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0"/>
      </w:tblGrid>
      <w:tr w:rsidR="003F720C" w14:paraId="28927715" w14:textId="77777777" w:rsidTr="00693963">
        <w:trPr>
          <w:trHeight w:val="13880"/>
          <w:jc w:val="center"/>
        </w:trPr>
        <w:tc>
          <w:tcPr>
            <w:tcW w:w="9546" w:type="dxa"/>
            <w:shd w:val="clear" w:color="auto" w:fill="auto"/>
            <w:vAlign w:val="center"/>
          </w:tcPr>
          <w:p w14:paraId="40C2ABFC" w14:textId="06C71684" w:rsidR="005007E3" w:rsidRDefault="00C83347" w:rsidP="005007E3">
            <w:pPr>
              <w:jc w:val="center"/>
              <w:rPr>
                <w:b/>
                <w:bCs/>
                <w:sz w:val="40"/>
                <w:szCs w:val="40"/>
              </w:rPr>
            </w:pPr>
            <w:r>
              <w:rPr>
                <w:b/>
                <w:bCs/>
                <w:sz w:val="40"/>
                <w:szCs w:val="40"/>
              </w:rPr>
              <w:t>INDOOR AIR QUALITY</w:t>
            </w:r>
          </w:p>
          <w:p w14:paraId="36C4A22F" w14:textId="055C4B55" w:rsidR="0082533C" w:rsidRPr="00B94722" w:rsidRDefault="006F08EF" w:rsidP="005007E3">
            <w:pPr>
              <w:jc w:val="center"/>
              <w:rPr>
                <w:b/>
                <w:bCs/>
                <w:sz w:val="40"/>
                <w:szCs w:val="40"/>
              </w:rPr>
            </w:pPr>
            <w:r w:rsidRPr="00B94722">
              <w:rPr>
                <w:b/>
                <w:bCs/>
                <w:sz w:val="40"/>
                <w:szCs w:val="40"/>
              </w:rPr>
              <w:t>ASSESSMENT</w:t>
            </w:r>
          </w:p>
          <w:p w14:paraId="36DE6212" w14:textId="77777777" w:rsidR="00097683" w:rsidRDefault="00097683" w:rsidP="00097683">
            <w:pPr>
              <w:rPr>
                <w:b/>
              </w:rPr>
            </w:pPr>
          </w:p>
          <w:p w14:paraId="3999F64B" w14:textId="77777777" w:rsidR="005007E3" w:rsidRDefault="005007E3" w:rsidP="008C6D6B">
            <w:pPr>
              <w:jc w:val="center"/>
              <w:rPr>
                <w:b/>
                <w:sz w:val="28"/>
                <w:szCs w:val="28"/>
              </w:rPr>
            </w:pPr>
          </w:p>
          <w:p w14:paraId="2B3AD45E" w14:textId="03886E5B" w:rsidR="00562316" w:rsidRPr="006C0078" w:rsidRDefault="00562316" w:rsidP="008C6D6B">
            <w:pPr>
              <w:jc w:val="center"/>
              <w:rPr>
                <w:b/>
                <w:sz w:val="28"/>
                <w:szCs w:val="28"/>
              </w:rPr>
            </w:pPr>
            <w:r w:rsidRPr="006C0078">
              <w:rPr>
                <w:b/>
                <w:sz w:val="28"/>
                <w:szCs w:val="28"/>
              </w:rPr>
              <w:t>Peru</w:t>
            </w:r>
            <w:r w:rsidR="00ED4CED" w:rsidRPr="006C0078">
              <w:rPr>
                <w:b/>
                <w:sz w:val="28"/>
                <w:szCs w:val="28"/>
              </w:rPr>
              <w:t xml:space="preserve"> Town Hal</w:t>
            </w:r>
            <w:r w:rsidR="009C6B06">
              <w:rPr>
                <w:b/>
                <w:sz w:val="28"/>
                <w:szCs w:val="28"/>
              </w:rPr>
              <w:t>l</w:t>
            </w:r>
          </w:p>
          <w:p w14:paraId="40160D11" w14:textId="4B755467" w:rsidR="001A77C0" w:rsidRPr="006C0078" w:rsidRDefault="00327EBB" w:rsidP="00FA2282">
            <w:pPr>
              <w:jc w:val="center"/>
              <w:rPr>
                <w:b/>
                <w:sz w:val="28"/>
                <w:szCs w:val="28"/>
              </w:rPr>
            </w:pPr>
            <w:r>
              <w:rPr>
                <w:b/>
                <w:sz w:val="28"/>
                <w:szCs w:val="28"/>
              </w:rPr>
              <w:t>3 East Main Road</w:t>
            </w:r>
          </w:p>
          <w:p w14:paraId="29000F22" w14:textId="2ACA3C8E" w:rsidR="0082533C" w:rsidRPr="006C0078" w:rsidRDefault="00562316" w:rsidP="00FA2282">
            <w:pPr>
              <w:jc w:val="center"/>
              <w:rPr>
                <w:b/>
                <w:sz w:val="28"/>
                <w:szCs w:val="28"/>
              </w:rPr>
            </w:pPr>
            <w:r w:rsidRPr="006C0078">
              <w:rPr>
                <w:b/>
                <w:sz w:val="28"/>
                <w:szCs w:val="28"/>
              </w:rPr>
              <w:t>Peru</w:t>
            </w:r>
            <w:r w:rsidR="0082533C" w:rsidRPr="006C0078">
              <w:rPr>
                <w:b/>
                <w:sz w:val="28"/>
                <w:szCs w:val="28"/>
              </w:rPr>
              <w:t xml:space="preserve">, </w:t>
            </w:r>
            <w:smartTag w:uri="urn:schemas-microsoft-com:office:smarttags" w:element="State">
              <w:r w:rsidR="0082533C" w:rsidRPr="006C0078">
                <w:rPr>
                  <w:b/>
                  <w:sz w:val="28"/>
                  <w:szCs w:val="28"/>
                </w:rPr>
                <w:t>Massachusetts</w:t>
              </w:r>
            </w:smartTag>
          </w:p>
          <w:p w14:paraId="0251498C" w14:textId="1C3DE2CA" w:rsidR="0082533C" w:rsidRDefault="0082533C" w:rsidP="006C0078">
            <w:pPr>
              <w:spacing w:line="360" w:lineRule="auto"/>
            </w:pPr>
          </w:p>
          <w:p w14:paraId="037F2A33" w14:textId="5C2E0BA6" w:rsidR="0082533C" w:rsidRDefault="0082533C" w:rsidP="006C0078">
            <w:pPr>
              <w:spacing w:line="360" w:lineRule="auto"/>
              <w:jc w:val="center"/>
            </w:pPr>
          </w:p>
          <w:p w14:paraId="40828BB2" w14:textId="042F86EF" w:rsidR="0082533C" w:rsidRPr="00974B21" w:rsidRDefault="0082533C" w:rsidP="006C0078">
            <w:pPr>
              <w:spacing w:line="360" w:lineRule="auto"/>
            </w:pPr>
          </w:p>
          <w:p w14:paraId="60C83DC6" w14:textId="15251743" w:rsidR="00693963" w:rsidRDefault="00D41907" w:rsidP="006C0078">
            <w:pPr>
              <w:spacing w:line="360" w:lineRule="auto"/>
              <w:jc w:val="center"/>
            </w:pPr>
            <w:r>
              <w:rPr>
                <w:noProof/>
              </w:rPr>
              <w:drawing>
                <wp:inline distT="0" distB="0" distL="0" distR="0" wp14:anchorId="4AFA210F" wp14:editId="008F7D24">
                  <wp:extent cx="4453128" cy="3337560"/>
                  <wp:effectExtent l="0" t="0" r="5080" b="0"/>
                  <wp:docPr id="14" name="Picture 1" descr="Exterior view of Peru Town 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Exterior view of Peru Town Hall"/>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3128" cy="3337560"/>
                          </a:xfrm>
                          <a:prstGeom prst="rect">
                            <a:avLst/>
                          </a:prstGeom>
                          <a:noFill/>
                          <a:ln>
                            <a:noFill/>
                          </a:ln>
                        </pic:spPr>
                      </pic:pic>
                    </a:graphicData>
                  </a:graphic>
                </wp:inline>
              </w:drawing>
            </w:r>
          </w:p>
          <w:p w14:paraId="1E67CF92" w14:textId="02CDA205" w:rsidR="00693963" w:rsidRDefault="00693963" w:rsidP="006C0078">
            <w:pPr>
              <w:spacing w:line="360" w:lineRule="auto"/>
              <w:jc w:val="center"/>
            </w:pPr>
          </w:p>
          <w:p w14:paraId="0C89E9CD" w14:textId="77777777" w:rsidR="00693963" w:rsidRDefault="00693963" w:rsidP="006C0078">
            <w:pPr>
              <w:spacing w:line="360" w:lineRule="auto"/>
              <w:jc w:val="center"/>
            </w:pPr>
          </w:p>
          <w:p w14:paraId="62812606" w14:textId="77777777" w:rsidR="00693963" w:rsidRDefault="00693963" w:rsidP="006C0078">
            <w:pPr>
              <w:spacing w:line="360" w:lineRule="auto"/>
              <w:jc w:val="center"/>
            </w:pPr>
          </w:p>
          <w:p w14:paraId="06628C13" w14:textId="77777777" w:rsidR="00693963" w:rsidRDefault="00693963" w:rsidP="006C0078">
            <w:pPr>
              <w:spacing w:line="360" w:lineRule="auto"/>
              <w:jc w:val="center"/>
            </w:pPr>
          </w:p>
          <w:p w14:paraId="12D6A80A" w14:textId="0F9C9DE8" w:rsidR="00877E7A" w:rsidRPr="00877E7A" w:rsidRDefault="00877E7A" w:rsidP="00693963">
            <w:pPr>
              <w:jc w:val="center"/>
            </w:pPr>
            <w:r w:rsidRPr="00877E7A">
              <w:t>Prepared by:</w:t>
            </w:r>
          </w:p>
          <w:p w14:paraId="4FF93ACF" w14:textId="77777777" w:rsidR="00877E7A" w:rsidRPr="00877E7A" w:rsidRDefault="00877E7A" w:rsidP="00693963">
            <w:pPr>
              <w:jc w:val="center"/>
            </w:pPr>
            <w:r w:rsidRPr="00877E7A">
              <w:t>Massachusetts Department of Public Health</w:t>
            </w:r>
          </w:p>
          <w:p w14:paraId="2751F35D" w14:textId="22EA0F7C" w:rsidR="00877E7A" w:rsidRPr="00877E7A" w:rsidRDefault="00877E7A" w:rsidP="00693963">
            <w:pPr>
              <w:jc w:val="center"/>
            </w:pPr>
            <w:r w:rsidRPr="00877E7A">
              <w:t>Bureau of</w:t>
            </w:r>
            <w:r w:rsidR="00693963">
              <w:t xml:space="preserve"> Climate and</w:t>
            </w:r>
            <w:r w:rsidRPr="00877E7A">
              <w:t xml:space="preserve"> Environmental Health</w:t>
            </w:r>
          </w:p>
          <w:p w14:paraId="0DF1FA4D" w14:textId="77777777" w:rsidR="00877E7A" w:rsidRPr="00877E7A" w:rsidRDefault="00877E7A" w:rsidP="00693963">
            <w:pPr>
              <w:jc w:val="center"/>
            </w:pPr>
            <w:r w:rsidRPr="00877E7A">
              <w:t>Indoor Air Quality Program</w:t>
            </w:r>
          </w:p>
          <w:p w14:paraId="171C0257" w14:textId="3FCC420F" w:rsidR="00877E7A" w:rsidRDefault="00067C55" w:rsidP="00693963">
            <w:pPr>
              <w:jc w:val="center"/>
            </w:pPr>
            <w:r>
              <w:t>October</w:t>
            </w:r>
            <w:r w:rsidR="00A1337D">
              <w:t xml:space="preserve"> </w:t>
            </w:r>
            <w:r w:rsidR="00F41D60">
              <w:t>2024</w:t>
            </w:r>
          </w:p>
        </w:tc>
      </w:tr>
    </w:tbl>
    <w:p w14:paraId="1D49D085" w14:textId="77777777" w:rsidR="00F41D60" w:rsidRPr="00F41D60" w:rsidRDefault="00F41D60" w:rsidP="009A2E49">
      <w:pPr>
        <w:keepNext/>
        <w:spacing w:line="360" w:lineRule="auto"/>
        <w:outlineLvl w:val="0"/>
        <w:rPr>
          <w:b/>
          <w:sz w:val="28"/>
          <w:szCs w:val="20"/>
        </w:rPr>
      </w:pPr>
      <w:r w:rsidRPr="00F41D60">
        <w:rPr>
          <w:b/>
          <w:sz w:val="28"/>
          <w:szCs w:val="20"/>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F41D60" w:rsidRPr="00F41D60" w14:paraId="452F0A09" w14:textId="77777777" w:rsidTr="00FE254A">
        <w:trPr>
          <w:jc w:val="center"/>
        </w:trPr>
        <w:tc>
          <w:tcPr>
            <w:tcW w:w="5089" w:type="dxa"/>
            <w:shd w:val="clear" w:color="auto" w:fill="auto"/>
          </w:tcPr>
          <w:p w14:paraId="33D13FA8" w14:textId="77777777" w:rsidR="00F41D60" w:rsidRPr="00F41D60" w:rsidRDefault="00F41D60" w:rsidP="009A2E49">
            <w:pPr>
              <w:tabs>
                <w:tab w:val="left" w:pos="1485"/>
              </w:tabs>
              <w:spacing w:line="360" w:lineRule="auto"/>
              <w:rPr>
                <w:b/>
                <w:bCs/>
                <w:szCs w:val="20"/>
              </w:rPr>
            </w:pPr>
            <w:r w:rsidRPr="00F41D60">
              <w:rPr>
                <w:b/>
                <w:bCs/>
                <w:szCs w:val="20"/>
              </w:rPr>
              <w:t>Building:</w:t>
            </w:r>
          </w:p>
        </w:tc>
        <w:tc>
          <w:tcPr>
            <w:tcW w:w="4008" w:type="dxa"/>
            <w:shd w:val="clear" w:color="auto" w:fill="auto"/>
          </w:tcPr>
          <w:p w14:paraId="7D83D27D" w14:textId="0B70D367" w:rsidR="00F41D60" w:rsidRPr="00F41D60" w:rsidRDefault="00F41D60" w:rsidP="009A2E49">
            <w:pPr>
              <w:tabs>
                <w:tab w:val="left" w:pos="1485"/>
              </w:tabs>
              <w:spacing w:line="360" w:lineRule="auto"/>
              <w:rPr>
                <w:bCs/>
                <w:szCs w:val="20"/>
              </w:rPr>
            </w:pPr>
            <w:r>
              <w:rPr>
                <w:bCs/>
                <w:szCs w:val="20"/>
              </w:rPr>
              <w:t>Peru</w:t>
            </w:r>
            <w:r w:rsidRPr="00F41D60">
              <w:rPr>
                <w:bCs/>
                <w:szCs w:val="20"/>
              </w:rPr>
              <w:t xml:space="preserve"> Town Hall (</w:t>
            </w:r>
            <w:r>
              <w:rPr>
                <w:bCs/>
                <w:szCs w:val="20"/>
              </w:rPr>
              <w:t>P</w:t>
            </w:r>
            <w:r w:rsidRPr="00F41D60">
              <w:rPr>
                <w:bCs/>
                <w:szCs w:val="20"/>
              </w:rPr>
              <w:t>TH)</w:t>
            </w:r>
          </w:p>
        </w:tc>
      </w:tr>
      <w:tr w:rsidR="00F41D60" w:rsidRPr="00F41D60" w14:paraId="08054F6A" w14:textId="77777777" w:rsidTr="00FE254A">
        <w:trPr>
          <w:jc w:val="center"/>
        </w:trPr>
        <w:tc>
          <w:tcPr>
            <w:tcW w:w="5089" w:type="dxa"/>
            <w:shd w:val="clear" w:color="auto" w:fill="auto"/>
          </w:tcPr>
          <w:p w14:paraId="38A0C23A" w14:textId="77777777" w:rsidR="00F41D60" w:rsidRPr="00F41D60" w:rsidRDefault="00F41D60" w:rsidP="009A2E49">
            <w:pPr>
              <w:tabs>
                <w:tab w:val="left" w:pos="1485"/>
              </w:tabs>
              <w:spacing w:line="360" w:lineRule="auto"/>
              <w:rPr>
                <w:b/>
                <w:bCs/>
                <w:szCs w:val="20"/>
              </w:rPr>
            </w:pPr>
            <w:r w:rsidRPr="00F41D60">
              <w:rPr>
                <w:b/>
                <w:bCs/>
                <w:szCs w:val="20"/>
              </w:rPr>
              <w:t>Address:</w:t>
            </w:r>
          </w:p>
        </w:tc>
        <w:tc>
          <w:tcPr>
            <w:tcW w:w="4008" w:type="dxa"/>
            <w:shd w:val="clear" w:color="auto" w:fill="auto"/>
          </w:tcPr>
          <w:p w14:paraId="0A480570" w14:textId="6D537D5A" w:rsidR="00F41D60" w:rsidRPr="00F41D60" w:rsidRDefault="00A518B4" w:rsidP="009A2E49">
            <w:pPr>
              <w:tabs>
                <w:tab w:val="left" w:pos="1485"/>
              </w:tabs>
              <w:spacing w:line="360" w:lineRule="auto"/>
              <w:rPr>
                <w:bCs/>
                <w:szCs w:val="20"/>
              </w:rPr>
            </w:pPr>
            <w:r>
              <w:rPr>
                <w:bCs/>
                <w:szCs w:val="20"/>
              </w:rPr>
              <w:t>3 East Main Road</w:t>
            </w:r>
            <w:r w:rsidR="00F41D60" w:rsidRPr="00F41D60">
              <w:rPr>
                <w:bCs/>
                <w:szCs w:val="20"/>
              </w:rPr>
              <w:t xml:space="preserve">, </w:t>
            </w:r>
            <w:r w:rsidR="00F41D60">
              <w:rPr>
                <w:bCs/>
                <w:szCs w:val="20"/>
              </w:rPr>
              <w:t>Peru</w:t>
            </w:r>
            <w:r w:rsidR="00F41D60" w:rsidRPr="00F41D60">
              <w:rPr>
                <w:bCs/>
                <w:szCs w:val="20"/>
              </w:rPr>
              <w:t>, MA</w:t>
            </w:r>
          </w:p>
        </w:tc>
      </w:tr>
      <w:tr w:rsidR="00F41D60" w:rsidRPr="00F41D60" w14:paraId="171FF382" w14:textId="77777777" w:rsidTr="00FE254A">
        <w:trPr>
          <w:jc w:val="center"/>
        </w:trPr>
        <w:tc>
          <w:tcPr>
            <w:tcW w:w="5089" w:type="dxa"/>
            <w:shd w:val="clear" w:color="auto" w:fill="auto"/>
          </w:tcPr>
          <w:p w14:paraId="4EC4520D" w14:textId="77777777" w:rsidR="00F41D60" w:rsidRPr="00F41D60" w:rsidRDefault="00F41D60" w:rsidP="009A2E49">
            <w:pPr>
              <w:tabs>
                <w:tab w:val="left" w:pos="1485"/>
              </w:tabs>
              <w:spacing w:line="360" w:lineRule="auto"/>
              <w:rPr>
                <w:b/>
                <w:bCs/>
                <w:szCs w:val="20"/>
              </w:rPr>
            </w:pPr>
            <w:r w:rsidRPr="00F41D60">
              <w:rPr>
                <w:b/>
                <w:bCs/>
                <w:szCs w:val="20"/>
              </w:rPr>
              <w:t>Reason for Request:</w:t>
            </w:r>
          </w:p>
        </w:tc>
        <w:tc>
          <w:tcPr>
            <w:tcW w:w="4008" w:type="dxa"/>
            <w:shd w:val="clear" w:color="auto" w:fill="auto"/>
          </w:tcPr>
          <w:p w14:paraId="5C8C8D92" w14:textId="414037B9" w:rsidR="00F41D60" w:rsidRPr="00F41D60" w:rsidRDefault="00E21D62" w:rsidP="009A2E49">
            <w:pPr>
              <w:tabs>
                <w:tab w:val="left" w:pos="1485"/>
              </w:tabs>
              <w:spacing w:line="360" w:lineRule="auto"/>
              <w:rPr>
                <w:bCs/>
                <w:szCs w:val="20"/>
              </w:rPr>
            </w:pPr>
            <w:r>
              <w:rPr>
                <w:bCs/>
                <w:szCs w:val="20"/>
              </w:rPr>
              <w:t>M</w:t>
            </w:r>
            <w:r w:rsidR="00482FDE">
              <w:rPr>
                <w:bCs/>
                <w:szCs w:val="20"/>
              </w:rPr>
              <w:t>o</w:t>
            </w:r>
            <w:r>
              <w:rPr>
                <w:bCs/>
                <w:szCs w:val="20"/>
              </w:rPr>
              <w:t>ld</w:t>
            </w:r>
            <w:r w:rsidR="00F41D60">
              <w:rPr>
                <w:bCs/>
                <w:szCs w:val="20"/>
              </w:rPr>
              <w:t xml:space="preserve"> odor in kitchen/meeting hall</w:t>
            </w:r>
          </w:p>
        </w:tc>
      </w:tr>
      <w:tr w:rsidR="00F41D60" w:rsidRPr="00F41D60" w14:paraId="3E4A35FB" w14:textId="77777777" w:rsidTr="00FE254A">
        <w:trPr>
          <w:jc w:val="center"/>
        </w:trPr>
        <w:tc>
          <w:tcPr>
            <w:tcW w:w="5089" w:type="dxa"/>
            <w:shd w:val="clear" w:color="auto" w:fill="auto"/>
          </w:tcPr>
          <w:p w14:paraId="3FCD710F" w14:textId="77777777" w:rsidR="00F41D60" w:rsidRPr="00F41D60" w:rsidRDefault="00F41D60" w:rsidP="009A2E49">
            <w:pPr>
              <w:tabs>
                <w:tab w:val="left" w:pos="1485"/>
              </w:tabs>
              <w:spacing w:line="360" w:lineRule="auto"/>
              <w:rPr>
                <w:b/>
                <w:bCs/>
                <w:szCs w:val="20"/>
              </w:rPr>
            </w:pPr>
            <w:r w:rsidRPr="00F41D60">
              <w:rPr>
                <w:b/>
                <w:bCs/>
                <w:szCs w:val="20"/>
              </w:rPr>
              <w:t>Date of Assessment:</w:t>
            </w:r>
          </w:p>
        </w:tc>
        <w:tc>
          <w:tcPr>
            <w:tcW w:w="4008" w:type="dxa"/>
            <w:shd w:val="clear" w:color="auto" w:fill="auto"/>
          </w:tcPr>
          <w:p w14:paraId="47771415" w14:textId="76FA54D7" w:rsidR="00F41D60" w:rsidRPr="00F41D60" w:rsidRDefault="00E21D62" w:rsidP="009A2E49">
            <w:pPr>
              <w:tabs>
                <w:tab w:val="left" w:pos="1485"/>
              </w:tabs>
              <w:spacing w:line="360" w:lineRule="auto"/>
              <w:rPr>
                <w:bCs/>
                <w:szCs w:val="20"/>
              </w:rPr>
            </w:pPr>
            <w:r>
              <w:rPr>
                <w:bCs/>
                <w:szCs w:val="20"/>
              </w:rPr>
              <w:t>July 30</w:t>
            </w:r>
            <w:r w:rsidR="00F41D60" w:rsidRPr="00F41D60">
              <w:rPr>
                <w:bCs/>
                <w:szCs w:val="20"/>
              </w:rPr>
              <w:t>, 2024</w:t>
            </w:r>
          </w:p>
        </w:tc>
      </w:tr>
      <w:tr w:rsidR="00F41D60" w:rsidRPr="00F41D60" w14:paraId="1E033D40" w14:textId="77777777" w:rsidTr="00FE254A">
        <w:trPr>
          <w:jc w:val="center"/>
        </w:trPr>
        <w:tc>
          <w:tcPr>
            <w:tcW w:w="5089" w:type="dxa"/>
            <w:shd w:val="clear" w:color="auto" w:fill="auto"/>
          </w:tcPr>
          <w:p w14:paraId="4005BB8B" w14:textId="74395732" w:rsidR="00F41D60" w:rsidRPr="00F41D60" w:rsidRDefault="00F41D60" w:rsidP="002F069D">
            <w:pPr>
              <w:tabs>
                <w:tab w:val="left" w:pos="1485"/>
              </w:tabs>
              <w:rPr>
                <w:b/>
                <w:bCs/>
                <w:szCs w:val="20"/>
              </w:rPr>
            </w:pPr>
            <w:r w:rsidRPr="00F41D60">
              <w:rPr>
                <w:b/>
                <w:bCs/>
                <w:szCs w:val="20"/>
              </w:rPr>
              <w:t xml:space="preserve">Massachusetts </w:t>
            </w:r>
            <w:r w:rsidR="00A025F6">
              <w:rPr>
                <w:b/>
                <w:bCs/>
                <w:szCs w:val="20"/>
              </w:rPr>
              <w:t>Department</w:t>
            </w:r>
            <w:r w:rsidRPr="00F41D60">
              <w:rPr>
                <w:b/>
                <w:bCs/>
                <w:szCs w:val="20"/>
              </w:rPr>
              <w:t xml:space="preserve"> of Public Health/Bureau of Climate and Environmental Health (MDPH/B</w:t>
            </w:r>
            <w:r w:rsidR="001F4F19">
              <w:rPr>
                <w:b/>
                <w:bCs/>
                <w:szCs w:val="20"/>
              </w:rPr>
              <w:t>C</w:t>
            </w:r>
            <w:r w:rsidRPr="00F41D60">
              <w:rPr>
                <w:b/>
                <w:bCs/>
                <w:szCs w:val="20"/>
              </w:rPr>
              <w:t>EH) Staff Conducting Assessment:</w:t>
            </w:r>
          </w:p>
        </w:tc>
        <w:tc>
          <w:tcPr>
            <w:tcW w:w="4008" w:type="dxa"/>
            <w:shd w:val="clear" w:color="auto" w:fill="auto"/>
          </w:tcPr>
          <w:p w14:paraId="7C95E871" w14:textId="1A6BB99C" w:rsidR="00F41D60" w:rsidRPr="00F41D60" w:rsidRDefault="00F41D60" w:rsidP="002F069D">
            <w:pPr>
              <w:rPr>
                <w:bCs/>
                <w:szCs w:val="20"/>
              </w:rPr>
            </w:pPr>
            <w:r w:rsidRPr="00F41D60">
              <w:rPr>
                <w:bCs/>
                <w:szCs w:val="20"/>
              </w:rPr>
              <w:t xml:space="preserve">Michael Feeney, Director, </w:t>
            </w:r>
            <w:r>
              <w:rPr>
                <w:bCs/>
                <w:szCs w:val="20"/>
              </w:rPr>
              <w:t>and Stefanie Santora</w:t>
            </w:r>
            <w:r w:rsidR="002F069D">
              <w:rPr>
                <w:bCs/>
                <w:szCs w:val="20"/>
              </w:rPr>
              <w:t>, Environmental Analyst</w:t>
            </w:r>
            <w:r w:rsidR="00A05B04">
              <w:rPr>
                <w:bCs/>
                <w:szCs w:val="20"/>
              </w:rPr>
              <w:t>, Indoor Air Quality (IAQ)</w:t>
            </w:r>
            <w:r>
              <w:rPr>
                <w:bCs/>
                <w:szCs w:val="20"/>
              </w:rPr>
              <w:t xml:space="preserve"> </w:t>
            </w:r>
            <w:r w:rsidRPr="00F41D60">
              <w:rPr>
                <w:bCs/>
                <w:szCs w:val="20"/>
              </w:rPr>
              <w:t>Program</w:t>
            </w:r>
          </w:p>
        </w:tc>
      </w:tr>
      <w:tr w:rsidR="00F41D60" w:rsidRPr="00F41D60" w14:paraId="7C1A9221" w14:textId="77777777" w:rsidTr="00FE254A">
        <w:trPr>
          <w:trHeight w:val="323"/>
          <w:jc w:val="center"/>
        </w:trPr>
        <w:tc>
          <w:tcPr>
            <w:tcW w:w="5089" w:type="dxa"/>
            <w:shd w:val="clear" w:color="auto" w:fill="auto"/>
          </w:tcPr>
          <w:p w14:paraId="7D518003" w14:textId="77777777" w:rsidR="00F41D60" w:rsidRPr="00F41D60" w:rsidRDefault="00F41D60" w:rsidP="009A2E49">
            <w:pPr>
              <w:tabs>
                <w:tab w:val="left" w:pos="1485"/>
              </w:tabs>
              <w:spacing w:line="360" w:lineRule="auto"/>
              <w:rPr>
                <w:b/>
                <w:bCs/>
                <w:szCs w:val="20"/>
              </w:rPr>
            </w:pPr>
            <w:r w:rsidRPr="00F41D60">
              <w:rPr>
                <w:b/>
                <w:bCs/>
                <w:szCs w:val="20"/>
              </w:rPr>
              <w:t>Building Description:</w:t>
            </w:r>
          </w:p>
        </w:tc>
        <w:tc>
          <w:tcPr>
            <w:tcW w:w="4008" w:type="dxa"/>
            <w:shd w:val="clear" w:color="auto" w:fill="auto"/>
          </w:tcPr>
          <w:p w14:paraId="3AA8E309" w14:textId="5A45E15A" w:rsidR="00F41D60" w:rsidRPr="00F41D60" w:rsidRDefault="00F41D60" w:rsidP="002F069D">
            <w:pPr>
              <w:tabs>
                <w:tab w:val="left" w:pos="1485"/>
              </w:tabs>
              <w:rPr>
                <w:bCs/>
                <w:szCs w:val="20"/>
              </w:rPr>
            </w:pPr>
            <w:r w:rsidRPr="00F41D60">
              <w:rPr>
                <w:bCs/>
                <w:szCs w:val="20"/>
              </w:rPr>
              <w:t xml:space="preserve">The </w:t>
            </w:r>
            <w:r>
              <w:rPr>
                <w:bCs/>
                <w:szCs w:val="20"/>
              </w:rPr>
              <w:t>PTH</w:t>
            </w:r>
            <w:r w:rsidRPr="00F41D60">
              <w:rPr>
                <w:bCs/>
                <w:szCs w:val="20"/>
              </w:rPr>
              <w:t xml:space="preserve"> was constructed as a school</w:t>
            </w:r>
            <w:r w:rsidR="009A2E49">
              <w:rPr>
                <w:bCs/>
                <w:szCs w:val="20"/>
              </w:rPr>
              <w:t xml:space="preserve"> that had </w:t>
            </w:r>
            <w:r w:rsidR="006F5267">
              <w:rPr>
                <w:bCs/>
                <w:szCs w:val="20"/>
              </w:rPr>
              <w:t xml:space="preserve">a </w:t>
            </w:r>
            <w:r w:rsidR="009A2E49">
              <w:rPr>
                <w:bCs/>
                <w:szCs w:val="20"/>
              </w:rPr>
              <w:t>one-story over a dirt floor cellar.</w:t>
            </w:r>
            <w:r w:rsidR="004F2F66">
              <w:rPr>
                <w:bCs/>
                <w:szCs w:val="20"/>
              </w:rPr>
              <w:t xml:space="preserve"> An a</w:t>
            </w:r>
            <w:r>
              <w:rPr>
                <w:bCs/>
                <w:szCs w:val="20"/>
              </w:rPr>
              <w:t xml:space="preserve">ddition </w:t>
            </w:r>
            <w:r w:rsidR="00E21D62">
              <w:rPr>
                <w:bCs/>
                <w:szCs w:val="20"/>
              </w:rPr>
              <w:t>was</w:t>
            </w:r>
            <w:r>
              <w:rPr>
                <w:bCs/>
                <w:szCs w:val="20"/>
              </w:rPr>
              <w:t xml:space="preserve"> made to the building</w:t>
            </w:r>
            <w:r w:rsidR="009A2E49">
              <w:rPr>
                <w:bCs/>
                <w:szCs w:val="20"/>
              </w:rPr>
              <w:t xml:space="preserve"> that included </w:t>
            </w:r>
            <w:r>
              <w:rPr>
                <w:bCs/>
                <w:szCs w:val="20"/>
              </w:rPr>
              <w:t>a</w:t>
            </w:r>
            <w:r w:rsidR="009A2E49">
              <w:rPr>
                <w:bCs/>
                <w:szCs w:val="20"/>
              </w:rPr>
              <w:t xml:space="preserve"> two-story </w:t>
            </w:r>
            <w:r>
              <w:rPr>
                <w:bCs/>
                <w:szCs w:val="20"/>
              </w:rPr>
              <w:t>wing with a kitchen/cafeteria at ground level.</w:t>
            </w:r>
            <w:r w:rsidR="00274763">
              <w:rPr>
                <w:bCs/>
                <w:szCs w:val="20"/>
              </w:rPr>
              <w:t xml:space="preserve"> </w:t>
            </w:r>
          </w:p>
        </w:tc>
      </w:tr>
      <w:tr w:rsidR="00F41D60" w:rsidRPr="00F41D60" w14:paraId="7D4DED00" w14:textId="77777777" w:rsidTr="00FE254A">
        <w:trPr>
          <w:jc w:val="center"/>
        </w:trPr>
        <w:tc>
          <w:tcPr>
            <w:tcW w:w="5089" w:type="dxa"/>
            <w:shd w:val="clear" w:color="auto" w:fill="auto"/>
          </w:tcPr>
          <w:p w14:paraId="2264EF3B" w14:textId="77777777" w:rsidR="00F41D60" w:rsidRPr="00F41D60" w:rsidRDefault="00F41D60" w:rsidP="009A2E49">
            <w:pPr>
              <w:tabs>
                <w:tab w:val="left" w:pos="1485"/>
              </w:tabs>
              <w:spacing w:line="360" w:lineRule="auto"/>
              <w:rPr>
                <w:b/>
                <w:bCs/>
                <w:szCs w:val="20"/>
              </w:rPr>
            </w:pPr>
            <w:r w:rsidRPr="00F41D60">
              <w:rPr>
                <w:b/>
                <w:bCs/>
                <w:szCs w:val="20"/>
              </w:rPr>
              <w:t>Building Population:</w:t>
            </w:r>
          </w:p>
        </w:tc>
        <w:tc>
          <w:tcPr>
            <w:tcW w:w="4008" w:type="dxa"/>
            <w:shd w:val="clear" w:color="auto" w:fill="auto"/>
          </w:tcPr>
          <w:p w14:paraId="153A6C00" w14:textId="4AD15371" w:rsidR="00F41D60" w:rsidRPr="00F41D60" w:rsidRDefault="00F41D60" w:rsidP="009A2E49">
            <w:pPr>
              <w:tabs>
                <w:tab w:val="left" w:pos="1485"/>
              </w:tabs>
              <w:spacing w:line="360" w:lineRule="auto"/>
              <w:rPr>
                <w:bCs/>
                <w:szCs w:val="20"/>
              </w:rPr>
            </w:pPr>
            <w:r w:rsidRPr="00F41D60">
              <w:rPr>
                <w:bCs/>
                <w:szCs w:val="20"/>
              </w:rPr>
              <w:t xml:space="preserve">Approximately </w:t>
            </w:r>
            <w:r>
              <w:rPr>
                <w:bCs/>
                <w:szCs w:val="20"/>
              </w:rPr>
              <w:t>~10 e</w:t>
            </w:r>
            <w:r w:rsidRPr="00F41D60">
              <w:rPr>
                <w:bCs/>
                <w:szCs w:val="20"/>
              </w:rPr>
              <w:t>mployees</w:t>
            </w:r>
          </w:p>
        </w:tc>
      </w:tr>
      <w:tr w:rsidR="00F41D60" w:rsidRPr="00F41D60" w14:paraId="5884C229" w14:textId="77777777" w:rsidTr="00FE254A">
        <w:trPr>
          <w:jc w:val="center"/>
        </w:trPr>
        <w:tc>
          <w:tcPr>
            <w:tcW w:w="5089" w:type="dxa"/>
            <w:shd w:val="clear" w:color="auto" w:fill="auto"/>
          </w:tcPr>
          <w:p w14:paraId="318A1143" w14:textId="6562509C" w:rsidR="006824C5" w:rsidRPr="00F41D60" w:rsidRDefault="00F41D60" w:rsidP="009A2E49">
            <w:pPr>
              <w:tabs>
                <w:tab w:val="left" w:pos="1485"/>
              </w:tabs>
              <w:spacing w:line="360" w:lineRule="auto"/>
              <w:rPr>
                <w:b/>
                <w:bCs/>
                <w:szCs w:val="20"/>
              </w:rPr>
            </w:pPr>
            <w:r w:rsidRPr="00F41D60">
              <w:rPr>
                <w:b/>
                <w:bCs/>
                <w:szCs w:val="20"/>
              </w:rPr>
              <w:t>Year of Construction</w:t>
            </w:r>
            <w:r w:rsidR="00F77633">
              <w:rPr>
                <w:b/>
                <w:bCs/>
                <w:szCs w:val="20"/>
              </w:rPr>
              <w:t>:</w:t>
            </w:r>
          </w:p>
        </w:tc>
        <w:tc>
          <w:tcPr>
            <w:tcW w:w="4008" w:type="dxa"/>
            <w:shd w:val="clear" w:color="auto" w:fill="auto"/>
          </w:tcPr>
          <w:p w14:paraId="18C4FF59" w14:textId="527CA673" w:rsidR="00311D08" w:rsidRPr="00F41D60" w:rsidRDefault="00F41D60" w:rsidP="009A2E49">
            <w:pPr>
              <w:tabs>
                <w:tab w:val="left" w:pos="1485"/>
              </w:tabs>
              <w:spacing w:line="360" w:lineRule="auto"/>
              <w:rPr>
                <w:bCs/>
                <w:szCs w:val="20"/>
              </w:rPr>
            </w:pPr>
            <w:r>
              <w:rPr>
                <w:bCs/>
                <w:szCs w:val="20"/>
              </w:rPr>
              <w:t>1950s</w:t>
            </w:r>
          </w:p>
        </w:tc>
      </w:tr>
      <w:tr w:rsidR="00F77633" w:rsidRPr="00F41D60" w14:paraId="2BCD4B3C" w14:textId="77777777" w:rsidTr="00FE254A">
        <w:trPr>
          <w:jc w:val="center"/>
        </w:trPr>
        <w:tc>
          <w:tcPr>
            <w:tcW w:w="5089" w:type="dxa"/>
            <w:shd w:val="clear" w:color="auto" w:fill="auto"/>
          </w:tcPr>
          <w:p w14:paraId="3FCA2033" w14:textId="2B43CAAC" w:rsidR="00F77633" w:rsidRPr="00F41D60" w:rsidRDefault="00F77633" w:rsidP="009A2E49">
            <w:pPr>
              <w:tabs>
                <w:tab w:val="left" w:pos="1485"/>
              </w:tabs>
              <w:spacing w:line="360" w:lineRule="auto"/>
              <w:rPr>
                <w:b/>
                <w:bCs/>
                <w:szCs w:val="20"/>
              </w:rPr>
            </w:pPr>
            <w:r>
              <w:rPr>
                <w:b/>
                <w:bCs/>
                <w:szCs w:val="20"/>
              </w:rPr>
              <w:t>Windows:</w:t>
            </w:r>
          </w:p>
        </w:tc>
        <w:tc>
          <w:tcPr>
            <w:tcW w:w="4008" w:type="dxa"/>
            <w:shd w:val="clear" w:color="auto" w:fill="auto"/>
          </w:tcPr>
          <w:p w14:paraId="48421FDD" w14:textId="5FFB32B1" w:rsidR="00F77633" w:rsidRDefault="00F77633" w:rsidP="009A2E49">
            <w:pPr>
              <w:tabs>
                <w:tab w:val="left" w:pos="1485"/>
              </w:tabs>
              <w:spacing w:line="360" w:lineRule="auto"/>
              <w:rPr>
                <w:bCs/>
                <w:szCs w:val="20"/>
              </w:rPr>
            </w:pPr>
            <w:r>
              <w:rPr>
                <w:bCs/>
                <w:szCs w:val="20"/>
              </w:rPr>
              <w:t>Openable</w:t>
            </w:r>
          </w:p>
        </w:tc>
      </w:tr>
    </w:tbl>
    <w:p w14:paraId="2B70FBE9" w14:textId="77777777" w:rsidR="002F069D" w:rsidRDefault="002F069D" w:rsidP="002F069D">
      <w:pPr>
        <w:keepNext/>
        <w:spacing w:line="360" w:lineRule="auto"/>
        <w:outlineLvl w:val="0"/>
        <w:rPr>
          <w:b/>
          <w:szCs w:val="18"/>
        </w:rPr>
      </w:pPr>
    </w:p>
    <w:p w14:paraId="59395869" w14:textId="287CE16D" w:rsidR="009A2E49" w:rsidRPr="009B029B" w:rsidRDefault="009A2E49" w:rsidP="00AF14FD">
      <w:pPr>
        <w:keepNext/>
        <w:spacing w:line="360" w:lineRule="auto"/>
        <w:outlineLvl w:val="0"/>
        <w:rPr>
          <w:b/>
          <w:sz w:val="28"/>
          <w:szCs w:val="28"/>
        </w:rPr>
      </w:pPr>
      <w:r w:rsidRPr="009B029B">
        <w:rPr>
          <w:b/>
          <w:sz w:val="28"/>
          <w:szCs w:val="28"/>
        </w:rPr>
        <w:t>INTRODUCTION</w:t>
      </w:r>
    </w:p>
    <w:p w14:paraId="1EFB64DF" w14:textId="03F40F4C" w:rsidR="00722C7E" w:rsidRDefault="003F720C" w:rsidP="00964D0A">
      <w:pPr>
        <w:spacing w:line="360" w:lineRule="auto"/>
        <w:ind w:firstLine="720"/>
        <w:rPr>
          <w:b/>
          <w:szCs w:val="18"/>
        </w:rPr>
      </w:pPr>
      <w:r w:rsidRPr="003F720C">
        <w:rPr>
          <w:bCs/>
          <w:szCs w:val="18"/>
        </w:rPr>
        <w:t xml:space="preserve">At the </w:t>
      </w:r>
      <w:r w:rsidRPr="00DF613E">
        <w:t>request</w:t>
      </w:r>
      <w:r w:rsidRPr="003F720C">
        <w:rPr>
          <w:bCs/>
          <w:szCs w:val="18"/>
        </w:rPr>
        <w:t xml:space="preserve"> of Mr. Sam Haupt, Peru Town Administrator, the</w:t>
      </w:r>
      <w:r w:rsidR="00F63B92">
        <w:rPr>
          <w:bCs/>
          <w:szCs w:val="18"/>
        </w:rPr>
        <w:t xml:space="preserve"> MDPH</w:t>
      </w:r>
      <w:r w:rsidR="003953F9">
        <w:rPr>
          <w:bCs/>
          <w:szCs w:val="18"/>
        </w:rPr>
        <w:t>/</w:t>
      </w:r>
      <w:r w:rsidRPr="003F720C">
        <w:rPr>
          <w:bCs/>
          <w:szCs w:val="18"/>
        </w:rPr>
        <w:t>B</w:t>
      </w:r>
      <w:r w:rsidR="006F5267">
        <w:rPr>
          <w:bCs/>
          <w:szCs w:val="18"/>
        </w:rPr>
        <w:t>C</w:t>
      </w:r>
      <w:r w:rsidRPr="003F720C">
        <w:rPr>
          <w:bCs/>
          <w:szCs w:val="18"/>
        </w:rPr>
        <w:t>EH provided assistance and consultation regarding indoor air quality concerns at the</w:t>
      </w:r>
      <w:r w:rsidR="00F63B92">
        <w:rPr>
          <w:bCs/>
          <w:szCs w:val="18"/>
        </w:rPr>
        <w:t xml:space="preserve"> PTH</w:t>
      </w:r>
      <w:r w:rsidRPr="003F720C">
        <w:rPr>
          <w:bCs/>
          <w:szCs w:val="18"/>
        </w:rPr>
        <w:t>.</w:t>
      </w:r>
      <w:r w:rsidR="00274763">
        <w:rPr>
          <w:bCs/>
          <w:szCs w:val="18"/>
        </w:rPr>
        <w:t xml:space="preserve"> </w:t>
      </w:r>
      <w:r w:rsidRPr="003F720C">
        <w:rPr>
          <w:bCs/>
          <w:szCs w:val="18"/>
        </w:rPr>
        <w:t>On Ju</w:t>
      </w:r>
      <w:r w:rsidR="00843F59">
        <w:rPr>
          <w:bCs/>
          <w:szCs w:val="18"/>
        </w:rPr>
        <w:t>ly 30</w:t>
      </w:r>
      <w:r w:rsidRPr="003F720C">
        <w:rPr>
          <w:bCs/>
          <w:szCs w:val="18"/>
        </w:rPr>
        <w:t>, 20</w:t>
      </w:r>
      <w:r w:rsidR="005A77A6">
        <w:rPr>
          <w:bCs/>
          <w:szCs w:val="18"/>
        </w:rPr>
        <w:t>24</w:t>
      </w:r>
      <w:r w:rsidRPr="003F720C">
        <w:rPr>
          <w:bCs/>
          <w:szCs w:val="18"/>
        </w:rPr>
        <w:t xml:space="preserve">, </w:t>
      </w:r>
      <w:r w:rsidR="002E5142">
        <w:rPr>
          <w:bCs/>
          <w:szCs w:val="18"/>
        </w:rPr>
        <w:t>MDPH</w:t>
      </w:r>
      <w:r w:rsidR="001F4F19">
        <w:rPr>
          <w:bCs/>
          <w:szCs w:val="18"/>
        </w:rPr>
        <w:t xml:space="preserve">/BCEH </w:t>
      </w:r>
      <w:r w:rsidR="002E5142">
        <w:rPr>
          <w:bCs/>
          <w:szCs w:val="18"/>
        </w:rPr>
        <w:t>staff</w:t>
      </w:r>
      <w:r w:rsidR="006F5267">
        <w:rPr>
          <w:bCs/>
          <w:szCs w:val="18"/>
        </w:rPr>
        <w:t>,</w:t>
      </w:r>
      <w:r w:rsidR="002E5142">
        <w:rPr>
          <w:bCs/>
          <w:szCs w:val="18"/>
        </w:rPr>
        <w:t xml:space="preserve"> </w:t>
      </w:r>
      <w:r w:rsidRPr="003F720C">
        <w:rPr>
          <w:bCs/>
          <w:szCs w:val="18"/>
        </w:rPr>
        <w:t xml:space="preserve">Michael </w:t>
      </w:r>
      <w:proofErr w:type="gramStart"/>
      <w:r w:rsidRPr="003F720C">
        <w:rPr>
          <w:bCs/>
          <w:szCs w:val="18"/>
        </w:rPr>
        <w:t>Feeney</w:t>
      </w:r>
      <w:proofErr w:type="gramEnd"/>
      <w:r w:rsidRPr="003F720C">
        <w:rPr>
          <w:bCs/>
          <w:szCs w:val="18"/>
        </w:rPr>
        <w:t xml:space="preserve"> and Stefanie Santora, visited the building to conduct an assessment.</w:t>
      </w:r>
      <w:r w:rsidR="00274763">
        <w:rPr>
          <w:bCs/>
          <w:szCs w:val="18"/>
        </w:rPr>
        <w:t xml:space="preserve"> </w:t>
      </w:r>
      <w:r w:rsidRPr="003F720C">
        <w:rPr>
          <w:bCs/>
          <w:szCs w:val="18"/>
        </w:rPr>
        <w:t xml:space="preserve">The request was prompted by concerns about intermittent odors and potential mold growth in the kitchen and adjacent meeting hall </w:t>
      </w:r>
      <w:r w:rsidR="00584469">
        <w:rPr>
          <w:bCs/>
          <w:szCs w:val="18"/>
        </w:rPr>
        <w:t>on</w:t>
      </w:r>
      <w:r w:rsidR="008C6D6B">
        <w:rPr>
          <w:bCs/>
          <w:szCs w:val="18"/>
        </w:rPr>
        <w:t xml:space="preserve"> </w:t>
      </w:r>
      <w:r w:rsidRPr="003F720C">
        <w:rPr>
          <w:bCs/>
          <w:szCs w:val="18"/>
        </w:rPr>
        <w:t>the ground floor of</w:t>
      </w:r>
      <w:r w:rsidR="00274763">
        <w:rPr>
          <w:bCs/>
          <w:szCs w:val="18"/>
        </w:rPr>
        <w:t xml:space="preserve"> </w:t>
      </w:r>
      <w:r w:rsidRPr="003F720C">
        <w:rPr>
          <w:bCs/>
          <w:szCs w:val="18"/>
        </w:rPr>
        <w:t>the building</w:t>
      </w:r>
      <w:r w:rsidRPr="003F720C">
        <w:rPr>
          <w:b/>
          <w:szCs w:val="18"/>
        </w:rPr>
        <w:t>.</w:t>
      </w:r>
      <w:r w:rsidR="00274763">
        <w:rPr>
          <w:b/>
          <w:szCs w:val="18"/>
        </w:rPr>
        <w:t xml:space="preserve"> </w:t>
      </w:r>
      <w:r w:rsidR="002F01B6" w:rsidRPr="00AF14FD">
        <w:t xml:space="preserve">The building was not open </w:t>
      </w:r>
      <w:r w:rsidR="00E44546">
        <w:t>to the public</w:t>
      </w:r>
      <w:r w:rsidR="003953F9" w:rsidRPr="00AF14FD">
        <w:t xml:space="preserve"> on</w:t>
      </w:r>
      <w:r w:rsidR="002F01B6" w:rsidRPr="00AF14FD">
        <w:t xml:space="preserve"> the day of the assessment</w:t>
      </w:r>
      <w:r w:rsidR="009C69AC" w:rsidRPr="00AF14FD">
        <w:t xml:space="preserve"> and </w:t>
      </w:r>
      <w:r w:rsidR="00AF14FD" w:rsidRPr="00AF14FD">
        <w:t>there were three employees present</w:t>
      </w:r>
      <w:r w:rsidR="009C69AC" w:rsidRPr="00AF14FD">
        <w:t>.</w:t>
      </w:r>
      <w:r w:rsidR="009C69AC">
        <w:t xml:space="preserve"> </w:t>
      </w:r>
    </w:p>
    <w:p w14:paraId="3E5216A5" w14:textId="19C842EF" w:rsidR="003F720C" w:rsidRDefault="005A3009" w:rsidP="00FA099F">
      <w:pPr>
        <w:pStyle w:val="BodyText"/>
        <w:spacing w:line="360" w:lineRule="auto"/>
      </w:pPr>
      <w:r>
        <w:t>Please note that a</w:t>
      </w:r>
      <w:r w:rsidR="00C83347">
        <w:t xml:space="preserve"> previous report was issued on September 3, </w:t>
      </w:r>
      <w:r>
        <w:t>2024,</w:t>
      </w:r>
      <w:r w:rsidR="00C83347">
        <w:t xml:space="preserve"> which addressed </w:t>
      </w:r>
      <w:r w:rsidR="003F720C" w:rsidRPr="003F720C">
        <w:t>issues of mold odors in the meeting hall</w:t>
      </w:r>
      <w:r>
        <w:t xml:space="preserve"> and is included as Appendix</w:t>
      </w:r>
      <w:r w:rsidR="00FD20A8">
        <w:t xml:space="preserve"> A</w:t>
      </w:r>
      <w:r w:rsidR="003F720C" w:rsidRPr="003F720C">
        <w:t>.</w:t>
      </w:r>
      <w:r w:rsidR="00274763">
        <w:t xml:space="preserve"> </w:t>
      </w:r>
      <w:r w:rsidR="00C83347">
        <w:t xml:space="preserve">This report is a </w:t>
      </w:r>
      <w:r>
        <w:t>comprehensive</w:t>
      </w:r>
      <w:r w:rsidR="003F720C" w:rsidRPr="003F720C">
        <w:t xml:space="preserve"> IAQ assessment with air sampling throughout the PTH.</w:t>
      </w:r>
    </w:p>
    <w:p w14:paraId="69481955" w14:textId="0C4B42E6" w:rsidR="00F41D60" w:rsidRDefault="00F41D60" w:rsidP="00AF14FD">
      <w:pPr>
        <w:pStyle w:val="Heading1"/>
      </w:pPr>
      <w:r w:rsidRPr="00F41D60">
        <w:lastRenderedPageBreak/>
        <w:t>METHODS</w:t>
      </w:r>
    </w:p>
    <w:p w14:paraId="4FD04994" w14:textId="5B2930F5" w:rsidR="00F41D60" w:rsidRPr="00722C7E" w:rsidRDefault="00F41D60" w:rsidP="00722C7E">
      <w:pPr>
        <w:spacing w:line="360" w:lineRule="auto"/>
        <w:ind w:firstLine="720"/>
        <w:rPr>
          <w:szCs w:val="20"/>
        </w:rPr>
      </w:pPr>
      <w:r w:rsidRPr="00F41D60">
        <w:rPr>
          <w:szCs w:val="20"/>
        </w:rPr>
        <w:t>Please refer to the IAQ Manual for methods, sampling procedures, and interpretation of results (MDPH, 2015).</w:t>
      </w:r>
    </w:p>
    <w:p w14:paraId="77EE60A1" w14:textId="3F1F1F00" w:rsidR="004D05AC" w:rsidRPr="00AF14FD" w:rsidRDefault="004C77E4" w:rsidP="00AF14FD">
      <w:pPr>
        <w:pStyle w:val="Heading1"/>
      </w:pPr>
      <w:r w:rsidRPr="00AF14FD">
        <w:t>R</w:t>
      </w:r>
      <w:r w:rsidR="009B029B" w:rsidRPr="00AF14FD">
        <w:t>ESULTS AND DISCUSSION</w:t>
      </w:r>
    </w:p>
    <w:p w14:paraId="413773C4" w14:textId="77777777" w:rsidR="00C83347" w:rsidRDefault="00C83347" w:rsidP="00C83347">
      <w:pPr>
        <w:pStyle w:val="BodyText"/>
        <w:rPr>
          <w:szCs w:val="24"/>
        </w:rPr>
      </w:pPr>
      <w:r>
        <w:rPr>
          <w:szCs w:val="24"/>
        </w:rPr>
        <w:t>The following is a summary of indoor air testing results (Table 1).</w:t>
      </w:r>
    </w:p>
    <w:p w14:paraId="0760F568" w14:textId="631FD86C" w:rsidR="00C83347" w:rsidRDefault="00C83347" w:rsidP="00C83347">
      <w:pPr>
        <w:pStyle w:val="BodyTextBulleted"/>
        <w:numPr>
          <w:ilvl w:val="0"/>
          <w:numId w:val="32"/>
        </w:numPr>
        <w:ind w:hanging="720"/>
      </w:pPr>
      <w:r>
        <w:rPr>
          <w:b/>
          <w:i/>
        </w:rPr>
        <w:t>Carbon dioxide</w:t>
      </w:r>
      <w:r>
        <w:t xml:space="preserve"> measurements were </w:t>
      </w:r>
      <w:r w:rsidR="0075497B">
        <w:t>below</w:t>
      </w:r>
      <w:r>
        <w:t xml:space="preserve"> the MDPH recommended guideline of 800 parts per million (ppm) in </w:t>
      </w:r>
      <w:r w:rsidR="0075497B">
        <w:t>all</w:t>
      </w:r>
      <w:r>
        <w:t xml:space="preserve"> areas surveyed</w:t>
      </w:r>
      <w:r w:rsidR="0075497B">
        <w:t>.</w:t>
      </w:r>
    </w:p>
    <w:p w14:paraId="2DB34A09" w14:textId="0E781699" w:rsidR="00C83347" w:rsidRDefault="00C83347" w:rsidP="00C83347">
      <w:pPr>
        <w:pStyle w:val="BodyTextBulleted"/>
        <w:numPr>
          <w:ilvl w:val="0"/>
          <w:numId w:val="32"/>
        </w:numPr>
        <w:ind w:hanging="720"/>
      </w:pPr>
      <w:r>
        <w:rPr>
          <w:b/>
          <w:i/>
        </w:rPr>
        <w:t>Temperature</w:t>
      </w:r>
      <w:r>
        <w:t xml:space="preserve"> was within the MDPH recommended range of 70°F to 78°F in </w:t>
      </w:r>
      <w:r w:rsidR="0075497B">
        <w:t xml:space="preserve">all </w:t>
      </w:r>
      <w:r>
        <w:t>areas tested at the time of assessment.</w:t>
      </w:r>
    </w:p>
    <w:p w14:paraId="522BF809" w14:textId="76C33BBC" w:rsidR="00C83347" w:rsidRDefault="00C83347" w:rsidP="00C83347">
      <w:pPr>
        <w:pStyle w:val="BodyTextBulleted"/>
        <w:numPr>
          <w:ilvl w:val="0"/>
          <w:numId w:val="32"/>
        </w:numPr>
        <w:ind w:hanging="720"/>
      </w:pPr>
      <w:r>
        <w:rPr>
          <w:b/>
          <w:i/>
        </w:rPr>
        <w:t>Relative humidity</w:t>
      </w:r>
      <w:r>
        <w:t xml:space="preserve"> was </w:t>
      </w:r>
      <w:r w:rsidR="0075497B">
        <w:t>within</w:t>
      </w:r>
      <w:r>
        <w:t xml:space="preserve"> the MDPH recommended range of 40 to 60% in </w:t>
      </w:r>
      <w:r w:rsidR="0075497B">
        <w:t>most</w:t>
      </w:r>
      <w:r>
        <w:t xml:space="preserve"> areas tested, </w:t>
      </w:r>
      <w:r w:rsidR="00A07997">
        <w:t xml:space="preserve">with the exception of three rooms which were slightly above. These conditions </w:t>
      </w:r>
      <w:r w:rsidR="0014047B">
        <w:t>are</w:t>
      </w:r>
      <w:r w:rsidR="00A07997">
        <w:t xml:space="preserve"> typical</w:t>
      </w:r>
      <w:r>
        <w:t xml:space="preserve"> </w:t>
      </w:r>
      <w:r w:rsidR="008D44CF">
        <w:t>during hot humid weather</w:t>
      </w:r>
      <w:r>
        <w:t>.</w:t>
      </w:r>
    </w:p>
    <w:p w14:paraId="7BD75705" w14:textId="0B57314A" w:rsidR="00C83347" w:rsidRPr="00C83347" w:rsidRDefault="00C83347" w:rsidP="00C83347">
      <w:pPr>
        <w:pStyle w:val="BodyTextBulleted"/>
        <w:numPr>
          <w:ilvl w:val="0"/>
          <w:numId w:val="32"/>
        </w:numPr>
        <w:ind w:hanging="720"/>
      </w:pPr>
      <w:r w:rsidRPr="00C83347">
        <w:rPr>
          <w:b/>
          <w:i/>
        </w:rPr>
        <w:t>Carbon monoxide</w:t>
      </w:r>
      <w:r w:rsidRPr="00C83347">
        <w:t xml:space="preserve"> </w:t>
      </w:r>
      <w:r w:rsidR="00A07997">
        <w:t>w</w:t>
      </w:r>
      <w:r w:rsidR="0014047B">
        <w:t>as</w:t>
      </w:r>
      <w:r w:rsidR="00A07997">
        <w:t xml:space="preserve"> no</w:t>
      </w:r>
      <w:r w:rsidR="001C2CAF">
        <w:t xml:space="preserve">t </w:t>
      </w:r>
      <w:r w:rsidR="00A07997">
        <w:t>detected</w:t>
      </w:r>
      <w:r w:rsidRPr="00C83347">
        <w:t xml:space="preserve"> </w:t>
      </w:r>
      <w:r w:rsidR="001C2CAF">
        <w:t xml:space="preserve">(ND) </w:t>
      </w:r>
      <w:r w:rsidRPr="00C83347">
        <w:t xml:space="preserve">in </w:t>
      </w:r>
      <w:r w:rsidR="00A07997">
        <w:t xml:space="preserve">all </w:t>
      </w:r>
      <w:r w:rsidRPr="00C83347">
        <w:t>areas tested.</w:t>
      </w:r>
    </w:p>
    <w:p w14:paraId="0F324E49" w14:textId="5E1A4CAF" w:rsidR="00C83347" w:rsidRDefault="00C83347" w:rsidP="00C83347">
      <w:pPr>
        <w:pStyle w:val="BodyTextBulleted"/>
        <w:numPr>
          <w:ilvl w:val="0"/>
          <w:numId w:val="32"/>
        </w:numPr>
        <w:ind w:hanging="720"/>
      </w:pPr>
      <w:r>
        <w:rPr>
          <w:b/>
          <w:i/>
        </w:rPr>
        <w:t>Particulate matter (PM2.5)</w:t>
      </w:r>
      <w:r>
        <w:t xml:space="preserve"> concentrations measured were below the National Ambient Air Quality (NAAQS) level of 35 μg/m</w:t>
      </w:r>
      <w:r>
        <w:rPr>
          <w:vertAlign w:val="superscript"/>
        </w:rPr>
        <w:t>3</w:t>
      </w:r>
      <w:r>
        <w:t xml:space="preserve"> in all areas tested.</w:t>
      </w:r>
    </w:p>
    <w:p w14:paraId="5F82D08E" w14:textId="77777777" w:rsidR="00C83347" w:rsidRDefault="00C83347" w:rsidP="00C83347">
      <w:pPr>
        <w:pStyle w:val="Heading2"/>
      </w:pPr>
      <w:r>
        <w:t>Ventilation</w:t>
      </w:r>
    </w:p>
    <w:p w14:paraId="76D45859" w14:textId="722C4F66" w:rsidR="00C061BB" w:rsidRDefault="00C061BB" w:rsidP="00C061BB">
      <w:pPr>
        <w:spacing w:after="160" w:line="360" w:lineRule="auto"/>
        <w:ind w:firstLine="720"/>
      </w:pPr>
      <w:r>
        <w:t>It can be seen from Table 1 that carbon dioxide levels were below 800 parts per million (ppm) in all areas tested, indicating adequate air exchange at the time of the assessment. Heated air is provided by air-handling units (</w:t>
      </w:r>
      <w:proofErr w:type="spellStart"/>
      <w:r>
        <w:t>AHUs</w:t>
      </w:r>
      <w:proofErr w:type="spellEnd"/>
      <w:r>
        <w:t xml:space="preserve">) located in sheds </w:t>
      </w:r>
      <w:r w:rsidR="00BC3CE5">
        <w:t xml:space="preserve">(west </w:t>
      </w:r>
      <w:r w:rsidR="009C6B06">
        <w:t>furnace</w:t>
      </w:r>
      <w:r w:rsidR="00BC3CE5">
        <w:t xml:space="preserve"> shed and east furnace shed) </w:t>
      </w:r>
      <w:r>
        <w:t>attached to the PTH exterior walls (Pictures 1 and 2) that are attached to ductwork located in the crawlspace beneath the building. Once air is filtered, it is heated and delivered to occupied areas via ducted supply diffusers (Picture 3). Return air is drawn through floor return vents (Picture 4). No fresh air supply for the AHU could be located. Air within the building is recirculated only. The sole source of fresh air is opening windows.</w:t>
      </w:r>
      <w:r w:rsidR="006C4ACD">
        <w:t xml:space="preserve"> </w:t>
      </w:r>
    </w:p>
    <w:p w14:paraId="416FEBBF" w14:textId="10C1846E" w:rsidR="00BA1464" w:rsidRPr="00BA1464" w:rsidRDefault="00BA1464" w:rsidP="001B0B12">
      <w:pPr>
        <w:spacing w:line="360" w:lineRule="auto"/>
        <w:ind w:firstLine="720"/>
      </w:pPr>
      <w:r w:rsidRPr="00BA1464">
        <w:lastRenderedPageBreak/>
        <w:t>Window-st</w:t>
      </w:r>
      <w:r w:rsidR="00FB14FE">
        <w:t>yle</w:t>
      </w:r>
      <w:r w:rsidRPr="00BA1464">
        <w:t xml:space="preserve"> air conditioners were mounted in the</w:t>
      </w:r>
      <w:r w:rsidR="00FB14FE">
        <w:t xml:space="preserve"> windows</w:t>
      </w:r>
      <w:r w:rsidR="005C1E5B">
        <w:t xml:space="preserve"> </w:t>
      </w:r>
      <w:r w:rsidRPr="00BA1464">
        <w:t xml:space="preserve">of several </w:t>
      </w:r>
      <w:r w:rsidR="005C1E5B">
        <w:t>office space</w:t>
      </w:r>
      <w:r w:rsidR="00C56126">
        <w:t>s</w:t>
      </w:r>
      <w:r w:rsidR="005C1E5B">
        <w:t xml:space="preserve"> </w:t>
      </w:r>
      <w:r w:rsidRPr="00BA1464">
        <w:t xml:space="preserve">(Picture </w:t>
      </w:r>
      <w:r w:rsidR="0000528A">
        <w:t>5</w:t>
      </w:r>
      <w:r w:rsidRPr="00BA1464">
        <w:t>). These units can supply some amount of fresh air while operating. They are equipped with filters that need to be cleaned periodically. When these air conditioner</w:t>
      </w:r>
      <w:r w:rsidR="00E13A7E">
        <w:t>s</w:t>
      </w:r>
      <w:r w:rsidRPr="00BA1464">
        <w:t xml:space="preserve"> are operating, windows </w:t>
      </w:r>
      <w:r w:rsidR="00C56126">
        <w:t xml:space="preserve">should be closed in addition to closing </w:t>
      </w:r>
      <w:r w:rsidR="00D057BB">
        <w:t xml:space="preserve">interior </w:t>
      </w:r>
      <w:r w:rsidR="00C56126">
        <w:t xml:space="preserve">doors to individual </w:t>
      </w:r>
      <w:r w:rsidR="006023A8">
        <w:t>office space</w:t>
      </w:r>
      <w:r w:rsidR="00C56126">
        <w:t>s.</w:t>
      </w:r>
    </w:p>
    <w:p w14:paraId="17B194CE" w14:textId="085E87BB" w:rsidR="00C061BB" w:rsidRDefault="00C061BB" w:rsidP="001B0B12">
      <w:pPr>
        <w:spacing w:line="360" w:lineRule="auto"/>
        <w:ind w:firstLine="720"/>
      </w:pPr>
      <w:r>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The last system balancing date was unknown at the time of the assessment.</w:t>
      </w:r>
    </w:p>
    <w:p w14:paraId="12A65EA2" w14:textId="028F3626" w:rsidR="00C061BB" w:rsidRDefault="00C061BB" w:rsidP="001B0B12">
      <w:pPr>
        <w:spacing w:line="360" w:lineRule="auto"/>
        <w:ind w:firstLine="720"/>
      </w:pPr>
      <w:r>
        <w:t xml:space="preserve">Return ducts to </w:t>
      </w:r>
      <w:r w:rsidR="001A0666">
        <w:t xml:space="preserve">the </w:t>
      </w:r>
      <w:proofErr w:type="spellStart"/>
      <w:r>
        <w:t>AHUs</w:t>
      </w:r>
      <w:proofErr w:type="spellEnd"/>
      <w:r>
        <w:t xml:space="preserve"> have filters. The slot where the filter is inserted is missing its cover. In this configuration, basement air can bypass the filter</w:t>
      </w:r>
      <w:r w:rsidR="009D44AC">
        <w:t xml:space="preserve"> and </w:t>
      </w:r>
      <w:r>
        <w:t>be distributed to occupied areas.</w:t>
      </w:r>
    </w:p>
    <w:p w14:paraId="13891E62" w14:textId="1A80CA5C" w:rsidR="00C061BB" w:rsidRDefault="00C061BB" w:rsidP="00C061BB">
      <w:pPr>
        <w:spacing w:after="160" w:line="360" w:lineRule="auto"/>
        <w:ind w:firstLine="720"/>
      </w:pPr>
      <w:r>
        <w:t xml:space="preserve">The AHUs also have furnace components that combust propane to provide heat. The AHU furnace has flues that terminate through the exterior wall of each shed (Pictures </w:t>
      </w:r>
      <w:r w:rsidR="00B6507B">
        <w:t>6</w:t>
      </w:r>
      <w:r>
        <w:t xml:space="preserve"> and</w:t>
      </w:r>
      <w:r w:rsidR="008D08BF">
        <w:t xml:space="preserve"> 7</w:t>
      </w:r>
      <w:r>
        <w:t>). </w:t>
      </w:r>
      <w:r w:rsidR="008D08BF" w:rsidRPr="008D08BF">
        <w:t>Ea</w:t>
      </w:r>
      <w:r w:rsidRPr="008D08BF">
        <w:t>ch</w:t>
      </w:r>
      <w:r>
        <w:t xml:space="preserve"> AHU has two PVC pipes, one that serves as the combustion exhaust flue </w:t>
      </w:r>
      <w:r w:rsidR="00C310B2">
        <w:t>and</w:t>
      </w:r>
      <w:r>
        <w:t xml:space="preserve"> the other being the source of combustion air. Both PVC pipes are joined for a single pipe-inside-a-pipe configuration (Picture </w:t>
      </w:r>
      <w:r w:rsidR="00B6507B">
        <w:t>8</w:t>
      </w:r>
      <w:r>
        <w:t>) that terminates outside the AHU shed. </w:t>
      </w:r>
      <w:r w:rsidR="007E22E7">
        <w:t>Typically</w:t>
      </w:r>
      <w:r>
        <w:t xml:space="preserve">, the combustion air pipe and exhaust flue </w:t>
      </w:r>
      <w:r w:rsidR="007E22E7">
        <w:t>would be</w:t>
      </w:r>
      <w:r>
        <w:t xml:space="preserve"> separated to prevent the draw of combustion air into the furnace. If combustion air has reduced oxygen levels, products of incomplete combustion may occur when the furnace is operating during certain wind conditions. In addition, exhaust vents for combustion are </w:t>
      </w:r>
      <w:r w:rsidR="001A6616">
        <w:t xml:space="preserve">normally </w:t>
      </w:r>
      <w:r>
        <w:t>configured to terminate above the roof peak, such as a typical house chimney. Since these flues are below the roof edge, products of combustion may be directed to</w:t>
      </w:r>
      <w:r w:rsidR="001A6616">
        <w:t xml:space="preserve">wards </w:t>
      </w:r>
      <w:r>
        <w:t xml:space="preserve">exterior walls during certain wind conditions. If any </w:t>
      </w:r>
      <w:r w:rsidR="00D82A75">
        <w:t>gaps</w:t>
      </w:r>
      <w:r>
        <w:t xml:space="preserve"> </w:t>
      </w:r>
      <w:proofErr w:type="gramStart"/>
      <w:r>
        <w:t>exists</w:t>
      </w:r>
      <w:proofErr w:type="gramEnd"/>
      <w:r>
        <w:t xml:space="preserve"> in the exterior wall</w:t>
      </w:r>
      <w:r w:rsidR="00A639DB">
        <w:t>,</w:t>
      </w:r>
      <w:r>
        <w:t xml:space="preserve"> such as </w:t>
      </w:r>
      <w:r w:rsidR="00D82A75">
        <w:t xml:space="preserve">around </w:t>
      </w:r>
      <w:r>
        <w:t xml:space="preserve">window frames, </w:t>
      </w:r>
      <w:r w:rsidR="00D82A75">
        <w:t>this</w:t>
      </w:r>
      <w:r>
        <w:t xml:space="preserve"> may allow for products of combustion to enter the PTH.</w:t>
      </w:r>
    </w:p>
    <w:p w14:paraId="2186D313" w14:textId="77777777" w:rsidR="00C83347" w:rsidRDefault="00C83347" w:rsidP="00C83347">
      <w:pPr>
        <w:pStyle w:val="Heading2"/>
      </w:pPr>
      <w:r>
        <w:t>Microbial/Moisture Concerns</w:t>
      </w:r>
    </w:p>
    <w:p w14:paraId="4C5C3148" w14:textId="72A3789D" w:rsidR="00C83347" w:rsidRDefault="00C83347" w:rsidP="00C83347">
      <w:pPr>
        <w:spacing w:line="360" w:lineRule="auto"/>
        <w:ind w:firstLine="720"/>
      </w:pPr>
      <w:r>
        <w:t xml:space="preserve">Hot humid summers are becoming more frequent due to climate change. Massachusetts has experienced hot, humid, and rainy summers in 2018, 2021, and 2023. July of 2021 was the wettest ever recorded in Massachusetts, and the three-month period from June through August, </w:t>
      </w:r>
      <w:r>
        <w:lastRenderedPageBreak/>
        <w:t>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3462ED32" w14:textId="377D93E0" w:rsidR="009F2391" w:rsidRDefault="009F2391" w:rsidP="009F2391">
      <w:pPr>
        <w:spacing w:line="360" w:lineRule="auto"/>
        <w:ind w:firstLine="720"/>
      </w:pPr>
      <w:r w:rsidRPr="00200C66">
        <w:t>Under these weather conditions, public buildings experienced extended periods of water vapor exposure from high relative humidity. When exposed to these conditions, porous materials such as gypsum wallboard, cardboard, carpeting, and other materials may become moistened and colonized with mold, particularly if located in areas that are prone to developing condensation, such as floors and walls in contact with the ground (e.g., below grade space).</w:t>
      </w:r>
    </w:p>
    <w:p w14:paraId="1C3E8AC4" w14:textId="59E466A1" w:rsidR="00663323" w:rsidRDefault="00663323" w:rsidP="00663323">
      <w:pPr>
        <w:spacing w:line="360" w:lineRule="auto"/>
        <w:ind w:firstLine="720"/>
      </w:pPr>
      <w:r w:rsidRPr="00200C66">
        <w:t xml:space="preserve">The guideline “Preventing Mold Growth In Schools During Hot, Humid Weather” </w:t>
      </w:r>
      <w:hyperlink r:id="rId8" w:history="1">
        <w:r w:rsidRPr="00200C66">
          <w:rPr>
            <w:rStyle w:val="Hyperlink"/>
          </w:rPr>
          <w:t>https://www.mass.gov/info-details/preventing-mold-growth-in-massachusetts-schools-during-hot-humid-weather</w:t>
        </w:r>
      </w:hyperlink>
      <w:r w:rsidRPr="00200C66">
        <w:t xml:space="preserve"> should be used to minimize the impact of such weather on </w:t>
      </w:r>
      <w:r>
        <w:t xml:space="preserve">porous </w:t>
      </w:r>
      <w:r w:rsidRPr="00200C66">
        <w:t xml:space="preserve">materials. This includes </w:t>
      </w:r>
      <w:r>
        <w:t xml:space="preserve">the </w:t>
      </w:r>
      <w:r w:rsidRPr="00200C66">
        <w:t>use of air conditioning and dehumidifiers, ensuring exhaust vents are on and operable, keeping windows closed, and ensuring air can circulate around porous materials.</w:t>
      </w:r>
    </w:p>
    <w:p w14:paraId="1962666F" w14:textId="6355EC63" w:rsidR="008D44CF" w:rsidRDefault="008D44CF" w:rsidP="008D44CF">
      <w:pPr>
        <w:pStyle w:val="BodyText1"/>
      </w:pPr>
      <w:r>
        <w:t xml:space="preserve">The humidity inside the PTH ranged from 53-68%, which is higher than the comfort range recommended by the IAQ program for relative humidity. When relative humidity is elevated, the air can feel uncomfortably damp, clammy, or sticky. Excess humidity for a significant period of time can also lead to water damage in porous materials, particularly in areas with a lower temperature, such as ventilation equipment, or exterior windows or walls, due to condensation. </w:t>
      </w:r>
      <w:r w:rsidRPr="00CD0C93">
        <w:t>In addition, high relative humidity will cause paper to absorb moisture, which in turn cause paper jams in photocopiers and computer printers (Fisher, N., 2024)</w:t>
      </w:r>
      <w:r w:rsidR="00A639DB">
        <w:t>.</w:t>
      </w:r>
    </w:p>
    <w:p w14:paraId="54E523B0" w14:textId="5C0A8E80" w:rsidR="008B3D3A" w:rsidRDefault="00F833F0" w:rsidP="008D44CF">
      <w:pPr>
        <w:pStyle w:val="BodyText1"/>
      </w:pPr>
      <w:r>
        <w:t xml:space="preserve">There is significant water accumulation </w:t>
      </w:r>
      <w:r w:rsidR="002756CD">
        <w:t>around</w:t>
      </w:r>
      <w:r>
        <w:t xml:space="preserve"> the exterior of the building</w:t>
      </w:r>
      <w:r w:rsidR="002166D6">
        <w:t xml:space="preserve"> which leads to water infiltration of the PTH</w:t>
      </w:r>
      <w:r>
        <w:t>. Due to the lack of gutters and downspouts</w:t>
      </w:r>
      <w:r w:rsidR="00C33FF6">
        <w:t xml:space="preserve"> on roof edges</w:t>
      </w:r>
      <w:r w:rsidR="006938A0">
        <w:t xml:space="preserve"> to capture water</w:t>
      </w:r>
      <w:r w:rsidR="00C33FF6">
        <w:t>,</w:t>
      </w:r>
      <w:r>
        <w:t xml:space="preserve"> water sheds off the </w:t>
      </w:r>
      <w:r w:rsidR="00194D5E">
        <w:t xml:space="preserve">roof edge to </w:t>
      </w:r>
      <w:r w:rsidR="00375C43">
        <w:t xml:space="preserve">impact the base of the exterior walls. </w:t>
      </w:r>
      <w:r w:rsidR="003A11B8">
        <w:t>Signs of chronic moisture can be see</w:t>
      </w:r>
      <w:r w:rsidR="001F639C">
        <w:t>n</w:t>
      </w:r>
      <w:r w:rsidR="003A11B8">
        <w:t xml:space="preserve"> from t</w:t>
      </w:r>
      <w:r>
        <w:t>he</w:t>
      </w:r>
      <w:r w:rsidR="00AA5754">
        <w:t xml:space="preserve"> dark</w:t>
      </w:r>
      <w:r>
        <w:t xml:space="preserve"> staining</w:t>
      </w:r>
      <w:r w:rsidR="00F345AA">
        <w:t>, accumulation of moss,</w:t>
      </w:r>
      <w:r>
        <w:t xml:space="preserve"> </w:t>
      </w:r>
      <w:r w:rsidR="00553FE5">
        <w:t xml:space="preserve">and erosion to the brick and mortar </w:t>
      </w:r>
      <w:r>
        <w:t xml:space="preserve">on the front of the PTH (Picture </w:t>
      </w:r>
      <w:r w:rsidR="00C264B5">
        <w:t>9</w:t>
      </w:r>
      <w:r>
        <w:t xml:space="preserve">) </w:t>
      </w:r>
      <w:r w:rsidR="003A11B8">
        <w:t xml:space="preserve">and the dark staining </w:t>
      </w:r>
      <w:r w:rsidR="006A772F">
        <w:t xml:space="preserve">and accumulation of moss </w:t>
      </w:r>
      <w:r w:rsidR="003A11B8">
        <w:t xml:space="preserve">in the rear of the </w:t>
      </w:r>
      <w:r w:rsidR="006A772F">
        <w:t xml:space="preserve">building </w:t>
      </w:r>
      <w:r>
        <w:t xml:space="preserve">under the fire escape (Picture </w:t>
      </w:r>
      <w:r w:rsidR="00C264B5">
        <w:t>10</w:t>
      </w:r>
      <w:r w:rsidR="006A772F">
        <w:t>)</w:t>
      </w:r>
      <w:r w:rsidR="008C730A">
        <w:t>.</w:t>
      </w:r>
      <w:r w:rsidR="00BC3CE5">
        <w:t xml:space="preserve"> The lack of gutter</w:t>
      </w:r>
      <w:r w:rsidR="00FB5D01">
        <w:t>s</w:t>
      </w:r>
      <w:r w:rsidR="00BC3CE5">
        <w:t xml:space="preserve"> and downspouts along the roof edge of the PTH causes water to </w:t>
      </w:r>
      <w:proofErr w:type="gramStart"/>
      <w:r w:rsidR="00BC3CE5">
        <w:t>penetrate into</w:t>
      </w:r>
      <w:proofErr w:type="gramEnd"/>
      <w:r w:rsidR="00BC3CE5">
        <w:t xml:space="preserve"> the sheds that contain the </w:t>
      </w:r>
      <w:r w:rsidR="009C6B06">
        <w:t>furnace</w:t>
      </w:r>
      <w:r w:rsidR="00FC5F13">
        <w:t>s</w:t>
      </w:r>
      <w:r w:rsidR="00BC3CE5">
        <w:t>/</w:t>
      </w:r>
      <w:proofErr w:type="spellStart"/>
      <w:r w:rsidR="00BC3CE5">
        <w:t>AHUs</w:t>
      </w:r>
      <w:proofErr w:type="spellEnd"/>
      <w:r w:rsidR="00BC3CE5">
        <w:t xml:space="preserve"> (Pictures 1 and 2). </w:t>
      </w:r>
      <w:bookmarkStart w:id="0" w:name="_Hlk180575938"/>
      <w:r w:rsidR="00BC3CE5">
        <w:t>Water from the main roof empti</w:t>
      </w:r>
      <w:r w:rsidR="009C6B06">
        <w:t>es</w:t>
      </w:r>
      <w:r w:rsidR="00BC3CE5">
        <w:t xml:space="preserve"> directly onto the roof of the west furnace </w:t>
      </w:r>
      <w:r w:rsidR="00BC3CE5">
        <w:lastRenderedPageBreak/>
        <w:t xml:space="preserve">shed </w:t>
      </w:r>
      <w:bookmarkEnd w:id="0"/>
      <w:r w:rsidR="00BC3CE5">
        <w:t>(Picture 1</w:t>
      </w:r>
      <w:r w:rsidR="00B03BD5">
        <w:t>1</w:t>
      </w:r>
      <w:r w:rsidR="00BC3CE5">
        <w:t>), which in time can dam</w:t>
      </w:r>
      <w:r w:rsidR="001B0B12">
        <w:t>a</w:t>
      </w:r>
      <w:r w:rsidR="00BC3CE5">
        <w:t xml:space="preserve">ge roof shingles </w:t>
      </w:r>
      <w:r w:rsidR="00FC5F13">
        <w:t>and</w:t>
      </w:r>
      <w:r w:rsidR="00BC3CE5">
        <w:t xml:space="preserve"> result in water penetration.</w:t>
      </w:r>
      <w:r w:rsidR="009C6B06">
        <w:t xml:space="preserve"> </w:t>
      </w:r>
      <w:r w:rsidR="00BC3CE5">
        <w:t xml:space="preserve">Water runoff from </w:t>
      </w:r>
      <w:r w:rsidR="00BC3CE5" w:rsidRPr="00FC5F13">
        <w:t xml:space="preserve">the </w:t>
      </w:r>
      <w:r w:rsidR="00FC5F13" w:rsidRPr="00FC5F13">
        <w:t>fire</w:t>
      </w:r>
      <w:r w:rsidR="00BC3CE5" w:rsidRPr="00FC5F13">
        <w:t xml:space="preserve"> escape corner</w:t>
      </w:r>
      <w:r w:rsidR="00BC3CE5">
        <w:t xml:space="preserve"> of the PTH travels downhill to impact</w:t>
      </w:r>
      <w:r w:rsidR="005C218D">
        <w:t xml:space="preserve"> the</w:t>
      </w:r>
      <w:r w:rsidR="00BC3CE5">
        <w:t xml:space="preserve"> exterior walls of the east furnace shed</w:t>
      </w:r>
      <w:r w:rsidR="009C6B06">
        <w:t xml:space="preserve"> </w:t>
      </w:r>
      <w:r w:rsidR="00BC3CE5">
        <w:t xml:space="preserve">(Picture 2). This condition </w:t>
      </w:r>
      <w:r w:rsidR="009C6B06">
        <w:t>causes</w:t>
      </w:r>
      <w:r w:rsidR="00BC3CE5">
        <w:t xml:space="preserve"> the easte</w:t>
      </w:r>
      <w:r w:rsidR="009C6B06">
        <w:t>r</w:t>
      </w:r>
      <w:r w:rsidR="00BC3CE5">
        <w:t xml:space="preserve">n furnace </w:t>
      </w:r>
      <w:proofErr w:type="gramStart"/>
      <w:r w:rsidR="00BC3CE5">
        <w:t>shed</w:t>
      </w:r>
      <w:proofErr w:type="gramEnd"/>
      <w:r w:rsidR="00BC3CE5">
        <w:t xml:space="preserve"> to become moistened (Picture </w:t>
      </w:r>
      <w:r w:rsidR="00B03BD5">
        <w:t>12</w:t>
      </w:r>
      <w:r w:rsidR="00BC3CE5">
        <w:t>) with possible stand</w:t>
      </w:r>
      <w:r w:rsidR="009C6B06">
        <w:t>ing</w:t>
      </w:r>
      <w:r w:rsidR="00BC3CE5">
        <w:t xml:space="preserve"> water after rainstorms.</w:t>
      </w:r>
    </w:p>
    <w:p w14:paraId="53A5C378" w14:textId="2B2C4412" w:rsidR="001576F8" w:rsidRDefault="009C6B06" w:rsidP="0024110B">
      <w:pPr>
        <w:pStyle w:val="BodyText1"/>
      </w:pPr>
      <w:r>
        <w:t>W</w:t>
      </w:r>
      <w:r w:rsidR="00842F72">
        <w:t>ater infiltration</w:t>
      </w:r>
      <w:r w:rsidR="00F833F0">
        <w:t xml:space="preserve"> impacts </w:t>
      </w:r>
      <w:r w:rsidR="007E6803">
        <w:t>the PTH building interior</w:t>
      </w:r>
      <w:r w:rsidR="001A0E37">
        <w:t xml:space="preserve"> as well as areas on the perimeter of the PTH</w:t>
      </w:r>
      <w:r w:rsidR="007E6803">
        <w:t>. W</w:t>
      </w:r>
      <w:r w:rsidR="008B3D3A">
        <w:t>ater-</w:t>
      </w:r>
      <w:r w:rsidR="005F3937">
        <w:t>damaged</w:t>
      </w:r>
      <w:r w:rsidR="008B3D3A">
        <w:t xml:space="preserve"> ceiling tiles were found in</w:t>
      </w:r>
      <w:r w:rsidR="005C2658">
        <w:t xml:space="preserve"> various </w:t>
      </w:r>
      <w:r w:rsidR="001576F8">
        <w:t>locations</w:t>
      </w:r>
      <w:r w:rsidR="005C2658">
        <w:t xml:space="preserve"> including</w:t>
      </w:r>
      <w:r w:rsidR="0024110B">
        <w:t xml:space="preserve"> </w:t>
      </w:r>
      <w:r w:rsidR="007E6803">
        <w:t xml:space="preserve">the </w:t>
      </w:r>
      <w:r w:rsidR="008B3D3A">
        <w:t>storage room</w:t>
      </w:r>
      <w:r w:rsidR="002166D6">
        <w:t xml:space="preserve"> </w:t>
      </w:r>
      <w:r w:rsidR="005C2658">
        <w:t xml:space="preserve">and </w:t>
      </w:r>
      <w:r w:rsidR="005D586F">
        <w:t xml:space="preserve">the </w:t>
      </w:r>
      <w:r w:rsidR="005236F9">
        <w:t>men’s bathroo</w:t>
      </w:r>
      <w:r w:rsidR="0024110B">
        <w:t xml:space="preserve">m. This </w:t>
      </w:r>
      <w:r w:rsidR="001D5BC3">
        <w:t>can indicate current/historic/roof leaks or other water infiltration</w:t>
      </w:r>
      <w:r w:rsidR="002F39CF">
        <w:t>/ Water-damaged ceiling tiles can</w:t>
      </w:r>
      <w:r w:rsidR="001915BA">
        <w:t xml:space="preserve"> provide a source of mold and should be replaced </w:t>
      </w:r>
      <w:r w:rsidR="002114EC">
        <w:t xml:space="preserve">and repaired </w:t>
      </w:r>
      <w:r w:rsidR="001915BA">
        <w:t xml:space="preserve">after a water leak is discovered. </w:t>
      </w:r>
    </w:p>
    <w:p w14:paraId="6668435C" w14:textId="08CA814F" w:rsidR="006B74FE" w:rsidRPr="006B74FE" w:rsidRDefault="00314173" w:rsidP="0024110B">
      <w:pPr>
        <w:pStyle w:val="BodyText1"/>
      </w:pPr>
      <w:r>
        <w:t xml:space="preserve">The interior wall </w:t>
      </w:r>
      <w:r w:rsidR="00511F33">
        <w:t>of the community room downstairs shows signs of efflorescence</w:t>
      </w:r>
      <w:r w:rsidR="00862B3E">
        <w:t xml:space="preserve"> (Pictures 1</w:t>
      </w:r>
      <w:r w:rsidR="00B03BD5">
        <w:t>3</w:t>
      </w:r>
      <w:r w:rsidR="00862B3E">
        <w:t xml:space="preserve"> and 1</w:t>
      </w:r>
      <w:r w:rsidR="00B03BD5">
        <w:t>4</w:t>
      </w:r>
      <w:r w:rsidR="00862B3E">
        <w:t>)</w:t>
      </w:r>
      <w:r w:rsidR="002166D6">
        <w:t xml:space="preserve">. </w:t>
      </w:r>
      <w:r w:rsidR="006B74FE" w:rsidRPr="006B74FE">
        <w:rPr>
          <w:szCs w:val="24"/>
        </w:rPr>
        <w:t xml:space="preserve">Efflorescence results when rainwater penetrates into brick and mortar. A suspension of water and salts forms in the brick and mortar, which then travels to wall surface. As the water evaporates, a white, powdery material is formed (efflorescence). While efflorescence is a sign of water exposure to brick, it is not </w:t>
      </w:r>
      <w:proofErr w:type="gramStart"/>
      <w:r w:rsidR="006B74FE" w:rsidRPr="006B74FE">
        <w:rPr>
          <w:szCs w:val="24"/>
        </w:rPr>
        <w:t>mold</w:t>
      </w:r>
      <w:proofErr w:type="gramEnd"/>
      <w:r w:rsidR="006B74FE" w:rsidRPr="006B74FE">
        <w:rPr>
          <w:szCs w:val="24"/>
        </w:rPr>
        <w:t xml:space="preserve"> growth.</w:t>
      </w:r>
    </w:p>
    <w:p w14:paraId="3169B51E" w14:textId="77777777" w:rsidR="00EA7CBC" w:rsidRDefault="00EA7CBC" w:rsidP="00EA7CBC">
      <w:pPr>
        <w:pStyle w:val="Heading2"/>
      </w:pPr>
      <w:r>
        <w:t>Other Conditions</w:t>
      </w:r>
    </w:p>
    <w:p w14:paraId="67D99622" w14:textId="46D2E771" w:rsidR="00C83347" w:rsidRDefault="00C66667" w:rsidP="00ED216E">
      <w:pPr>
        <w:pStyle w:val="BodyText"/>
        <w:spacing w:line="360" w:lineRule="auto"/>
      </w:pPr>
      <w:r>
        <w:t xml:space="preserve">The </w:t>
      </w:r>
      <w:proofErr w:type="spellStart"/>
      <w:r>
        <w:t>PTH</w:t>
      </w:r>
      <w:proofErr w:type="spellEnd"/>
      <w:r>
        <w:t xml:space="preserve"> has wall</w:t>
      </w:r>
      <w:r w:rsidR="009649A2">
        <w:t>-</w:t>
      </w:r>
      <w:r>
        <w:t>to</w:t>
      </w:r>
      <w:r w:rsidR="009649A2">
        <w:t>-</w:t>
      </w:r>
      <w:r>
        <w:t>wall carpeting in its office space. Aging carpet can produce fibers that can be irritating to the respiratory system. In addition, lifting carpet can create tripping hazards.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14:paraId="13D7959E" w14:textId="4433D87F" w:rsidR="00A52054" w:rsidRPr="00AF14FD" w:rsidRDefault="00D527CE" w:rsidP="00AF14FD">
      <w:pPr>
        <w:pStyle w:val="Heading1"/>
      </w:pPr>
      <w:r>
        <w:t>C</w:t>
      </w:r>
      <w:r w:rsidR="00AF14FD">
        <w:t>ONCLUSIONS AND RECOMMENDATIONS</w:t>
      </w:r>
    </w:p>
    <w:p w14:paraId="007D9D61" w14:textId="32BF4157" w:rsidR="002960F7" w:rsidRDefault="00D8560F" w:rsidP="008A310F">
      <w:pPr>
        <w:pStyle w:val="BodyText"/>
        <w:spacing w:line="360" w:lineRule="auto"/>
        <w:ind w:firstLine="0"/>
      </w:pPr>
      <w:r>
        <w:t>I</w:t>
      </w:r>
      <w:r w:rsidR="00A52054" w:rsidRPr="00CF638D">
        <w:t>n view of the findings at the time of the visit, the fol</w:t>
      </w:r>
      <w:r w:rsidR="000652CD">
        <w:t xml:space="preserve">lowing recommendations are </w:t>
      </w:r>
      <w:r w:rsidR="00561E32">
        <w:t>made</w:t>
      </w:r>
      <w:r w:rsidR="00D3460B">
        <w:t>:</w:t>
      </w:r>
    </w:p>
    <w:p w14:paraId="49234029" w14:textId="77777777" w:rsidR="00C66667" w:rsidRDefault="00C66667" w:rsidP="00C66667">
      <w:pPr>
        <w:pStyle w:val="Heading2"/>
      </w:pPr>
      <w:r>
        <w:lastRenderedPageBreak/>
        <w:t>Short Term Recommendations</w:t>
      </w:r>
    </w:p>
    <w:p w14:paraId="4495B1AE" w14:textId="5033E799" w:rsidR="00F416F0" w:rsidRDefault="00F416F0" w:rsidP="00C66667">
      <w:pPr>
        <w:pStyle w:val="Heading3"/>
      </w:pPr>
      <w:r>
        <w:t>Ventilation Recommendations</w:t>
      </w:r>
    </w:p>
    <w:p w14:paraId="558B92F6" w14:textId="77777777" w:rsidR="003B6832" w:rsidRPr="0048017A" w:rsidRDefault="003B6832" w:rsidP="002166D6">
      <w:pPr>
        <w:numPr>
          <w:ilvl w:val="0"/>
          <w:numId w:val="34"/>
        </w:numPr>
        <w:spacing w:line="360" w:lineRule="auto"/>
        <w:contextualSpacing/>
        <w:rPr>
          <w:sz w:val="22"/>
          <w:szCs w:val="22"/>
        </w:rPr>
      </w:pPr>
      <w:r w:rsidRPr="0048017A">
        <w:t>Install carbon monoxide detectors in the main office as well as both floors of the PTH.</w:t>
      </w:r>
    </w:p>
    <w:p w14:paraId="2FB70F05" w14:textId="69F5FA55" w:rsidR="003B6832" w:rsidRPr="0048017A" w:rsidRDefault="003B6832" w:rsidP="002166D6">
      <w:pPr>
        <w:numPr>
          <w:ilvl w:val="0"/>
          <w:numId w:val="34"/>
        </w:numPr>
        <w:spacing w:line="360" w:lineRule="auto"/>
        <w:contextualSpacing/>
      </w:pPr>
      <w:r w:rsidRPr="0048017A">
        <w:t>Examine the feasibility of separating the AHU flue and combustion air vents.</w:t>
      </w:r>
      <w:r w:rsidR="006C4ACD" w:rsidRPr="0048017A">
        <w:t xml:space="preserve"> </w:t>
      </w:r>
      <w:r w:rsidRPr="0048017A">
        <w:t>It is</w:t>
      </w:r>
    </w:p>
    <w:p w14:paraId="7735E7B2" w14:textId="77777777" w:rsidR="003B6832" w:rsidRPr="0048017A" w:rsidRDefault="003B6832" w:rsidP="003B6832">
      <w:pPr>
        <w:spacing w:line="360" w:lineRule="auto"/>
        <w:contextualSpacing/>
      </w:pPr>
      <w:r w:rsidRPr="0048017A">
        <w:t xml:space="preserve"> </w:t>
      </w:r>
      <w:r w:rsidRPr="0048017A">
        <w:tab/>
        <w:t>recommended that the furnace exhaust flue terminate at a level above the roof peak to</w:t>
      </w:r>
    </w:p>
    <w:p w14:paraId="60A0CDCD" w14:textId="7248B557" w:rsidR="002166D6" w:rsidRDefault="003B6832" w:rsidP="003B6832">
      <w:pPr>
        <w:spacing w:line="360" w:lineRule="auto"/>
        <w:ind w:firstLine="720"/>
        <w:contextualSpacing/>
      </w:pPr>
      <w:r w:rsidRPr="0048017A">
        <w:t>prevent combustion</w:t>
      </w:r>
      <w:r>
        <w:t xml:space="preserve"> air from entering the roof via soffit vents.</w:t>
      </w:r>
    </w:p>
    <w:p w14:paraId="7CA42F7C" w14:textId="2610BA1F" w:rsidR="00F416F0" w:rsidRDefault="00F416F0" w:rsidP="00C66667">
      <w:pPr>
        <w:pStyle w:val="Heading3"/>
      </w:pPr>
      <w:r>
        <w:t>Water Damage Recommendations</w:t>
      </w:r>
    </w:p>
    <w:p w14:paraId="79474621" w14:textId="0C0D534D" w:rsidR="002166D6" w:rsidRDefault="002166D6" w:rsidP="002166D6">
      <w:pPr>
        <w:pStyle w:val="ListParagraph"/>
        <w:numPr>
          <w:ilvl w:val="0"/>
          <w:numId w:val="34"/>
        </w:numPr>
        <w:spacing w:line="360" w:lineRule="auto"/>
      </w:pPr>
      <w:r>
        <w:t>Install gutters and downspouts</w:t>
      </w:r>
      <w:r w:rsidR="00EA7A28">
        <w:t xml:space="preserve"> to reduce water accumulation on building exterior</w:t>
      </w:r>
      <w:r w:rsidR="00D326B1">
        <w:t xml:space="preserve"> and</w:t>
      </w:r>
      <w:r w:rsidR="00B03BD5">
        <w:t xml:space="preserve"> </w:t>
      </w:r>
      <w:r w:rsidR="002114EC">
        <w:t>g</w:t>
      </w:r>
      <w:r w:rsidR="00B03BD5">
        <w:t xml:space="preserve">utters on the roof edge above the west </w:t>
      </w:r>
      <w:r w:rsidR="009C6B06">
        <w:t>furnace</w:t>
      </w:r>
      <w:r w:rsidR="00B03BD5">
        <w:t xml:space="preserve"> shed to reduce water </w:t>
      </w:r>
      <w:r w:rsidR="0065791D">
        <w:t>impact.</w:t>
      </w:r>
    </w:p>
    <w:p w14:paraId="5F1FA18D" w14:textId="4CF6956B" w:rsidR="00E277E5" w:rsidRDefault="00E277E5" w:rsidP="002166D6">
      <w:pPr>
        <w:pStyle w:val="ListParagraph"/>
        <w:numPr>
          <w:ilvl w:val="0"/>
          <w:numId w:val="34"/>
        </w:numPr>
        <w:spacing w:line="360" w:lineRule="auto"/>
      </w:pPr>
      <w:r>
        <w:t>Install weatherstripping around exterior doors to seal doors from water infiltration</w:t>
      </w:r>
      <w:r w:rsidR="0065791D">
        <w:t>, unconditioned air, and pests</w:t>
      </w:r>
      <w:r>
        <w:t>.</w:t>
      </w:r>
    </w:p>
    <w:p w14:paraId="3C4C3F43" w14:textId="781D9817" w:rsidR="00E277E5" w:rsidRDefault="00E277E5" w:rsidP="002166D6">
      <w:pPr>
        <w:pStyle w:val="ListParagraph"/>
        <w:numPr>
          <w:ilvl w:val="0"/>
          <w:numId w:val="34"/>
        </w:numPr>
        <w:spacing w:line="360" w:lineRule="auto"/>
      </w:pPr>
      <w:r>
        <w:t>Seal around window-mounted air conditioners</w:t>
      </w:r>
      <w:r w:rsidR="00B71877">
        <w:t xml:space="preserve"> to prevent water infiltration.</w:t>
      </w:r>
    </w:p>
    <w:p w14:paraId="2CE7D491" w14:textId="58D71F99" w:rsidR="001915BA" w:rsidRDefault="001915BA" w:rsidP="002166D6">
      <w:pPr>
        <w:pStyle w:val="ListParagraph"/>
        <w:numPr>
          <w:ilvl w:val="0"/>
          <w:numId w:val="34"/>
        </w:numPr>
        <w:spacing w:line="360" w:lineRule="auto"/>
      </w:pPr>
      <w:r w:rsidRPr="001915BA">
        <w:t>Replace water-damaged ceiling tiles. Repeated water damage to ceiling tiles indicates leaks from the roof or plumbing</w:t>
      </w:r>
      <w:r>
        <w:t xml:space="preserve"> </w:t>
      </w:r>
      <w:r w:rsidRPr="001915BA">
        <w:t>system which should be repaired.</w:t>
      </w:r>
    </w:p>
    <w:p w14:paraId="77036F4F" w14:textId="42C718EB" w:rsidR="00EF6748" w:rsidRDefault="00B413E6" w:rsidP="00EF6748">
      <w:pPr>
        <w:pStyle w:val="ListParagraph"/>
        <w:numPr>
          <w:ilvl w:val="0"/>
          <w:numId w:val="34"/>
        </w:numPr>
        <w:spacing w:line="360" w:lineRule="auto"/>
      </w:pPr>
      <w:r>
        <w:t>Address drainage around the exterior of the building by r</w:t>
      </w:r>
      <w:r w:rsidR="00EF6748">
        <w:t>e</w:t>
      </w:r>
      <w:r>
        <w:t>-</w:t>
      </w:r>
      <w:r w:rsidR="00EF6748">
        <w:t>grad</w:t>
      </w:r>
      <w:r>
        <w:t>ing</w:t>
      </w:r>
      <w:r w:rsidR="00EF6748">
        <w:t xml:space="preserve"> the apron around the </w:t>
      </w:r>
      <w:r>
        <w:t>PTH</w:t>
      </w:r>
      <w:r w:rsidR="00EF6748">
        <w:t xml:space="preserve"> to direct water away from exterior walls.</w:t>
      </w:r>
    </w:p>
    <w:p w14:paraId="2748AD95" w14:textId="77777777" w:rsidR="00C10A48" w:rsidRDefault="00BC3CE5" w:rsidP="00C10A48">
      <w:pPr>
        <w:pStyle w:val="ListParagraph"/>
        <w:numPr>
          <w:ilvl w:val="0"/>
          <w:numId w:val="34"/>
        </w:numPr>
        <w:spacing w:line="360" w:lineRule="auto"/>
      </w:pPr>
      <w:r>
        <w:t xml:space="preserve">Reduce rainwater impacts on the interior of both </w:t>
      </w:r>
      <w:r w:rsidR="009C6B06">
        <w:t>furnace</w:t>
      </w:r>
      <w:r>
        <w:t xml:space="preserve"> sheds by regrading </w:t>
      </w:r>
      <w:r w:rsidR="00B03BD5">
        <w:t>ground uphill from the east furnace shed to drain away from exterior walls.</w:t>
      </w:r>
      <w:r w:rsidR="00C10A48" w:rsidRPr="00C10A48">
        <w:t xml:space="preserve"> </w:t>
      </w:r>
    </w:p>
    <w:p w14:paraId="115F04C5" w14:textId="2A96ED17" w:rsidR="0048017A" w:rsidRDefault="0048017A" w:rsidP="00C10A48">
      <w:pPr>
        <w:pStyle w:val="ListParagraph"/>
        <w:numPr>
          <w:ilvl w:val="0"/>
          <w:numId w:val="34"/>
        </w:numPr>
        <w:spacing w:line="360" w:lineRule="auto"/>
      </w:pPr>
      <w:r>
        <w:t>Continue to work on remaining recommendations from the previous report (Appendix A).</w:t>
      </w:r>
    </w:p>
    <w:p w14:paraId="6B13D63F" w14:textId="3FA8EA6E" w:rsidR="00BC3CE5" w:rsidRDefault="00C10A48" w:rsidP="00C10A48">
      <w:pPr>
        <w:pStyle w:val="ListParagraph"/>
        <w:numPr>
          <w:ilvl w:val="0"/>
          <w:numId w:val="34"/>
        </w:numPr>
        <w:spacing w:line="360" w:lineRule="auto"/>
      </w:pPr>
      <w:r w:rsidRPr="001D5B92">
        <w:t xml:space="preserve">For more information on mold consult with the US EPA’s “Mold Remediation in Schools and Commercial Buildings”. Available at: </w:t>
      </w:r>
      <w:hyperlink r:id="rId9" w:history="1">
        <w:r w:rsidRPr="001D5B92">
          <w:rPr>
            <w:rStyle w:val="Hyperlink"/>
          </w:rPr>
          <w:t>http://www.epa.gov/mold/mold-remediation-schools-and-commercial-buildings-guide</w:t>
        </w:r>
      </w:hyperlink>
      <w:r w:rsidRPr="00ED216E">
        <w:rPr>
          <w:u w:val="single"/>
        </w:rPr>
        <w:t xml:space="preserve"> </w:t>
      </w:r>
      <w:r w:rsidRPr="00B54D77">
        <w:t>(US EPA, 2008)</w:t>
      </w:r>
      <w:r>
        <w:t>.</w:t>
      </w:r>
    </w:p>
    <w:p w14:paraId="1E1AFF23" w14:textId="749C7EF4" w:rsidR="00C66667" w:rsidRDefault="00C66667" w:rsidP="00C66667">
      <w:pPr>
        <w:pStyle w:val="Heading3"/>
      </w:pPr>
      <w:r>
        <w:t>Other Recommendations</w:t>
      </w:r>
    </w:p>
    <w:p w14:paraId="6691CB05" w14:textId="5A01C608" w:rsidR="003B6832" w:rsidRDefault="00C66667" w:rsidP="00E24192">
      <w:pPr>
        <w:pStyle w:val="BodyText"/>
        <w:numPr>
          <w:ilvl w:val="0"/>
          <w:numId w:val="34"/>
        </w:numPr>
        <w:spacing w:line="360" w:lineRule="auto"/>
        <w:contextualSpacing/>
      </w:pPr>
      <w:r>
        <w:t xml:space="preserve">Consideration should be given to replacing carpeting with a different type of floor covering that can be readily cleaned. Until that time, clean high traffic areas frequently in accordance with </w:t>
      </w:r>
      <w:proofErr w:type="spellStart"/>
      <w:r>
        <w:t>IICRC</w:t>
      </w:r>
      <w:proofErr w:type="spellEnd"/>
      <w:r>
        <w:t xml:space="preserve"> recommendations (</w:t>
      </w:r>
      <w:proofErr w:type="spellStart"/>
      <w:r>
        <w:t>IICRC</w:t>
      </w:r>
      <w:proofErr w:type="spellEnd"/>
      <w:r>
        <w:t>, 2012).</w:t>
      </w:r>
      <w:r w:rsidR="003B6832">
        <w:t xml:space="preserve"> </w:t>
      </w:r>
    </w:p>
    <w:p w14:paraId="55FE89C3" w14:textId="77777777" w:rsidR="005A3009" w:rsidRDefault="005A3009" w:rsidP="005A3009">
      <w:pPr>
        <w:pStyle w:val="BodyText"/>
        <w:spacing w:line="360" w:lineRule="auto"/>
        <w:ind w:left="720" w:firstLine="0"/>
        <w:sectPr w:rsidR="005A3009" w:rsidSect="008730D4">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noEndnote/>
          <w:titlePg/>
          <w:docGrid w:linePitch="254"/>
        </w:sectPr>
      </w:pPr>
    </w:p>
    <w:p w14:paraId="72882BDC" w14:textId="42F189F9" w:rsidR="00C862AB" w:rsidRDefault="00AF14FD" w:rsidP="00C862AB">
      <w:pPr>
        <w:pStyle w:val="Heading1"/>
        <w:spacing w:before="0" w:after="0" w:line="360" w:lineRule="auto"/>
      </w:pPr>
      <w:r>
        <w:lastRenderedPageBreak/>
        <w:t>REFERENCES</w:t>
      </w:r>
    </w:p>
    <w:p w14:paraId="04A34D9E" w14:textId="35992BF2" w:rsidR="003E588E" w:rsidRDefault="003E588E" w:rsidP="003E588E">
      <w:r w:rsidRPr="00BE3A1E">
        <w:t>Fisher, N.</w:t>
      </w:r>
      <w:r>
        <w:t xml:space="preserve"> </w:t>
      </w:r>
      <w:r w:rsidRPr="00BE3A1E">
        <w:t>2024.</w:t>
      </w:r>
      <w:r>
        <w:t xml:space="preserve"> </w:t>
      </w:r>
      <w:r w:rsidRPr="00BE3A1E">
        <w:t>How Humidity Affects Your Copier and Paper Quality.</w:t>
      </w:r>
      <w:r>
        <w:t xml:space="preserve"> </w:t>
      </w:r>
      <w:r w:rsidRPr="00BE3A1E">
        <w:t>Cobb Technologies, Richmond, VA.</w:t>
      </w:r>
      <w:r>
        <w:t xml:space="preserve"> </w:t>
      </w:r>
      <w:hyperlink r:id="rId16" w:history="1">
        <w:r w:rsidRPr="00BE3A1E">
          <w:rPr>
            <w:rStyle w:val="Hyperlink"/>
          </w:rPr>
          <w:t>https://www.cobbtechnologies.com/blog/how-humidity-affects-your-copier-and-paper-quality</w:t>
        </w:r>
      </w:hyperlink>
      <w:r w:rsidRPr="00BE3A1E">
        <w:t xml:space="preserve">. </w:t>
      </w:r>
    </w:p>
    <w:p w14:paraId="02B627CB" w14:textId="77777777" w:rsidR="003E588E" w:rsidRPr="003E588E" w:rsidRDefault="003E588E" w:rsidP="003E588E"/>
    <w:p w14:paraId="25C24ABA" w14:textId="79D1E74C" w:rsidR="00C643B7" w:rsidRPr="00DA457A" w:rsidRDefault="00DA457A" w:rsidP="002E60B3">
      <w:pPr>
        <w:spacing w:after="240"/>
        <w:rPr>
          <w:szCs w:val="20"/>
        </w:rPr>
      </w:pPr>
      <w:proofErr w:type="spellStart"/>
      <w:r w:rsidRPr="00DA457A">
        <w:rPr>
          <w:szCs w:val="20"/>
        </w:rPr>
        <w:t>IICRC</w:t>
      </w:r>
      <w:proofErr w:type="spellEnd"/>
      <w:r w:rsidRPr="00DA457A">
        <w:rPr>
          <w:szCs w:val="20"/>
        </w:rPr>
        <w:t>. 2012. Carpet Cleaning FAQ 4 Institute of Inspection, Cleaning and Restoration Certification. Institute of Inspection Cleaning and Restoration, Vancouver, WA.</w:t>
      </w:r>
    </w:p>
    <w:p w14:paraId="23A9AEB4" w14:textId="69C0D543" w:rsidR="002E60B3" w:rsidRPr="00E925DA" w:rsidRDefault="002E60B3" w:rsidP="002E60B3">
      <w:pPr>
        <w:spacing w:after="240"/>
      </w:pPr>
      <w:r w:rsidRPr="00E925DA">
        <w:t xml:space="preserve">MDPH. 2015. Massachusetts Department of Public Health. Indoor Air Quality Manual: Chapters I-III. Available at: </w:t>
      </w:r>
      <w:hyperlink r:id="rId17" w:anchor="indoor-air-quality-manual-" w:history="1">
        <w:r w:rsidRPr="00E925DA">
          <w:rPr>
            <w:rStyle w:val="Hyperlink"/>
          </w:rPr>
          <w:t>https://www.mass.gov/lists/indoor-air-quality-manual-and-appendices#indoor-air-quality-manual-</w:t>
        </w:r>
      </w:hyperlink>
      <w:r w:rsidRPr="00E925DA">
        <w:t>.</w:t>
      </w:r>
    </w:p>
    <w:p w14:paraId="3CB96B85" w14:textId="262FA63C" w:rsidR="009E4B7F" w:rsidRDefault="009E4B7F" w:rsidP="009E4B7F">
      <w:pPr>
        <w:spacing w:after="240"/>
      </w:pPr>
      <w:r w:rsidRPr="00C169EA">
        <w:t xml:space="preserve">US EPA. 2008. “Mold Remediation in Schools and Commercial Buildings”. Office of Air and Radiation, Indoor Environments Division, Washington, DC. EPA 402-K-01-001. September 2008. Available at: </w:t>
      </w:r>
      <w:hyperlink r:id="rId18" w:history="1">
        <w:r w:rsidRPr="00C169EA">
          <w:rPr>
            <w:rStyle w:val="Hyperlink"/>
          </w:rPr>
          <w:t>http://www.epa.gov/mold/mold-remediation-schools-and-commercial-buildings-guide</w:t>
        </w:r>
      </w:hyperlink>
      <w:r w:rsidRPr="00C169EA">
        <w:t>.</w:t>
      </w:r>
    </w:p>
    <w:p w14:paraId="452A7FCA" w14:textId="77777777" w:rsidR="00B12FC1" w:rsidRDefault="00B12FC1" w:rsidP="00B12FC1">
      <w:pPr>
        <w:spacing w:after="240"/>
        <w:rPr>
          <w:rStyle w:val="Hyperlink"/>
        </w:rPr>
      </w:pPr>
      <w:r w:rsidRPr="008735C4">
        <w:t xml:space="preserve">NOAA. 2021. Summer 2021 neck and neck with Dust Bowl summer for hottest on record. National Oceanic and Atmospheric Administration, 1401 Constitution Avenue NW, Room 5128, Washington, DC 20230 </w:t>
      </w:r>
      <w:hyperlink r:id="rId19" w:history="1">
        <w:r w:rsidRPr="008735C4">
          <w:rPr>
            <w:rStyle w:val="Hyperlink"/>
          </w:rPr>
          <w:t>https://www.noaa.gov/news/summer-2021-neck-and-neck-with-dust-bowl-summer-for-hottest-on-record</w:t>
        </w:r>
      </w:hyperlink>
      <w:r w:rsidRPr="008735C4">
        <w:rPr>
          <w:rStyle w:val="Hyperlink"/>
        </w:rPr>
        <w:t>.</w:t>
      </w:r>
    </w:p>
    <w:p w14:paraId="6F04148F" w14:textId="2010535E" w:rsidR="002E5429" w:rsidRPr="00C10A48" w:rsidRDefault="00C10A48" w:rsidP="00C10A48">
      <w:pPr>
        <w:pStyle w:val="References"/>
        <w:rPr>
          <w:rStyle w:val="Hyperlink"/>
          <w:color w:val="auto"/>
          <w:szCs w:val="24"/>
          <w:u w:val="none"/>
        </w:rPr>
      </w:pPr>
      <w:r w:rsidRPr="00BE3A1E">
        <w:rPr>
          <w:szCs w:val="24"/>
        </w:rPr>
        <w:t>SMACNA. 1994. HVAC Systems Commissioning Manual. 1</w:t>
      </w:r>
      <w:r w:rsidRPr="00BE3A1E">
        <w:rPr>
          <w:szCs w:val="24"/>
          <w:vertAlign w:val="superscript"/>
        </w:rPr>
        <w:t>st</w:t>
      </w:r>
      <w:r w:rsidRPr="00BE3A1E">
        <w:rPr>
          <w:szCs w:val="24"/>
        </w:rPr>
        <w:t xml:space="preserve"> ed. Sheet Metal and Air Conditioning Contractors’ National Association, Inc., Chantilly, VA.</w:t>
      </w:r>
    </w:p>
    <w:p w14:paraId="348BF867" w14:textId="77777777" w:rsidR="007F06DC" w:rsidRPr="00200C66" w:rsidRDefault="007F06DC" w:rsidP="007F06DC">
      <w:pPr>
        <w:spacing w:after="240"/>
      </w:pPr>
      <w:r w:rsidRPr="008735C4">
        <w:t xml:space="preserve">WBUR. 2023. “It's been a summer of rain and flooding misery in Mass.” WBUR local news. September 12, 2023. </w:t>
      </w:r>
      <w:hyperlink r:id="rId20" w:history="1">
        <w:r w:rsidRPr="008735C4">
          <w:rPr>
            <w:rStyle w:val="Hyperlink"/>
          </w:rPr>
          <w:t>https://www.wbur.org/news/2023/09/12/summer-flooding-rain-massachusetts</w:t>
        </w:r>
      </w:hyperlink>
    </w:p>
    <w:p w14:paraId="33FA48F8" w14:textId="44A4C030" w:rsidR="007F06DC" w:rsidRDefault="007F06DC" w:rsidP="009E4B7F">
      <w:pPr>
        <w:spacing w:after="240"/>
        <w:sectPr w:rsidR="007F06DC" w:rsidSect="00252EAF">
          <w:pgSz w:w="12240" w:h="15840" w:code="1"/>
          <w:pgMar w:top="1440" w:right="1440" w:bottom="1440" w:left="1440" w:header="720" w:footer="720" w:gutter="0"/>
          <w:cols w:space="720"/>
          <w:noEndnote/>
          <w:docGrid w:linePitch="326"/>
        </w:sectPr>
      </w:pPr>
    </w:p>
    <w:p w14:paraId="151DE332" w14:textId="77777777" w:rsidR="00306461" w:rsidRPr="00367E15" w:rsidRDefault="00306461" w:rsidP="00306461">
      <w:pPr>
        <w:spacing w:after="120"/>
        <w:rPr>
          <w:b/>
          <w:bCs/>
        </w:rPr>
      </w:pPr>
      <w:r w:rsidRPr="00367E15">
        <w:rPr>
          <w:b/>
          <w:bCs/>
        </w:rPr>
        <w:lastRenderedPageBreak/>
        <w:t>Picture 1</w:t>
      </w:r>
    </w:p>
    <w:p w14:paraId="36A1ABCA" w14:textId="77777777" w:rsidR="00306461" w:rsidRPr="00844126" w:rsidRDefault="00306461" w:rsidP="00306461">
      <w:pPr>
        <w:spacing w:after="120"/>
        <w:jc w:val="center"/>
        <w:rPr>
          <w:b/>
          <w:bCs/>
        </w:rPr>
      </w:pPr>
      <w:r w:rsidRPr="00367E15">
        <w:rPr>
          <w:b/>
          <w:bCs/>
          <w:noProof/>
        </w:rPr>
        <w:drawing>
          <wp:inline distT="0" distB="0" distL="0" distR="0" wp14:anchorId="5F944C7C" wp14:editId="7723C71C">
            <wp:extent cx="5943600" cy="3340100"/>
            <wp:effectExtent l="0" t="0" r="0" b="0"/>
            <wp:docPr id="11" name="Picture 11" descr="North AHU shed, note gable attic vent above furnace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 AHU shed, note gable attic vent above furnace exhau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34827D1" w14:textId="77777777" w:rsidR="00306461" w:rsidRPr="00367E15" w:rsidRDefault="00306461" w:rsidP="00306461">
      <w:pPr>
        <w:spacing w:after="120"/>
        <w:jc w:val="center"/>
        <w:rPr>
          <w:b/>
          <w:bCs/>
        </w:rPr>
      </w:pPr>
      <w:r w:rsidRPr="00367E15">
        <w:rPr>
          <w:b/>
          <w:bCs/>
        </w:rPr>
        <w:t>North AHU shed, note gable attic vent above furnace exhaust</w:t>
      </w:r>
    </w:p>
    <w:p w14:paraId="322C690C" w14:textId="77777777" w:rsidR="00306461" w:rsidRPr="00367E15" w:rsidRDefault="00306461" w:rsidP="00306461">
      <w:pPr>
        <w:spacing w:after="120"/>
        <w:rPr>
          <w:b/>
          <w:bCs/>
        </w:rPr>
      </w:pPr>
      <w:r w:rsidRPr="00367E15">
        <w:rPr>
          <w:b/>
          <w:bCs/>
        </w:rPr>
        <w:t>Picture 2</w:t>
      </w:r>
    </w:p>
    <w:p w14:paraId="6CC6CF64" w14:textId="77777777" w:rsidR="00306461" w:rsidRPr="00844126" w:rsidRDefault="00306461" w:rsidP="00306461">
      <w:pPr>
        <w:spacing w:after="120"/>
        <w:jc w:val="center"/>
        <w:rPr>
          <w:b/>
          <w:bCs/>
        </w:rPr>
      </w:pPr>
      <w:r w:rsidRPr="00367E15">
        <w:rPr>
          <w:b/>
          <w:bCs/>
          <w:noProof/>
        </w:rPr>
        <w:drawing>
          <wp:inline distT="0" distB="0" distL="0" distR="0" wp14:anchorId="5D2E647A" wp14:editId="1A19DAFE">
            <wp:extent cx="5943600" cy="3340100"/>
            <wp:effectExtent l="0" t="0" r="0" b="0"/>
            <wp:docPr id="12" name="Picture 12" descr="South AHU shed that contains two furnaces/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uth AHU shed that contains two furnaces/AH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20F2DF6" w14:textId="77777777" w:rsidR="00306461" w:rsidRPr="00367E15" w:rsidRDefault="00306461" w:rsidP="00306461">
      <w:pPr>
        <w:spacing w:after="120"/>
        <w:jc w:val="center"/>
        <w:rPr>
          <w:b/>
          <w:bCs/>
        </w:rPr>
      </w:pPr>
      <w:r>
        <w:rPr>
          <w:b/>
          <w:bCs/>
        </w:rPr>
        <w:t>S</w:t>
      </w:r>
      <w:r w:rsidRPr="00367E15">
        <w:rPr>
          <w:b/>
          <w:bCs/>
        </w:rPr>
        <w:t>outh AHU shed that contains two furnace</w:t>
      </w:r>
      <w:r>
        <w:rPr>
          <w:b/>
          <w:bCs/>
        </w:rPr>
        <w:t>s</w:t>
      </w:r>
      <w:r w:rsidRPr="00367E15">
        <w:rPr>
          <w:b/>
          <w:bCs/>
        </w:rPr>
        <w:t>/AHU</w:t>
      </w:r>
      <w:r>
        <w:rPr>
          <w:b/>
          <w:bCs/>
        </w:rPr>
        <w:t>s</w:t>
      </w:r>
    </w:p>
    <w:p w14:paraId="3B62E8F2" w14:textId="77777777" w:rsidR="00306461" w:rsidRPr="00367E15" w:rsidRDefault="00306461" w:rsidP="00306461">
      <w:pPr>
        <w:spacing w:after="120"/>
        <w:rPr>
          <w:b/>
          <w:bCs/>
        </w:rPr>
      </w:pPr>
    </w:p>
    <w:p w14:paraId="5C8F56B1" w14:textId="77777777" w:rsidR="00306461" w:rsidRPr="00367E15" w:rsidRDefault="00306461" w:rsidP="00306461">
      <w:pPr>
        <w:spacing w:after="120"/>
        <w:rPr>
          <w:b/>
          <w:bCs/>
        </w:rPr>
      </w:pPr>
      <w:r w:rsidRPr="00367E15">
        <w:rPr>
          <w:b/>
          <w:bCs/>
        </w:rPr>
        <w:lastRenderedPageBreak/>
        <w:t>Picture 3</w:t>
      </w:r>
    </w:p>
    <w:p w14:paraId="01FDA8C9" w14:textId="77777777" w:rsidR="00306461" w:rsidRPr="00844126" w:rsidRDefault="00306461" w:rsidP="00306461">
      <w:pPr>
        <w:spacing w:after="120"/>
        <w:rPr>
          <w:b/>
          <w:bCs/>
        </w:rPr>
      </w:pPr>
      <w:r w:rsidRPr="00367E15">
        <w:rPr>
          <w:b/>
          <w:bCs/>
          <w:noProof/>
        </w:rPr>
        <w:drawing>
          <wp:inline distT="0" distB="0" distL="0" distR="0" wp14:anchorId="1D7A68DB" wp14:editId="0E8CB661">
            <wp:extent cx="5943600" cy="3340100"/>
            <wp:effectExtent l="0" t="0" r="0" b="0"/>
            <wp:docPr id="13" name="Picture 13" descr="Fresh air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esh air supply v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B40CA62" w14:textId="77777777" w:rsidR="00306461" w:rsidRPr="00367E15" w:rsidRDefault="00306461" w:rsidP="00306461">
      <w:pPr>
        <w:spacing w:after="120"/>
        <w:jc w:val="center"/>
        <w:rPr>
          <w:b/>
          <w:bCs/>
        </w:rPr>
      </w:pPr>
      <w:r w:rsidRPr="00367E15">
        <w:rPr>
          <w:b/>
          <w:bCs/>
        </w:rPr>
        <w:t>Fresh air supply vent</w:t>
      </w:r>
    </w:p>
    <w:p w14:paraId="7FA1079D" w14:textId="77777777" w:rsidR="00306461" w:rsidRPr="00367E15" w:rsidRDefault="00306461" w:rsidP="00306461">
      <w:pPr>
        <w:spacing w:after="120"/>
        <w:rPr>
          <w:b/>
          <w:bCs/>
        </w:rPr>
      </w:pPr>
      <w:r w:rsidRPr="00367E15">
        <w:rPr>
          <w:b/>
          <w:bCs/>
        </w:rPr>
        <w:t>Picture 4</w:t>
      </w:r>
    </w:p>
    <w:p w14:paraId="5FAE0619" w14:textId="77777777" w:rsidR="00306461" w:rsidRPr="00844126" w:rsidRDefault="00306461" w:rsidP="00306461">
      <w:pPr>
        <w:spacing w:after="120"/>
        <w:jc w:val="center"/>
        <w:rPr>
          <w:b/>
          <w:bCs/>
        </w:rPr>
      </w:pPr>
      <w:r w:rsidRPr="00367E15">
        <w:rPr>
          <w:b/>
          <w:bCs/>
          <w:noProof/>
        </w:rPr>
        <w:drawing>
          <wp:inline distT="0" distB="0" distL="0" distR="0" wp14:anchorId="5C2176EF" wp14:editId="4734E142">
            <wp:extent cx="5943600" cy="3340100"/>
            <wp:effectExtent l="0" t="0" r="0" b="0"/>
            <wp:docPr id="4" name="Picture 4" descr="Return ai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turn air v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22CD4DC" w14:textId="77777777" w:rsidR="00306461" w:rsidRPr="00367E15" w:rsidRDefault="00306461" w:rsidP="00306461">
      <w:pPr>
        <w:spacing w:after="120"/>
        <w:jc w:val="center"/>
        <w:rPr>
          <w:b/>
          <w:bCs/>
        </w:rPr>
      </w:pPr>
      <w:r w:rsidRPr="00367E15">
        <w:rPr>
          <w:b/>
          <w:bCs/>
        </w:rPr>
        <w:t>Return air vent</w:t>
      </w:r>
    </w:p>
    <w:p w14:paraId="6F15E7D5" w14:textId="77777777" w:rsidR="00306461" w:rsidRDefault="00306461" w:rsidP="00306461">
      <w:pPr>
        <w:spacing w:after="120"/>
        <w:rPr>
          <w:b/>
          <w:bCs/>
        </w:rPr>
      </w:pPr>
      <w:r w:rsidRPr="00367E15">
        <w:rPr>
          <w:b/>
          <w:bCs/>
        </w:rPr>
        <w:lastRenderedPageBreak/>
        <w:t>Picture 5</w:t>
      </w:r>
    </w:p>
    <w:p w14:paraId="242FBB13" w14:textId="2111BDCC" w:rsidR="00D55B08" w:rsidRDefault="00D55B08" w:rsidP="00D55B08">
      <w:pPr>
        <w:spacing w:after="120"/>
        <w:jc w:val="center"/>
        <w:rPr>
          <w:b/>
          <w:bCs/>
        </w:rPr>
      </w:pPr>
      <w:r>
        <w:rPr>
          <w:noProof/>
        </w:rPr>
        <w:drawing>
          <wp:inline distT="0" distB="0" distL="0" distR="0" wp14:anchorId="40AAED29" wp14:editId="29183227">
            <wp:extent cx="3587750" cy="2802930"/>
            <wp:effectExtent l="0" t="0" r="0" b="0"/>
            <wp:docPr id="2" name="Picture 2" descr="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ndow-mounted air conditione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592219" cy="2806421"/>
                    </a:xfrm>
                    <a:prstGeom prst="rect">
                      <a:avLst/>
                    </a:prstGeom>
                    <a:noFill/>
                    <a:ln>
                      <a:noFill/>
                    </a:ln>
                  </pic:spPr>
                </pic:pic>
              </a:graphicData>
            </a:graphic>
          </wp:inline>
        </w:drawing>
      </w:r>
    </w:p>
    <w:p w14:paraId="6D4DE4A9" w14:textId="3060CCA5" w:rsidR="00D55B08" w:rsidRDefault="00D23075" w:rsidP="00D23075">
      <w:pPr>
        <w:spacing w:after="120"/>
        <w:jc w:val="center"/>
        <w:rPr>
          <w:b/>
          <w:bCs/>
        </w:rPr>
      </w:pPr>
      <w:r>
        <w:rPr>
          <w:b/>
          <w:bCs/>
        </w:rPr>
        <w:t>Window-mounted air conditioner</w:t>
      </w:r>
    </w:p>
    <w:p w14:paraId="1828A6F8" w14:textId="2E3CF3A0" w:rsidR="00D55B08" w:rsidRPr="00367E15" w:rsidRDefault="00B6507B" w:rsidP="00306461">
      <w:pPr>
        <w:spacing w:after="120"/>
        <w:rPr>
          <w:b/>
          <w:bCs/>
        </w:rPr>
      </w:pPr>
      <w:r w:rsidRPr="00367E15">
        <w:rPr>
          <w:b/>
          <w:bCs/>
        </w:rPr>
        <w:t xml:space="preserve">Picture </w:t>
      </w:r>
      <w:r>
        <w:rPr>
          <w:b/>
          <w:bCs/>
        </w:rPr>
        <w:t>6</w:t>
      </w:r>
    </w:p>
    <w:p w14:paraId="366BC400" w14:textId="77777777" w:rsidR="00306461" w:rsidRPr="00844126" w:rsidRDefault="00306461" w:rsidP="00306461">
      <w:pPr>
        <w:spacing w:after="120"/>
        <w:jc w:val="center"/>
        <w:rPr>
          <w:b/>
          <w:bCs/>
        </w:rPr>
      </w:pPr>
      <w:r w:rsidRPr="00367E15">
        <w:rPr>
          <w:b/>
          <w:bCs/>
          <w:noProof/>
        </w:rPr>
        <w:drawing>
          <wp:inline distT="0" distB="0" distL="0" distR="0" wp14:anchorId="4CF48B14" wp14:editId="3F34F0A7">
            <wp:extent cx="5943600" cy="3340100"/>
            <wp:effectExtent l="0" t="0" r="0" b="0"/>
            <wp:docPr id="15" name="Picture 15" descr="PVC pipes that are combustion air and combusti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VC pipes that are combustion air and combustion exhaust v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F4B03F2" w14:textId="2032DFC1" w:rsidR="00306461" w:rsidRPr="00367E15" w:rsidRDefault="00306461" w:rsidP="00306461">
      <w:pPr>
        <w:spacing w:after="120"/>
        <w:jc w:val="center"/>
        <w:rPr>
          <w:b/>
          <w:bCs/>
        </w:rPr>
      </w:pPr>
      <w:r w:rsidRPr="00367E15">
        <w:rPr>
          <w:b/>
          <w:bCs/>
        </w:rPr>
        <w:t>PVC pipes that are combustion air and combustion exhaust vent</w:t>
      </w:r>
    </w:p>
    <w:p w14:paraId="67FDF779" w14:textId="77777777" w:rsidR="00B6507B" w:rsidRDefault="00B6507B" w:rsidP="00306461">
      <w:pPr>
        <w:spacing w:after="120"/>
        <w:rPr>
          <w:b/>
          <w:bCs/>
        </w:rPr>
      </w:pPr>
    </w:p>
    <w:p w14:paraId="00A69CCC" w14:textId="77777777" w:rsidR="00B6507B" w:rsidRDefault="00B6507B" w:rsidP="00306461">
      <w:pPr>
        <w:spacing w:after="120"/>
        <w:rPr>
          <w:b/>
          <w:bCs/>
        </w:rPr>
      </w:pPr>
    </w:p>
    <w:p w14:paraId="4F9CC794" w14:textId="77777777" w:rsidR="00B6507B" w:rsidRDefault="00B6507B" w:rsidP="00306461">
      <w:pPr>
        <w:spacing w:after="120"/>
        <w:rPr>
          <w:b/>
          <w:bCs/>
        </w:rPr>
      </w:pPr>
    </w:p>
    <w:p w14:paraId="5BE353D9" w14:textId="12D9FBC7" w:rsidR="00306461" w:rsidRPr="00367E15" w:rsidRDefault="00306461" w:rsidP="00306461">
      <w:pPr>
        <w:spacing w:after="120"/>
        <w:rPr>
          <w:b/>
          <w:bCs/>
        </w:rPr>
      </w:pPr>
      <w:r w:rsidRPr="00367E15">
        <w:rPr>
          <w:b/>
          <w:bCs/>
        </w:rPr>
        <w:lastRenderedPageBreak/>
        <w:t xml:space="preserve">Picture </w:t>
      </w:r>
      <w:r w:rsidR="00B6507B">
        <w:rPr>
          <w:b/>
          <w:bCs/>
        </w:rPr>
        <w:t>7</w:t>
      </w:r>
    </w:p>
    <w:p w14:paraId="3B148C1E" w14:textId="77777777" w:rsidR="00306461" w:rsidRPr="00367E15" w:rsidRDefault="00306461" w:rsidP="00306461">
      <w:pPr>
        <w:spacing w:after="120"/>
        <w:rPr>
          <w:b/>
          <w:bCs/>
        </w:rPr>
      </w:pPr>
      <w:r w:rsidRPr="00367E15">
        <w:rPr>
          <w:b/>
          <w:bCs/>
          <w:noProof/>
        </w:rPr>
        <w:drawing>
          <wp:inline distT="0" distB="0" distL="0" distR="0" wp14:anchorId="7860762E" wp14:editId="34C6E373">
            <wp:extent cx="5943600" cy="3340100"/>
            <wp:effectExtent l="0" t="0" r="0" b="0"/>
            <wp:docPr id="16" name="Picture 16" descr="Joined PVC pipes that are combustion air and combusti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Joined PVC pipes that are combustion air and combustion exhaust v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E501E09" w14:textId="5CFD6F3F" w:rsidR="00306461" w:rsidRPr="00367E15" w:rsidRDefault="00306461" w:rsidP="00306461">
      <w:pPr>
        <w:spacing w:after="120"/>
        <w:jc w:val="center"/>
        <w:rPr>
          <w:b/>
          <w:bCs/>
        </w:rPr>
      </w:pPr>
      <w:r w:rsidRPr="00367E15">
        <w:rPr>
          <w:b/>
          <w:bCs/>
        </w:rPr>
        <w:t>Joined PVC pipes that are combustion air and combustion exhaust vent</w:t>
      </w:r>
    </w:p>
    <w:p w14:paraId="5E692965" w14:textId="6211FB4A" w:rsidR="00306461" w:rsidRPr="00367E15" w:rsidRDefault="00306461" w:rsidP="00306461">
      <w:pPr>
        <w:spacing w:after="120"/>
        <w:rPr>
          <w:b/>
          <w:bCs/>
        </w:rPr>
      </w:pPr>
      <w:r w:rsidRPr="00367E15">
        <w:rPr>
          <w:b/>
          <w:bCs/>
        </w:rPr>
        <w:t xml:space="preserve">Picture </w:t>
      </w:r>
      <w:r w:rsidR="00B6507B">
        <w:rPr>
          <w:b/>
          <w:bCs/>
        </w:rPr>
        <w:t>8</w:t>
      </w:r>
    </w:p>
    <w:p w14:paraId="0365FDDC" w14:textId="09CFE00F" w:rsidR="00306461" w:rsidRPr="00367E15" w:rsidRDefault="00193C27" w:rsidP="00306461">
      <w:pPr>
        <w:spacing w:after="120"/>
        <w:jc w:val="center"/>
        <w:rPr>
          <w:b/>
          <w:bCs/>
        </w:rPr>
      </w:pPr>
      <w:r>
        <w:rPr>
          <w:noProof/>
        </w:rPr>
        <mc:AlternateContent>
          <mc:Choice Requires="wps">
            <w:drawing>
              <wp:anchor distT="0" distB="0" distL="114300" distR="114300" simplePos="0" relativeHeight="251661312" behindDoc="0" locked="0" layoutInCell="1" allowOverlap="1" wp14:anchorId="3564C9C2" wp14:editId="26C693A7">
                <wp:simplePos x="0" y="0"/>
                <wp:positionH relativeFrom="column">
                  <wp:posOffset>2446020</wp:posOffset>
                </wp:positionH>
                <wp:positionV relativeFrom="paragraph">
                  <wp:posOffset>1501775</wp:posOffset>
                </wp:positionV>
                <wp:extent cx="1090930" cy="755650"/>
                <wp:effectExtent l="19050" t="38100" r="33020" b="254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0930" cy="7556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D2C24A8" id="_x0000_t32" coordsize="21600,21600" o:spt="32" o:oned="t" path="m,l21600,21600e" filled="f">
                <v:path arrowok="t" fillok="f" o:connecttype="none"/>
                <o:lock v:ext="edit" shapetype="t"/>
              </v:shapetype>
              <v:shape id="Straight Arrow Connector 22" o:spid="_x0000_s1026" type="#_x0000_t32" style="position:absolute;margin-left:192.6pt;margin-top:118.25pt;width:85.9pt;height:5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" strokecolor="black [3213]" strokeweight="4.5pt">
                <v:stroke endarrow="block" joinstyle="miter"/>
                <o:lock v:ext="edit" shapetype="f"/>
              </v:shape>
            </w:pict>
          </mc:Fallback>
        </mc:AlternateContent>
      </w:r>
      <w:r w:rsidR="007E6803">
        <w:rPr>
          <w:noProof/>
        </w:rPr>
        <mc:AlternateContent>
          <mc:Choice Requires="wps">
            <w:drawing>
              <wp:anchor distT="0" distB="0" distL="114300" distR="114300" simplePos="0" relativeHeight="251662336" behindDoc="0" locked="0" layoutInCell="1" allowOverlap="1" wp14:anchorId="4B11545F" wp14:editId="7A44F414">
                <wp:simplePos x="0" y="0"/>
                <wp:positionH relativeFrom="column">
                  <wp:posOffset>4575810</wp:posOffset>
                </wp:positionH>
                <wp:positionV relativeFrom="paragraph">
                  <wp:posOffset>1257300</wp:posOffset>
                </wp:positionV>
                <wp:extent cx="755650" cy="67310"/>
                <wp:effectExtent l="0" t="95250" r="0" b="6604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650" cy="67310"/>
                        </a:xfrm>
                        <a:prstGeom prst="straightConnector1">
                          <a:avLst/>
                        </a:prstGeom>
                        <a:ln w="571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3619ED" id="Straight Arrow Connector 23" o:spid="_x0000_s1026" type="#_x0000_t32" style="position:absolute;margin-left:360.3pt;margin-top:99pt;width:59.5pt;height:5.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" strokecolor="#5b9bd5 [3208]" strokeweight="4.5pt">
                <v:stroke endarrow="block" joinstyle="miter"/>
                <o:lock v:ext="edit" shapetype="f"/>
              </v:shape>
            </w:pict>
          </mc:Fallback>
        </mc:AlternateContent>
      </w:r>
      <w:r w:rsidR="00306461" w:rsidRPr="00367E15">
        <w:rPr>
          <w:b/>
          <w:bCs/>
          <w:noProof/>
        </w:rPr>
        <w:drawing>
          <wp:inline distT="0" distB="0" distL="0" distR="0" wp14:anchorId="60420B61" wp14:editId="4ACFE23E">
            <wp:extent cx="5943600" cy="3340100"/>
            <wp:effectExtent l="0" t="0" r="0" b="0"/>
            <wp:docPr id="17" name="Picture 17" descr="Combination flue terminus with Combustion air intake.&#10;Black arrow indicates likely combustion air intake, blue arrow indicates likely furnace exhaust f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mbination flue terminus with Combustion air intake.&#10;Black arrow indicates likely combustion air intake, blue arrow indicates likely furnace exhaust flu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C36DB9F" w14:textId="51FFF540" w:rsidR="00306461" w:rsidRPr="00367E15" w:rsidRDefault="00306461" w:rsidP="00306461">
      <w:pPr>
        <w:jc w:val="center"/>
        <w:rPr>
          <w:b/>
          <w:bCs/>
        </w:rPr>
      </w:pPr>
      <w:r w:rsidRPr="00367E15">
        <w:rPr>
          <w:b/>
          <w:bCs/>
        </w:rPr>
        <w:t>Combination flue terminus with combustion air intake</w:t>
      </w:r>
      <w:r w:rsidR="00A639DB">
        <w:rPr>
          <w:b/>
          <w:bCs/>
        </w:rPr>
        <w:t>.</w:t>
      </w:r>
      <w:r w:rsidR="00740128">
        <w:rPr>
          <w:b/>
          <w:bCs/>
        </w:rPr>
        <w:t xml:space="preserve"> </w:t>
      </w:r>
      <w:r w:rsidRPr="00367E15">
        <w:rPr>
          <w:b/>
          <w:bCs/>
        </w:rPr>
        <w:t>Black arrow indicates likely combustion air intake, blue arrow indicates likely furnace exhaust flue</w:t>
      </w:r>
      <w:r w:rsidR="00A639DB">
        <w:rPr>
          <w:b/>
          <w:bCs/>
        </w:rPr>
        <w:t>.</w:t>
      </w:r>
    </w:p>
    <w:p w14:paraId="1F6E91B9" w14:textId="6FD318EE" w:rsidR="00072A78" w:rsidRDefault="00072A78" w:rsidP="00072A78">
      <w:pPr>
        <w:spacing w:after="120"/>
        <w:rPr>
          <w:b/>
          <w:bCs/>
        </w:rPr>
      </w:pPr>
      <w:r w:rsidRPr="00367E15">
        <w:rPr>
          <w:b/>
          <w:bCs/>
        </w:rPr>
        <w:lastRenderedPageBreak/>
        <w:t xml:space="preserve">Picture </w:t>
      </w:r>
      <w:r>
        <w:rPr>
          <w:b/>
          <w:bCs/>
        </w:rPr>
        <w:t>9</w:t>
      </w:r>
    </w:p>
    <w:p w14:paraId="0AC01430" w14:textId="2ABAB299" w:rsidR="00553FE5" w:rsidRDefault="00553FE5" w:rsidP="00D23075">
      <w:pPr>
        <w:pStyle w:val="NormalWeb"/>
        <w:spacing w:after="0" w:afterAutospacing="0"/>
      </w:pPr>
      <w:r>
        <w:rPr>
          <w:noProof/>
        </w:rPr>
        <w:drawing>
          <wp:inline distT="0" distB="0" distL="0" distR="0" wp14:anchorId="59FE4594" wp14:editId="38CA7668">
            <wp:extent cx="5943600" cy="3340100"/>
            <wp:effectExtent l="0" t="0" r="0" b="0"/>
            <wp:docPr id="3" name="Picture 3" descr="Water accumulation on exterior of front of PTH indicated by dark staining, moss growth, and erosion to brick and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 accumulation on exterior of front of PTH indicated by dark staining, moss growth, and erosion to brick and mort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E6ABF9E" w14:textId="749AFDD5" w:rsidR="006A772F" w:rsidRDefault="00D23075" w:rsidP="00D23075">
      <w:pPr>
        <w:jc w:val="center"/>
        <w:rPr>
          <w:b/>
          <w:bCs/>
        </w:rPr>
      </w:pPr>
      <w:r>
        <w:rPr>
          <w:b/>
          <w:bCs/>
        </w:rPr>
        <w:t>Water accumulation on exterior of front of PTH</w:t>
      </w:r>
      <w:r w:rsidR="00C23A1E">
        <w:rPr>
          <w:b/>
          <w:bCs/>
        </w:rPr>
        <w:t xml:space="preserve"> indicated by dark staining, moss growth, and erosion to brick and mortar</w:t>
      </w:r>
    </w:p>
    <w:p w14:paraId="7B39C524" w14:textId="77777777" w:rsidR="00D23075" w:rsidRDefault="00D23075" w:rsidP="00D63834">
      <w:pPr>
        <w:spacing w:after="120"/>
        <w:rPr>
          <w:b/>
          <w:bCs/>
        </w:rPr>
      </w:pPr>
    </w:p>
    <w:p w14:paraId="25BC64BC" w14:textId="46F9E101" w:rsidR="00D63834" w:rsidRDefault="00D63834" w:rsidP="00D63834">
      <w:pPr>
        <w:spacing w:after="120"/>
        <w:rPr>
          <w:b/>
          <w:bCs/>
        </w:rPr>
      </w:pPr>
      <w:r w:rsidRPr="00367E15">
        <w:rPr>
          <w:b/>
          <w:bCs/>
        </w:rPr>
        <w:t xml:space="preserve">Picture </w:t>
      </w:r>
      <w:r>
        <w:rPr>
          <w:b/>
          <w:bCs/>
        </w:rPr>
        <w:t>10</w:t>
      </w:r>
    </w:p>
    <w:p w14:paraId="47E22607" w14:textId="49D9AEEA" w:rsidR="00F406E6" w:rsidRDefault="00F406E6" w:rsidP="00C23A1E">
      <w:pPr>
        <w:jc w:val="center"/>
        <w:rPr>
          <w:b/>
          <w:bCs/>
        </w:rPr>
      </w:pPr>
      <w:r>
        <w:rPr>
          <w:noProof/>
        </w:rPr>
        <w:drawing>
          <wp:inline distT="0" distB="0" distL="0" distR="0" wp14:anchorId="3F1825B8" wp14:editId="0CD85751">
            <wp:extent cx="5409495" cy="3039951"/>
            <wp:effectExtent l="0" t="0" r="1270" b="8255"/>
            <wp:docPr id="1" name="Picture 1" descr="Water accumulation on exterior of rear of PTH indicated by dark staining and mos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ter accumulation on exterior of rear of PTH indicated by dark staining and moss grow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5680" cy="3043427"/>
                    </a:xfrm>
                    <a:prstGeom prst="rect">
                      <a:avLst/>
                    </a:prstGeom>
                    <a:noFill/>
                    <a:ln>
                      <a:noFill/>
                    </a:ln>
                  </pic:spPr>
                </pic:pic>
              </a:graphicData>
            </a:graphic>
          </wp:inline>
        </w:drawing>
      </w:r>
    </w:p>
    <w:p w14:paraId="3BD71600" w14:textId="2FD8B83F" w:rsidR="00C23A1E" w:rsidRPr="00367E15" w:rsidRDefault="00C23A1E" w:rsidP="00C23A1E">
      <w:pPr>
        <w:jc w:val="center"/>
        <w:rPr>
          <w:b/>
          <w:bCs/>
        </w:rPr>
      </w:pPr>
      <w:r>
        <w:rPr>
          <w:b/>
          <w:bCs/>
        </w:rPr>
        <w:t xml:space="preserve">Water accumulation on exterior of </w:t>
      </w:r>
      <w:r w:rsidR="00083613">
        <w:rPr>
          <w:b/>
          <w:bCs/>
        </w:rPr>
        <w:t>rear of PTH</w:t>
      </w:r>
      <w:r>
        <w:rPr>
          <w:b/>
          <w:bCs/>
        </w:rPr>
        <w:t xml:space="preserve"> indicated by dark staining and moss growth.</w:t>
      </w:r>
    </w:p>
    <w:p w14:paraId="651F586D" w14:textId="77777777" w:rsidR="00E7306D" w:rsidRPr="009C6B06" w:rsidRDefault="00E7306D" w:rsidP="00E7306D">
      <w:pPr>
        <w:spacing w:after="160" w:line="259" w:lineRule="auto"/>
        <w:rPr>
          <w:rFonts w:eastAsiaTheme="minorHAnsi"/>
          <w:b/>
          <w:bCs/>
        </w:rPr>
      </w:pPr>
      <w:r w:rsidRPr="009C6B06">
        <w:rPr>
          <w:rFonts w:eastAsiaTheme="minorHAnsi"/>
          <w:b/>
          <w:bCs/>
        </w:rPr>
        <w:lastRenderedPageBreak/>
        <w:t>Picture 11</w:t>
      </w:r>
    </w:p>
    <w:p w14:paraId="7E9044CE" w14:textId="77777777" w:rsidR="00E7306D" w:rsidRPr="00E7306D" w:rsidRDefault="00E7306D" w:rsidP="009C6B06">
      <w:pPr>
        <w:spacing w:line="259" w:lineRule="auto"/>
        <w:jc w:val="center"/>
        <w:rPr>
          <w:rFonts w:asciiTheme="minorHAnsi" w:eastAsiaTheme="minorHAnsi" w:hAnsiTheme="minorHAnsi" w:cstheme="minorBidi"/>
          <w:b/>
          <w:bCs/>
          <w:sz w:val="22"/>
          <w:szCs w:val="22"/>
        </w:rPr>
      </w:pPr>
      <w:r w:rsidRPr="00E7306D">
        <w:rPr>
          <w:rFonts w:asciiTheme="minorHAnsi" w:eastAsiaTheme="minorHAnsi" w:hAnsiTheme="minorHAnsi" w:cstheme="minorBidi"/>
          <w:b/>
          <w:bCs/>
          <w:noProof/>
          <w:sz w:val="22"/>
          <w:szCs w:val="22"/>
        </w:rPr>
        <w:drawing>
          <wp:inline distT="0" distB="0" distL="0" distR="0" wp14:anchorId="675D20A1" wp14:editId="33DAE142">
            <wp:extent cx="4976836" cy="2799470"/>
            <wp:effectExtent l="0" t="0" r="0" b="1270"/>
            <wp:docPr id="10" name="Picture 10" descr="Water from the main roof emptied directly onto the roof of both east and west furnace sheds. Note dark stains at the base of both furnace sheds, indicating chronic water exposure and possible water pene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 from the main roof emptied directly onto the roof of both east and west furnace sheds. Note dark stains at the base of both furnace sheds, indicating chronic water exposure and possible water penetr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3178" cy="2808662"/>
                    </a:xfrm>
                    <a:prstGeom prst="rect">
                      <a:avLst/>
                    </a:prstGeom>
                    <a:noFill/>
                    <a:ln>
                      <a:noFill/>
                    </a:ln>
                  </pic:spPr>
                </pic:pic>
              </a:graphicData>
            </a:graphic>
          </wp:inline>
        </w:drawing>
      </w:r>
    </w:p>
    <w:p w14:paraId="1A83591B" w14:textId="78B5FEB6" w:rsidR="00E7306D" w:rsidRPr="009C6B06" w:rsidRDefault="00E7306D" w:rsidP="00E7306D">
      <w:pPr>
        <w:jc w:val="center"/>
        <w:rPr>
          <w:rFonts w:eastAsiaTheme="minorHAnsi"/>
          <w:b/>
          <w:bCs/>
        </w:rPr>
      </w:pPr>
      <w:r w:rsidRPr="009C6B06">
        <w:rPr>
          <w:rFonts w:eastAsiaTheme="minorHAnsi"/>
          <w:b/>
          <w:bCs/>
        </w:rPr>
        <w:t>Water from the main roof emptie</w:t>
      </w:r>
      <w:r w:rsidR="0072579D">
        <w:rPr>
          <w:rFonts w:eastAsiaTheme="minorHAnsi"/>
          <w:b/>
          <w:bCs/>
        </w:rPr>
        <w:t>s</w:t>
      </w:r>
      <w:r w:rsidRPr="009C6B06">
        <w:rPr>
          <w:rFonts w:eastAsiaTheme="minorHAnsi"/>
          <w:b/>
          <w:bCs/>
        </w:rPr>
        <w:t xml:space="preserve"> directly onto the roof of both east and west furnace sheds</w:t>
      </w:r>
      <w:r w:rsidR="00817988">
        <w:rPr>
          <w:rFonts w:eastAsiaTheme="minorHAnsi"/>
          <w:b/>
          <w:bCs/>
        </w:rPr>
        <w:t xml:space="preserve">. </w:t>
      </w:r>
      <w:r w:rsidRPr="009C6B06">
        <w:rPr>
          <w:rFonts w:eastAsiaTheme="minorHAnsi"/>
          <w:b/>
          <w:bCs/>
        </w:rPr>
        <w:t>Note dark stains at the base of both furnace sheds, indicating chronic water exposure and possible water penetration</w:t>
      </w:r>
    </w:p>
    <w:p w14:paraId="59816D3A" w14:textId="77777777" w:rsidR="00817988" w:rsidRDefault="00817988" w:rsidP="00E7306D">
      <w:pPr>
        <w:spacing w:after="160" w:line="259" w:lineRule="auto"/>
        <w:rPr>
          <w:rFonts w:eastAsiaTheme="minorHAnsi"/>
          <w:b/>
          <w:bCs/>
        </w:rPr>
      </w:pPr>
    </w:p>
    <w:p w14:paraId="3BFE1017" w14:textId="3733CE63" w:rsidR="00E7306D" w:rsidRPr="009C6B06" w:rsidRDefault="00E7306D" w:rsidP="00E7306D">
      <w:pPr>
        <w:spacing w:after="160" w:line="259" w:lineRule="auto"/>
        <w:rPr>
          <w:rFonts w:eastAsiaTheme="minorHAnsi"/>
          <w:b/>
          <w:bCs/>
        </w:rPr>
      </w:pPr>
      <w:r w:rsidRPr="009C6B06">
        <w:rPr>
          <w:rFonts w:eastAsiaTheme="minorHAnsi"/>
          <w:b/>
          <w:bCs/>
        </w:rPr>
        <w:t>Picture 12</w:t>
      </w:r>
    </w:p>
    <w:p w14:paraId="1CBC0D70" w14:textId="77777777" w:rsidR="00E7306D" w:rsidRPr="00E7306D" w:rsidRDefault="00E7306D" w:rsidP="00E7306D">
      <w:pPr>
        <w:spacing w:after="160" w:line="259" w:lineRule="auto"/>
        <w:jc w:val="center"/>
        <w:rPr>
          <w:rFonts w:asciiTheme="minorHAnsi" w:eastAsiaTheme="minorHAnsi" w:hAnsiTheme="minorHAnsi" w:cstheme="minorBidi"/>
          <w:b/>
          <w:bCs/>
          <w:sz w:val="22"/>
          <w:szCs w:val="22"/>
        </w:rPr>
      </w:pPr>
      <w:r w:rsidRPr="00E7306D">
        <w:rPr>
          <w:rFonts w:asciiTheme="minorHAnsi" w:eastAsiaTheme="minorHAnsi" w:hAnsiTheme="minorHAnsi" w:cstheme="minorBidi"/>
          <w:b/>
          <w:bCs/>
          <w:noProof/>
          <w:sz w:val="22"/>
          <w:szCs w:val="22"/>
        </w:rPr>
        <w:drawing>
          <wp:inline distT="0" distB="0" distL="0" distR="0" wp14:anchorId="41842A99" wp14:editId="55E5BDBB">
            <wp:extent cx="5101883" cy="2869809"/>
            <wp:effectExtent l="0" t="0" r="3810" b="6985"/>
            <wp:docPr id="9" name="Picture 9" descr="Moistened cement floor of east furnace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istened cement floor of east furnace sh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3921" cy="2876581"/>
                    </a:xfrm>
                    <a:prstGeom prst="rect">
                      <a:avLst/>
                    </a:prstGeom>
                    <a:noFill/>
                    <a:ln>
                      <a:noFill/>
                    </a:ln>
                  </pic:spPr>
                </pic:pic>
              </a:graphicData>
            </a:graphic>
          </wp:inline>
        </w:drawing>
      </w:r>
    </w:p>
    <w:p w14:paraId="6D761DAB" w14:textId="77777777" w:rsidR="00E7306D" w:rsidRPr="00817988" w:rsidRDefault="00E7306D" w:rsidP="00E7306D">
      <w:pPr>
        <w:spacing w:after="160" w:line="259" w:lineRule="auto"/>
        <w:jc w:val="center"/>
        <w:rPr>
          <w:rFonts w:eastAsiaTheme="minorHAnsi"/>
          <w:b/>
          <w:bCs/>
        </w:rPr>
      </w:pPr>
      <w:r w:rsidRPr="00817988">
        <w:rPr>
          <w:rFonts w:eastAsiaTheme="minorHAnsi"/>
          <w:b/>
          <w:bCs/>
        </w:rPr>
        <w:t>Moistened cement floor of east furnace shed</w:t>
      </w:r>
    </w:p>
    <w:p w14:paraId="76F39272" w14:textId="77777777" w:rsidR="00E7306D" w:rsidRDefault="00E7306D" w:rsidP="00BE7625">
      <w:pPr>
        <w:jc w:val="center"/>
        <w:rPr>
          <w:b/>
          <w:bCs/>
        </w:rPr>
      </w:pPr>
    </w:p>
    <w:p w14:paraId="49CD5AA8" w14:textId="77777777" w:rsidR="00BE7625" w:rsidRDefault="00BE7625" w:rsidP="00BE7625">
      <w:pPr>
        <w:rPr>
          <w:b/>
          <w:bCs/>
        </w:rPr>
      </w:pPr>
    </w:p>
    <w:p w14:paraId="4B9AA806" w14:textId="2B34BBF3" w:rsidR="00E7306D" w:rsidRPr="00E7306D" w:rsidRDefault="00E7306D" w:rsidP="00E7306D">
      <w:pPr>
        <w:spacing w:after="120"/>
        <w:rPr>
          <w:b/>
          <w:bCs/>
        </w:rPr>
      </w:pPr>
      <w:r w:rsidRPr="00E7306D">
        <w:rPr>
          <w:b/>
          <w:bCs/>
        </w:rPr>
        <w:lastRenderedPageBreak/>
        <w:t>Picture 1</w:t>
      </w:r>
      <w:r>
        <w:rPr>
          <w:b/>
          <w:bCs/>
        </w:rPr>
        <w:t>3</w:t>
      </w:r>
    </w:p>
    <w:p w14:paraId="5A7D5DF4" w14:textId="77777777" w:rsidR="00E7306D" w:rsidRPr="00E7306D" w:rsidRDefault="00E7306D" w:rsidP="009C6B06">
      <w:pPr>
        <w:spacing w:after="120"/>
        <w:jc w:val="center"/>
        <w:rPr>
          <w:b/>
          <w:bCs/>
        </w:rPr>
      </w:pPr>
      <w:r w:rsidRPr="00E7306D">
        <w:rPr>
          <w:b/>
          <w:bCs/>
          <w:noProof/>
        </w:rPr>
        <w:drawing>
          <wp:inline distT="0" distB="0" distL="0" distR="0" wp14:anchorId="50F6AF8F" wp14:editId="1271A666">
            <wp:extent cx="2377641" cy="3168650"/>
            <wp:effectExtent l="0" t="0" r="3810" b="0"/>
            <wp:docPr id="7" name="Picture 7" descr="Efflorescence on interior wall of communit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fflorescence on interior wall of community ro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8447" cy="3183051"/>
                    </a:xfrm>
                    <a:prstGeom prst="rect">
                      <a:avLst/>
                    </a:prstGeom>
                    <a:noFill/>
                  </pic:spPr>
                </pic:pic>
              </a:graphicData>
            </a:graphic>
          </wp:inline>
        </w:drawing>
      </w:r>
    </w:p>
    <w:p w14:paraId="168A4145" w14:textId="3D43D1BB" w:rsidR="00E7306D" w:rsidRDefault="00E7306D" w:rsidP="00E7306D">
      <w:pPr>
        <w:spacing w:after="120"/>
        <w:jc w:val="center"/>
        <w:rPr>
          <w:b/>
          <w:bCs/>
        </w:rPr>
      </w:pPr>
      <w:r w:rsidRPr="00E7306D">
        <w:rPr>
          <w:b/>
          <w:bCs/>
        </w:rPr>
        <w:t>Efflorescence on interior wall of community room</w:t>
      </w:r>
    </w:p>
    <w:p w14:paraId="568A6C92" w14:textId="77777777" w:rsidR="00E7306D" w:rsidRPr="00E7306D" w:rsidRDefault="00E7306D" w:rsidP="009C6B06">
      <w:pPr>
        <w:spacing w:after="120"/>
        <w:jc w:val="center"/>
        <w:rPr>
          <w:b/>
          <w:bCs/>
        </w:rPr>
      </w:pPr>
    </w:p>
    <w:p w14:paraId="26DCF537" w14:textId="2F4CF173" w:rsidR="00BE7625" w:rsidRDefault="00BE7625" w:rsidP="00BE7625">
      <w:pPr>
        <w:spacing w:after="120"/>
        <w:rPr>
          <w:b/>
          <w:bCs/>
        </w:rPr>
      </w:pPr>
      <w:r w:rsidRPr="00367E15">
        <w:rPr>
          <w:b/>
          <w:bCs/>
        </w:rPr>
        <w:t xml:space="preserve">Picture </w:t>
      </w:r>
      <w:r>
        <w:rPr>
          <w:b/>
          <w:bCs/>
        </w:rPr>
        <w:t>1</w:t>
      </w:r>
      <w:r w:rsidR="00E7306D">
        <w:rPr>
          <w:b/>
          <w:bCs/>
        </w:rPr>
        <w:t>4</w:t>
      </w:r>
    </w:p>
    <w:p w14:paraId="33CA5F59" w14:textId="5563A965" w:rsidR="00306461" w:rsidRDefault="00862B3E" w:rsidP="00862B3E">
      <w:pPr>
        <w:jc w:val="center"/>
        <w:rPr>
          <w:b/>
          <w:bCs/>
        </w:rPr>
      </w:pPr>
      <w:r>
        <w:rPr>
          <w:noProof/>
        </w:rPr>
        <w:drawing>
          <wp:inline distT="0" distB="0" distL="0" distR="0" wp14:anchorId="69FFF114" wp14:editId="45B8ACD8">
            <wp:extent cx="4330700" cy="3248025"/>
            <wp:effectExtent l="0" t="0" r="0" b="9525"/>
            <wp:docPr id="6" name="Picture 6" descr="Efflorescence on interior wall of communit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fflorescence on interior wall of community room"/>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332597" cy="3249448"/>
                    </a:xfrm>
                    <a:prstGeom prst="rect">
                      <a:avLst/>
                    </a:prstGeom>
                    <a:noFill/>
                    <a:ln>
                      <a:noFill/>
                    </a:ln>
                  </pic:spPr>
                </pic:pic>
              </a:graphicData>
            </a:graphic>
          </wp:inline>
        </w:drawing>
      </w:r>
    </w:p>
    <w:p w14:paraId="1DB892FF" w14:textId="03B554CC" w:rsidR="00303DA9" w:rsidRDefault="00083613" w:rsidP="00817988">
      <w:pPr>
        <w:jc w:val="center"/>
        <w:rPr>
          <w:b/>
          <w:bCs/>
        </w:rPr>
      </w:pPr>
      <w:r>
        <w:rPr>
          <w:b/>
          <w:bCs/>
        </w:rPr>
        <w:t>Efflorescence on interior wall of community room</w:t>
      </w:r>
    </w:p>
    <w:p w14:paraId="541D9707" w14:textId="0E37C369" w:rsidR="000A20D0" w:rsidRDefault="000A20D0" w:rsidP="000A20D0">
      <w:pPr>
        <w:rPr>
          <w:b/>
          <w:bCs/>
        </w:rPr>
      </w:pPr>
    </w:p>
    <w:p w14:paraId="012B07FE" w14:textId="77777777" w:rsidR="000A20D0" w:rsidRDefault="000A20D0" w:rsidP="000A20D0">
      <w:pPr>
        <w:rPr>
          <w:b/>
          <w:bCs/>
        </w:rPr>
        <w:sectPr w:rsidR="000A20D0" w:rsidSect="008730D4">
          <w:footerReference w:type="default" r:id="rId37"/>
          <w:footerReference w:type="first" r:id="rId38"/>
          <w:pgSz w:w="12240" w:h="15840" w:code="1"/>
          <w:pgMar w:top="1440" w:right="1440" w:bottom="1440" w:left="1440" w:header="720" w:footer="720" w:gutter="0"/>
          <w:cols w:space="720"/>
          <w:noEndnote/>
          <w:titlePg/>
          <w:docGrid w:linePitch="254"/>
        </w:sectPr>
      </w:pPr>
    </w:p>
    <w:tbl>
      <w:tblPr>
        <w:tblW w:w="142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08"/>
        <w:gridCol w:w="967"/>
        <w:gridCol w:w="1170"/>
        <w:gridCol w:w="810"/>
        <w:gridCol w:w="1080"/>
        <w:gridCol w:w="900"/>
        <w:gridCol w:w="900"/>
        <w:gridCol w:w="1260"/>
        <w:gridCol w:w="1080"/>
        <w:gridCol w:w="900"/>
        <w:gridCol w:w="990"/>
        <w:gridCol w:w="2430"/>
      </w:tblGrid>
      <w:tr w:rsidR="00061136" w14:paraId="7F61BD32" w14:textId="77777777" w:rsidTr="00F55CB9">
        <w:trPr>
          <w:cantSplit/>
          <w:trHeight w:val="127"/>
          <w:tblHeader/>
          <w:jc w:val="center"/>
        </w:trPr>
        <w:tc>
          <w:tcPr>
            <w:tcW w:w="1808" w:type="dxa"/>
            <w:vMerge w:val="restart"/>
            <w:tcBorders>
              <w:top w:val="single" w:sz="12" w:space="0" w:color="000000"/>
              <w:left w:val="single" w:sz="12" w:space="0" w:color="000000"/>
              <w:bottom w:val="single" w:sz="6" w:space="0" w:color="000000"/>
              <w:right w:val="single" w:sz="6" w:space="0" w:color="000000"/>
            </w:tcBorders>
            <w:vAlign w:val="bottom"/>
            <w:hideMark/>
          </w:tcPr>
          <w:p w14:paraId="494584A0" w14:textId="77777777" w:rsidR="00061136" w:rsidRDefault="00061136">
            <w:pPr>
              <w:jc w:val="center"/>
              <w:rPr>
                <w:sz w:val="21"/>
                <w:szCs w:val="21"/>
              </w:rPr>
            </w:pPr>
            <w:r>
              <w:rPr>
                <w:b/>
                <w:bCs/>
                <w:sz w:val="21"/>
                <w:szCs w:val="21"/>
              </w:rPr>
              <w:lastRenderedPageBreak/>
              <w:t>Location/ Room</w:t>
            </w:r>
          </w:p>
        </w:tc>
        <w:tc>
          <w:tcPr>
            <w:tcW w:w="967" w:type="dxa"/>
            <w:vMerge w:val="restart"/>
            <w:tcBorders>
              <w:top w:val="single" w:sz="12" w:space="0" w:color="000000"/>
              <w:left w:val="single" w:sz="6" w:space="0" w:color="000000"/>
              <w:bottom w:val="single" w:sz="6" w:space="0" w:color="000000"/>
              <w:right w:val="single" w:sz="6" w:space="0" w:color="000000"/>
            </w:tcBorders>
            <w:vAlign w:val="bottom"/>
            <w:hideMark/>
          </w:tcPr>
          <w:p w14:paraId="0AFDD528" w14:textId="77777777" w:rsidR="00061136" w:rsidRDefault="00061136">
            <w:pPr>
              <w:jc w:val="center"/>
              <w:rPr>
                <w:b/>
                <w:sz w:val="21"/>
                <w:szCs w:val="21"/>
              </w:rPr>
            </w:pPr>
            <w:r>
              <w:rPr>
                <w:b/>
                <w:sz w:val="21"/>
                <w:szCs w:val="21"/>
              </w:rPr>
              <w:t>Carbon</w:t>
            </w:r>
          </w:p>
          <w:p w14:paraId="46E709A4" w14:textId="77777777" w:rsidR="00061136" w:rsidRDefault="00061136">
            <w:pPr>
              <w:jc w:val="center"/>
              <w:rPr>
                <w:b/>
                <w:sz w:val="21"/>
                <w:szCs w:val="21"/>
              </w:rPr>
            </w:pPr>
            <w:r>
              <w:rPr>
                <w:b/>
                <w:sz w:val="21"/>
                <w:szCs w:val="21"/>
              </w:rPr>
              <w:t>Dioxide</w:t>
            </w:r>
          </w:p>
          <w:p w14:paraId="2869B591" w14:textId="77777777" w:rsidR="00061136" w:rsidRDefault="00061136">
            <w:pPr>
              <w:jc w:val="center"/>
              <w:rPr>
                <w:b/>
                <w:sz w:val="21"/>
                <w:szCs w:val="21"/>
              </w:rPr>
            </w:pPr>
            <w:r>
              <w:rPr>
                <w:b/>
                <w:sz w:val="21"/>
                <w:szCs w:val="21"/>
              </w:rPr>
              <w:t>(ppm)</w:t>
            </w:r>
          </w:p>
        </w:tc>
        <w:tc>
          <w:tcPr>
            <w:tcW w:w="1170" w:type="dxa"/>
            <w:vMerge w:val="restart"/>
            <w:tcBorders>
              <w:top w:val="single" w:sz="12" w:space="0" w:color="000000"/>
              <w:left w:val="single" w:sz="6" w:space="0" w:color="000000"/>
              <w:bottom w:val="single" w:sz="6" w:space="0" w:color="000000"/>
              <w:right w:val="single" w:sz="6" w:space="0" w:color="000000"/>
            </w:tcBorders>
            <w:vAlign w:val="center"/>
            <w:hideMark/>
          </w:tcPr>
          <w:p w14:paraId="7A673F1C" w14:textId="77777777" w:rsidR="00061136" w:rsidRPr="000A20D0" w:rsidRDefault="00061136">
            <w:pPr>
              <w:jc w:val="center"/>
              <w:rPr>
                <w:b/>
                <w:sz w:val="21"/>
                <w:szCs w:val="21"/>
              </w:rPr>
            </w:pPr>
            <w:r w:rsidRPr="000A20D0">
              <w:rPr>
                <w:b/>
                <w:sz w:val="21"/>
                <w:szCs w:val="21"/>
              </w:rPr>
              <w:t>Carbon Monoxide</w:t>
            </w:r>
          </w:p>
          <w:p w14:paraId="65ED014B" w14:textId="77777777" w:rsidR="00061136" w:rsidRDefault="00061136">
            <w:pPr>
              <w:jc w:val="center"/>
              <w:rPr>
                <w:b/>
                <w:sz w:val="21"/>
                <w:szCs w:val="21"/>
                <w:highlight w:val="yellow"/>
              </w:rPr>
            </w:pPr>
            <w:r w:rsidRPr="000A20D0">
              <w:rPr>
                <w:b/>
                <w:sz w:val="21"/>
                <w:szCs w:val="21"/>
              </w:rPr>
              <w:t>(ppm)</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14:paraId="50577848" w14:textId="77777777" w:rsidR="00061136" w:rsidRDefault="00061136">
            <w:pPr>
              <w:jc w:val="center"/>
              <w:rPr>
                <w:b/>
                <w:sz w:val="21"/>
                <w:szCs w:val="21"/>
              </w:rPr>
            </w:pPr>
            <w:r>
              <w:rPr>
                <w:b/>
                <w:sz w:val="21"/>
                <w:szCs w:val="21"/>
              </w:rPr>
              <w:t>Temp</w:t>
            </w:r>
          </w:p>
          <w:p w14:paraId="46AE3A6C" w14:textId="77777777" w:rsidR="00061136" w:rsidRDefault="00061136">
            <w:pPr>
              <w:jc w:val="center"/>
              <w:rPr>
                <w:b/>
                <w:sz w:val="21"/>
                <w:szCs w:val="21"/>
              </w:rPr>
            </w:pPr>
            <w:r>
              <w:rPr>
                <w:b/>
                <w:sz w:val="21"/>
                <w:szCs w:val="21"/>
              </w:rPr>
              <w:t>(°F)</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5041A07" w14:textId="77777777" w:rsidR="00061136" w:rsidRDefault="00061136">
            <w:pPr>
              <w:jc w:val="center"/>
              <w:rPr>
                <w:b/>
                <w:sz w:val="21"/>
                <w:szCs w:val="21"/>
              </w:rPr>
            </w:pPr>
            <w:r>
              <w:rPr>
                <w:b/>
                <w:sz w:val="21"/>
                <w:szCs w:val="21"/>
              </w:rPr>
              <w:t>Relative</w:t>
            </w:r>
          </w:p>
          <w:p w14:paraId="29673B63" w14:textId="77777777" w:rsidR="00061136" w:rsidRDefault="00061136">
            <w:pPr>
              <w:jc w:val="center"/>
              <w:rPr>
                <w:b/>
                <w:sz w:val="21"/>
                <w:szCs w:val="21"/>
              </w:rPr>
            </w:pPr>
            <w:r>
              <w:rPr>
                <w:b/>
                <w:sz w:val="21"/>
                <w:szCs w:val="21"/>
              </w:rPr>
              <w:t>Humidity</w:t>
            </w:r>
          </w:p>
          <w:p w14:paraId="785E0B52" w14:textId="77777777" w:rsidR="00061136" w:rsidRDefault="00061136">
            <w:pPr>
              <w:jc w:val="center"/>
              <w:rPr>
                <w:b/>
                <w:sz w:val="21"/>
                <w:szCs w:val="21"/>
              </w:rPr>
            </w:pPr>
            <w:r>
              <w:rPr>
                <w:b/>
                <w:sz w:val="21"/>
                <w:szCs w:val="21"/>
              </w:rPr>
              <w:t>(%)</w:t>
            </w:r>
          </w:p>
        </w:tc>
        <w:tc>
          <w:tcPr>
            <w:tcW w:w="900" w:type="dxa"/>
            <w:vMerge w:val="restart"/>
            <w:tcBorders>
              <w:top w:val="single" w:sz="12" w:space="0" w:color="000000"/>
              <w:left w:val="single" w:sz="6" w:space="0" w:color="000000"/>
              <w:right w:val="single" w:sz="6" w:space="0" w:color="000000"/>
            </w:tcBorders>
            <w:vAlign w:val="bottom"/>
          </w:tcPr>
          <w:p w14:paraId="574B4AB4" w14:textId="77777777" w:rsidR="00061136" w:rsidRDefault="00061136">
            <w:pPr>
              <w:jc w:val="center"/>
              <w:rPr>
                <w:b/>
                <w:sz w:val="21"/>
                <w:szCs w:val="21"/>
              </w:rPr>
            </w:pPr>
          </w:p>
          <w:p w14:paraId="36E67262" w14:textId="77777777" w:rsidR="00061136" w:rsidRDefault="00061136" w:rsidP="00061136">
            <w:pPr>
              <w:rPr>
                <w:b/>
                <w:sz w:val="21"/>
                <w:szCs w:val="21"/>
              </w:rPr>
            </w:pPr>
          </w:p>
          <w:p w14:paraId="0D091D3E" w14:textId="01F7D065" w:rsidR="00061136" w:rsidRPr="00061136" w:rsidRDefault="00061136" w:rsidP="00061136">
            <w:pPr>
              <w:jc w:val="center"/>
              <w:rPr>
                <w:b/>
                <w:bCs/>
                <w:sz w:val="21"/>
                <w:szCs w:val="21"/>
              </w:rPr>
            </w:pPr>
            <w:r w:rsidRPr="00061136">
              <w:rPr>
                <w:b/>
                <w:bCs/>
                <w:sz w:val="21"/>
                <w:szCs w:val="21"/>
              </w:rPr>
              <w:t>Dew Point</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4AE53822" w14:textId="5DF7F89A" w:rsidR="00061136" w:rsidRDefault="00061136">
            <w:pPr>
              <w:jc w:val="center"/>
              <w:rPr>
                <w:b/>
                <w:sz w:val="21"/>
                <w:szCs w:val="21"/>
              </w:rPr>
            </w:pPr>
            <w:r>
              <w:rPr>
                <w:b/>
                <w:sz w:val="21"/>
                <w:szCs w:val="21"/>
              </w:rPr>
              <w:t>PM2.5</w:t>
            </w:r>
          </w:p>
          <w:p w14:paraId="56A74731" w14:textId="77777777" w:rsidR="00061136" w:rsidRDefault="00061136">
            <w:pPr>
              <w:jc w:val="center"/>
              <w:rPr>
                <w:b/>
                <w:sz w:val="21"/>
                <w:szCs w:val="21"/>
              </w:rPr>
            </w:pPr>
            <w:r>
              <w:rPr>
                <w:b/>
                <w:sz w:val="21"/>
                <w:szCs w:val="21"/>
              </w:rPr>
              <w:t>(</w:t>
            </w:r>
            <w:r>
              <w:rPr>
                <w:rFonts w:ascii="Times" w:hAnsi="Times" w:cs="Times"/>
                <w:b/>
                <w:sz w:val="21"/>
                <w:szCs w:val="21"/>
              </w:rPr>
              <w:t>µg/m</w:t>
            </w:r>
            <w:r>
              <w:rPr>
                <w:rFonts w:ascii="Times" w:hAnsi="Times" w:cs="Times"/>
                <w:b/>
                <w:sz w:val="21"/>
                <w:szCs w:val="21"/>
                <w:vertAlign w:val="superscript"/>
              </w:rPr>
              <w:t>3</w:t>
            </w:r>
            <w:r>
              <w:rPr>
                <w:b/>
                <w:sz w:val="21"/>
                <w:szCs w:val="21"/>
              </w:rPr>
              <w:t>)</w:t>
            </w:r>
          </w:p>
        </w:tc>
        <w:tc>
          <w:tcPr>
            <w:tcW w:w="1260" w:type="dxa"/>
            <w:vMerge w:val="restart"/>
            <w:tcBorders>
              <w:top w:val="single" w:sz="12" w:space="0" w:color="000000"/>
              <w:left w:val="single" w:sz="6" w:space="0" w:color="000000"/>
              <w:bottom w:val="single" w:sz="6" w:space="0" w:color="000000"/>
              <w:right w:val="single" w:sz="6" w:space="0" w:color="000000"/>
            </w:tcBorders>
            <w:vAlign w:val="bottom"/>
            <w:hideMark/>
          </w:tcPr>
          <w:p w14:paraId="6A6310A5" w14:textId="77777777" w:rsidR="00061136" w:rsidRDefault="00061136">
            <w:pPr>
              <w:jc w:val="center"/>
              <w:rPr>
                <w:b/>
                <w:sz w:val="21"/>
                <w:szCs w:val="21"/>
              </w:rPr>
            </w:pPr>
            <w:r>
              <w:rPr>
                <w:b/>
                <w:sz w:val="21"/>
                <w:szCs w:val="21"/>
              </w:rPr>
              <w:t>Occupants</w:t>
            </w:r>
          </w:p>
          <w:p w14:paraId="75826EB8" w14:textId="77777777" w:rsidR="00061136" w:rsidRDefault="00061136">
            <w:pPr>
              <w:jc w:val="center"/>
              <w:rPr>
                <w:b/>
                <w:sz w:val="21"/>
                <w:szCs w:val="21"/>
              </w:rPr>
            </w:pPr>
            <w:r>
              <w:rPr>
                <w:b/>
                <w:sz w:val="21"/>
                <w:szCs w:val="21"/>
              </w:rPr>
              <w:t>in Room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tcPr>
          <w:p w14:paraId="27DE6E73" w14:textId="77777777" w:rsidR="00061136" w:rsidRDefault="00061136">
            <w:pPr>
              <w:jc w:val="center"/>
              <w:rPr>
                <w:b/>
                <w:sz w:val="21"/>
                <w:szCs w:val="21"/>
              </w:rPr>
            </w:pPr>
          </w:p>
          <w:p w14:paraId="1B3FF0F2" w14:textId="77777777" w:rsidR="00061136" w:rsidRDefault="00061136">
            <w:pPr>
              <w:jc w:val="center"/>
              <w:rPr>
                <w:b/>
                <w:sz w:val="21"/>
                <w:szCs w:val="21"/>
              </w:rPr>
            </w:pPr>
            <w:r>
              <w:rPr>
                <w:b/>
                <w:sz w:val="21"/>
                <w:szCs w:val="21"/>
              </w:rPr>
              <w:t>Windows</w:t>
            </w:r>
          </w:p>
          <w:p w14:paraId="7F0B2C1B" w14:textId="77777777" w:rsidR="00061136" w:rsidRDefault="00061136">
            <w:pPr>
              <w:jc w:val="center"/>
              <w:rPr>
                <w:b/>
                <w:sz w:val="21"/>
                <w:szCs w:val="21"/>
              </w:rPr>
            </w:pPr>
            <w:r>
              <w:rPr>
                <w:b/>
                <w:sz w:val="21"/>
                <w:szCs w:val="21"/>
              </w:rPr>
              <w:t>Openable</w:t>
            </w:r>
          </w:p>
        </w:tc>
        <w:tc>
          <w:tcPr>
            <w:tcW w:w="1890" w:type="dxa"/>
            <w:gridSpan w:val="2"/>
            <w:tcBorders>
              <w:top w:val="single" w:sz="12" w:space="0" w:color="000000"/>
              <w:left w:val="nil"/>
              <w:bottom w:val="nil"/>
              <w:right w:val="single" w:sz="6" w:space="0" w:color="000000"/>
            </w:tcBorders>
            <w:vAlign w:val="bottom"/>
            <w:hideMark/>
          </w:tcPr>
          <w:p w14:paraId="6AA810DA" w14:textId="77777777" w:rsidR="00061136" w:rsidRDefault="00061136">
            <w:pPr>
              <w:ind w:left="-105"/>
              <w:jc w:val="center"/>
              <w:rPr>
                <w:b/>
                <w:sz w:val="21"/>
                <w:szCs w:val="21"/>
              </w:rPr>
            </w:pPr>
            <w:r>
              <w:rPr>
                <w:b/>
                <w:sz w:val="21"/>
                <w:szCs w:val="21"/>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4C9B5D93" w14:textId="77777777" w:rsidR="00061136" w:rsidRDefault="00061136">
            <w:pPr>
              <w:jc w:val="center"/>
              <w:rPr>
                <w:b/>
                <w:sz w:val="21"/>
                <w:szCs w:val="21"/>
              </w:rPr>
            </w:pPr>
            <w:r>
              <w:rPr>
                <w:b/>
                <w:sz w:val="21"/>
                <w:szCs w:val="21"/>
              </w:rPr>
              <w:t>Remarks</w:t>
            </w:r>
          </w:p>
        </w:tc>
      </w:tr>
      <w:tr w:rsidR="00061136" w14:paraId="7B890800" w14:textId="77777777" w:rsidTr="00F55CB9">
        <w:trPr>
          <w:cantSplit/>
          <w:trHeight w:val="244"/>
          <w:tblHeader/>
          <w:jc w:val="center"/>
        </w:trPr>
        <w:tc>
          <w:tcPr>
            <w:tcW w:w="1808" w:type="dxa"/>
            <w:vMerge/>
            <w:tcBorders>
              <w:top w:val="single" w:sz="12" w:space="0" w:color="000000"/>
              <w:left w:val="single" w:sz="12" w:space="0" w:color="000000"/>
              <w:bottom w:val="single" w:sz="6" w:space="0" w:color="000000"/>
              <w:right w:val="single" w:sz="6" w:space="0" w:color="000000"/>
            </w:tcBorders>
            <w:vAlign w:val="center"/>
            <w:hideMark/>
          </w:tcPr>
          <w:p w14:paraId="63A41D79" w14:textId="77777777" w:rsidR="00061136" w:rsidRDefault="00061136">
            <w:pPr>
              <w:rPr>
                <w:sz w:val="21"/>
                <w:szCs w:val="21"/>
              </w:rPr>
            </w:pPr>
          </w:p>
        </w:tc>
        <w:tc>
          <w:tcPr>
            <w:tcW w:w="967" w:type="dxa"/>
            <w:vMerge/>
            <w:tcBorders>
              <w:top w:val="single" w:sz="12" w:space="0" w:color="000000"/>
              <w:left w:val="single" w:sz="6" w:space="0" w:color="000000"/>
              <w:bottom w:val="single" w:sz="6" w:space="0" w:color="000000"/>
              <w:right w:val="single" w:sz="6" w:space="0" w:color="000000"/>
            </w:tcBorders>
            <w:vAlign w:val="center"/>
            <w:hideMark/>
          </w:tcPr>
          <w:p w14:paraId="2A0BA3F8" w14:textId="77777777" w:rsidR="00061136" w:rsidRDefault="00061136">
            <w:pPr>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1B9E21FC" w14:textId="77777777" w:rsidR="00061136" w:rsidRDefault="00061136">
            <w:pPr>
              <w:rPr>
                <w:b/>
                <w:sz w:val="21"/>
                <w:szCs w:val="21"/>
                <w:highlight w:val="yellow"/>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14:paraId="1C8A7F90" w14:textId="77777777" w:rsidR="00061136" w:rsidRDefault="00061136">
            <w:pPr>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84C87F0" w14:textId="77777777" w:rsidR="00061136" w:rsidRDefault="00061136">
            <w:pPr>
              <w:rPr>
                <w:b/>
                <w:sz w:val="21"/>
                <w:szCs w:val="21"/>
              </w:rPr>
            </w:pPr>
          </w:p>
        </w:tc>
        <w:tc>
          <w:tcPr>
            <w:tcW w:w="900" w:type="dxa"/>
            <w:vMerge/>
            <w:tcBorders>
              <w:left w:val="single" w:sz="6" w:space="0" w:color="000000"/>
              <w:bottom w:val="single" w:sz="6" w:space="0" w:color="000000"/>
              <w:right w:val="single" w:sz="6" w:space="0" w:color="000000"/>
            </w:tcBorders>
          </w:tcPr>
          <w:p w14:paraId="4D3DF478" w14:textId="77777777" w:rsidR="00061136" w:rsidRDefault="00061136">
            <w:pPr>
              <w:rPr>
                <w:b/>
                <w:sz w:val="21"/>
                <w:szCs w:val="21"/>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7B07C6BE" w14:textId="31B37937" w:rsidR="00061136" w:rsidRDefault="00061136">
            <w:pPr>
              <w:rPr>
                <w:b/>
                <w:sz w:val="21"/>
                <w:szCs w:val="21"/>
              </w:rPr>
            </w:pPr>
          </w:p>
        </w:tc>
        <w:tc>
          <w:tcPr>
            <w:tcW w:w="1260" w:type="dxa"/>
            <w:vMerge/>
            <w:tcBorders>
              <w:top w:val="single" w:sz="12" w:space="0" w:color="000000"/>
              <w:left w:val="single" w:sz="6" w:space="0" w:color="000000"/>
              <w:bottom w:val="single" w:sz="6" w:space="0" w:color="000000"/>
              <w:right w:val="single" w:sz="6" w:space="0" w:color="000000"/>
            </w:tcBorders>
            <w:vAlign w:val="center"/>
            <w:hideMark/>
          </w:tcPr>
          <w:p w14:paraId="74606EF1" w14:textId="77777777" w:rsidR="00061136" w:rsidRDefault="00061136">
            <w:pPr>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328D0093" w14:textId="77777777" w:rsidR="00061136" w:rsidRDefault="00061136">
            <w:pPr>
              <w:rPr>
                <w:b/>
                <w:sz w:val="21"/>
                <w:szCs w:val="21"/>
              </w:rPr>
            </w:pPr>
          </w:p>
        </w:tc>
        <w:tc>
          <w:tcPr>
            <w:tcW w:w="900" w:type="dxa"/>
            <w:tcBorders>
              <w:top w:val="single" w:sz="6" w:space="0" w:color="000000"/>
              <w:left w:val="single" w:sz="6" w:space="0" w:color="000000"/>
              <w:bottom w:val="nil"/>
              <w:right w:val="single" w:sz="6" w:space="0" w:color="000000"/>
            </w:tcBorders>
            <w:vAlign w:val="bottom"/>
            <w:hideMark/>
          </w:tcPr>
          <w:p w14:paraId="665BC5F7" w14:textId="77777777" w:rsidR="00061136" w:rsidRDefault="00061136">
            <w:pPr>
              <w:jc w:val="center"/>
              <w:rPr>
                <w:sz w:val="21"/>
                <w:szCs w:val="21"/>
              </w:rPr>
            </w:pPr>
            <w:r>
              <w:rPr>
                <w:b/>
                <w:sz w:val="21"/>
                <w:szCs w:val="21"/>
              </w:rPr>
              <w:t>Supply</w:t>
            </w:r>
          </w:p>
        </w:tc>
        <w:tc>
          <w:tcPr>
            <w:tcW w:w="990" w:type="dxa"/>
            <w:tcBorders>
              <w:top w:val="single" w:sz="6" w:space="0" w:color="000000"/>
              <w:left w:val="single" w:sz="6" w:space="0" w:color="000000"/>
              <w:bottom w:val="nil"/>
              <w:right w:val="single" w:sz="6" w:space="0" w:color="000000"/>
            </w:tcBorders>
            <w:vAlign w:val="bottom"/>
            <w:hideMark/>
          </w:tcPr>
          <w:p w14:paraId="69C68845" w14:textId="77777777" w:rsidR="00061136" w:rsidRDefault="00061136">
            <w:pPr>
              <w:jc w:val="center"/>
              <w:rPr>
                <w:sz w:val="21"/>
                <w:szCs w:val="21"/>
              </w:rPr>
            </w:pPr>
            <w:r>
              <w:rPr>
                <w:b/>
                <w:sz w:val="21"/>
                <w:szCs w:val="21"/>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00669C5B" w14:textId="77777777" w:rsidR="00061136" w:rsidRDefault="00061136">
            <w:pPr>
              <w:rPr>
                <w:b/>
                <w:sz w:val="21"/>
                <w:szCs w:val="21"/>
              </w:rPr>
            </w:pPr>
          </w:p>
        </w:tc>
      </w:tr>
      <w:tr w:rsidR="00061136" w14:paraId="5D2F57FD" w14:textId="77777777" w:rsidTr="00823092">
        <w:trPr>
          <w:cantSplit/>
          <w:trHeight w:val="606"/>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5304EA00" w14:textId="77777777" w:rsidR="00061136" w:rsidRPr="00823092" w:rsidRDefault="00061136" w:rsidP="00823092">
            <w:pPr>
              <w:rPr>
                <w:sz w:val="20"/>
                <w:szCs w:val="20"/>
              </w:rPr>
            </w:pPr>
            <w:r w:rsidRPr="00823092">
              <w:rPr>
                <w:sz w:val="20"/>
                <w:szCs w:val="20"/>
              </w:rPr>
              <w:t>Background (outdoors)</w:t>
            </w:r>
          </w:p>
        </w:tc>
        <w:tc>
          <w:tcPr>
            <w:tcW w:w="967" w:type="dxa"/>
            <w:tcBorders>
              <w:top w:val="single" w:sz="6" w:space="0" w:color="000000"/>
              <w:left w:val="single" w:sz="6" w:space="0" w:color="000000"/>
              <w:bottom w:val="single" w:sz="6" w:space="0" w:color="000000"/>
              <w:right w:val="single" w:sz="6" w:space="0" w:color="000000"/>
            </w:tcBorders>
            <w:vAlign w:val="center"/>
          </w:tcPr>
          <w:p w14:paraId="7E91EFEB" w14:textId="7B56071B" w:rsidR="00061136" w:rsidRPr="00823092" w:rsidRDefault="00061136">
            <w:pPr>
              <w:jc w:val="center"/>
              <w:rPr>
                <w:sz w:val="20"/>
                <w:szCs w:val="20"/>
              </w:rPr>
            </w:pPr>
            <w:r w:rsidRPr="00823092">
              <w:rPr>
                <w:sz w:val="20"/>
                <w:szCs w:val="20"/>
              </w:rPr>
              <w:t>340</w:t>
            </w:r>
          </w:p>
        </w:tc>
        <w:tc>
          <w:tcPr>
            <w:tcW w:w="1170" w:type="dxa"/>
            <w:tcBorders>
              <w:top w:val="single" w:sz="6" w:space="0" w:color="000000"/>
              <w:left w:val="single" w:sz="6" w:space="0" w:color="000000"/>
              <w:bottom w:val="single" w:sz="6" w:space="0" w:color="000000"/>
              <w:right w:val="single" w:sz="6" w:space="0" w:color="000000"/>
            </w:tcBorders>
            <w:vAlign w:val="center"/>
          </w:tcPr>
          <w:p w14:paraId="3FADF61E" w14:textId="18739B2A" w:rsidR="00061136" w:rsidRPr="00823092" w:rsidRDefault="00061136">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FC7BE89" w14:textId="73DFF800" w:rsidR="00061136" w:rsidRPr="00823092" w:rsidRDefault="00061136">
            <w:pPr>
              <w:jc w:val="center"/>
              <w:rPr>
                <w:sz w:val="20"/>
                <w:szCs w:val="20"/>
              </w:rPr>
            </w:pPr>
            <w:r w:rsidRPr="00823092">
              <w:rPr>
                <w:sz w:val="20"/>
                <w:szCs w:val="20"/>
              </w:rPr>
              <w:t>82</w:t>
            </w:r>
          </w:p>
        </w:tc>
        <w:tc>
          <w:tcPr>
            <w:tcW w:w="1080" w:type="dxa"/>
            <w:tcBorders>
              <w:top w:val="single" w:sz="6" w:space="0" w:color="000000"/>
              <w:left w:val="single" w:sz="6" w:space="0" w:color="000000"/>
              <w:bottom w:val="single" w:sz="6" w:space="0" w:color="000000"/>
              <w:right w:val="single" w:sz="6" w:space="0" w:color="000000"/>
            </w:tcBorders>
            <w:vAlign w:val="center"/>
          </w:tcPr>
          <w:p w14:paraId="7CE534E1" w14:textId="38DF1EBA" w:rsidR="00061136" w:rsidRPr="00823092" w:rsidRDefault="00061136">
            <w:pPr>
              <w:jc w:val="center"/>
              <w:rPr>
                <w:sz w:val="20"/>
                <w:szCs w:val="20"/>
              </w:rPr>
            </w:pPr>
            <w:r w:rsidRPr="00823092">
              <w:rPr>
                <w:sz w:val="20"/>
                <w:szCs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764D394A" w14:textId="5DC3658A" w:rsidR="00061136" w:rsidRPr="00823092" w:rsidRDefault="00061136">
            <w:pPr>
              <w:jc w:val="center"/>
              <w:rPr>
                <w:sz w:val="20"/>
                <w:szCs w:val="20"/>
              </w:rPr>
            </w:pPr>
            <w:r w:rsidRPr="00823092">
              <w:rPr>
                <w:sz w:val="20"/>
                <w:szCs w:val="20"/>
              </w:rPr>
              <w:t>68</w:t>
            </w:r>
          </w:p>
        </w:tc>
        <w:tc>
          <w:tcPr>
            <w:tcW w:w="900" w:type="dxa"/>
            <w:tcBorders>
              <w:top w:val="single" w:sz="6" w:space="0" w:color="000000"/>
              <w:left w:val="single" w:sz="6" w:space="0" w:color="000000"/>
              <w:bottom w:val="single" w:sz="6" w:space="0" w:color="000000"/>
              <w:right w:val="single" w:sz="6" w:space="0" w:color="000000"/>
            </w:tcBorders>
            <w:vAlign w:val="center"/>
          </w:tcPr>
          <w:p w14:paraId="002A94E7" w14:textId="381FE75D" w:rsidR="00061136" w:rsidRPr="00823092" w:rsidRDefault="00F55CB9">
            <w:pPr>
              <w:jc w:val="center"/>
              <w:rPr>
                <w:sz w:val="20"/>
                <w:szCs w:val="20"/>
              </w:rPr>
            </w:pPr>
            <w:r w:rsidRPr="00823092">
              <w:rPr>
                <w:sz w:val="20"/>
                <w:szCs w:val="20"/>
              </w:rPr>
              <w:t>22</w:t>
            </w:r>
          </w:p>
        </w:tc>
        <w:tc>
          <w:tcPr>
            <w:tcW w:w="1260" w:type="dxa"/>
            <w:tcBorders>
              <w:top w:val="single" w:sz="6" w:space="0" w:color="000000"/>
              <w:left w:val="single" w:sz="6" w:space="0" w:color="000000"/>
              <w:bottom w:val="single" w:sz="6" w:space="0" w:color="000000"/>
              <w:right w:val="single" w:sz="6" w:space="0" w:color="000000"/>
            </w:tcBorders>
            <w:vAlign w:val="center"/>
          </w:tcPr>
          <w:p w14:paraId="7C9F0A73" w14:textId="77777777" w:rsidR="00061136" w:rsidRPr="00823092" w:rsidRDefault="00061136">
            <w:pPr>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C60E83E" w14:textId="77777777" w:rsidR="00061136" w:rsidRPr="00823092" w:rsidRDefault="00061136">
            <w:pPr>
              <w:jc w:val="center"/>
              <w:rPr>
                <w:sz w:val="20"/>
                <w:szCs w:val="20"/>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CBA9487" w14:textId="77777777" w:rsidR="00061136" w:rsidRPr="00823092" w:rsidRDefault="00061136">
            <w:pPr>
              <w:spacing w:after="240"/>
              <w:jc w:val="center"/>
              <w:rPr>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CE0B837" w14:textId="77777777" w:rsidR="00061136" w:rsidRPr="00823092" w:rsidRDefault="00061136">
            <w:pPr>
              <w:spacing w:after="240"/>
              <w:jc w:val="center"/>
              <w:rPr>
                <w:sz w:val="20"/>
                <w:szCs w:val="20"/>
              </w:rPr>
            </w:pPr>
          </w:p>
        </w:tc>
        <w:tc>
          <w:tcPr>
            <w:tcW w:w="2430" w:type="dxa"/>
            <w:tcBorders>
              <w:top w:val="single" w:sz="6" w:space="0" w:color="000000"/>
              <w:left w:val="nil"/>
              <w:bottom w:val="single" w:sz="6" w:space="0" w:color="000000"/>
              <w:right w:val="single" w:sz="12" w:space="0" w:color="000000"/>
            </w:tcBorders>
            <w:vAlign w:val="center"/>
          </w:tcPr>
          <w:p w14:paraId="2407E029" w14:textId="2892000B" w:rsidR="00061136" w:rsidRPr="00823092" w:rsidRDefault="00061136">
            <w:pPr>
              <w:rPr>
                <w:sz w:val="20"/>
                <w:szCs w:val="20"/>
              </w:rPr>
            </w:pPr>
            <w:r w:rsidRPr="00823092">
              <w:rPr>
                <w:sz w:val="20"/>
                <w:szCs w:val="20"/>
              </w:rPr>
              <w:t xml:space="preserve">Sunny, warm </w:t>
            </w:r>
          </w:p>
        </w:tc>
      </w:tr>
      <w:tr w:rsidR="005A3009" w14:paraId="776EB3D9" w14:textId="77777777" w:rsidTr="00823092">
        <w:trPr>
          <w:cantSplit/>
          <w:trHeight w:val="480"/>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7C4F6F9B" w14:textId="3A357C93" w:rsidR="005A3009" w:rsidRPr="00823092" w:rsidRDefault="005A3009" w:rsidP="00823092">
            <w:pPr>
              <w:rPr>
                <w:sz w:val="20"/>
                <w:szCs w:val="20"/>
              </w:rPr>
            </w:pPr>
            <w:r w:rsidRPr="00823092">
              <w:rPr>
                <w:sz w:val="20"/>
                <w:szCs w:val="20"/>
              </w:rPr>
              <w:t>Gym</w:t>
            </w:r>
          </w:p>
        </w:tc>
        <w:tc>
          <w:tcPr>
            <w:tcW w:w="967" w:type="dxa"/>
            <w:tcBorders>
              <w:top w:val="single" w:sz="6" w:space="0" w:color="000000"/>
              <w:left w:val="single" w:sz="6" w:space="0" w:color="000000"/>
              <w:bottom w:val="single" w:sz="6" w:space="0" w:color="000000"/>
              <w:right w:val="single" w:sz="6" w:space="0" w:color="000000"/>
            </w:tcBorders>
            <w:vAlign w:val="center"/>
          </w:tcPr>
          <w:p w14:paraId="0E798054" w14:textId="6C6A2886" w:rsidR="005A3009" w:rsidRPr="00823092" w:rsidRDefault="005A3009" w:rsidP="005A3009">
            <w:pPr>
              <w:jc w:val="center"/>
              <w:rPr>
                <w:sz w:val="20"/>
                <w:szCs w:val="20"/>
              </w:rPr>
            </w:pPr>
            <w:r w:rsidRPr="00823092">
              <w:rPr>
                <w:sz w:val="20"/>
                <w:szCs w:val="20"/>
              </w:rPr>
              <w:t>467</w:t>
            </w:r>
          </w:p>
        </w:tc>
        <w:tc>
          <w:tcPr>
            <w:tcW w:w="1170" w:type="dxa"/>
            <w:tcBorders>
              <w:top w:val="single" w:sz="6" w:space="0" w:color="000000"/>
              <w:left w:val="single" w:sz="6" w:space="0" w:color="000000"/>
              <w:bottom w:val="single" w:sz="6" w:space="0" w:color="000000"/>
              <w:right w:val="single" w:sz="6" w:space="0" w:color="000000"/>
            </w:tcBorders>
            <w:vAlign w:val="center"/>
          </w:tcPr>
          <w:p w14:paraId="663CC319" w14:textId="6DBD63E6"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41572D8" w14:textId="2DF04E15" w:rsidR="005A3009" w:rsidRPr="00823092" w:rsidRDefault="005A3009" w:rsidP="005A3009">
            <w:pPr>
              <w:jc w:val="center"/>
              <w:rPr>
                <w:sz w:val="20"/>
                <w:szCs w:val="20"/>
              </w:rPr>
            </w:pPr>
            <w:r w:rsidRPr="00823092">
              <w:rPr>
                <w:sz w:val="20"/>
                <w:szCs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39D5E" w14:textId="2773EE87" w:rsidR="005A3009" w:rsidRPr="00823092" w:rsidRDefault="005A3009" w:rsidP="005A3009">
            <w:pPr>
              <w:jc w:val="center"/>
              <w:rPr>
                <w:sz w:val="20"/>
                <w:szCs w:val="20"/>
              </w:rPr>
            </w:pPr>
            <w:r w:rsidRPr="00823092">
              <w:rPr>
                <w:sz w:val="20"/>
                <w:szCs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7033D94B" w14:textId="4BA72550" w:rsidR="005A3009" w:rsidRPr="00823092" w:rsidRDefault="005A3009" w:rsidP="005A3009">
            <w:pPr>
              <w:jc w:val="center"/>
              <w:rPr>
                <w:sz w:val="20"/>
                <w:szCs w:val="20"/>
              </w:rPr>
            </w:pPr>
            <w:r w:rsidRPr="00823092">
              <w:rPr>
                <w:sz w:val="20"/>
                <w:szCs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0818CAE9" w14:textId="3E8BE154" w:rsidR="005A3009" w:rsidRPr="00823092" w:rsidRDefault="005A3009" w:rsidP="005A3009">
            <w:pPr>
              <w:jc w:val="center"/>
              <w:rPr>
                <w:sz w:val="20"/>
                <w:szCs w:val="20"/>
              </w:rPr>
            </w:pPr>
            <w:r w:rsidRPr="00823092">
              <w:rPr>
                <w:sz w:val="20"/>
                <w:szCs w:val="20"/>
              </w:rPr>
              <w:t>14</w:t>
            </w:r>
          </w:p>
        </w:tc>
        <w:tc>
          <w:tcPr>
            <w:tcW w:w="1260" w:type="dxa"/>
            <w:tcBorders>
              <w:top w:val="single" w:sz="6" w:space="0" w:color="000000"/>
              <w:left w:val="single" w:sz="6" w:space="0" w:color="000000"/>
              <w:bottom w:val="single" w:sz="6" w:space="0" w:color="000000"/>
              <w:right w:val="single" w:sz="6" w:space="0" w:color="000000"/>
            </w:tcBorders>
            <w:vAlign w:val="center"/>
          </w:tcPr>
          <w:p w14:paraId="3A2D031E" w14:textId="5DA905C4"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BDD71C2" w14:textId="3B61BF4B"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6213D8" w14:textId="4CBFBBCA"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329FFC64" w14:textId="729420BA"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3EA267A3" w14:textId="6580CDBA" w:rsidR="005A3009" w:rsidRPr="00823092" w:rsidRDefault="005A3009" w:rsidP="005A3009">
            <w:pPr>
              <w:rPr>
                <w:sz w:val="20"/>
                <w:szCs w:val="20"/>
              </w:rPr>
            </w:pPr>
            <w:r w:rsidRPr="00823092">
              <w:rPr>
                <w:sz w:val="20"/>
                <w:szCs w:val="20"/>
              </w:rPr>
              <w:t>Tile floor</w:t>
            </w:r>
          </w:p>
        </w:tc>
      </w:tr>
      <w:tr w:rsidR="005A3009" w14:paraId="3E2F3CEF" w14:textId="77777777" w:rsidTr="00823092">
        <w:trPr>
          <w:cantSplit/>
          <w:trHeight w:val="480"/>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6CF691A7" w14:textId="4E7553A5" w:rsidR="005A3009" w:rsidRPr="00823092" w:rsidRDefault="005A3009" w:rsidP="00823092">
            <w:pPr>
              <w:rPr>
                <w:sz w:val="20"/>
                <w:szCs w:val="20"/>
              </w:rPr>
            </w:pPr>
            <w:r w:rsidRPr="00823092">
              <w:rPr>
                <w:sz w:val="20"/>
                <w:szCs w:val="20"/>
              </w:rPr>
              <w:t>Storage Closet</w:t>
            </w:r>
          </w:p>
        </w:tc>
        <w:tc>
          <w:tcPr>
            <w:tcW w:w="967" w:type="dxa"/>
            <w:tcBorders>
              <w:top w:val="single" w:sz="6" w:space="0" w:color="000000"/>
              <w:left w:val="single" w:sz="6" w:space="0" w:color="000000"/>
              <w:bottom w:val="single" w:sz="6" w:space="0" w:color="000000"/>
              <w:right w:val="single" w:sz="6" w:space="0" w:color="000000"/>
            </w:tcBorders>
            <w:vAlign w:val="center"/>
          </w:tcPr>
          <w:p w14:paraId="4A3E9D64" w14:textId="5C982218" w:rsidR="005A3009" w:rsidRPr="00823092" w:rsidRDefault="005A3009" w:rsidP="005A3009">
            <w:pPr>
              <w:jc w:val="center"/>
              <w:rPr>
                <w:sz w:val="20"/>
                <w:szCs w:val="20"/>
              </w:rPr>
            </w:pPr>
            <w:r w:rsidRPr="00823092">
              <w:rPr>
                <w:sz w:val="20"/>
                <w:szCs w:val="20"/>
              </w:rPr>
              <w:t>462</w:t>
            </w:r>
          </w:p>
        </w:tc>
        <w:tc>
          <w:tcPr>
            <w:tcW w:w="1170" w:type="dxa"/>
            <w:tcBorders>
              <w:top w:val="single" w:sz="6" w:space="0" w:color="000000"/>
              <w:left w:val="single" w:sz="6" w:space="0" w:color="000000"/>
              <w:bottom w:val="single" w:sz="6" w:space="0" w:color="000000"/>
              <w:right w:val="single" w:sz="6" w:space="0" w:color="000000"/>
            </w:tcBorders>
            <w:vAlign w:val="center"/>
          </w:tcPr>
          <w:p w14:paraId="5F28EA8E" w14:textId="15AE4ED7"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FBB32A3" w14:textId="7D424BCE" w:rsidR="005A3009" w:rsidRPr="00823092" w:rsidRDefault="005A3009" w:rsidP="005A3009">
            <w:pPr>
              <w:jc w:val="center"/>
              <w:rPr>
                <w:sz w:val="20"/>
                <w:szCs w:val="20"/>
              </w:rPr>
            </w:pPr>
            <w:r w:rsidRPr="00823092">
              <w:rPr>
                <w:sz w:val="20"/>
                <w:szCs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0B926405" w14:textId="0090C12B" w:rsidR="005A3009" w:rsidRPr="00823092" w:rsidRDefault="005A3009" w:rsidP="005A3009">
            <w:pPr>
              <w:jc w:val="center"/>
              <w:rPr>
                <w:sz w:val="20"/>
                <w:szCs w:val="20"/>
              </w:rPr>
            </w:pPr>
            <w:r w:rsidRPr="00823092">
              <w:rPr>
                <w:sz w:val="20"/>
                <w:szCs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4F556098" w14:textId="0D2F7BF1" w:rsidR="005A3009" w:rsidRPr="00823092" w:rsidRDefault="005A3009" w:rsidP="005A3009">
            <w:pPr>
              <w:jc w:val="center"/>
              <w:rPr>
                <w:sz w:val="20"/>
                <w:szCs w:val="20"/>
              </w:rPr>
            </w:pPr>
            <w:r w:rsidRPr="00823092">
              <w:rPr>
                <w:sz w:val="20"/>
                <w:szCs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0A13CE44" w14:textId="7B1F3FC3" w:rsidR="005A3009" w:rsidRPr="00823092" w:rsidRDefault="005A3009" w:rsidP="005A3009">
            <w:pPr>
              <w:jc w:val="center"/>
              <w:rPr>
                <w:sz w:val="20"/>
                <w:szCs w:val="20"/>
              </w:rPr>
            </w:pPr>
            <w:r w:rsidRPr="00823092">
              <w:rPr>
                <w:sz w:val="20"/>
                <w:szCs w:val="20"/>
              </w:rPr>
              <w:t>16</w:t>
            </w:r>
          </w:p>
        </w:tc>
        <w:tc>
          <w:tcPr>
            <w:tcW w:w="1260" w:type="dxa"/>
            <w:tcBorders>
              <w:top w:val="single" w:sz="6" w:space="0" w:color="000000"/>
              <w:left w:val="single" w:sz="6" w:space="0" w:color="000000"/>
              <w:bottom w:val="single" w:sz="6" w:space="0" w:color="000000"/>
              <w:right w:val="single" w:sz="6" w:space="0" w:color="000000"/>
            </w:tcBorders>
            <w:vAlign w:val="center"/>
          </w:tcPr>
          <w:p w14:paraId="34DCADE4" w14:textId="384F1F19"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107DD98" w14:textId="2CA3AB70" w:rsidR="005A3009" w:rsidRPr="00823092" w:rsidRDefault="005A3009" w:rsidP="005A3009">
            <w:pPr>
              <w:jc w:val="center"/>
              <w:rPr>
                <w:sz w:val="20"/>
                <w:szCs w:val="20"/>
              </w:rPr>
            </w:pPr>
            <w:r w:rsidRPr="00823092">
              <w:rPr>
                <w:sz w:val="20"/>
                <w:szCs w:val="20"/>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5CCDAEB" w14:textId="40EDFB55"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4EF76D3F" w14:textId="300F4A78"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0526D7BE" w14:textId="7FFE8EFB" w:rsidR="005A3009" w:rsidRPr="00823092" w:rsidRDefault="005A3009" w:rsidP="005A3009">
            <w:pPr>
              <w:rPr>
                <w:sz w:val="20"/>
                <w:szCs w:val="20"/>
              </w:rPr>
            </w:pPr>
          </w:p>
        </w:tc>
      </w:tr>
      <w:tr w:rsidR="005A3009" w14:paraId="58CF1ED5" w14:textId="77777777" w:rsidTr="00F55CB9">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35417D68" w14:textId="46B9D571" w:rsidR="005A3009" w:rsidRPr="00823092" w:rsidRDefault="005A3009" w:rsidP="00823092">
            <w:pPr>
              <w:rPr>
                <w:sz w:val="20"/>
                <w:szCs w:val="20"/>
              </w:rPr>
            </w:pPr>
            <w:r w:rsidRPr="00823092">
              <w:rPr>
                <w:sz w:val="20"/>
                <w:szCs w:val="20"/>
              </w:rPr>
              <w:t>Entrance (</w:t>
            </w:r>
            <w:r w:rsidR="007E34F8" w:rsidRPr="00823092">
              <w:rPr>
                <w:sz w:val="20"/>
                <w:szCs w:val="20"/>
              </w:rPr>
              <w:t>next</w:t>
            </w:r>
            <w:r w:rsidRPr="00823092">
              <w:rPr>
                <w:sz w:val="20"/>
                <w:szCs w:val="20"/>
              </w:rPr>
              <w:t xml:space="preserve"> to storage closet)</w:t>
            </w:r>
          </w:p>
        </w:tc>
        <w:tc>
          <w:tcPr>
            <w:tcW w:w="967" w:type="dxa"/>
            <w:tcBorders>
              <w:top w:val="single" w:sz="6" w:space="0" w:color="000000"/>
              <w:left w:val="single" w:sz="6" w:space="0" w:color="000000"/>
              <w:bottom w:val="single" w:sz="6" w:space="0" w:color="000000"/>
              <w:right w:val="single" w:sz="6" w:space="0" w:color="000000"/>
            </w:tcBorders>
            <w:vAlign w:val="center"/>
          </w:tcPr>
          <w:p w14:paraId="2C74DDCB" w14:textId="29034562" w:rsidR="005A3009" w:rsidRPr="00823092" w:rsidRDefault="005A3009" w:rsidP="005A3009">
            <w:pPr>
              <w:jc w:val="center"/>
              <w:rPr>
                <w:sz w:val="20"/>
                <w:szCs w:val="20"/>
              </w:rPr>
            </w:pPr>
            <w:r w:rsidRPr="00823092">
              <w:rPr>
                <w:sz w:val="20"/>
                <w:szCs w:val="20"/>
              </w:rPr>
              <w:t>463</w:t>
            </w:r>
          </w:p>
        </w:tc>
        <w:tc>
          <w:tcPr>
            <w:tcW w:w="1170" w:type="dxa"/>
            <w:tcBorders>
              <w:top w:val="single" w:sz="6" w:space="0" w:color="000000"/>
              <w:left w:val="single" w:sz="6" w:space="0" w:color="000000"/>
              <w:bottom w:val="single" w:sz="6" w:space="0" w:color="000000"/>
              <w:right w:val="single" w:sz="6" w:space="0" w:color="000000"/>
            </w:tcBorders>
            <w:vAlign w:val="center"/>
          </w:tcPr>
          <w:p w14:paraId="1A6D7483" w14:textId="5B135151"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41B8F2B" w14:textId="3C397ABE" w:rsidR="005A3009" w:rsidRPr="00823092" w:rsidRDefault="005A3009" w:rsidP="005A3009">
            <w:pPr>
              <w:jc w:val="center"/>
              <w:rPr>
                <w:sz w:val="20"/>
                <w:szCs w:val="20"/>
              </w:rPr>
            </w:pPr>
            <w:r w:rsidRPr="00823092">
              <w:rPr>
                <w:sz w:val="20"/>
                <w:szCs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60504CB2" w14:textId="165739E4" w:rsidR="005A3009" w:rsidRPr="00823092" w:rsidRDefault="005A3009" w:rsidP="005A3009">
            <w:pPr>
              <w:jc w:val="center"/>
              <w:rPr>
                <w:sz w:val="20"/>
                <w:szCs w:val="20"/>
              </w:rPr>
            </w:pPr>
            <w:r w:rsidRPr="00823092">
              <w:rPr>
                <w:sz w:val="20"/>
                <w:szCs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3521F35A" w14:textId="02DD2706" w:rsidR="005A3009" w:rsidRPr="00823092" w:rsidRDefault="005A3009" w:rsidP="005A3009">
            <w:pPr>
              <w:jc w:val="center"/>
              <w:rPr>
                <w:sz w:val="20"/>
                <w:szCs w:val="20"/>
              </w:rPr>
            </w:pPr>
            <w:r w:rsidRPr="00823092">
              <w:rPr>
                <w:sz w:val="20"/>
                <w:szCs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039B2E0C" w14:textId="78600C59" w:rsidR="005A3009" w:rsidRPr="00823092" w:rsidRDefault="005A3009" w:rsidP="005A3009">
            <w:pPr>
              <w:jc w:val="center"/>
              <w:rPr>
                <w:sz w:val="20"/>
                <w:szCs w:val="20"/>
              </w:rPr>
            </w:pPr>
            <w:r w:rsidRPr="00823092">
              <w:rPr>
                <w:sz w:val="20"/>
                <w:szCs w:val="20"/>
              </w:rPr>
              <w:t>16</w:t>
            </w:r>
          </w:p>
        </w:tc>
        <w:tc>
          <w:tcPr>
            <w:tcW w:w="1260" w:type="dxa"/>
            <w:tcBorders>
              <w:top w:val="single" w:sz="6" w:space="0" w:color="000000"/>
              <w:left w:val="single" w:sz="6" w:space="0" w:color="000000"/>
              <w:bottom w:val="single" w:sz="6" w:space="0" w:color="000000"/>
              <w:right w:val="single" w:sz="6" w:space="0" w:color="000000"/>
            </w:tcBorders>
            <w:vAlign w:val="center"/>
          </w:tcPr>
          <w:p w14:paraId="73422C9E" w14:textId="4E68D554"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4CB69452" w14:textId="321A70AF" w:rsidR="005A3009" w:rsidRPr="00823092" w:rsidRDefault="005A3009" w:rsidP="005A3009">
            <w:pPr>
              <w:jc w:val="center"/>
              <w:rPr>
                <w:sz w:val="20"/>
                <w:szCs w:val="20"/>
              </w:rPr>
            </w:pPr>
            <w:r w:rsidRPr="00823092">
              <w:rPr>
                <w:sz w:val="20"/>
                <w:szCs w:val="20"/>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1364EF6C" w14:textId="6A393E31"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241CFB6" w14:textId="3113BFF5"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51CA4BEA" w14:textId="7C0BF5E1" w:rsidR="005A3009" w:rsidRPr="00823092" w:rsidRDefault="005A3009" w:rsidP="005A3009">
            <w:pPr>
              <w:rPr>
                <w:sz w:val="20"/>
                <w:szCs w:val="20"/>
              </w:rPr>
            </w:pPr>
            <w:r w:rsidRPr="00823092">
              <w:rPr>
                <w:sz w:val="20"/>
                <w:szCs w:val="20"/>
              </w:rPr>
              <w:t>Book storage</w:t>
            </w:r>
            <w:r w:rsidR="0020298C" w:rsidRPr="00823092">
              <w:rPr>
                <w:sz w:val="20"/>
                <w:szCs w:val="20"/>
              </w:rPr>
              <w:t>, ceiling WD, efflorescence</w:t>
            </w:r>
          </w:p>
        </w:tc>
      </w:tr>
      <w:tr w:rsidR="005A3009" w14:paraId="516413C5" w14:textId="77777777" w:rsidTr="00823092">
        <w:trPr>
          <w:cantSplit/>
          <w:trHeight w:val="480"/>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1CDEAE84" w14:textId="1E51EF41" w:rsidR="005A3009" w:rsidRPr="00823092" w:rsidRDefault="005A3009" w:rsidP="00823092">
            <w:pPr>
              <w:rPr>
                <w:sz w:val="20"/>
                <w:szCs w:val="20"/>
              </w:rPr>
            </w:pPr>
            <w:r w:rsidRPr="00823092">
              <w:rPr>
                <w:sz w:val="20"/>
                <w:szCs w:val="20"/>
              </w:rPr>
              <w:t>Board of Selectmen</w:t>
            </w:r>
          </w:p>
        </w:tc>
        <w:tc>
          <w:tcPr>
            <w:tcW w:w="967" w:type="dxa"/>
            <w:tcBorders>
              <w:top w:val="single" w:sz="6" w:space="0" w:color="000000"/>
              <w:left w:val="single" w:sz="6" w:space="0" w:color="000000"/>
              <w:bottom w:val="single" w:sz="6" w:space="0" w:color="000000"/>
              <w:right w:val="single" w:sz="6" w:space="0" w:color="000000"/>
            </w:tcBorders>
            <w:vAlign w:val="center"/>
          </w:tcPr>
          <w:p w14:paraId="25D9CF54" w14:textId="6B6B75B6" w:rsidR="005A3009" w:rsidRPr="00823092" w:rsidRDefault="005A3009" w:rsidP="005A3009">
            <w:pPr>
              <w:jc w:val="center"/>
              <w:rPr>
                <w:sz w:val="20"/>
                <w:szCs w:val="20"/>
              </w:rPr>
            </w:pPr>
            <w:r w:rsidRPr="00823092">
              <w:rPr>
                <w:sz w:val="20"/>
                <w:szCs w:val="20"/>
              </w:rPr>
              <w:t>484</w:t>
            </w:r>
          </w:p>
        </w:tc>
        <w:tc>
          <w:tcPr>
            <w:tcW w:w="1170" w:type="dxa"/>
            <w:tcBorders>
              <w:top w:val="single" w:sz="6" w:space="0" w:color="000000"/>
              <w:left w:val="single" w:sz="6" w:space="0" w:color="000000"/>
              <w:bottom w:val="single" w:sz="6" w:space="0" w:color="000000"/>
              <w:right w:val="single" w:sz="6" w:space="0" w:color="000000"/>
            </w:tcBorders>
            <w:vAlign w:val="center"/>
          </w:tcPr>
          <w:p w14:paraId="2FF38708" w14:textId="0F2367A5"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C901C9E" w14:textId="595BC649" w:rsidR="005A3009" w:rsidRPr="00823092" w:rsidRDefault="005A3009" w:rsidP="005A3009">
            <w:pPr>
              <w:jc w:val="center"/>
              <w:rPr>
                <w:sz w:val="20"/>
                <w:szCs w:val="20"/>
              </w:rPr>
            </w:pPr>
            <w:r w:rsidRPr="00823092">
              <w:rPr>
                <w:sz w:val="20"/>
                <w:szCs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2FA6A3A7" w14:textId="65CF3293" w:rsidR="005A3009" w:rsidRPr="00823092" w:rsidRDefault="005A3009" w:rsidP="005A3009">
            <w:pPr>
              <w:jc w:val="center"/>
              <w:rPr>
                <w:sz w:val="20"/>
                <w:szCs w:val="20"/>
              </w:rPr>
            </w:pPr>
            <w:r w:rsidRPr="00823092">
              <w:rPr>
                <w:sz w:val="20"/>
                <w:szCs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701852DD" w14:textId="134F264B" w:rsidR="005A3009" w:rsidRPr="00823092" w:rsidRDefault="005A3009" w:rsidP="005A3009">
            <w:pPr>
              <w:jc w:val="center"/>
              <w:rPr>
                <w:sz w:val="20"/>
                <w:szCs w:val="20"/>
              </w:rPr>
            </w:pPr>
            <w:r w:rsidRPr="00823092">
              <w:rPr>
                <w:sz w:val="20"/>
                <w:szCs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26E117BC" w14:textId="3C2C49FC" w:rsidR="005A3009" w:rsidRPr="00823092" w:rsidRDefault="005A3009" w:rsidP="005A3009">
            <w:pPr>
              <w:jc w:val="center"/>
              <w:rPr>
                <w:sz w:val="20"/>
                <w:szCs w:val="20"/>
              </w:rPr>
            </w:pPr>
            <w:r w:rsidRPr="00823092">
              <w:rPr>
                <w:sz w:val="20"/>
                <w:szCs w:val="20"/>
              </w:rPr>
              <w:t>18</w:t>
            </w:r>
          </w:p>
        </w:tc>
        <w:tc>
          <w:tcPr>
            <w:tcW w:w="1260" w:type="dxa"/>
            <w:tcBorders>
              <w:top w:val="single" w:sz="6" w:space="0" w:color="000000"/>
              <w:left w:val="single" w:sz="6" w:space="0" w:color="000000"/>
              <w:bottom w:val="single" w:sz="6" w:space="0" w:color="000000"/>
              <w:right w:val="single" w:sz="6" w:space="0" w:color="000000"/>
            </w:tcBorders>
            <w:vAlign w:val="center"/>
          </w:tcPr>
          <w:p w14:paraId="24584783" w14:textId="7931DECB"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BC399D" w14:textId="2FF4724B" w:rsidR="005A3009" w:rsidRPr="00823092" w:rsidRDefault="005A3009" w:rsidP="005A3009">
            <w:pPr>
              <w:jc w:val="center"/>
              <w:rPr>
                <w:sz w:val="20"/>
                <w:szCs w:val="20"/>
              </w:rPr>
            </w:pPr>
            <w:r w:rsidRPr="00823092">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4FB31BF" w14:textId="214B4A52"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63B053F0" w14:textId="606EF24C"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1AB5F426" w14:textId="0B4CD55A" w:rsidR="005A3009" w:rsidRPr="00823092" w:rsidRDefault="005A3009" w:rsidP="005A3009">
            <w:pPr>
              <w:rPr>
                <w:sz w:val="20"/>
                <w:szCs w:val="20"/>
              </w:rPr>
            </w:pPr>
            <w:r w:rsidRPr="00823092">
              <w:rPr>
                <w:sz w:val="20"/>
                <w:szCs w:val="20"/>
              </w:rPr>
              <w:t>WAC, W2W</w:t>
            </w:r>
          </w:p>
        </w:tc>
      </w:tr>
      <w:tr w:rsidR="005A3009" w14:paraId="3376BAE9" w14:textId="77777777" w:rsidTr="00823092">
        <w:trPr>
          <w:cantSplit/>
          <w:trHeight w:val="444"/>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07574EBA" w14:textId="3811301E" w:rsidR="005A3009" w:rsidRPr="00823092" w:rsidRDefault="005A3009" w:rsidP="00823092">
            <w:pPr>
              <w:rPr>
                <w:sz w:val="20"/>
                <w:szCs w:val="20"/>
              </w:rPr>
            </w:pPr>
            <w:r w:rsidRPr="00823092">
              <w:rPr>
                <w:sz w:val="20"/>
                <w:szCs w:val="20"/>
              </w:rPr>
              <w:t>Cube 1 Area</w:t>
            </w:r>
          </w:p>
        </w:tc>
        <w:tc>
          <w:tcPr>
            <w:tcW w:w="967" w:type="dxa"/>
            <w:tcBorders>
              <w:top w:val="single" w:sz="6" w:space="0" w:color="000000"/>
              <w:left w:val="single" w:sz="6" w:space="0" w:color="000000"/>
              <w:bottom w:val="single" w:sz="6" w:space="0" w:color="000000"/>
              <w:right w:val="single" w:sz="6" w:space="0" w:color="000000"/>
            </w:tcBorders>
            <w:vAlign w:val="center"/>
          </w:tcPr>
          <w:p w14:paraId="3B73E719" w14:textId="3FECD645" w:rsidR="005A3009" w:rsidRPr="00823092" w:rsidRDefault="005A3009" w:rsidP="005A3009">
            <w:pPr>
              <w:jc w:val="center"/>
              <w:rPr>
                <w:sz w:val="20"/>
                <w:szCs w:val="20"/>
              </w:rPr>
            </w:pPr>
            <w:r w:rsidRPr="00823092">
              <w:rPr>
                <w:sz w:val="20"/>
                <w:szCs w:val="20"/>
              </w:rPr>
              <w:t>509</w:t>
            </w:r>
          </w:p>
        </w:tc>
        <w:tc>
          <w:tcPr>
            <w:tcW w:w="1170" w:type="dxa"/>
            <w:tcBorders>
              <w:top w:val="single" w:sz="6" w:space="0" w:color="000000"/>
              <w:left w:val="single" w:sz="6" w:space="0" w:color="000000"/>
              <w:bottom w:val="single" w:sz="6" w:space="0" w:color="000000"/>
              <w:right w:val="single" w:sz="6" w:space="0" w:color="000000"/>
            </w:tcBorders>
            <w:vAlign w:val="center"/>
          </w:tcPr>
          <w:p w14:paraId="68758664" w14:textId="5C4BE8E6"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FB1A223" w14:textId="1E847845" w:rsidR="005A3009" w:rsidRPr="00823092" w:rsidRDefault="005A3009" w:rsidP="005A3009">
            <w:pPr>
              <w:jc w:val="center"/>
              <w:rPr>
                <w:sz w:val="20"/>
                <w:szCs w:val="20"/>
              </w:rPr>
            </w:pPr>
            <w:r w:rsidRPr="00823092">
              <w:rPr>
                <w:sz w:val="20"/>
                <w:szCs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5CA60390" w14:textId="164A4524" w:rsidR="005A3009" w:rsidRPr="00823092" w:rsidRDefault="005A3009" w:rsidP="005A3009">
            <w:pPr>
              <w:jc w:val="center"/>
              <w:rPr>
                <w:sz w:val="20"/>
                <w:szCs w:val="20"/>
              </w:rPr>
            </w:pPr>
            <w:r w:rsidRPr="00823092">
              <w:rPr>
                <w:sz w:val="20"/>
                <w:szCs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76DA6D78" w14:textId="7445BE83" w:rsidR="005A3009" w:rsidRPr="00823092" w:rsidRDefault="005A3009" w:rsidP="005A3009">
            <w:pPr>
              <w:jc w:val="center"/>
              <w:rPr>
                <w:sz w:val="20"/>
                <w:szCs w:val="20"/>
              </w:rPr>
            </w:pPr>
            <w:r w:rsidRPr="00823092">
              <w:rPr>
                <w:sz w:val="20"/>
                <w:szCs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67E3860C" w14:textId="64D38007" w:rsidR="005A3009" w:rsidRPr="00823092" w:rsidRDefault="005A3009" w:rsidP="005A3009">
            <w:pPr>
              <w:jc w:val="center"/>
              <w:rPr>
                <w:sz w:val="20"/>
                <w:szCs w:val="20"/>
              </w:rPr>
            </w:pPr>
            <w:r w:rsidRPr="00823092">
              <w:rPr>
                <w:sz w:val="20"/>
                <w:szCs w:val="20"/>
              </w:rPr>
              <w:t>18</w:t>
            </w:r>
          </w:p>
        </w:tc>
        <w:tc>
          <w:tcPr>
            <w:tcW w:w="1260" w:type="dxa"/>
            <w:tcBorders>
              <w:top w:val="single" w:sz="6" w:space="0" w:color="000000"/>
              <w:left w:val="single" w:sz="6" w:space="0" w:color="000000"/>
              <w:bottom w:val="single" w:sz="6" w:space="0" w:color="000000"/>
              <w:right w:val="single" w:sz="6" w:space="0" w:color="000000"/>
            </w:tcBorders>
            <w:vAlign w:val="center"/>
          </w:tcPr>
          <w:p w14:paraId="1E9A794A" w14:textId="093D1493"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72BDA2F" w14:textId="167638F2"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5E0FCB" w14:textId="69A4F931"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B90CCF8" w14:textId="78F8BD1D"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6D1400FC" w14:textId="1D8B9505" w:rsidR="005A3009" w:rsidRPr="00823092" w:rsidRDefault="005A3009" w:rsidP="005A3009">
            <w:pPr>
              <w:rPr>
                <w:sz w:val="20"/>
                <w:szCs w:val="20"/>
              </w:rPr>
            </w:pPr>
          </w:p>
        </w:tc>
      </w:tr>
      <w:tr w:rsidR="005A3009" w14:paraId="6FF945E6" w14:textId="77777777" w:rsidTr="00823092">
        <w:trPr>
          <w:cantSplit/>
          <w:trHeight w:val="426"/>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6CED3DC1" w14:textId="44DC3214" w:rsidR="005A3009" w:rsidRPr="00823092" w:rsidRDefault="005A3009" w:rsidP="00823092">
            <w:pPr>
              <w:rPr>
                <w:sz w:val="20"/>
                <w:szCs w:val="20"/>
              </w:rPr>
            </w:pPr>
            <w:r w:rsidRPr="00823092">
              <w:rPr>
                <w:sz w:val="20"/>
                <w:szCs w:val="20"/>
              </w:rPr>
              <w:t>Cube 3 Area</w:t>
            </w:r>
          </w:p>
        </w:tc>
        <w:tc>
          <w:tcPr>
            <w:tcW w:w="967" w:type="dxa"/>
            <w:tcBorders>
              <w:top w:val="single" w:sz="6" w:space="0" w:color="000000"/>
              <w:left w:val="single" w:sz="6" w:space="0" w:color="000000"/>
              <w:bottom w:val="single" w:sz="6" w:space="0" w:color="000000"/>
              <w:right w:val="single" w:sz="6" w:space="0" w:color="000000"/>
            </w:tcBorders>
            <w:vAlign w:val="center"/>
          </w:tcPr>
          <w:p w14:paraId="64670F65" w14:textId="3A9B5411" w:rsidR="005A3009" w:rsidRPr="00823092" w:rsidRDefault="005A3009" w:rsidP="005A3009">
            <w:pPr>
              <w:jc w:val="center"/>
              <w:rPr>
                <w:sz w:val="20"/>
                <w:szCs w:val="20"/>
              </w:rPr>
            </w:pPr>
            <w:r w:rsidRPr="00823092">
              <w:rPr>
                <w:sz w:val="20"/>
                <w:szCs w:val="20"/>
              </w:rPr>
              <w:t>484</w:t>
            </w:r>
          </w:p>
        </w:tc>
        <w:tc>
          <w:tcPr>
            <w:tcW w:w="1170" w:type="dxa"/>
            <w:tcBorders>
              <w:top w:val="single" w:sz="6" w:space="0" w:color="000000"/>
              <w:left w:val="single" w:sz="6" w:space="0" w:color="000000"/>
              <w:bottom w:val="single" w:sz="6" w:space="0" w:color="000000"/>
              <w:right w:val="single" w:sz="6" w:space="0" w:color="000000"/>
            </w:tcBorders>
            <w:vAlign w:val="center"/>
          </w:tcPr>
          <w:p w14:paraId="60C68050" w14:textId="6732B617"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A35691C" w14:textId="2A3A2D4A" w:rsidR="005A3009" w:rsidRPr="00823092" w:rsidRDefault="005A3009" w:rsidP="005A3009">
            <w:pPr>
              <w:jc w:val="center"/>
              <w:rPr>
                <w:sz w:val="20"/>
                <w:szCs w:val="20"/>
              </w:rPr>
            </w:pPr>
            <w:r w:rsidRPr="00823092">
              <w:rPr>
                <w:sz w:val="20"/>
                <w:szCs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E0E2E2A" w14:textId="73CD587E" w:rsidR="005A3009" w:rsidRPr="00823092" w:rsidRDefault="005A3009" w:rsidP="005A3009">
            <w:pPr>
              <w:jc w:val="center"/>
              <w:rPr>
                <w:sz w:val="20"/>
                <w:szCs w:val="20"/>
              </w:rPr>
            </w:pPr>
            <w:r w:rsidRPr="00823092">
              <w:rPr>
                <w:sz w:val="20"/>
                <w:szCs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7203D1C1" w14:textId="566CFA15" w:rsidR="005A3009" w:rsidRPr="00823092" w:rsidRDefault="005A3009" w:rsidP="005A3009">
            <w:pPr>
              <w:jc w:val="center"/>
              <w:rPr>
                <w:sz w:val="20"/>
                <w:szCs w:val="20"/>
              </w:rPr>
            </w:pPr>
            <w:r w:rsidRPr="00823092">
              <w:rPr>
                <w:sz w:val="20"/>
                <w:szCs w:val="20"/>
              </w:rPr>
              <w:t>63</w:t>
            </w:r>
          </w:p>
        </w:tc>
        <w:tc>
          <w:tcPr>
            <w:tcW w:w="900" w:type="dxa"/>
            <w:tcBorders>
              <w:top w:val="single" w:sz="6" w:space="0" w:color="000000"/>
              <w:left w:val="single" w:sz="6" w:space="0" w:color="000000"/>
              <w:bottom w:val="single" w:sz="6" w:space="0" w:color="000000"/>
              <w:right w:val="single" w:sz="6" w:space="0" w:color="000000"/>
            </w:tcBorders>
            <w:vAlign w:val="center"/>
          </w:tcPr>
          <w:p w14:paraId="710DD6AC" w14:textId="50319FE2" w:rsidR="005A3009" w:rsidRPr="00823092" w:rsidRDefault="005A3009" w:rsidP="005A3009">
            <w:pPr>
              <w:jc w:val="center"/>
              <w:rPr>
                <w:sz w:val="20"/>
                <w:szCs w:val="20"/>
              </w:rPr>
            </w:pPr>
            <w:r w:rsidRPr="00823092">
              <w:rPr>
                <w:sz w:val="20"/>
                <w:szCs w:val="20"/>
              </w:rPr>
              <w:t>21</w:t>
            </w:r>
          </w:p>
        </w:tc>
        <w:tc>
          <w:tcPr>
            <w:tcW w:w="1260" w:type="dxa"/>
            <w:tcBorders>
              <w:top w:val="single" w:sz="6" w:space="0" w:color="000000"/>
              <w:left w:val="single" w:sz="6" w:space="0" w:color="000000"/>
              <w:bottom w:val="single" w:sz="6" w:space="0" w:color="000000"/>
              <w:right w:val="single" w:sz="6" w:space="0" w:color="000000"/>
            </w:tcBorders>
            <w:vAlign w:val="center"/>
          </w:tcPr>
          <w:p w14:paraId="3AF18762" w14:textId="62102090" w:rsidR="005A3009" w:rsidRPr="00823092" w:rsidRDefault="005A3009" w:rsidP="005A3009">
            <w:pPr>
              <w:jc w:val="center"/>
              <w:rPr>
                <w:sz w:val="20"/>
                <w:szCs w:val="20"/>
              </w:rPr>
            </w:pPr>
            <w:r w:rsidRPr="00823092">
              <w:rPr>
                <w:sz w:val="20"/>
                <w:szCs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5EE3A107" w14:textId="50735648"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A56EFF" w14:textId="2A1C1D10"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EA0043B" w14:textId="1393BB8B"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61074BF1" w14:textId="4237C252" w:rsidR="005A3009" w:rsidRPr="00823092" w:rsidRDefault="005A3009" w:rsidP="005A3009">
            <w:pPr>
              <w:rPr>
                <w:sz w:val="20"/>
                <w:szCs w:val="20"/>
              </w:rPr>
            </w:pPr>
            <w:r w:rsidRPr="00823092">
              <w:rPr>
                <w:sz w:val="20"/>
                <w:szCs w:val="20"/>
              </w:rPr>
              <w:t xml:space="preserve">WAC, W2W </w:t>
            </w:r>
          </w:p>
        </w:tc>
      </w:tr>
      <w:tr w:rsidR="005A3009" w14:paraId="5F52BC10" w14:textId="77777777" w:rsidTr="00823092">
        <w:trPr>
          <w:cantSplit/>
          <w:trHeight w:val="444"/>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48FB713B" w14:textId="4FAA517B" w:rsidR="005A3009" w:rsidRPr="00823092" w:rsidRDefault="005A3009" w:rsidP="00823092">
            <w:pPr>
              <w:rPr>
                <w:sz w:val="20"/>
                <w:szCs w:val="20"/>
              </w:rPr>
            </w:pPr>
            <w:r w:rsidRPr="00823092">
              <w:rPr>
                <w:sz w:val="20"/>
                <w:szCs w:val="20"/>
              </w:rPr>
              <w:t>Tax Collector</w:t>
            </w:r>
          </w:p>
        </w:tc>
        <w:tc>
          <w:tcPr>
            <w:tcW w:w="967" w:type="dxa"/>
            <w:tcBorders>
              <w:top w:val="single" w:sz="6" w:space="0" w:color="000000"/>
              <w:left w:val="single" w:sz="6" w:space="0" w:color="000000"/>
              <w:bottom w:val="single" w:sz="6" w:space="0" w:color="000000"/>
              <w:right w:val="single" w:sz="6" w:space="0" w:color="000000"/>
            </w:tcBorders>
            <w:vAlign w:val="center"/>
          </w:tcPr>
          <w:p w14:paraId="7133B4D4" w14:textId="2A30F031" w:rsidR="005A3009" w:rsidRPr="00823092" w:rsidRDefault="005A3009" w:rsidP="005A3009">
            <w:pPr>
              <w:jc w:val="center"/>
              <w:rPr>
                <w:sz w:val="20"/>
                <w:szCs w:val="20"/>
              </w:rPr>
            </w:pPr>
            <w:r w:rsidRPr="00823092">
              <w:rPr>
                <w:sz w:val="20"/>
                <w:szCs w:val="20"/>
              </w:rPr>
              <w:t>414</w:t>
            </w:r>
          </w:p>
        </w:tc>
        <w:tc>
          <w:tcPr>
            <w:tcW w:w="1170" w:type="dxa"/>
            <w:tcBorders>
              <w:top w:val="single" w:sz="6" w:space="0" w:color="000000"/>
              <w:left w:val="single" w:sz="6" w:space="0" w:color="000000"/>
              <w:bottom w:val="single" w:sz="6" w:space="0" w:color="000000"/>
              <w:right w:val="single" w:sz="6" w:space="0" w:color="000000"/>
            </w:tcBorders>
            <w:vAlign w:val="center"/>
          </w:tcPr>
          <w:p w14:paraId="67AD2565" w14:textId="1F8077D5"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880819C" w14:textId="2A61BDEC" w:rsidR="005A3009" w:rsidRPr="00823092" w:rsidRDefault="005A3009" w:rsidP="005A3009">
            <w:pPr>
              <w:jc w:val="center"/>
              <w:rPr>
                <w:sz w:val="20"/>
                <w:szCs w:val="20"/>
              </w:rPr>
            </w:pPr>
            <w:r w:rsidRPr="00823092">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4F9296A" w14:textId="5D3176A8" w:rsidR="005A3009" w:rsidRPr="00823092" w:rsidRDefault="005A3009" w:rsidP="005A3009">
            <w:pPr>
              <w:jc w:val="center"/>
              <w:rPr>
                <w:sz w:val="20"/>
                <w:szCs w:val="20"/>
              </w:rPr>
            </w:pPr>
            <w:r w:rsidRPr="00823092">
              <w:rPr>
                <w:sz w:val="20"/>
                <w:szCs w:val="20"/>
              </w:rPr>
              <w:t>68</w:t>
            </w:r>
          </w:p>
        </w:tc>
        <w:tc>
          <w:tcPr>
            <w:tcW w:w="900" w:type="dxa"/>
            <w:tcBorders>
              <w:top w:val="single" w:sz="6" w:space="0" w:color="000000"/>
              <w:left w:val="single" w:sz="6" w:space="0" w:color="000000"/>
              <w:bottom w:val="single" w:sz="6" w:space="0" w:color="000000"/>
              <w:right w:val="single" w:sz="6" w:space="0" w:color="000000"/>
            </w:tcBorders>
            <w:vAlign w:val="center"/>
          </w:tcPr>
          <w:p w14:paraId="77826BED" w14:textId="24A5E8E2" w:rsidR="005A3009" w:rsidRPr="00823092" w:rsidRDefault="005A3009" w:rsidP="005A3009">
            <w:pPr>
              <w:jc w:val="center"/>
              <w:rPr>
                <w:sz w:val="20"/>
                <w:szCs w:val="20"/>
              </w:rPr>
            </w:pPr>
            <w:r w:rsidRPr="00823092">
              <w:rPr>
                <w:sz w:val="20"/>
                <w:szCs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15B6CF81" w14:textId="25DA13A5" w:rsidR="005A3009" w:rsidRPr="00823092" w:rsidRDefault="005A3009" w:rsidP="005A3009">
            <w:pPr>
              <w:jc w:val="center"/>
              <w:rPr>
                <w:sz w:val="20"/>
                <w:szCs w:val="20"/>
              </w:rPr>
            </w:pPr>
            <w:r w:rsidRPr="00823092">
              <w:rPr>
                <w:sz w:val="20"/>
                <w:szCs w:val="20"/>
              </w:rPr>
              <w:t>19</w:t>
            </w:r>
          </w:p>
        </w:tc>
        <w:tc>
          <w:tcPr>
            <w:tcW w:w="1260" w:type="dxa"/>
            <w:tcBorders>
              <w:top w:val="single" w:sz="6" w:space="0" w:color="000000"/>
              <w:left w:val="single" w:sz="6" w:space="0" w:color="000000"/>
              <w:bottom w:val="single" w:sz="6" w:space="0" w:color="000000"/>
              <w:right w:val="single" w:sz="6" w:space="0" w:color="000000"/>
            </w:tcBorders>
            <w:vAlign w:val="center"/>
          </w:tcPr>
          <w:p w14:paraId="2143556B" w14:textId="63FB4594"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F309D46" w14:textId="73C1F519" w:rsidR="005A3009" w:rsidRPr="00823092" w:rsidRDefault="005A3009" w:rsidP="005A3009">
            <w:pPr>
              <w:jc w:val="center"/>
              <w:rPr>
                <w:sz w:val="20"/>
                <w:szCs w:val="20"/>
              </w:rPr>
            </w:pPr>
            <w:r w:rsidRPr="00823092">
              <w:rPr>
                <w:sz w:val="20"/>
                <w:szCs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70E5121" w14:textId="4F219EFB"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B4B62DC" w14:textId="57DCF586"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161C8623" w14:textId="6A421D3D" w:rsidR="005A3009" w:rsidRPr="00823092" w:rsidRDefault="005A3009" w:rsidP="005A3009">
            <w:pPr>
              <w:rPr>
                <w:sz w:val="20"/>
                <w:szCs w:val="20"/>
              </w:rPr>
            </w:pPr>
            <w:r w:rsidRPr="00823092">
              <w:rPr>
                <w:sz w:val="20"/>
                <w:szCs w:val="20"/>
              </w:rPr>
              <w:t>WAC, W2W, clutter</w:t>
            </w:r>
          </w:p>
        </w:tc>
      </w:tr>
      <w:tr w:rsidR="005A3009" w14:paraId="2B6BD88D" w14:textId="77777777" w:rsidTr="00823092">
        <w:trPr>
          <w:cantSplit/>
          <w:trHeight w:val="435"/>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0405995E" w14:textId="40B46E80" w:rsidR="005A3009" w:rsidRPr="00823092" w:rsidRDefault="005A3009" w:rsidP="00823092">
            <w:pPr>
              <w:rPr>
                <w:sz w:val="20"/>
                <w:szCs w:val="20"/>
              </w:rPr>
            </w:pPr>
            <w:r w:rsidRPr="00823092">
              <w:rPr>
                <w:sz w:val="20"/>
                <w:szCs w:val="20"/>
              </w:rPr>
              <w:t>Health Agent</w:t>
            </w:r>
          </w:p>
        </w:tc>
        <w:tc>
          <w:tcPr>
            <w:tcW w:w="967" w:type="dxa"/>
            <w:tcBorders>
              <w:top w:val="single" w:sz="6" w:space="0" w:color="000000"/>
              <w:left w:val="single" w:sz="6" w:space="0" w:color="000000"/>
              <w:bottom w:val="single" w:sz="6" w:space="0" w:color="000000"/>
              <w:right w:val="single" w:sz="6" w:space="0" w:color="000000"/>
            </w:tcBorders>
            <w:vAlign w:val="center"/>
          </w:tcPr>
          <w:p w14:paraId="65D95FAC" w14:textId="04E8457B" w:rsidR="005A3009" w:rsidRPr="00823092" w:rsidRDefault="005A3009" w:rsidP="005A3009">
            <w:pPr>
              <w:jc w:val="center"/>
              <w:rPr>
                <w:sz w:val="20"/>
                <w:szCs w:val="20"/>
              </w:rPr>
            </w:pPr>
            <w:r w:rsidRPr="00823092">
              <w:rPr>
                <w:sz w:val="20"/>
                <w:szCs w:val="20"/>
              </w:rPr>
              <w:t>420</w:t>
            </w:r>
          </w:p>
        </w:tc>
        <w:tc>
          <w:tcPr>
            <w:tcW w:w="1170" w:type="dxa"/>
            <w:tcBorders>
              <w:top w:val="single" w:sz="6" w:space="0" w:color="000000"/>
              <w:left w:val="single" w:sz="6" w:space="0" w:color="000000"/>
              <w:bottom w:val="single" w:sz="6" w:space="0" w:color="000000"/>
              <w:right w:val="single" w:sz="6" w:space="0" w:color="000000"/>
            </w:tcBorders>
            <w:vAlign w:val="center"/>
          </w:tcPr>
          <w:p w14:paraId="5F382FFC" w14:textId="1E81FA4D"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995C2F9" w14:textId="11AAAC08" w:rsidR="005A3009" w:rsidRPr="00823092" w:rsidRDefault="005A3009" w:rsidP="005A3009">
            <w:pPr>
              <w:jc w:val="center"/>
              <w:rPr>
                <w:sz w:val="20"/>
                <w:szCs w:val="20"/>
              </w:rPr>
            </w:pPr>
            <w:r w:rsidRPr="00823092">
              <w:rPr>
                <w:sz w:val="20"/>
                <w:szCs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51657790" w14:textId="56E47009" w:rsidR="005A3009" w:rsidRPr="00823092" w:rsidRDefault="005A3009" w:rsidP="005A3009">
            <w:pPr>
              <w:jc w:val="center"/>
              <w:rPr>
                <w:sz w:val="20"/>
                <w:szCs w:val="20"/>
              </w:rPr>
            </w:pPr>
            <w:r w:rsidRPr="00823092">
              <w:rPr>
                <w:sz w:val="20"/>
                <w:szCs w:val="20"/>
              </w:rPr>
              <w:t>64</w:t>
            </w:r>
          </w:p>
        </w:tc>
        <w:tc>
          <w:tcPr>
            <w:tcW w:w="900" w:type="dxa"/>
            <w:tcBorders>
              <w:top w:val="single" w:sz="6" w:space="0" w:color="000000"/>
              <w:left w:val="single" w:sz="6" w:space="0" w:color="000000"/>
              <w:bottom w:val="single" w:sz="6" w:space="0" w:color="000000"/>
              <w:right w:val="single" w:sz="6" w:space="0" w:color="000000"/>
            </w:tcBorders>
            <w:vAlign w:val="center"/>
          </w:tcPr>
          <w:p w14:paraId="2142837B" w14:textId="3FD9AC08" w:rsidR="005A3009" w:rsidRPr="00823092" w:rsidRDefault="005A3009" w:rsidP="005A3009">
            <w:pPr>
              <w:jc w:val="center"/>
              <w:rPr>
                <w:sz w:val="20"/>
                <w:szCs w:val="20"/>
              </w:rPr>
            </w:pPr>
            <w:r w:rsidRPr="00823092">
              <w:rPr>
                <w:sz w:val="20"/>
                <w:szCs w:val="20"/>
              </w:rPr>
              <w:t>62</w:t>
            </w:r>
          </w:p>
        </w:tc>
        <w:tc>
          <w:tcPr>
            <w:tcW w:w="900" w:type="dxa"/>
            <w:tcBorders>
              <w:top w:val="single" w:sz="6" w:space="0" w:color="000000"/>
              <w:left w:val="single" w:sz="6" w:space="0" w:color="000000"/>
              <w:bottom w:val="single" w:sz="6" w:space="0" w:color="000000"/>
              <w:right w:val="single" w:sz="6" w:space="0" w:color="000000"/>
            </w:tcBorders>
            <w:vAlign w:val="center"/>
          </w:tcPr>
          <w:p w14:paraId="3CA8B67D" w14:textId="6F36CF98" w:rsidR="005A3009" w:rsidRPr="00823092" w:rsidRDefault="005A3009" w:rsidP="005A3009">
            <w:pPr>
              <w:jc w:val="center"/>
              <w:rPr>
                <w:sz w:val="20"/>
                <w:szCs w:val="20"/>
              </w:rPr>
            </w:pPr>
            <w:r w:rsidRPr="00823092">
              <w:rPr>
                <w:sz w:val="20"/>
                <w:szCs w:val="20"/>
              </w:rPr>
              <w:t>18</w:t>
            </w:r>
          </w:p>
        </w:tc>
        <w:tc>
          <w:tcPr>
            <w:tcW w:w="1260" w:type="dxa"/>
            <w:tcBorders>
              <w:top w:val="single" w:sz="6" w:space="0" w:color="000000"/>
              <w:left w:val="single" w:sz="6" w:space="0" w:color="000000"/>
              <w:bottom w:val="single" w:sz="6" w:space="0" w:color="000000"/>
              <w:right w:val="single" w:sz="6" w:space="0" w:color="000000"/>
            </w:tcBorders>
            <w:vAlign w:val="center"/>
          </w:tcPr>
          <w:p w14:paraId="2F6DB7D2" w14:textId="39A9383A"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F31C809" w14:textId="72E4C454"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D3C574" w14:textId="21D871F8"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E4AD837" w14:textId="0798F058"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1855B776" w14:textId="175214D9" w:rsidR="005A3009" w:rsidRPr="00823092" w:rsidRDefault="005A3009" w:rsidP="005A3009">
            <w:pPr>
              <w:rPr>
                <w:sz w:val="20"/>
                <w:szCs w:val="20"/>
              </w:rPr>
            </w:pPr>
            <w:r w:rsidRPr="00823092">
              <w:rPr>
                <w:sz w:val="20"/>
                <w:szCs w:val="20"/>
              </w:rPr>
              <w:t>W2W</w:t>
            </w:r>
          </w:p>
        </w:tc>
      </w:tr>
      <w:tr w:rsidR="005A3009" w14:paraId="077D5066" w14:textId="77777777" w:rsidTr="00F55CB9">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635F52EA" w14:textId="7B9BC7C8" w:rsidR="005A3009" w:rsidRPr="00823092" w:rsidRDefault="005A3009" w:rsidP="00823092">
            <w:pPr>
              <w:rPr>
                <w:sz w:val="20"/>
                <w:szCs w:val="20"/>
              </w:rPr>
            </w:pPr>
            <w:r w:rsidRPr="00823092">
              <w:rPr>
                <w:sz w:val="20"/>
                <w:szCs w:val="20"/>
              </w:rPr>
              <w:t>Common Room (downstairs)</w:t>
            </w:r>
          </w:p>
        </w:tc>
        <w:tc>
          <w:tcPr>
            <w:tcW w:w="967" w:type="dxa"/>
            <w:tcBorders>
              <w:top w:val="single" w:sz="6" w:space="0" w:color="000000"/>
              <w:left w:val="single" w:sz="6" w:space="0" w:color="000000"/>
              <w:bottom w:val="single" w:sz="6" w:space="0" w:color="000000"/>
              <w:right w:val="single" w:sz="6" w:space="0" w:color="000000"/>
            </w:tcBorders>
            <w:vAlign w:val="center"/>
          </w:tcPr>
          <w:p w14:paraId="5AFCD5F7" w14:textId="75B5EDE5" w:rsidR="005A3009" w:rsidRPr="00823092" w:rsidRDefault="005A3009" w:rsidP="005A3009">
            <w:pPr>
              <w:jc w:val="center"/>
              <w:rPr>
                <w:sz w:val="20"/>
                <w:szCs w:val="20"/>
              </w:rPr>
            </w:pPr>
            <w:r w:rsidRPr="00823092">
              <w:rPr>
                <w:sz w:val="20"/>
                <w:szCs w:val="20"/>
              </w:rPr>
              <w:t>434</w:t>
            </w:r>
          </w:p>
        </w:tc>
        <w:tc>
          <w:tcPr>
            <w:tcW w:w="1170" w:type="dxa"/>
            <w:tcBorders>
              <w:top w:val="single" w:sz="6" w:space="0" w:color="000000"/>
              <w:left w:val="single" w:sz="6" w:space="0" w:color="000000"/>
              <w:bottom w:val="single" w:sz="6" w:space="0" w:color="000000"/>
              <w:right w:val="single" w:sz="6" w:space="0" w:color="000000"/>
            </w:tcBorders>
            <w:vAlign w:val="center"/>
          </w:tcPr>
          <w:p w14:paraId="30A94158" w14:textId="7B6C203B"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83C93EC" w14:textId="35151D96" w:rsidR="005A3009" w:rsidRPr="00823092" w:rsidRDefault="005A3009" w:rsidP="005A3009">
            <w:pPr>
              <w:jc w:val="center"/>
              <w:rPr>
                <w:sz w:val="20"/>
                <w:szCs w:val="20"/>
              </w:rPr>
            </w:pPr>
            <w:r w:rsidRPr="00823092">
              <w:rPr>
                <w:sz w:val="20"/>
                <w:szCs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703C575" w14:textId="7D6F7CF7" w:rsidR="005A3009" w:rsidRPr="00823092" w:rsidRDefault="005A3009" w:rsidP="005A3009">
            <w:pPr>
              <w:jc w:val="center"/>
              <w:rPr>
                <w:sz w:val="20"/>
                <w:szCs w:val="20"/>
              </w:rPr>
            </w:pPr>
            <w:r w:rsidRPr="00823092">
              <w:rPr>
                <w:sz w:val="20"/>
                <w:szCs w:val="20"/>
              </w:rPr>
              <w:t>58</w:t>
            </w:r>
          </w:p>
        </w:tc>
        <w:tc>
          <w:tcPr>
            <w:tcW w:w="900" w:type="dxa"/>
            <w:tcBorders>
              <w:top w:val="single" w:sz="6" w:space="0" w:color="000000"/>
              <w:left w:val="single" w:sz="6" w:space="0" w:color="000000"/>
              <w:bottom w:val="single" w:sz="6" w:space="0" w:color="000000"/>
              <w:right w:val="single" w:sz="6" w:space="0" w:color="000000"/>
            </w:tcBorders>
            <w:vAlign w:val="center"/>
          </w:tcPr>
          <w:p w14:paraId="0A91BDBB" w14:textId="2EF878AC" w:rsidR="005A3009" w:rsidRPr="00823092" w:rsidRDefault="005A3009" w:rsidP="005A3009">
            <w:pPr>
              <w:jc w:val="center"/>
              <w:rPr>
                <w:sz w:val="20"/>
                <w:szCs w:val="20"/>
              </w:rPr>
            </w:pPr>
            <w:r w:rsidRPr="00823092">
              <w:rPr>
                <w:sz w:val="20"/>
                <w:szCs w:val="20"/>
              </w:rPr>
              <w:t>60</w:t>
            </w:r>
          </w:p>
        </w:tc>
        <w:tc>
          <w:tcPr>
            <w:tcW w:w="900" w:type="dxa"/>
            <w:tcBorders>
              <w:top w:val="single" w:sz="6" w:space="0" w:color="000000"/>
              <w:left w:val="single" w:sz="6" w:space="0" w:color="000000"/>
              <w:bottom w:val="single" w:sz="6" w:space="0" w:color="000000"/>
              <w:right w:val="single" w:sz="6" w:space="0" w:color="000000"/>
            </w:tcBorders>
            <w:vAlign w:val="center"/>
          </w:tcPr>
          <w:p w14:paraId="66BB1BF4" w14:textId="0079334C" w:rsidR="005A3009" w:rsidRPr="00823092" w:rsidRDefault="005A3009" w:rsidP="005A3009">
            <w:pPr>
              <w:jc w:val="center"/>
              <w:rPr>
                <w:sz w:val="20"/>
                <w:szCs w:val="20"/>
              </w:rPr>
            </w:pPr>
            <w:r w:rsidRPr="00823092">
              <w:rPr>
                <w:sz w:val="20"/>
                <w:szCs w:val="20"/>
              </w:rPr>
              <w:t>19</w:t>
            </w:r>
          </w:p>
        </w:tc>
        <w:tc>
          <w:tcPr>
            <w:tcW w:w="1260" w:type="dxa"/>
            <w:tcBorders>
              <w:top w:val="single" w:sz="6" w:space="0" w:color="000000"/>
              <w:left w:val="single" w:sz="6" w:space="0" w:color="000000"/>
              <w:bottom w:val="single" w:sz="6" w:space="0" w:color="000000"/>
              <w:right w:val="single" w:sz="6" w:space="0" w:color="000000"/>
            </w:tcBorders>
            <w:vAlign w:val="center"/>
          </w:tcPr>
          <w:p w14:paraId="332C429F" w14:textId="2BDECD68" w:rsidR="005A3009" w:rsidRPr="00823092" w:rsidRDefault="005A3009" w:rsidP="005A3009">
            <w:pPr>
              <w:jc w:val="center"/>
              <w:rPr>
                <w:sz w:val="20"/>
                <w:szCs w:val="20"/>
              </w:rPr>
            </w:pPr>
            <w:r w:rsidRPr="00823092">
              <w:rPr>
                <w:sz w:val="20"/>
                <w:szCs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4A594" w14:textId="4D4CBB48"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150F41D" w14:textId="7A2E75F6"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9B1ABBE" w14:textId="63705C65"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245C6437" w14:textId="12059925" w:rsidR="005A3009" w:rsidRPr="00823092" w:rsidRDefault="005A3009" w:rsidP="005A3009">
            <w:pPr>
              <w:rPr>
                <w:sz w:val="20"/>
                <w:szCs w:val="20"/>
              </w:rPr>
            </w:pPr>
            <w:r w:rsidRPr="00823092">
              <w:rPr>
                <w:sz w:val="20"/>
                <w:szCs w:val="20"/>
              </w:rPr>
              <w:t>Tile floor</w:t>
            </w:r>
          </w:p>
        </w:tc>
      </w:tr>
      <w:tr w:rsidR="005A3009" w14:paraId="7C4B62F6" w14:textId="77777777" w:rsidTr="00823092">
        <w:trPr>
          <w:cantSplit/>
          <w:trHeight w:val="498"/>
          <w:jc w:val="center"/>
        </w:trPr>
        <w:tc>
          <w:tcPr>
            <w:tcW w:w="1808" w:type="dxa"/>
            <w:tcBorders>
              <w:top w:val="single" w:sz="6" w:space="0" w:color="000000"/>
              <w:left w:val="single" w:sz="12" w:space="0" w:color="000000"/>
              <w:bottom w:val="single" w:sz="6" w:space="0" w:color="000000"/>
              <w:right w:val="single" w:sz="6" w:space="0" w:color="000000"/>
            </w:tcBorders>
            <w:vAlign w:val="center"/>
          </w:tcPr>
          <w:p w14:paraId="6D82184B" w14:textId="51ED4765" w:rsidR="005A3009" w:rsidRPr="00823092" w:rsidRDefault="005A3009" w:rsidP="00823092">
            <w:pPr>
              <w:rPr>
                <w:sz w:val="20"/>
                <w:szCs w:val="20"/>
              </w:rPr>
            </w:pPr>
            <w:r w:rsidRPr="00823092">
              <w:rPr>
                <w:sz w:val="20"/>
                <w:szCs w:val="20"/>
              </w:rPr>
              <w:t>Police Department</w:t>
            </w:r>
          </w:p>
        </w:tc>
        <w:tc>
          <w:tcPr>
            <w:tcW w:w="967" w:type="dxa"/>
            <w:tcBorders>
              <w:top w:val="single" w:sz="6" w:space="0" w:color="000000"/>
              <w:left w:val="single" w:sz="6" w:space="0" w:color="000000"/>
              <w:bottom w:val="single" w:sz="6" w:space="0" w:color="000000"/>
              <w:right w:val="single" w:sz="6" w:space="0" w:color="000000"/>
            </w:tcBorders>
            <w:vAlign w:val="center"/>
          </w:tcPr>
          <w:p w14:paraId="32EADAC6" w14:textId="699B5624" w:rsidR="005A3009" w:rsidRPr="00823092" w:rsidRDefault="005A3009" w:rsidP="005A3009">
            <w:pPr>
              <w:jc w:val="center"/>
              <w:rPr>
                <w:sz w:val="20"/>
                <w:szCs w:val="20"/>
              </w:rPr>
            </w:pPr>
            <w:r w:rsidRPr="00823092">
              <w:rPr>
                <w:sz w:val="20"/>
                <w:szCs w:val="20"/>
              </w:rPr>
              <w:t>444</w:t>
            </w:r>
          </w:p>
        </w:tc>
        <w:tc>
          <w:tcPr>
            <w:tcW w:w="1170" w:type="dxa"/>
            <w:tcBorders>
              <w:top w:val="single" w:sz="6" w:space="0" w:color="000000"/>
              <w:left w:val="single" w:sz="6" w:space="0" w:color="000000"/>
              <w:bottom w:val="single" w:sz="6" w:space="0" w:color="000000"/>
              <w:right w:val="single" w:sz="6" w:space="0" w:color="000000"/>
            </w:tcBorders>
            <w:vAlign w:val="center"/>
          </w:tcPr>
          <w:p w14:paraId="76D7BC90" w14:textId="7E1D637A" w:rsidR="005A3009" w:rsidRPr="00823092" w:rsidRDefault="005A3009" w:rsidP="005A3009">
            <w:pPr>
              <w:jc w:val="center"/>
              <w:rPr>
                <w:sz w:val="20"/>
                <w:szCs w:val="20"/>
                <w:highlight w:val="yellow"/>
              </w:rPr>
            </w:pPr>
            <w:r w:rsidRPr="00823092">
              <w:rPr>
                <w:sz w:val="20"/>
                <w:szCs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69C9F6" w14:textId="19E2D465" w:rsidR="005A3009" w:rsidRPr="00823092" w:rsidRDefault="005A3009" w:rsidP="005A3009">
            <w:pPr>
              <w:jc w:val="center"/>
              <w:rPr>
                <w:sz w:val="20"/>
                <w:szCs w:val="20"/>
              </w:rPr>
            </w:pPr>
            <w:r w:rsidRPr="00823092">
              <w:rPr>
                <w:sz w:val="20"/>
                <w:szCs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5C0B3" w14:textId="38E1E9FD" w:rsidR="005A3009" w:rsidRPr="00823092" w:rsidRDefault="005A3009" w:rsidP="005A3009">
            <w:pPr>
              <w:jc w:val="center"/>
              <w:rPr>
                <w:sz w:val="20"/>
                <w:szCs w:val="20"/>
              </w:rPr>
            </w:pPr>
            <w:r w:rsidRPr="00823092">
              <w:rPr>
                <w:sz w:val="20"/>
                <w:szCs w:val="20"/>
              </w:rPr>
              <w:t>53</w:t>
            </w:r>
          </w:p>
        </w:tc>
        <w:tc>
          <w:tcPr>
            <w:tcW w:w="900" w:type="dxa"/>
            <w:tcBorders>
              <w:top w:val="single" w:sz="6" w:space="0" w:color="000000"/>
              <w:left w:val="single" w:sz="6" w:space="0" w:color="000000"/>
              <w:bottom w:val="single" w:sz="6" w:space="0" w:color="000000"/>
              <w:right w:val="single" w:sz="6" w:space="0" w:color="000000"/>
            </w:tcBorders>
            <w:vAlign w:val="center"/>
          </w:tcPr>
          <w:p w14:paraId="6F2B6718" w14:textId="0BA40FF1" w:rsidR="005A3009" w:rsidRPr="00823092" w:rsidRDefault="005A3009" w:rsidP="005A3009">
            <w:pPr>
              <w:jc w:val="center"/>
              <w:rPr>
                <w:sz w:val="20"/>
                <w:szCs w:val="20"/>
              </w:rPr>
            </w:pPr>
            <w:r w:rsidRPr="00823092">
              <w:rPr>
                <w:sz w:val="20"/>
                <w:szCs w:val="20"/>
              </w:rPr>
              <w:t>58</w:t>
            </w:r>
          </w:p>
        </w:tc>
        <w:tc>
          <w:tcPr>
            <w:tcW w:w="900" w:type="dxa"/>
            <w:tcBorders>
              <w:top w:val="single" w:sz="6" w:space="0" w:color="000000"/>
              <w:left w:val="single" w:sz="6" w:space="0" w:color="000000"/>
              <w:bottom w:val="single" w:sz="6" w:space="0" w:color="000000"/>
              <w:right w:val="single" w:sz="6" w:space="0" w:color="000000"/>
            </w:tcBorders>
            <w:vAlign w:val="center"/>
          </w:tcPr>
          <w:p w14:paraId="366E872B" w14:textId="4D3D5E69" w:rsidR="005A3009" w:rsidRPr="00823092" w:rsidRDefault="005A3009" w:rsidP="005A3009">
            <w:pPr>
              <w:jc w:val="center"/>
              <w:rPr>
                <w:sz w:val="20"/>
                <w:szCs w:val="20"/>
              </w:rPr>
            </w:pPr>
            <w:r w:rsidRPr="00823092">
              <w:rPr>
                <w:sz w:val="20"/>
                <w:szCs w:val="20"/>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49444514" w14:textId="124AC7F6" w:rsidR="005A3009" w:rsidRPr="00823092" w:rsidRDefault="005A3009" w:rsidP="005A3009">
            <w:pPr>
              <w:jc w:val="center"/>
              <w:rPr>
                <w:sz w:val="20"/>
                <w:szCs w:val="20"/>
              </w:rPr>
            </w:pPr>
            <w:r w:rsidRPr="00823092">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5B1ADC8B" w14:textId="13B9A13C" w:rsidR="005A3009" w:rsidRPr="00823092" w:rsidRDefault="005A3009" w:rsidP="005A3009">
            <w:pPr>
              <w:jc w:val="center"/>
              <w:rPr>
                <w:sz w:val="20"/>
                <w:szCs w:val="20"/>
              </w:rPr>
            </w:pPr>
            <w:r w:rsidRPr="00823092">
              <w:rPr>
                <w:sz w:val="20"/>
                <w:szCs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8B96E4" w14:textId="24BED49F" w:rsidR="005A3009" w:rsidRPr="00823092" w:rsidRDefault="005A3009" w:rsidP="005A3009">
            <w:pPr>
              <w:jc w:val="center"/>
              <w:rPr>
                <w:sz w:val="20"/>
                <w:szCs w:val="20"/>
              </w:rPr>
            </w:pPr>
            <w:r w:rsidRPr="00823092">
              <w:rPr>
                <w:sz w:val="20"/>
                <w:szCs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6286CDC" w14:textId="47EFA5D6" w:rsidR="005A3009" w:rsidRPr="00823092" w:rsidRDefault="005A3009" w:rsidP="005A3009">
            <w:pPr>
              <w:jc w:val="center"/>
              <w:rPr>
                <w:sz w:val="20"/>
                <w:szCs w:val="20"/>
              </w:rPr>
            </w:pPr>
            <w:r w:rsidRPr="00823092">
              <w:rPr>
                <w:sz w:val="20"/>
                <w:szCs w:val="20"/>
              </w:rPr>
              <w:t>N</w:t>
            </w:r>
          </w:p>
        </w:tc>
        <w:tc>
          <w:tcPr>
            <w:tcW w:w="2430" w:type="dxa"/>
            <w:tcBorders>
              <w:top w:val="single" w:sz="6" w:space="0" w:color="000000"/>
              <w:left w:val="nil"/>
              <w:bottom w:val="single" w:sz="6" w:space="0" w:color="000000"/>
              <w:right w:val="single" w:sz="12" w:space="0" w:color="000000"/>
            </w:tcBorders>
            <w:vAlign w:val="center"/>
          </w:tcPr>
          <w:p w14:paraId="424215CE" w14:textId="0A9BE25D" w:rsidR="005A3009" w:rsidRPr="00823092" w:rsidRDefault="005A3009" w:rsidP="005A3009">
            <w:pPr>
              <w:rPr>
                <w:sz w:val="20"/>
                <w:szCs w:val="20"/>
              </w:rPr>
            </w:pPr>
            <w:r w:rsidRPr="00823092">
              <w:rPr>
                <w:sz w:val="20"/>
                <w:szCs w:val="20"/>
              </w:rPr>
              <w:t>WAC, vinyl flooring</w:t>
            </w:r>
          </w:p>
        </w:tc>
      </w:tr>
    </w:tbl>
    <w:p w14:paraId="0C503AC9" w14:textId="60F7228A" w:rsidR="000A20D0" w:rsidRDefault="000A20D0" w:rsidP="000A20D0">
      <w:pPr>
        <w:rPr>
          <w:b/>
          <w:bCs/>
        </w:rPr>
      </w:pPr>
    </w:p>
    <w:p w14:paraId="03F4F78E" w14:textId="67C9B9E2" w:rsidR="00323228" w:rsidRDefault="00323228" w:rsidP="000A20D0">
      <w:pPr>
        <w:rPr>
          <w:b/>
          <w:bCs/>
        </w:rPr>
      </w:pPr>
    </w:p>
    <w:p w14:paraId="5C9567DC" w14:textId="77777777" w:rsidR="00323228" w:rsidRDefault="00323228" w:rsidP="000A20D0">
      <w:pPr>
        <w:rPr>
          <w:b/>
          <w:bCs/>
        </w:rPr>
        <w:sectPr w:rsidR="00323228" w:rsidSect="00FC67DC">
          <w:headerReference w:type="first" r:id="rId39"/>
          <w:footerReference w:type="first" r:id="rId40"/>
          <w:pgSz w:w="15840" w:h="12240" w:orient="landscape" w:code="1"/>
          <w:pgMar w:top="1440" w:right="1440" w:bottom="1440" w:left="1440" w:header="720" w:footer="720" w:gutter="0"/>
          <w:pgNumType w:start="1"/>
          <w:cols w:space="720"/>
          <w:noEndnote/>
          <w:titlePg/>
          <w:docGrid w:linePitch="326"/>
        </w:sect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0"/>
      </w:tblGrid>
      <w:tr w:rsidR="00235B82" w:rsidRPr="00235B82" w14:paraId="3A081CB6" w14:textId="77777777" w:rsidTr="00235B82">
        <w:trPr>
          <w:trHeight w:val="13880"/>
          <w:jc w:val="center"/>
        </w:trPr>
        <w:tc>
          <w:tcPr>
            <w:tcW w:w="9546" w:type="dxa"/>
            <w:tcBorders>
              <w:top w:val="single" w:sz="4" w:space="0" w:color="auto"/>
              <w:left w:val="single" w:sz="4" w:space="0" w:color="auto"/>
              <w:bottom w:val="single" w:sz="4" w:space="0" w:color="auto"/>
              <w:right w:val="single" w:sz="4" w:space="0" w:color="auto"/>
            </w:tcBorders>
            <w:vAlign w:val="center"/>
          </w:tcPr>
          <w:p w14:paraId="3FA92AEA" w14:textId="77777777" w:rsidR="00235B82" w:rsidRPr="00235B82" w:rsidRDefault="00235B82" w:rsidP="00235B82">
            <w:pPr>
              <w:jc w:val="center"/>
              <w:rPr>
                <w:b/>
                <w:bCs/>
                <w:sz w:val="40"/>
                <w:szCs w:val="40"/>
              </w:rPr>
            </w:pPr>
            <w:r w:rsidRPr="00235B82">
              <w:rPr>
                <w:b/>
                <w:bCs/>
                <w:sz w:val="40"/>
                <w:szCs w:val="40"/>
              </w:rPr>
              <w:lastRenderedPageBreak/>
              <w:t xml:space="preserve">MOLD/WATER DAMAGE </w:t>
            </w:r>
          </w:p>
          <w:p w14:paraId="57E0165E" w14:textId="77777777" w:rsidR="00235B82" w:rsidRPr="00235B82" w:rsidRDefault="00235B82" w:rsidP="00235B82">
            <w:pPr>
              <w:jc w:val="center"/>
              <w:rPr>
                <w:b/>
                <w:bCs/>
                <w:sz w:val="40"/>
                <w:szCs w:val="40"/>
              </w:rPr>
            </w:pPr>
            <w:r w:rsidRPr="00235B82">
              <w:rPr>
                <w:b/>
                <w:bCs/>
                <w:sz w:val="40"/>
                <w:szCs w:val="40"/>
              </w:rPr>
              <w:t>ASSESSMENT</w:t>
            </w:r>
          </w:p>
          <w:p w14:paraId="4AC6F94D" w14:textId="77777777" w:rsidR="00235B82" w:rsidRPr="00235B82" w:rsidRDefault="00235B82" w:rsidP="00235B82">
            <w:pPr>
              <w:rPr>
                <w:b/>
              </w:rPr>
            </w:pPr>
          </w:p>
          <w:p w14:paraId="4E56E10E" w14:textId="77777777" w:rsidR="00235B82" w:rsidRPr="00235B82" w:rsidRDefault="00235B82" w:rsidP="00235B82">
            <w:pPr>
              <w:jc w:val="center"/>
              <w:rPr>
                <w:b/>
                <w:sz w:val="28"/>
                <w:szCs w:val="28"/>
              </w:rPr>
            </w:pPr>
          </w:p>
          <w:p w14:paraId="7604A701" w14:textId="77777777" w:rsidR="00235B82" w:rsidRPr="00235B82" w:rsidRDefault="00235B82" w:rsidP="00235B82">
            <w:pPr>
              <w:jc w:val="center"/>
              <w:rPr>
                <w:b/>
                <w:sz w:val="28"/>
                <w:szCs w:val="28"/>
              </w:rPr>
            </w:pPr>
            <w:r w:rsidRPr="00235B82">
              <w:rPr>
                <w:b/>
                <w:sz w:val="28"/>
                <w:szCs w:val="28"/>
              </w:rPr>
              <w:t>Peru Town Hall</w:t>
            </w:r>
          </w:p>
          <w:p w14:paraId="2B87D829" w14:textId="77777777" w:rsidR="00235B82" w:rsidRPr="00235B82" w:rsidRDefault="00235B82" w:rsidP="00235B82">
            <w:pPr>
              <w:jc w:val="center"/>
              <w:rPr>
                <w:b/>
                <w:sz w:val="28"/>
                <w:szCs w:val="28"/>
              </w:rPr>
            </w:pPr>
            <w:r w:rsidRPr="00235B82">
              <w:rPr>
                <w:b/>
                <w:sz w:val="28"/>
                <w:szCs w:val="28"/>
              </w:rPr>
              <w:t>3 East Main Road</w:t>
            </w:r>
          </w:p>
          <w:p w14:paraId="157C6E0B" w14:textId="77777777" w:rsidR="00235B82" w:rsidRPr="00235B82" w:rsidRDefault="00235B82" w:rsidP="00235B82">
            <w:pPr>
              <w:jc w:val="center"/>
              <w:rPr>
                <w:b/>
                <w:sz w:val="28"/>
                <w:szCs w:val="28"/>
              </w:rPr>
            </w:pPr>
            <w:r w:rsidRPr="00235B82">
              <w:rPr>
                <w:b/>
                <w:sz w:val="28"/>
                <w:szCs w:val="28"/>
              </w:rPr>
              <w:t xml:space="preserve">Peru, </w:t>
            </w:r>
            <w:smartTag w:uri="urn:schemas-microsoft-com:office:smarttags" w:element="State">
              <w:r w:rsidRPr="00235B82">
                <w:rPr>
                  <w:b/>
                  <w:sz w:val="28"/>
                  <w:szCs w:val="28"/>
                </w:rPr>
                <w:t>Massachusetts</w:t>
              </w:r>
            </w:smartTag>
          </w:p>
          <w:p w14:paraId="61966AF8" w14:textId="77777777" w:rsidR="00235B82" w:rsidRPr="00235B82" w:rsidRDefault="00235B82" w:rsidP="00235B82">
            <w:pPr>
              <w:spacing w:line="360" w:lineRule="auto"/>
            </w:pPr>
          </w:p>
          <w:p w14:paraId="6292972A" w14:textId="77777777" w:rsidR="00235B82" w:rsidRPr="00235B82" w:rsidRDefault="00235B82" w:rsidP="00235B82">
            <w:pPr>
              <w:spacing w:line="360" w:lineRule="auto"/>
              <w:jc w:val="center"/>
            </w:pPr>
          </w:p>
          <w:p w14:paraId="2CBE15C1" w14:textId="77777777" w:rsidR="00235B82" w:rsidRPr="00235B82" w:rsidRDefault="00235B82" w:rsidP="00235B82">
            <w:pPr>
              <w:spacing w:line="360" w:lineRule="auto"/>
            </w:pPr>
          </w:p>
          <w:p w14:paraId="13554B62" w14:textId="77777777" w:rsidR="00235B82" w:rsidRPr="00235B82" w:rsidRDefault="00235B82" w:rsidP="00235B82">
            <w:pPr>
              <w:spacing w:line="360" w:lineRule="auto"/>
              <w:jc w:val="center"/>
            </w:pPr>
            <w:r w:rsidRPr="00235B82">
              <w:rPr>
                <w:noProof/>
              </w:rPr>
              <w:drawing>
                <wp:inline distT="0" distB="0" distL="0" distR="0" wp14:anchorId="51A2689C" wp14:editId="5E93F7A5">
                  <wp:extent cx="4452620" cy="3341370"/>
                  <wp:effectExtent l="0" t="0" r="5080" b="0"/>
                  <wp:docPr id="49" name="Picture 49" descr="Exterior view of Peru Town 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xterior view of Peru Town Hall"/>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2620" cy="3341370"/>
                          </a:xfrm>
                          <a:prstGeom prst="rect">
                            <a:avLst/>
                          </a:prstGeom>
                          <a:noFill/>
                          <a:ln>
                            <a:noFill/>
                          </a:ln>
                        </pic:spPr>
                      </pic:pic>
                    </a:graphicData>
                  </a:graphic>
                </wp:inline>
              </w:drawing>
            </w:r>
          </w:p>
          <w:p w14:paraId="4A399FE7" w14:textId="77777777" w:rsidR="00235B82" w:rsidRPr="00235B82" w:rsidRDefault="00235B82" w:rsidP="00235B82">
            <w:pPr>
              <w:spacing w:line="360" w:lineRule="auto"/>
              <w:jc w:val="center"/>
            </w:pPr>
          </w:p>
          <w:p w14:paraId="1FB84EB1" w14:textId="77777777" w:rsidR="00235B82" w:rsidRPr="00235B82" w:rsidRDefault="00235B82" w:rsidP="00235B82">
            <w:pPr>
              <w:spacing w:line="360" w:lineRule="auto"/>
              <w:jc w:val="center"/>
            </w:pPr>
          </w:p>
          <w:p w14:paraId="7CAF93BF" w14:textId="77777777" w:rsidR="00235B82" w:rsidRPr="00235B82" w:rsidRDefault="00235B82" w:rsidP="00235B82">
            <w:pPr>
              <w:spacing w:line="360" w:lineRule="auto"/>
              <w:jc w:val="center"/>
            </w:pPr>
          </w:p>
          <w:p w14:paraId="76C3F01C" w14:textId="77777777" w:rsidR="00235B82" w:rsidRPr="00235B82" w:rsidRDefault="00235B82" w:rsidP="00235B82">
            <w:pPr>
              <w:spacing w:line="360" w:lineRule="auto"/>
              <w:jc w:val="center"/>
            </w:pPr>
          </w:p>
          <w:p w14:paraId="55DF4766" w14:textId="77777777" w:rsidR="00235B82" w:rsidRPr="00235B82" w:rsidRDefault="00235B82" w:rsidP="00235B82">
            <w:pPr>
              <w:jc w:val="center"/>
            </w:pPr>
            <w:r w:rsidRPr="00235B82">
              <w:t>Prepared by:</w:t>
            </w:r>
          </w:p>
          <w:p w14:paraId="71C2FD2D" w14:textId="77777777" w:rsidR="00235B82" w:rsidRPr="00235B82" w:rsidRDefault="00235B82" w:rsidP="00235B82">
            <w:pPr>
              <w:jc w:val="center"/>
            </w:pPr>
            <w:r w:rsidRPr="00235B82">
              <w:t>Massachusetts Department of Public Health</w:t>
            </w:r>
          </w:p>
          <w:p w14:paraId="6077A17B" w14:textId="77777777" w:rsidR="00235B82" w:rsidRPr="00235B82" w:rsidRDefault="00235B82" w:rsidP="00235B82">
            <w:pPr>
              <w:jc w:val="center"/>
            </w:pPr>
            <w:r w:rsidRPr="00235B82">
              <w:t>Bureau of Climate and Environmental Health</w:t>
            </w:r>
          </w:p>
          <w:p w14:paraId="687AC885" w14:textId="77777777" w:rsidR="00235B82" w:rsidRPr="00235B82" w:rsidRDefault="00235B82" w:rsidP="00235B82">
            <w:pPr>
              <w:jc w:val="center"/>
            </w:pPr>
            <w:r w:rsidRPr="00235B82">
              <w:t>Indoor Air Quality Program</w:t>
            </w:r>
          </w:p>
          <w:p w14:paraId="496B722E" w14:textId="77777777" w:rsidR="00235B82" w:rsidRPr="00235B82" w:rsidRDefault="00235B82" w:rsidP="00235B82">
            <w:pPr>
              <w:jc w:val="center"/>
            </w:pPr>
            <w:r w:rsidRPr="00235B82">
              <w:t>September 2024</w:t>
            </w:r>
          </w:p>
        </w:tc>
      </w:tr>
    </w:tbl>
    <w:p w14:paraId="64424F53" w14:textId="77777777" w:rsidR="00235B82" w:rsidRPr="00235B82" w:rsidRDefault="00235B82" w:rsidP="00235B82">
      <w:pPr>
        <w:keepNext/>
        <w:spacing w:line="360" w:lineRule="auto"/>
        <w:outlineLvl w:val="0"/>
        <w:rPr>
          <w:b/>
          <w:sz w:val="28"/>
          <w:szCs w:val="20"/>
        </w:rPr>
      </w:pPr>
      <w:r w:rsidRPr="00235B82">
        <w:rPr>
          <w:b/>
          <w:sz w:val="28"/>
          <w:szCs w:val="20"/>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235B82" w:rsidRPr="00235B82" w14:paraId="42293883" w14:textId="77777777" w:rsidTr="00235B82">
        <w:trPr>
          <w:jc w:val="center"/>
        </w:trPr>
        <w:tc>
          <w:tcPr>
            <w:tcW w:w="5089" w:type="dxa"/>
            <w:hideMark/>
          </w:tcPr>
          <w:p w14:paraId="5EEA21DB" w14:textId="77777777" w:rsidR="00235B82" w:rsidRPr="00235B82" w:rsidRDefault="00235B82" w:rsidP="00235B82">
            <w:pPr>
              <w:tabs>
                <w:tab w:val="left" w:pos="1485"/>
              </w:tabs>
              <w:spacing w:line="360" w:lineRule="auto"/>
              <w:rPr>
                <w:b/>
                <w:bCs/>
                <w:szCs w:val="20"/>
              </w:rPr>
            </w:pPr>
            <w:r w:rsidRPr="00235B82">
              <w:rPr>
                <w:b/>
                <w:bCs/>
                <w:szCs w:val="20"/>
              </w:rPr>
              <w:t>Building:</w:t>
            </w:r>
          </w:p>
        </w:tc>
        <w:tc>
          <w:tcPr>
            <w:tcW w:w="4008" w:type="dxa"/>
            <w:hideMark/>
          </w:tcPr>
          <w:p w14:paraId="5721AE51" w14:textId="3E700120" w:rsidR="00235B82" w:rsidRPr="00235B82" w:rsidRDefault="00235B82" w:rsidP="00235B82">
            <w:pPr>
              <w:tabs>
                <w:tab w:val="left" w:pos="1485"/>
              </w:tabs>
              <w:spacing w:line="360" w:lineRule="auto"/>
              <w:rPr>
                <w:bCs/>
                <w:szCs w:val="20"/>
              </w:rPr>
            </w:pPr>
            <w:r w:rsidRPr="00235B82">
              <w:rPr>
                <w:bCs/>
                <w:szCs w:val="20"/>
              </w:rPr>
              <w:t>Peru Town Hall (PTH</w:t>
            </w:r>
            <w:r w:rsidR="009C6B06">
              <w:rPr>
                <w:bCs/>
                <w:szCs w:val="20"/>
              </w:rPr>
              <w:t>)</w:t>
            </w:r>
          </w:p>
        </w:tc>
      </w:tr>
      <w:tr w:rsidR="00235B82" w:rsidRPr="00235B82" w14:paraId="28F24A20" w14:textId="77777777" w:rsidTr="00235B82">
        <w:trPr>
          <w:jc w:val="center"/>
        </w:trPr>
        <w:tc>
          <w:tcPr>
            <w:tcW w:w="5089" w:type="dxa"/>
            <w:hideMark/>
          </w:tcPr>
          <w:p w14:paraId="4269C053" w14:textId="77777777" w:rsidR="00235B82" w:rsidRPr="00235B82" w:rsidRDefault="00235B82" w:rsidP="00235B82">
            <w:pPr>
              <w:tabs>
                <w:tab w:val="left" w:pos="1485"/>
              </w:tabs>
              <w:spacing w:line="360" w:lineRule="auto"/>
              <w:rPr>
                <w:b/>
                <w:bCs/>
                <w:szCs w:val="20"/>
              </w:rPr>
            </w:pPr>
            <w:r w:rsidRPr="00235B82">
              <w:rPr>
                <w:b/>
                <w:bCs/>
                <w:szCs w:val="20"/>
              </w:rPr>
              <w:t>Address:</w:t>
            </w:r>
          </w:p>
        </w:tc>
        <w:tc>
          <w:tcPr>
            <w:tcW w:w="4008" w:type="dxa"/>
            <w:hideMark/>
          </w:tcPr>
          <w:p w14:paraId="6E03F59C" w14:textId="77777777" w:rsidR="00235B82" w:rsidRPr="00235B82" w:rsidRDefault="00235B82" w:rsidP="00235B82">
            <w:pPr>
              <w:tabs>
                <w:tab w:val="left" w:pos="1485"/>
              </w:tabs>
              <w:spacing w:line="360" w:lineRule="auto"/>
              <w:rPr>
                <w:bCs/>
                <w:szCs w:val="20"/>
              </w:rPr>
            </w:pPr>
            <w:r w:rsidRPr="00235B82">
              <w:rPr>
                <w:bCs/>
                <w:szCs w:val="20"/>
              </w:rPr>
              <w:t>3 East Main Road, Peru, MA</w:t>
            </w:r>
          </w:p>
        </w:tc>
      </w:tr>
      <w:tr w:rsidR="00235B82" w:rsidRPr="00235B82" w14:paraId="720DA8A0" w14:textId="77777777" w:rsidTr="00235B82">
        <w:trPr>
          <w:jc w:val="center"/>
        </w:trPr>
        <w:tc>
          <w:tcPr>
            <w:tcW w:w="5089" w:type="dxa"/>
            <w:hideMark/>
          </w:tcPr>
          <w:p w14:paraId="72126931" w14:textId="77777777" w:rsidR="00235B82" w:rsidRPr="00235B82" w:rsidRDefault="00235B82" w:rsidP="00235B82">
            <w:pPr>
              <w:tabs>
                <w:tab w:val="left" w:pos="1485"/>
              </w:tabs>
              <w:spacing w:line="360" w:lineRule="auto"/>
              <w:rPr>
                <w:b/>
                <w:bCs/>
                <w:szCs w:val="20"/>
              </w:rPr>
            </w:pPr>
            <w:r w:rsidRPr="00235B82">
              <w:rPr>
                <w:b/>
                <w:bCs/>
                <w:szCs w:val="20"/>
              </w:rPr>
              <w:t>Reason for Request:</w:t>
            </w:r>
          </w:p>
        </w:tc>
        <w:tc>
          <w:tcPr>
            <w:tcW w:w="4008" w:type="dxa"/>
            <w:hideMark/>
          </w:tcPr>
          <w:p w14:paraId="475A6626" w14:textId="77777777" w:rsidR="00235B82" w:rsidRPr="00235B82" w:rsidRDefault="00235B82" w:rsidP="00235B82">
            <w:pPr>
              <w:tabs>
                <w:tab w:val="left" w:pos="1485"/>
              </w:tabs>
              <w:spacing w:line="360" w:lineRule="auto"/>
              <w:rPr>
                <w:bCs/>
                <w:szCs w:val="20"/>
              </w:rPr>
            </w:pPr>
            <w:r w:rsidRPr="00235B82">
              <w:rPr>
                <w:bCs/>
                <w:szCs w:val="20"/>
              </w:rPr>
              <w:t>Mold odor in kitchen/meeting hall</w:t>
            </w:r>
          </w:p>
        </w:tc>
      </w:tr>
      <w:tr w:rsidR="00235B82" w:rsidRPr="00235B82" w14:paraId="231D8C1F" w14:textId="77777777" w:rsidTr="00235B82">
        <w:trPr>
          <w:jc w:val="center"/>
        </w:trPr>
        <w:tc>
          <w:tcPr>
            <w:tcW w:w="5089" w:type="dxa"/>
            <w:hideMark/>
          </w:tcPr>
          <w:p w14:paraId="110B06C0" w14:textId="77777777" w:rsidR="00235B82" w:rsidRPr="00235B82" w:rsidRDefault="00235B82" w:rsidP="00235B82">
            <w:pPr>
              <w:tabs>
                <w:tab w:val="left" w:pos="1485"/>
              </w:tabs>
              <w:spacing w:line="360" w:lineRule="auto"/>
              <w:rPr>
                <w:b/>
                <w:bCs/>
                <w:szCs w:val="20"/>
              </w:rPr>
            </w:pPr>
            <w:r w:rsidRPr="00235B82">
              <w:rPr>
                <w:b/>
                <w:bCs/>
                <w:szCs w:val="20"/>
              </w:rPr>
              <w:t>Date of Assessment:</w:t>
            </w:r>
          </w:p>
        </w:tc>
        <w:tc>
          <w:tcPr>
            <w:tcW w:w="4008" w:type="dxa"/>
            <w:hideMark/>
          </w:tcPr>
          <w:p w14:paraId="6F0EBAB4" w14:textId="77777777" w:rsidR="00235B82" w:rsidRPr="00235B82" w:rsidRDefault="00235B82" w:rsidP="00235B82">
            <w:pPr>
              <w:tabs>
                <w:tab w:val="left" w:pos="1485"/>
              </w:tabs>
              <w:spacing w:line="360" w:lineRule="auto"/>
              <w:rPr>
                <w:bCs/>
                <w:szCs w:val="20"/>
              </w:rPr>
            </w:pPr>
            <w:r w:rsidRPr="00235B82">
              <w:rPr>
                <w:bCs/>
                <w:szCs w:val="20"/>
              </w:rPr>
              <w:t>July 30, 2024</w:t>
            </w:r>
          </w:p>
        </w:tc>
      </w:tr>
      <w:tr w:rsidR="00235B82" w:rsidRPr="00235B82" w14:paraId="3CBABAC5" w14:textId="77777777" w:rsidTr="00235B82">
        <w:trPr>
          <w:jc w:val="center"/>
        </w:trPr>
        <w:tc>
          <w:tcPr>
            <w:tcW w:w="5089" w:type="dxa"/>
            <w:hideMark/>
          </w:tcPr>
          <w:p w14:paraId="3F953723" w14:textId="77777777" w:rsidR="00235B82" w:rsidRPr="00235B82" w:rsidRDefault="00235B82" w:rsidP="00235B82">
            <w:pPr>
              <w:tabs>
                <w:tab w:val="left" w:pos="1485"/>
              </w:tabs>
              <w:rPr>
                <w:b/>
                <w:bCs/>
                <w:szCs w:val="20"/>
              </w:rPr>
            </w:pPr>
            <w:r w:rsidRPr="00235B82">
              <w:rPr>
                <w:b/>
                <w:bCs/>
                <w:szCs w:val="20"/>
              </w:rPr>
              <w:t>Massachusetts Department of Public Health/Bureau of Climate and Environmental Health (MDPH/BCEH) Staff Conducting Assessment:</w:t>
            </w:r>
          </w:p>
        </w:tc>
        <w:tc>
          <w:tcPr>
            <w:tcW w:w="4008" w:type="dxa"/>
            <w:hideMark/>
          </w:tcPr>
          <w:p w14:paraId="5A710431" w14:textId="77777777" w:rsidR="00235B82" w:rsidRPr="00235B82" w:rsidRDefault="00235B82" w:rsidP="00235B82">
            <w:pPr>
              <w:rPr>
                <w:bCs/>
                <w:szCs w:val="20"/>
              </w:rPr>
            </w:pPr>
            <w:r w:rsidRPr="00235B82">
              <w:rPr>
                <w:bCs/>
                <w:szCs w:val="20"/>
              </w:rPr>
              <w:t>Michael Feeney, Director, and Stefanie Santora, Environmental Analyst, Indoor Air Quality (IAQ) Program</w:t>
            </w:r>
          </w:p>
        </w:tc>
      </w:tr>
      <w:tr w:rsidR="00235B82" w:rsidRPr="00235B82" w14:paraId="2F76F0FC" w14:textId="77777777" w:rsidTr="00235B82">
        <w:trPr>
          <w:trHeight w:val="323"/>
          <w:jc w:val="center"/>
        </w:trPr>
        <w:tc>
          <w:tcPr>
            <w:tcW w:w="5089" w:type="dxa"/>
            <w:hideMark/>
          </w:tcPr>
          <w:p w14:paraId="629BF1C7" w14:textId="77777777" w:rsidR="00235B82" w:rsidRPr="00235B82" w:rsidRDefault="00235B82" w:rsidP="00235B82">
            <w:pPr>
              <w:tabs>
                <w:tab w:val="left" w:pos="1485"/>
              </w:tabs>
              <w:spacing w:line="360" w:lineRule="auto"/>
              <w:rPr>
                <w:b/>
                <w:bCs/>
                <w:szCs w:val="20"/>
              </w:rPr>
            </w:pPr>
            <w:r w:rsidRPr="00235B82">
              <w:rPr>
                <w:b/>
                <w:bCs/>
                <w:szCs w:val="20"/>
              </w:rPr>
              <w:t>Building Description:</w:t>
            </w:r>
          </w:p>
        </w:tc>
        <w:tc>
          <w:tcPr>
            <w:tcW w:w="4008" w:type="dxa"/>
            <w:hideMark/>
          </w:tcPr>
          <w:p w14:paraId="139753CF" w14:textId="77777777" w:rsidR="00235B82" w:rsidRPr="00235B82" w:rsidRDefault="00235B82" w:rsidP="00235B82">
            <w:pPr>
              <w:tabs>
                <w:tab w:val="left" w:pos="1485"/>
              </w:tabs>
              <w:rPr>
                <w:bCs/>
                <w:szCs w:val="20"/>
              </w:rPr>
            </w:pPr>
            <w:r w:rsidRPr="00235B82">
              <w:rPr>
                <w:bCs/>
                <w:szCs w:val="20"/>
              </w:rPr>
              <w:t xml:space="preserve">The PTH was constructed as a school that had a one-story over a dirt floor cellar. An addition was made to the building that included a two-story wing with a kitchen/cafeteria at ground level. </w:t>
            </w:r>
          </w:p>
        </w:tc>
      </w:tr>
      <w:tr w:rsidR="00235B82" w:rsidRPr="00235B82" w14:paraId="13B220D3" w14:textId="77777777" w:rsidTr="00235B82">
        <w:trPr>
          <w:jc w:val="center"/>
        </w:trPr>
        <w:tc>
          <w:tcPr>
            <w:tcW w:w="5089" w:type="dxa"/>
            <w:hideMark/>
          </w:tcPr>
          <w:p w14:paraId="0107C3A6" w14:textId="77777777" w:rsidR="00235B82" w:rsidRPr="00235B82" w:rsidRDefault="00235B82" w:rsidP="00235B82">
            <w:pPr>
              <w:tabs>
                <w:tab w:val="left" w:pos="1485"/>
              </w:tabs>
              <w:spacing w:line="360" w:lineRule="auto"/>
              <w:rPr>
                <w:b/>
                <w:bCs/>
                <w:szCs w:val="20"/>
              </w:rPr>
            </w:pPr>
            <w:r w:rsidRPr="00235B82">
              <w:rPr>
                <w:b/>
                <w:bCs/>
                <w:szCs w:val="20"/>
              </w:rPr>
              <w:t>Building Population:</w:t>
            </w:r>
          </w:p>
        </w:tc>
        <w:tc>
          <w:tcPr>
            <w:tcW w:w="4008" w:type="dxa"/>
            <w:hideMark/>
          </w:tcPr>
          <w:p w14:paraId="21E97174" w14:textId="77777777" w:rsidR="00235B82" w:rsidRPr="00235B82" w:rsidRDefault="00235B82" w:rsidP="00235B82">
            <w:pPr>
              <w:tabs>
                <w:tab w:val="left" w:pos="1485"/>
              </w:tabs>
              <w:spacing w:line="360" w:lineRule="auto"/>
              <w:rPr>
                <w:bCs/>
                <w:szCs w:val="20"/>
              </w:rPr>
            </w:pPr>
            <w:r w:rsidRPr="00235B82">
              <w:rPr>
                <w:bCs/>
                <w:szCs w:val="20"/>
              </w:rPr>
              <w:t>Approximately ~10 employees</w:t>
            </w:r>
          </w:p>
        </w:tc>
      </w:tr>
      <w:tr w:rsidR="00235B82" w:rsidRPr="00235B82" w14:paraId="3FEF76BB" w14:textId="77777777" w:rsidTr="00235B82">
        <w:trPr>
          <w:jc w:val="center"/>
        </w:trPr>
        <w:tc>
          <w:tcPr>
            <w:tcW w:w="5089" w:type="dxa"/>
            <w:hideMark/>
          </w:tcPr>
          <w:p w14:paraId="33A1E7AD" w14:textId="77777777" w:rsidR="00235B82" w:rsidRPr="00235B82" w:rsidRDefault="00235B82" w:rsidP="00235B82">
            <w:pPr>
              <w:tabs>
                <w:tab w:val="left" w:pos="1485"/>
              </w:tabs>
              <w:spacing w:line="360" w:lineRule="auto"/>
              <w:rPr>
                <w:b/>
                <w:bCs/>
                <w:szCs w:val="20"/>
              </w:rPr>
            </w:pPr>
            <w:r w:rsidRPr="00235B82">
              <w:rPr>
                <w:b/>
                <w:bCs/>
                <w:szCs w:val="20"/>
              </w:rPr>
              <w:t>Year of Construction:</w:t>
            </w:r>
          </w:p>
          <w:p w14:paraId="6541AFB3" w14:textId="77777777" w:rsidR="00235B82" w:rsidRPr="00235B82" w:rsidRDefault="00235B82" w:rsidP="00235B82">
            <w:pPr>
              <w:tabs>
                <w:tab w:val="left" w:pos="1485"/>
              </w:tabs>
              <w:spacing w:line="360" w:lineRule="auto"/>
              <w:rPr>
                <w:b/>
                <w:bCs/>
                <w:szCs w:val="20"/>
              </w:rPr>
            </w:pPr>
            <w:r w:rsidRPr="00235B82">
              <w:rPr>
                <w:b/>
                <w:bCs/>
                <w:szCs w:val="20"/>
              </w:rPr>
              <w:t>Windows:</w:t>
            </w:r>
          </w:p>
        </w:tc>
        <w:tc>
          <w:tcPr>
            <w:tcW w:w="4008" w:type="dxa"/>
            <w:hideMark/>
          </w:tcPr>
          <w:p w14:paraId="23FE520A" w14:textId="77777777" w:rsidR="00235B82" w:rsidRPr="00235B82" w:rsidRDefault="00235B82" w:rsidP="00235B82">
            <w:pPr>
              <w:tabs>
                <w:tab w:val="left" w:pos="1485"/>
              </w:tabs>
              <w:spacing w:line="360" w:lineRule="auto"/>
              <w:rPr>
                <w:bCs/>
                <w:szCs w:val="20"/>
              </w:rPr>
            </w:pPr>
            <w:r w:rsidRPr="00235B82">
              <w:rPr>
                <w:bCs/>
                <w:szCs w:val="20"/>
              </w:rPr>
              <w:t>1950s</w:t>
            </w:r>
          </w:p>
          <w:p w14:paraId="6E9E09EB" w14:textId="77777777" w:rsidR="00235B82" w:rsidRPr="00235B82" w:rsidRDefault="00235B82" w:rsidP="00235B82">
            <w:pPr>
              <w:tabs>
                <w:tab w:val="left" w:pos="1485"/>
              </w:tabs>
              <w:spacing w:line="360" w:lineRule="auto"/>
              <w:rPr>
                <w:bCs/>
                <w:szCs w:val="20"/>
              </w:rPr>
            </w:pPr>
            <w:r w:rsidRPr="00235B82">
              <w:rPr>
                <w:bCs/>
                <w:szCs w:val="20"/>
              </w:rPr>
              <w:t>Openable</w:t>
            </w:r>
          </w:p>
        </w:tc>
      </w:tr>
    </w:tbl>
    <w:p w14:paraId="60AAAF3C" w14:textId="77777777" w:rsidR="00235B82" w:rsidRPr="00235B82" w:rsidRDefault="00235B82" w:rsidP="00235B82">
      <w:pPr>
        <w:keepNext/>
        <w:spacing w:line="360" w:lineRule="auto"/>
        <w:outlineLvl w:val="0"/>
        <w:rPr>
          <w:b/>
          <w:szCs w:val="18"/>
        </w:rPr>
      </w:pPr>
    </w:p>
    <w:p w14:paraId="0F117FB2" w14:textId="77777777" w:rsidR="00235B82" w:rsidRPr="00235B82" w:rsidRDefault="00235B82" w:rsidP="00235B82">
      <w:pPr>
        <w:keepNext/>
        <w:spacing w:line="360" w:lineRule="auto"/>
        <w:outlineLvl w:val="0"/>
        <w:rPr>
          <w:b/>
          <w:sz w:val="28"/>
          <w:szCs w:val="28"/>
        </w:rPr>
      </w:pPr>
      <w:r w:rsidRPr="00235B82">
        <w:rPr>
          <w:b/>
          <w:sz w:val="28"/>
          <w:szCs w:val="28"/>
        </w:rPr>
        <w:t>INTRODUCTION</w:t>
      </w:r>
    </w:p>
    <w:p w14:paraId="2D5C7C8C" w14:textId="77777777" w:rsidR="00235B82" w:rsidRPr="00235B82" w:rsidRDefault="00235B82" w:rsidP="00235B82">
      <w:pPr>
        <w:spacing w:line="360" w:lineRule="auto"/>
        <w:ind w:firstLine="720"/>
        <w:rPr>
          <w:b/>
          <w:szCs w:val="18"/>
        </w:rPr>
      </w:pPr>
      <w:r w:rsidRPr="00235B82">
        <w:rPr>
          <w:bCs/>
          <w:szCs w:val="18"/>
        </w:rPr>
        <w:t xml:space="preserve">At the </w:t>
      </w:r>
      <w:r w:rsidRPr="00235B82">
        <w:t>request</w:t>
      </w:r>
      <w:r w:rsidRPr="00235B82">
        <w:rPr>
          <w:bCs/>
          <w:szCs w:val="18"/>
        </w:rPr>
        <w:t xml:space="preserve"> of Mr. Sam Haupt, Peru Town Administrator, the MDPH/BCEH provided assistance and consultation regarding indoor air quality concerns at the PTH. On July 30, 2024, MDPH/BCEH staff, Michael </w:t>
      </w:r>
      <w:proofErr w:type="gramStart"/>
      <w:r w:rsidRPr="00235B82">
        <w:rPr>
          <w:bCs/>
          <w:szCs w:val="18"/>
        </w:rPr>
        <w:t>Feeney</w:t>
      </w:r>
      <w:proofErr w:type="gramEnd"/>
      <w:r w:rsidRPr="00235B82">
        <w:rPr>
          <w:bCs/>
          <w:szCs w:val="18"/>
        </w:rPr>
        <w:t xml:space="preserve"> and Stefanie Santora, visited the building to conduct an assessment. The request was prompted by concerns about intermittent odors and potential mold growth in the kitchen and adjacent meeting hall on the ground floor of the building</w:t>
      </w:r>
      <w:r w:rsidRPr="00235B82">
        <w:rPr>
          <w:b/>
          <w:szCs w:val="18"/>
        </w:rPr>
        <w:t xml:space="preserve">. </w:t>
      </w:r>
      <w:r w:rsidRPr="00235B82">
        <w:t xml:space="preserve">The building was not open for business on the day of the assessment and there were three employees present. </w:t>
      </w:r>
    </w:p>
    <w:p w14:paraId="5022D921" w14:textId="77777777" w:rsidR="00235B82" w:rsidRPr="00235B82" w:rsidRDefault="00235B82" w:rsidP="00235B82">
      <w:pPr>
        <w:spacing w:line="360" w:lineRule="auto"/>
        <w:ind w:firstLine="720"/>
        <w:rPr>
          <w:szCs w:val="20"/>
        </w:rPr>
      </w:pPr>
      <w:r w:rsidRPr="00235B82">
        <w:rPr>
          <w:szCs w:val="20"/>
        </w:rPr>
        <w:t>This report addresses the issues of mold associated odors in the meeting hall. A full IAQ assessment with air sampling throughout the PTH will be the subject of a separate report.</w:t>
      </w:r>
    </w:p>
    <w:p w14:paraId="63F0B1C2" w14:textId="77777777" w:rsidR="00235B82" w:rsidRPr="00235B82" w:rsidRDefault="00235B82" w:rsidP="00235B82">
      <w:pPr>
        <w:keepNext/>
        <w:spacing w:before="720" w:after="60" w:line="480" w:lineRule="auto"/>
        <w:outlineLvl w:val="0"/>
        <w:rPr>
          <w:b/>
          <w:sz w:val="28"/>
          <w:szCs w:val="20"/>
        </w:rPr>
      </w:pPr>
      <w:r w:rsidRPr="00235B82">
        <w:rPr>
          <w:b/>
          <w:sz w:val="28"/>
          <w:szCs w:val="20"/>
        </w:rPr>
        <w:lastRenderedPageBreak/>
        <w:t>METHODS</w:t>
      </w:r>
    </w:p>
    <w:p w14:paraId="23E05976" w14:textId="77777777" w:rsidR="00235B82" w:rsidRPr="00235B82" w:rsidRDefault="00235B82" w:rsidP="00235B82">
      <w:pPr>
        <w:spacing w:line="360" w:lineRule="auto"/>
        <w:ind w:firstLine="720"/>
        <w:rPr>
          <w:szCs w:val="20"/>
        </w:rPr>
      </w:pPr>
      <w:r w:rsidRPr="00235B82">
        <w:rPr>
          <w:szCs w:val="20"/>
        </w:rPr>
        <w:t>Please refer to the IAQ Manual for methods, sampling procedures, and interpretation of results (MDPH, 2015).</w:t>
      </w:r>
    </w:p>
    <w:p w14:paraId="70D4D29D" w14:textId="77777777" w:rsidR="00235B82" w:rsidRPr="00235B82" w:rsidRDefault="00235B82" w:rsidP="00235B82">
      <w:pPr>
        <w:keepNext/>
        <w:spacing w:before="720" w:after="60" w:line="480" w:lineRule="auto"/>
        <w:outlineLvl w:val="0"/>
        <w:rPr>
          <w:b/>
          <w:sz w:val="28"/>
          <w:szCs w:val="20"/>
        </w:rPr>
      </w:pPr>
      <w:r w:rsidRPr="00235B82">
        <w:rPr>
          <w:b/>
          <w:sz w:val="28"/>
          <w:szCs w:val="20"/>
        </w:rPr>
        <w:t>RESULTS AND DISCUSSION</w:t>
      </w:r>
    </w:p>
    <w:p w14:paraId="2FA0CD91" w14:textId="77777777" w:rsidR="00235B82" w:rsidRPr="00235B82" w:rsidRDefault="00235B82" w:rsidP="00235B82">
      <w:pPr>
        <w:spacing w:line="360" w:lineRule="auto"/>
        <w:ind w:firstLine="720"/>
        <w:rPr>
          <w:szCs w:val="20"/>
        </w:rPr>
      </w:pPr>
      <w:r w:rsidRPr="00235B82">
        <w:rPr>
          <w:szCs w:val="20"/>
        </w:rPr>
        <w:t>The PTH was originally constructed as a one-story school that had a two-story wing containing a gymnasium on the top floor with a kitchen and a cafeteria below. The cafeteria now serves as the meeting hall in the building. A door in the west wall opens to a room that was reported to be formerly occupied by the Peru Police Department (PPD). Inside the former PPD space is a door that opens into a cellar area that has a stone foundation and dirt floor with exposed ledge outcrops. It was noted windows are openable throughout the building.</w:t>
      </w:r>
    </w:p>
    <w:p w14:paraId="46FB0952" w14:textId="77777777" w:rsidR="00235B82" w:rsidRPr="00235B82" w:rsidRDefault="00235B82" w:rsidP="00235B82">
      <w:pPr>
        <w:spacing w:line="360" w:lineRule="auto"/>
        <w:ind w:firstLine="720"/>
        <w:rPr>
          <w:szCs w:val="20"/>
        </w:rPr>
      </w:pPr>
      <w:r w:rsidRPr="00235B82">
        <w:rPr>
          <w:szCs w:val="20"/>
        </w:rPr>
        <w:t>MDPH/BCEH staff performed a visual inspection of building materials for water damage and/or microbial growth. As previously mentioned, the assessment was prompted by concerns of odors and possible mold growth in the meeting hall. The door leading to the former PPD was closed and had its seams sealed with painter’s tape (Picture 1). At the time of this visit a dehumidification unit was operating in the former PPD area (Picture 2). A plastic tube (Picture 3) was attached to the dehumidifier to vent exhaust air through the basement window and then to the outside of the building (Pictures 4 and 5). As reported, the mold odor associated with the dirt cellar was reported in the meeting hall.</w:t>
      </w:r>
    </w:p>
    <w:p w14:paraId="27A159DE" w14:textId="77777777" w:rsidR="00235B82" w:rsidRPr="00235B82" w:rsidRDefault="00235B82" w:rsidP="00235B82">
      <w:pPr>
        <w:spacing w:line="360" w:lineRule="auto"/>
        <w:ind w:firstLine="720"/>
        <w:rPr>
          <w:szCs w:val="20"/>
        </w:rPr>
      </w:pPr>
      <w:r w:rsidRPr="00235B82">
        <w:rPr>
          <w:szCs w:val="20"/>
        </w:rPr>
        <w:t xml:space="preserve">A series of ducts with air diffusers exist in the meeting hall. The ducts enter the former PPD space and the dirt cellar to connect to air handling units that exist in sheds attached to the exterior walls of the building. Both fresh air supply and exhaust vent ducts were observed in the cellar, former PPD office and the meeting hall (Picture 6). The meeting hall did not appear to have seams sealed with mastic or permanent foil tape. Accumulated dust and debris were noted along duct seams in the meeting hall (Picture 7). Without the sealing of duct seams, air and water vapor in the crawlspace may enter the interior of ducts which may in turn exit the HVAC system through diffusers and duct seams in the hall. Use an appropriate material to seal seams in the ductwork in the meeting hall. Please note that duct tape is a temporary sealing </w:t>
      </w:r>
      <w:proofErr w:type="gramStart"/>
      <w:r w:rsidRPr="00235B82">
        <w:rPr>
          <w:szCs w:val="20"/>
        </w:rPr>
        <w:t>solution, since</w:t>
      </w:r>
      <w:proofErr w:type="gramEnd"/>
      <w:r w:rsidRPr="00235B82">
        <w:rPr>
          <w:szCs w:val="20"/>
        </w:rPr>
        <w:t xml:space="preserve"> its </w:t>
      </w:r>
      <w:r w:rsidRPr="00235B82">
        <w:rPr>
          <w:szCs w:val="20"/>
        </w:rPr>
        <w:lastRenderedPageBreak/>
        <w:t>adhesive will dry out and loose adhesion over times. A fire-rated mastic or foil tape to permanently seal the duct seams is recommended.</w:t>
      </w:r>
    </w:p>
    <w:p w14:paraId="740173A2" w14:textId="77777777" w:rsidR="00235B82" w:rsidRPr="00235B82" w:rsidRDefault="00235B82" w:rsidP="00235B82">
      <w:pPr>
        <w:keepNext/>
        <w:spacing w:before="720" w:after="60" w:line="480" w:lineRule="auto"/>
        <w:outlineLvl w:val="0"/>
        <w:rPr>
          <w:b/>
          <w:sz w:val="28"/>
          <w:szCs w:val="20"/>
        </w:rPr>
      </w:pPr>
      <w:r w:rsidRPr="00235B82">
        <w:rPr>
          <w:b/>
          <w:sz w:val="28"/>
          <w:szCs w:val="20"/>
        </w:rPr>
        <w:t>CONCLUSIONS AND RECOMMENDATIONS</w:t>
      </w:r>
    </w:p>
    <w:p w14:paraId="76BE13D2" w14:textId="77777777" w:rsidR="00235B82" w:rsidRPr="00235B82" w:rsidRDefault="00235B82" w:rsidP="00235B82">
      <w:pPr>
        <w:spacing w:line="360" w:lineRule="auto"/>
        <w:rPr>
          <w:szCs w:val="20"/>
        </w:rPr>
      </w:pPr>
      <w:r w:rsidRPr="00235B82">
        <w:rPr>
          <w:szCs w:val="20"/>
        </w:rPr>
        <w:t>In view of the findings at the time of the visit, the following recommendations are made:</w:t>
      </w:r>
    </w:p>
    <w:p w14:paraId="750B56CC" w14:textId="77777777" w:rsidR="00235B82" w:rsidRPr="00235B82" w:rsidRDefault="00235B82" w:rsidP="00235B82">
      <w:pPr>
        <w:numPr>
          <w:ilvl w:val="0"/>
          <w:numId w:val="35"/>
        </w:numPr>
        <w:spacing w:line="360" w:lineRule="auto"/>
        <w:rPr>
          <w:szCs w:val="20"/>
        </w:rPr>
      </w:pPr>
      <w:r w:rsidRPr="00235B82">
        <w:rPr>
          <w:szCs w:val="20"/>
        </w:rPr>
        <w:t>Seal all seams between the cellar meeting hall door as well as the doorframe and wall seams to eliminate cellar odors from entering. Placing polyethylene tape over the entire door and its frame would provide a temporary seal.</w:t>
      </w:r>
    </w:p>
    <w:p w14:paraId="4F0DC585" w14:textId="77777777" w:rsidR="00235B82" w:rsidRPr="00235B82" w:rsidRDefault="00235B82" w:rsidP="00235B82">
      <w:pPr>
        <w:numPr>
          <w:ilvl w:val="0"/>
          <w:numId w:val="35"/>
        </w:numPr>
        <w:spacing w:line="360" w:lineRule="auto"/>
        <w:rPr>
          <w:szCs w:val="20"/>
        </w:rPr>
      </w:pPr>
      <w:r w:rsidRPr="00235B82">
        <w:rPr>
          <w:szCs w:val="20"/>
        </w:rPr>
        <w:t>In order to permanently seam the cellar from the meeting hall, installing an outdoor entrance door/frame outfitted with weatherstripping and solid door sweep is recommended.</w:t>
      </w:r>
    </w:p>
    <w:p w14:paraId="5E5F716E" w14:textId="77777777" w:rsidR="00235B82" w:rsidRPr="00235B82" w:rsidRDefault="00235B82" w:rsidP="00235B82">
      <w:pPr>
        <w:numPr>
          <w:ilvl w:val="0"/>
          <w:numId w:val="35"/>
        </w:numPr>
        <w:spacing w:line="360" w:lineRule="auto"/>
        <w:rPr>
          <w:szCs w:val="20"/>
        </w:rPr>
      </w:pPr>
      <w:r w:rsidRPr="00235B82">
        <w:rPr>
          <w:szCs w:val="20"/>
        </w:rPr>
        <w:t xml:space="preserve">Use an appropriate material to seal seams in the ductwork in the meeting hall. Please note that duct tape is a temporary sealing </w:t>
      </w:r>
      <w:proofErr w:type="gramStart"/>
      <w:r w:rsidRPr="00235B82">
        <w:rPr>
          <w:szCs w:val="20"/>
        </w:rPr>
        <w:t>solution, since</w:t>
      </w:r>
      <w:proofErr w:type="gramEnd"/>
      <w:r w:rsidRPr="00235B82">
        <w:rPr>
          <w:szCs w:val="20"/>
        </w:rPr>
        <w:t xml:space="preserve"> its adhesive will dry out and loose adhesion over times. A fire-rated mastic or foil tape to permanently seal the duct seams is recommended.</w:t>
      </w:r>
    </w:p>
    <w:p w14:paraId="0E8F7B4E" w14:textId="77777777" w:rsidR="00235B82" w:rsidRPr="00235B82" w:rsidRDefault="00235B82" w:rsidP="00235B82">
      <w:pPr>
        <w:numPr>
          <w:ilvl w:val="0"/>
          <w:numId w:val="35"/>
        </w:numPr>
        <w:spacing w:line="360" w:lineRule="auto"/>
        <w:rPr>
          <w:szCs w:val="20"/>
        </w:rPr>
      </w:pPr>
      <w:r w:rsidRPr="00235B82">
        <w:rPr>
          <w:szCs w:val="20"/>
        </w:rPr>
        <w:t>Continue to operate the dehumidifier. If possible, relocate this equipment as close to the cellar window to maximize the draw of the dehumidifier to eject air directly outdoors.</w:t>
      </w:r>
    </w:p>
    <w:p w14:paraId="317A19DB" w14:textId="77777777" w:rsidR="00235B82" w:rsidRPr="00235B82" w:rsidRDefault="00235B82" w:rsidP="00235B82">
      <w:pPr>
        <w:numPr>
          <w:ilvl w:val="0"/>
          <w:numId w:val="35"/>
        </w:numPr>
        <w:spacing w:line="360" w:lineRule="auto"/>
        <w:rPr>
          <w:szCs w:val="20"/>
        </w:rPr>
      </w:pPr>
      <w:r w:rsidRPr="00235B82">
        <w:rPr>
          <w:szCs w:val="20"/>
        </w:rPr>
        <w:t>Identify all fresh air supply and exhaust vent openings in the meeting hall and temporarily seal with plastic and tape in a similar manner as the cellar access door.</w:t>
      </w:r>
    </w:p>
    <w:p w14:paraId="343EBB14" w14:textId="77777777" w:rsidR="00235B82" w:rsidRPr="00235B82" w:rsidRDefault="00235B82" w:rsidP="00235B82">
      <w:pPr>
        <w:numPr>
          <w:ilvl w:val="0"/>
          <w:numId w:val="35"/>
        </w:numPr>
        <w:spacing w:line="360" w:lineRule="auto"/>
        <w:rPr>
          <w:szCs w:val="20"/>
        </w:rPr>
      </w:pPr>
      <w:r w:rsidRPr="00235B82">
        <w:rPr>
          <w:szCs w:val="20"/>
        </w:rPr>
        <w:t xml:space="preserve">The use of box fans to direct outdoor air into the meeting hall will pressurize this space to force air into any open seams in walls that may serve as a cellar air migration pathway. Use of box fans may be rendered impractical due to weather conditions, but they could be used during temperate/low relative humidity weather. </w:t>
      </w:r>
    </w:p>
    <w:p w14:paraId="659BC3E8" w14:textId="77777777" w:rsidR="00235B82" w:rsidRPr="00235B82" w:rsidRDefault="00235B82" w:rsidP="00235B82">
      <w:pPr>
        <w:numPr>
          <w:ilvl w:val="0"/>
          <w:numId w:val="35"/>
        </w:numPr>
        <w:spacing w:line="360" w:lineRule="auto"/>
        <w:rPr>
          <w:szCs w:val="20"/>
        </w:rPr>
      </w:pPr>
      <w:r w:rsidRPr="00235B82">
        <w:rPr>
          <w:szCs w:val="20"/>
        </w:rPr>
        <w:t>Consider replacing plastic tubes used for dehumidifier exhaust air with a more durable material.</w:t>
      </w:r>
    </w:p>
    <w:p w14:paraId="23B78CBA" w14:textId="77777777" w:rsidR="00235B82" w:rsidRPr="00235B82" w:rsidRDefault="00235B82" w:rsidP="00235B82">
      <w:pPr>
        <w:numPr>
          <w:ilvl w:val="0"/>
          <w:numId w:val="35"/>
        </w:numPr>
        <w:spacing w:line="360" w:lineRule="auto"/>
        <w:rPr>
          <w:szCs w:val="20"/>
        </w:rPr>
      </w:pPr>
      <w:r w:rsidRPr="00235B82">
        <w:rPr>
          <w:szCs w:val="20"/>
        </w:rPr>
        <w:t xml:space="preserve">For more information on mold consult with the US EPA’s “Mold Remediation in Schools and Commercial Buildings”. Available at: </w:t>
      </w:r>
      <w:hyperlink r:id="rId41" w:history="1">
        <w:r w:rsidRPr="00235B82">
          <w:rPr>
            <w:color w:val="0000FF"/>
            <w:szCs w:val="20"/>
            <w:u w:val="single"/>
          </w:rPr>
          <w:t>http://www.epa.gov/mold/mold-remediation-schools-and-commercial-buildings-guide</w:t>
        </w:r>
      </w:hyperlink>
      <w:r w:rsidRPr="00235B82">
        <w:rPr>
          <w:szCs w:val="20"/>
          <w:u w:val="single"/>
        </w:rPr>
        <w:t xml:space="preserve"> </w:t>
      </w:r>
      <w:r w:rsidRPr="00235B82">
        <w:rPr>
          <w:szCs w:val="20"/>
        </w:rPr>
        <w:t>(US EPA, 2008).</w:t>
      </w:r>
    </w:p>
    <w:p w14:paraId="539E6F32" w14:textId="77777777" w:rsidR="00235B82" w:rsidRPr="00235B82" w:rsidRDefault="00235B82" w:rsidP="00235B82">
      <w:pPr>
        <w:spacing w:line="360" w:lineRule="auto"/>
        <w:rPr>
          <w:szCs w:val="20"/>
        </w:rPr>
      </w:pPr>
    </w:p>
    <w:p w14:paraId="001CB0C7" w14:textId="77777777" w:rsidR="00235B82" w:rsidRPr="00235B82" w:rsidRDefault="00235B82" w:rsidP="00235B82">
      <w:pPr>
        <w:spacing w:line="360" w:lineRule="auto"/>
        <w:ind w:firstLine="720"/>
        <w:rPr>
          <w:szCs w:val="20"/>
        </w:rPr>
      </w:pPr>
    </w:p>
    <w:p w14:paraId="67B66D13" w14:textId="77777777" w:rsidR="00235B82" w:rsidRPr="00235B82" w:rsidRDefault="00235B82" w:rsidP="00235B82">
      <w:pPr>
        <w:keepNext/>
        <w:spacing w:line="360" w:lineRule="auto"/>
        <w:outlineLvl w:val="0"/>
        <w:rPr>
          <w:b/>
          <w:sz w:val="28"/>
          <w:szCs w:val="20"/>
        </w:rPr>
      </w:pPr>
      <w:r w:rsidRPr="00235B82">
        <w:rPr>
          <w:b/>
          <w:sz w:val="28"/>
          <w:szCs w:val="20"/>
        </w:rPr>
        <w:lastRenderedPageBreak/>
        <w:t>REFERENCES</w:t>
      </w:r>
    </w:p>
    <w:p w14:paraId="5C83673D" w14:textId="77777777" w:rsidR="00235B82" w:rsidRPr="00235B82" w:rsidRDefault="00235B82" w:rsidP="00235B82">
      <w:pPr>
        <w:spacing w:after="240"/>
      </w:pPr>
      <w:r w:rsidRPr="00235B82">
        <w:t xml:space="preserve">MDPH. 2015. Massachusetts Department of Public Health. Indoor Air Quality Manual: Chapters I-III. Available at: </w:t>
      </w:r>
      <w:hyperlink r:id="rId42" w:anchor="indoor-air-quality-manual-" w:history="1">
        <w:r w:rsidRPr="00235B82">
          <w:rPr>
            <w:color w:val="0000FF"/>
            <w:u w:val="single"/>
          </w:rPr>
          <w:t>https://www.mass.gov/lists/indoor-air-quality-manual-and-appendices#indoor-air-quality-manual-</w:t>
        </w:r>
      </w:hyperlink>
      <w:r w:rsidRPr="00235B82">
        <w:t>.</w:t>
      </w:r>
    </w:p>
    <w:p w14:paraId="381C889F" w14:textId="77777777" w:rsidR="00235B82" w:rsidRPr="00235B82" w:rsidRDefault="00235B82" w:rsidP="00235B82">
      <w:pPr>
        <w:spacing w:after="240"/>
      </w:pPr>
      <w:r w:rsidRPr="00235B82">
        <w:t xml:space="preserve">US EPA. 2008. “Mold Remediation in Schools and Commercial Buildings”. Office of Air and Radiation, Indoor Environments Division, Washington, DC. EPA 402-K-01-001. September 2008. Available at: </w:t>
      </w:r>
      <w:hyperlink r:id="rId43" w:history="1">
        <w:r w:rsidRPr="00235B82">
          <w:rPr>
            <w:color w:val="0000FF"/>
            <w:u w:val="single"/>
          </w:rPr>
          <w:t>http://www.epa.gov/mold/mold-remediation-schools-and-commercial-buildings-guide</w:t>
        </w:r>
      </w:hyperlink>
      <w:r w:rsidRPr="00235B82">
        <w:t>.</w:t>
      </w:r>
    </w:p>
    <w:p w14:paraId="39B20019" w14:textId="77777777" w:rsidR="00235B82" w:rsidRPr="00235B82" w:rsidRDefault="00235B82" w:rsidP="00235B82">
      <w:pPr>
        <w:sectPr w:rsidR="00235B82" w:rsidRPr="00235B82" w:rsidSect="00B141A0">
          <w:headerReference w:type="default" r:id="rId44"/>
          <w:footerReference w:type="default" r:id="rId45"/>
          <w:pgSz w:w="12240" w:h="15840"/>
          <w:pgMar w:top="1440" w:right="1440" w:bottom="1440" w:left="1440" w:header="720" w:footer="720" w:gutter="0"/>
          <w:pgNumType w:start="1"/>
          <w:cols w:space="720"/>
        </w:sectPr>
      </w:pPr>
    </w:p>
    <w:p w14:paraId="7CBA8BBB" w14:textId="77777777" w:rsidR="00235B82" w:rsidRPr="00235B82" w:rsidRDefault="00235B82" w:rsidP="00235B82">
      <w:pPr>
        <w:rPr>
          <w:b/>
          <w:bCs/>
        </w:rPr>
      </w:pPr>
      <w:r w:rsidRPr="00235B82">
        <w:rPr>
          <w:b/>
          <w:bCs/>
        </w:rPr>
        <w:lastRenderedPageBreak/>
        <w:t>Picture 1</w:t>
      </w:r>
    </w:p>
    <w:p w14:paraId="1B8F7E2C" w14:textId="77777777" w:rsidR="00235B82" w:rsidRPr="00235B82" w:rsidRDefault="00235B82" w:rsidP="00235B82">
      <w:pPr>
        <w:rPr>
          <w:b/>
          <w:bCs/>
        </w:rPr>
      </w:pPr>
    </w:p>
    <w:p w14:paraId="6AE80D90" w14:textId="77777777" w:rsidR="00235B82" w:rsidRPr="00235B82" w:rsidRDefault="00235B82" w:rsidP="00235B82">
      <w:pPr>
        <w:jc w:val="center"/>
        <w:rPr>
          <w:b/>
          <w:bCs/>
        </w:rPr>
      </w:pPr>
      <w:r w:rsidRPr="00235B82">
        <w:rPr>
          <w:b/>
          <w:noProof/>
        </w:rPr>
        <w:drawing>
          <wp:inline distT="0" distB="0" distL="0" distR="0" wp14:anchorId="6D906003" wp14:editId="56C04295">
            <wp:extent cx="4079875" cy="3045460"/>
            <wp:effectExtent l="0" t="0" r="0" b="2540"/>
            <wp:docPr id="50" name="Picture 3" descr="Cellar access door in meeting 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ellar access door in meeting hall"/>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9875" cy="3045460"/>
                    </a:xfrm>
                    <a:prstGeom prst="rect">
                      <a:avLst/>
                    </a:prstGeom>
                    <a:noFill/>
                    <a:ln>
                      <a:noFill/>
                    </a:ln>
                  </pic:spPr>
                </pic:pic>
              </a:graphicData>
            </a:graphic>
          </wp:inline>
        </w:drawing>
      </w:r>
    </w:p>
    <w:p w14:paraId="635D3443" w14:textId="77777777" w:rsidR="00235B82" w:rsidRPr="00235B82" w:rsidRDefault="00235B82" w:rsidP="00235B82">
      <w:pPr>
        <w:jc w:val="center"/>
        <w:rPr>
          <w:b/>
          <w:bCs/>
        </w:rPr>
      </w:pPr>
      <w:r w:rsidRPr="00235B82">
        <w:rPr>
          <w:b/>
          <w:bCs/>
        </w:rPr>
        <w:t>Cellar access door in meeting hall</w:t>
      </w:r>
    </w:p>
    <w:p w14:paraId="09AADE5C" w14:textId="77777777" w:rsidR="00235B82" w:rsidRPr="00235B82" w:rsidRDefault="00235B82" w:rsidP="00235B82">
      <w:pPr>
        <w:rPr>
          <w:b/>
          <w:bCs/>
        </w:rPr>
      </w:pPr>
    </w:p>
    <w:p w14:paraId="7B213819" w14:textId="77777777" w:rsidR="00235B82" w:rsidRPr="00235B82" w:rsidRDefault="00235B82" w:rsidP="00235B82">
      <w:pPr>
        <w:rPr>
          <w:b/>
          <w:bCs/>
        </w:rPr>
      </w:pPr>
    </w:p>
    <w:p w14:paraId="44721EA1" w14:textId="77777777" w:rsidR="00235B82" w:rsidRPr="00235B82" w:rsidRDefault="00235B82" w:rsidP="00235B82">
      <w:pPr>
        <w:rPr>
          <w:b/>
          <w:bCs/>
        </w:rPr>
      </w:pPr>
      <w:r w:rsidRPr="00235B82">
        <w:rPr>
          <w:b/>
          <w:bCs/>
        </w:rPr>
        <w:t>Picture 2</w:t>
      </w:r>
    </w:p>
    <w:p w14:paraId="690DD097" w14:textId="77777777" w:rsidR="00235B82" w:rsidRPr="00235B82" w:rsidRDefault="00235B82" w:rsidP="00235B82">
      <w:pPr>
        <w:rPr>
          <w:b/>
          <w:bCs/>
        </w:rPr>
      </w:pPr>
    </w:p>
    <w:p w14:paraId="52082358" w14:textId="77777777" w:rsidR="00235B82" w:rsidRPr="00235B82" w:rsidRDefault="00235B82" w:rsidP="00235B82">
      <w:pPr>
        <w:jc w:val="center"/>
        <w:rPr>
          <w:b/>
          <w:bCs/>
        </w:rPr>
      </w:pPr>
      <w:r w:rsidRPr="00235B82">
        <w:rPr>
          <w:b/>
          <w:noProof/>
        </w:rPr>
        <w:drawing>
          <wp:inline distT="0" distB="0" distL="0" distR="0" wp14:anchorId="28C732C2" wp14:editId="7CF31424">
            <wp:extent cx="4009390" cy="2862580"/>
            <wp:effectExtent l="0" t="0" r="0" b="0"/>
            <wp:docPr id="51" name="Picture 2" descr="Dehumidification unit in cel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humidification unit in cella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9390" cy="2862580"/>
                    </a:xfrm>
                    <a:prstGeom prst="rect">
                      <a:avLst/>
                    </a:prstGeom>
                    <a:noFill/>
                    <a:ln>
                      <a:noFill/>
                    </a:ln>
                  </pic:spPr>
                </pic:pic>
              </a:graphicData>
            </a:graphic>
          </wp:inline>
        </w:drawing>
      </w:r>
    </w:p>
    <w:p w14:paraId="1D40D5CA" w14:textId="77777777" w:rsidR="00235B82" w:rsidRPr="00235B82" w:rsidRDefault="00235B82" w:rsidP="00235B82">
      <w:pPr>
        <w:jc w:val="center"/>
        <w:rPr>
          <w:b/>
          <w:bCs/>
        </w:rPr>
      </w:pPr>
      <w:r w:rsidRPr="00235B82">
        <w:rPr>
          <w:b/>
          <w:bCs/>
        </w:rPr>
        <w:t>Dehumidification unit in cellar</w:t>
      </w:r>
    </w:p>
    <w:p w14:paraId="5B5672A9" w14:textId="77777777" w:rsidR="00235B82" w:rsidRPr="00235B82" w:rsidRDefault="00235B82" w:rsidP="00235B82">
      <w:pPr>
        <w:rPr>
          <w:b/>
          <w:bCs/>
        </w:rPr>
      </w:pPr>
    </w:p>
    <w:p w14:paraId="1E7993CA" w14:textId="77777777" w:rsidR="00235B82" w:rsidRPr="00235B82" w:rsidRDefault="00235B82" w:rsidP="00235B82">
      <w:pPr>
        <w:rPr>
          <w:b/>
          <w:bCs/>
        </w:rPr>
      </w:pPr>
    </w:p>
    <w:p w14:paraId="3927706B" w14:textId="77777777" w:rsidR="00235B82" w:rsidRPr="00235B82" w:rsidRDefault="00235B82" w:rsidP="00235B82">
      <w:pPr>
        <w:rPr>
          <w:b/>
          <w:bCs/>
        </w:rPr>
      </w:pPr>
    </w:p>
    <w:p w14:paraId="39109003" w14:textId="77777777" w:rsidR="00235B82" w:rsidRPr="00235B82" w:rsidRDefault="00235B82" w:rsidP="00235B82">
      <w:pPr>
        <w:rPr>
          <w:b/>
          <w:bCs/>
        </w:rPr>
      </w:pPr>
    </w:p>
    <w:p w14:paraId="4B71A672" w14:textId="77777777" w:rsidR="00235B82" w:rsidRPr="00235B82" w:rsidRDefault="00235B82" w:rsidP="00235B82">
      <w:pPr>
        <w:rPr>
          <w:b/>
          <w:bCs/>
        </w:rPr>
      </w:pPr>
    </w:p>
    <w:p w14:paraId="620B37B5" w14:textId="77777777" w:rsidR="00235B82" w:rsidRPr="00235B82" w:rsidRDefault="00235B82" w:rsidP="00235B82">
      <w:pPr>
        <w:rPr>
          <w:b/>
          <w:bCs/>
        </w:rPr>
      </w:pPr>
    </w:p>
    <w:p w14:paraId="636501DA" w14:textId="77777777" w:rsidR="00235B82" w:rsidRPr="00235B82" w:rsidRDefault="00235B82" w:rsidP="00235B82">
      <w:pPr>
        <w:rPr>
          <w:b/>
          <w:bCs/>
        </w:rPr>
      </w:pPr>
      <w:r w:rsidRPr="00235B82">
        <w:rPr>
          <w:b/>
          <w:bCs/>
        </w:rPr>
        <w:t>Picture 3</w:t>
      </w:r>
    </w:p>
    <w:p w14:paraId="35050600" w14:textId="77777777" w:rsidR="00235B82" w:rsidRPr="00235B82" w:rsidRDefault="00235B82" w:rsidP="00235B82">
      <w:pPr>
        <w:rPr>
          <w:b/>
          <w:bCs/>
        </w:rPr>
      </w:pPr>
    </w:p>
    <w:p w14:paraId="1CC406DE" w14:textId="77777777" w:rsidR="00235B82" w:rsidRPr="00235B82" w:rsidRDefault="00235B82" w:rsidP="00235B82">
      <w:pPr>
        <w:jc w:val="center"/>
        <w:rPr>
          <w:b/>
          <w:bCs/>
        </w:rPr>
      </w:pPr>
      <w:r w:rsidRPr="00235B82">
        <w:rPr>
          <w:b/>
          <w:noProof/>
        </w:rPr>
        <w:drawing>
          <wp:inline distT="0" distB="0" distL="0" distR="0" wp14:anchorId="145896DA" wp14:editId="259FE0B8">
            <wp:extent cx="4297680" cy="3122930"/>
            <wp:effectExtent l="0" t="0" r="7620" b="1270"/>
            <wp:docPr id="52" name="Picture 6" descr="Plastic tube used to vent exhaust air from dehumidif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lastic tube used to vent exhaust air from dehumidifie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7680" cy="3122930"/>
                    </a:xfrm>
                    <a:prstGeom prst="rect">
                      <a:avLst/>
                    </a:prstGeom>
                    <a:noFill/>
                    <a:ln>
                      <a:noFill/>
                    </a:ln>
                  </pic:spPr>
                </pic:pic>
              </a:graphicData>
            </a:graphic>
          </wp:inline>
        </w:drawing>
      </w:r>
    </w:p>
    <w:p w14:paraId="27483676" w14:textId="77777777" w:rsidR="00235B82" w:rsidRPr="00235B82" w:rsidRDefault="00235B82" w:rsidP="00235B82">
      <w:pPr>
        <w:jc w:val="center"/>
        <w:rPr>
          <w:b/>
          <w:bCs/>
        </w:rPr>
      </w:pPr>
      <w:r w:rsidRPr="00235B82">
        <w:rPr>
          <w:b/>
          <w:bCs/>
        </w:rPr>
        <w:t>Plastic tube used to vent exhaust air from dehumidifier</w:t>
      </w:r>
    </w:p>
    <w:p w14:paraId="185E0F1B" w14:textId="77777777" w:rsidR="00235B82" w:rsidRPr="00235B82" w:rsidRDefault="00235B82" w:rsidP="00235B82">
      <w:pPr>
        <w:rPr>
          <w:b/>
          <w:bCs/>
        </w:rPr>
      </w:pPr>
    </w:p>
    <w:p w14:paraId="6B764829" w14:textId="77777777" w:rsidR="00235B82" w:rsidRPr="00235B82" w:rsidRDefault="00235B82" w:rsidP="00235B82">
      <w:pPr>
        <w:rPr>
          <w:b/>
          <w:bCs/>
        </w:rPr>
      </w:pPr>
      <w:r w:rsidRPr="00235B82">
        <w:rPr>
          <w:b/>
          <w:bCs/>
        </w:rPr>
        <w:t>Picture 4</w:t>
      </w:r>
    </w:p>
    <w:p w14:paraId="33BB466E" w14:textId="77777777" w:rsidR="00235B82" w:rsidRPr="00235B82" w:rsidRDefault="00235B82" w:rsidP="00235B82">
      <w:pPr>
        <w:rPr>
          <w:b/>
          <w:bCs/>
        </w:rPr>
      </w:pPr>
    </w:p>
    <w:p w14:paraId="3289B56A" w14:textId="77777777" w:rsidR="00235B82" w:rsidRPr="00235B82" w:rsidRDefault="00235B82" w:rsidP="00235B82">
      <w:pPr>
        <w:jc w:val="center"/>
        <w:rPr>
          <w:b/>
          <w:bCs/>
        </w:rPr>
      </w:pPr>
      <w:r w:rsidRPr="00235B82">
        <w:rPr>
          <w:b/>
          <w:noProof/>
        </w:rPr>
        <w:drawing>
          <wp:inline distT="0" distB="0" distL="0" distR="0" wp14:anchorId="017CBD2D" wp14:editId="29722205">
            <wp:extent cx="4199255" cy="3150870"/>
            <wp:effectExtent l="0" t="0" r="0" b="0"/>
            <wp:docPr id="53" name="Picture 1" descr="Plastic tube used to vent exhaust air from dehumidifier connected to cell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tube used to vent exhaust air from dehumidifier connected to cellar wind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9255" cy="3150870"/>
                    </a:xfrm>
                    <a:prstGeom prst="rect">
                      <a:avLst/>
                    </a:prstGeom>
                    <a:noFill/>
                    <a:ln>
                      <a:noFill/>
                    </a:ln>
                  </pic:spPr>
                </pic:pic>
              </a:graphicData>
            </a:graphic>
          </wp:inline>
        </w:drawing>
      </w:r>
    </w:p>
    <w:p w14:paraId="680179F9" w14:textId="77777777" w:rsidR="00235B82" w:rsidRPr="00235B82" w:rsidRDefault="00235B82" w:rsidP="00235B82">
      <w:pPr>
        <w:jc w:val="center"/>
        <w:rPr>
          <w:b/>
          <w:bCs/>
        </w:rPr>
      </w:pPr>
      <w:r w:rsidRPr="00235B82">
        <w:rPr>
          <w:b/>
          <w:bCs/>
        </w:rPr>
        <w:t>Plastic tube used to vent exhaust air from dehumidifier connected to cellar window</w:t>
      </w:r>
    </w:p>
    <w:p w14:paraId="1BB136D3" w14:textId="77777777" w:rsidR="00235B82" w:rsidRPr="00235B82" w:rsidRDefault="00235B82" w:rsidP="00235B82">
      <w:pPr>
        <w:rPr>
          <w:b/>
          <w:bCs/>
        </w:rPr>
      </w:pPr>
    </w:p>
    <w:p w14:paraId="78910FAB" w14:textId="77777777" w:rsidR="00235B82" w:rsidRPr="00235B82" w:rsidRDefault="00235B82" w:rsidP="00235B82">
      <w:pPr>
        <w:rPr>
          <w:b/>
          <w:bCs/>
        </w:rPr>
      </w:pPr>
    </w:p>
    <w:p w14:paraId="70131D36" w14:textId="77777777" w:rsidR="00235B82" w:rsidRPr="00235B82" w:rsidRDefault="00235B82" w:rsidP="00235B82">
      <w:pPr>
        <w:rPr>
          <w:b/>
          <w:bCs/>
        </w:rPr>
      </w:pPr>
    </w:p>
    <w:p w14:paraId="285497D4" w14:textId="77777777" w:rsidR="00235B82" w:rsidRPr="00235B82" w:rsidRDefault="00235B82" w:rsidP="00235B82">
      <w:pPr>
        <w:rPr>
          <w:b/>
          <w:bCs/>
        </w:rPr>
      </w:pPr>
      <w:r w:rsidRPr="00235B82">
        <w:rPr>
          <w:b/>
          <w:bCs/>
        </w:rPr>
        <w:lastRenderedPageBreak/>
        <w:t>Picture 5</w:t>
      </w:r>
    </w:p>
    <w:p w14:paraId="5051798E" w14:textId="77777777" w:rsidR="00235B82" w:rsidRPr="00235B82" w:rsidRDefault="00235B82" w:rsidP="00235B82">
      <w:pPr>
        <w:rPr>
          <w:b/>
          <w:bCs/>
        </w:rPr>
      </w:pPr>
    </w:p>
    <w:p w14:paraId="60B118BF" w14:textId="71B49EB4" w:rsidR="00235B82" w:rsidRPr="00235B82" w:rsidRDefault="007E6803" w:rsidP="00235B82">
      <w:pPr>
        <w:jc w:val="center"/>
        <w:rPr>
          <w:b/>
          <w:bCs/>
        </w:rPr>
      </w:pPr>
      <w:r>
        <w:rPr>
          <w:noProof/>
        </w:rPr>
        <mc:AlternateContent>
          <mc:Choice Requires="wps">
            <w:drawing>
              <wp:anchor distT="0" distB="0" distL="114300" distR="114300" simplePos="0" relativeHeight="251664384" behindDoc="0" locked="0" layoutInCell="1" allowOverlap="1" wp14:anchorId="3066CD6E" wp14:editId="025E2B6D">
                <wp:simplePos x="0" y="0"/>
                <wp:positionH relativeFrom="column">
                  <wp:posOffset>3810000</wp:posOffset>
                </wp:positionH>
                <wp:positionV relativeFrom="paragraph">
                  <wp:posOffset>2233930</wp:posOffset>
                </wp:positionV>
                <wp:extent cx="457200" cy="279400"/>
                <wp:effectExtent l="0" t="95250" r="0" b="101600"/>
                <wp:wrapNone/>
                <wp:docPr id="21"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0" cy="27940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DCAC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300pt;margin-top:175.9pt;width:36pt;height:2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" adj="15000" fillcolor="#4472c4" strokecolor="#172c51" strokeweight="1pt">
                <v:path arrowok="t"/>
              </v:shape>
            </w:pict>
          </mc:Fallback>
        </mc:AlternateContent>
      </w:r>
      <w:r w:rsidR="00235B82" w:rsidRPr="00235B82">
        <w:rPr>
          <w:b/>
          <w:noProof/>
        </w:rPr>
        <w:drawing>
          <wp:inline distT="0" distB="0" distL="0" distR="0" wp14:anchorId="089CE957" wp14:editId="06B05B9B">
            <wp:extent cx="4128770" cy="3165475"/>
            <wp:effectExtent l="0" t="0" r="5080" b="0"/>
            <wp:docPr id="54" name="Picture 5" descr="Exterior view of cellar window with a blue arrow pointing to plastic tube in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xterior view of cellar window with a blue arrow pointing to plastic tube in window"/>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8770" cy="3165475"/>
                    </a:xfrm>
                    <a:prstGeom prst="rect">
                      <a:avLst/>
                    </a:prstGeom>
                    <a:noFill/>
                    <a:ln>
                      <a:noFill/>
                    </a:ln>
                  </pic:spPr>
                </pic:pic>
              </a:graphicData>
            </a:graphic>
          </wp:inline>
        </w:drawing>
      </w:r>
    </w:p>
    <w:p w14:paraId="050F4144" w14:textId="77777777" w:rsidR="00235B82" w:rsidRPr="00235B82" w:rsidRDefault="00235B82" w:rsidP="00235B82">
      <w:pPr>
        <w:jc w:val="center"/>
        <w:rPr>
          <w:b/>
          <w:bCs/>
        </w:rPr>
      </w:pPr>
      <w:r w:rsidRPr="00235B82">
        <w:rPr>
          <w:b/>
          <w:bCs/>
        </w:rPr>
        <w:t xml:space="preserve">Exterior view of cellar window, (blue arrow pointing to plastic tube in window) </w:t>
      </w:r>
    </w:p>
    <w:p w14:paraId="35477411" w14:textId="77777777" w:rsidR="00235B82" w:rsidRPr="00235B82" w:rsidRDefault="00235B82" w:rsidP="00235B82">
      <w:pPr>
        <w:rPr>
          <w:b/>
          <w:bCs/>
        </w:rPr>
      </w:pPr>
    </w:p>
    <w:p w14:paraId="113C8A05" w14:textId="77777777" w:rsidR="00235B82" w:rsidRPr="00235B82" w:rsidRDefault="00235B82" w:rsidP="00235B82">
      <w:pPr>
        <w:rPr>
          <w:b/>
          <w:bCs/>
        </w:rPr>
      </w:pPr>
    </w:p>
    <w:p w14:paraId="5A878D20" w14:textId="77777777" w:rsidR="00235B82" w:rsidRPr="00235B82" w:rsidRDefault="00235B82" w:rsidP="00235B82">
      <w:pPr>
        <w:rPr>
          <w:b/>
          <w:bCs/>
        </w:rPr>
      </w:pPr>
      <w:r w:rsidRPr="00235B82">
        <w:rPr>
          <w:b/>
          <w:bCs/>
        </w:rPr>
        <w:t>Picture 6</w:t>
      </w:r>
    </w:p>
    <w:p w14:paraId="1D3DDE04" w14:textId="77777777" w:rsidR="00235B82" w:rsidRPr="00235B82" w:rsidRDefault="00235B82" w:rsidP="00235B82">
      <w:pPr>
        <w:rPr>
          <w:b/>
          <w:bCs/>
        </w:rPr>
      </w:pPr>
    </w:p>
    <w:p w14:paraId="697B0DAD" w14:textId="77777777" w:rsidR="00235B82" w:rsidRPr="00235B82" w:rsidRDefault="00235B82" w:rsidP="00235B82">
      <w:pPr>
        <w:jc w:val="center"/>
        <w:rPr>
          <w:b/>
          <w:bCs/>
        </w:rPr>
      </w:pPr>
      <w:r w:rsidRPr="00235B82">
        <w:rPr>
          <w:b/>
          <w:noProof/>
        </w:rPr>
        <w:drawing>
          <wp:inline distT="0" distB="0" distL="0" distR="0" wp14:anchorId="36B6EC7D" wp14:editId="229B48D2">
            <wp:extent cx="4065270" cy="3024505"/>
            <wp:effectExtent l="0" t="0" r="0" b="4445"/>
            <wp:docPr id="55" name="Picture 8" descr="Vent opening in meeting h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ent opening in meeting hall "/>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5270" cy="3024505"/>
                    </a:xfrm>
                    <a:prstGeom prst="rect">
                      <a:avLst/>
                    </a:prstGeom>
                    <a:noFill/>
                    <a:ln>
                      <a:noFill/>
                    </a:ln>
                  </pic:spPr>
                </pic:pic>
              </a:graphicData>
            </a:graphic>
          </wp:inline>
        </w:drawing>
      </w:r>
    </w:p>
    <w:p w14:paraId="30C897F7" w14:textId="77777777" w:rsidR="00235B82" w:rsidRPr="00235B82" w:rsidRDefault="00235B82" w:rsidP="00235B82">
      <w:pPr>
        <w:jc w:val="center"/>
        <w:rPr>
          <w:b/>
          <w:bCs/>
        </w:rPr>
      </w:pPr>
      <w:r w:rsidRPr="00235B82">
        <w:rPr>
          <w:b/>
          <w:bCs/>
        </w:rPr>
        <w:t>Vent opening in meeting hall</w:t>
      </w:r>
    </w:p>
    <w:p w14:paraId="1A7AAAB6" w14:textId="77777777" w:rsidR="00235B82" w:rsidRPr="00235B82" w:rsidRDefault="00235B82" w:rsidP="00235B82">
      <w:pPr>
        <w:rPr>
          <w:b/>
          <w:bCs/>
        </w:rPr>
      </w:pPr>
    </w:p>
    <w:p w14:paraId="6EF3C2A2" w14:textId="77777777" w:rsidR="00235B82" w:rsidRPr="00235B82" w:rsidRDefault="00235B82" w:rsidP="00235B82">
      <w:pPr>
        <w:rPr>
          <w:b/>
          <w:bCs/>
        </w:rPr>
      </w:pPr>
    </w:p>
    <w:p w14:paraId="187EBBBD" w14:textId="77777777" w:rsidR="00235B82" w:rsidRPr="00235B82" w:rsidRDefault="00235B82" w:rsidP="00235B82">
      <w:pPr>
        <w:rPr>
          <w:b/>
          <w:bCs/>
        </w:rPr>
      </w:pPr>
    </w:p>
    <w:p w14:paraId="50F4F0F0" w14:textId="77777777" w:rsidR="00235B82" w:rsidRPr="00235B82" w:rsidRDefault="00235B82" w:rsidP="00235B82">
      <w:pPr>
        <w:rPr>
          <w:b/>
          <w:bCs/>
        </w:rPr>
      </w:pPr>
      <w:r w:rsidRPr="00235B82">
        <w:rPr>
          <w:b/>
          <w:bCs/>
        </w:rPr>
        <w:lastRenderedPageBreak/>
        <w:t>Picture 7</w:t>
      </w:r>
    </w:p>
    <w:p w14:paraId="5FCC18A1" w14:textId="77777777" w:rsidR="00235B82" w:rsidRPr="00235B82" w:rsidRDefault="00235B82" w:rsidP="00235B82">
      <w:pPr>
        <w:rPr>
          <w:b/>
          <w:bCs/>
        </w:rPr>
      </w:pPr>
    </w:p>
    <w:p w14:paraId="33D9B27A" w14:textId="77777777" w:rsidR="00235B82" w:rsidRPr="00235B82" w:rsidRDefault="00235B82" w:rsidP="00235B82">
      <w:pPr>
        <w:jc w:val="center"/>
        <w:rPr>
          <w:b/>
          <w:bCs/>
        </w:rPr>
      </w:pPr>
      <w:r w:rsidRPr="00235B82">
        <w:rPr>
          <w:b/>
          <w:noProof/>
        </w:rPr>
        <w:drawing>
          <wp:inline distT="0" distB="0" distL="0" distR="0" wp14:anchorId="3A457482" wp14:editId="15937F5D">
            <wp:extent cx="4213225" cy="3150870"/>
            <wp:effectExtent l="0" t="0" r="0" b="0"/>
            <wp:docPr id="56" name="Picture 7" descr="Seam with debris, indicating an opening in meeting h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eam with debris, indicating an opening in meeting hall "/>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3225" cy="3150870"/>
                    </a:xfrm>
                    <a:prstGeom prst="rect">
                      <a:avLst/>
                    </a:prstGeom>
                    <a:noFill/>
                    <a:ln>
                      <a:noFill/>
                    </a:ln>
                  </pic:spPr>
                </pic:pic>
              </a:graphicData>
            </a:graphic>
          </wp:inline>
        </w:drawing>
      </w:r>
    </w:p>
    <w:p w14:paraId="41A0D1EE" w14:textId="77777777" w:rsidR="00235B82" w:rsidRPr="00235B82" w:rsidRDefault="00235B82" w:rsidP="00235B82">
      <w:pPr>
        <w:jc w:val="center"/>
        <w:rPr>
          <w:b/>
          <w:bCs/>
        </w:rPr>
      </w:pPr>
      <w:r w:rsidRPr="00235B82">
        <w:rPr>
          <w:b/>
          <w:bCs/>
        </w:rPr>
        <w:t>Seam with debris, indicating an opening in meeting hall</w:t>
      </w:r>
    </w:p>
    <w:p w14:paraId="40ECEEE4" w14:textId="77777777" w:rsidR="00323228" w:rsidRPr="00FC6488" w:rsidRDefault="00323228" w:rsidP="000A20D0">
      <w:pPr>
        <w:rPr>
          <w:b/>
          <w:bCs/>
        </w:rPr>
      </w:pPr>
    </w:p>
    <w:sectPr w:rsidR="00323228" w:rsidRPr="00FC6488" w:rsidSect="00323228">
      <w:headerReference w:type="first" r:id="rId53"/>
      <w:footerReference w:type="first" r:id="rId54"/>
      <w:pgSz w:w="12240" w:h="15840" w:code="1"/>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E6D96" w14:textId="77777777" w:rsidR="00A36A14" w:rsidRDefault="00A36A14">
      <w:r>
        <w:separator/>
      </w:r>
    </w:p>
  </w:endnote>
  <w:endnote w:type="continuationSeparator" w:id="0">
    <w:p w14:paraId="5216E497" w14:textId="77777777" w:rsidR="00A36A14" w:rsidRDefault="00A3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CBMJJ+TimesNewRoma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72E64" w14:textId="77777777" w:rsidR="00670F54" w:rsidRDefault="00670F5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CB90F6" w14:textId="77777777" w:rsidR="00670F54" w:rsidRDefault="00670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0D2A3" w14:textId="77777777" w:rsidR="00670F54" w:rsidRDefault="00670F5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6A1">
      <w:rPr>
        <w:rStyle w:val="PageNumber"/>
        <w:noProof/>
      </w:rPr>
      <w:t>2</w:t>
    </w:r>
    <w:r>
      <w:rPr>
        <w:rStyle w:val="PageNumber"/>
      </w:rPr>
      <w:fldChar w:fldCharType="end"/>
    </w:r>
  </w:p>
  <w:p w14:paraId="262D9D6B" w14:textId="77777777" w:rsidR="00670F54" w:rsidRDefault="00670F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94C42" w14:textId="1B4C9DD5" w:rsidR="00F416F0" w:rsidRDefault="00F416F0">
    <w:pPr>
      <w:pStyle w:val="Footer"/>
      <w:jc w:val="center"/>
    </w:pPr>
  </w:p>
  <w:p w14:paraId="67F3160C" w14:textId="77777777" w:rsidR="00B141A0" w:rsidRDefault="00B141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29CBD" w14:textId="263CA923" w:rsidR="00F801BE" w:rsidRDefault="00F801BE" w:rsidP="00B141A0">
    <w:pPr>
      <w:pStyle w:val="Footer"/>
      <w:jc w:val="center"/>
    </w:pPr>
  </w:p>
  <w:p w14:paraId="00315B77" w14:textId="008E9D1B" w:rsidR="001C4ABB" w:rsidRDefault="001C4ABB" w:rsidP="00B141A0">
    <w:pPr>
      <w:pStyle w:val="Footer"/>
      <w:jc w:val="center"/>
    </w:pPr>
  </w:p>
  <w:p w14:paraId="7A2DC31D" w14:textId="48A3217D" w:rsidR="001C4ABB" w:rsidRDefault="001C4ABB" w:rsidP="00B141A0">
    <w:pPr>
      <w:pStyle w:val="Footer"/>
      <w:jc w:val="center"/>
    </w:pPr>
  </w:p>
  <w:p w14:paraId="35489180" w14:textId="77777777" w:rsidR="001C4ABB" w:rsidRDefault="001C4ABB" w:rsidP="00B141A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479809"/>
      <w:docPartObj>
        <w:docPartGallery w:val="Page Numbers (Bottom of Page)"/>
        <w:docPartUnique/>
      </w:docPartObj>
    </w:sdtPr>
    <w:sdtEndPr>
      <w:rPr>
        <w:noProof/>
      </w:rPr>
    </w:sdtEndPr>
    <w:sdtContent>
      <w:p w14:paraId="6CAC63BC" w14:textId="06AF89A2" w:rsidR="00B141A0" w:rsidRDefault="00252EAF">
        <w:pPr>
          <w:pStyle w:val="Footer"/>
          <w:jc w:val="center"/>
        </w:pPr>
      </w:p>
    </w:sdtContent>
  </w:sdt>
  <w:p w14:paraId="2C7B065B" w14:textId="77777777" w:rsidR="00B141A0" w:rsidRDefault="00B141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125" w:type="dxa"/>
      <w:tblInd w:w="2426" w:type="dxa"/>
      <w:tblLayout w:type="fixed"/>
      <w:tblLook w:val="0000" w:firstRow="0" w:lastRow="0" w:firstColumn="0" w:lastColumn="0" w:noHBand="0" w:noVBand="0"/>
    </w:tblPr>
    <w:tblGrid>
      <w:gridCol w:w="2970"/>
      <w:gridCol w:w="2160"/>
      <w:gridCol w:w="2995"/>
    </w:tblGrid>
    <w:tr w:rsidR="000B1676" w:rsidRPr="00612CC3" w14:paraId="070EA2DC" w14:textId="77777777" w:rsidTr="000B1676">
      <w:trPr>
        <w:trHeight w:val="313"/>
      </w:trPr>
      <w:tc>
        <w:tcPr>
          <w:tcW w:w="2970" w:type="dxa"/>
          <w:tcBorders>
            <w:top w:val="nil"/>
            <w:left w:val="nil"/>
            <w:bottom w:val="nil"/>
            <w:right w:val="nil"/>
          </w:tcBorders>
          <w:noWrap/>
          <w:vAlign w:val="center"/>
        </w:tcPr>
        <w:p w14:paraId="4FF747B1" w14:textId="77777777" w:rsidR="000B1676" w:rsidRPr="00612CC3" w:rsidRDefault="000B1676" w:rsidP="000B1676">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5C8643DD" w14:textId="16CE2E9B" w:rsidR="000B1676" w:rsidRDefault="000B1676" w:rsidP="000B1676">
          <w:pPr>
            <w:rPr>
              <w:rFonts w:ascii="Times" w:hAnsi="Times" w:cs="Times"/>
              <w:sz w:val="18"/>
            </w:rPr>
          </w:pPr>
          <w:r w:rsidRPr="000C793D">
            <w:rPr>
              <w:rFonts w:ascii="Times" w:hAnsi="Times" w:cs="Times"/>
              <w:sz w:val="18"/>
            </w:rPr>
            <w:t>ND = non detect</w:t>
          </w:r>
        </w:p>
      </w:tc>
      <w:tc>
        <w:tcPr>
          <w:tcW w:w="2995" w:type="dxa"/>
          <w:tcBorders>
            <w:top w:val="nil"/>
            <w:left w:val="nil"/>
            <w:bottom w:val="nil"/>
            <w:right w:val="nil"/>
          </w:tcBorders>
          <w:vAlign w:val="center"/>
        </w:tcPr>
        <w:p w14:paraId="25E66B13" w14:textId="7BA5B342" w:rsidR="000B1676" w:rsidRDefault="000B1676" w:rsidP="000B1676">
          <w:pPr>
            <w:rPr>
              <w:rFonts w:ascii="Times" w:hAnsi="Times" w:cs="Times"/>
              <w:sz w:val="18"/>
            </w:rPr>
          </w:pPr>
          <w:r>
            <w:rPr>
              <w:rFonts w:ascii="Times" w:hAnsi="Times" w:cs="Times"/>
              <w:sz w:val="18"/>
            </w:rPr>
            <w:t>WAC = window air conditioner</w:t>
          </w:r>
        </w:p>
      </w:tc>
    </w:tr>
    <w:tr w:rsidR="000B1676" w:rsidRPr="00612CC3" w14:paraId="42DB916D" w14:textId="77777777" w:rsidTr="000B1676">
      <w:trPr>
        <w:trHeight w:val="313"/>
      </w:trPr>
      <w:tc>
        <w:tcPr>
          <w:tcW w:w="2970" w:type="dxa"/>
          <w:tcBorders>
            <w:top w:val="nil"/>
            <w:left w:val="nil"/>
            <w:bottom w:val="nil"/>
            <w:right w:val="nil"/>
          </w:tcBorders>
          <w:noWrap/>
          <w:vAlign w:val="center"/>
        </w:tcPr>
        <w:p w14:paraId="578A9488" w14:textId="77777777" w:rsidR="000B1676" w:rsidRPr="00612CC3" w:rsidRDefault="000B1676" w:rsidP="000B1676">
          <w:pPr>
            <w:rPr>
              <w:sz w:val="18"/>
              <w:szCs w:val="21"/>
            </w:rPr>
          </w:pPr>
          <w:r w:rsidRPr="00612CC3">
            <w:rPr>
              <w:rFonts w:ascii="Times" w:hAnsi="Times" w:cs="Times"/>
              <w:sz w:val="18"/>
            </w:rPr>
            <w:t>ppm = parts per million</w:t>
          </w:r>
        </w:p>
      </w:tc>
      <w:tc>
        <w:tcPr>
          <w:tcW w:w="2160" w:type="dxa"/>
          <w:tcBorders>
            <w:top w:val="nil"/>
            <w:left w:val="nil"/>
            <w:bottom w:val="nil"/>
            <w:right w:val="nil"/>
          </w:tcBorders>
          <w:vAlign w:val="center"/>
        </w:tcPr>
        <w:p w14:paraId="7A711199" w14:textId="6FEEFCCA" w:rsidR="000B1676" w:rsidRPr="00612CC3" w:rsidRDefault="000B1676" w:rsidP="000B1676">
          <w:pPr>
            <w:rPr>
              <w:rFonts w:ascii="Times" w:hAnsi="Times" w:cs="Times"/>
              <w:sz w:val="18"/>
            </w:rPr>
          </w:pPr>
          <w:r>
            <w:rPr>
              <w:sz w:val="18"/>
              <w:szCs w:val="21"/>
            </w:rPr>
            <w:t>WD = water-damaged</w:t>
          </w:r>
        </w:p>
      </w:tc>
      <w:tc>
        <w:tcPr>
          <w:tcW w:w="2995" w:type="dxa"/>
          <w:tcBorders>
            <w:top w:val="nil"/>
            <w:left w:val="nil"/>
            <w:bottom w:val="nil"/>
            <w:right w:val="nil"/>
          </w:tcBorders>
          <w:vAlign w:val="center"/>
        </w:tcPr>
        <w:p w14:paraId="5EBD25DF" w14:textId="0B69963E" w:rsidR="000B1676" w:rsidRPr="000C793D" w:rsidRDefault="000B1676" w:rsidP="000B1676">
          <w:pPr>
            <w:rPr>
              <w:rFonts w:ascii="Times" w:hAnsi="Times" w:cs="Times"/>
              <w:sz w:val="18"/>
            </w:rPr>
          </w:pPr>
          <w:r>
            <w:rPr>
              <w:rFonts w:ascii="Times" w:hAnsi="Times" w:cs="Times"/>
              <w:sz w:val="18"/>
            </w:rPr>
            <w:t>W2W = wall-to-wall carpet</w:t>
          </w:r>
        </w:p>
      </w:tc>
    </w:tr>
  </w:tbl>
  <w:p w14:paraId="7C66DEAE" w14:textId="77777777" w:rsidR="00FC67DC" w:rsidRPr="00612CC3" w:rsidRDefault="00FC67DC" w:rsidP="00FC67DC">
    <w:pPr>
      <w:tabs>
        <w:tab w:val="left" w:pos="9180"/>
      </w:tabs>
      <w:rPr>
        <w:b/>
        <w:sz w:val="20"/>
      </w:rPr>
    </w:pPr>
  </w:p>
  <w:p w14:paraId="1179C27C" w14:textId="77777777" w:rsidR="00FC67DC" w:rsidRPr="00612CC3" w:rsidRDefault="00FC67DC" w:rsidP="00FC67DC">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C67DC" w:rsidRPr="00612CC3" w14:paraId="179AF3B1" w14:textId="77777777" w:rsidTr="00340659">
      <w:trPr>
        <w:jc w:val="center"/>
      </w:trPr>
      <w:tc>
        <w:tcPr>
          <w:tcW w:w="2201" w:type="dxa"/>
        </w:tcPr>
        <w:p w14:paraId="0726B989" w14:textId="77777777" w:rsidR="00FC67DC" w:rsidRPr="00612CC3" w:rsidRDefault="00FC67DC" w:rsidP="00FC67DC">
          <w:pPr>
            <w:jc w:val="center"/>
            <w:rPr>
              <w:sz w:val="18"/>
              <w:szCs w:val="18"/>
            </w:rPr>
          </w:pPr>
          <w:r w:rsidRPr="00612CC3">
            <w:rPr>
              <w:sz w:val="18"/>
              <w:szCs w:val="18"/>
            </w:rPr>
            <w:t>Carbon Dioxide:</w:t>
          </w:r>
        </w:p>
      </w:tc>
      <w:tc>
        <w:tcPr>
          <w:tcW w:w="4860" w:type="dxa"/>
        </w:tcPr>
        <w:p w14:paraId="73A86FDE" w14:textId="77777777" w:rsidR="00FC67DC" w:rsidRPr="00612CC3" w:rsidRDefault="00FC67DC" w:rsidP="00FC67DC">
          <w:pPr>
            <w:rPr>
              <w:sz w:val="18"/>
              <w:szCs w:val="18"/>
            </w:rPr>
          </w:pPr>
          <w:r w:rsidRPr="00612CC3">
            <w:rPr>
              <w:sz w:val="18"/>
              <w:szCs w:val="18"/>
            </w:rPr>
            <w:t>&lt; 800 ppm = preferred</w:t>
          </w:r>
        </w:p>
      </w:tc>
      <w:tc>
        <w:tcPr>
          <w:tcW w:w="3600" w:type="dxa"/>
        </w:tcPr>
        <w:p w14:paraId="1FD89335" w14:textId="77777777" w:rsidR="00FC67DC" w:rsidRPr="00612CC3" w:rsidRDefault="00FC67DC" w:rsidP="00FC67DC">
          <w:pPr>
            <w:rPr>
              <w:sz w:val="18"/>
              <w:szCs w:val="18"/>
            </w:rPr>
          </w:pPr>
          <w:r w:rsidRPr="00612CC3">
            <w:rPr>
              <w:sz w:val="18"/>
              <w:szCs w:val="18"/>
            </w:rPr>
            <w:t>Temperature:</w:t>
          </w:r>
        </w:p>
      </w:tc>
      <w:tc>
        <w:tcPr>
          <w:tcW w:w="1080" w:type="dxa"/>
        </w:tcPr>
        <w:p w14:paraId="52941FF6" w14:textId="77777777" w:rsidR="00FC67DC" w:rsidRPr="00612CC3" w:rsidRDefault="00FC67DC" w:rsidP="00FC67DC">
          <w:pPr>
            <w:rPr>
              <w:sz w:val="18"/>
              <w:szCs w:val="18"/>
            </w:rPr>
          </w:pPr>
          <w:r w:rsidRPr="00612CC3">
            <w:rPr>
              <w:sz w:val="18"/>
              <w:szCs w:val="18"/>
            </w:rPr>
            <w:t>70 - 78 °F</w:t>
          </w:r>
        </w:p>
      </w:tc>
    </w:tr>
    <w:tr w:rsidR="00FC67DC" w:rsidRPr="00612CC3" w14:paraId="71D9C735" w14:textId="77777777" w:rsidTr="00340659">
      <w:trPr>
        <w:jc w:val="center"/>
      </w:trPr>
      <w:tc>
        <w:tcPr>
          <w:tcW w:w="2201" w:type="dxa"/>
        </w:tcPr>
        <w:p w14:paraId="2E83802E" w14:textId="77777777" w:rsidR="00FC67DC" w:rsidRPr="00612CC3" w:rsidRDefault="00FC67DC" w:rsidP="00FC67DC">
          <w:pPr>
            <w:rPr>
              <w:sz w:val="18"/>
              <w:szCs w:val="18"/>
            </w:rPr>
          </w:pPr>
        </w:p>
      </w:tc>
      <w:tc>
        <w:tcPr>
          <w:tcW w:w="4860" w:type="dxa"/>
        </w:tcPr>
        <w:p w14:paraId="05D92501" w14:textId="77777777" w:rsidR="00FC67DC" w:rsidRPr="00612CC3" w:rsidRDefault="00FC67DC" w:rsidP="00FC67DC">
          <w:pPr>
            <w:rPr>
              <w:sz w:val="18"/>
              <w:szCs w:val="18"/>
            </w:rPr>
          </w:pPr>
          <w:r w:rsidRPr="00612CC3">
            <w:rPr>
              <w:sz w:val="18"/>
              <w:szCs w:val="18"/>
            </w:rPr>
            <w:t>&gt; 800 ppm = indicative of ventilation problems</w:t>
          </w:r>
        </w:p>
      </w:tc>
      <w:tc>
        <w:tcPr>
          <w:tcW w:w="3600" w:type="dxa"/>
        </w:tcPr>
        <w:p w14:paraId="766D44FE" w14:textId="77777777" w:rsidR="00FC67DC" w:rsidRPr="00612CC3" w:rsidRDefault="00FC67DC" w:rsidP="00FC67DC">
          <w:pPr>
            <w:rPr>
              <w:sz w:val="18"/>
              <w:szCs w:val="18"/>
            </w:rPr>
          </w:pPr>
          <w:r w:rsidRPr="00612CC3">
            <w:rPr>
              <w:sz w:val="18"/>
              <w:szCs w:val="18"/>
            </w:rPr>
            <w:t>Relative Humidity:</w:t>
          </w:r>
        </w:p>
      </w:tc>
      <w:tc>
        <w:tcPr>
          <w:tcW w:w="1080" w:type="dxa"/>
        </w:tcPr>
        <w:p w14:paraId="58FCB5DD" w14:textId="77777777" w:rsidR="00FC67DC" w:rsidRPr="00612CC3" w:rsidRDefault="00FC67DC" w:rsidP="00FC67DC">
          <w:pPr>
            <w:rPr>
              <w:sz w:val="18"/>
              <w:szCs w:val="18"/>
            </w:rPr>
          </w:pPr>
          <w:r w:rsidRPr="00612CC3">
            <w:rPr>
              <w:sz w:val="18"/>
              <w:szCs w:val="18"/>
            </w:rPr>
            <w:t>40 - 60%</w:t>
          </w:r>
        </w:p>
      </w:tc>
    </w:tr>
  </w:tbl>
  <w:p w14:paraId="49D83F70" w14:textId="77777777" w:rsidR="00FC67DC" w:rsidRDefault="00FC67DC">
    <w:pPr>
      <w:pStyle w:val="Footer"/>
      <w:jc w:val="center"/>
    </w:pPr>
  </w:p>
  <w:p w14:paraId="20562811" w14:textId="095CD807" w:rsidR="00B141A0" w:rsidRDefault="00FC67DC">
    <w:pPr>
      <w:pStyle w:val="Footer"/>
      <w:jc w:val="center"/>
    </w:pPr>
    <w:r>
      <w:t xml:space="preserve">Table 1, Page </w:t>
    </w:r>
    <w:sdt>
      <w:sdtPr>
        <w:id w:val="-1980752813"/>
        <w:docPartObj>
          <w:docPartGallery w:val="Page Numbers (Bottom of Page)"/>
          <w:docPartUnique/>
        </w:docPartObj>
      </w:sdtPr>
      <w:sdtEndPr>
        <w:rPr>
          <w:noProof/>
        </w:rPr>
      </w:sdtEndPr>
      <w:sdtContent>
        <w:r w:rsidR="00B141A0">
          <w:fldChar w:fldCharType="begin"/>
        </w:r>
        <w:r w:rsidR="00B141A0">
          <w:instrText xml:space="preserve"> PAGE   \* MERGEFORMAT </w:instrText>
        </w:r>
        <w:r w:rsidR="00B141A0">
          <w:fldChar w:fldCharType="separate"/>
        </w:r>
        <w:r w:rsidR="00B141A0">
          <w:rPr>
            <w:noProof/>
          </w:rPr>
          <w:t>2</w:t>
        </w:r>
        <w:r w:rsidR="00B141A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30D43" w14:textId="282AFB13" w:rsidR="00124E94" w:rsidRDefault="00124E94">
    <w:pPr>
      <w:pStyle w:val="Footer"/>
      <w:jc w:val="center"/>
    </w:pPr>
    <w:r>
      <w:t xml:space="preserve">Appendix A, Page </w:t>
    </w:r>
    <w:sdt>
      <w:sdtPr>
        <w:id w:val="-2987659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409EAE2" w14:textId="77777777" w:rsidR="00124E94" w:rsidRDefault="00124E94" w:rsidP="00B141A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2CE19" w14:textId="1469B5EE" w:rsidR="00124E94" w:rsidRDefault="00124E94">
    <w:pPr>
      <w:pStyle w:val="Footer"/>
      <w:jc w:val="center"/>
    </w:pPr>
    <w:r>
      <w:t xml:space="preserve">Appendix A, Page </w:t>
    </w:r>
    <w:sdt>
      <w:sdtPr>
        <w:id w:val="16805480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28CBCCE" w14:textId="1059E780" w:rsidR="00235B82" w:rsidRDefault="00235B82" w:rsidP="00124E94">
    <w:pPr>
      <w:pStyle w:val="Footer"/>
      <w:tabs>
        <w:tab w:val="clear" w:pos="4320"/>
        <w:tab w:val="clear" w:pos="8640"/>
        <w:tab w:val="left" w:pos="4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D6070" w14:textId="77777777" w:rsidR="00A36A14" w:rsidRDefault="00A36A14">
      <w:r>
        <w:separator/>
      </w:r>
    </w:p>
  </w:footnote>
  <w:footnote w:type="continuationSeparator" w:id="0">
    <w:p w14:paraId="2FE8D29D" w14:textId="77777777" w:rsidR="00A36A14" w:rsidRDefault="00A36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458FB" w14:textId="77777777" w:rsidR="00252EAF" w:rsidRDefault="00252E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891E" w14:textId="77777777" w:rsidR="00235B82" w:rsidRDefault="00235B82" w:rsidP="00235B8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1568B" w14:textId="77777777" w:rsidR="00252EAF" w:rsidRDefault="00252E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5" w:type="dxa"/>
      <w:tblLook w:val="0000" w:firstRow="0" w:lastRow="0" w:firstColumn="0" w:lastColumn="0" w:noHBand="0" w:noVBand="0"/>
    </w:tblPr>
    <w:tblGrid>
      <w:gridCol w:w="5035"/>
      <w:gridCol w:w="3150"/>
      <w:gridCol w:w="3702"/>
      <w:gridCol w:w="2153"/>
    </w:tblGrid>
    <w:tr w:rsidR="00823092" w:rsidRPr="00823092" w14:paraId="63E5AF2E" w14:textId="77777777" w:rsidTr="00340659">
      <w:trPr>
        <w:cantSplit/>
      </w:trPr>
      <w:tc>
        <w:tcPr>
          <w:tcW w:w="11887" w:type="dxa"/>
          <w:gridSpan w:val="3"/>
        </w:tcPr>
        <w:p w14:paraId="0AEBB7C6" w14:textId="5439E827" w:rsidR="00823092" w:rsidRPr="00823092" w:rsidRDefault="00823092" w:rsidP="00823092">
          <w:pPr>
            <w:tabs>
              <w:tab w:val="center" w:pos="4320"/>
              <w:tab w:val="right" w:pos="8640"/>
            </w:tabs>
            <w:spacing w:before="60" w:after="60"/>
            <w:rPr>
              <w:b/>
            </w:rPr>
          </w:pPr>
          <w:bookmarkStart w:id="1" w:name="_Hlk131157269"/>
          <w:r w:rsidRPr="00823092">
            <w:rPr>
              <w:b/>
            </w:rPr>
            <w:t>Location:</w:t>
          </w:r>
          <w:r>
            <w:rPr>
              <w:b/>
            </w:rPr>
            <w:t xml:space="preserve"> Peru Town Hall</w:t>
          </w:r>
        </w:p>
      </w:tc>
      <w:tc>
        <w:tcPr>
          <w:tcW w:w="2153" w:type="dxa"/>
        </w:tcPr>
        <w:p w14:paraId="0FF5CDD2" w14:textId="77777777" w:rsidR="00823092" w:rsidRPr="00823092" w:rsidRDefault="00823092" w:rsidP="00823092">
          <w:pPr>
            <w:spacing w:before="60" w:after="60"/>
            <w:rPr>
              <w:b/>
            </w:rPr>
          </w:pPr>
          <w:r w:rsidRPr="00823092">
            <w:rPr>
              <w:b/>
            </w:rPr>
            <w:t>Indoor Air Results</w:t>
          </w:r>
        </w:p>
      </w:tc>
    </w:tr>
    <w:tr w:rsidR="00823092" w:rsidRPr="00823092" w14:paraId="0EB6A267" w14:textId="77777777" w:rsidTr="00340659">
      <w:trPr>
        <w:cantSplit/>
      </w:trPr>
      <w:tc>
        <w:tcPr>
          <w:tcW w:w="5035" w:type="dxa"/>
        </w:tcPr>
        <w:p w14:paraId="7D7E52E5" w14:textId="79F4259C" w:rsidR="00823092" w:rsidRPr="00823092" w:rsidRDefault="00823092" w:rsidP="00823092">
          <w:pPr>
            <w:spacing w:before="60" w:after="60"/>
            <w:rPr>
              <w:b/>
            </w:rPr>
          </w:pPr>
          <w:r w:rsidRPr="00823092">
            <w:rPr>
              <w:b/>
            </w:rPr>
            <w:t xml:space="preserve">Address: </w:t>
          </w:r>
          <w:r>
            <w:rPr>
              <w:b/>
            </w:rPr>
            <w:t>3 East Main Rd, Peru, MA</w:t>
          </w:r>
        </w:p>
      </w:tc>
      <w:tc>
        <w:tcPr>
          <w:tcW w:w="3150" w:type="dxa"/>
        </w:tcPr>
        <w:p w14:paraId="723F1D90" w14:textId="77777777" w:rsidR="00823092" w:rsidRPr="00823092" w:rsidRDefault="00823092" w:rsidP="00823092">
          <w:pPr>
            <w:tabs>
              <w:tab w:val="left" w:pos="1560"/>
              <w:tab w:val="center" w:pos="2328"/>
            </w:tabs>
            <w:spacing w:before="60" w:after="60"/>
            <w:jc w:val="center"/>
            <w:rPr>
              <w:b/>
            </w:rPr>
          </w:pPr>
          <w:r w:rsidRPr="00823092">
            <w:rPr>
              <w:b/>
            </w:rPr>
            <w:t>Table 1</w:t>
          </w:r>
        </w:p>
      </w:tc>
      <w:tc>
        <w:tcPr>
          <w:tcW w:w="3702" w:type="dxa"/>
        </w:tcPr>
        <w:p w14:paraId="7A5E1F9C" w14:textId="77777777" w:rsidR="00823092" w:rsidRPr="00823092" w:rsidRDefault="00823092" w:rsidP="00823092">
          <w:pPr>
            <w:spacing w:before="60" w:after="60"/>
            <w:rPr>
              <w:b/>
            </w:rPr>
          </w:pPr>
        </w:p>
      </w:tc>
      <w:tc>
        <w:tcPr>
          <w:tcW w:w="2153" w:type="dxa"/>
        </w:tcPr>
        <w:p w14:paraId="07EF9F15" w14:textId="0003F21C" w:rsidR="00823092" w:rsidRPr="00823092" w:rsidRDefault="00823092" w:rsidP="00823092">
          <w:pPr>
            <w:spacing w:before="60" w:after="60"/>
            <w:rPr>
              <w:b/>
            </w:rPr>
          </w:pPr>
          <w:r w:rsidRPr="00823092">
            <w:rPr>
              <w:b/>
            </w:rPr>
            <w:t xml:space="preserve">Date: </w:t>
          </w:r>
          <w:r>
            <w:rPr>
              <w:b/>
            </w:rPr>
            <w:t>7/30/24</w:t>
          </w:r>
        </w:p>
      </w:tc>
    </w:tr>
    <w:bookmarkEnd w:id="1"/>
  </w:tbl>
  <w:p w14:paraId="4039E0F0" w14:textId="77777777" w:rsidR="00823092" w:rsidRDefault="008230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FE6E5" w14:textId="0592B98C" w:rsidR="00B141A0" w:rsidRDefault="00B141A0" w:rsidP="00235B82">
    <w:pPr>
      <w:pStyle w:val="Header"/>
      <w:jc w:val="center"/>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C0786" w14:textId="5673AB03" w:rsidR="00323228" w:rsidRDefault="00124E94" w:rsidP="00124E94">
    <w:pPr>
      <w:pStyle w:val="Header"/>
      <w:jc w:val="center"/>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5B4305"/>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 w15:restartNumberingAfterBreak="0">
    <w:nsid w:val="01FC59A0"/>
    <w:multiLevelType w:val="hybridMultilevel"/>
    <w:tmpl w:val="53C2D110"/>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2436F1A"/>
    <w:multiLevelType w:val="hybridMultilevel"/>
    <w:tmpl w:val="007013B2"/>
    <w:lvl w:ilvl="0" w:tplc="676AB87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4" w15:restartNumberingAfterBreak="0">
    <w:nsid w:val="090247C8"/>
    <w:multiLevelType w:val="hybridMultilevel"/>
    <w:tmpl w:val="4746D444"/>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BB76A7"/>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6" w15:restartNumberingAfterBreak="0">
    <w:nsid w:val="0E3662DA"/>
    <w:multiLevelType w:val="hybridMultilevel"/>
    <w:tmpl w:val="2D464120"/>
    <w:lvl w:ilvl="0" w:tplc="5686EB6E">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abstractNum w:abstractNumId="7" w15:restartNumberingAfterBreak="0">
    <w:nsid w:val="0E8829A4"/>
    <w:multiLevelType w:val="hybridMultilevel"/>
    <w:tmpl w:val="782ED9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BE00C4"/>
    <w:multiLevelType w:val="multilevel"/>
    <w:tmpl w:val="304AD7A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15:restartNumberingAfterBreak="0">
    <w:nsid w:val="13C81097"/>
    <w:multiLevelType w:val="hybridMultilevel"/>
    <w:tmpl w:val="20DC0DB8"/>
    <w:lvl w:ilvl="0" w:tplc="DD7448CA">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C7429A"/>
    <w:multiLevelType w:val="multilevel"/>
    <w:tmpl w:val="5B624D6A"/>
    <w:lvl w:ilvl="0">
      <w:start w:val="1"/>
      <w:numFmt w:val="decimal"/>
      <w:lvlText w:val="%1."/>
      <w:lvlJc w:val="righ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74F4761"/>
    <w:multiLevelType w:val="hybridMultilevel"/>
    <w:tmpl w:val="1398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30D42"/>
    <w:multiLevelType w:val="hybridMultilevel"/>
    <w:tmpl w:val="7982E5E6"/>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6CE42E3"/>
    <w:multiLevelType w:val="hybridMultilevel"/>
    <w:tmpl w:val="87CC38D2"/>
    <w:lvl w:ilvl="0" w:tplc="C060A972">
      <w:start w:val="1"/>
      <w:numFmt w:val="bullet"/>
      <w:lvlText w:val=""/>
      <w:lvlJc w:val="left"/>
      <w:pPr>
        <w:tabs>
          <w:tab w:val="num" w:pos="720"/>
        </w:tabs>
        <w:ind w:left="720" w:hanging="64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3F03CA"/>
    <w:multiLevelType w:val="multilevel"/>
    <w:tmpl w:val="FCF28512"/>
    <w:lvl w:ilvl="0">
      <w:start w:val="1"/>
      <w:numFmt w:val="decimal"/>
      <w:lvlText w:val="%1."/>
      <w:lvlJc w:val="left"/>
      <w:pPr>
        <w:tabs>
          <w:tab w:val="num" w:pos="1468"/>
        </w:tabs>
        <w:ind w:left="1468" w:hanging="360"/>
      </w:p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6"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6621B"/>
    <w:multiLevelType w:val="hybridMultilevel"/>
    <w:tmpl w:val="04881274"/>
    <w:lvl w:ilvl="0" w:tplc="F0FA2660">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8A51D0"/>
    <w:multiLevelType w:val="hybridMultilevel"/>
    <w:tmpl w:val="CA9A018A"/>
    <w:lvl w:ilvl="0" w:tplc="DDD6D8E0">
      <w:start w:val="1"/>
      <w:numFmt w:val="decimal"/>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7621FB"/>
    <w:multiLevelType w:val="hybridMultilevel"/>
    <w:tmpl w:val="68C4C5C4"/>
    <w:lvl w:ilvl="0" w:tplc="27705822">
      <w:start w:val="15"/>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15:restartNumberingAfterBreak="0">
    <w:nsid w:val="44AC3CBA"/>
    <w:multiLevelType w:val="hybridMultilevel"/>
    <w:tmpl w:val="FCCE192A"/>
    <w:lvl w:ilvl="0" w:tplc="C060A972">
      <w:start w:val="1"/>
      <w:numFmt w:val="bullet"/>
      <w:lvlText w:val=""/>
      <w:lvlJc w:val="left"/>
      <w:pPr>
        <w:tabs>
          <w:tab w:val="num" w:pos="1440"/>
        </w:tabs>
        <w:ind w:left="1440" w:hanging="648"/>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5609B8"/>
    <w:multiLevelType w:val="hybridMultilevel"/>
    <w:tmpl w:val="133C60B8"/>
    <w:lvl w:ilvl="0" w:tplc="45C4FE34">
      <w:start w:val="1"/>
      <w:numFmt w:val="decimal"/>
      <w:lvlText w:val="%1."/>
      <w:lvlJc w:val="right"/>
      <w:pPr>
        <w:tabs>
          <w:tab w:val="num" w:pos="1440"/>
        </w:tabs>
        <w:ind w:left="144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54F57365"/>
    <w:multiLevelType w:val="hybridMultilevel"/>
    <w:tmpl w:val="D31C5BE6"/>
    <w:lvl w:ilvl="0" w:tplc="E1E251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5F31AF4"/>
    <w:multiLevelType w:val="multilevel"/>
    <w:tmpl w:val="0D0E51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5" w15:restartNumberingAfterBreak="0">
    <w:nsid w:val="59D62A19"/>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6"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27" w15:restartNumberingAfterBreak="0">
    <w:nsid w:val="62620313"/>
    <w:multiLevelType w:val="hybridMultilevel"/>
    <w:tmpl w:val="461E6DEE"/>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65ED0302"/>
    <w:multiLevelType w:val="hybridMultilevel"/>
    <w:tmpl w:val="819E1E1A"/>
    <w:lvl w:ilvl="0" w:tplc="0409000F">
      <w:start w:val="1"/>
      <w:numFmt w:val="decimal"/>
      <w:lvlText w:val="%1."/>
      <w:lvlJc w:val="left"/>
      <w:pPr>
        <w:tabs>
          <w:tab w:val="num" w:pos="360"/>
        </w:tabs>
        <w:ind w:left="360" w:hanging="360"/>
      </w:pPr>
      <w:rPr>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63131CF"/>
    <w:multiLevelType w:val="hybridMultilevel"/>
    <w:tmpl w:val="0D0E51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976213E"/>
    <w:multiLevelType w:val="hybridMultilevel"/>
    <w:tmpl w:val="DCA2F5D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6C7C1A29"/>
    <w:multiLevelType w:val="hybridMultilevel"/>
    <w:tmpl w:val="86247B7E"/>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1A4E1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4" w15:restartNumberingAfterBreak="0">
    <w:nsid w:val="74A10A52"/>
    <w:multiLevelType w:val="hybridMultilevel"/>
    <w:tmpl w:val="96BE5BF2"/>
    <w:lvl w:ilvl="0" w:tplc="C18CB3B2">
      <w:start w:val="1"/>
      <w:numFmt w:val="decimal"/>
      <w:pStyle w:val="TOC6"/>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710C47"/>
    <w:multiLevelType w:val="hybridMultilevel"/>
    <w:tmpl w:val="53684608"/>
    <w:lvl w:ilvl="0" w:tplc="BC9AFA9C">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43217062">
    <w:abstractNumId w:val="0"/>
  </w:num>
  <w:num w:numId="2" w16cid:durableId="20471879">
    <w:abstractNumId w:val="12"/>
  </w:num>
  <w:num w:numId="3" w16cid:durableId="1688294149">
    <w:abstractNumId w:val="17"/>
  </w:num>
  <w:num w:numId="4" w16cid:durableId="688408596">
    <w:abstractNumId w:val="34"/>
  </w:num>
  <w:num w:numId="5" w16cid:durableId="1307012760">
    <w:abstractNumId w:val="35"/>
  </w:num>
  <w:num w:numId="6" w16cid:durableId="305935194">
    <w:abstractNumId w:val="23"/>
  </w:num>
  <w:num w:numId="7" w16cid:durableId="991568260">
    <w:abstractNumId w:val="3"/>
  </w:num>
  <w:num w:numId="8" w16cid:durableId="1489899265">
    <w:abstractNumId w:val="19"/>
  </w:num>
  <w:num w:numId="9" w16cid:durableId="766921928">
    <w:abstractNumId w:val="30"/>
  </w:num>
  <w:num w:numId="10" w16cid:durableId="1966811225">
    <w:abstractNumId w:val="29"/>
  </w:num>
  <w:num w:numId="11" w16cid:durableId="697394259">
    <w:abstractNumId w:val="10"/>
  </w:num>
  <w:num w:numId="12" w16cid:durableId="1851065685">
    <w:abstractNumId w:val="24"/>
  </w:num>
  <w:num w:numId="13" w16cid:durableId="2008825814">
    <w:abstractNumId w:val="18"/>
  </w:num>
  <w:num w:numId="14" w16cid:durableId="1919633384">
    <w:abstractNumId w:val="6"/>
  </w:num>
  <w:num w:numId="15" w16cid:durableId="1262685180">
    <w:abstractNumId w:val="15"/>
  </w:num>
  <w:num w:numId="16" w16cid:durableId="785974504">
    <w:abstractNumId w:val="1"/>
  </w:num>
  <w:num w:numId="17" w16cid:durableId="675616658">
    <w:abstractNumId w:val="5"/>
  </w:num>
  <w:num w:numId="18" w16cid:durableId="1557398811">
    <w:abstractNumId w:val="25"/>
  </w:num>
  <w:num w:numId="19" w16cid:durableId="1924028879">
    <w:abstractNumId w:val="33"/>
  </w:num>
  <w:num w:numId="20" w16cid:durableId="1437825943">
    <w:abstractNumId w:val="4"/>
  </w:num>
  <w:num w:numId="21" w16cid:durableId="1814829259">
    <w:abstractNumId w:val="8"/>
  </w:num>
  <w:num w:numId="22" w16cid:durableId="910844442">
    <w:abstractNumId w:val="20"/>
  </w:num>
  <w:num w:numId="23" w16cid:durableId="2114323431">
    <w:abstractNumId w:val="14"/>
  </w:num>
  <w:num w:numId="24" w16cid:durableId="407269557">
    <w:abstractNumId w:val="22"/>
  </w:num>
  <w:num w:numId="25" w16cid:durableId="23673767">
    <w:abstractNumId w:val="7"/>
  </w:num>
  <w:num w:numId="26" w16cid:durableId="33694629">
    <w:abstractNumId w:val="27"/>
  </w:num>
  <w:num w:numId="27" w16cid:durableId="752893071">
    <w:abstractNumId w:val="2"/>
  </w:num>
  <w:num w:numId="28" w16cid:durableId="1118453477">
    <w:abstractNumId w:val="31"/>
  </w:num>
  <w:num w:numId="29" w16cid:durableId="1003321109">
    <w:abstractNumId w:val="28"/>
  </w:num>
  <w:num w:numId="30" w16cid:durableId="1049109088">
    <w:abstractNumId w:val="11"/>
  </w:num>
  <w:num w:numId="31" w16cid:durableId="117800211">
    <w:abstractNumId w:val="16"/>
  </w:num>
  <w:num w:numId="32" w16cid:durableId="1634405399">
    <w:abstractNumId w:val="13"/>
  </w:num>
  <w:num w:numId="33" w16cid:durableId="1682468656">
    <w:abstractNumId w:val="21"/>
  </w:num>
  <w:num w:numId="34" w16cid:durableId="1124152254">
    <w:abstractNumId w:val="9"/>
  </w:num>
  <w:num w:numId="35" w16cid:durableId="3689984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9436323">
    <w:abstractNumId w:val="9"/>
  </w:num>
  <w:num w:numId="37" w16cid:durableId="5637549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78546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AF67B81-631B-4F4C-A69E-15A83CAA4A82}"/>
    <w:docVar w:name="dgnword-eventsink" w:val="108888712"/>
  </w:docVars>
  <w:rsids>
    <w:rsidRoot w:val="00877E7A"/>
    <w:rsid w:val="00002DC6"/>
    <w:rsid w:val="000042CB"/>
    <w:rsid w:val="0000528A"/>
    <w:rsid w:val="00007BF0"/>
    <w:rsid w:val="000105AD"/>
    <w:rsid w:val="00010835"/>
    <w:rsid w:val="000108ED"/>
    <w:rsid w:val="00012980"/>
    <w:rsid w:val="00012B49"/>
    <w:rsid w:val="0002062F"/>
    <w:rsid w:val="00020EFB"/>
    <w:rsid w:val="00021A0F"/>
    <w:rsid w:val="00021CBF"/>
    <w:rsid w:val="0002239D"/>
    <w:rsid w:val="00023FDD"/>
    <w:rsid w:val="000240A0"/>
    <w:rsid w:val="0003132E"/>
    <w:rsid w:val="00032C01"/>
    <w:rsid w:val="0003556D"/>
    <w:rsid w:val="00036AC8"/>
    <w:rsid w:val="0004147F"/>
    <w:rsid w:val="000425C6"/>
    <w:rsid w:val="00043B87"/>
    <w:rsid w:val="00045DAC"/>
    <w:rsid w:val="00046461"/>
    <w:rsid w:val="000479ED"/>
    <w:rsid w:val="000507FB"/>
    <w:rsid w:val="00052442"/>
    <w:rsid w:val="00053230"/>
    <w:rsid w:val="0005406B"/>
    <w:rsid w:val="0005531E"/>
    <w:rsid w:val="0005561F"/>
    <w:rsid w:val="0005565A"/>
    <w:rsid w:val="00056AED"/>
    <w:rsid w:val="0005754A"/>
    <w:rsid w:val="00057A3E"/>
    <w:rsid w:val="00057C6A"/>
    <w:rsid w:val="00057D3F"/>
    <w:rsid w:val="000605F1"/>
    <w:rsid w:val="0006093E"/>
    <w:rsid w:val="00060C25"/>
    <w:rsid w:val="00061136"/>
    <w:rsid w:val="00061AD7"/>
    <w:rsid w:val="000628D9"/>
    <w:rsid w:val="00064E64"/>
    <w:rsid w:val="000652CD"/>
    <w:rsid w:val="00066AB4"/>
    <w:rsid w:val="00067C55"/>
    <w:rsid w:val="00071A80"/>
    <w:rsid w:val="00071FD1"/>
    <w:rsid w:val="000723F3"/>
    <w:rsid w:val="00072A78"/>
    <w:rsid w:val="00074379"/>
    <w:rsid w:val="000747FD"/>
    <w:rsid w:val="00076779"/>
    <w:rsid w:val="000771D8"/>
    <w:rsid w:val="00077F1B"/>
    <w:rsid w:val="00082F6F"/>
    <w:rsid w:val="00083613"/>
    <w:rsid w:val="00084E86"/>
    <w:rsid w:val="00085C64"/>
    <w:rsid w:val="000903B7"/>
    <w:rsid w:val="00090BAE"/>
    <w:rsid w:val="0009163D"/>
    <w:rsid w:val="0009211F"/>
    <w:rsid w:val="00097683"/>
    <w:rsid w:val="000A0291"/>
    <w:rsid w:val="000A0F93"/>
    <w:rsid w:val="000A1A80"/>
    <w:rsid w:val="000A20D0"/>
    <w:rsid w:val="000A20E7"/>
    <w:rsid w:val="000A25DA"/>
    <w:rsid w:val="000A3089"/>
    <w:rsid w:val="000A3B69"/>
    <w:rsid w:val="000A4A43"/>
    <w:rsid w:val="000A5471"/>
    <w:rsid w:val="000A569E"/>
    <w:rsid w:val="000A5DA4"/>
    <w:rsid w:val="000B03EB"/>
    <w:rsid w:val="000B0925"/>
    <w:rsid w:val="000B1676"/>
    <w:rsid w:val="000B338F"/>
    <w:rsid w:val="000B5560"/>
    <w:rsid w:val="000B58F8"/>
    <w:rsid w:val="000B7D24"/>
    <w:rsid w:val="000C0313"/>
    <w:rsid w:val="000C0F0F"/>
    <w:rsid w:val="000C275F"/>
    <w:rsid w:val="000C2BBE"/>
    <w:rsid w:val="000C3B6E"/>
    <w:rsid w:val="000C3F97"/>
    <w:rsid w:val="000C42C4"/>
    <w:rsid w:val="000C52D3"/>
    <w:rsid w:val="000C7952"/>
    <w:rsid w:val="000C7F7D"/>
    <w:rsid w:val="000D04BF"/>
    <w:rsid w:val="000D13D7"/>
    <w:rsid w:val="000D1A24"/>
    <w:rsid w:val="000D22BD"/>
    <w:rsid w:val="000D35ED"/>
    <w:rsid w:val="000D423F"/>
    <w:rsid w:val="000D4678"/>
    <w:rsid w:val="000D6150"/>
    <w:rsid w:val="000D67EA"/>
    <w:rsid w:val="000D6993"/>
    <w:rsid w:val="000D6E1F"/>
    <w:rsid w:val="000D6E60"/>
    <w:rsid w:val="000E3EA9"/>
    <w:rsid w:val="000E4244"/>
    <w:rsid w:val="000E47B5"/>
    <w:rsid w:val="000E56D8"/>
    <w:rsid w:val="000E771F"/>
    <w:rsid w:val="000F05FD"/>
    <w:rsid w:val="000F1E11"/>
    <w:rsid w:val="000F2DD2"/>
    <w:rsid w:val="000F58CE"/>
    <w:rsid w:val="000F5F97"/>
    <w:rsid w:val="000F694B"/>
    <w:rsid w:val="000F6D9A"/>
    <w:rsid w:val="00101CCE"/>
    <w:rsid w:val="001022AC"/>
    <w:rsid w:val="00104BB6"/>
    <w:rsid w:val="00106080"/>
    <w:rsid w:val="00107443"/>
    <w:rsid w:val="00110267"/>
    <w:rsid w:val="00113289"/>
    <w:rsid w:val="001133C6"/>
    <w:rsid w:val="001138EF"/>
    <w:rsid w:val="00114A6A"/>
    <w:rsid w:val="00116A02"/>
    <w:rsid w:val="00120529"/>
    <w:rsid w:val="00121A72"/>
    <w:rsid w:val="00122112"/>
    <w:rsid w:val="0012254E"/>
    <w:rsid w:val="0012310A"/>
    <w:rsid w:val="0012387A"/>
    <w:rsid w:val="00124354"/>
    <w:rsid w:val="00124C6D"/>
    <w:rsid w:val="00124E94"/>
    <w:rsid w:val="00125115"/>
    <w:rsid w:val="00125CC1"/>
    <w:rsid w:val="00137A90"/>
    <w:rsid w:val="0014047B"/>
    <w:rsid w:val="00142C00"/>
    <w:rsid w:val="00142C92"/>
    <w:rsid w:val="001442D6"/>
    <w:rsid w:val="001446EC"/>
    <w:rsid w:val="001466B0"/>
    <w:rsid w:val="00146E57"/>
    <w:rsid w:val="00150A38"/>
    <w:rsid w:val="00151E76"/>
    <w:rsid w:val="00152B5F"/>
    <w:rsid w:val="00152F19"/>
    <w:rsid w:val="00156DA3"/>
    <w:rsid w:val="001576F8"/>
    <w:rsid w:val="00157B0C"/>
    <w:rsid w:val="00157B58"/>
    <w:rsid w:val="001606A4"/>
    <w:rsid w:val="0016083E"/>
    <w:rsid w:val="0016104A"/>
    <w:rsid w:val="00161186"/>
    <w:rsid w:val="001611A0"/>
    <w:rsid w:val="001649EB"/>
    <w:rsid w:val="00164EF0"/>
    <w:rsid w:val="00165286"/>
    <w:rsid w:val="001653C6"/>
    <w:rsid w:val="00167BB2"/>
    <w:rsid w:val="00167CCA"/>
    <w:rsid w:val="00170604"/>
    <w:rsid w:val="001726A9"/>
    <w:rsid w:val="00172923"/>
    <w:rsid w:val="0017429F"/>
    <w:rsid w:val="0017560B"/>
    <w:rsid w:val="00176DF7"/>
    <w:rsid w:val="00176F95"/>
    <w:rsid w:val="0017700C"/>
    <w:rsid w:val="001774B5"/>
    <w:rsid w:val="001775BA"/>
    <w:rsid w:val="001779B4"/>
    <w:rsid w:val="00180830"/>
    <w:rsid w:val="00182066"/>
    <w:rsid w:val="00182D6C"/>
    <w:rsid w:val="00184974"/>
    <w:rsid w:val="00187326"/>
    <w:rsid w:val="00190190"/>
    <w:rsid w:val="001915BA"/>
    <w:rsid w:val="001918EB"/>
    <w:rsid w:val="00193271"/>
    <w:rsid w:val="00193C27"/>
    <w:rsid w:val="001949BD"/>
    <w:rsid w:val="00194D5E"/>
    <w:rsid w:val="00194FA6"/>
    <w:rsid w:val="00196622"/>
    <w:rsid w:val="001966CC"/>
    <w:rsid w:val="00196971"/>
    <w:rsid w:val="00196D8A"/>
    <w:rsid w:val="00197A4E"/>
    <w:rsid w:val="00197CCC"/>
    <w:rsid w:val="00197DED"/>
    <w:rsid w:val="001A0666"/>
    <w:rsid w:val="001A0E37"/>
    <w:rsid w:val="001A17A5"/>
    <w:rsid w:val="001A21AD"/>
    <w:rsid w:val="001A291A"/>
    <w:rsid w:val="001A2D49"/>
    <w:rsid w:val="001A3480"/>
    <w:rsid w:val="001A38C1"/>
    <w:rsid w:val="001A44FD"/>
    <w:rsid w:val="001A6018"/>
    <w:rsid w:val="001A6616"/>
    <w:rsid w:val="001A6F32"/>
    <w:rsid w:val="001A77C0"/>
    <w:rsid w:val="001A7ACE"/>
    <w:rsid w:val="001A7E06"/>
    <w:rsid w:val="001A7F86"/>
    <w:rsid w:val="001B0A3D"/>
    <w:rsid w:val="001B0B12"/>
    <w:rsid w:val="001B32D6"/>
    <w:rsid w:val="001C23EF"/>
    <w:rsid w:val="001C2CAF"/>
    <w:rsid w:val="001C3673"/>
    <w:rsid w:val="001C368C"/>
    <w:rsid w:val="001C4150"/>
    <w:rsid w:val="001C4ABB"/>
    <w:rsid w:val="001C55F5"/>
    <w:rsid w:val="001C5F9E"/>
    <w:rsid w:val="001C6BCA"/>
    <w:rsid w:val="001C70D9"/>
    <w:rsid w:val="001D0381"/>
    <w:rsid w:val="001D039B"/>
    <w:rsid w:val="001D0505"/>
    <w:rsid w:val="001D1270"/>
    <w:rsid w:val="001D1D82"/>
    <w:rsid w:val="001D205B"/>
    <w:rsid w:val="001D2A94"/>
    <w:rsid w:val="001D5B92"/>
    <w:rsid w:val="001D5BC3"/>
    <w:rsid w:val="001D6504"/>
    <w:rsid w:val="001D67B3"/>
    <w:rsid w:val="001D7570"/>
    <w:rsid w:val="001E453F"/>
    <w:rsid w:val="001E5B37"/>
    <w:rsid w:val="001E5D57"/>
    <w:rsid w:val="001E5E6B"/>
    <w:rsid w:val="001E67DC"/>
    <w:rsid w:val="001E700D"/>
    <w:rsid w:val="001F02BC"/>
    <w:rsid w:val="001F0B7B"/>
    <w:rsid w:val="001F1714"/>
    <w:rsid w:val="001F26F1"/>
    <w:rsid w:val="001F335C"/>
    <w:rsid w:val="001F4410"/>
    <w:rsid w:val="001F4721"/>
    <w:rsid w:val="001F4F19"/>
    <w:rsid w:val="001F597F"/>
    <w:rsid w:val="001F639C"/>
    <w:rsid w:val="001F7F59"/>
    <w:rsid w:val="0020298C"/>
    <w:rsid w:val="00203CF8"/>
    <w:rsid w:val="0020490E"/>
    <w:rsid w:val="00204FA6"/>
    <w:rsid w:val="002050F5"/>
    <w:rsid w:val="00207013"/>
    <w:rsid w:val="00207031"/>
    <w:rsid w:val="002102DD"/>
    <w:rsid w:val="002114EC"/>
    <w:rsid w:val="00215E5F"/>
    <w:rsid w:val="002166D6"/>
    <w:rsid w:val="0021681D"/>
    <w:rsid w:val="00216E17"/>
    <w:rsid w:val="002205CB"/>
    <w:rsid w:val="002208FE"/>
    <w:rsid w:val="00221298"/>
    <w:rsid w:val="002230DA"/>
    <w:rsid w:val="0022519A"/>
    <w:rsid w:val="002260D1"/>
    <w:rsid w:val="00226123"/>
    <w:rsid w:val="00230AB0"/>
    <w:rsid w:val="00232516"/>
    <w:rsid w:val="002336CF"/>
    <w:rsid w:val="002343B4"/>
    <w:rsid w:val="00234F3C"/>
    <w:rsid w:val="00235B82"/>
    <w:rsid w:val="00235E59"/>
    <w:rsid w:val="00236A38"/>
    <w:rsid w:val="0024110B"/>
    <w:rsid w:val="00241630"/>
    <w:rsid w:val="00243312"/>
    <w:rsid w:val="00243348"/>
    <w:rsid w:val="0024497D"/>
    <w:rsid w:val="00244B7E"/>
    <w:rsid w:val="00244FA3"/>
    <w:rsid w:val="002456CA"/>
    <w:rsid w:val="00245A7A"/>
    <w:rsid w:val="00245EC2"/>
    <w:rsid w:val="0025288A"/>
    <w:rsid w:val="00252EAF"/>
    <w:rsid w:val="002533DA"/>
    <w:rsid w:val="00253B50"/>
    <w:rsid w:val="00253EF9"/>
    <w:rsid w:val="00254440"/>
    <w:rsid w:val="00255988"/>
    <w:rsid w:val="00255FC4"/>
    <w:rsid w:val="00257350"/>
    <w:rsid w:val="0026107E"/>
    <w:rsid w:val="00261269"/>
    <w:rsid w:val="00262919"/>
    <w:rsid w:val="00262E50"/>
    <w:rsid w:val="002637D8"/>
    <w:rsid w:val="00263923"/>
    <w:rsid w:val="00264506"/>
    <w:rsid w:val="00264AFB"/>
    <w:rsid w:val="00265D36"/>
    <w:rsid w:val="00270274"/>
    <w:rsid w:val="00272C40"/>
    <w:rsid w:val="00272FE6"/>
    <w:rsid w:val="00273B44"/>
    <w:rsid w:val="00274727"/>
    <w:rsid w:val="00274763"/>
    <w:rsid w:val="0027518C"/>
    <w:rsid w:val="002756CD"/>
    <w:rsid w:val="00280268"/>
    <w:rsid w:val="00283291"/>
    <w:rsid w:val="00283D5E"/>
    <w:rsid w:val="00284399"/>
    <w:rsid w:val="00284B3E"/>
    <w:rsid w:val="00295E08"/>
    <w:rsid w:val="00295F1A"/>
    <w:rsid w:val="002960F7"/>
    <w:rsid w:val="00296582"/>
    <w:rsid w:val="002968E5"/>
    <w:rsid w:val="00296A02"/>
    <w:rsid w:val="00296F24"/>
    <w:rsid w:val="00296FF3"/>
    <w:rsid w:val="00297580"/>
    <w:rsid w:val="00297E73"/>
    <w:rsid w:val="002A07E2"/>
    <w:rsid w:val="002A0D83"/>
    <w:rsid w:val="002A26BF"/>
    <w:rsid w:val="002A39E0"/>
    <w:rsid w:val="002A62E2"/>
    <w:rsid w:val="002B13BA"/>
    <w:rsid w:val="002B1C5F"/>
    <w:rsid w:val="002B2762"/>
    <w:rsid w:val="002B4164"/>
    <w:rsid w:val="002B702E"/>
    <w:rsid w:val="002B7F3F"/>
    <w:rsid w:val="002C21AE"/>
    <w:rsid w:val="002C3B44"/>
    <w:rsid w:val="002C57AC"/>
    <w:rsid w:val="002C5A97"/>
    <w:rsid w:val="002D1507"/>
    <w:rsid w:val="002D2ABC"/>
    <w:rsid w:val="002D2EDD"/>
    <w:rsid w:val="002D31A4"/>
    <w:rsid w:val="002D4A90"/>
    <w:rsid w:val="002D5685"/>
    <w:rsid w:val="002D5C1C"/>
    <w:rsid w:val="002D7366"/>
    <w:rsid w:val="002E162C"/>
    <w:rsid w:val="002E26A1"/>
    <w:rsid w:val="002E2709"/>
    <w:rsid w:val="002E31A1"/>
    <w:rsid w:val="002E3BBA"/>
    <w:rsid w:val="002E4C2B"/>
    <w:rsid w:val="002E4FCC"/>
    <w:rsid w:val="002E5142"/>
    <w:rsid w:val="002E5429"/>
    <w:rsid w:val="002E59E1"/>
    <w:rsid w:val="002E5F38"/>
    <w:rsid w:val="002E60B3"/>
    <w:rsid w:val="002E6748"/>
    <w:rsid w:val="002E6F58"/>
    <w:rsid w:val="002F01B6"/>
    <w:rsid w:val="002F069D"/>
    <w:rsid w:val="002F10EA"/>
    <w:rsid w:val="002F22F2"/>
    <w:rsid w:val="002F39CF"/>
    <w:rsid w:val="002F3A3D"/>
    <w:rsid w:val="002F3B6A"/>
    <w:rsid w:val="002F41C5"/>
    <w:rsid w:val="002F469A"/>
    <w:rsid w:val="002F5175"/>
    <w:rsid w:val="002F51E4"/>
    <w:rsid w:val="002F5437"/>
    <w:rsid w:val="002F5C26"/>
    <w:rsid w:val="002F625C"/>
    <w:rsid w:val="002F67BF"/>
    <w:rsid w:val="00301525"/>
    <w:rsid w:val="00301C65"/>
    <w:rsid w:val="00301E9F"/>
    <w:rsid w:val="00302910"/>
    <w:rsid w:val="003039B3"/>
    <w:rsid w:val="00303DA9"/>
    <w:rsid w:val="0030479A"/>
    <w:rsid w:val="00306461"/>
    <w:rsid w:val="00306C60"/>
    <w:rsid w:val="00306D62"/>
    <w:rsid w:val="003074FA"/>
    <w:rsid w:val="00310B8E"/>
    <w:rsid w:val="00311D08"/>
    <w:rsid w:val="0031215C"/>
    <w:rsid w:val="00314173"/>
    <w:rsid w:val="003141CB"/>
    <w:rsid w:val="00314E15"/>
    <w:rsid w:val="00316BF9"/>
    <w:rsid w:val="00320889"/>
    <w:rsid w:val="00320C0E"/>
    <w:rsid w:val="003217EB"/>
    <w:rsid w:val="00321C5B"/>
    <w:rsid w:val="00323228"/>
    <w:rsid w:val="00325205"/>
    <w:rsid w:val="00325D2F"/>
    <w:rsid w:val="003265CF"/>
    <w:rsid w:val="00327EBB"/>
    <w:rsid w:val="00330468"/>
    <w:rsid w:val="0033092B"/>
    <w:rsid w:val="00330B2C"/>
    <w:rsid w:val="003341D9"/>
    <w:rsid w:val="003343D6"/>
    <w:rsid w:val="003351C0"/>
    <w:rsid w:val="00335919"/>
    <w:rsid w:val="00340473"/>
    <w:rsid w:val="00340B77"/>
    <w:rsid w:val="003448AF"/>
    <w:rsid w:val="00345178"/>
    <w:rsid w:val="0034587D"/>
    <w:rsid w:val="003471E2"/>
    <w:rsid w:val="00347C0D"/>
    <w:rsid w:val="00350B35"/>
    <w:rsid w:val="00353983"/>
    <w:rsid w:val="003541F9"/>
    <w:rsid w:val="00355280"/>
    <w:rsid w:val="00355B10"/>
    <w:rsid w:val="00355F8E"/>
    <w:rsid w:val="00356121"/>
    <w:rsid w:val="00356C15"/>
    <w:rsid w:val="00357CB2"/>
    <w:rsid w:val="003601DC"/>
    <w:rsid w:val="003609C4"/>
    <w:rsid w:val="00363951"/>
    <w:rsid w:val="003644D3"/>
    <w:rsid w:val="00364DF0"/>
    <w:rsid w:val="0036568F"/>
    <w:rsid w:val="00367713"/>
    <w:rsid w:val="00367775"/>
    <w:rsid w:val="00367B9E"/>
    <w:rsid w:val="00370784"/>
    <w:rsid w:val="00371434"/>
    <w:rsid w:val="00372350"/>
    <w:rsid w:val="00374B43"/>
    <w:rsid w:val="00375C43"/>
    <w:rsid w:val="0037757C"/>
    <w:rsid w:val="00377FC5"/>
    <w:rsid w:val="00380B34"/>
    <w:rsid w:val="00380E5E"/>
    <w:rsid w:val="00382A79"/>
    <w:rsid w:val="00382BFA"/>
    <w:rsid w:val="00383330"/>
    <w:rsid w:val="0038729C"/>
    <w:rsid w:val="00391F52"/>
    <w:rsid w:val="00392DFF"/>
    <w:rsid w:val="00393091"/>
    <w:rsid w:val="0039449B"/>
    <w:rsid w:val="003953F9"/>
    <w:rsid w:val="003A11B8"/>
    <w:rsid w:val="003A1245"/>
    <w:rsid w:val="003A14E2"/>
    <w:rsid w:val="003A16E2"/>
    <w:rsid w:val="003A1721"/>
    <w:rsid w:val="003A3149"/>
    <w:rsid w:val="003A449E"/>
    <w:rsid w:val="003A4902"/>
    <w:rsid w:val="003A5B9A"/>
    <w:rsid w:val="003A5E2F"/>
    <w:rsid w:val="003B15A1"/>
    <w:rsid w:val="003B3ACF"/>
    <w:rsid w:val="003B4090"/>
    <w:rsid w:val="003B49EC"/>
    <w:rsid w:val="003B4C3C"/>
    <w:rsid w:val="003B5C3E"/>
    <w:rsid w:val="003B5CF0"/>
    <w:rsid w:val="003B610C"/>
    <w:rsid w:val="003B6832"/>
    <w:rsid w:val="003B7136"/>
    <w:rsid w:val="003C0AFE"/>
    <w:rsid w:val="003C5AA9"/>
    <w:rsid w:val="003C644B"/>
    <w:rsid w:val="003C7692"/>
    <w:rsid w:val="003D00A3"/>
    <w:rsid w:val="003D20B5"/>
    <w:rsid w:val="003D2262"/>
    <w:rsid w:val="003D311D"/>
    <w:rsid w:val="003D4836"/>
    <w:rsid w:val="003D67D0"/>
    <w:rsid w:val="003D6F48"/>
    <w:rsid w:val="003D73C2"/>
    <w:rsid w:val="003E1308"/>
    <w:rsid w:val="003E196A"/>
    <w:rsid w:val="003E3B77"/>
    <w:rsid w:val="003E588E"/>
    <w:rsid w:val="003E5A5C"/>
    <w:rsid w:val="003E5C93"/>
    <w:rsid w:val="003E7326"/>
    <w:rsid w:val="003E740D"/>
    <w:rsid w:val="003F0627"/>
    <w:rsid w:val="003F1A28"/>
    <w:rsid w:val="003F2F5F"/>
    <w:rsid w:val="003F33C1"/>
    <w:rsid w:val="003F5050"/>
    <w:rsid w:val="003F5F7B"/>
    <w:rsid w:val="003F6081"/>
    <w:rsid w:val="003F720C"/>
    <w:rsid w:val="003F7FC3"/>
    <w:rsid w:val="00400B5B"/>
    <w:rsid w:val="00400C55"/>
    <w:rsid w:val="00401424"/>
    <w:rsid w:val="004021B0"/>
    <w:rsid w:val="00403858"/>
    <w:rsid w:val="00403BCC"/>
    <w:rsid w:val="00404BB5"/>
    <w:rsid w:val="00406079"/>
    <w:rsid w:val="00412FF2"/>
    <w:rsid w:val="004145C1"/>
    <w:rsid w:val="00416116"/>
    <w:rsid w:val="00416293"/>
    <w:rsid w:val="00416DB2"/>
    <w:rsid w:val="0041772D"/>
    <w:rsid w:val="004206B7"/>
    <w:rsid w:val="00420721"/>
    <w:rsid w:val="00420CE0"/>
    <w:rsid w:val="00420D1A"/>
    <w:rsid w:val="00421530"/>
    <w:rsid w:val="0042199C"/>
    <w:rsid w:val="0042251C"/>
    <w:rsid w:val="00422E2D"/>
    <w:rsid w:val="0042371B"/>
    <w:rsid w:val="0042654F"/>
    <w:rsid w:val="0043075D"/>
    <w:rsid w:val="00430E0D"/>
    <w:rsid w:val="00432201"/>
    <w:rsid w:val="004340D7"/>
    <w:rsid w:val="004347B1"/>
    <w:rsid w:val="004356A6"/>
    <w:rsid w:val="00435A64"/>
    <w:rsid w:val="00435FAB"/>
    <w:rsid w:val="00437F04"/>
    <w:rsid w:val="004411D8"/>
    <w:rsid w:val="00441595"/>
    <w:rsid w:val="004424F9"/>
    <w:rsid w:val="0044643A"/>
    <w:rsid w:val="00447281"/>
    <w:rsid w:val="00450131"/>
    <w:rsid w:val="00452D65"/>
    <w:rsid w:val="0045416E"/>
    <w:rsid w:val="004545E3"/>
    <w:rsid w:val="00454B4A"/>
    <w:rsid w:val="004576F9"/>
    <w:rsid w:val="004578E9"/>
    <w:rsid w:val="00460FDD"/>
    <w:rsid w:val="004610F9"/>
    <w:rsid w:val="00461BB3"/>
    <w:rsid w:val="004626CC"/>
    <w:rsid w:val="004631F0"/>
    <w:rsid w:val="00463BB6"/>
    <w:rsid w:val="00464834"/>
    <w:rsid w:val="00465243"/>
    <w:rsid w:val="00466E61"/>
    <w:rsid w:val="004677C2"/>
    <w:rsid w:val="00467F66"/>
    <w:rsid w:val="00470AAE"/>
    <w:rsid w:val="004717C7"/>
    <w:rsid w:val="004735DE"/>
    <w:rsid w:val="004737A0"/>
    <w:rsid w:val="004741D1"/>
    <w:rsid w:val="00477EB6"/>
    <w:rsid w:val="0048017A"/>
    <w:rsid w:val="00482667"/>
    <w:rsid w:val="00482FDE"/>
    <w:rsid w:val="00483669"/>
    <w:rsid w:val="004841FA"/>
    <w:rsid w:val="004854BA"/>
    <w:rsid w:val="004862E3"/>
    <w:rsid w:val="00486A10"/>
    <w:rsid w:val="00491149"/>
    <w:rsid w:val="00492BFC"/>
    <w:rsid w:val="004931DF"/>
    <w:rsid w:val="0049554A"/>
    <w:rsid w:val="00496B20"/>
    <w:rsid w:val="004A037D"/>
    <w:rsid w:val="004A0A1D"/>
    <w:rsid w:val="004A1D9A"/>
    <w:rsid w:val="004A2C03"/>
    <w:rsid w:val="004A40B5"/>
    <w:rsid w:val="004A4AE7"/>
    <w:rsid w:val="004A4E77"/>
    <w:rsid w:val="004A515F"/>
    <w:rsid w:val="004A6811"/>
    <w:rsid w:val="004B006E"/>
    <w:rsid w:val="004B0951"/>
    <w:rsid w:val="004B13C2"/>
    <w:rsid w:val="004B16D4"/>
    <w:rsid w:val="004B2892"/>
    <w:rsid w:val="004B39BD"/>
    <w:rsid w:val="004B5409"/>
    <w:rsid w:val="004B58CF"/>
    <w:rsid w:val="004B5AA9"/>
    <w:rsid w:val="004B62FC"/>
    <w:rsid w:val="004B700C"/>
    <w:rsid w:val="004B7183"/>
    <w:rsid w:val="004C15D0"/>
    <w:rsid w:val="004C2549"/>
    <w:rsid w:val="004C29F6"/>
    <w:rsid w:val="004C5E82"/>
    <w:rsid w:val="004C676E"/>
    <w:rsid w:val="004C77E4"/>
    <w:rsid w:val="004D05AC"/>
    <w:rsid w:val="004D096C"/>
    <w:rsid w:val="004D0A5B"/>
    <w:rsid w:val="004D1088"/>
    <w:rsid w:val="004E06F6"/>
    <w:rsid w:val="004E28F5"/>
    <w:rsid w:val="004E2AB1"/>
    <w:rsid w:val="004E3404"/>
    <w:rsid w:val="004E55F7"/>
    <w:rsid w:val="004E5963"/>
    <w:rsid w:val="004E6D12"/>
    <w:rsid w:val="004E6E17"/>
    <w:rsid w:val="004F0B28"/>
    <w:rsid w:val="004F2F66"/>
    <w:rsid w:val="004F67B2"/>
    <w:rsid w:val="004F72C4"/>
    <w:rsid w:val="004F7390"/>
    <w:rsid w:val="004F7636"/>
    <w:rsid w:val="004F786B"/>
    <w:rsid w:val="005007E3"/>
    <w:rsid w:val="00500AF3"/>
    <w:rsid w:val="00500EEB"/>
    <w:rsid w:val="00501072"/>
    <w:rsid w:val="005041C5"/>
    <w:rsid w:val="00504AD7"/>
    <w:rsid w:val="00505CF4"/>
    <w:rsid w:val="0051075E"/>
    <w:rsid w:val="00510F5C"/>
    <w:rsid w:val="0051146E"/>
    <w:rsid w:val="00511E11"/>
    <w:rsid w:val="00511F33"/>
    <w:rsid w:val="00512515"/>
    <w:rsid w:val="00512813"/>
    <w:rsid w:val="00512A06"/>
    <w:rsid w:val="00512FC6"/>
    <w:rsid w:val="0051411F"/>
    <w:rsid w:val="00514F25"/>
    <w:rsid w:val="0051531C"/>
    <w:rsid w:val="00515915"/>
    <w:rsid w:val="005177A1"/>
    <w:rsid w:val="005206B7"/>
    <w:rsid w:val="00521E5B"/>
    <w:rsid w:val="005223F5"/>
    <w:rsid w:val="005224AC"/>
    <w:rsid w:val="00523553"/>
    <w:rsid w:val="005236F9"/>
    <w:rsid w:val="005258CF"/>
    <w:rsid w:val="005275B0"/>
    <w:rsid w:val="00531E02"/>
    <w:rsid w:val="00531E1F"/>
    <w:rsid w:val="00532279"/>
    <w:rsid w:val="005361F5"/>
    <w:rsid w:val="00536481"/>
    <w:rsid w:val="005405FD"/>
    <w:rsid w:val="0054209D"/>
    <w:rsid w:val="00543603"/>
    <w:rsid w:val="00543810"/>
    <w:rsid w:val="00543F33"/>
    <w:rsid w:val="00543F89"/>
    <w:rsid w:val="00546215"/>
    <w:rsid w:val="00546D5E"/>
    <w:rsid w:val="0055289E"/>
    <w:rsid w:val="005538DE"/>
    <w:rsid w:val="00553FE5"/>
    <w:rsid w:val="00554BD8"/>
    <w:rsid w:val="0055599C"/>
    <w:rsid w:val="00556DB3"/>
    <w:rsid w:val="00560C65"/>
    <w:rsid w:val="00560DF0"/>
    <w:rsid w:val="00561D94"/>
    <w:rsid w:val="00561E32"/>
    <w:rsid w:val="00562316"/>
    <w:rsid w:val="00563097"/>
    <w:rsid w:val="00563316"/>
    <w:rsid w:val="00563768"/>
    <w:rsid w:val="00563822"/>
    <w:rsid w:val="00563F3E"/>
    <w:rsid w:val="0056415B"/>
    <w:rsid w:val="005655A9"/>
    <w:rsid w:val="005665BB"/>
    <w:rsid w:val="00570FA4"/>
    <w:rsid w:val="005724EB"/>
    <w:rsid w:val="005730B6"/>
    <w:rsid w:val="00573FBA"/>
    <w:rsid w:val="00583227"/>
    <w:rsid w:val="005835A3"/>
    <w:rsid w:val="00583782"/>
    <w:rsid w:val="00583B7F"/>
    <w:rsid w:val="00584469"/>
    <w:rsid w:val="00586F06"/>
    <w:rsid w:val="00587592"/>
    <w:rsid w:val="00591F7C"/>
    <w:rsid w:val="00592959"/>
    <w:rsid w:val="00592BB0"/>
    <w:rsid w:val="005935A5"/>
    <w:rsid w:val="005947ED"/>
    <w:rsid w:val="00595405"/>
    <w:rsid w:val="00595951"/>
    <w:rsid w:val="0059661A"/>
    <w:rsid w:val="00596D1D"/>
    <w:rsid w:val="00597C54"/>
    <w:rsid w:val="005A05AE"/>
    <w:rsid w:val="005A25AF"/>
    <w:rsid w:val="005A3009"/>
    <w:rsid w:val="005A3396"/>
    <w:rsid w:val="005A5744"/>
    <w:rsid w:val="005A615E"/>
    <w:rsid w:val="005A77A6"/>
    <w:rsid w:val="005A7AF9"/>
    <w:rsid w:val="005B030A"/>
    <w:rsid w:val="005B2685"/>
    <w:rsid w:val="005B2A74"/>
    <w:rsid w:val="005B3F09"/>
    <w:rsid w:val="005B4262"/>
    <w:rsid w:val="005B4518"/>
    <w:rsid w:val="005B4E63"/>
    <w:rsid w:val="005B631B"/>
    <w:rsid w:val="005B7A46"/>
    <w:rsid w:val="005C15D0"/>
    <w:rsid w:val="005C1E5B"/>
    <w:rsid w:val="005C218D"/>
    <w:rsid w:val="005C2658"/>
    <w:rsid w:val="005C2D9F"/>
    <w:rsid w:val="005C31EF"/>
    <w:rsid w:val="005C43C9"/>
    <w:rsid w:val="005C5E11"/>
    <w:rsid w:val="005C5FF0"/>
    <w:rsid w:val="005C6985"/>
    <w:rsid w:val="005C75EA"/>
    <w:rsid w:val="005C7C8A"/>
    <w:rsid w:val="005D08FC"/>
    <w:rsid w:val="005D23AC"/>
    <w:rsid w:val="005D56EC"/>
    <w:rsid w:val="005D5715"/>
    <w:rsid w:val="005D586F"/>
    <w:rsid w:val="005D5966"/>
    <w:rsid w:val="005E1451"/>
    <w:rsid w:val="005E18E1"/>
    <w:rsid w:val="005E2F08"/>
    <w:rsid w:val="005E3126"/>
    <w:rsid w:val="005E3E05"/>
    <w:rsid w:val="005E3FC3"/>
    <w:rsid w:val="005E497B"/>
    <w:rsid w:val="005E4BC9"/>
    <w:rsid w:val="005E524F"/>
    <w:rsid w:val="005E6668"/>
    <w:rsid w:val="005E6FFD"/>
    <w:rsid w:val="005F0CE4"/>
    <w:rsid w:val="005F0F3C"/>
    <w:rsid w:val="005F3937"/>
    <w:rsid w:val="005F44CA"/>
    <w:rsid w:val="005F5BD3"/>
    <w:rsid w:val="005F5F70"/>
    <w:rsid w:val="005F6100"/>
    <w:rsid w:val="005F61F9"/>
    <w:rsid w:val="005F733E"/>
    <w:rsid w:val="006007DD"/>
    <w:rsid w:val="006023A8"/>
    <w:rsid w:val="00602CF8"/>
    <w:rsid w:val="00604B60"/>
    <w:rsid w:val="00604E3E"/>
    <w:rsid w:val="00607B34"/>
    <w:rsid w:val="00610F72"/>
    <w:rsid w:val="006120FB"/>
    <w:rsid w:val="00612DA9"/>
    <w:rsid w:val="0061401B"/>
    <w:rsid w:val="00614863"/>
    <w:rsid w:val="00617270"/>
    <w:rsid w:val="00617608"/>
    <w:rsid w:val="00617BDD"/>
    <w:rsid w:val="00617DB9"/>
    <w:rsid w:val="00617FA4"/>
    <w:rsid w:val="00621440"/>
    <w:rsid w:val="0062287C"/>
    <w:rsid w:val="00625477"/>
    <w:rsid w:val="0062770A"/>
    <w:rsid w:val="0062787A"/>
    <w:rsid w:val="00633747"/>
    <w:rsid w:val="00634452"/>
    <w:rsid w:val="006361C6"/>
    <w:rsid w:val="0063626A"/>
    <w:rsid w:val="006362ED"/>
    <w:rsid w:val="006377AE"/>
    <w:rsid w:val="00640288"/>
    <w:rsid w:val="0064459E"/>
    <w:rsid w:val="00644811"/>
    <w:rsid w:val="00646E09"/>
    <w:rsid w:val="00647E5C"/>
    <w:rsid w:val="00651D61"/>
    <w:rsid w:val="00652F0C"/>
    <w:rsid w:val="00653719"/>
    <w:rsid w:val="00653727"/>
    <w:rsid w:val="00654207"/>
    <w:rsid w:val="00656404"/>
    <w:rsid w:val="00656436"/>
    <w:rsid w:val="00657091"/>
    <w:rsid w:val="00657660"/>
    <w:rsid w:val="0065791D"/>
    <w:rsid w:val="00663323"/>
    <w:rsid w:val="00664C93"/>
    <w:rsid w:val="00666231"/>
    <w:rsid w:val="00670F54"/>
    <w:rsid w:val="00671F13"/>
    <w:rsid w:val="00672950"/>
    <w:rsid w:val="006741D8"/>
    <w:rsid w:val="0067453B"/>
    <w:rsid w:val="00675473"/>
    <w:rsid w:val="00675F40"/>
    <w:rsid w:val="00676296"/>
    <w:rsid w:val="0067766C"/>
    <w:rsid w:val="006776EA"/>
    <w:rsid w:val="00677F31"/>
    <w:rsid w:val="006824C5"/>
    <w:rsid w:val="006844C3"/>
    <w:rsid w:val="00684E5D"/>
    <w:rsid w:val="00686035"/>
    <w:rsid w:val="0068736E"/>
    <w:rsid w:val="00687CB5"/>
    <w:rsid w:val="006905B5"/>
    <w:rsid w:val="00690829"/>
    <w:rsid w:val="00690DB9"/>
    <w:rsid w:val="00691F29"/>
    <w:rsid w:val="006938A0"/>
    <w:rsid w:val="00693963"/>
    <w:rsid w:val="00694E68"/>
    <w:rsid w:val="006962BD"/>
    <w:rsid w:val="0069675D"/>
    <w:rsid w:val="00697354"/>
    <w:rsid w:val="00697417"/>
    <w:rsid w:val="006A0C7E"/>
    <w:rsid w:val="006A16CB"/>
    <w:rsid w:val="006A3281"/>
    <w:rsid w:val="006A3BE1"/>
    <w:rsid w:val="006A5FC5"/>
    <w:rsid w:val="006A772F"/>
    <w:rsid w:val="006B0B31"/>
    <w:rsid w:val="006B1D1D"/>
    <w:rsid w:val="006B3423"/>
    <w:rsid w:val="006B4421"/>
    <w:rsid w:val="006B4B1A"/>
    <w:rsid w:val="006B74FE"/>
    <w:rsid w:val="006C0078"/>
    <w:rsid w:val="006C15B5"/>
    <w:rsid w:val="006C15B9"/>
    <w:rsid w:val="006C1C16"/>
    <w:rsid w:val="006C2A1B"/>
    <w:rsid w:val="006C3B58"/>
    <w:rsid w:val="006C3D2B"/>
    <w:rsid w:val="006C4ACD"/>
    <w:rsid w:val="006C5122"/>
    <w:rsid w:val="006C572C"/>
    <w:rsid w:val="006C5ECD"/>
    <w:rsid w:val="006D1161"/>
    <w:rsid w:val="006D1696"/>
    <w:rsid w:val="006D35C2"/>
    <w:rsid w:val="006D3DCC"/>
    <w:rsid w:val="006D4FB8"/>
    <w:rsid w:val="006D505E"/>
    <w:rsid w:val="006D6E52"/>
    <w:rsid w:val="006D7C06"/>
    <w:rsid w:val="006E0188"/>
    <w:rsid w:val="006E06BF"/>
    <w:rsid w:val="006E12CE"/>
    <w:rsid w:val="006E18AB"/>
    <w:rsid w:val="006E33A0"/>
    <w:rsid w:val="006E4EDE"/>
    <w:rsid w:val="006E61E4"/>
    <w:rsid w:val="006E689E"/>
    <w:rsid w:val="006E6D44"/>
    <w:rsid w:val="006E7737"/>
    <w:rsid w:val="006E7982"/>
    <w:rsid w:val="006F08EF"/>
    <w:rsid w:val="006F34B1"/>
    <w:rsid w:val="006F5267"/>
    <w:rsid w:val="006F5455"/>
    <w:rsid w:val="006F7F04"/>
    <w:rsid w:val="00700099"/>
    <w:rsid w:val="00700C77"/>
    <w:rsid w:val="007010EE"/>
    <w:rsid w:val="00702C2A"/>
    <w:rsid w:val="00703249"/>
    <w:rsid w:val="00704BE5"/>
    <w:rsid w:val="00705DE3"/>
    <w:rsid w:val="0070714C"/>
    <w:rsid w:val="0071094D"/>
    <w:rsid w:val="007115F5"/>
    <w:rsid w:val="00711666"/>
    <w:rsid w:val="0071208D"/>
    <w:rsid w:val="00712562"/>
    <w:rsid w:val="0071533F"/>
    <w:rsid w:val="00715648"/>
    <w:rsid w:val="0071643E"/>
    <w:rsid w:val="007202BA"/>
    <w:rsid w:val="00721535"/>
    <w:rsid w:val="007221EE"/>
    <w:rsid w:val="00722C7E"/>
    <w:rsid w:val="0072579D"/>
    <w:rsid w:val="00725EE1"/>
    <w:rsid w:val="00726D89"/>
    <w:rsid w:val="00732168"/>
    <w:rsid w:val="00733340"/>
    <w:rsid w:val="00735AE7"/>
    <w:rsid w:val="00735CA7"/>
    <w:rsid w:val="00740128"/>
    <w:rsid w:val="00740E58"/>
    <w:rsid w:val="007420F3"/>
    <w:rsid w:val="00743EA5"/>
    <w:rsid w:val="00744C79"/>
    <w:rsid w:val="00744F14"/>
    <w:rsid w:val="00745073"/>
    <w:rsid w:val="00745BE2"/>
    <w:rsid w:val="00745ED4"/>
    <w:rsid w:val="007503F2"/>
    <w:rsid w:val="00750545"/>
    <w:rsid w:val="00751018"/>
    <w:rsid w:val="00751572"/>
    <w:rsid w:val="0075485A"/>
    <w:rsid w:val="0075497B"/>
    <w:rsid w:val="00755F07"/>
    <w:rsid w:val="00756031"/>
    <w:rsid w:val="00757A0B"/>
    <w:rsid w:val="0076164D"/>
    <w:rsid w:val="00765A98"/>
    <w:rsid w:val="00772764"/>
    <w:rsid w:val="00772A2F"/>
    <w:rsid w:val="00773E1F"/>
    <w:rsid w:val="007746D5"/>
    <w:rsid w:val="007759CE"/>
    <w:rsid w:val="00777614"/>
    <w:rsid w:val="00782DF9"/>
    <w:rsid w:val="00782FE1"/>
    <w:rsid w:val="0078445D"/>
    <w:rsid w:val="00784FD6"/>
    <w:rsid w:val="00786E91"/>
    <w:rsid w:val="007902F0"/>
    <w:rsid w:val="00792D77"/>
    <w:rsid w:val="00793952"/>
    <w:rsid w:val="007949BD"/>
    <w:rsid w:val="0079533A"/>
    <w:rsid w:val="007956CE"/>
    <w:rsid w:val="00795D33"/>
    <w:rsid w:val="00795DB5"/>
    <w:rsid w:val="00796396"/>
    <w:rsid w:val="00796589"/>
    <w:rsid w:val="00796604"/>
    <w:rsid w:val="0079669C"/>
    <w:rsid w:val="00797D9F"/>
    <w:rsid w:val="007A2C87"/>
    <w:rsid w:val="007A66B7"/>
    <w:rsid w:val="007A66BB"/>
    <w:rsid w:val="007B0166"/>
    <w:rsid w:val="007B1114"/>
    <w:rsid w:val="007B194C"/>
    <w:rsid w:val="007B2B80"/>
    <w:rsid w:val="007B2F67"/>
    <w:rsid w:val="007B3DC7"/>
    <w:rsid w:val="007B6092"/>
    <w:rsid w:val="007B6304"/>
    <w:rsid w:val="007C2982"/>
    <w:rsid w:val="007C29C4"/>
    <w:rsid w:val="007C375B"/>
    <w:rsid w:val="007C432E"/>
    <w:rsid w:val="007C4657"/>
    <w:rsid w:val="007C4D82"/>
    <w:rsid w:val="007C65A1"/>
    <w:rsid w:val="007C730A"/>
    <w:rsid w:val="007C789F"/>
    <w:rsid w:val="007D0632"/>
    <w:rsid w:val="007D0659"/>
    <w:rsid w:val="007D0CA9"/>
    <w:rsid w:val="007D1395"/>
    <w:rsid w:val="007D2370"/>
    <w:rsid w:val="007D26CD"/>
    <w:rsid w:val="007D2CC8"/>
    <w:rsid w:val="007D3E11"/>
    <w:rsid w:val="007D5A56"/>
    <w:rsid w:val="007D7E4C"/>
    <w:rsid w:val="007E0222"/>
    <w:rsid w:val="007E09CB"/>
    <w:rsid w:val="007E22E7"/>
    <w:rsid w:val="007E2484"/>
    <w:rsid w:val="007E34F8"/>
    <w:rsid w:val="007E3CD6"/>
    <w:rsid w:val="007E4BC8"/>
    <w:rsid w:val="007E5958"/>
    <w:rsid w:val="007E6803"/>
    <w:rsid w:val="007E7CF2"/>
    <w:rsid w:val="007F023D"/>
    <w:rsid w:val="007F06DC"/>
    <w:rsid w:val="007F14B5"/>
    <w:rsid w:val="007F2D19"/>
    <w:rsid w:val="007F5D80"/>
    <w:rsid w:val="007F6F9A"/>
    <w:rsid w:val="008007E8"/>
    <w:rsid w:val="0080269F"/>
    <w:rsid w:val="00803E61"/>
    <w:rsid w:val="008040DD"/>
    <w:rsid w:val="008040E5"/>
    <w:rsid w:val="00804EA8"/>
    <w:rsid w:val="008058CA"/>
    <w:rsid w:val="00805974"/>
    <w:rsid w:val="00805DC1"/>
    <w:rsid w:val="00810EFD"/>
    <w:rsid w:val="00811A48"/>
    <w:rsid w:val="00812423"/>
    <w:rsid w:val="00812841"/>
    <w:rsid w:val="00813922"/>
    <w:rsid w:val="00813DA7"/>
    <w:rsid w:val="0081463F"/>
    <w:rsid w:val="008148CD"/>
    <w:rsid w:val="00814B44"/>
    <w:rsid w:val="00815395"/>
    <w:rsid w:val="00817406"/>
    <w:rsid w:val="00817988"/>
    <w:rsid w:val="00817A52"/>
    <w:rsid w:val="008210C5"/>
    <w:rsid w:val="00821112"/>
    <w:rsid w:val="0082247C"/>
    <w:rsid w:val="00822D98"/>
    <w:rsid w:val="00823092"/>
    <w:rsid w:val="00823452"/>
    <w:rsid w:val="00823653"/>
    <w:rsid w:val="008236B1"/>
    <w:rsid w:val="00823B9D"/>
    <w:rsid w:val="00824F9B"/>
    <w:rsid w:val="0082533C"/>
    <w:rsid w:val="008253DF"/>
    <w:rsid w:val="008257AF"/>
    <w:rsid w:val="00826505"/>
    <w:rsid w:val="008310F1"/>
    <w:rsid w:val="008344F9"/>
    <w:rsid w:val="00840EF2"/>
    <w:rsid w:val="00841EA4"/>
    <w:rsid w:val="00842D7C"/>
    <w:rsid w:val="00842F72"/>
    <w:rsid w:val="00843F59"/>
    <w:rsid w:val="00844545"/>
    <w:rsid w:val="00846546"/>
    <w:rsid w:val="00846596"/>
    <w:rsid w:val="00847BE8"/>
    <w:rsid w:val="00851504"/>
    <w:rsid w:val="00852395"/>
    <w:rsid w:val="00852ED7"/>
    <w:rsid w:val="0085440A"/>
    <w:rsid w:val="0085536A"/>
    <w:rsid w:val="00855F10"/>
    <w:rsid w:val="00857324"/>
    <w:rsid w:val="00861DCD"/>
    <w:rsid w:val="00862B3E"/>
    <w:rsid w:val="0086784D"/>
    <w:rsid w:val="00867AC7"/>
    <w:rsid w:val="00870582"/>
    <w:rsid w:val="008719E4"/>
    <w:rsid w:val="00872A9F"/>
    <w:rsid w:val="008730D4"/>
    <w:rsid w:val="008737E9"/>
    <w:rsid w:val="00876130"/>
    <w:rsid w:val="00877E7A"/>
    <w:rsid w:val="00880522"/>
    <w:rsid w:val="008818E7"/>
    <w:rsid w:val="00881996"/>
    <w:rsid w:val="00883536"/>
    <w:rsid w:val="00883B00"/>
    <w:rsid w:val="00887157"/>
    <w:rsid w:val="008874E0"/>
    <w:rsid w:val="008905F9"/>
    <w:rsid w:val="008931D6"/>
    <w:rsid w:val="00894503"/>
    <w:rsid w:val="008946BA"/>
    <w:rsid w:val="008948E7"/>
    <w:rsid w:val="00894A4D"/>
    <w:rsid w:val="00895FA5"/>
    <w:rsid w:val="00896172"/>
    <w:rsid w:val="00896325"/>
    <w:rsid w:val="008A023D"/>
    <w:rsid w:val="008A0D15"/>
    <w:rsid w:val="008A2029"/>
    <w:rsid w:val="008A310F"/>
    <w:rsid w:val="008A3358"/>
    <w:rsid w:val="008A7475"/>
    <w:rsid w:val="008A790E"/>
    <w:rsid w:val="008B3207"/>
    <w:rsid w:val="008B3D3A"/>
    <w:rsid w:val="008B438A"/>
    <w:rsid w:val="008B5780"/>
    <w:rsid w:val="008B630A"/>
    <w:rsid w:val="008B6929"/>
    <w:rsid w:val="008C0716"/>
    <w:rsid w:val="008C1A16"/>
    <w:rsid w:val="008C436B"/>
    <w:rsid w:val="008C4565"/>
    <w:rsid w:val="008C5DEA"/>
    <w:rsid w:val="008C6D2A"/>
    <w:rsid w:val="008C6D6B"/>
    <w:rsid w:val="008C730A"/>
    <w:rsid w:val="008C78F7"/>
    <w:rsid w:val="008C7C64"/>
    <w:rsid w:val="008D03D1"/>
    <w:rsid w:val="008D08BF"/>
    <w:rsid w:val="008D21D2"/>
    <w:rsid w:val="008D3ADB"/>
    <w:rsid w:val="008D44CF"/>
    <w:rsid w:val="008D580B"/>
    <w:rsid w:val="008D701D"/>
    <w:rsid w:val="008D77D6"/>
    <w:rsid w:val="008E058A"/>
    <w:rsid w:val="008E1C48"/>
    <w:rsid w:val="008E25DB"/>
    <w:rsid w:val="008E2AAA"/>
    <w:rsid w:val="008E4DE1"/>
    <w:rsid w:val="008E5784"/>
    <w:rsid w:val="008E57CA"/>
    <w:rsid w:val="008E6144"/>
    <w:rsid w:val="008E79B5"/>
    <w:rsid w:val="008F31D0"/>
    <w:rsid w:val="008F4565"/>
    <w:rsid w:val="008F60C8"/>
    <w:rsid w:val="008F6B0B"/>
    <w:rsid w:val="00901984"/>
    <w:rsid w:val="00902F1E"/>
    <w:rsid w:val="00903BE0"/>
    <w:rsid w:val="009045FF"/>
    <w:rsid w:val="00904C1A"/>
    <w:rsid w:val="009075A6"/>
    <w:rsid w:val="009078A0"/>
    <w:rsid w:val="00907926"/>
    <w:rsid w:val="00910767"/>
    <w:rsid w:val="00910B76"/>
    <w:rsid w:val="00911BED"/>
    <w:rsid w:val="0091210B"/>
    <w:rsid w:val="00912C72"/>
    <w:rsid w:val="009130C6"/>
    <w:rsid w:val="00913600"/>
    <w:rsid w:val="00913B48"/>
    <w:rsid w:val="009145B1"/>
    <w:rsid w:val="00914694"/>
    <w:rsid w:val="00915EF4"/>
    <w:rsid w:val="009219C7"/>
    <w:rsid w:val="00921C96"/>
    <w:rsid w:val="00922875"/>
    <w:rsid w:val="00923A46"/>
    <w:rsid w:val="009252E0"/>
    <w:rsid w:val="00925B56"/>
    <w:rsid w:val="00926181"/>
    <w:rsid w:val="00927258"/>
    <w:rsid w:val="00927845"/>
    <w:rsid w:val="009306EB"/>
    <w:rsid w:val="009336DB"/>
    <w:rsid w:val="009350FD"/>
    <w:rsid w:val="009374EB"/>
    <w:rsid w:val="00937C75"/>
    <w:rsid w:val="00941593"/>
    <w:rsid w:val="0094161E"/>
    <w:rsid w:val="00941BA1"/>
    <w:rsid w:val="009436A1"/>
    <w:rsid w:val="00943D81"/>
    <w:rsid w:val="0094555E"/>
    <w:rsid w:val="00952BA9"/>
    <w:rsid w:val="00953317"/>
    <w:rsid w:val="0095334E"/>
    <w:rsid w:val="00953574"/>
    <w:rsid w:val="0095385C"/>
    <w:rsid w:val="00953E88"/>
    <w:rsid w:val="00954A9F"/>
    <w:rsid w:val="009576EB"/>
    <w:rsid w:val="00960F89"/>
    <w:rsid w:val="00961E9D"/>
    <w:rsid w:val="00962DF6"/>
    <w:rsid w:val="00963947"/>
    <w:rsid w:val="009641BA"/>
    <w:rsid w:val="009649A2"/>
    <w:rsid w:val="00964D0A"/>
    <w:rsid w:val="00966602"/>
    <w:rsid w:val="00974B21"/>
    <w:rsid w:val="009750F7"/>
    <w:rsid w:val="00975BE6"/>
    <w:rsid w:val="00976142"/>
    <w:rsid w:val="009765CC"/>
    <w:rsid w:val="00980453"/>
    <w:rsid w:val="00982084"/>
    <w:rsid w:val="0098226D"/>
    <w:rsid w:val="009829C4"/>
    <w:rsid w:val="00982A82"/>
    <w:rsid w:val="00982B34"/>
    <w:rsid w:val="00984A27"/>
    <w:rsid w:val="00985959"/>
    <w:rsid w:val="00985AA8"/>
    <w:rsid w:val="00991FF4"/>
    <w:rsid w:val="00992612"/>
    <w:rsid w:val="00992911"/>
    <w:rsid w:val="009944F1"/>
    <w:rsid w:val="00996404"/>
    <w:rsid w:val="00996E57"/>
    <w:rsid w:val="0099778B"/>
    <w:rsid w:val="009A0918"/>
    <w:rsid w:val="009A2E49"/>
    <w:rsid w:val="009A353C"/>
    <w:rsid w:val="009A606F"/>
    <w:rsid w:val="009A6C7C"/>
    <w:rsid w:val="009B029B"/>
    <w:rsid w:val="009B2F59"/>
    <w:rsid w:val="009B4592"/>
    <w:rsid w:val="009B5363"/>
    <w:rsid w:val="009B6D22"/>
    <w:rsid w:val="009B7281"/>
    <w:rsid w:val="009B7639"/>
    <w:rsid w:val="009C0CF7"/>
    <w:rsid w:val="009C0DAA"/>
    <w:rsid w:val="009C4F02"/>
    <w:rsid w:val="009C6546"/>
    <w:rsid w:val="009C69AC"/>
    <w:rsid w:val="009C6B06"/>
    <w:rsid w:val="009C7ADC"/>
    <w:rsid w:val="009D26CE"/>
    <w:rsid w:val="009D2AB1"/>
    <w:rsid w:val="009D3E41"/>
    <w:rsid w:val="009D44AC"/>
    <w:rsid w:val="009D5B5A"/>
    <w:rsid w:val="009D72BA"/>
    <w:rsid w:val="009D79A5"/>
    <w:rsid w:val="009E17C6"/>
    <w:rsid w:val="009E21BC"/>
    <w:rsid w:val="009E286D"/>
    <w:rsid w:val="009E2E15"/>
    <w:rsid w:val="009E4B7F"/>
    <w:rsid w:val="009E50F2"/>
    <w:rsid w:val="009E5516"/>
    <w:rsid w:val="009E759D"/>
    <w:rsid w:val="009F14EB"/>
    <w:rsid w:val="009F2391"/>
    <w:rsid w:val="009F2CAF"/>
    <w:rsid w:val="009F4F7E"/>
    <w:rsid w:val="009F5032"/>
    <w:rsid w:val="009F55E1"/>
    <w:rsid w:val="009F5F4D"/>
    <w:rsid w:val="009F6872"/>
    <w:rsid w:val="009F6A7E"/>
    <w:rsid w:val="009F6D53"/>
    <w:rsid w:val="009F743E"/>
    <w:rsid w:val="00A0067C"/>
    <w:rsid w:val="00A025F6"/>
    <w:rsid w:val="00A05ABC"/>
    <w:rsid w:val="00A05B04"/>
    <w:rsid w:val="00A06E5D"/>
    <w:rsid w:val="00A07997"/>
    <w:rsid w:val="00A07EBF"/>
    <w:rsid w:val="00A10FC4"/>
    <w:rsid w:val="00A123B3"/>
    <w:rsid w:val="00A130BE"/>
    <w:rsid w:val="00A1337D"/>
    <w:rsid w:val="00A134B9"/>
    <w:rsid w:val="00A13633"/>
    <w:rsid w:val="00A1412B"/>
    <w:rsid w:val="00A148E5"/>
    <w:rsid w:val="00A157E7"/>
    <w:rsid w:val="00A20009"/>
    <w:rsid w:val="00A207FC"/>
    <w:rsid w:val="00A20B9C"/>
    <w:rsid w:val="00A240B9"/>
    <w:rsid w:val="00A24244"/>
    <w:rsid w:val="00A242EB"/>
    <w:rsid w:val="00A27DB3"/>
    <w:rsid w:val="00A27F47"/>
    <w:rsid w:val="00A3362C"/>
    <w:rsid w:val="00A33B55"/>
    <w:rsid w:val="00A3485F"/>
    <w:rsid w:val="00A350E8"/>
    <w:rsid w:val="00A36A14"/>
    <w:rsid w:val="00A36B7E"/>
    <w:rsid w:val="00A36F4F"/>
    <w:rsid w:val="00A36FC9"/>
    <w:rsid w:val="00A376D2"/>
    <w:rsid w:val="00A41A20"/>
    <w:rsid w:val="00A41C62"/>
    <w:rsid w:val="00A41DD2"/>
    <w:rsid w:val="00A42B71"/>
    <w:rsid w:val="00A4379A"/>
    <w:rsid w:val="00A43F40"/>
    <w:rsid w:val="00A45055"/>
    <w:rsid w:val="00A468A7"/>
    <w:rsid w:val="00A473E6"/>
    <w:rsid w:val="00A50C6D"/>
    <w:rsid w:val="00A50CF4"/>
    <w:rsid w:val="00A518B4"/>
    <w:rsid w:val="00A5202E"/>
    <w:rsid w:val="00A52054"/>
    <w:rsid w:val="00A524E1"/>
    <w:rsid w:val="00A60961"/>
    <w:rsid w:val="00A639DB"/>
    <w:rsid w:val="00A64C3F"/>
    <w:rsid w:val="00A64DBA"/>
    <w:rsid w:val="00A660B5"/>
    <w:rsid w:val="00A66122"/>
    <w:rsid w:val="00A7005E"/>
    <w:rsid w:val="00A72486"/>
    <w:rsid w:val="00A74C13"/>
    <w:rsid w:val="00A7556D"/>
    <w:rsid w:val="00A75C4A"/>
    <w:rsid w:val="00A775D9"/>
    <w:rsid w:val="00A77658"/>
    <w:rsid w:val="00A804F8"/>
    <w:rsid w:val="00A816EA"/>
    <w:rsid w:val="00A81BBA"/>
    <w:rsid w:val="00A84294"/>
    <w:rsid w:val="00A8441B"/>
    <w:rsid w:val="00A845A3"/>
    <w:rsid w:val="00A870F9"/>
    <w:rsid w:val="00A87A38"/>
    <w:rsid w:val="00A90114"/>
    <w:rsid w:val="00A90D55"/>
    <w:rsid w:val="00A91275"/>
    <w:rsid w:val="00A939DE"/>
    <w:rsid w:val="00A9489C"/>
    <w:rsid w:val="00A963A0"/>
    <w:rsid w:val="00AA0380"/>
    <w:rsid w:val="00AA125B"/>
    <w:rsid w:val="00AA1B70"/>
    <w:rsid w:val="00AA47CC"/>
    <w:rsid w:val="00AA480A"/>
    <w:rsid w:val="00AA5754"/>
    <w:rsid w:val="00AA7044"/>
    <w:rsid w:val="00AB1485"/>
    <w:rsid w:val="00AB3406"/>
    <w:rsid w:val="00AB3F8E"/>
    <w:rsid w:val="00AB5DA5"/>
    <w:rsid w:val="00AB7B30"/>
    <w:rsid w:val="00AC4AAF"/>
    <w:rsid w:val="00AD0093"/>
    <w:rsid w:val="00AD151E"/>
    <w:rsid w:val="00AD2A77"/>
    <w:rsid w:val="00AD482C"/>
    <w:rsid w:val="00AD50A4"/>
    <w:rsid w:val="00AD54E0"/>
    <w:rsid w:val="00AD602A"/>
    <w:rsid w:val="00AD66A9"/>
    <w:rsid w:val="00AD7B1A"/>
    <w:rsid w:val="00AE011D"/>
    <w:rsid w:val="00AE02DB"/>
    <w:rsid w:val="00AE1606"/>
    <w:rsid w:val="00AE37E0"/>
    <w:rsid w:val="00AE4D7E"/>
    <w:rsid w:val="00AE5008"/>
    <w:rsid w:val="00AE50F6"/>
    <w:rsid w:val="00AE55A9"/>
    <w:rsid w:val="00AE5AC0"/>
    <w:rsid w:val="00AF0712"/>
    <w:rsid w:val="00AF0B84"/>
    <w:rsid w:val="00AF1063"/>
    <w:rsid w:val="00AF14FD"/>
    <w:rsid w:val="00AF1B66"/>
    <w:rsid w:val="00AF2ACD"/>
    <w:rsid w:val="00AF30E7"/>
    <w:rsid w:val="00AF58BB"/>
    <w:rsid w:val="00AF5F99"/>
    <w:rsid w:val="00AF6498"/>
    <w:rsid w:val="00AF672D"/>
    <w:rsid w:val="00B00F7B"/>
    <w:rsid w:val="00B02EC2"/>
    <w:rsid w:val="00B03611"/>
    <w:rsid w:val="00B03BD5"/>
    <w:rsid w:val="00B03CD0"/>
    <w:rsid w:val="00B04EE5"/>
    <w:rsid w:val="00B0559D"/>
    <w:rsid w:val="00B05D3D"/>
    <w:rsid w:val="00B110E6"/>
    <w:rsid w:val="00B1204C"/>
    <w:rsid w:val="00B12FC1"/>
    <w:rsid w:val="00B141A0"/>
    <w:rsid w:val="00B15781"/>
    <w:rsid w:val="00B161BB"/>
    <w:rsid w:val="00B1663B"/>
    <w:rsid w:val="00B172F3"/>
    <w:rsid w:val="00B20D68"/>
    <w:rsid w:val="00B20F06"/>
    <w:rsid w:val="00B2250C"/>
    <w:rsid w:val="00B23581"/>
    <w:rsid w:val="00B25067"/>
    <w:rsid w:val="00B31230"/>
    <w:rsid w:val="00B319B8"/>
    <w:rsid w:val="00B31C05"/>
    <w:rsid w:val="00B31E93"/>
    <w:rsid w:val="00B32BEC"/>
    <w:rsid w:val="00B33F3D"/>
    <w:rsid w:val="00B34BD6"/>
    <w:rsid w:val="00B34E40"/>
    <w:rsid w:val="00B37EBD"/>
    <w:rsid w:val="00B413E6"/>
    <w:rsid w:val="00B41F11"/>
    <w:rsid w:val="00B420B1"/>
    <w:rsid w:val="00B429A2"/>
    <w:rsid w:val="00B44019"/>
    <w:rsid w:val="00B46FBE"/>
    <w:rsid w:val="00B477D9"/>
    <w:rsid w:val="00B50F05"/>
    <w:rsid w:val="00B527A2"/>
    <w:rsid w:val="00B53C78"/>
    <w:rsid w:val="00B54D77"/>
    <w:rsid w:val="00B55B41"/>
    <w:rsid w:val="00B5708A"/>
    <w:rsid w:val="00B60383"/>
    <w:rsid w:val="00B60B18"/>
    <w:rsid w:val="00B6149F"/>
    <w:rsid w:val="00B62316"/>
    <w:rsid w:val="00B647E0"/>
    <w:rsid w:val="00B64827"/>
    <w:rsid w:val="00B6507B"/>
    <w:rsid w:val="00B65285"/>
    <w:rsid w:val="00B66836"/>
    <w:rsid w:val="00B66DFF"/>
    <w:rsid w:val="00B675AC"/>
    <w:rsid w:val="00B70388"/>
    <w:rsid w:val="00B7090B"/>
    <w:rsid w:val="00B7096D"/>
    <w:rsid w:val="00B71877"/>
    <w:rsid w:val="00B71BE6"/>
    <w:rsid w:val="00B71E6B"/>
    <w:rsid w:val="00B7320F"/>
    <w:rsid w:val="00B73B63"/>
    <w:rsid w:val="00B74FAA"/>
    <w:rsid w:val="00B751B0"/>
    <w:rsid w:val="00B7684D"/>
    <w:rsid w:val="00B7695F"/>
    <w:rsid w:val="00B76ABA"/>
    <w:rsid w:val="00B77676"/>
    <w:rsid w:val="00B81AD5"/>
    <w:rsid w:val="00B822DC"/>
    <w:rsid w:val="00B82B3D"/>
    <w:rsid w:val="00B83372"/>
    <w:rsid w:val="00B851DB"/>
    <w:rsid w:val="00B87940"/>
    <w:rsid w:val="00B9117F"/>
    <w:rsid w:val="00B91776"/>
    <w:rsid w:val="00B92062"/>
    <w:rsid w:val="00B946D3"/>
    <w:rsid w:val="00B94722"/>
    <w:rsid w:val="00B97373"/>
    <w:rsid w:val="00B97F0E"/>
    <w:rsid w:val="00BA1464"/>
    <w:rsid w:val="00BA15EB"/>
    <w:rsid w:val="00BA6188"/>
    <w:rsid w:val="00BA61AA"/>
    <w:rsid w:val="00BA7533"/>
    <w:rsid w:val="00BB246C"/>
    <w:rsid w:val="00BB35A0"/>
    <w:rsid w:val="00BB519B"/>
    <w:rsid w:val="00BC0DFD"/>
    <w:rsid w:val="00BC11BA"/>
    <w:rsid w:val="00BC1220"/>
    <w:rsid w:val="00BC2480"/>
    <w:rsid w:val="00BC250C"/>
    <w:rsid w:val="00BC25BB"/>
    <w:rsid w:val="00BC37BE"/>
    <w:rsid w:val="00BC3CE5"/>
    <w:rsid w:val="00BC43B8"/>
    <w:rsid w:val="00BC4982"/>
    <w:rsid w:val="00BC636A"/>
    <w:rsid w:val="00BC6DCD"/>
    <w:rsid w:val="00BD0044"/>
    <w:rsid w:val="00BD0556"/>
    <w:rsid w:val="00BD0977"/>
    <w:rsid w:val="00BD235D"/>
    <w:rsid w:val="00BD24E9"/>
    <w:rsid w:val="00BD35FF"/>
    <w:rsid w:val="00BD37A4"/>
    <w:rsid w:val="00BD3D98"/>
    <w:rsid w:val="00BD4226"/>
    <w:rsid w:val="00BD5FB2"/>
    <w:rsid w:val="00BD6CEC"/>
    <w:rsid w:val="00BD6EB7"/>
    <w:rsid w:val="00BD767C"/>
    <w:rsid w:val="00BE1D1B"/>
    <w:rsid w:val="00BE22B9"/>
    <w:rsid w:val="00BE256E"/>
    <w:rsid w:val="00BE5201"/>
    <w:rsid w:val="00BE5F42"/>
    <w:rsid w:val="00BE63F7"/>
    <w:rsid w:val="00BE75C7"/>
    <w:rsid w:val="00BE7625"/>
    <w:rsid w:val="00BE7658"/>
    <w:rsid w:val="00BF0173"/>
    <w:rsid w:val="00BF1164"/>
    <w:rsid w:val="00BF1440"/>
    <w:rsid w:val="00BF27AA"/>
    <w:rsid w:val="00BF4980"/>
    <w:rsid w:val="00BF4B93"/>
    <w:rsid w:val="00BF51CF"/>
    <w:rsid w:val="00BF531E"/>
    <w:rsid w:val="00BF57AF"/>
    <w:rsid w:val="00BF6BB4"/>
    <w:rsid w:val="00BF7118"/>
    <w:rsid w:val="00BF7607"/>
    <w:rsid w:val="00BF7DE9"/>
    <w:rsid w:val="00C00462"/>
    <w:rsid w:val="00C016EF"/>
    <w:rsid w:val="00C061BB"/>
    <w:rsid w:val="00C06473"/>
    <w:rsid w:val="00C0721A"/>
    <w:rsid w:val="00C10A48"/>
    <w:rsid w:val="00C1159F"/>
    <w:rsid w:val="00C11F43"/>
    <w:rsid w:val="00C121C0"/>
    <w:rsid w:val="00C12DEE"/>
    <w:rsid w:val="00C1321C"/>
    <w:rsid w:val="00C137B8"/>
    <w:rsid w:val="00C14502"/>
    <w:rsid w:val="00C15B73"/>
    <w:rsid w:val="00C17702"/>
    <w:rsid w:val="00C17981"/>
    <w:rsid w:val="00C21C0C"/>
    <w:rsid w:val="00C21FFB"/>
    <w:rsid w:val="00C22240"/>
    <w:rsid w:val="00C235A1"/>
    <w:rsid w:val="00C23A1E"/>
    <w:rsid w:val="00C264B5"/>
    <w:rsid w:val="00C26B42"/>
    <w:rsid w:val="00C26B64"/>
    <w:rsid w:val="00C3021B"/>
    <w:rsid w:val="00C310B2"/>
    <w:rsid w:val="00C3146A"/>
    <w:rsid w:val="00C32724"/>
    <w:rsid w:val="00C32C65"/>
    <w:rsid w:val="00C33EDD"/>
    <w:rsid w:val="00C33FF6"/>
    <w:rsid w:val="00C3473F"/>
    <w:rsid w:val="00C34E04"/>
    <w:rsid w:val="00C3603B"/>
    <w:rsid w:val="00C364EF"/>
    <w:rsid w:val="00C4122E"/>
    <w:rsid w:val="00C42F3F"/>
    <w:rsid w:val="00C43113"/>
    <w:rsid w:val="00C432AD"/>
    <w:rsid w:val="00C47242"/>
    <w:rsid w:val="00C47C08"/>
    <w:rsid w:val="00C47E6C"/>
    <w:rsid w:val="00C50876"/>
    <w:rsid w:val="00C51CC9"/>
    <w:rsid w:val="00C51F02"/>
    <w:rsid w:val="00C523A5"/>
    <w:rsid w:val="00C525AC"/>
    <w:rsid w:val="00C52CB7"/>
    <w:rsid w:val="00C53444"/>
    <w:rsid w:val="00C53FAA"/>
    <w:rsid w:val="00C549A4"/>
    <w:rsid w:val="00C56126"/>
    <w:rsid w:val="00C57116"/>
    <w:rsid w:val="00C57C51"/>
    <w:rsid w:val="00C613AC"/>
    <w:rsid w:val="00C620EA"/>
    <w:rsid w:val="00C62318"/>
    <w:rsid w:val="00C626F3"/>
    <w:rsid w:val="00C6293D"/>
    <w:rsid w:val="00C63EA6"/>
    <w:rsid w:val="00C642DE"/>
    <w:rsid w:val="00C643B7"/>
    <w:rsid w:val="00C64D20"/>
    <w:rsid w:val="00C66667"/>
    <w:rsid w:val="00C66D3A"/>
    <w:rsid w:val="00C675FD"/>
    <w:rsid w:val="00C701C2"/>
    <w:rsid w:val="00C740EB"/>
    <w:rsid w:val="00C7473E"/>
    <w:rsid w:val="00C74B81"/>
    <w:rsid w:val="00C75A86"/>
    <w:rsid w:val="00C75AC0"/>
    <w:rsid w:val="00C75BF5"/>
    <w:rsid w:val="00C765D3"/>
    <w:rsid w:val="00C77956"/>
    <w:rsid w:val="00C77EE8"/>
    <w:rsid w:val="00C82C31"/>
    <w:rsid w:val="00C82C7E"/>
    <w:rsid w:val="00C8305B"/>
    <w:rsid w:val="00C83347"/>
    <w:rsid w:val="00C862AB"/>
    <w:rsid w:val="00C86440"/>
    <w:rsid w:val="00C87791"/>
    <w:rsid w:val="00C91A6A"/>
    <w:rsid w:val="00C921ED"/>
    <w:rsid w:val="00C923C0"/>
    <w:rsid w:val="00C93E97"/>
    <w:rsid w:val="00C93FAE"/>
    <w:rsid w:val="00C9411D"/>
    <w:rsid w:val="00C9503D"/>
    <w:rsid w:val="00C9572F"/>
    <w:rsid w:val="00C96B2D"/>
    <w:rsid w:val="00C96F1F"/>
    <w:rsid w:val="00CA08D8"/>
    <w:rsid w:val="00CA257D"/>
    <w:rsid w:val="00CA63B2"/>
    <w:rsid w:val="00CA7509"/>
    <w:rsid w:val="00CB0AD1"/>
    <w:rsid w:val="00CB321B"/>
    <w:rsid w:val="00CB4614"/>
    <w:rsid w:val="00CB4E0A"/>
    <w:rsid w:val="00CB67D4"/>
    <w:rsid w:val="00CB740C"/>
    <w:rsid w:val="00CB7773"/>
    <w:rsid w:val="00CB7787"/>
    <w:rsid w:val="00CB7824"/>
    <w:rsid w:val="00CC1CFC"/>
    <w:rsid w:val="00CC2BE8"/>
    <w:rsid w:val="00CC4CB7"/>
    <w:rsid w:val="00CC6999"/>
    <w:rsid w:val="00CD073F"/>
    <w:rsid w:val="00CD4559"/>
    <w:rsid w:val="00CE1014"/>
    <w:rsid w:val="00CE27BF"/>
    <w:rsid w:val="00CE2C1B"/>
    <w:rsid w:val="00CE3024"/>
    <w:rsid w:val="00CE320A"/>
    <w:rsid w:val="00CE673A"/>
    <w:rsid w:val="00CF0802"/>
    <w:rsid w:val="00CF25A9"/>
    <w:rsid w:val="00CF29D5"/>
    <w:rsid w:val="00CF35C8"/>
    <w:rsid w:val="00CF4413"/>
    <w:rsid w:val="00CF5025"/>
    <w:rsid w:val="00CF6A60"/>
    <w:rsid w:val="00CF738F"/>
    <w:rsid w:val="00D01106"/>
    <w:rsid w:val="00D021BA"/>
    <w:rsid w:val="00D02F8D"/>
    <w:rsid w:val="00D0424E"/>
    <w:rsid w:val="00D04C65"/>
    <w:rsid w:val="00D057BB"/>
    <w:rsid w:val="00D07457"/>
    <w:rsid w:val="00D07809"/>
    <w:rsid w:val="00D079F1"/>
    <w:rsid w:val="00D10197"/>
    <w:rsid w:val="00D10B2A"/>
    <w:rsid w:val="00D11103"/>
    <w:rsid w:val="00D11DE0"/>
    <w:rsid w:val="00D14707"/>
    <w:rsid w:val="00D15311"/>
    <w:rsid w:val="00D1556C"/>
    <w:rsid w:val="00D1583E"/>
    <w:rsid w:val="00D1666F"/>
    <w:rsid w:val="00D20769"/>
    <w:rsid w:val="00D211C0"/>
    <w:rsid w:val="00D216A7"/>
    <w:rsid w:val="00D21960"/>
    <w:rsid w:val="00D23075"/>
    <w:rsid w:val="00D23281"/>
    <w:rsid w:val="00D26833"/>
    <w:rsid w:val="00D26D14"/>
    <w:rsid w:val="00D271DE"/>
    <w:rsid w:val="00D300E7"/>
    <w:rsid w:val="00D326B1"/>
    <w:rsid w:val="00D33348"/>
    <w:rsid w:val="00D336A6"/>
    <w:rsid w:val="00D337DD"/>
    <w:rsid w:val="00D3460B"/>
    <w:rsid w:val="00D351CB"/>
    <w:rsid w:val="00D352CF"/>
    <w:rsid w:val="00D36C22"/>
    <w:rsid w:val="00D41907"/>
    <w:rsid w:val="00D4284E"/>
    <w:rsid w:val="00D42DE4"/>
    <w:rsid w:val="00D44D43"/>
    <w:rsid w:val="00D4551C"/>
    <w:rsid w:val="00D50A83"/>
    <w:rsid w:val="00D51E0D"/>
    <w:rsid w:val="00D527CE"/>
    <w:rsid w:val="00D542B2"/>
    <w:rsid w:val="00D54A89"/>
    <w:rsid w:val="00D54F30"/>
    <w:rsid w:val="00D55B08"/>
    <w:rsid w:val="00D568B8"/>
    <w:rsid w:val="00D602DB"/>
    <w:rsid w:val="00D60623"/>
    <w:rsid w:val="00D607B1"/>
    <w:rsid w:val="00D60D10"/>
    <w:rsid w:val="00D63834"/>
    <w:rsid w:val="00D65986"/>
    <w:rsid w:val="00D668BF"/>
    <w:rsid w:val="00D70462"/>
    <w:rsid w:val="00D725B3"/>
    <w:rsid w:val="00D738AB"/>
    <w:rsid w:val="00D744A8"/>
    <w:rsid w:val="00D74B0B"/>
    <w:rsid w:val="00D75585"/>
    <w:rsid w:val="00D762ED"/>
    <w:rsid w:val="00D771FA"/>
    <w:rsid w:val="00D774CC"/>
    <w:rsid w:val="00D82A75"/>
    <w:rsid w:val="00D82C0E"/>
    <w:rsid w:val="00D83897"/>
    <w:rsid w:val="00D8560F"/>
    <w:rsid w:val="00D86DD4"/>
    <w:rsid w:val="00D8764F"/>
    <w:rsid w:val="00D87B3C"/>
    <w:rsid w:val="00D9014F"/>
    <w:rsid w:val="00D93B48"/>
    <w:rsid w:val="00D942C3"/>
    <w:rsid w:val="00D96194"/>
    <w:rsid w:val="00D96ECF"/>
    <w:rsid w:val="00D9787E"/>
    <w:rsid w:val="00DA1593"/>
    <w:rsid w:val="00DA29F4"/>
    <w:rsid w:val="00DA2C6B"/>
    <w:rsid w:val="00DA457A"/>
    <w:rsid w:val="00DB0B3F"/>
    <w:rsid w:val="00DB2305"/>
    <w:rsid w:val="00DB386A"/>
    <w:rsid w:val="00DB45F1"/>
    <w:rsid w:val="00DB5A6A"/>
    <w:rsid w:val="00DB7194"/>
    <w:rsid w:val="00DB720F"/>
    <w:rsid w:val="00DB744F"/>
    <w:rsid w:val="00DB761D"/>
    <w:rsid w:val="00DB7E35"/>
    <w:rsid w:val="00DC1F6D"/>
    <w:rsid w:val="00DC6636"/>
    <w:rsid w:val="00DC7EBF"/>
    <w:rsid w:val="00DD0A2A"/>
    <w:rsid w:val="00DD0E39"/>
    <w:rsid w:val="00DD161C"/>
    <w:rsid w:val="00DD5DF1"/>
    <w:rsid w:val="00DD73C5"/>
    <w:rsid w:val="00DD74D8"/>
    <w:rsid w:val="00DD7701"/>
    <w:rsid w:val="00DE00BE"/>
    <w:rsid w:val="00DE1974"/>
    <w:rsid w:val="00DE278E"/>
    <w:rsid w:val="00DE3AA7"/>
    <w:rsid w:val="00DE46CE"/>
    <w:rsid w:val="00DE5BBB"/>
    <w:rsid w:val="00DE66F3"/>
    <w:rsid w:val="00DE6CC2"/>
    <w:rsid w:val="00DE7850"/>
    <w:rsid w:val="00DF2D64"/>
    <w:rsid w:val="00DF3E8A"/>
    <w:rsid w:val="00DF613E"/>
    <w:rsid w:val="00E017F4"/>
    <w:rsid w:val="00E03B5E"/>
    <w:rsid w:val="00E040BB"/>
    <w:rsid w:val="00E04C9A"/>
    <w:rsid w:val="00E05901"/>
    <w:rsid w:val="00E06A7B"/>
    <w:rsid w:val="00E07231"/>
    <w:rsid w:val="00E11195"/>
    <w:rsid w:val="00E115C8"/>
    <w:rsid w:val="00E13A4C"/>
    <w:rsid w:val="00E13A7E"/>
    <w:rsid w:val="00E17567"/>
    <w:rsid w:val="00E20694"/>
    <w:rsid w:val="00E20C02"/>
    <w:rsid w:val="00E20E94"/>
    <w:rsid w:val="00E21D62"/>
    <w:rsid w:val="00E21EA2"/>
    <w:rsid w:val="00E22142"/>
    <w:rsid w:val="00E226C4"/>
    <w:rsid w:val="00E22C6F"/>
    <w:rsid w:val="00E2350C"/>
    <w:rsid w:val="00E23D06"/>
    <w:rsid w:val="00E247FC"/>
    <w:rsid w:val="00E24C16"/>
    <w:rsid w:val="00E25148"/>
    <w:rsid w:val="00E25180"/>
    <w:rsid w:val="00E25580"/>
    <w:rsid w:val="00E25A25"/>
    <w:rsid w:val="00E25D0C"/>
    <w:rsid w:val="00E2618D"/>
    <w:rsid w:val="00E265BD"/>
    <w:rsid w:val="00E277E5"/>
    <w:rsid w:val="00E27A96"/>
    <w:rsid w:val="00E30CC9"/>
    <w:rsid w:val="00E31271"/>
    <w:rsid w:val="00E315D9"/>
    <w:rsid w:val="00E3165B"/>
    <w:rsid w:val="00E31CD0"/>
    <w:rsid w:val="00E3216C"/>
    <w:rsid w:val="00E368B6"/>
    <w:rsid w:val="00E37EAA"/>
    <w:rsid w:val="00E405BC"/>
    <w:rsid w:val="00E4302D"/>
    <w:rsid w:val="00E43794"/>
    <w:rsid w:val="00E4396A"/>
    <w:rsid w:val="00E44546"/>
    <w:rsid w:val="00E44556"/>
    <w:rsid w:val="00E450D8"/>
    <w:rsid w:val="00E45758"/>
    <w:rsid w:val="00E46F78"/>
    <w:rsid w:val="00E50148"/>
    <w:rsid w:val="00E53F7C"/>
    <w:rsid w:val="00E54D73"/>
    <w:rsid w:val="00E55078"/>
    <w:rsid w:val="00E5670A"/>
    <w:rsid w:val="00E607A0"/>
    <w:rsid w:val="00E62254"/>
    <w:rsid w:val="00E62FE2"/>
    <w:rsid w:val="00E6607A"/>
    <w:rsid w:val="00E66BEA"/>
    <w:rsid w:val="00E66D0A"/>
    <w:rsid w:val="00E70FF6"/>
    <w:rsid w:val="00E728B4"/>
    <w:rsid w:val="00E7306D"/>
    <w:rsid w:val="00E801DF"/>
    <w:rsid w:val="00E81B95"/>
    <w:rsid w:val="00E823EF"/>
    <w:rsid w:val="00E83093"/>
    <w:rsid w:val="00E8444B"/>
    <w:rsid w:val="00E846FA"/>
    <w:rsid w:val="00E84CA2"/>
    <w:rsid w:val="00E84DFF"/>
    <w:rsid w:val="00E85BDB"/>
    <w:rsid w:val="00E85D88"/>
    <w:rsid w:val="00E863F6"/>
    <w:rsid w:val="00E865B7"/>
    <w:rsid w:val="00E87E98"/>
    <w:rsid w:val="00E92B5F"/>
    <w:rsid w:val="00E93028"/>
    <w:rsid w:val="00E935B0"/>
    <w:rsid w:val="00EA0EBE"/>
    <w:rsid w:val="00EA1D65"/>
    <w:rsid w:val="00EA4484"/>
    <w:rsid w:val="00EA6068"/>
    <w:rsid w:val="00EA61A2"/>
    <w:rsid w:val="00EA7A28"/>
    <w:rsid w:val="00EA7CBC"/>
    <w:rsid w:val="00EB203C"/>
    <w:rsid w:val="00EB215C"/>
    <w:rsid w:val="00EB2200"/>
    <w:rsid w:val="00EB2B5E"/>
    <w:rsid w:val="00EB2C50"/>
    <w:rsid w:val="00EB4399"/>
    <w:rsid w:val="00EB4AAB"/>
    <w:rsid w:val="00EB512F"/>
    <w:rsid w:val="00EB7065"/>
    <w:rsid w:val="00EB7802"/>
    <w:rsid w:val="00EC0B18"/>
    <w:rsid w:val="00EC163A"/>
    <w:rsid w:val="00EC358F"/>
    <w:rsid w:val="00EC3B43"/>
    <w:rsid w:val="00EC74CE"/>
    <w:rsid w:val="00EC7EF9"/>
    <w:rsid w:val="00ED062E"/>
    <w:rsid w:val="00ED216E"/>
    <w:rsid w:val="00ED3B44"/>
    <w:rsid w:val="00ED4CED"/>
    <w:rsid w:val="00ED5A42"/>
    <w:rsid w:val="00ED62A5"/>
    <w:rsid w:val="00EE0721"/>
    <w:rsid w:val="00EE2D5E"/>
    <w:rsid w:val="00EE387A"/>
    <w:rsid w:val="00EE3BCE"/>
    <w:rsid w:val="00EE47FB"/>
    <w:rsid w:val="00EE5677"/>
    <w:rsid w:val="00EE667A"/>
    <w:rsid w:val="00EE7137"/>
    <w:rsid w:val="00EE74DD"/>
    <w:rsid w:val="00EF3B42"/>
    <w:rsid w:val="00EF5DF0"/>
    <w:rsid w:val="00EF6748"/>
    <w:rsid w:val="00EF6803"/>
    <w:rsid w:val="00EF6CE0"/>
    <w:rsid w:val="00F00A66"/>
    <w:rsid w:val="00F03EDF"/>
    <w:rsid w:val="00F04081"/>
    <w:rsid w:val="00F0689C"/>
    <w:rsid w:val="00F06DDB"/>
    <w:rsid w:val="00F0783A"/>
    <w:rsid w:val="00F07C87"/>
    <w:rsid w:val="00F11294"/>
    <w:rsid w:val="00F1230E"/>
    <w:rsid w:val="00F123DE"/>
    <w:rsid w:val="00F13E4E"/>
    <w:rsid w:val="00F14087"/>
    <w:rsid w:val="00F14ED1"/>
    <w:rsid w:val="00F14F0C"/>
    <w:rsid w:val="00F15DD6"/>
    <w:rsid w:val="00F16C30"/>
    <w:rsid w:val="00F21E72"/>
    <w:rsid w:val="00F22411"/>
    <w:rsid w:val="00F2266F"/>
    <w:rsid w:val="00F233A6"/>
    <w:rsid w:val="00F238C8"/>
    <w:rsid w:val="00F262F2"/>
    <w:rsid w:val="00F265B8"/>
    <w:rsid w:val="00F2732A"/>
    <w:rsid w:val="00F27A96"/>
    <w:rsid w:val="00F30AB1"/>
    <w:rsid w:val="00F345AA"/>
    <w:rsid w:val="00F368B8"/>
    <w:rsid w:val="00F36E00"/>
    <w:rsid w:val="00F3744E"/>
    <w:rsid w:val="00F406E6"/>
    <w:rsid w:val="00F416F0"/>
    <w:rsid w:val="00F41D60"/>
    <w:rsid w:val="00F438A3"/>
    <w:rsid w:val="00F444EF"/>
    <w:rsid w:val="00F45E7C"/>
    <w:rsid w:val="00F467F1"/>
    <w:rsid w:val="00F46DB2"/>
    <w:rsid w:val="00F47F7F"/>
    <w:rsid w:val="00F51A03"/>
    <w:rsid w:val="00F52CBB"/>
    <w:rsid w:val="00F54413"/>
    <w:rsid w:val="00F55CB9"/>
    <w:rsid w:val="00F56811"/>
    <w:rsid w:val="00F60573"/>
    <w:rsid w:val="00F62C50"/>
    <w:rsid w:val="00F63B92"/>
    <w:rsid w:val="00F64096"/>
    <w:rsid w:val="00F64B5E"/>
    <w:rsid w:val="00F65040"/>
    <w:rsid w:val="00F6597D"/>
    <w:rsid w:val="00F6732A"/>
    <w:rsid w:val="00F70E45"/>
    <w:rsid w:val="00F7250B"/>
    <w:rsid w:val="00F73C0F"/>
    <w:rsid w:val="00F76A43"/>
    <w:rsid w:val="00F77633"/>
    <w:rsid w:val="00F77AFE"/>
    <w:rsid w:val="00F801BE"/>
    <w:rsid w:val="00F804BF"/>
    <w:rsid w:val="00F814A9"/>
    <w:rsid w:val="00F8170B"/>
    <w:rsid w:val="00F818E3"/>
    <w:rsid w:val="00F81E1F"/>
    <w:rsid w:val="00F8209E"/>
    <w:rsid w:val="00F826AE"/>
    <w:rsid w:val="00F82875"/>
    <w:rsid w:val="00F833F0"/>
    <w:rsid w:val="00F835F8"/>
    <w:rsid w:val="00F83D53"/>
    <w:rsid w:val="00F840D3"/>
    <w:rsid w:val="00F85E1B"/>
    <w:rsid w:val="00F86A2D"/>
    <w:rsid w:val="00F87C29"/>
    <w:rsid w:val="00F90495"/>
    <w:rsid w:val="00F9175A"/>
    <w:rsid w:val="00F91EAE"/>
    <w:rsid w:val="00F92348"/>
    <w:rsid w:val="00F92385"/>
    <w:rsid w:val="00F93486"/>
    <w:rsid w:val="00F93D5E"/>
    <w:rsid w:val="00F954BB"/>
    <w:rsid w:val="00FA099F"/>
    <w:rsid w:val="00FA2282"/>
    <w:rsid w:val="00FA234F"/>
    <w:rsid w:val="00FA3FA4"/>
    <w:rsid w:val="00FA4A15"/>
    <w:rsid w:val="00FB01DC"/>
    <w:rsid w:val="00FB0243"/>
    <w:rsid w:val="00FB0C40"/>
    <w:rsid w:val="00FB0FCE"/>
    <w:rsid w:val="00FB1447"/>
    <w:rsid w:val="00FB14FE"/>
    <w:rsid w:val="00FB23A3"/>
    <w:rsid w:val="00FB353D"/>
    <w:rsid w:val="00FB36F3"/>
    <w:rsid w:val="00FB4565"/>
    <w:rsid w:val="00FB5730"/>
    <w:rsid w:val="00FB5D01"/>
    <w:rsid w:val="00FB7C7E"/>
    <w:rsid w:val="00FC040F"/>
    <w:rsid w:val="00FC2D54"/>
    <w:rsid w:val="00FC30CD"/>
    <w:rsid w:val="00FC49C1"/>
    <w:rsid w:val="00FC5F13"/>
    <w:rsid w:val="00FC6488"/>
    <w:rsid w:val="00FC67DC"/>
    <w:rsid w:val="00FD097F"/>
    <w:rsid w:val="00FD1B0E"/>
    <w:rsid w:val="00FD20A8"/>
    <w:rsid w:val="00FD2277"/>
    <w:rsid w:val="00FD23AA"/>
    <w:rsid w:val="00FD414C"/>
    <w:rsid w:val="00FD4A4E"/>
    <w:rsid w:val="00FD4F6E"/>
    <w:rsid w:val="00FD54BD"/>
    <w:rsid w:val="00FD5E67"/>
    <w:rsid w:val="00FE0071"/>
    <w:rsid w:val="00FE0FF1"/>
    <w:rsid w:val="00FE107F"/>
    <w:rsid w:val="00FE1A81"/>
    <w:rsid w:val="00FE254A"/>
    <w:rsid w:val="00FE304A"/>
    <w:rsid w:val="00FE68F4"/>
    <w:rsid w:val="00FF048D"/>
    <w:rsid w:val="00FF2038"/>
    <w:rsid w:val="00FF5151"/>
    <w:rsid w:val="00FF5377"/>
    <w:rsid w:val="00FF61BD"/>
    <w:rsid w:val="00FF78C7"/>
    <w:rsid w:val="00FF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hapeDefaults>
    <o:shapedefaults v:ext="edit" spidmax="2050"/>
    <o:shapelayout v:ext="edit">
      <o:idmap v:ext="edit" data="2"/>
    </o:shapelayout>
  </w:shapeDefaults>
  <w:decimalSymbol w:val="."/>
  <w:listSeparator w:val=","/>
  <w14:docId w14:val="44C76C19"/>
  <w15:docId w15:val="{37F354E9-632E-4A03-A4ED-CEB0108E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8736E"/>
    <w:pPr>
      <w:keepNext/>
      <w:spacing w:before="720" w:after="60" w:line="480" w:lineRule="auto"/>
      <w:outlineLvl w:val="0"/>
    </w:pPr>
    <w:rPr>
      <w:b/>
      <w:sz w:val="28"/>
      <w:szCs w:val="20"/>
    </w:rPr>
  </w:style>
  <w:style w:type="paragraph" w:styleId="Heading2">
    <w:name w:val="heading 2"/>
    <w:basedOn w:val="Normal"/>
    <w:next w:val="Normal"/>
    <w:qFormat/>
    <w:rsid w:val="0068736E"/>
    <w:pPr>
      <w:keepNext/>
      <w:spacing w:before="480" w:after="60" w:line="480" w:lineRule="auto"/>
      <w:ind w:left="720"/>
      <w:outlineLvl w:val="1"/>
    </w:pPr>
    <w:rPr>
      <w:b/>
      <w:szCs w:val="20"/>
    </w:rPr>
  </w:style>
  <w:style w:type="paragraph" w:styleId="Heading3">
    <w:name w:val="heading 3"/>
    <w:basedOn w:val="Normal"/>
    <w:next w:val="Normal"/>
    <w:qFormat/>
    <w:rsid w:val="0068736E"/>
    <w:pPr>
      <w:keepNext/>
      <w:spacing w:before="480" w:after="60" w:line="480" w:lineRule="auto"/>
      <w:ind w:left="720"/>
      <w:outlineLvl w:val="2"/>
    </w:pPr>
    <w:rPr>
      <w:i/>
      <w:szCs w:val="20"/>
    </w:rPr>
  </w:style>
  <w:style w:type="paragraph" w:styleId="Heading4">
    <w:name w:val="heading 4"/>
    <w:basedOn w:val="Normal"/>
    <w:next w:val="Normal"/>
    <w:qFormat/>
    <w:rsid w:val="004D05AC"/>
    <w:pPr>
      <w:keepNext/>
      <w:numPr>
        <w:ilvl w:val="3"/>
        <w:numId w:val="1"/>
      </w:numPr>
      <w:spacing w:before="240" w:after="60"/>
      <w:outlineLvl w:val="3"/>
    </w:pPr>
    <w:rPr>
      <w:b/>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736E"/>
    <w:pPr>
      <w:spacing w:after="240"/>
    </w:pPr>
    <w:rPr>
      <w:szCs w:val="20"/>
    </w:rPr>
  </w:style>
  <w:style w:type="paragraph" w:styleId="BodyTextIndent2">
    <w:name w:val="Body Text Indent 2"/>
    <w:basedOn w:val="Normal"/>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68736E"/>
    <w:pPr>
      <w:spacing w:line="480" w:lineRule="auto"/>
      <w:ind w:firstLine="720"/>
    </w:pPr>
    <w:rPr>
      <w:szCs w:val="20"/>
    </w:rPr>
  </w:style>
  <w:style w:type="paragraph" w:styleId="TOC6">
    <w:name w:val="toc 6"/>
    <w:basedOn w:val="Normal"/>
    <w:next w:val="Normal"/>
    <w:autoRedefine/>
    <w:semiHidden/>
    <w:rsid w:val="003D67D0"/>
    <w:pPr>
      <w:numPr>
        <w:numId w:val="4"/>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styleId="DocumentMap">
    <w:name w:val="Document Map"/>
    <w:basedOn w:val="Normal"/>
    <w:semiHidden/>
    <w:rsid w:val="00AF2ACD"/>
    <w:pPr>
      <w:shd w:val="clear" w:color="auto" w:fill="000080"/>
    </w:pPr>
    <w:rPr>
      <w:rFonts w:ascii="Tahoma" w:hAnsi="Tahoma" w:cs="Tahoma"/>
      <w:sz w:val="20"/>
      <w:szCs w:val="20"/>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color w:val="800080"/>
      <w:u w:val="single"/>
    </w:rPr>
  </w:style>
  <w:style w:type="paragraph" w:styleId="FootnoteText">
    <w:name w:val="footnote text"/>
    <w:basedOn w:val="Normal"/>
    <w:semiHidden/>
    <w:rsid w:val="006A3BE1"/>
    <w:rPr>
      <w:sz w:val="20"/>
      <w:szCs w:val="20"/>
    </w:rPr>
  </w:style>
  <w:style w:type="character" w:styleId="FootnoteReference">
    <w:name w:val="footnote reference"/>
    <w:semiHidden/>
    <w:rsid w:val="006A3BE1"/>
    <w:rPr>
      <w:vertAlign w:val="superscript"/>
    </w:rPr>
  </w:style>
  <w:style w:type="paragraph" w:customStyle="1" w:styleId="default">
    <w:name w:val="default"/>
    <w:basedOn w:val="Normal"/>
    <w:rsid w:val="003141CB"/>
    <w:pPr>
      <w:autoSpaceDE w:val="0"/>
      <w:autoSpaceDN w:val="0"/>
    </w:pPr>
    <w:rPr>
      <w:rFonts w:ascii="KCBMJJ+TimesNewRoman" w:hAnsi="KCBMJJ+TimesNewRoman"/>
      <w:color w:val="000000"/>
    </w:rPr>
  </w:style>
  <w:style w:type="paragraph" w:styleId="BodyTextIndent">
    <w:name w:val="Body Text Indent"/>
    <w:basedOn w:val="Normal"/>
    <w:rsid w:val="00A1337D"/>
    <w:pPr>
      <w:spacing w:after="120"/>
      <w:ind w:left="360"/>
    </w:pPr>
  </w:style>
  <w:style w:type="character" w:styleId="CommentReference">
    <w:name w:val="annotation reference"/>
    <w:semiHidden/>
    <w:rsid w:val="00E62254"/>
    <w:rPr>
      <w:sz w:val="16"/>
      <w:szCs w:val="16"/>
    </w:rPr>
  </w:style>
  <w:style w:type="paragraph" w:styleId="CommentText">
    <w:name w:val="annotation text"/>
    <w:basedOn w:val="Normal"/>
    <w:semiHidden/>
    <w:rsid w:val="00E62254"/>
    <w:rPr>
      <w:sz w:val="20"/>
      <w:szCs w:val="20"/>
    </w:rPr>
  </w:style>
  <w:style w:type="paragraph" w:styleId="CommentSubject">
    <w:name w:val="annotation subject"/>
    <w:basedOn w:val="CommentText"/>
    <w:next w:val="CommentText"/>
    <w:semiHidden/>
    <w:rsid w:val="00E62254"/>
    <w:rPr>
      <w:b/>
      <w:bCs/>
    </w:rPr>
  </w:style>
  <w:style w:type="paragraph" w:styleId="BalloonText">
    <w:name w:val="Balloon Text"/>
    <w:basedOn w:val="Normal"/>
    <w:semiHidden/>
    <w:rsid w:val="00E62254"/>
    <w:rPr>
      <w:rFonts w:ascii="Tahoma" w:hAnsi="Tahoma" w:cs="Tahoma"/>
      <w:sz w:val="16"/>
      <w:szCs w:val="16"/>
    </w:rPr>
  </w:style>
  <w:style w:type="paragraph" w:styleId="Revision">
    <w:name w:val="Revision"/>
    <w:hidden/>
    <w:uiPriority w:val="99"/>
    <w:semiHidden/>
    <w:rsid w:val="00E21EA2"/>
    <w:rPr>
      <w:sz w:val="24"/>
      <w:szCs w:val="24"/>
    </w:rPr>
  </w:style>
  <w:style w:type="character" w:styleId="Emphasis">
    <w:name w:val="Emphasis"/>
    <w:basedOn w:val="DefaultParagraphFont"/>
    <w:qFormat/>
    <w:rsid w:val="009C69AC"/>
    <w:rPr>
      <w:i/>
      <w:iCs/>
    </w:rPr>
  </w:style>
  <w:style w:type="character" w:customStyle="1" w:styleId="BodyTextChar">
    <w:name w:val="Body Text Char"/>
    <w:basedOn w:val="DefaultParagraphFont"/>
    <w:link w:val="BodyText"/>
    <w:rsid w:val="003F7FC3"/>
    <w:rPr>
      <w:sz w:val="24"/>
    </w:rPr>
  </w:style>
  <w:style w:type="paragraph" w:customStyle="1" w:styleId="BodyTextNumberedConclusion">
    <w:name w:val="Body Text Numbered Conclusion"/>
    <w:basedOn w:val="BodyTextIndent2"/>
    <w:autoRedefine/>
    <w:rsid w:val="001D5B92"/>
    <w:pPr>
      <w:numPr>
        <w:numId w:val="31"/>
      </w:numPr>
      <w:tabs>
        <w:tab w:val="num" w:pos="360"/>
      </w:tabs>
      <w:spacing w:after="0" w:line="360" w:lineRule="auto"/>
      <w:ind w:left="360" w:firstLine="0"/>
    </w:pPr>
  </w:style>
  <w:style w:type="character" w:styleId="UnresolvedMention">
    <w:name w:val="Unresolved Mention"/>
    <w:basedOn w:val="DefaultParagraphFont"/>
    <w:uiPriority w:val="99"/>
    <w:semiHidden/>
    <w:unhideWhenUsed/>
    <w:rsid w:val="001D5B92"/>
    <w:rPr>
      <w:color w:val="605E5C"/>
      <w:shd w:val="clear" w:color="auto" w:fill="E1DFDD"/>
    </w:rPr>
  </w:style>
  <w:style w:type="paragraph" w:customStyle="1" w:styleId="BodyTextBulleted">
    <w:name w:val="Body Text: Bulleted"/>
    <w:basedOn w:val="Normal"/>
    <w:qFormat/>
    <w:rsid w:val="00C83347"/>
    <w:pPr>
      <w:numPr>
        <w:numId w:val="33"/>
      </w:numPr>
      <w:spacing w:line="360" w:lineRule="auto"/>
      <w:ind w:hanging="720"/>
    </w:pPr>
    <w:rPr>
      <w:szCs w:val="20"/>
    </w:rPr>
  </w:style>
  <w:style w:type="numbering" w:customStyle="1" w:styleId="StyleBulletedSymbolsymbolLeft025Hanging025">
    <w:name w:val="Style Bulleted Symbol (symbol) Left:  0.25&quot; Hanging:  0.25&quot;"/>
    <w:rsid w:val="00C83347"/>
    <w:pPr>
      <w:numPr>
        <w:numId w:val="33"/>
      </w:numPr>
    </w:pPr>
  </w:style>
  <w:style w:type="character" w:customStyle="1" w:styleId="HeaderChar">
    <w:name w:val="Header Char"/>
    <w:link w:val="Header"/>
    <w:rsid w:val="00301525"/>
    <w:rPr>
      <w:sz w:val="24"/>
      <w:szCs w:val="24"/>
    </w:rPr>
  </w:style>
  <w:style w:type="character" w:customStyle="1" w:styleId="FooterChar">
    <w:name w:val="Footer Char"/>
    <w:basedOn w:val="DefaultParagraphFont"/>
    <w:link w:val="Footer"/>
    <w:uiPriority w:val="99"/>
    <w:rsid w:val="00B141A0"/>
    <w:rPr>
      <w:sz w:val="24"/>
      <w:szCs w:val="24"/>
    </w:rPr>
  </w:style>
  <w:style w:type="paragraph" w:customStyle="1" w:styleId="BodyText1">
    <w:name w:val="Body Text 1"/>
    <w:basedOn w:val="BodyText"/>
    <w:link w:val="BodyText1Char"/>
    <w:qFormat/>
    <w:rsid w:val="008D44CF"/>
    <w:pPr>
      <w:spacing w:line="360" w:lineRule="auto"/>
    </w:pPr>
  </w:style>
  <w:style w:type="character" w:customStyle="1" w:styleId="BodyText1Char">
    <w:name w:val="Body Text 1 Char"/>
    <w:link w:val="BodyText1"/>
    <w:rsid w:val="008D44CF"/>
    <w:rPr>
      <w:sz w:val="24"/>
    </w:rPr>
  </w:style>
  <w:style w:type="paragraph" w:styleId="ListParagraph">
    <w:name w:val="List Paragraph"/>
    <w:basedOn w:val="Normal"/>
    <w:uiPriority w:val="34"/>
    <w:qFormat/>
    <w:rsid w:val="002166D6"/>
    <w:pPr>
      <w:ind w:left="720"/>
      <w:contextualSpacing/>
    </w:pPr>
  </w:style>
  <w:style w:type="paragraph" w:styleId="NormalWeb">
    <w:name w:val="Normal (Web)"/>
    <w:basedOn w:val="Normal"/>
    <w:uiPriority w:val="99"/>
    <w:unhideWhenUsed/>
    <w:rsid w:val="00553FE5"/>
    <w:pPr>
      <w:spacing w:before="100" w:beforeAutospacing="1" w:after="100" w:afterAutospacing="1"/>
    </w:pPr>
  </w:style>
  <w:style w:type="paragraph" w:customStyle="1" w:styleId="References">
    <w:name w:val="References"/>
    <w:basedOn w:val="Normal"/>
    <w:qFormat/>
    <w:rsid w:val="00C10A48"/>
    <w:pPr>
      <w:spacing w:after="2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54342">
      <w:bodyDiv w:val="1"/>
      <w:marLeft w:val="0"/>
      <w:marRight w:val="0"/>
      <w:marTop w:val="0"/>
      <w:marBottom w:val="0"/>
      <w:divBdr>
        <w:top w:val="none" w:sz="0" w:space="0" w:color="auto"/>
        <w:left w:val="none" w:sz="0" w:space="0" w:color="auto"/>
        <w:bottom w:val="none" w:sz="0" w:space="0" w:color="auto"/>
        <w:right w:val="none" w:sz="0" w:space="0" w:color="auto"/>
      </w:divBdr>
    </w:div>
    <w:div w:id="158859705">
      <w:bodyDiv w:val="1"/>
      <w:marLeft w:val="0"/>
      <w:marRight w:val="0"/>
      <w:marTop w:val="0"/>
      <w:marBottom w:val="0"/>
      <w:divBdr>
        <w:top w:val="none" w:sz="0" w:space="0" w:color="auto"/>
        <w:left w:val="none" w:sz="0" w:space="0" w:color="auto"/>
        <w:bottom w:val="none" w:sz="0" w:space="0" w:color="auto"/>
        <w:right w:val="none" w:sz="0" w:space="0" w:color="auto"/>
      </w:divBdr>
    </w:div>
    <w:div w:id="210071657">
      <w:bodyDiv w:val="1"/>
      <w:marLeft w:val="0"/>
      <w:marRight w:val="0"/>
      <w:marTop w:val="0"/>
      <w:marBottom w:val="0"/>
      <w:divBdr>
        <w:top w:val="none" w:sz="0" w:space="0" w:color="auto"/>
        <w:left w:val="none" w:sz="0" w:space="0" w:color="auto"/>
        <w:bottom w:val="none" w:sz="0" w:space="0" w:color="auto"/>
        <w:right w:val="none" w:sz="0" w:space="0" w:color="auto"/>
      </w:divBdr>
    </w:div>
    <w:div w:id="341278714">
      <w:bodyDiv w:val="1"/>
      <w:marLeft w:val="0"/>
      <w:marRight w:val="0"/>
      <w:marTop w:val="0"/>
      <w:marBottom w:val="0"/>
      <w:divBdr>
        <w:top w:val="none" w:sz="0" w:space="0" w:color="auto"/>
        <w:left w:val="none" w:sz="0" w:space="0" w:color="auto"/>
        <w:bottom w:val="none" w:sz="0" w:space="0" w:color="auto"/>
        <w:right w:val="none" w:sz="0" w:space="0" w:color="auto"/>
      </w:divBdr>
      <w:divsChild>
        <w:div w:id="223225012">
          <w:marLeft w:val="0"/>
          <w:marRight w:val="0"/>
          <w:marTop w:val="0"/>
          <w:marBottom w:val="0"/>
          <w:divBdr>
            <w:top w:val="none" w:sz="0" w:space="0" w:color="auto"/>
            <w:left w:val="none" w:sz="0" w:space="0" w:color="auto"/>
            <w:bottom w:val="none" w:sz="0" w:space="0" w:color="auto"/>
            <w:right w:val="none" w:sz="0" w:space="0" w:color="auto"/>
          </w:divBdr>
          <w:divsChild>
            <w:div w:id="846670978">
              <w:marLeft w:val="0"/>
              <w:marRight w:val="0"/>
              <w:marTop w:val="0"/>
              <w:marBottom w:val="0"/>
              <w:divBdr>
                <w:top w:val="none" w:sz="0" w:space="0" w:color="auto"/>
                <w:left w:val="none" w:sz="0" w:space="0" w:color="auto"/>
                <w:bottom w:val="none" w:sz="0" w:space="0" w:color="auto"/>
                <w:right w:val="none" w:sz="0" w:space="0" w:color="auto"/>
              </w:divBdr>
              <w:divsChild>
                <w:div w:id="15533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4533">
      <w:bodyDiv w:val="1"/>
      <w:marLeft w:val="0"/>
      <w:marRight w:val="0"/>
      <w:marTop w:val="0"/>
      <w:marBottom w:val="0"/>
      <w:divBdr>
        <w:top w:val="none" w:sz="0" w:space="0" w:color="auto"/>
        <w:left w:val="none" w:sz="0" w:space="0" w:color="auto"/>
        <w:bottom w:val="none" w:sz="0" w:space="0" w:color="auto"/>
        <w:right w:val="none" w:sz="0" w:space="0" w:color="auto"/>
      </w:divBdr>
    </w:div>
    <w:div w:id="463741015">
      <w:bodyDiv w:val="1"/>
      <w:marLeft w:val="0"/>
      <w:marRight w:val="0"/>
      <w:marTop w:val="0"/>
      <w:marBottom w:val="0"/>
      <w:divBdr>
        <w:top w:val="none" w:sz="0" w:space="0" w:color="auto"/>
        <w:left w:val="none" w:sz="0" w:space="0" w:color="auto"/>
        <w:bottom w:val="none" w:sz="0" w:space="0" w:color="auto"/>
        <w:right w:val="none" w:sz="0" w:space="0" w:color="auto"/>
      </w:divBdr>
    </w:div>
    <w:div w:id="706566670">
      <w:bodyDiv w:val="1"/>
      <w:marLeft w:val="0"/>
      <w:marRight w:val="0"/>
      <w:marTop w:val="0"/>
      <w:marBottom w:val="0"/>
      <w:divBdr>
        <w:top w:val="none" w:sz="0" w:space="0" w:color="auto"/>
        <w:left w:val="none" w:sz="0" w:space="0" w:color="auto"/>
        <w:bottom w:val="none" w:sz="0" w:space="0" w:color="auto"/>
        <w:right w:val="none" w:sz="0" w:space="0" w:color="auto"/>
      </w:divBdr>
    </w:div>
    <w:div w:id="756485813">
      <w:bodyDiv w:val="1"/>
      <w:marLeft w:val="0"/>
      <w:marRight w:val="0"/>
      <w:marTop w:val="0"/>
      <w:marBottom w:val="0"/>
      <w:divBdr>
        <w:top w:val="none" w:sz="0" w:space="0" w:color="auto"/>
        <w:left w:val="none" w:sz="0" w:space="0" w:color="auto"/>
        <w:bottom w:val="none" w:sz="0" w:space="0" w:color="auto"/>
        <w:right w:val="none" w:sz="0" w:space="0" w:color="auto"/>
      </w:divBdr>
    </w:div>
    <w:div w:id="762919171">
      <w:bodyDiv w:val="1"/>
      <w:marLeft w:val="0"/>
      <w:marRight w:val="0"/>
      <w:marTop w:val="0"/>
      <w:marBottom w:val="0"/>
      <w:divBdr>
        <w:top w:val="none" w:sz="0" w:space="0" w:color="auto"/>
        <w:left w:val="none" w:sz="0" w:space="0" w:color="auto"/>
        <w:bottom w:val="none" w:sz="0" w:space="0" w:color="auto"/>
        <w:right w:val="none" w:sz="0" w:space="0" w:color="auto"/>
      </w:divBdr>
    </w:div>
    <w:div w:id="839153710">
      <w:bodyDiv w:val="1"/>
      <w:marLeft w:val="0"/>
      <w:marRight w:val="0"/>
      <w:marTop w:val="0"/>
      <w:marBottom w:val="0"/>
      <w:divBdr>
        <w:top w:val="none" w:sz="0" w:space="0" w:color="auto"/>
        <w:left w:val="none" w:sz="0" w:space="0" w:color="auto"/>
        <w:bottom w:val="none" w:sz="0" w:space="0" w:color="auto"/>
        <w:right w:val="none" w:sz="0" w:space="0" w:color="auto"/>
      </w:divBdr>
    </w:div>
    <w:div w:id="896741047">
      <w:bodyDiv w:val="1"/>
      <w:marLeft w:val="0"/>
      <w:marRight w:val="0"/>
      <w:marTop w:val="0"/>
      <w:marBottom w:val="0"/>
      <w:divBdr>
        <w:top w:val="none" w:sz="0" w:space="0" w:color="auto"/>
        <w:left w:val="none" w:sz="0" w:space="0" w:color="auto"/>
        <w:bottom w:val="none" w:sz="0" w:space="0" w:color="auto"/>
        <w:right w:val="none" w:sz="0" w:space="0" w:color="auto"/>
      </w:divBdr>
    </w:div>
    <w:div w:id="912932939">
      <w:bodyDiv w:val="1"/>
      <w:marLeft w:val="0"/>
      <w:marRight w:val="0"/>
      <w:marTop w:val="0"/>
      <w:marBottom w:val="0"/>
      <w:divBdr>
        <w:top w:val="none" w:sz="0" w:space="0" w:color="auto"/>
        <w:left w:val="none" w:sz="0" w:space="0" w:color="auto"/>
        <w:bottom w:val="none" w:sz="0" w:space="0" w:color="auto"/>
        <w:right w:val="none" w:sz="0" w:space="0" w:color="auto"/>
      </w:divBdr>
    </w:div>
    <w:div w:id="1112095908">
      <w:bodyDiv w:val="1"/>
      <w:marLeft w:val="0"/>
      <w:marRight w:val="0"/>
      <w:marTop w:val="0"/>
      <w:marBottom w:val="0"/>
      <w:divBdr>
        <w:top w:val="none" w:sz="0" w:space="0" w:color="auto"/>
        <w:left w:val="none" w:sz="0" w:space="0" w:color="auto"/>
        <w:bottom w:val="none" w:sz="0" w:space="0" w:color="auto"/>
        <w:right w:val="none" w:sz="0" w:space="0" w:color="auto"/>
      </w:divBdr>
    </w:div>
    <w:div w:id="1149714689">
      <w:bodyDiv w:val="1"/>
      <w:marLeft w:val="0"/>
      <w:marRight w:val="0"/>
      <w:marTop w:val="0"/>
      <w:marBottom w:val="0"/>
      <w:divBdr>
        <w:top w:val="none" w:sz="0" w:space="0" w:color="auto"/>
        <w:left w:val="none" w:sz="0" w:space="0" w:color="auto"/>
        <w:bottom w:val="none" w:sz="0" w:space="0" w:color="auto"/>
        <w:right w:val="none" w:sz="0" w:space="0" w:color="auto"/>
      </w:divBdr>
    </w:div>
    <w:div w:id="1205017678">
      <w:bodyDiv w:val="1"/>
      <w:marLeft w:val="0"/>
      <w:marRight w:val="0"/>
      <w:marTop w:val="0"/>
      <w:marBottom w:val="0"/>
      <w:divBdr>
        <w:top w:val="none" w:sz="0" w:space="0" w:color="auto"/>
        <w:left w:val="none" w:sz="0" w:space="0" w:color="auto"/>
        <w:bottom w:val="none" w:sz="0" w:space="0" w:color="auto"/>
        <w:right w:val="none" w:sz="0" w:space="0" w:color="auto"/>
      </w:divBdr>
    </w:div>
    <w:div w:id="1246839792">
      <w:bodyDiv w:val="1"/>
      <w:marLeft w:val="0"/>
      <w:marRight w:val="0"/>
      <w:marTop w:val="0"/>
      <w:marBottom w:val="0"/>
      <w:divBdr>
        <w:top w:val="none" w:sz="0" w:space="0" w:color="auto"/>
        <w:left w:val="none" w:sz="0" w:space="0" w:color="auto"/>
        <w:bottom w:val="none" w:sz="0" w:space="0" w:color="auto"/>
        <w:right w:val="none" w:sz="0" w:space="0" w:color="auto"/>
      </w:divBdr>
      <w:divsChild>
        <w:div w:id="1320571024">
          <w:marLeft w:val="0"/>
          <w:marRight w:val="0"/>
          <w:marTop w:val="0"/>
          <w:marBottom w:val="0"/>
          <w:divBdr>
            <w:top w:val="none" w:sz="0" w:space="0" w:color="auto"/>
            <w:left w:val="none" w:sz="0" w:space="0" w:color="auto"/>
            <w:bottom w:val="none" w:sz="0" w:space="0" w:color="auto"/>
            <w:right w:val="none" w:sz="0" w:space="0" w:color="auto"/>
          </w:divBdr>
          <w:divsChild>
            <w:div w:id="355081787">
              <w:marLeft w:val="0"/>
              <w:marRight w:val="0"/>
              <w:marTop w:val="0"/>
              <w:marBottom w:val="0"/>
              <w:divBdr>
                <w:top w:val="none" w:sz="0" w:space="0" w:color="auto"/>
                <w:left w:val="none" w:sz="0" w:space="0" w:color="auto"/>
                <w:bottom w:val="none" w:sz="0" w:space="0" w:color="auto"/>
                <w:right w:val="none" w:sz="0" w:space="0" w:color="auto"/>
              </w:divBdr>
              <w:divsChild>
                <w:div w:id="13439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487">
      <w:bodyDiv w:val="1"/>
      <w:marLeft w:val="0"/>
      <w:marRight w:val="0"/>
      <w:marTop w:val="0"/>
      <w:marBottom w:val="0"/>
      <w:divBdr>
        <w:top w:val="none" w:sz="0" w:space="0" w:color="auto"/>
        <w:left w:val="none" w:sz="0" w:space="0" w:color="auto"/>
        <w:bottom w:val="none" w:sz="0" w:space="0" w:color="auto"/>
        <w:right w:val="none" w:sz="0" w:space="0" w:color="auto"/>
      </w:divBdr>
    </w:div>
    <w:div w:id="1510483178">
      <w:bodyDiv w:val="1"/>
      <w:marLeft w:val="0"/>
      <w:marRight w:val="0"/>
      <w:marTop w:val="0"/>
      <w:marBottom w:val="0"/>
      <w:divBdr>
        <w:top w:val="none" w:sz="0" w:space="0" w:color="auto"/>
        <w:left w:val="none" w:sz="0" w:space="0" w:color="auto"/>
        <w:bottom w:val="none" w:sz="0" w:space="0" w:color="auto"/>
        <w:right w:val="none" w:sz="0" w:space="0" w:color="auto"/>
      </w:divBdr>
    </w:div>
    <w:div w:id="1545096159">
      <w:bodyDiv w:val="1"/>
      <w:marLeft w:val="0"/>
      <w:marRight w:val="0"/>
      <w:marTop w:val="0"/>
      <w:marBottom w:val="0"/>
      <w:divBdr>
        <w:top w:val="none" w:sz="0" w:space="0" w:color="auto"/>
        <w:left w:val="none" w:sz="0" w:space="0" w:color="auto"/>
        <w:bottom w:val="none" w:sz="0" w:space="0" w:color="auto"/>
        <w:right w:val="none" w:sz="0" w:space="0" w:color="auto"/>
      </w:divBdr>
    </w:div>
    <w:div w:id="1600940783">
      <w:bodyDiv w:val="1"/>
      <w:marLeft w:val="0"/>
      <w:marRight w:val="0"/>
      <w:marTop w:val="0"/>
      <w:marBottom w:val="0"/>
      <w:divBdr>
        <w:top w:val="none" w:sz="0" w:space="0" w:color="auto"/>
        <w:left w:val="none" w:sz="0" w:space="0" w:color="auto"/>
        <w:bottom w:val="none" w:sz="0" w:space="0" w:color="auto"/>
        <w:right w:val="none" w:sz="0" w:space="0" w:color="auto"/>
      </w:divBdr>
    </w:div>
    <w:div w:id="1604221469">
      <w:bodyDiv w:val="1"/>
      <w:marLeft w:val="0"/>
      <w:marRight w:val="0"/>
      <w:marTop w:val="0"/>
      <w:marBottom w:val="0"/>
      <w:divBdr>
        <w:top w:val="none" w:sz="0" w:space="0" w:color="auto"/>
        <w:left w:val="none" w:sz="0" w:space="0" w:color="auto"/>
        <w:bottom w:val="none" w:sz="0" w:space="0" w:color="auto"/>
        <w:right w:val="none" w:sz="0" w:space="0" w:color="auto"/>
      </w:divBdr>
    </w:div>
    <w:div w:id="1827935504">
      <w:bodyDiv w:val="1"/>
      <w:marLeft w:val="0"/>
      <w:marRight w:val="0"/>
      <w:marTop w:val="0"/>
      <w:marBottom w:val="0"/>
      <w:divBdr>
        <w:top w:val="none" w:sz="0" w:space="0" w:color="auto"/>
        <w:left w:val="none" w:sz="0" w:space="0" w:color="auto"/>
        <w:bottom w:val="none" w:sz="0" w:space="0" w:color="auto"/>
        <w:right w:val="none" w:sz="0" w:space="0" w:color="auto"/>
      </w:divBdr>
    </w:div>
    <w:div w:id="1911035459">
      <w:bodyDiv w:val="1"/>
      <w:marLeft w:val="0"/>
      <w:marRight w:val="0"/>
      <w:marTop w:val="0"/>
      <w:marBottom w:val="0"/>
      <w:divBdr>
        <w:top w:val="none" w:sz="0" w:space="0" w:color="auto"/>
        <w:left w:val="none" w:sz="0" w:space="0" w:color="auto"/>
        <w:bottom w:val="none" w:sz="0" w:space="0" w:color="auto"/>
        <w:right w:val="none" w:sz="0" w:space="0" w:color="auto"/>
      </w:divBdr>
    </w:div>
    <w:div w:id="199375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cid:42a29bf9-f200-40c3-8fcc-931587b9cdea@namprd09.prod.outlook.com" TargetMode="External"/><Relationship Id="rId39" Type="http://schemas.openxmlformats.org/officeDocument/2006/relationships/header" Target="header4.xml"/><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hyperlink" Target="https://www.mass.gov/lists/indoor-air-quality-manual-and-appendices"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www.mass.gov/lists/indoor-air-quality-manual-and-appendices"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footer" Target="footer5.xml"/><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cobbtechnologies.com/blog/how-humidity-affects-your-copier-and-paper-quality" TargetMode="External"/><Relationship Id="rId20" Type="http://schemas.openxmlformats.org/officeDocument/2006/relationships/hyperlink" Target="https://www.wbur.org/news/2023/09/12/summer-flooding-rain-massachusetts" TargetMode="External"/><Relationship Id="rId29" Type="http://schemas.openxmlformats.org/officeDocument/2006/relationships/image" Target="media/image9.jpeg"/><Relationship Id="rId41" Type="http://schemas.openxmlformats.org/officeDocument/2006/relationships/hyperlink" Target="http://www.epa.gov/mold/mold-remediation-schools-and-commercial-buildings-guide" TargetMode="Externa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cid:29432d96-f36b-4b9b-80eb-eb44f918bf20@namprd09.prod.outlook.com" TargetMode="External"/><Relationship Id="rId49"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hyperlink" Target="https://www.noaa.gov/news/summer-2021-neck-and-neck-with-dust-bowl-summer-for-hottest-on-record" TargetMode="External"/><Relationship Id="rId31" Type="http://schemas.openxmlformats.org/officeDocument/2006/relationships/image" Target="media/image11.jpeg"/><Relationship Id="rId44" Type="http://schemas.openxmlformats.org/officeDocument/2006/relationships/header" Target="header5.xml"/><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epa.gov/mold/mold-remediation-schools-and-commercial-buildings-guide" TargetMode="Externa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hyperlink" Target="https://www.mass.gov/info-details/preventing-mold-growth-in-massachusetts-schools-during-hot-humid-weather" TargetMode="External"/><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87</TotalTime>
  <Pages>25</Pages>
  <Words>3542</Words>
  <Characters>20195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23690</CharactersWithSpaces>
  <SharedDoc>false</SharedDoc>
  <HLinks>
    <vt:vector size="6" baseType="variant">
      <vt:variant>
        <vt:i4>5111863</vt:i4>
      </vt:variant>
      <vt:variant>
        <vt:i4>0</vt:i4>
      </vt:variant>
      <vt:variant>
        <vt:i4>0</vt:i4>
      </vt:variant>
      <vt:variant>
        <vt:i4>5</vt:i4>
      </vt:variant>
      <vt:variant>
        <vt:lpwstr>http://www.epa.gov/iaq/molds/mold_remediation.html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Sharon Lee</dc:creator>
  <cp:keywords/>
  <dc:description/>
  <cp:lastModifiedBy>Alfasso, Ruth (DPH)</cp:lastModifiedBy>
  <cp:revision>37</cp:revision>
  <cp:lastPrinted>2010-12-02T18:20:00Z</cp:lastPrinted>
  <dcterms:created xsi:type="dcterms:W3CDTF">2024-10-23T16:49:00Z</dcterms:created>
  <dcterms:modified xsi:type="dcterms:W3CDTF">2024-10-24T13:47:00Z</dcterms:modified>
</cp:coreProperties>
</file>