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7" w:type="dxa"/>
        <w:jc w:val="center"/>
        <w:tblLayout w:type="fixed"/>
        <w:tblLook w:val="0000" w:firstRow="0" w:lastRow="0" w:firstColumn="0" w:lastColumn="0" w:noHBand="0" w:noVBand="0"/>
      </w:tblPr>
      <w:tblGrid>
        <w:gridCol w:w="1864"/>
        <w:gridCol w:w="9183"/>
      </w:tblGrid>
      <w:tr w:rsidR="00E45171" w:rsidRPr="00014435" w14:paraId="05468633" w14:textId="77777777" w:rsidTr="00172FC4">
        <w:trPr>
          <w:trHeight w:hRule="exact" w:val="2295"/>
          <w:jc w:val="center"/>
        </w:trPr>
        <w:tc>
          <w:tcPr>
            <w:tcW w:w="1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E4392" w14:textId="77777777" w:rsidR="00ED5F96" w:rsidRPr="001C0905" w:rsidRDefault="00F67A73" w:rsidP="000D18E2">
            <w:pPr>
              <w:widowControl w:val="0"/>
              <w:tabs>
                <w:tab w:val="center" w:pos="8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9D2E90" wp14:editId="4B0FF09A">
                  <wp:simplePos x="0" y="0"/>
                  <wp:positionH relativeFrom="margin">
                    <wp:posOffset>116840</wp:posOffset>
                  </wp:positionH>
                  <wp:positionV relativeFrom="margin">
                    <wp:posOffset>276225</wp:posOffset>
                  </wp:positionV>
                  <wp:extent cx="822960" cy="979805"/>
                  <wp:effectExtent l="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2B31F97" w14:textId="77777777" w:rsidR="00386D1D" w:rsidRPr="00386D1D" w:rsidRDefault="00386D1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12"/>
                <w:szCs w:val="12"/>
              </w:rPr>
            </w:pPr>
          </w:p>
          <w:p w14:paraId="6CCFBEE4" w14:textId="77777777" w:rsidR="00ED5F96" w:rsidRDefault="00ED5F96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>Commonwealth of Massachusetts</w:t>
            </w:r>
          </w:p>
          <w:p w14:paraId="78DB2543" w14:textId="64472EBF" w:rsidR="00ED5F96" w:rsidRPr="007235EC" w:rsidRDefault="00ED5F96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Division of </w:t>
            </w:r>
            <w:r w:rsidR="00BD65C1"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Occupational</w:t>
            </w:r>
            <w:r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Licensure</w:t>
            </w:r>
          </w:p>
          <w:p w14:paraId="0A318609" w14:textId="77777777" w:rsidR="00ED5F96" w:rsidRPr="007235EC" w:rsidRDefault="00ED5F96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7235EC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Office of Public Safety and Inspections</w:t>
            </w:r>
          </w:p>
          <w:p w14:paraId="28EFC324" w14:textId="77777777" w:rsidR="00ED5F96" w:rsidRPr="007235EC" w:rsidRDefault="00ED5F96" w:rsidP="00386D1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7235EC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PETITION FOR VARIANCE/</w:t>
            </w:r>
            <w:r w:rsidR="00A41678" w:rsidRPr="007235EC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APPEAL</w:t>
            </w:r>
            <w:r w:rsidRPr="007235EC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/INTERPRETATION</w:t>
            </w:r>
          </w:p>
          <w:p w14:paraId="58AF5F31" w14:textId="6FD483DF" w:rsidR="00451C7F" w:rsidRDefault="000C34D6" w:rsidP="0045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Send </w:t>
            </w:r>
            <w:r w:rsidR="0032321A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to</w:t>
            </w:r>
            <w:r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  <w:r w:rsidR="0032321A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Board of </w:t>
            </w:r>
            <w:r w:rsidR="00451C7F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E</w:t>
            </w:r>
            <w:r w:rsidR="0032321A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levator Regulations, Office of Public Safety and Inspections, </w:t>
            </w:r>
          </w:p>
          <w:p w14:paraId="3D91300A" w14:textId="56F6E4AB" w:rsidR="00386D1D" w:rsidRPr="00451C7F" w:rsidRDefault="0032321A" w:rsidP="0045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</w:rPr>
            </w:pPr>
            <w:r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Elevator Division, One Federal Street, Suite 600,</w:t>
            </w:r>
            <w:r w:rsidR="00E66B31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Boston, MA 02110-20</w:t>
            </w:r>
            <w:r w:rsidR="00451C7F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12</w:t>
            </w:r>
          </w:p>
          <w:p w14:paraId="173D9793" w14:textId="77777777" w:rsidR="00986E2D" w:rsidRPr="00172FC4" w:rsidRDefault="00986E2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Book Antiqua" w:hAnsi="Book Antiqua"/>
                <w:b/>
                <w:color w:val="auto"/>
                <w:sz w:val="16"/>
                <w:szCs w:val="16"/>
                <w:u w:val="none"/>
              </w:rPr>
            </w:pPr>
          </w:p>
          <w:p w14:paraId="05ECD6F6" w14:textId="77777777" w:rsidR="00386D1D" w:rsidRDefault="00386D1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Book Antiqua" w:hAnsi="Book Antiqua"/>
                <w:b/>
                <w:color w:val="auto"/>
                <w:sz w:val="18"/>
                <w:szCs w:val="18"/>
                <w:u w:val="none"/>
              </w:rPr>
            </w:pPr>
          </w:p>
          <w:p w14:paraId="69FF6159" w14:textId="77777777" w:rsidR="00386D1D" w:rsidRPr="00386D1D" w:rsidRDefault="00386D1D" w:rsidP="000D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7D971775" w14:textId="77777777" w:rsidR="00ED5F96" w:rsidRPr="00A66071" w:rsidRDefault="00ED5F96" w:rsidP="00A66071">
      <w:pPr>
        <w:tabs>
          <w:tab w:val="left" w:pos="4575"/>
          <w:tab w:val="left" w:pos="8325"/>
        </w:tabs>
        <w:spacing w:after="0" w:line="360" w:lineRule="auto"/>
        <w:ind w:right="-720"/>
        <w:rPr>
          <w:b/>
          <w:sz w:val="8"/>
          <w:szCs w:val="8"/>
        </w:rPr>
      </w:pPr>
    </w:p>
    <w:p w14:paraId="4EAC6142" w14:textId="50917F33" w:rsidR="0085492A" w:rsidRPr="00BD79ED" w:rsidRDefault="00AD0A23" w:rsidP="00E110CA">
      <w:pPr>
        <w:tabs>
          <w:tab w:val="left" w:pos="3630"/>
        </w:tabs>
        <w:spacing w:after="0" w:line="240" w:lineRule="auto"/>
        <w:ind w:left="-720"/>
        <w:jc w:val="both"/>
        <w:rPr>
          <w:b/>
          <w:i/>
        </w:rPr>
      </w:pPr>
      <w:r w:rsidRPr="00E110CA">
        <w:rPr>
          <w:b/>
          <w:i/>
        </w:rPr>
        <w:t xml:space="preserve">To </w:t>
      </w:r>
      <w:r w:rsidR="00653655">
        <w:rPr>
          <w:b/>
          <w:i/>
        </w:rPr>
        <w:t>ensure a timely application</w:t>
      </w:r>
      <w:r w:rsidRPr="00E110CA">
        <w:rPr>
          <w:b/>
          <w:i/>
        </w:rPr>
        <w:t xml:space="preserve"> </w:t>
      </w:r>
      <w:r w:rsidR="00653655">
        <w:rPr>
          <w:b/>
          <w:i/>
        </w:rPr>
        <w:t>we strongly recommend that you</w:t>
      </w:r>
      <w:r w:rsidR="0085492A" w:rsidRPr="00E110CA">
        <w:rPr>
          <w:b/>
          <w:i/>
        </w:rPr>
        <w:t xml:space="preserve"> complete this peti</w:t>
      </w:r>
      <w:r w:rsidR="00557734" w:rsidRPr="00E110CA">
        <w:rPr>
          <w:b/>
          <w:i/>
        </w:rPr>
        <w:t xml:space="preserve">tion and submit the filing fee through our </w:t>
      </w:r>
      <w:r w:rsidR="00610024">
        <w:rPr>
          <w:b/>
          <w:i/>
        </w:rPr>
        <w:t xml:space="preserve">online </w:t>
      </w:r>
      <w:hyperlink r:id="rId11" w:history="1">
        <w:r w:rsidR="00557734" w:rsidRPr="00610024">
          <w:rPr>
            <w:rStyle w:val="Hyperlink"/>
            <w:b/>
            <w:i/>
          </w:rPr>
          <w:t xml:space="preserve">IPS </w:t>
        </w:r>
        <w:r w:rsidR="00610024" w:rsidRPr="00610024">
          <w:rPr>
            <w:rStyle w:val="Hyperlink"/>
            <w:b/>
            <w:i/>
          </w:rPr>
          <w:t>Customer Portal</w:t>
        </w:r>
      </w:hyperlink>
      <w:r w:rsidR="00557734" w:rsidRPr="00E110CA">
        <w:rPr>
          <w:b/>
          <w:i/>
        </w:rPr>
        <w:t>.</w:t>
      </w:r>
      <w:r w:rsidR="00E110CA">
        <w:rPr>
          <w:b/>
          <w:i/>
        </w:rPr>
        <w:t xml:space="preserve"> </w:t>
      </w:r>
      <w:r w:rsidR="00557734" w:rsidRPr="00BD79ED">
        <w:rPr>
          <w:b/>
          <w:i/>
        </w:rPr>
        <w:t xml:space="preserve">If you submit </w:t>
      </w:r>
      <w:r w:rsidR="00A41678">
        <w:rPr>
          <w:b/>
          <w:i/>
        </w:rPr>
        <w:t xml:space="preserve">a </w:t>
      </w:r>
      <w:r w:rsidR="00BD79ED">
        <w:rPr>
          <w:b/>
          <w:i/>
        </w:rPr>
        <w:t xml:space="preserve">petition </w:t>
      </w:r>
      <w:r w:rsidR="00DB4030">
        <w:rPr>
          <w:b/>
          <w:i/>
        </w:rPr>
        <w:t xml:space="preserve">online </w:t>
      </w:r>
      <w:r w:rsidR="00557734" w:rsidRPr="00BD79ED">
        <w:rPr>
          <w:b/>
          <w:i/>
        </w:rPr>
        <w:t xml:space="preserve">through IPS you must </w:t>
      </w:r>
      <w:r w:rsidR="00DB4030">
        <w:rPr>
          <w:b/>
          <w:i/>
        </w:rPr>
        <w:t>mail</w:t>
      </w:r>
      <w:r w:rsidR="00557734" w:rsidRPr="00BD79ED">
        <w:rPr>
          <w:b/>
          <w:i/>
        </w:rPr>
        <w:t xml:space="preserve"> the </w:t>
      </w:r>
      <w:r w:rsidR="00CB5DE0">
        <w:rPr>
          <w:b/>
          <w:i/>
        </w:rPr>
        <w:t>ten (10)</w:t>
      </w:r>
      <w:r w:rsidR="00557734" w:rsidRPr="00BD79ED">
        <w:rPr>
          <w:b/>
          <w:i/>
        </w:rPr>
        <w:t xml:space="preserve"> copies of documentation as outlined below to the above address.  All </w:t>
      </w:r>
      <w:r w:rsidR="0085492A" w:rsidRPr="00BD79ED">
        <w:rPr>
          <w:b/>
          <w:i/>
        </w:rPr>
        <w:t xml:space="preserve">petitions </w:t>
      </w:r>
      <w:r w:rsidR="00557734" w:rsidRPr="00BD79ED">
        <w:rPr>
          <w:b/>
          <w:i/>
        </w:rPr>
        <w:t xml:space="preserve">mailed to the office </w:t>
      </w:r>
      <w:r w:rsidR="0085492A" w:rsidRPr="00BD79ED">
        <w:rPr>
          <w:b/>
          <w:i/>
        </w:rPr>
        <w:t>must be complete and include a $50 filing fee</w:t>
      </w:r>
      <w:r w:rsidR="00CF0849" w:rsidRPr="00BD79ED">
        <w:rPr>
          <w:b/>
          <w:i/>
        </w:rPr>
        <w:t>, payable to “Commonwealth of Massachusetts</w:t>
      </w:r>
      <w:r w:rsidR="00B6226C">
        <w:rPr>
          <w:b/>
          <w:i/>
        </w:rPr>
        <w:t>”</w:t>
      </w:r>
      <w:r w:rsidR="0085492A" w:rsidRPr="00BD79ED">
        <w:rPr>
          <w:b/>
          <w:i/>
        </w:rPr>
        <w:t>.  Incomplete or illegible petitions will be returned.</w:t>
      </w:r>
    </w:p>
    <w:p w14:paraId="461C00BC" w14:textId="77777777" w:rsidR="0085492A" w:rsidRPr="00CB5DE0" w:rsidRDefault="0085492A" w:rsidP="0085492A">
      <w:pPr>
        <w:tabs>
          <w:tab w:val="left" w:pos="3630"/>
        </w:tabs>
        <w:spacing w:after="0" w:line="240" w:lineRule="auto"/>
        <w:ind w:left="-720"/>
        <w:rPr>
          <w:b/>
          <w:i/>
          <w:sz w:val="8"/>
          <w:szCs w:val="8"/>
          <w:u w:val="single"/>
        </w:rPr>
      </w:pPr>
    </w:p>
    <w:p w14:paraId="3B550B62" w14:textId="77777777" w:rsidR="00ED5F96" w:rsidRDefault="00ED5F96" w:rsidP="00904A5B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 xml:space="preserve">Elevator address:  </w:t>
      </w:r>
      <w:r w:rsidRPr="00E45171"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0"/>
    </w:p>
    <w:p w14:paraId="48A27555" w14:textId="77777777" w:rsidR="004C19A5" w:rsidRDefault="00A26F66" w:rsidP="00904A5B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 xml:space="preserve">Elevator </w:t>
      </w:r>
      <w:r w:rsidR="004C19A5">
        <w:rPr>
          <w:b/>
        </w:rPr>
        <w:t xml:space="preserve">State ID </w:t>
      </w:r>
      <w:r w:rsidR="0049192C">
        <w:rPr>
          <w:b/>
        </w:rPr>
        <w:t>n</w:t>
      </w:r>
      <w:r w:rsidR="004C19A5">
        <w:rPr>
          <w:b/>
        </w:rPr>
        <w:t>umber:</w:t>
      </w:r>
      <w:r>
        <w:rPr>
          <w:b/>
        </w:rPr>
        <w:t xml:space="preserve">  </w:t>
      </w:r>
      <w:r w:rsidRPr="002E5ACE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2E5ACE">
        <w:instrText xml:space="preserve"> FORMTEXT </w:instrText>
      </w:r>
      <w:r w:rsidRPr="002E5ACE">
        <w:fldChar w:fldCharType="separate"/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rPr>
          <w:noProof/>
        </w:rPr>
        <w:t> </w:t>
      </w:r>
      <w:r w:rsidRPr="002E5ACE">
        <w:fldChar w:fldCharType="end"/>
      </w:r>
      <w:bookmarkEnd w:id="1"/>
    </w:p>
    <w:p w14:paraId="1B7C29B4" w14:textId="77777777" w:rsidR="00A71535" w:rsidRDefault="00E45171" w:rsidP="000D18E2">
      <w:pPr>
        <w:tabs>
          <w:tab w:val="left" w:pos="8325"/>
        </w:tabs>
        <w:spacing w:after="0" w:line="360" w:lineRule="auto"/>
        <w:ind w:left="-864" w:right="-720"/>
        <w:jc w:val="both"/>
      </w:pPr>
      <w:r>
        <w:rPr>
          <w:b/>
        </w:rPr>
        <w:t xml:space="preserve">   </w:t>
      </w:r>
      <w:r w:rsidR="00A71535">
        <w:rPr>
          <w:b/>
        </w:rPr>
        <w:t xml:space="preserve">Owner </w:t>
      </w:r>
      <w:r w:rsidR="0049192C">
        <w:rPr>
          <w:b/>
        </w:rPr>
        <w:t>n</w:t>
      </w:r>
      <w:r w:rsidR="00A71535">
        <w:rPr>
          <w:b/>
        </w:rPr>
        <w:t>ame</w:t>
      </w:r>
      <w:r w:rsidR="00A71535" w:rsidRPr="004C19A5">
        <w:rPr>
          <w:b/>
        </w:rPr>
        <w:t>:</w:t>
      </w:r>
      <w:r w:rsidR="00A71535" w:rsidRPr="004C19A5">
        <w:t xml:space="preserve">   </w:t>
      </w:r>
      <w:r w:rsidR="00A71535" w:rsidRPr="00E45171"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A71535" w:rsidRPr="00E45171">
        <w:instrText xml:space="preserve"> FORMTEXT </w:instrText>
      </w:r>
      <w:r w:rsidR="00A71535" w:rsidRPr="00E45171">
        <w:fldChar w:fldCharType="separate"/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rPr>
          <w:noProof/>
        </w:rPr>
        <w:t> </w:t>
      </w:r>
      <w:r w:rsidR="00A71535" w:rsidRPr="00E45171">
        <w:fldChar w:fldCharType="end"/>
      </w:r>
      <w:bookmarkEnd w:id="2"/>
      <w:r w:rsidR="00A71535" w:rsidRPr="004C19A5">
        <w:t xml:space="preserve">        </w:t>
      </w:r>
    </w:p>
    <w:p w14:paraId="0558A07B" w14:textId="77777777" w:rsidR="00A71535" w:rsidRPr="004C19A5" w:rsidRDefault="00A71535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 xml:space="preserve">Owner </w:t>
      </w:r>
      <w:r w:rsidR="0049192C">
        <w:rPr>
          <w:b/>
        </w:rPr>
        <w:t>a</w:t>
      </w:r>
      <w:r>
        <w:rPr>
          <w:b/>
        </w:rPr>
        <w:t>ddress:</w:t>
      </w:r>
      <w:r>
        <w:t xml:space="preserve">  </w:t>
      </w:r>
      <w:r w:rsidRPr="00E45171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3"/>
      <w:r w:rsidRPr="004C19A5">
        <w:t xml:space="preserve">                                </w:t>
      </w:r>
    </w:p>
    <w:p w14:paraId="1654A2DC" w14:textId="7D293194" w:rsidR="00A71535" w:rsidRPr="00CB5DE0" w:rsidRDefault="00A71535" w:rsidP="00CB5DE0">
      <w:pPr>
        <w:tabs>
          <w:tab w:val="left" w:pos="8325"/>
        </w:tabs>
        <w:spacing w:after="0" w:line="240" w:lineRule="auto"/>
        <w:ind w:left="-720" w:right="-720"/>
        <w:rPr>
          <w:b/>
        </w:rPr>
      </w:pPr>
      <w:r w:rsidRPr="004C19A5">
        <w:rPr>
          <w:b/>
        </w:rPr>
        <w:t>Owner</w:t>
      </w:r>
      <w:r>
        <w:rPr>
          <w:b/>
        </w:rPr>
        <w:t xml:space="preserve"> </w:t>
      </w:r>
      <w:r w:rsidR="0049192C">
        <w:rPr>
          <w:b/>
        </w:rPr>
        <w:t>e</w:t>
      </w:r>
      <w:r w:rsidRPr="004C19A5">
        <w:rPr>
          <w:b/>
        </w:rPr>
        <w:t>-mail:</w:t>
      </w:r>
      <w:r w:rsidRPr="004C19A5">
        <w:t xml:space="preserve">  </w:t>
      </w:r>
      <w:bookmarkStart w:id="4" w:name="Text2"/>
      <w:r w:rsidRPr="00E45171">
        <w:fldChar w:fldCharType="begin">
          <w:ffData>
            <w:name w:val="Text2"/>
            <w:enabled/>
            <w:calcOnExit w:val="0"/>
            <w:textInput/>
          </w:ffData>
        </w:fldChar>
      </w:r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4"/>
      <w:r w:rsidRPr="004C19A5">
        <w:t xml:space="preserve">           </w:t>
      </w:r>
      <w:r>
        <w:t xml:space="preserve">     </w:t>
      </w:r>
      <w:r w:rsidRPr="004C19A5">
        <w:t xml:space="preserve"> </w:t>
      </w:r>
      <w:r w:rsidRPr="004C19A5">
        <w:rPr>
          <w:b/>
        </w:rPr>
        <w:t>Owner</w:t>
      </w:r>
      <w:r>
        <w:rPr>
          <w:b/>
        </w:rPr>
        <w:t xml:space="preserve"> phone n</w:t>
      </w:r>
      <w:r w:rsidRPr="004C19A5">
        <w:rPr>
          <w:b/>
        </w:rPr>
        <w:t xml:space="preserve">umber:  </w:t>
      </w:r>
      <w:r w:rsidRPr="00E45171"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Pr="00E45171">
        <w:instrText xml:space="preserve"> FORMTEXT </w:instrText>
      </w:r>
      <w:r w:rsidRPr="00E45171">
        <w:fldChar w:fldCharType="separate"/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rPr>
          <w:noProof/>
        </w:rPr>
        <w:t> </w:t>
      </w:r>
      <w:r w:rsidRPr="00E45171">
        <w:fldChar w:fldCharType="end"/>
      </w:r>
      <w:bookmarkEnd w:id="5"/>
    </w:p>
    <w:p w14:paraId="47F89C7A" w14:textId="77777777" w:rsidR="00A26F66" w:rsidRPr="00A71535" w:rsidRDefault="00A26F66" w:rsidP="004C19A5">
      <w:pPr>
        <w:tabs>
          <w:tab w:val="left" w:pos="4575"/>
          <w:tab w:val="left" w:pos="8325"/>
        </w:tabs>
        <w:spacing w:after="0"/>
        <w:ind w:left="-720" w:right="-720"/>
        <w:rPr>
          <w:sz w:val="6"/>
          <w:szCs w:val="16"/>
          <w:u w:val="single"/>
        </w:rPr>
      </w:pPr>
    </w:p>
    <w:p w14:paraId="2797C3E5" w14:textId="77777777" w:rsidR="00AA0FC3" w:rsidRPr="0085492A" w:rsidRDefault="00AA0FC3" w:rsidP="0049192C">
      <w:pPr>
        <w:tabs>
          <w:tab w:val="left" w:pos="8325"/>
        </w:tabs>
        <w:spacing w:after="0" w:line="240" w:lineRule="auto"/>
        <w:ind w:left="-720" w:right="-720"/>
        <w:rPr>
          <w:b/>
        </w:rPr>
      </w:pPr>
      <w:r w:rsidRPr="0085492A">
        <w:rPr>
          <w:b/>
        </w:rPr>
        <w:t>Please mark the appropriate box indicating the requested action to be considered by the Board of Elevator Regulations:</w:t>
      </w:r>
    </w:p>
    <w:p w14:paraId="0442FE4A" w14:textId="77777777" w:rsidR="00AA0FC3" w:rsidRPr="004C19A5" w:rsidRDefault="00AA0FC3" w:rsidP="00E858CC">
      <w:pPr>
        <w:tabs>
          <w:tab w:val="left" w:pos="8325"/>
        </w:tabs>
        <w:spacing w:after="0"/>
        <w:ind w:left="-720" w:right="-720"/>
        <w:rPr>
          <w:b/>
          <w:sz w:val="8"/>
          <w:szCs w:val="16"/>
        </w:rPr>
      </w:pPr>
    </w:p>
    <w:tbl>
      <w:tblPr>
        <w:tblW w:w="1107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5850"/>
      </w:tblGrid>
      <w:tr w:rsidR="00A41678" w:rsidRPr="004C19A5" w14:paraId="2CC2DB9F" w14:textId="77777777" w:rsidTr="00451C7F">
        <w:trPr>
          <w:trHeight w:hRule="exact" w:val="576"/>
        </w:trPr>
        <w:tc>
          <w:tcPr>
            <w:tcW w:w="5220" w:type="dxa"/>
            <w:vAlign w:val="center"/>
          </w:tcPr>
          <w:p w14:paraId="1922050C" w14:textId="77777777" w:rsidR="00A41678" w:rsidRPr="004C19A5" w:rsidRDefault="00A41678" w:rsidP="0049192C">
            <w:pPr>
              <w:tabs>
                <w:tab w:val="left" w:pos="8325"/>
              </w:tabs>
              <w:spacing w:after="0" w:line="240" w:lineRule="auto"/>
              <w:jc w:val="center"/>
              <w:rPr>
                <w:b/>
              </w:rPr>
            </w:pPr>
            <w:r w:rsidRPr="004C19A5">
              <w:rPr>
                <w:b/>
              </w:rPr>
              <w:t>Variance</w:t>
            </w:r>
            <w:r>
              <w:rPr>
                <w:b/>
              </w:rPr>
              <w:t xml:space="preserve"> (do not check if this is an appeal)</w:t>
            </w:r>
            <w:r w:rsidRPr="004C19A5">
              <w:rPr>
                <w:b/>
              </w:rPr>
              <w:t xml:space="preserve">  </w:t>
            </w:r>
            <w:r w:rsidRPr="004C19A5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4C19A5">
              <w:rPr>
                <w:b/>
              </w:rPr>
              <w:instrText xml:space="preserve"> FORMCHECKBOX </w:instrText>
            </w:r>
            <w:r w:rsidRPr="004C19A5">
              <w:rPr>
                <w:b/>
              </w:rPr>
            </w:r>
            <w:r w:rsidRPr="004C19A5">
              <w:rPr>
                <w:b/>
              </w:rPr>
              <w:fldChar w:fldCharType="separate"/>
            </w:r>
            <w:r w:rsidRPr="004C19A5">
              <w:rPr>
                <w:b/>
              </w:rPr>
              <w:fldChar w:fldCharType="end"/>
            </w:r>
          </w:p>
        </w:tc>
        <w:bookmarkEnd w:id="6"/>
        <w:tc>
          <w:tcPr>
            <w:tcW w:w="5850" w:type="dxa"/>
            <w:vAlign w:val="center"/>
          </w:tcPr>
          <w:p w14:paraId="49285E9F" w14:textId="77777777" w:rsidR="00A41678" w:rsidRPr="004C19A5" w:rsidRDefault="00287AE8" w:rsidP="00287AE8">
            <w:pPr>
              <w:tabs>
                <w:tab w:val="left" w:pos="8325"/>
              </w:tabs>
              <w:spacing w:after="0" w:line="240" w:lineRule="auto"/>
              <w:jc w:val="center"/>
            </w:pPr>
            <w:r>
              <w:rPr>
                <w:b/>
              </w:rPr>
              <w:t>Interpretation</w:t>
            </w:r>
            <w:r w:rsidR="00A41678" w:rsidRPr="004C19A5">
              <w:rPr>
                <w:b/>
              </w:rPr>
              <w:t xml:space="preserve"> </w:t>
            </w:r>
            <w:r>
              <w:rPr>
                <w:b/>
              </w:rPr>
              <w:t>of 524 CMR</w:t>
            </w:r>
            <w:r w:rsidRPr="004C19A5">
              <w:rPr>
                <w:b/>
              </w:rPr>
              <w:t xml:space="preserve"> </w:t>
            </w:r>
            <w:r w:rsidR="00A41678" w:rsidRPr="004C19A5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A41678" w:rsidRPr="004C19A5">
              <w:rPr>
                <w:b/>
              </w:rPr>
              <w:instrText xml:space="preserve"> FORMCHECKBOX </w:instrText>
            </w:r>
            <w:r w:rsidR="00A41678" w:rsidRPr="004C19A5">
              <w:rPr>
                <w:b/>
              </w:rPr>
            </w:r>
            <w:r w:rsidR="00A41678" w:rsidRPr="004C19A5">
              <w:rPr>
                <w:b/>
              </w:rPr>
              <w:fldChar w:fldCharType="separate"/>
            </w:r>
            <w:r w:rsidR="00A41678" w:rsidRPr="004C19A5">
              <w:rPr>
                <w:b/>
              </w:rPr>
              <w:fldChar w:fldCharType="end"/>
            </w:r>
            <w:bookmarkEnd w:id="7"/>
          </w:p>
        </w:tc>
      </w:tr>
      <w:tr w:rsidR="00021B5C" w:rsidRPr="004C19A5" w14:paraId="6C1F334D" w14:textId="77777777" w:rsidTr="00451C7F">
        <w:trPr>
          <w:trHeight w:hRule="exact" w:val="576"/>
        </w:trPr>
        <w:tc>
          <w:tcPr>
            <w:tcW w:w="5220" w:type="dxa"/>
            <w:vAlign w:val="center"/>
          </w:tcPr>
          <w:p w14:paraId="4A701EC7" w14:textId="77777777" w:rsidR="00021B5C" w:rsidRPr="004C19A5" w:rsidRDefault="00021B5C" w:rsidP="0049192C">
            <w:pPr>
              <w:tabs>
                <w:tab w:val="left" w:pos="832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APPEAL</w:t>
            </w:r>
            <w:r w:rsidRPr="004C19A5">
              <w:rPr>
                <w:b/>
              </w:rPr>
              <w:t xml:space="preserve"> </w:t>
            </w:r>
            <w:r>
              <w:rPr>
                <w:b/>
              </w:rPr>
              <w:t>from Inspector’s Report</w:t>
            </w:r>
            <w:r w:rsidRPr="004C19A5">
              <w:rPr>
                <w:b/>
              </w:rPr>
              <w:t xml:space="preserve"> </w:t>
            </w:r>
            <w:r w:rsidRPr="004C19A5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9A5">
              <w:rPr>
                <w:b/>
              </w:rPr>
              <w:instrText xml:space="preserve"> FORMCHECKBOX </w:instrText>
            </w:r>
            <w:r w:rsidRPr="004C19A5">
              <w:rPr>
                <w:b/>
              </w:rPr>
            </w:r>
            <w:r w:rsidRPr="004C19A5">
              <w:rPr>
                <w:b/>
              </w:rPr>
              <w:fldChar w:fldCharType="separate"/>
            </w:r>
            <w:r w:rsidRPr="004C19A5">
              <w:rPr>
                <w:b/>
              </w:rPr>
              <w:fldChar w:fldCharType="end"/>
            </w:r>
            <w:r w:rsidR="00287AE8">
              <w:rPr>
                <w:b/>
              </w:rPr>
              <w:t xml:space="preserve"> *</w:t>
            </w:r>
            <w:r>
              <w:rPr>
                <w:b/>
              </w:rPr>
              <w:t xml:space="preserve">  </w:t>
            </w:r>
          </w:p>
        </w:tc>
        <w:tc>
          <w:tcPr>
            <w:tcW w:w="5850" w:type="dxa"/>
            <w:vAlign w:val="center"/>
          </w:tcPr>
          <w:p w14:paraId="4A59A517" w14:textId="77777777" w:rsidR="00021B5C" w:rsidRPr="004C19A5" w:rsidRDefault="00021B5C" w:rsidP="0049192C">
            <w:pPr>
              <w:tabs>
                <w:tab w:val="left" w:pos="832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 APPEALS ONLY  Date of Inspectors report:    </w:t>
            </w:r>
            <w:r w:rsidRPr="004C19A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19A5">
              <w:instrText xml:space="preserve"> FORMTEXT </w:instrText>
            </w:r>
            <w:r w:rsidRPr="004C19A5">
              <w:fldChar w:fldCharType="separate"/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rPr>
                <w:noProof/>
              </w:rPr>
              <w:t> </w:t>
            </w:r>
            <w:r w:rsidRPr="004C19A5">
              <w:fldChar w:fldCharType="end"/>
            </w:r>
            <w:r>
              <w:t xml:space="preserve"> *</w:t>
            </w:r>
          </w:p>
        </w:tc>
      </w:tr>
    </w:tbl>
    <w:p w14:paraId="5FE34012" w14:textId="77777777" w:rsidR="00CC7C10" w:rsidRDefault="006464BB" w:rsidP="00DE3195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A66071">
        <w:rPr>
          <w:i/>
          <w:sz w:val="8"/>
          <w:szCs w:val="8"/>
        </w:rPr>
        <w:br/>
      </w:r>
      <w:r w:rsidR="00A41678">
        <w:t>*</w:t>
      </w:r>
      <w:r w:rsidR="00A41678" w:rsidRPr="00A41678">
        <w:rPr>
          <w:b/>
        </w:rPr>
        <w:t xml:space="preserve">Appeals filed pursuant to MGL c 143, § 70 (a) MUST be filed within 10 days of receipt of inspector’s </w:t>
      </w:r>
      <w:r w:rsidR="00A41678">
        <w:rPr>
          <w:b/>
        </w:rPr>
        <w:t xml:space="preserve">report making an </w:t>
      </w:r>
      <w:r w:rsidR="00A41678" w:rsidRPr="00A41678">
        <w:rPr>
          <w:b/>
        </w:rPr>
        <w:t>order or interpretation</w:t>
      </w:r>
      <w:r w:rsidR="00287AE8">
        <w:rPr>
          <w:b/>
        </w:rPr>
        <w:t xml:space="preserve">.  </w:t>
      </w:r>
      <w:r w:rsidR="00287AE8" w:rsidRPr="00287AE8">
        <w:rPr>
          <w:b/>
          <w:u w:val="single"/>
        </w:rPr>
        <w:t xml:space="preserve">Appeals not filed within this timeframe shall </w:t>
      </w:r>
      <w:r w:rsidR="00287AE8">
        <w:rPr>
          <w:b/>
          <w:u w:val="single"/>
        </w:rPr>
        <w:t>not be accepted</w:t>
      </w:r>
      <w:r w:rsidR="00287AE8">
        <w:rPr>
          <w:b/>
        </w:rPr>
        <w:t xml:space="preserve">. </w:t>
      </w:r>
    </w:p>
    <w:p w14:paraId="040009E9" w14:textId="1500EF26" w:rsidR="00A41678" w:rsidRPr="00CB5DE0" w:rsidRDefault="00287AE8" w:rsidP="00DE3195">
      <w:pPr>
        <w:tabs>
          <w:tab w:val="left" w:pos="3630"/>
        </w:tabs>
        <w:spacing w:after="0" w:line="240" w:lineRule="auto"/>
        <w:ind w:left="-720"/>
        <w:rPr>
          <w:b/>
          <w:sz w:val="8"/>
          <w:szCs w:val="8"/>
        </w:rPr>
      </w:pPr>
      <w:r w:rsidRPr="00CC7C10">
        <w:rPr>
          <w:b/>
          <w:sz w:val="16"/>
          <w:szCs w:val="16"/>
        </w:rPr>
        <w:t xml:space="preserve"> </w:t>
      </w:r>
    </w:p>
    <w:p w14:paraId="1088E9B8" w14:textId="77777777" w:rsidR="00C05F1D" w:rsidRPr="004C19A5" w:rsidRDefault="006464BB" w:rsidP="00397566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4C19A5">
        <w:rPr>
          <w:b/>
        </w:rPr>
        <w:t>Has the elevator been the subject of an appeal by this or any other app</w:t>
      </w:r>
      <w:r w:rsidR="0086499D" w:rsidRPr="004C19A5">
        <w:rPr>
          <w:b/>
        </w:rPr>
        <w:t>eals board prior to this filing?</w:t>
      </w:r>
    </w:p>
    <w:p w14:paraId="6F7AE28D" w14:textId="77777777" w:rsidR="00207A99" w:rsidRPr="004C19A5" w:rsidRDefault="00C05F1D" w:rsidP="00397566">
      <w:pPr>
        <w:tabs>
          <w:tab w:val="left" w:pos="3630"/>
        </w:tabs>
        <w:spacing w:after="120" w:line="240" w:lineRule="auto"/>
        <w:ind w:left="-720"/>
      </w:pPr>
      <w:r w:rsidRPr="004C19A5">
        <w:rPr>
          <w:b/>
          <w:i/>
        </w:rPr>
        <w:t>N</w:t>
      </w:r>
      <w:r w:rsidR="00FE4261">
        <w:rPr>
          <w:b/>
          <w:i/>
        </w:rPr>
        <w:t xml:space="preserve">o </w:t>
      </w:r>
      <w:r w:rsidR="000A0ABE" w:rsidRPr="004C19A5">
        <w:t xml:space="preserve"> </w:t>
      </w:r>
      <w:r w:rsidR="0086499D" w:rsidRPr="004C19A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86499D" w:rsidRPr="004C19A5">
        <w:instrText xml:space="preserve"> FORMCHECKBOX </w:instrText>
      </w:r>
      <w:r w:rsidR="0086499D" w:rsidRPr="004C19A5">
        <w:fldChar w:fldCharType="separate"/>
      </w:r>
      <w:r w:rsidR="0086499D" w:rsidRPr="004C19A5">
        <w:fldChar w:fldCharType="end"/>
      </w:r>
      <w:bookmarkEnd w:id="8"/>
      <w:r w:rsidR="00FE4261">
        <w:t xml:space="preserve">   </w:t>
      </w:r>
      <w:r w:rsidR="000A0ABE" w:rsidRPr="004C19A5">
        <w:rPr>
          <w:b/>
          <w:i/>
        </w:rPr>
        <w:t xml:space="preserve"> </w:t>
      </w:r>
      <w:r w:rsidRPr="004C19A5">
        <w:rPr>
          <w:b/>
          <w:i/>
        </w:rPr>
        <w:t>Yes</w:t>
      </w:r>
      <w:r w:rsidR="00FE4261">
        <w:t xml:space="preserve"> </w:t>
      </w:r>
      <w:r w:rsidR="0086499D" w:rsidRPr="004C19A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86499D" w:rsidRPr="004C19A5">
        <w:instrText xml:space="preserve"> FORMCHECKBOX </w:instrText>
      </w:r>
      <w:r w:rsidR="0086499D" w:rsidRPr="004C19A5">
        <w:fldChar w:fldCharType="separate"/>
      </w:r>
      <w:r w:rsidR="0086499D" w:rsidRPr="004C19A5">
        <w:fldChar w:fldCharType="end"/>
      </w:r>
      <w:bookmarkEnd w:id="9"/>
      <w:r w:rsidR="00FE4261">
        <w:t xml:space="preserve">    </w:t>
      </w:r>
      <w:r w:rsidR="000A0ABE" w:rsidRPr="004C19A5">
        <w:rPr>
          <w:b/>
          <w:i/>
        </w:rPr>
        <w:t>If yes</w:t>
      </w:r>
      <w:r w:rsidR="000A0ABE" w:rsidRPr="004C19A5">
        <w:rPr>
          <w:b/>
        </w:rPr>
        <w:t>,</w:t>
      </w:r>
      <w:r w:rsidR="000A0ABE" w:rsidRPr="004C19A5">
        <w:t xml:space="preserve"> </w:t>
      </w:r>
      <w:r w:rsidR="000A0ABE" w:rsidRPr="004C19A5">
        <w:rPr>
          <w:b/>
        </w:rPr>
        <w:t>please indicate the date of the previous appeal, the code section that was at issue, and the specifics of the decision (</w:t>
      </w:r>
      <w:r w:rsidR="000A0ABE" w:rsidRPr="004C19A5">
        <w:rPr>
          <w:b/>
          <w:i/>
        </w:rPr>
        <w:t>i.e.</w:t>
      </w:r>
      <w:r w:rsidR="000A0ABE" w:rsidRPr="004C19A5">
        <w:rPr>
          <w:b/>
        </w:rPr>
        <w:t>, variance was granted/not granted).</w:t>
      </w:r>
      <w:r w:rsidR="00B869BA" w:rsidRPr="004C19A5">
        <w:tab/>
      </w:r>
      <w:r w:rsidR="00B869BA" w:rsidRPr="004C19A5">
        <w:tab/>
      </w:r>
      <w:r w:rsidR="00B869BA" w:rsidRPr="004C19A5">
        <w:tab/>
      </w:r>
      <w:r w:rsidR="00B869BA" w:rsidRPr="004C19A5">
        <w:tab/>
      </w:r>
      <w:r w:rsidR="00B869BA" w:rsidRPr="004C19A5">
        <w:tab/>
        <w:t xml:space="preserve">                                      </w:t>
      </w:r>
    </w:p>
    <w:p w14:paraId="58522997" w14:textId="6C40EE0B" w:rsidR="0085492A" w:rsidRDefault="000A6963" w:rsidP="000628B9">
      <w:pPr>
        <w:tabs>
          <w:tab w:val="left" w:pos="3630"/>
        </w:tabs>
        <w:spacing w:after="0" w:line="240" w:lineRule="auto"/>
        <w:ind w:left="-720"/>
        <w:jc w:val="both"/>
        <w:rPr>
          <w:b/>
        </w:rPr>
      </w:pPr>
      <w:r w:rsidRPr="00D111AE">
        <w:rPr>
          <w:b/>
          <w:u w:val="single"/>
        </w:rPr>
        <w:t>You must</w:t>
      </w:r>
      <w:r w:rsidR="00C05F1D" w:rsidRPr="00D111AE">
        <w:rPr>
          <w:b/>
          <w:u w:val="single"/>
        </w:rPr>
        <w:t xml:space="preserve"> submit</w:t>
      </w:r>
      <w:r w:rsidR="00823924" w:rsidRPr="00D111AE">
        <w:rPr>
          <w:b/>
          <w:u w:val="single"/>
        </w:rPr>
        <w:t xml:space="preserve"> </w:t>
      </w:r>
      <w:r w:rsidR="00CB5DE0">
        <w:rPr>
          <w:b/>
          <w:u w:val="single"/>
        </w:rPr>
        <w:t>ten (10)</w:t>
      </w:r>
      <w:r w:rsidR="00823924" w:rsidRPr="00D111AE">
        <w:rPr>
          <w:b/>
          <w:u w:val="single"/>
        </w:rPr>
        <w:t xml:space="preserve"> </w:t>
      </w:r>
      <w:r w:rsidR="00FE4261" w:rsidRPr="00D111AE">
        <w:rPr>
          <w:b/>
          <w:u w:val="single"/>
        </w:rPr>
        <w:t>copies of all documentation related to this petition</w:t>
      </w:r>
      <w:r w:rsidR="00D111AE">
        <w:rPr>
          <w:b/>
          <w:u w:val="single"/>
        </w:rPr>
        <w:t xml:space="preserve"> with this application</w:t>
      </w:r>
      <w:r w:rsidR="00CB5DE0">
        <w:rPr>
          <w:b/>
          <w:u w:val="single"/>
        </w:rPr>
        <w:t>. If</w:t>
      </w:r>
      <w:r w:rsidR="00A66071">
        <w:rPr>
          <w:b/>
          <w:u w:val="single"/>
        </w:rPr>
        <w:t xml:space="preserve"> you </w:t>
      </w:r>
      <w:r w:rsidR="00557734">
        <w:rPr>
          <w:b/>
          <w:u w:val="single"/>
        </w:rPr>
        <w:t>submit</w:t>
      </w:r>
      <w:r w:rsidR="00072FB7">
        <w:rPr>
          <w:b/>
          <w:u w:val="single"/>
        </w:rPr>
        <w:t xml:space="preserve"> </w:t>
      </w:r>
      <w:r w:rsidR="00A66071">
        <w:rPr>
          <w:b/>
          <w:u w:val="single"/>
        </w:rPr>
        <w:t xml:space="preserve">through </w:t>
      </w:r>
      <w:r w:rsidR="00287AE8">
        <w:rPr>
          <w:b/>
          <w:u w:val="single"/>
        </w:rPr>
        <w:t>the</w:t>
      </w:r>
      <w:r w:rsidR="00A66071">
        <w:rPr>
          <w:b/>
          <w:u w:val="single"/>
        </w:rPr>
        <w:t xml:space="preserve"> IPS Customer Portal</w:t>
      </w:r>
      <w:r w:rsidR="00287AE8">
        <w:rPr>
          <w:b/>
          <w:u w:val="single"/>
        </w:rPr>
        <w:t>,</w:t>
      </w:r>
      <w:r w:rsidR="00A66071">
        <w:rPr>
          <w:b/>
          <w:u w:val="single"/>
        </w:rPr>
        <w:t xml:space="preserve"> please mail </w:t>
      </w:r>
      <w:r w:rsidR="00CB5DE0">
        <w:rPr>
          <w:b/>
          <w:u w:val="single"/>
        </w:rPr>
        <w:t>ten (10)</w:t>
      </w:r>
      <w:r w:rsidR="00A66071">
        <w:rPr>
          <w:b/>
          <w:u w:val="single"/>
        </w:rPr>
        <w:t xml:space="preserve"> copies to address above</w:t>
      </w:r>
      <w:r w:rsidR="00D111AE" w:rsidRPr="00D111AE">
        <w:rPr>
          <w:b/>
        </w:rPr>
        <w:t xml:space="preserve">.  </w:t>
      </w:r>
      <w:r w:rsidR="00D111AE">
        <w:rPr>
          <w:b/>
        </w:rPr>
        <w:t>These documents should include</w:t>
      </w:r>
      <w:r w:rsidR="0049192C">
        <w:rPr>
          <w:b/>
        </w:rPr>
        <w:t xml:space="preserve"> </w:t>
      </w:r>
      <w:r w:rsidR="002D2587">
        <w:rPr>
          <w:b/>
        </w:rPr>
        <w:t>photos</w:t>
      </w:r>
      <w:r w:rsidR="00D111AE">
        <w:rPr>
          <w:b/>
        </w:rPr>
        <w:t>,</w:t>
      </w:r>
      <w:r w:rsidR="00D111AE" w:rsidRPr="00D111AE">
        <w:rPr>
          <w:b/>
        </w:rPr>
        <w:t xml:space="preserve"> </w:t>
      </w:r>
      <w:r w:rsidR="00D111AE" w:rsidRPr="004C19A5">
        <w:rPr>
          <w:b/>
        </w:rPr>
        <w:t>paperwork</w:t>
      </w:r>
      <w:r w:rsidR="00D111AE">
        <w:rPr>
          <w:b/>
        </w:rPr>
        <w:t>,</w:t>
      </w:r>
      <w:r w:rsidR="0049192C">
        <w:rPr>
          <w:b/>
        </w:rPr>
        <w:t xml:space="preserve"> architectural plans</w:t>
      </w:r>
      <w:r w:rsidR="00D111AE">
        <w:rPr>
          <w:b/>
        </w:rPr>
        <w:t xml:space="preserve"> and Inspector’s Report</w:t>
      </w:r>
      <w:r w:rsidR="00823924">
        <w:rPr>
          <w:b/>
        </w:rPr>
        <w:t xml:space="preserve">.  All </w:t>
      </w:r>
      <w:r w:rsidR="00C436C0">
        <w:rPr>
          <w:b/>
        </w:rPr>
        <w:t>submissions</w:t>
      </w:r>
      <w:r w:rsidR="00823924">
        <w:rPr>
          <w:b/>
        </w:rPr>
        <w:t xml:space="preserve"> must be 8 ½” x 11” with the exception of architectural </w:t>
      </w:r>
      <w:r w:rsidR="002D2587">
        <w:rPr>
          <w:b/>
        </w:rPr>
        <w:t xml:space="preserve">plans </w:t>
      </w:r>
      <w:r w:rsidR="00823924">
        <w:rPr>
          <w:b/>
        </w:rPr>
        <w:t>which may be 11” x 17”</w:t>
      </w:r>
      <w:r w:rsidR="002D2587">
        <w:rPr>
          <w:b/>
        </w:rPr>
        <w:t>.</w:t>
      </w:r>
      <w:r w:rsidR="002909D0" w:rsidRPr="004C19A5">
        <w:rPr>
          <w:b/>
        </w:rPr>
        <w:t xml:space="preserve">  </w:t>
      </w:r>
      <w:r w:rsidR="002D2587">
        <w:rPr>
          <w:b/>
        </w:rPr>
        <w:t>Petitioner must provide full size architectural plans at the hearing for the Board’s review</w:t>
      </w:r>
      <w:r w:rsidR="00BF5DB5">
        <w:rPr>
          <w:b/>
        </w:rPr>
        <w:t>, if applicable</w:t>
      </w:r>
      <w:r w:rsidR="002D2587">
        <w:rPr>
          <w:b/>
        </w:rPr>
        <w:t>.</w:t>
      </w:r>
      <w:r w:rsidR="000A4B44">
        <w:rPr>
          <w:b/>
        </w:rPr>
        <w:t xml:space="preserve">  </w:t>
      </w:r>
      <w:r w:rsidR="00DE3195">
        <w:rPr>
          <w:b/>
        </w:rPr>
        <w:t xml:space="preserve">The </w:t>
      </w:r>
      <w:r w:rsidR="002914B4" w:rsidRPr="004C19A5">
        <w:rPr>
          <w:b/>
        </w:rPr>
        <w:t>Board</w:t>
      </w:r>
      <w:r w:rsidR="00C05F1D" w:rsidRPr="004C19A5">
        <w:rPr>
          <w:b/>
        </w:rPr>
        <w:t xml:space="preserve"> reserve</w:t>
      </w:r>
      <w:r w:rsidR="00DE3195">
        <w:rPr>
          <w:b/>
        </w:rPr>
        <w:t>s</w:t>
      </w:r>
      <w:r w:rsidR="00C05F1D" w:rsidRPr="004C19A5">
        <w:rPr>
          <w:b/>
        </w:rPr>
        <w:t xml:space="preserve"> the right to continue proceedings if </w:t>
      </w:r>
      <w:r w:rsidR="00287AE8">
        <w:rPr>
          <w:b/>
        </w:rPr>
        <w:t>the matter</w:t>
      </w:r>
      <w:r w:rsidR="00C05F1D" w:rsidRPr="004C19A5">
        <w:rPr>
          <w:b/>
        </w:rPr>
        <w:t xml:space="preserve"> warrants extensive review.</w:t>
      </w:r>
      <w:r w:rsidRPr="004C19A5">
        <w:rPr>
          <w:b/>
        </w:rPr>
        <w:t xml:space="preserve">  </w:t>
      </w:r>
    </w:p>
    <w:p w14:paraId="6312751F" w14:textId="77777777" w:rsidR="0037423E" w:rsidRPr="0085492A" w:rsidRDefault="003D2221" w:rsidP="0085492A">
      <w:pPr>
        <w:tabs>
          <w:tab w:val="left" w:pos="3630"/>
        </w:tabs>
        <w:spacing w:after="0" w:line="240" w:lineRule="auto"/>
        <w:ind w:left="-720"/>
        <w:rPr>
          <w:b/>
          <w:sz w:val="8"/>
          <w:szCs w:val="8"/>
        </w:rPr>
      </w:pPr>
      <w:r w:rsidRPr="0085492A">
        <w:rPr>
          <w:b/>
          <w:sz w:val="8"/>
          <w:szCs w:val="8"/>
        </w:rPr>
        <w:t xml:space="preserve"> </w:t>
      </w:r>
    </w:p>
    <w:p w14:paraId="56241C59" w14:textId="77777777" w:rsidR="00C05F1D" w:rsidRPr="004C19A5" w:rsidRDefault="008B46A6" w:rsidP="00207A99">
      <w:pPr>
        <w:tabs>
          <w:tab w:val="left" w:pos="3630"/>
        </w:tabs>
        <w:spacing w:after="120" w:line="240" w:lineRule="auto"/>
        <w:ind w:left="-720"/>
      </w:pPr>
      <w:r w:rsidRPr="002D2587">
        <w:rPr>
          <w:b/>
          <w:i/>
          <w:u w:val="single"/>
        </w:rPr>
        <w:t>PLEASE CITE ALL APPLICABLE</w:t>
      </w:r>
      <w:r w:rsidRPr="004C19A5">
        <w:rPr>
          <w:b/>
          <w:i/>
          <w:u w:val="single"/>
        </w:rPr>
        <w:t xml:space="preserve"> CODE SECTIONS </w:t>
      </w:r>
      <w:r>
        <w:rPr>
          <w:b/>
          <w:i/>
          <w:u w:val="single"/>
        </w:rPr>
        <w:t xml:space="preserve">FROM WHICH YOU SEEK A VARIANCE, </w:t>
      </w:r>
      <w:r w:rsidR="00A41678">
        <w:rPr>
          <w:b/>
          <w:i/>
          <w:u w:val="single"/>
        </w:rPr>
        <w:t>APPEAL</w:t>
      </w:r>
      <w:r>
        <w:rPr>
          <w:b/>
          <w:i/>
          <w:u w:val="single"/>
        </w:rPr>
        <w:t xml:space="preserve"> FROM INSPECTOR’S REPORT, OR INTERPRETATION OF 524 CMR.</w:t>
      </w:r>
      <w:r w:rsidRPr="00300EC2">
        <w:rPr>
          <w:b/>
          <w:i/>
        </w:rPr>
        <w:t xml:space="preserve">  </w:t>
      </w:r>
      <w:r w:rsidR="00300EC2" w:rsidRPr="004C19A5">
        <w:rPr>
          <w:b/>
        </w:rPr>
        <w:t>Additional information may be attached if space is not sufficient.</w:t>
      </w:r>
      <w:r w:rsidR="00300EC2" w:rsidRPr="004C19A5">
        <w:t xml:space="preserve">  </w:t>
      </w:r>
    </w:p>
    <w:p w14:paraId="4260665D" w14:textId="77777777" w:rsidR="00802697" w:rsidRPr="004C19A5" w:rsidRDefault="0086499D" w:rsidP="00F67A73">
      <w:pPr>
        <w:tabs>
          <w:tab w:val="left" w:pos="3630"/>
        </w:tabs>
        <w:spacing w:after="120"/>
        <w:ind w:left="-720"/>
      </w:pPr>
      <w:r w:rsidRPr="004C19A5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10"/>
    </w:p>
    <w:p w14:paraId="0743C412" w14:textId="77777777" w:rsidR="00190284" w:rsidRPr="004C19A5" w:rsidRDefault="00190284" w:rsidP="00904A5B">
      <w:pPr>
        <w:tabs>
          <w:tab w:val="left" w:pos="3630"/>
        </w:tabs>
        <w:spacing w:after="0" w:line="360" w:lineRule="auto"/>
        <w:ind w:left="-720"/>
        <w:rPr>
          <w:u w:val="single"/>
        </w:rPr>
      </w:pPr>
      <w:r w:rsidRPr="004C19A5">
        <w:rPr>
          <w:b/>
        </w:rPr>
        <w:t xml:space="preserve">Petitioner’s </w:t>
      </w:r>
      <w:r w:rsidR="00FB6E23">
        <w:rPr>
          <w:b/>
        </w:rPr>
        <w:t>n</w:t>
      </w:r>
      <w:r w:rsidRPr="004C19A5">
        <w:rPr>
          <w:b/>
        </w:rPr>
        <w:t>ame:</w:t>
      </w:r>
      <w:r w:rsidR="00A951F1" w:rsidRPr="004C19A5">
        <w:rPr>
          <w:b/>
          <w:i/>
        </w:rPr>
        <w:t xml:space="preserve">  </w:t>
      </w:r>
      <w:r w:rsidR="00A951F1" w:rsidRPr="004C19A5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A951F1" w:rsidRPr="004C19A5">
        <w:instrText xml:space="preserve"> FORMTEXT </w:instrText>
      </w:r>
      <w:r w:rsidR="00A951F1" w:rsidRPr="004C19A5">
        <w:fldChar w:fldCharType="separate"/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fldChar w:fldCharType="end"/>
      </w:r>
      <w:bookmarkEnd w:id="11"/>
    </w:p>
    <w:p w14:paraId="4DC5A88D" w14:textId="77777777" w:rsidR="00190284" w:rsidRPr="004C19A5" w:rsidRDefault="007F78F6" w:rsidP="00904A5B">
      <w:pPr>
        <w:tabs>
          <w:tab w:val="left" w:pos="3630"/>
        </w:tabs>
        <w:spacing w:after="0" w:line="360" w:lineRule="auto"/>
        <w:ind w:left="-720"/>
        <w:rPr>
          <w:u w:val="single"/>
        </w:rPr>
      </w:pPr>
      <w:r w:rsidRPr="004C19A5">
        <w:rPr>
          <w:b/>
        </w:rPr>
        <w:t xml:space="preserve">Petitioner’s </w:t>
      </w:r>
      <w:r w:rsidR="00FB6E23">
        <w:rPr>
          <w:b/>
        </w:rPr>
        <w:t>a</w:t>
      </w:r>
      <w:r w:rsidRPr="004C19A5">
        <w:rPr>
          <w:b/>
        </w:rPr>
        <w:t>ddress:</w:t>
      </w:r>
      <w:r w:rsidR="00A951F1" w:rsidRPr="004C19A5">
        <w:t xml:space="preserve">  </w:t>
      </w:r>
      <w:r w:rsidR="00A951F1" w:rsidRPr="004C19A5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A951F1" w:rsidRPr="004C19A5">
        <w:instrText xml:space="preserve"> FORMTEXT </w:instrText>
      </w:r>
      <w:r w:rsidR="00A951F1" w:rsidRPr="004C19A5">
        <w:fldChar w:fldCharType="separate"/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rPr>
          <w:noProof/>
        </w:rPr>
        <w:t> </w:t>
      </w:r>
      <w:r w:rsidR="00A951F1" w:rsidRPr="004C19A5">
        <w:fldChar w:fldCharType="end"/>
      </w:r>
      <w:bookmarkEnd w:id="12"/>
    </w:p>
    <w:p w14:paraId="32E00409" w14:textId="77777777" w:rsidR="00904A5B" w:rsidRDefault="00904A5B" w:rsidP="00904A5B">
      <w:pPr>
        <w:tabs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>Petitioner e</w:t>
      </w:r>
      <w:r w:rsidRPr="004C19A5">
        <w:rPr>
          <w:b/>
        </w:rPr>
        <w:t>-mail:</w:t>
      </w:r>
      <w:r w:rsidRPr="004C19A5">
        <w:t xml:space="preserve">  </w:t>
      </w:r>
      <w:r w:rsidRPr="004C19A5">
        <w:fldChar w:fldCharType="begin">
          <w:ffData>
            <w:name w:val="Text2"/>
            <w:enabled/>
            <w:calcOnExit w:val="0"/>
            <w:textInput/>
          </w:ffData>
        </w:fldChar>
      </w:r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r w:rsidRPr="004C19A5">
        <w:t xml:space="preserve">           </w:t>
      </w:r>
      <w:r>
        <w:t xml:space="preserve">     </w:t>
      </w:r>
      <w:r w:rsidRPr="004C19A5">
        <w:t xml:space="preserve"> </w:t>
      </w:r>
      <w:r>
        <w:rPr>
          <w:b/>
        </w:rPr>
        <w:t>Petitioner phone n</w:t>
      </w:r>
      <w:r w:rsidRPr="004C19A5">
        <w:rPr>
          <w:b/>
        </w:rPr>
        <w:t xml:space="preserve">umber:  </w:t>
      </w:r>
      <w:r w:rsidRPr="00F67A73">
        <w:fldChar w:fldCharType="begin">
          <w:ffData>
            <w:name w:val="Text15"/>
            <w:enabled/>
            <w:calcOnExit w:val="0"/>
            <w:textInput/>
          </w:ffData>
        </w:fldChar>
      </w:r>
      <w:r w:rsidRPr="00F67A73">
        <w:instrText xml:space="preserve"> FORMTEXT </w:instrText>
      </w:r>
      <w:r w:rsidRPr="00F67A73">
        <w:fldChar w:fldCharType="separate"/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rPr>
          <w:noProof/>
        </w:rPr>
        <w:t> </w:t>
      </w:r>
      <w:r w:rsidRPr="00F67A73">
        <w:fldChar w:fldCharType="end"/>
      </w:r>
    </w:p>
    <w:p w14:paraId="5C7D2503" w14:textId="20F52803" w:rsidR="00DE3195" w:rsidRDefault="00287AE8" w:rsidP="00CB5DE0">
      <w:pPr>
        <w:pStyle w:val="NoSpacing"/>
        <w:ind w:left="-720"/>
        <w:rPr>
          <w:b/>
        </w:rPr>
      </w:pPr>
      <w:r w:rsidRPr="00287AE8">
        <w:rPr>
          <w:b/>
        </w:rPr>
        <w:t xml:space="preserve">I certify under pains and penalties of perjury that the information contained in this </w:t>
      </w:r>
      <w:r>
        <w:rPr>
          <w:b/>
        </w:rPr>
        <w:t xml:space="preserve">petition </w:t>
      </w:r>
      <w:r w:rsidRPr="00287AE8">
        <w:rPr>
          <w:b/>
        </w:rPr>
        <w:t>and accompanying documents is true and correct, to the best of my knowledge.</w:t>
      </w:r>
      <w:r>
        <w:rPr>
          <w:b/>
        </w:rPr>
        <w:t xml:space="preserve">  </w:t>
      </w:r>
    </w:p>
    <w:p w14:paraId="1A60B90A" w14:textId="77777777" w:rsidR="00CB5DE0" w:rsidRPr="00CB5DE0" w:rsidRDefault="00CB5DE0" w:rsidP="00CB5DE0">
      <w:pPr>
        <w:pStyle w:val="NoSpacing"/>
        <w:ind w:left="-720"/>
        <w:rPr>
          <w:b/>
        </w:rPr>
      </w:pPr>
    </w:p>
    <w:p w14:paraId="0DA5078C" w14:textId="200B75C7" w:rsidR="003322D2" w:rsidRPr="003322D2" w:rsidRDefault="00B95DC8" w:rsidP="003322D2">
      <w:pPr>
        <w:tabs>
          <w:tab w:val="left" w:pos="3630"/>
        </w:tabs>
        <w:spacing w:after="0" w:line="360" w:lineRule="auto"/>
        <w:ind w:left="-720"/>
        <w:rPr>
          <w:b/>
          <w:u w:val="single"/>
        </w:rPr>
      </w:pPr>
      <w:r w:rsidRPr="004C19A5">
        <w:rPr>
          <w:b/>
        </w:rPr>
        <w:t xml:space="preserve">Petitioner’s </w:t>
      </w:r>
      <w:r w:rsidR="00FB6E23">
        <w:rPr>
          <w:b/>
        </w:rPr>
        <w:t>s</w:t>
      </w:r>
      <w:r w:rsidRPr="004C19A5">
        <w:rPr>
          <w:b/>
        </w:rPr>
        <w:t xml:space="preserve">ignature:  </w:t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</w:p>
    <w:sectPr w:rsidR="003322D2" w:rsidRPr="003322D2" w:rsidSect="0067494F">
      <w:footerReference w:type="default" r:id="rId12"/>
      <w:pgSz w:w="12240" w:h="15840"/>
      <w:pgMar w:top="288" w:right="1008" w:bottom="245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2624" w14:textId="77777777" w:rsidR="003852E5" w:rsidRDefault="003852E5" w:rsidP="009770D9">
      <w:pPr>
        <w:spacing w:after="0" w:line="240" w:lineRule="auto"/>
      </w:pPr>
      <w:r>
        <w:separator/>
      </w:r>
    </w:p>
  </w:endnote>
  <w:endnote w:type="continuationSeparator" w:id="0">
    <w:p w14:paraId="500BE063" w14:textId="77777777" w:rsidR="003852E5" w:rsidRDefault="003852E5" w:rsidP="0097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9CA2" w14:textId="1C149CF2" w:rsidR="00025ADC" w:rsidRPr="00A51EFA" w:rsidRDefault="00025ADC" w:rsidP="006C7A47">
    <w:pPr>
      <w:pStyle w:val="Footer"/>
      <w:ind w:right="594"/>
      <w:rPr>
        <w:i/>
        <w:sz w:val="10"/>
      </w:rPr>
    </w:pPr>
    <w:r w:rsidRPr="00A51EFA">
      <w:rPr>
        <w:i/>
        <w:sz w:val="10"/>
      </w:rPr>
      <w:t xml:space="preserve">                                                                                                                 </w:t>
    </w:r>
  </w:p>
  <w:tbl>
    <w:tblPr>
      <w:tblW w:w="11003" w:type="dxa"/>
      <w:tblInd w:w="-7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7"/>
      <w:gridCol w:w="2916"/>
      <w:gridCol w:w="2700"/>
      <w:gridCol w:w="3240"/>
    </w:tblGrid>
    <w:tr w:rsidR="00025ADC" w:rsidRPr="00BF572C" w14:paraId="3669AC28" w14:textId="77777777" w:rsidTr="00072FB7">
      <w:trPr>
        <w:trHeight w:val="432"/>
      </w:trPr>
      <w:tc>
        <w:tcPr>
          <w:tcW w:w="2147" w:type="dxa"/>
          <w:shd w:val="clear" w:color="auto" w:fill="EEECE1"/>
          <w:vAlign w:val="center"/>
        </w:tcPr>
        <w:p w14:paraId="76BBEF9B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State Use Only</w:t>
          </w:r>
        </w:p>
      </w:tc>
      <w:tc>
        <w:tcPr>
          <w:tcW w:w="2916" w:type="dxa"/>
          <w:shd w:val="clear" w:color="auto" w:fill="EEECE1"/>
          <w:vAlign w:val="center"/>
        </w:tcPr>
        <w:p w14:paraId="22E3F7B5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Fee Received:</w:t>
          </w:r>
        </w:p>
      </w:tc>
      <w:tc>
        <w:tcPr>
          <w:tcW w:w="2700" w:type="dxa"/>
          <w:shd w:val="clear" w:color="auto" w:fill="EEECE1"/>
          <w:vAlign w:val="center"/>
        </w:tcPr>
        <w:p w14:paraId="1EA2B1E6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Check No:</w:t>
          </w:r>
        </w:p>
      </w:tc>
      <w:tc>
        <w:tcPr>
          <w:tcW w:w="3240" w:type="dxa"/>
          <w:shd w:val="clear" w:color="auto" w:fill="EEECE1"/>
          <w:vAlign w:val="center"/>
        </w:tcPr>
        <w:p w14:paraId="628F818B" w14:textId="77777777" w:rsidR="00025ADC" w:rsidRPr="00BF572C" w:rsidRDefault="00025ADC" w:rsidP="00BF572C">
          <w:pPr>
            <w:pStyle w:val="Footer"/>
            <w:ind w:right="594"/>
            <w:rPr>
              <w:b/>
              <w:i/>
            </w:rPr>
          </w:pPr>
          <w:r w:rsidRPr="00BF572C">
            <w:rPr>
              <w:b/>
              <w:i/>
            </w:rPr>
            <w:t>Received by:</w:t>
          </w:r>
        </w:p>
      </w:tc>
    </w:tr>
  </w:tbl>
  <w:p w14:paraId="554628ED" w14:textId="77777777" w:rsidR="00CC7C10" w:rsidRPr="00CC7C10" w:rsidRDefault="00025ADC" w:rsidP="00A51EFA">
    <w:pPr>
      <w:pStyle w:val="Footer"/>
      <w:ind w:right="594"/>
      <w:rPr>
        <w:i/>
        <w:sz w:val="10"/>
        <w:szCs w:val="10"/>
      </w:rPr>
    </w:pPr>
    <w:r w:rsidRPr="00CC7C10">
      <w:rPr>
        <w:i/>
        <w:sz w:val="10"/>
        <w:szCs w:val="10"/>
      </w:rPr>
      <w:t xml:space="preserve"> </w:t>
    </w:r>
    <w:r w:rsidR="00F67A73" w:rsidRPr="00CC7C10">
      <w:rPr>
        <w:i/>
        <w:sz w:val="10"/>
        <w:szCs w:val="10"/>
      </w:rPr>
      <w:ptab w:relativeTo="indent" w:alignment="right" w:leader="none"/>
    </w:r>
    <w:r w:rsidR="00557734" w:rsidRPr="00CC7C10">
      <w:rPr>
        <w:i/>
        <w:sz w:val="10"/>
        <w:szCs w:val="10"/>
      </w:rPr>
      <w:t xml:space="preserve">  </w:t>
    </w:r>
  </w:p>
  <w:p w14:paraId="21301273" w14:textId="13F2B269" w:rsidR="00CC7C10" w:rsidRPr="00A51EFA" w:rsidRDefault="00CC7C10" w:rsidP="00A51EFA">
    <w:pPr>
      <w:pStyle w:val="Footer"/>
      <w:ind w:right="594"/>
      <w:rPr>
        <w:i/>
        <w:sz w:val="20"/>
        <w:szCs w:val="20"/>
      </w:rPr>
    </w:pPr>
    <w:r>
      <w:rPr>
        <w:i/>
        <w:sz w:val="20"/>
        <w:szCs w:val="20"/>
      </w:rPr>
      <w:t xml:space="preserve">                                                                                                              </w:t>
    </w:r>
    <w:r w:rsidR="00F67A73" w:rsidRPr="00557734">
      <w:rPr>
        <w:i/>
        <w:sz w:val="20"/>
        <w:szCs w:val="20"/>
      </w:rPr>
      <w:t xml:space="preserve">Petition for Variance/Relief Revised </w:t>
    </w:r>
    <w:r>
      <w:rPr>
        <w:i/>
        <w:sz w:val="20"/>
        <w:szCs w:val="20"/>
      </w:rPr>
      <w:t xml:space="preserve">March </w:t>
    </w:r>
    <w:r w:rsidR="00020452">
      <w:rPr>
        <w:i/>
        <w:sz w:val="20"/>
        <w:szCs w:val="20"/>
      </w:rPr>
      <w:t>11, 2026</w:t>
    </w:r>
  </w:p>
  <w:p w14:paraId="4A349D82" w14:textId="77777777" w:rsidR="00025ADC" w:rsidRDefault="0002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37CF" w14:textId="77777777" w:rsidR="003852E5" w:rsidRDefault="003852E5" w:rsidP="009770D9">
      <w:pPr>
        <w:spacing w:after="0" w:line="240" w:lineRule="auto"/>
      </w:pPr>
      <w:r>
        <w:separator/>
      </w:r>
    </w:p>
  </w:footnote>
  <w:footnote w:type="continuationSeparator" w:id="0">
    <w:p w14:paraId="6D913D06" w14:textId="77777777" w:rsidR="003852E5" w:rsidRDefault="003852E5" w:rsidP="0097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ylZWNNzngUX7PD2gjrOrisJZixVY5D9T7mg2ytCesWIXul1b+fx0rlhdnbto/aQPhghhRuOcv9QsAUqMbbkbQ==" w:salt="xmYJr/xXn+eyZ30/xk/5p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F2"/>
    <w:rsid w:val="00001807"/>
    <w:rsid w:val="00020452"/>
    <w:rsid w:val="00021B5C"/>
    <w:rsid w:val="00025ADC"/>
    <w:rsid w:val="00062009"/>
    <w:rsid w:val="000628B9"/>
    <w:rsid w:val="00072FB7"/>
    <w:rsid w:val="000A0ABE"/>
    <w:rsid w:val="000A4B44"/>
    <w:rsid w:val="000A6963"/>
    <w:rsid w:val="000C34D6"/>
    <w:rsid w:val="000D18E2"/>
    <w:rsid w:val="000F5E2D"/>
    <w:rsid w:val="00120249"/>
    <w:rsid w:val="001602C8"/>
    <w:rsid w:val="00172FC4"/>
    <w:rsid w:val="00174D5D"/>
    <w:rsid w:val="00190284"/>
    <w:rsid w:val="001A018F"/>
    <w:rsid w:val="001A627D"/>
    <w:rsid w:val="001B05A0"/>
    <w:rsid w:val="001C0D91"/>
    <w:rsid w:val="001C1256"/>
    <w:rsid w:val="001C3B4F"/>
    <w:rsid w:val="001C6B17"/>
    <w:rsid w:val="001F14FC"/>
    <w:rsid w:val="001F7844"/>
    <w:rsid w:val="00206274"/>
    <w:rsid w:val="00207A99"/>
    <w:rsid w:val="002262A3"/>
    <w:rsid w:val="00226682"/>
    <w:rsid w:val="002472D6"/>
    <w:rsid w:val="00285832"/>
    <w:rsid w:val="00287AE8"/>
    <w:rsid w:val="002909D0"/>
    <w:rsid w:val="002914B4"/>
    <w:rsid w:val="00293442"/>
    <w:rsid w:val="002A2FED"/>
    <w:rsid w:val="002A3518"/>
    <w:rsid w:val="002A7A40"/>
    <w:rsid w:val="002B0340"/>
    <w:rsid w:val="002D2587"/>
    <w:rsid w:val="002E5ACE"/>
    <w:rsid w:val="002F20AA"/>
    <w:rsid w:val="00300EC2"/>
    <w:rsid w:val="0030590F"/>
    <w:rsid w:val="0032321A"/>
    <w:rsid w:val="00325D06"/>
    <w:rsid w:val="003322D2"/>
    <w:rsid w:val="00335B71"/>
    <w:rsid w:val="0037423E"/>
    <w:rsid w:val="003852E5"/>
    <w:rsid w:val="00386D1D"/>
    <w:rsid w:val="00393371"/>
    <w:rsid w:val="00397566"/>
    <w:rsid w:val="003A6F42"/>
    <w:rsid w:val="003C0248"/>
    <w:rsid w:val="003C53B9"/>
    <w:rsid w:val="003D2221"/>
    <w:rsid w:val="003D4247"/>
    <w:rsid w:val="003E440A"/>
    <w:rsid w:val="004300F3"/>
    <w:rsid w:val="00434BF6"/>
    <w:rsid w:val="00451C7F"/>
    <w:rsid w:val="00476DA7"/>
    <w:rsid w:val="0048054C"/>
    <w:rsid w:val="00486D14"/>
    <w:rsid w:val="00487735"/>
    <w:rsid w:val="0049192C"/>
    <w:rsid w:val="004B338E"/>
    <w:rsid w:val="004C0230"/>
    <w:rsid w:val="004C19A5"/>
    <w:rsid w:val="004E5A04"/>
    <w:rsid w:val="005155CA"/>
    <w:rsid w:val="00516FDC"/>
    <w:rsid w:val="0053434C"/>
    <w:rsid w:val="00541138"/>
    <w:rsid w:val="00557734"/>
    <w:rsid w:val="0057604B"/>
    <w:rsid w:val="005D56C2"/>
    <w:rsid w:val="005E10DE"/>
    <w:rsid w:val="005F26DE"/>
    <w:rsid w:val="005F58AB"/>
    <w:rsid w:val="00603D05"/>
    <w:rsid w:val="00606A9B"/>
    <w:rsid w:val="0060714D"/>
    <w:rsid w:val="00610024"/>
    <w:rsid w:val="00615975"/>
    <w:rsid w:val="006275F0"/>
    <w:rsid w:val="006464BB"/>
    <w:rsid w:val="00647E91"/>
    <w:rsid w:val="00653655"/>
    <w:rsid w:val="0067494F"/>
    <w:rsid w:val="00674E91"/>
    <w:rsid w:val="00696AA1"/>
    <w:rsid w:val="006C0E6E"/>
    <w:rsid w:val="006C44C7"/>
    <w:rsid w:val="006C6754"/>
    <w:rsid w:val="006C7A47"/>
    <w:rsid w:val="006E1FAF"/>
    <w:rsid w:val="006E62C9"/>
    <w:rsid w:val="006F58EA"/>
    <w:rsid w:val="00717A0F"/>
    <w:rsid w:val="007235EC"/>
    <w:rsid w:val="00730177"/>
    <w:rsid w:val="00766B63"/>
    <w:rsid w:val="00794C1D"/>
    <w:rsid w:val="007D4509"/>
    <w:rsid w:val="007D7162"/>
    <w:rsid w:val="007F78F6"/>
    <w:rsid w:val="00802697"/>
    <w:rsid w:val="00805229"/>
    <w:rsid w:val="00823924"/>
    <w:rsid w:val="00827BC5"/>
    <w:rsid w:val="0085492A"/>
    <w:rsid w:val="0086499D"/>
    <w:rsid w:val="00872CCC"/>
    <w:rsid w:val="008848F6"/>
    <w:rsid w:val="00896EEC"/>
    <w:rsid w:val="008A48E9"/>
    <w:rsid w:val="008A6945"/>
    <w:rsid w:val="008B46A6"/>
    <w:rsid w:val="008B7A3E"/>
    <w:rsid w:val="008D1048"/>
    <w:rsid w:val="008D7BAB"/>
    <w:rsid w:val="008F56C0"/>
    <w:rsid w:val="00904A5B"/>
    <w:rsid w:val="00907381"/>
    <w:rsid w:val="009658D9"/>
    <w:rsid w:val="009770D9"/>
    <w:rsid w:val="00986E2D"/>
    <w:rsid w:val="009A6621"/>
    <w:rsid w:val="009C5DAC"/>
    <w:rsid w:val="009D73F1"/>
    <w:rsid w:val="009E1D28"/>
    <w:rsid w:val="00A06EDE"/>
    <w:rsid w:val="00A26F66"/>
    <w:rsid w:val="00A41678"/>
    <w:rsid w:val="00A51EFA"/>
    <w:rsid w:val="00A66071"/>
    <w:rsid w:val="00A71535"/>
    <w:rsid w:val="00A951F1"/>
    <w:rsid w:val="00AA0FC3"/>
    <w:rsid w:val="00AC509F"/>
    <w:rsid w:val="00AD0A23"/>
    <w:rsid w:val="00AE0E7A"/>
    <w:rsid w:val="00B05FAD"/>
    <w:rsid w:val="00B31CEF"/>
    <w:rsid w:val="00B53027"/>
    <w:rsid w:val="00B56C84"/>
    <w:rsid w:val="00B6226C"/>
    <w:rsid w:val="00B72815"/>
    <w:rsid w:val="00B80C4E"/>
    <w:rsid w:val="00B869BA"/>
    <w:rsid w:val="00B87645"/>
    <w:rsid w:val="00B95DC8"/>
    <w:rsid w:val="00BB0E41"/>
    <w:rsid w:val="00BC7F1C"/>
    <w:rsid w:val="00BD65C1"/>
    <w:rsid w:val="00BD79ED"/>
    <w:rsid w:val="00BE6CC5"/>
    <w:rsid w:val="00BE6F54"/>
    <w:rsid w:val="00BF572C"/>
    <w:rsid w:val="00BF5DB5"/>
    <w:rsid w:val="00BF7E3E"/>
    <w:rsid w:val="00C05F1D"/>
    <w:rsid w:val="00C16EE7"/>
    <w:rsid w:val="00C22F14"/>
    <w:rsid w:val="00C23461"/>
    <w:rsid w:val="00C331A1"/>
    <w:rsid w:val="00C359CE"/>
    <w:rsid w:val="00C43688"/>
    <w:rsid w:val="00C436C0"/>
    <w:rsid w:val="00C86684"/>
    <w:rsid w:val="00C91608"/>
    <w:rsid w:val="00CA1ED0"/>
    <w:rsid w:val="00CA353E"/>
    <w:rsid w:val="00CA4F5F"/>
    <w:rsid w:val="00CB167A"/>
    <w:rsid w:val="00CB415C"/>
    <w:rsid w:val="00CB5DE0"/>
    <w:rsid w:val="00CB72A1"/>
    <w:rsid w:val="00CC5F2C"/>
    <w:rsid w:val="00CC7C10"/>
    <w:rsid w:val="00CF0849"/>
    <w:rsid w:val="00CF6922"/>
    <w:rsid w:val="00D00832"/>
    <w:rsid w:val="00D111AE"/>
    <w:rsid w:val="00D204AE"/>
    <w:rsid w:val="00D24CBE"/>
    <w:rsid w:val="00D36466"/>
    <w:rsid w:val="00D41225"/>
    <w:rsid w:val="00D521FB"/>
    <w:rsid w:val="00D60F7C"/>
    <w:rsid w:val="00D625B7"/>
    <w:rsid w:val="00D9692A"/>
    <w:rsid w:val="00DA39D6"/>
    <w:rsid w:val="00DB4030"/>
    <w:rsid w:val="00DD331F"/>
    <w:rsid w:val="00DE3195"/>
    <w:rsid w:val="00E02B06"/>
    <w:rsid w:val="00E110CA"/>
    <w:rsid w:val="00E2569C"/>
    <w:rsid w:val="00E45171"/>
    <w:rsid w:val="00E51AEA"/>
    <w:rsid w:val="00E637F2"/>
    <w:rsid w:val="00E66B31"/>
    <w:rsid w:val="00E858CC"/>
    <w:rsid w:val="00E8789E"/>
    <w:rsid w:val="00E96998"/>
    <w:rsid w:val="00EA3C4C"/>
    <w:rsid w:val="00EC67E5"/>
    <w:rsid w:val="00ED591E"/>
    <w:rsid w:val="00ED5F96"/>
    <w:rsid w:val="00EF48B7"/>
    <w:rsid w:val="00F15387"/>
    <w:rsid w:val="00F2037F"/>
    <w:rsid w:val="00F34989"/>
    <w:rsid w:val="00F36229"/>
    <w:rsid w:val="00F4292A"/>
    <w:rsid w:val="00F448AF"/>
    <w:rsid w:val="00F55DCD"/>
    <w:rsid w:val="00F62C7E"/>
    <w:rsid w:val="00F67A73"/>
    <w:rsid w:val="00F80DD8"/>
    <w:rsid w:val="00F9088E"/>
    <w:rsid w:val="00F93EE6"/>
    <w:rsid w:val="00FB06F7"/>
    <w:rsid w:val="00FB6E23"/>
    <w:rsid w:val="00FE4261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6474C"/>
  <w15:chartTrackingRefBased/>
  <w15:docId w15:val="{BA7880A7-3552-47C7-AF30-ABAC0303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D9"/>
  </w:style>
  <w:style w:type="paragraph" w:styleId="Footer">
    <w:name w:val="footer"/>
    <w:basedOn w:val="Normal"/>
    <w:link w:val="FooterChar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70D9"/>
  </w:style>
  <w:style w:type="table" w:styleId="TableGrid">
    <w:name w:val="Table Grid"/>
    <w:basedOn w:val="TableNormal"/>
    <w:uiPriority w:val="59"/>
    <w:rsid w:val="005F5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D5F96"/>
    <w:rPr>
      <w:color w:val="0563C1"/>
      <w:u w:val="single"/>
    </w:rPr>
  </w:style>
  <w:style w:type="paragraph" w:styleId="NoSpacing">
    <w:name w:val="No Spacing"/>
    <w:uiPriority w:val="1"/>
    <w:qFormat/>
    <w:rsid w:val="00287AE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10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-dpl.my.salesforce-sites.com/home/home.js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319FE-59AB-4B3A-96EC-EAA54A2EF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A7F78-369B-4466-B189-D27570DA4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635D02-30BD-4757-9168-96EEC27146CA}">
  <ds:schemaRefs>
    <ds:schemaRef ds:uri="http://schemas.microsoft.com/office/2006/metadata/properties"/>
    <ds:schemaRef ds:uri="http://schemas.microsoft.com/office/infopath/2007/PartnerControls"/>
    <ds:schemaRef ds:uri="e3e38725-07c4-40be-a216-bdad2a662e0d"/>
    <ds:schemaRef ds:uri="abaa93b4-3036-48ce-b674-0b3ef9a09ab1"/>
  </ds:schemaRefs>
</ds:datastoreItem>
</file>

<file path=customXml/itemProps4.xml><?xml version="1.0" encoding="utf-8"?>
<ds:datastoreItem xmlns:ds="http://schemas.openxmlformats.org/officeDocument/2006/customXml" ds:itemID="{2E203973-7931-42C5-AC30-6104C706D7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Torrisi</dc:creator>
  <cp:keywords/>
  <cp:lastModifiedBy>Genduso, Susan (DPL)</cp:lastModifiedBy>
  <cp:revision>2</cp:revision>
  <cp:lastPrinted>2018-08-21T16:38:00Z</cp:lastPrinted>
  <dcterms:created xsi:type="dcterms:W3CDTF">2026-03-13T19:45:00Z</dcterms:created>
  <dcterms:modified xsi:type="dcterms:W3CDTF">2026-03-13T19:45:00Z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</Properties>
</file>