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GMT20260203-183906_Recording_1920x1080 (1)</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We have, thank you.</w:t>
      </w:r>
    </w:p>
    <w:p>
      <w:pPr>
        <w:spacing w:after="110"/>
      </w:pPr>
      <w:r>
        <w:rPr>
          <w:color w:val="5A5A71"/>
          <w:sz w:val="3.6mm"/>
          <w:szCs w:val="3.6mm"/>
          <w:rFonts w:ascii="Segoe UI" w:cs="Segoe UI" w:eastAsia="Segoe UI" w:hAnsi="Segoe UI"/>
        </w:rPr>
        <w:br/>
        <w:t xml:space="preserve">0:03</w:t>
      </w:r>
      <w:r>
        <w:rPr>
          <w:color w:val="232330"/>
          <w:sz w:val="3.6mm"/>
          <w:szCs w:val="3.6mm"/>
          <w:rFonts w:ascii="Segoe UI" w:cs="Segoe UI" w:eastAsia="Segoe UI" w:hAnsi="Segoe UI"/>
        </w:rPr>
        <w:br/>
        <w:t xml:space="preserve">Turning on the recording, we have 5 minutes, most of which we've used already for the opening remarks.</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Do these updates on projects in about 1/2 hour have a 50 minute open discussion.</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And in closing remarks, we've got a minute, we've got an hour and a half allocated for the meeting.</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So without further ado, I'm going to turn it over to Nicole to present slides.</w:t>
      </w:r>
    </w:p>
    <w:p>
      <w:pPr>
        <w:spacing w:after="110"/>
      </w:pPr>
      <w:r>
        <w:rPr>
          <w:color w:val="5A5A71"/>
          <w:sz w:val="3.6mm"/>
          <w:szCs w:val="3.6mm"/>
          <w:rFonts w:ascii="Segoe UI" w:cs="Segoe UI" w:eastAsia="Segoe UI" w:hAnsi="Segoe UI"/>
        </w:rPr>
        <w:br/>
        <w:t xml:space="preserve">0:35</w:t>
      </w:r>
      <w:r>
        <w:rPr>
          <w:color w:val="232330"/>
          <w:sz w:val="3.6mm"/>
          <w:szCs w:val="3.6mm"/>
          <w:rFonts w:ascii="Segoe UI" w:cs="Segoe UI" w:eastAsia="Segoe UI" w:hAnsi="Segoe UI"/>
        </w:rPr>
        <w:br/>
        <w:t xml:space="preserve">The PFAS testing at POTW study examines the presence of PFAS at all 114.</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If these POTW's across the state report presents excuse me.</w:t>
      </w:r>
    </w:p>
    <w:p>
      <w:pPr>
        <w:spacing w:after="110"/>
      </w:pPr>
      <w:r>
        <w:rPr>
          <w:color w:val="5A5A71"/>
          <w:sz w:val="3.6mm"/>
          <w:szCs w:val="3.6mm"/>
          <w:rFonts w:ascii="Segoe UI" w:cs="Segoe UI" w:eastAsia="Segoe UI" w:hAnsi="Segoe UI"/>
        </w:rPr>
        <w:br/>
        <w:t xml:space="preserve">0:58</w:t>
      </w:r>
      <w:r>
        <w:rPr>
          <w:color w:val="232330"/>
          <w:sz w:val="3.6mm"/>
          <w:szCs w:val="3.6mm"/>
          <w:rFonts w:ascii="Segoe UI" w:cs="Segoe UI" w:eastAsia="Segoe UI" w:hAnsi="Segoe UI"/>
        </w:rPr>
        <w:br/>
        <w:t xml:space="preserve">The report presents data on PFAS entering POTW's, the implement leaving POTW's the effluent and in wastewater sludge.</w:t>
      </w:r>
    </w:p>
    <w:p>
      <w:pPr>
        <w:spacing w:after="110"/>
      </w:pPr>
      <w:r>
        <w:rPr>
          <w:color w:val="5A5A71"/>
          <w:sz w:val="3.6mm"/>
          <w:szCs w:val="3.6mm"/>
          <w:rFonts w:ascii="Segoe UI" w:cs="Segoe UI" w:eastAsia="Segoe UI" w:hAnsi="Segoe UI"/>
        </w:rPr>
        <w:br/>
        <w:t xml:space="preserve">1:09</w:t>
      </w:r>
      <w:r>
        <w:rPr>
          <w:color w:val="232330"/>
          <w:sz w:val="3.6mm"/>
          <w:szCs w:val="3.6mm"/>
          <w:rFonts w:ascii="Segoe UI" w:cs="Segoe UI" w:eastAsia="Segoe UI" w:hAnsi="Segoe UI"/>
        </w:rPr>
        <w:br/>
        <w:t xml:space="preserve">Data included samples collected for this study in 2025 as well as data from permit required monitoring.</w:t>
      </w:r>
    </w:p>
    <w:p>
      <w:pPr>
        <w:spacing w:after="110"/>
      </w:pPr>
      <w:r>
        <w:rPr>
          <w:color w:val="5A5A71"/>
          <w:sz w:val="3.6mm"/>
          <w:szCs w:val="3.6mm"/>
          <w:rFonts w:ascii="Segoe UI" w:cs="Segoe UI" w:eastAsia="Segoe UI" w:hAnsi="Segoe UI"/>
        </w:rPr>
        <w:br/>
        <w:t xml:space="preserve">1:18</w:t>
      </w:r>
      <w:r>
        <w:rPr>
          <w:color w:val="232330"/>
          <w:sz w:val="3.6mm"/>
          <w:szCs w:val="3.6mm"/>
          <w:rFonts w:ascii="Segoe UI" w:cs="Segoe UI" w:eastAsia="Segoe UI" w:hAnsi="Segoe UI"/>
        </w:rPr>
        <w:br/>
        <w:t xml:space="preserve">PFAS was tested in three ways, which we will describe in more detail on the next slide.</w:t>
      </w:r>
    </w:p>
    <w:p>
      <w:pPr>
        <w:spacing w:after="110"/>
      </w:pPr>
      <w:r>
        <w:rPr>
          <w:color w:val="5A5A71"/>
          <w:sz w:val="3.6mm"/>
          <w:szCs w:val="3.6mm"/>
          <w:rFonts w:ascii="Segoe UI" w:cs="Segoe UI" w:eastAsia="Segoe UI" w:hAnsi="Segoe UI"/>
        </w:rPr>
        <w:br/>
        <w:t xml:space="preserve">1:24</w:t>
      </w:r>
      <w:r>
        <w:rPr>
          <w:color w:val="232330"/>
          <w:sz w:val="3.6mm"/>
          <w:szCs w:val="3.6mm"/>
          <w:rFonts w:ascii="Segoe UI" w:cs="Segoe UI" w:eastAsia="Segoe UI" w:hAnsi="Segoe UI"/>
        </w:rPr>
        <w:br/>
        <w:t xml:space="preserve">The study is publicly available through math.gov/DEP/your.</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Audio is a little quiet when you lean back.</w:t>
      </w:r>
    </w:p>
    <w:p>
      <w:pPr>
        <w:spacing w:after="110"/>
      </w:pPr>
      <w:r>
        <w:rPr>
          <w:color w:val="5A5A71"/>
          <w:sz w:val="3.6mm"/>
          <w:szCs w:val="3.6mm"/>
          <w:rFonts w:ascii="Segoe UI" w:cs="Segoe UI" w:eastAsia="Segoe UI" w:hAnsi="Segoe UI"/>
        </w:rPr>
        <w:br/>
        <w:t xml:space="preserve">1:34</w:t>
      </w:r>
      <w:r>
        <w:rPr>
          <w:color w:val="232330"/>
          <w:sz w:val="3.6mm"/>
          <w:szCs w:val="3.6mm"/>
          <w:rFonts w:ascii="Segoe UI" w:cs="Segoe UI" w:eastAsia="Segoe UI" w:hAnsi="Segoe UI"/>
        </w:rPr>
        <w:br/>
        <w:t xml:space="preserve">If you're able to, to lean forward more, I think we're going to get a clear.</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Oh, OK, thanks.</w:t>
      </w:r>
    </w:p>
    <w:p>
      <w:pPr>
        <w:spacing w:after="110"/>
      </w:pPr>
      <w:r>
        <w:rPr>
          <w:color w:val="5A5A71"/>
          <w:sz w:val="3.6mm"/>
          <w:szCs w:val="3.6mm"/>
          <w:rFonts w:ascii="Segoe UI" w:cs="Segoe UI" w:eastAsia="Segoe UI" w:hAnsi="Segoe UI"/>
        </w:rPr>
        <w:br/>
        <w:t xml:space="preserve">1:48</w:t>
      </w:r>
      <w:r>
        <w:rPr>
          <w:color w:val="232330"/>
          <w:sz w:val="3.6mm"/>
          <w:szCs w:val="3.6mm"/>
          <w:rFonts w:ascii="Segoe UI" w:cs="Segoe UI" w:eastAsia="Segoe UI" w:hAnsi="Segoe UI"/>
        </w:rPr>
        <w:br/>
        <w:t xml:space="preserve">Three different PFAS test methods were chosen to measure specific compounds to approximate all PFAS and to compare to permit data.</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The methods included EPA method 1633 top and iOS or adorable organic flooring.</w:t>
      </w:r>
    </w:p>
    <w:p>
      <w:pPr>
        <w:spacing w:after="110"/>
      </w:pPr>
      <w:r>
        <w:rPr>
          <w:color w:val="5A5A71"/>
          <w:sz w:val="3.6mm"/>
          <w:szCs w:val="3.6mm"/>
          <w:rFonts w:ascii="Segoe UI" w:cs="Segoe UI" w:eastAsia="Segoe UI" w:hAnsi="Segoe UI"/>
        </w:rPr>
        <w:br/>
        <w:t xml:space="preserve">2:07</w:t>
      </w:r>
      <w:r>
        <w:rPr>
          <w:color w:val="232330"/>
          <w:sz w:val="3.6mm"/>
          <w:szCs w:val="3.6mm"/>
          <w:rFonts w:ascii="Segoe UI" w:cs="Segoe UI" w:eastAsia="Segoe UI" w:hAnsi="Segoe UI"/>
        </w:rPr>
        <w:br/>
        <w:t xml:space="preserve">The Venn diagram on the right shows how each of these test methods relate.</w:t>
      </w:r>
    </w:p>
    <w:p>
      <w:pPr>
        <w:spacing w:after="110"/>
      </w:pPr>
      <w:r>
        <w:rPr>
          <w:color w:val="5A5A71"/>
          <w:sz w:val="3.6mm"/>
          <w:szCs w:val="3.6mm"/>
          <w:rFonts w:ascii="Segoe UI" w:cs="Segoe UI" w:eastAsia="Segoe UI" w:hAnsi="Segoe UI"/>
        </w:rPr>
        <w:br/>
        <w:t xml:space="preserve">2:12</w:t>
      </w:r>
      <w:r>
        <w:rPr>
          <w:color w:val="232330"/>
          <w:sz w:val="3.6mm"/>
          <w:szCs w:val="3.6mm"/>
          <w:rFonts w:ascii="Segoe UI" w:cs="Segoe UI" w:eastAsia="Segoe UI" w:hAnsi="Segoe UI"/>
        </w:rPr>
        <w:br/>
        <w:t xml:space="preserve">AOF is the broadest method, which gives 1 aggregate result for all PFAS in the sample.</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Next is top assay, followed by method 1633 which measures concentrations of 40 PFAS compounds.</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EPA method 1633 tests for 40 specific PFAS compounds in wastewater matrices.</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It cannot measure every PFAS compound that exists, of which there are thousands.</w:t>
      </w:r>
    </w:p>
    <w:p>
      <w:pPr>
        <w:spacing w:after="110"/>
      </w:pPr>
      <w:r>
        <w:rPr>
          <w:color w:val="5A5A71"/>
          <w:sz w:val="3.6mm"/>
          <w:szCs w:val="3.6mm"/>
          <w:rFonts w:ascii="Segoe UI" w:cs="Segoe UI" w:eastAsia="Segoe UI" w:hAnsi="Segoe UI"/>
        </w:rPr>
        <w:br/>
        <w:t xml:space="preserve">2:40</w:t>
      </w:r>
      <w:r>
        <w:rPr>
          <w:color w:val="232330"/>
          <w:sz w:val="3.6mm"/>
          <w:szCs w:val="3.6mm"/>
          <w:rFonts w:ascii="Segoe UI" w:cs="Segoe UI" w:eastAsia="Segoe UI" w:hAnsi="Segoe UI"/>
        </w:rPr>
        <w:br/>
        <w:t xml:space="preserve">Nifty's permits also include requirements to test for PFAS using method 1633 so the study data can be compared to permit compliance data.</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Top assay or Total Oxidizable Precursor Assay, is a process that helps find PFAS that Method 1633 might miss.</w:t>
      </w:r>
    </w:p>
    <w:p>
      <w:pPr>
        <w:spacing w:after="110"/>
      </w:pPr>
      <w:r>
        <w:rPr>
          <w:color w:val="5A5A71"/>
          <w:sz w:val="3.6mm"/>
          <w:szCs w:val="3.6mm"/>
          <w:rFonts w:ascii="Segoe UI" w:cs="Segoe UI" w:eastAsia="Segoe UI" w:hAnsi="Segoe UI"/>
        </w:rPr>
        <w:br/>
        <w:t xml:space="preserve">3:00</w:t>
      </w:r>
      <w:r>
        <w:rPr>
          <w:color w:val="232330"/>
          <w:sz w:val="3.6mm"/>
          <w:szCs w:val="3.6mm"/>
          <w:rFonts w:ascii="Segoe UI" w:cs="Segoe UI" w:eastAsia="Segoe UI" w:hAnsi="Segoe UI"/>
        </w:rPr>
        <w:br/>
        <w:t xml:space="preserve">It works by turning some hidden precursor PFAS into measurable compounds and then measuring using method 1633.</w:t>
      </w:r>
    </w:p>
    <w:p>
      <w:pPr>
        <w:spacing w:after="110"/>
      </w:pPr>
      <w:r>
        <w:rPr>
          <w:color w:val="5A5A71"/>
          <w:sz w:val="3.6mm"/>
          <w:szCs w:val="3.6mm"/>
          <w:rFonts w:ascii="Segoe UI" w:cs="Segoe UI" w:eastAsia="Segoe UI" w:hAnsi="Segoe UI"/>
        </w:rPr>
        <w:br/>
        <w:t xml:space="preserve">3:12</w:t>
      </w:r>
      <w:r>
        <w:rPr>
          <w:color w:val="232330"/>
          <w:sz w:val="3.6mm"/>
          <w:szCs w:val="3.6mm"/>
          <w:rFonts w:ascii="Segoe UI" w:cs="Segoe UI" w:eastAsia="Segoe UI" w:hAnsi="Segoe UI"/>
        </w:rPr>
        <w:br/>
        <w:t xml:space="preserve">And the last Test method is AOF, or adorable Organic fluorine, which measures organic fluorine, a key chemical found in all PFAS.</w:t>
      </w:r>
    </w:p>
    <w:p>
      <w:pPr>
        <w:spacing w:after="110"/>
      </w:pPr>
      <w:r>
        <w:rPr>
          <w:color w:val="5A5A71"/>
          <w:sz w:val="3.6mm"/>
          <w:szCs w:val="3.6mm"/>
          <w:rFonts w:ascii="Segoe UI" w:cs="Segoe UI" w:eastAsia="Segoe UI" w:hAnsi="Segoe UI"/>
        </w:rPr>
        <w:br/>
        <w:t xml:space="preserve">3:22</w:t>
      </w:r>
      <w:r>
        <w:rPr>
          <w:color w:val="232330"/>
          <w:sz w:val="3.6mm"/>
          <w:szCs w:val="3.6mm"/>
          <w:rFonts w:ascii="Segoe UI" w:cs="Segoe UI" w:eastAsia="Segoe UI" w:hAnsi="Segoe UI"/>
        </w:rPr>
        <w:br/>
        <w:t xml:space="preserve">It offers a broader picture by capturing all PFAS types and compounds.</w:t>
      </w:r>
    </w:p>
    <w:p>
      <w:pPr>
        <w:spacing w:after="110"/>
      </w:pPr>
      <w:r>
        <w:rPr>
          <w:color w:val="5A5A71"/>
          <w:sz w:val="3.6mm"/>
          <w:szCs w:val="3.6mm"/>
          <w:rFonts w:ascii="Segoe UI" w:cs="Segoe UI" w:eastAsia="Segoe UI" w:hAnsi="Segoe UI"/>
        </w:rPr>
        <w:br/>
        <w:t xml:space="preserve">3:27</w:t>
      </w:r>
      <w:r>
        <w:rPr>
          <w:color w:val="232330"/>
          <w:sz w:val="3.6mm"/>
          <w:szCs w:val="3.6mm"/>
          <w:rFonts w:ascii="Segoe UI" w:cs="Segoe UI" w:eastAsia="Segoe UI" w:hAnsi="Segoe UI"/>
        </w:rPr>
        <w:br/>
        <w:t xml:space="preserve">AOF results represent an aggregate measurement of all PFAS in the sable.</w:t>
      </w:r>
    </w:p>
    <w:p>
      <w:pPr>
        <w:spacing w:after="110"/>
      </w:pPr>
      <w:r>
        <w:rPr>
          <w:color w:val="5A5A71"/>
          <w:sz w:val="3.6mm"/>
          <w:szCs w:val="3.6mm"/>
          <w:rFonts w:ascii="Segoe UI" w:cs="Segoe UI" w:eastAsia="Segoe UI" w:hAnsi="Segoe UI"/>
        </w:rPr>
        <w:br/>
        <w:t xml:space="preserve">3:33</w:t>
      </w:r>
      <w:r>
        <w:rPr>
          <w:color w:val="232330"/>
          <w:sz w:val="3.6mm"/>
          <w:szCs w:val="3.6mm"/>
          <w:rFonts w:ascii="Segoe UI" w:cs="Segoe UI" w:eastAsia="Segoe UI" w:hAnsi="Segoe UI"/>
        </w:rPr>
        <w:br/>
        <w:t xml:space="preserve">If these permits include requirements to test for AOF using EPA Method 1621 so study results can be compared to future permit compliance data.</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The major the major conclusions from the study are listed on this slide #1 PFAS is widespread in wastewater and sludge.</w:t>
      </w:r>
    </w:p>
    <w:p>
      <w:pPr>
        <w:spacing w:after="110"/>
      </w:pPr>
      <w:r>
        <w:rPr>
          <w:color w:val="5A5A71"/>
          <w:sz w:val="3.6mm"/>
          <w:szCs w:val="3.6mm"/>
          <w:rFonts w:ascii="Segoe UI" w:cs="Segoe UI" w:eastAsia="Segoe UI" w:hAnsi="Segoe UI"/>
        </w:rPr>
        <w:br/>
        <w:t xml:space="preserve">3:55</w:t>
      </w:r>
      <w:r>
        <w:rPr>
          <w:color w:val="232330"/>
          <w:sz w:val="3.6mm"/>
          <w:szCs w:val="3.6mm"/>
          <w:rFonts w:ascii="Segoe UI" w:cs="Segoe UI" w:eastAsia="Segoe UI" w:hAnsi="Segoe UI"/>
        </w:rPr>
        <w:br/>
        <w:t xml:space="preserve">PFAS are present in wastewater received by wastewater treatment plants.</w:t>
      </w:r>
    </w:p>
    <w:p>
      <w:pPr>
        <w:spacing w:after="110"/>
      </w:pPr>
      <w:r>
        <w:rPr>
          <w:color w:val="5A5A71"/>
          <w:sz w:val="3.6mm"/>
          <w:szCs w:val="3.6mm"/>
          <w:rFonts w:ascii="Segoe UI" w:cs="Segoe UI" w:eastAsia="Segoe UI" w:hAnsi="Segoe UI"/>
        </w:rPr>
        <w:br/>
        <w:t xml:space="preserve">4:00</w:t>
      </w:r>
      <w:r>
        <w:rPr>
          <w:color w:val="232330"/>
          <w:sz w:val="3.6mm"/>
          <w:szCs w:val="3.6mm"/>
          <w:rFonts w:ascii="Segoe UI" w:cs="Segoe UI" w:eastAsia="Segoe UI" w:hAnsi="Segoe UI"/>
        </w:rPr>
        <w:br/>
        <w:t xml:space="preserve">The wastewater comes from industries including landfill, leachate, commercial, institutional, and residential sources.</w:t>
      </w:r>
    </w:p>
    <w:p>
      <w:pPr>
        <w:spacing w:after="110"/>
      </w:pPr>
      <w:r>
        <w:rPr>
          <w:color w:val="5A5A71"/>
          <w:sz w:val="3.6mm"/>
          <w:szCs w:val="3.6mm"/>
          <w:rFonts w:ascii="Segoe UI" w:cs="Segoe UI" w:eastAsia="Segoe UI" w:hAnsi="Segoe UI"/>
        </w:rPr>
        <w:br/>
        <w:t xml:space="preserve">4:08</w:t>
      </w:r>
      <w:r>
        <w:rPr>
          <w:color w:val="232330"/>
          <w:sz w:val="3.6mm"/>
          <w:szCs w:val="3.6mm"/>
          <w:rFonts w:ascii="Segoe UI" w:cs="Segoe UI" w:eastAsia="Segoe UI" w:hAnsi="Segoe UI"/>
        </w:rPr>
        <w:br/>
        <w:t xml:space="preserve">This study detected PFAS in most wastewater and sludge samples #2 the standard method for measuring PFAS misses a large fraction of PFAS in wastewater and sludge.</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IOF results for influent and effluent samples were much higher than the PFAS results from Method 1633.</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This is expected because AOF may capture PFAS compounds that are not analyzed using nothing.</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1633 sludge samples had the most conversion of unmeasurable to measurable PFAS compounds after the top assay process compared with influent and effluent and #3 Predicting which PFAC.</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Predicting which POT WS receive large industrial PFAS contributions is not straightforward.</w:t>
      </w:r>
    </w:p>
    <w:p>
      <w:pPr>
        <w:spacing w:after="110"/>
      </w:pPr>
      <w:r>
        <w:rPr>
          <w:color w:val="5A5A71"/>
          <w:sz w:val="3.6mm"/>
          <w:szCs w:val="3.6mm"/>
          <w:rFonts w:ascii="Segoe UI" w:cs="Segoe UI" w:eastAsia="Segoe UI" w:hAnsi="Segoe UI"/>
        </w:rPr>
        <w:br/>
        <w:t xml:space="preserve">4:59</w:t>
      </w:r>
      <w:r>
        <w:rPr>
          <w:color w:val="232330"/>
          <w:sz w:val="3.6mm"/>
          <w:szCs w:val="3.6mm"/>
          <w:rFonts w:ascii="Segoe UI" w:cs="Segoe UI" w:eastAsia="Segoe UI" w:hAnsi="Segoe UI"/>
        </w:rPr>
        <w:br/>
        <w:t xml:space="preserve">Because of this, identifying P fast sources must be done on a facility by facility basis.</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The study analyzed 2 possible shortcuts to identifying which POTWS have high P fast contributions from industries, whether a facility has an industrial pretreatment plan, and whether a facility has contributions from specific types of industries.</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Having a shortcut could help time and cost effectively direct PFAS reduction efforts.</w:t>
      </w:r>
    </w:p>
    <w:p>
      <w:pPr>
        <w:spacing w:after="110"/>
      </w:pPr>
      <w:r>
        <w:rPr>
          <w:color w:val="5A5A71"/>
          <w:sz w:val="3.6mm"/>
          <w:szCs w:val="3.6mm"/>
          <w:rFonts w:ascii="Segoe UI" w:cs="Segoe UI" w:eastAsia="Segoe UI" w:hAnsi="Segoe UI"/>
        </w:rPr>
        <w:br/>
        <w:t xml:space="preserve">5:29</w:t>
      </w:r>
      <w:r>
        <w:rPr>
          <w:color w:val="232330"/>
          <w:sz w:val="3.6mm"/>
          <w:szCs w:val="3.6mm"/>
          <w:rFonts w:ascii="Segoe UI" w:cs="Segoe UI" w:eastAsia="Segoe UI" w:hAnsi="Segoe UI"/>
        </w:rPr>
        <w:br/>
        <w:t xml:space="preserve">However, these shortcuts were found to not be reliable predictors.</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Instead, to perform effective industrial source identification, you need to analyze individual POT WS for upstream PFAS.</w:t>
      </w:r>
    </w:p>
    <w:p>
      <w:pPr>
        <w:spacing w:after="110"/>
      </w:pPr>
      <w:r>
        <w:rPr>
          <w:color w:val="5A5A71"/>
          <w:sz w:val="3.6mm"/>
          <w:szCs w:val="3.6mm"/>
          <w:rFonts w:ascii="Segoe UI" w:cs="Segoe UI" w:eastAsia="Segoe UI" w:hAnsi="Segoe UI"/>
        </w:rPr>
        <w:br/>
        <w:t xml:space="preserve">5:43</w:t>
      </w:r>
      <w:r>
        <w:rPr>
          <w:color w:val="232330"/>
          <w:sz w:val="3.6mm"/>
          <w:szCs w:val="3.6mm"/>
          <w:rFonts w:ascii="Segoe UI" w:cs="Segoe UI" w:eastAsia="Segoe UI" w:hAnsi="Segoe UI"/>
        </w:rPr>
        <w:br/>
        <w:t xml:space="preserve">Contributions #4 The study suggests ways to improve PFAS data quality for future analysis.</w:t>
      </w:r>
    </w:p>
    <w:p>
      <w:pPr>
        <w:spacing w:after="110"/>
      </w:pPr>
      <w:r>
        <w:rPr>
          <w:color w:val="5A5A71"/>
          <w:sz w:val="3.6mm"/>
          <w:szCs w:val="3.6mm"/>
          <w:rFonts w:ascii="Segoe UI" w:cs="Segoe UI" w:eastAsia="Segoe UI" w:hAnsi="Segoe UI"/>
        </w:rPr>
        <w:br/>
        <w:t xml:space="preserve">5:52</w:t>
      </w:r>
      <w:r>
        <w:rPr>
          <w:color w:val="232330"/>
          <w:sz w:val="3.6mm"/>
          <w:szCs w:val="3.6mm"/>
          <w:rFonts w:ascii="Segoe UI" w:cs="Segoe UI" w:eastAsia="Segoe UI" w:hAnsi="Segoe UI"/>
        </w:rPr>
        <w:br/>
        <w:t xml:space="preserve">My CP is using these recommendations to develop guidance documents that we will discuss on the next slide.</w:t>
      </w:r>
    </w:p>
    <w:p>
      <w:pPr>
        <w:spacing w:after="110"/>
      </w:pPr>
      <w:r>
        <w:rPr>
          <w:color w:val="5A5A71"/>
          <w:sz w:val="3.6mm"/>
          <w:szCs w:val="3.6mm"/>
          <w:rFonts w:ascii="Segoe UI" w:cs="Segoe UI" w:eastAsia="Segoe UI" w:hAnsi="Segoe UI"/>
        </w:rPr>
        <w:br/>
        <w:t xml:space="preserve">6:06</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6:16</w:t>
      </w:r>
      <w:r>
        <w:rPr>
          <w:color w:val="232330"/>
          <w:sz w:val="3.6mm"/>
          <w:szCs w:val="3.6mm"/>
          <w:rFonts w:ascii="Segoe UI" w:cs="Segoe UI" w:eastAsia="Segoe UI" w:hAnsi="Segoe UI"/>
        </w:rPr>
        <w:br/>
        <w:t xml:space="preserve">Response to the study.</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Massdep has worked to develop guidance documents to improve PFAS data quality and reliability.</w:t>
      </w:r>
    </w:p>
    <w:p>
      <w:pPr>
        <w:spacing w:after="110"/>
      </w:pPr>
      <w:r>
        <w:rPr>
          <w:color w:val="5A5A71"/>
          <w:sz w:val="3.6mm"/>
          <w:szCs w:val="3.6mm"/>
          <w:rFonts w:ascii="Segoe UI" w:cs="Segoe UI" w:eastAsia="Segoe UI" w:hAnsi="Segoe UI"/>
        </w:rPr>
        <w:br/>
        <w:t xml:space="preserve">6:25</w:t>
      </w:r>
      <w:r>
        <w:rPr>
          <w:color w:val="232330"/>
          <w:sz w:val="3.6mm"/>
          <w:szCs w:val="3.6mm"/>
          <w:rFonts w:ascii="Segoe UI" w:cs="Segoe UI" w:eastAsia="Segoe UI" w:hAnsi="Segoe UI"/>
        </w:rPr>
        <w:br/>
        <w:t xml:space="preserve">The guidance for facilities addresses common questions around permit compliance and PFAS sampling.</w:t>
      </w:r>
    </w:p>
    <w:p>
      <w:pPr>
        <w:spacing w:after="110"/>
      </w:pPr>
      <w:r>
        <w:rPr>
          <w:color w:val="5A5A71"/>
          <w:sz w:val="3.6mm"/>
          <w:szCs w:val="3.6mm"/>
          <w:rFonts w:ascii="Segoe UI" w:cs="Segoe UI" w:eastAsia="Segoe UI" w:hAnsi="Segoe UI"/>
        </w:rPr>
        <w:br/>
        <w:t xml:space="preserve">6:30</w:t>
      </w:r>
      <w:r>
        <w:rPr>
          <w:color w:val="232330"/>
          <w:sz w:val="3.6mm"/>
          <w:szCs w:val="3.6mm"/>
          <w:rFonts w:ascii="Segoe UI" w:cs="Segoe UI" w:eastAsia="Segoe UI" w:hAnsi="Segoe UI"/>
        </w:rPr>
        <w:br/>
        <w:t xml:space="preserve">Some highlights include a recommendation to discuss the optimal sample size and number with the lab.</w:t>
      </w:r>
    </w:p>
    <w:p>
      <w:pPr>
        <w:spacing w:after="110"/>
      </w:pPr>
      <w:r>
        <w:rPr>
          <w:color w:val="5A5A71"/>
          <w:sz w:val="3.6mm"/>
          <w:szCs w:val="3.6mm"/>
          <w:rFonts w:ascii="Segoe UI" w:cs="Segoe UI" w:eastAsia="Segoe UI" w:hAnsi="Segoe UI"/>
        </w:rPr>
        <w:br/>
        <w:t xml:space="preserve">6:36</w:t>
      </w:r>
      <w:r>
        <w:rPr>
          <w:color w:val="232330"/>
          <w:sz w:val="3.6mm"/>
          <w:szCs w:val="3.6mm"/>
          <w:rFonts w:ascii="Segoe UI" w:cs="Segoe UI" w:eastAsia="Segoe UI" w:hAnsi="Segoe UI"/>
        </w:rPr>
        <w:br/>
        <w:t xml:space="preserve">Take grab samples instead of composite samples.</w:t>
      </w:r>
    </w:p>
    <w:p>
      <w:pPr>
        <w:spacing w:after="110"/>
      </w:pPr>
      <w:r>
        <w:rPr>
          <w:color w:val="5A5A71"/>
          <w:sz w:val="3.6mm"/>
          <w:szCs w:val="3.6mm"/>
          <w:rFonts w:ascii="Segoe UI" w:cs="Segoe UI" w:eastAsia="Segoe UI" w:hAnsi="Segoe UI"/>
        </w:rPr>
        <w:br/>
        <w:t xml:space="preserve">6:40</w:t>
      </w:r>
      <w:r>
        <w:rPr>
          <w:color w:val="232330"/>
          <w:sz w:val="3.6mm"/>
          <w:szCs w:val="3.6mm"/>
          <w:rFonts w:ascii="Segoe UI" w:cs="Segoe UI" w:eastAsia="Segoe UI" w:hAnsi="Segoe UI"/>
        </w:rPr>
        <w:br/>
        <w:t xml:space="preserve">Test sludge as a solid whenever possible, especially above 2% total solids and to include J flag data.</w:t>
      </w:r>
    </w:p>
    <w:p>
      <w:pPr>
        <w:spacing w:after="110"/>
      </w:pPr>
      <w:r>
        <w:rPr>
          <w:color w:val="5A5A71"/>
          <w:sz w:val="3.6mm"/>
          <w:szCs w:val="3.6mm"/>
          <w:rFonts w:ascii="Segoe UI" w:cs="Segoe UI" w:eastAsia="Segoe UI" w:hAnsi="Segoe UI"/>
        </w:rPr>
        <w:br/>
        <w:t xml:space="preserve">6:49</w:t>
      </w:r>
      <w:r>
        <w:rPr>
          <w:color w:val="232330"/>
          <w:sz w:val="3.6mm"/>
          <w:szCs w:val="3.6mm"/>
          <w:rFonts w:ascii="Segoe UI" w:cs="Segoe UI" w:eastAsia="Segoe UI" w:hAnsi="Segoe UI"/>
        </w:rPr>
        <w:br/>
        <w:t xml:space="preserve">These draft documents are currently under internal review and will be posted to mass.gov once completed.</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You got a logistics question asked the staff are you?</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I'm not sure which.</w:t>
      </w:r>
    </w:p>
    <w:p>
      <w:pPr>
        <w:spacing w:after="110"/>
      </w:pPr>
      <w:r>
        <w:rPr>
          <w:color w:val="5A5A71"/>
          <w:sz w:val="3.6mm"/>
          <w:szCs w:val="3.6mm"/>
          <w:rFonts w:ascii="Segoe UI" w:cs="Segoe UI" w:eastAsia="Segoe UI" w:hAnsi="Segoe UI"/>
        </w:rPr>
        <w:br/>
        <w:t xml:space="preserve">7:09</w:t>
      </w:r>
      <w:r>
        <w:rPr>
          <w:color w:val="232330"/>
          <w:sz w:val="3.6mm"/>
          <w:szCs w:val="3.6mm"/>
          <w:rFonts w:ascii="Segoe UI" w:cs="Segoe UI" w:eastAsia="Segoe UI" w:hAnsi="Segoe UI"/>
        </w:rPr>
        <w:br/>
        <w:t xml:space="preserve">I've got multiple screens.</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Which slide screen is being shown at the moment 'cause I thought somebody else was advancing the slides.</w:t>
      </w:r>
    </w:p>
    <w:p>
      <w:pPr>
        <w:spacing w:after="110"/>
      </w:pPr>
      <w:r>
        <w:rPr>
          <w:color w:val="5A5A71"/>
          <w:sz w:val="3.6mm"/>
          <w:szCs w:val="3.6mm"/>
          <w:rFonts w:ascii="Segoe UI" w:cs="Segoe UI" w:eastAsia="Segoe UI" w:hAnsi="Segoe UI"/>
        </w:rPr>
        <w:br/>
        <w:t xml:space="preserve">7:20</w:t>
      </w:r>
      <w:r>
        <w:rPr>
          <w:color w:val="232330"/>
          <w:sz w:val="3.6mm"/>
          <w:szCs w:val="3.6mm"/>
          <w:rFonts w:ascii="Segoe UI" w:cs="Segoe UI" w:eastAsia="Segoe UI" w:hAnsi="Segoe UI"/>
        </w:rPr>
        <w:br/>
        <w:t xml:space="preserve">It's the last P facet POTWS slide.</w:t>
      </w:r>
    </w:p>
    <w:p>
      <w:pPr>
        <w:spacing w:after="110"/>
      </w:pPr>
      <w:r>
        <w:rPr>
          <w:color w:val="5A5A71"/>
          <w:sz w:val="3.6mm"/>
          <w:szCs w:val="3.6mm"/>
          <w:rFonts w:ascii="Segoe UI" w:cs="Segoe UI" w:eastAsia="Segoe UI" w:hAnsi="Segoe UI"/>
        </w:rPr>
        <w:br/>
        <w:t xml:space="preserve">7:24</w:t>
      </w:r>
      <w:r>
        <w:rPr>
          <w:color w:val="232330"/>
          <w:sz w:val="3.6mm"/>
          <w:szCs w:val="3.6mm"/>
          <w:rFonts w:ascii="Segoe UI" w:cs="Segoe UI" w:eastAsia="Segoe UI" w:hAnsi="Segoe UI"/>
        </w:rPr>
        <w:br/>
        <w:t xml:space="preserve">OK, so that is the and now we're Sledge study Part 1 and that's your, your upright Whitney.</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That's it.</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7:31</w:t>
      </w:r>
      <w:r>
        <w:rPr>
          <w:color w:val="232330"/>
          <w:sz w:val="3.6mm"/>
          <w:szCs w:val="3.6mm"/>
          <w:rFonts w:ascii="Segoe UI" w:cs="Segoe UI" w:eastAsia="Segoe UI" w:hAnsi="Segoe UI"/>
        </w:rPr>
        <w:br/>
        <w:t xml:space="preserve">OK, good, good.</w:t>
      </w:r>
    </w:p>
    <w:p>
      <w:pPr>
        <w:spacing w:after="110"/>
      </w:pPr>
      <w:r>
        <w:rPr>
          <w:color w:val="5A5A71"/>
          <w:sz w:val="3.6mm"/>
          <w:szCs w:val="3.6mm"/>
          <w:rFonts w:ascii="Segoe UI" w:cs="Segoe UI" w:eastAsia="Segoe UI" w:hAnsi="Segoe UI"/>
        </w:rPr>
        <w:br/>
        <w:t xml:space="preserve">7:34</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7:34</w:t>
      </w:r>
      <w:r>
        <w:rPr>
          <w:color w:val="232330"/>
          <w:sz w:val="3.6mm"/>
          <w:szCs w:val="3.6mm"/>
          <w:rFonts w:ascii="Segoe UI" w:cs="Segoe UI" w:eastAsia="Segoe UI" w:hAnsi="Segoe UI"/>
        </w:rPr>
        <w:br/>
        <w:t xml:space="preserve">And 2024 Mass DEP was provided with funds to evaluate sludge disposal capacity, factors affecting sludge disposal, and PFAS reduction and treatment technologies.</w:t>
      </w:r>
    </w:p>
    <w:p>
      <w:pPr>
        <w:spacing w:after="110"/>
      </w:pPr>
      <w:r>
        <w:rPr>
          <w:color w:val="5A5A71"/>
          <w:sz w:val="3.6mm"/>
          <w:szCs w:val="3.6mm"/>
          <w:rFonts w:ascii="Segoe UI" w:cs="Segoe UI" w:eastAsia="Segoe UI" w:hAnsi="Segoe UI"/>
        </w:rPr>
        <w:br/>
        <w:t xml:space="preserve">7:45</w:t>
      </w:r>
      <w:r>
        <w:rPr>
          <w:color w:val="232330"/>
          <w:sz w:val="3.6mm"/>
          <w:szCs w:val="3.6mm"/>
          <w:rFonts w:ascii="Segoe UI" w:cs="Segoe UI" w:eastAsia="Segoe UI" w:hAnsi="Segoe UI"/>
        </w:rPr>
        <w:br/>
        <w:t xml:space="preserve">The study, which I will just refer to as the sludge study, was divided into two parts.</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Part 1 evaluated the current and near term destinations for Massachusetts sludge and septage.</w:t>
      </w:r>
    </w:p>
    <w:p>
      <w:pPr>
        <w:spacing w:after="110"/>
      </w:pPr>
      <w:r>
        <w:rPr>
          <w:color w:val="5A5A71"/>
          <w:sz w:val="3.6mm"/>
          <w:szCs w:val="3.6mm"/>
          <w:rFonts w:ascii="Segoe UI" w:cs="Segoe UI" w:eastAsia="Segoe UI" w:hAnsi="Segoe UI"/>
        </w:rPr>
        <w:br/>
        <w:t xml:space="preserve">7:57</w:t>
      </w:r>
      <w:r>
        <w:rPr>
          <w:color w:val="232330"/>
          <w:sz w:val="3.6mm"/>
          <w:szCs w:val="3.6mm"/>
          <w:rFonts w:ascii="Segoe UI" w:cs="Segoe UI" w:eastAsia="Segoe UI" w:hAnsi="Segoe UI"/>
        </w:rPr>
        <w:br/>
        <w:t xml:space="preserve">Many utilities and stakeholders have participated in the survey that accompanied Part 1, and we are grateful for your participation and the efforts to make the information contained in the report as accurate as possible.</w:t>
      </w:r>
    </w:p>
    <w:p>
      <w:pPr>
        <w:spacing w:after="110"/>
      </w:pPr>
      <w:r>
        <w:rPr>
          <w:color w:val="5A5A71"/>
          <w:sz w:val="3.6mm"/>
          <w:szCs w:val="3.6mm"/>
          <w:rFonts w:ascii="Segoe UI" w:cs="Segoe UI" w:eastAsia="Segoe UI" w:hAnsi="Segoe UI"/>
        </w:rPr>
        <w:br/>
        <w:t xml:space="preserve">8:09</w:t>
      </w:r>
      <w:r>
        <w:rPr>
          <w:color w:val="232330"/>
          <w:sz w:val="3.6mm"/>
          <w:szCs w:val="3.6mm"/>
          <w:rFonts w:ascii="Segoe UI" w:cs="Segoe UI" w:eastAsia="Segoe UI" w:hAnsi="Segoe UI"/>
        </w:rPr>
        <w:br/>
        <w:t xml:space="preserve">Part 1 was completed in 2024 and is available on the Mass DEP website.</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Part 2 focused on the intersection of sludge and PFAS, including how legislative and policy decisions regulating PFAS may affect sludge disposal capacity and PFAS reduction and destruction technologies.</w:t>
      </w:r>
    </w:p>
    <w:p>
      <w:pPr>
        <w:spacing w:after="110"/>
      </w:pPr>
      <w:r>
        <w:rPr>
          <w:color w:val="5A5A71"/>
          <w:sz w:val="3.6mm"/>
          <w:szCs w:val="3.6mm"/>
          <w:rFonts w:ascii="Segoe UI" w:cs="Segoe UI" w:eastAsia="Segoe UI" w:hAnsi="Segoe UI"/>
        </w:rPr>
        <w:br/>
        <w:t xml:space="preserve">8:30</w:t>
      </w:r>
      <w:r>
        <w:rPr>
          <w:color w:val="232330"/>
          <w:sz w:val="3.6mm"/>
          <w:szCs w:val="3.6mm"/>
          <w:rFonts w:ascii="Segoe UI" w:cs="Segoe UI" w:eastAsia="Segoe UI" w:hAnsi="Segoe UI"/>
        </w:rPr>
        <w:br/>
        <w:t xml:space="preserve">The Part 2 report was completed in 2025 and is also now available on Mass DE PS website.</w:t>
      </w:r>
    </w:p>
    <w:p>
      <w:pPr>
        <w:spacing w:after="110"/>
      </w:pPr>
      <w:r>
        <w:rPr>
          <w:color w:val="5A5A71"/>
          <w:sz w:val="3.6mm"/>
          <w:szCs w:val="3.6mm"/>
          <w:rFonts w:ascii="Segoe UI" w:cs="Segoe UI" w:eastAsia="Segoe UI" w:hAnsi="Segoe UI"/>
        </w:rPr>
        <w:br/>
        <w:t xml:space="preserve">8:36</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8:41</w:t>
      </w:r>
      <w:r>
        <w:rPr>
          <w:color w:val="232330"/>
          <w:sz w:val="3.6mm"/>
          <w:szCs w:val="3.6mm"/>
          <w:rFonts w:ascii="Segoe UI" w:cs="Segoe UI" w:eastAsia="Segoe UI" w:hAnsi="Segoe UI"/>
        </w:rPr>
        <w:br/>
        <w:t xml:space="preserve">The goal of Part 1 was to map current and near term sludge and sceptus disposal management in Massachusetts.</w:t>
      </w:r>
    </w:p>
    <w:p>
      <w:pPr>
        <w:spacing w:after="110"/>
      </w:pPr>
      <w:r>
        <w:rPr>
          <w:color w:val="5A5A71"/>
          <w:sz w:val="3.6mm"/>
          <w:szCs w:val="3.6mm"/>
          <w:rFonts w:ascii="Segoe UI" w:cs="Segoe UI" w:eastAsia="Segoe UI" w:hAnsi="Segoe UI"/>
        </w:rPr>
        <w:br/>
        <w:t xml:space="preserve">8:47</w:t>
      </w:r>
      <w:r>
        <w:rPr>
          <w:color w:val="232330"/>
          <w:sz w:val="3.6mm"/>
          <w:szCs w:val="3.6mm"/>
          <w:rFonts w:ascii="Segoe UI" w:cs="Segoe UI" w:eastAsia="Segoe UI" w:hAnsi="Segoe UI"/>
        </w:rPr>
        <w:br/>
        <w:t xml:space="preserve">This was achieved by compiling quantity and cost information for the three main current disposal options for sludge produced in Massachusetts, those being landfill, land application and incineration.</w:t>
      </w:r>
    </w:p>
    <w:p>
      <w:pPr>
        <w:spacing w:after="110"/>
      </w:pPr>
      <w:r>
        <w:rPr>
          <w:color w:val="5A5A71"/>
          <w:sz w:val="3.6mm"/>
          <w:szCs w:val="3.6mm"/>
          <w:rFonts w:ascii="Segoe UI" w:cs="Segoe UI" w:eastAsia="Segoe UI" w:hAnsi="Segoe UI"/>
        </w:rPr>
        <w:br/>
        <w:t xml:space="preserve">9:00</w:t>
      </w:r>
      <w:r>
        <w:rPr>
          <w:color w:val="232330"/>
          <w:sz w:val="3.6mm"/>
          <w:szCs w:val="3.6mm"/>
          <w:rFonts w:ascii="Segoe UI" w:cs="Segoe UI" w:eastAsia="Segoe UI" w:hAnsi="Segoe UI"/>
        </w:rPr>
        <w:br/>
        <w:t xml:space="preserve">In previous presentations, you may have heard this concept referred to as the three legs of the stool.</w:t>
      </w:r>
    </w:p>
    <w:p>
      <w:pPr>
        <w:spacing w:after="110"/>
      </w:pPr>
      <w:r>
        <w:rPr>
          <w:color w:val="5A5A71"/>
          <w:sz w:val="3.6mm"/>
          <w:szCs w:val="3.6mm"/>
          <w:rFonts w:ascii="Segoe UI" w:cs="Segoe UI" w:eastAsia="Segoe UI" w:hAnsi="Segoe UI"/>
        </w:rPr>
        <w:br/>
        <w:t xml:space="preserve">9:06</w:t>
      </w:r>
      <w:r>
        <w:rPr>
          <w:color w:val="232330"/>
          <w:sz w:val="3.6mm"/>
          <w:szCs w:val="3.6mm"/>
          <w:rFonts w:ascii="Segoe UI" w:cs="Segoe UI" w:eastAsia="Segoe UI" w:hAnsi="Segoe UI"/>
        </w:rPr>
        <w:br/>
        <w:t xml:space="preserve">The idea of being that the stool would fall over if any like were be to be completely removed.</w:t>
      </w:r>
    </w:p>
    <w:p>
      <w:pPr>
        <w:spacing w:after="110"/>
      </w:pPr>
      <w:r>
        <w:rPr>
          <w:color w:val="5A5A71"/>
          <w:sz w:val="3.6mm"/>
          <w:szCs w:val="3.6mm"/>
          <w:rFonts w:ascii="Segoe UI" w:cs="Segoe UI" w:eastAsia="Segoe UI" w:hAnsi="Segoe UI"/>
        </w:rPr>
        <w:br/>
        <w:t xml:space="preserve">9:11</w:t>
      </w:r>
      <w:r>
        <w:rPr>
          <w:color w:val="232330"/>
          <w:sz w:val="3.6mm"/>
          <w:szCs w:val="3.6mm"/>
          <w:rFonts w:ascii="Segoe UI" w:cs="Segoe UI" w:eastAsia="Segoe UI" w:hAnsi="Segoe UI"/>
        </w:rPr>
        <w:br/>
        <w:t xml:space="preserve">The goal of Part 2 was to consider the future options and associated cost of managing wastewater sludge that contains PFAS.</w:t>
      </w:r>
    </w:p>
    <w:p>
      <w:pPr>
        <w:spacing w:after="110"/>
      </w:pPr>
      <w:r>
        <w:rPr>
          <w:color w:val="5A5A71"/>
          <w:sz w:val="3.6mm"/>
          <w:szCs w:val="3.6mm"/>
          <w:rFonts w:ascii="Segoe UI" w:cs="Segoe UI" w:eastAsia="Segoe UI" w:hAnsi="Segoe UI"/>
        </w:rPr>
        <w:br/>
        <w:t xml:space="preserve">9:20</w:t>
      </w:r>
      <w:r>
        <w:rPr>
          <w:color w:val="232330"/>
          <w:sz w:val="3.6mm"/>
          <w:szCs w:val="3.6mm"/>
          <w:rFonts w:ascii="Segoe UI" w:cs="Segoe UI" w:eastAsia="Segoe UI" w:hAnsi="Segoe UI"/>
        </w:rPr>
        <w:br/>
        <w:t xml:space="preserve">Part 2 includes an evaluation of how legislative and policy decisions for regulating PFAS could affect sludge disposal capacity.</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The contributions of PFAS into POT WS due to indirect discharges, PFAS reduction and destruction technologies, a series of slush disposal scenarios and analysis and options for the state and POTW to consider moving forward.</w:t>
      </w:r>
    </w:p>
    <w:p>
      <w:pPr>
        <w:spacing w:after="110"/>
      </w:pPr>
      <w:r>
        <w:rPr>
          <w:color w:val="5A5A71"/>
          <w:sz w:val="3.6mm"/>
          <w:szCs w:val="3.6mm"/>
          <w:rFonts w:ascii="Segoe UI" w:cs="Segoe UI" w:eastAsia="Segoe UI" w:hAnsi="Segoe UI"/>
        </w:rPr>
        <w:br/>
        <w:t xml:space="preserve">9:48</w:t>
      </w:r>
      <w:r>
        <w:rPr>
          <w:color w:val="232330"/>
          <w:sz w:val="3.6mm"/>
          <w:szCs w:val="3.6mm"/>
          <w:rFonts w:ascii="Segoe UI" w:cs="Segoe UI" w:eastAsia="Segoe UI" w:hAnsi="Segoe UI"/>
        </w:rPr>
        <w:br/>
        <w:t xml:space="preserve">Whitney, before we advance, yeah, it sounds like there's a presentation issue in the chat.</w:t>
      </w:r>
    </w:p>
    <w:p>
      <w:pPr>
        <w:spacing w:after="110"/>
      </w:pPr>
      <w:r>
        <w:rPr>
          <w:color w:val="5A5A71"/>
          <w:sz w:val="3.6mm"/>
          <w:szCs w:val="3.6mm"/>
          <w:rFonts w:ascii="Segoe UI" w:cs="Segoe UI" w:eastAsia="Segoe UI" w:hAnsi="Segoe UI"/>
        </w:rPr>
        <w:br/>
        <w:t xml:space="preserve">9:53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9:53</w:t>
      </w:r>
      <w:r>
        <w:rPr>
          <w:color w:val="232330"/>
          <w:sz w:val="3.6mm"/>
          <w:szCs w:val="3.6mm"/>
          <w:rFonts w:ascii="Segoe UI" w:cs="Segoe UI" w:eastAsia="Segoe UI" w:hAnsi="Segoe UI"/>
        </w:rPr>
        <w:br/>
        <w:t xml:space="preserve">I just wanted to check in is do we have others who are not seeing the presentation?</w:t>
      </w:r>
    </w:p>
    <w:p>
      <w:pPr>
        <w:spacing w:after="110"/>
      </w:pPr>
      <w:r>
        <w:rPr>
          <w:color w:val="5A5A71"/>
          <w:sz w:val="3.6mm"/>
          <w:szCs w:val="3.6mm"/>
          <w:rFonts w:ascii="Segoe UI" w:cs="Segoe UI" w:eastAsia="Segoe UI" w:hAnsi="Segoe UI"/>
        </w:rPr>
        <w:br/>
        <w:t xml:space="preserve">10:07</w:t>
      </w:r>
      <w:r>
        <w:rPr>
          <w:color w:val="232330"/>
          <w:sz w:val="3.6mm"/>
          <w:szCs w:val="3.6mm"/>
          <w:rFonts w:ascii="Segoe UI" w:cs="Segoe UI" w:eastAsia="Segoe UI" w:hAnsi="Segoe UI"/>
        </w:rPr>
        <w:br/>
        <w:t xml:space="preserve">OK, OK, Amy, it seems like it might be on your end.</w:t>
      </w:r>
    </w:p>
    <w:p>
      <w:pPr>
        <w:spacing w:after="110"/>
      </w:pPr>
      <w:r>
        <w:rPr>
          <w:color w:val="5A5A71"/>
          <w:sz w:val="3.6mm"/>
          <w:szCs w:val="3.6mm"/>
          <w:rFonts w:ascii="Segoe UI" w:cs="Segoe UI" w:eastAsia="Segoe UI" w:hAnsi="Segoe UI"/>
        </w:rPr>
        <w:br/>
        <w:t xml:space="preserve">10:15</w:t>
      </w:r>
      <w:r>
        <w:rPr>
          <w:color w:val="232330"/>
          <w:sz w:val="3.6mm"/>
          <w:szCs w:val="3.6mm"/>
          <w:rFonts w:ascii="Segoe UI" w:cs="Segoe UI" w:eastAsia="Segoe UI" w:hAnsi="Segoe UI"/>
        </w:rPr>
        <w:br/>
        <w:t xml:space="preserve">Amy, if you don't mind putting your e-mail address in the chat, Jennifer, Kaylee could send a copy e-mail a copy of the slide so that you can follow along with us.</w:t>
      </w:r>
    </w:p>
    <w:p>
      <w:pPr>
        <w:spacing w:after="110"/>
      </w:pPr>
      <w:r>
        <w:rPr>
          <w:color w:val="5A5A71"/>
          <w:sz w:val="3.6mm"/>
          <w:szCs w:val="3.6mm"/>
          <w:rFonts w:ascii="Segoe UI" w:cs="Segoe UI" w:eastAsia="Segoe UI" w:hAnsi="Segoe UI"/>
        </w:rPr>
        <w:br/>
        <w:t xml:space="preserve">10:32</w:t>
      </w:r>
      <w:r>
        <w:rPr>
          <w:color w:val="232330"/>
          <w:sz w:val="3.6mm"/>
          <w:szCs w:val="3.6mm"/>
          <w:rFonts w:ascii="Segoe UI" w:cs="Segoe UI" w:eastAsia="Segoe UI" w:hAnsi="Segoe UI"/>
        </w:rPr>
        <w:br/>
        <w:t xml:space="preserve">OK, let's see.</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Yeah, we're still in the Part 1 slide responding the conclusion slide.</w:t>
      </w:r>
    </w:p>
    <w:p>
      <w:pPr>
        <w:spacing w:after="110"/>
      </w:pPr>
      <w:r>
        <w:rPr>
          <w:color w:val="5A5A71"/>
          <w:sz w:val="3.6mm"/>
          <w:szCs w:val="3.6mm"/>
          <w:rFonts w:ascii="Segoe UI" w:cs="Segoe UI" w:eastAsia="Segoe UI" w:hAnsi="Segoe UI"/>
        </w:rPr>
        <w:br/>
        <w:t xml:space="preserve">10:40</w:t>
      </w:r>
      <w:r>
        <w:rPr>
          <w:color w:val="232330"/>
          <w:sz w:val="3.6mm"/>
          <w:szCs w:val="3.6mm"/>
          <w:rFonts w:ascii="Segoe UI" w:cs="Segoe UI" w:eastAsia="Segoe UI" w:hAnsi="Segoe UI"/>
        </w:rPr>
        <w:br/>
        <w:t xml:space="preserve">Whitney, let me know when you're ready to advance.</w:t>
      </w:r>
    </w:p>
    <w:p>
      <w:pPr>
        <w:spacing w:after="110"/>
      </w:pPr>
      <w:r>
        <w:rPr>
          <w:color w:val="5A5A71"/>
          <w:sz w:val="3.6mm"/>
          <w:szCs w:val="3.6mm"/>
          <w:rFonts w:ascii="Segoe UI" w:cs="Segoe UI" w:eastAsia="Segoe UI" w:hAnsi="Segoe UI"/>
        </w:rPr>
        <w:br/>
        <w:t xml:space="preserve">10:42</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10:44</w:t>
      </w:r>
      <w:r>
        <w:rPr>
          <w:color w:val="232330"/>
          <w:sz w:val="3.6mm"/>
          <w:szCs w:val="3.6mm"/>
          <w:rFonts w:ascii="Segoe UI" w:cs="Segoe UI" w:eastAsia="Segoe UI" w:hAnsi="Segoe UI"/>
        </w:rPr>
        <w:br/>
        <w:t xml:space="preserve">Oh, we might have, I might have been speaking over the wrong slide.</w:t>
      </w:r>
    </w:p>
    <w:p>
      <w:pPr>
        <w:spacing w:after="110"/>
      </w:pPr>
      <w:r>
        <w:rPr>
          <w:color w:val="5A5A71"/>
          <w:sz w:val="3.6mm"/>
          <w:szCs w:val="3.6mm"/>
          <w:rFonts w:ascii="Segoe UI" w:cs="Segoe UI" w:eastAsia="Segoe UI" w:hAnsi="Segoe UI"/>
        </w:rPr>
        <w:br/>
        <w:t xml:space="preserve">10:47</w:t>
      </w:r>
      <w:r>
        <w:rPr>
          <w:color w:val="232330"/>
          <w:sz w:val="3.6mm"/>
          <w:szCs w:val="3.6mm"/>
          <w:rFonts w:ascii="Segoe UI" w:cs="Segoe UI" w:eastAsia="Segoe UI" w:hAnsi="Segoe UI"/>
        </w:rPr>
        <w:br/>
        <w:t xml:space="preserve">I apologize if I did that.</w:t>
      </w:r>
    </w:p>
    <w:p>
      <w:pPr>
        <w:spacing w:after="110"/>
      </w:pPr>
      <w:r>
        <w:rPr>
          <w:color w:val="5A5A71"/>
          <w:sz w:val="3.6mm"/>
          <w:szCs w:val="3.6mm"/>
          <w:rFonts w:ascii="Segoe UI" w:cs="Segoe UI" w:eastAsia="Segoe UI" w:hAnsi="Segoe UI"/>
        </w:rPr>
        <w:br/>
        <w:t xml:space="preserve">10:51</w:t>
      </w:r>
      <w:r>
        <w:rPr>
          <w:color w:val="232330"/>
          <w:sz w:val="3.6mm"/>
          <w:szCs w:val="3.6mm"/>
          <w:rFonts w:ascii="Segoe UI" w:cs="Segoe UI" w:eastAsia="Segoe UI" w:hAnsi="Segoe UI"/>
        </w:rPr>
        <w:br/>
        <w:t xml:space="preserve">Anyway, the the main take away from Part 1 of the Sledge study was that overall we're seeing a decrease in capacity in landfills, land application processing facilities and incineration facilities.</w:t>
      </w:r>
    </w:p>
    <w:p>
      <w:pPr>
        <w:spacing w:after="110"/>
      </w:pPr>
      <w:r>
        <w:rPr>
          <w:color w:val="5A5A71"/>
          <w:sz w:val="3.6mm"/>
          <w:szCs w:val="3.6mm"/>
          <w:rFonts w:ascii="Segoe UI" w:cs="Segoe UI" w:eastAsia="Segoe UI" w:hAnsi="Segoe UI"/>
        </w:rPr>
        <w:br/>
        <w:t xml:space="preserve">11:02</w:t>
      </w:r>
      <w:r>
        <w:rPr>
          <w:color w:val="232330"/>
          <w:sz w:val="3.6mm"/>
          <w:szCs w:val="3.6mm"/>
          <w:rFonts w:ascii="Segoe UI" w:cs="Segoe UI" w:eastAsia="Segoe UI" w:hAnsi="Segoe UI"/>
        </w:rPr>
        <w:br/>
        <w:t xml:space="preserve">There was also significant concern over availability of the wound socket incineration facility to accept Massachusetts sludge in the future, which we now know when socket will no longer accept liquid sludge as of 2027.</w:t>
      </w:r>
    </w:p>
    <w:p>
      <w:pPr>
        <w:spacing w:after="110"/>
      </w:pPr>
      <w:r>
        <w:rPr>
          <w:color w:val="5A5A71"/>
          <w:sz w:val="3.6mm"/>
          <w:szCs w:val="3.6mm"/>
          <w:rFonts w:ascii="Segoe UI" w:cs="Segoe UI" w:eastAsia="Segoe UI" w:hAnsi="Segoe UI"/>
        </w:rPr>
        <w:br/>
        <w:t xml:space="preserve">11:16</w:t>
      </w:r>
      <w:r>
        <w:rPr>
          <w:color w:val="232330"/>
          <w:sz w:val="3.6mm"/>
          <w:szCs w:val="3.6mm"/>
          <w:rFonts w:ascii="Segoe UI" w:cs="Segoe UI" w:eastAsia="Segoe UI" w:hAnsi="Segoe UI"/>
        </w:rPr>
        <w:br/>
        <w:t xml:space="preserve">Another major take away from Part 1 was that with sludge capacity decreasing, an estimated 12,000 dry tons of sludge will not have a clear outlet by 2028 and overall the landscape of sludge management is facing increasing pressure.</w:t>
      </w:r>
    </w:p>
    <w:p>
      <w:pPr>
        <w:spacing w:after="110"/>
      </w:pPr>
      <w:r>
        <w:rPr>
          <w:color w:val="5A5A71"/>
          <w:sz w:val="3.6mm"/>
          <w:szCs w:val="3.6mm"/>
          <w:rFonts w:ascii="Segoe UI" w:cs="Segoe UI" w:eastAsia="Segoe UI" w:hAnsi="Segoe UI"/>
        </w:rPr>
        <w:br/>
        <w:t xml:space="preserve">11:32</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11:38</w:t>
      </w:r>
      <w:r>
        <w:rPr>
          <w:color w:val="232330"/>
          <w:sz w:val="3.6mm"/>
          <w:szCs w:val="3.6mm"/>
          <w:rFonts w:ascii="Segoe UI" w:cs="Segoe UI" w:eastAsia="Segoe UI" w:hAnsi="Segoe UI"/>
        </w:rPr>
        <w:br/>
        <w:t xml:space="preserve">And the main takeaways from Part 2 were that we are seeing conventional sludge management options like incineration, land application, and landfilling becoming more limited within and outside of Massachusetts.</w:t>
      </w:r>
    </w:p>
    <w:p>
      <w:pPr>
        <w:spacing w:after="110"/>
      </w:pPr>
      <w:r>
        <w:rPr>
          <w:color w:val="5A5A71"/>
          <w:sz w:val="3.6mm"/>
          <w:szCs w:val="3.6mm"/>
          <w:rFonts w:ascii="Segoe UI" w:cs="Segoe UI" w:eastAsia="Segoe UI" w:hAnsi="Segoe UI"/>
        </w:rPr>
        <w:br/>
        <w:t xml:space="preserve">11:50</w:t>
      </w:r>
      <w:r>
        <w:rPr>
          <w:color w:val="232330"/>
          <w:sz w:val="3.6mm"/>
          <w:szCs w:val="3.6mm"/>
          <w:rFonts w:ascii="Segoe UI" w:cs="Segoe UI" w:eastAsia="Segoe UI" w:hAnsi="Segoe UI"/>
        </w:rPr>
        <w:br/>
        <w:t xml:space="preserve">Since data was gathered for the report, Connecticut has banned land application.</w:t>
      </w:r>
    </w:p>
    <w:p>
      <w:pPr>
        <w:spacing w:after="110"/>
      </w:pPr>
      <w:r>
        <w:rPr>
          <w:color w:val="5A5A71"/>
          <w:sz w:val="3.6mm"/>
          <w:szCs w:val="3.6mm"/>
          <w:rFonts w:ascii="Segoe UI" w:cs="Segoe UI" w:eastAsia="Segoe UI" w:hAnsi="Segoe UI"/>
        </w:rPr>
        <w:br/>
        <w:t xml:space="preserve">11:55</w:t>
      </w:r>
      <w:r>
        <w:rPr>
          <w:color w:val="232330"/>
          <w:sz w:val="3.6mm"/>
          <w:szCs w:val="3.6mm"/>
          <w:rFonts w:ascii="Segoe UI" w:cs="Segoe UI" w:eastAsia="Segoe UI" w:hAnsi="Segoe UI"/>
        </w:rPr>
        <w:br/>
        <w:t xml:space="preserve">The one socket incinerator stopped accepting liquid sludge and the Hawkridge composting facility stopped accepting product in August 2025.</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There are a few paths forward, including expanding existing sludge management capacities, additional sludge volume reduction, reducing PFAS at the source, and developing new facilities to treat for PFAS.</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The sludge management system is complex and there's a role for treatment plant operators, regulators and legislators who can all take specific action to help extend available disposal capacity and support PFAS reduction and destruction technologies.</w:t>
      </w:r>
    </w:p>
    <w:p>
      <w:pPr>
        <w:spacing w:after="110"/>
      </w:pPr>
      <w:r>
        <w:rPr>
          <w:color w:val="5A5A71"/>
          <w:sz w:val="3.6mm"/>
          <w:szCs w:val="3.6mm"/>
          <w:rFonts w:ascii="Segoe UI" w:cs="Segoe UI" w:eastAsia="Segoe UI" w:hAnsi="Segoe UI"/>
        </w:rPr>
        <w:br/>
        <w:t xml:space="preserve">12:32</w:t>
      </w:r>
      <w:r>
        <w:rPr>
          <w:color w:val="232330"/>
          <w:sz w:val="3.6mm"/>
          <w:szCs w:val="3.6mm"/>
          <w:rFonts w:ascii="Segoe UI" w:cs="Segoe UI" w:eastAsia="Segoe UI" w:hAnsi="Segoe UI"/>
        </w:rPr>
        <w:br/>
        <w:t xml:space="preserve">And now I will turn it back over to Weldon to talk about where we are headed next.</w:t>
      </w:r>
    </w:p>
    <w:p>
      <w:pPr>
        <w:spacing w:after="110"/>
      </w:pPr>
      <w:r>
        <w:rPr>
          <w:color w:val="5A5A71"/>
          <w:sz w:val="3.6mm"/>
          <w:szCs w:val="3.6mm"/>
          <w:rFonts w:ascii="Segoe UI" w:cs="Segoe UI" w:eastAsia="Segoe UI" w:hAnsi="Segoe UI"/>
        </w:rPr>
        <w:br/>
        <w:t xml:space="preserve">12:38</w:t>
      </w:r>
      <w:r>
        <w:rPr>
          <w:color w:val="232330"/>
          <w:sz w:val="3.6mm"/>
          <w:szCs w:val="3.6mm"/>
          <w:rFonts w:ascii="Segoe UI" w:cs="Segoe UI" w:eastAsia="Segoe UI" w:hAnsi="Segoe UI"/>
        </w:rPr>
        <w:br/>
        <w:t xml:space="preserve">Thank you, Lindy.</w:t>
      </w:r>
    </w:p>
    <w:p>
      <w:pPr>
        <w:spacing w:after="110"/>
      </w:pPr>
      <w:r>
        <w:rPr>
          <w:color w:val="5A5A71"/>
          <w:sz w:val="3.6mm"/>
          <w:szCs w:val="3.6mm"/>
          <w:rFonts w:ascii="Segoe UI" w:cs="Segoe UI" w:eastAsia="Segoe UI" w:hAnsi="Segoe UI"/>
        </w:rPr>
        <w:br/>
        <w:t xml:space="preserve">12:42</w:t>
      </w:r>
      <w:r>
        <w:rPr>
          <w:color w:val="232330"/>
          <w:sz w:val="3.6mm"/>
          <w:szCs w:val="3.6mm"/>
          <w:rFonts w:ascii="Segoe UI" w:cs="Segoe UI" w:eastAsia="Segoe UI" w:hAnsi="Segoe UI"/>
        </w:rPr>
        <w:br/>
        <w:t xml:space="preserve">So one of the recommendations from the sludge study was to facilitate piloting and support funding of full scale projects of emerging technologies.</w:t>
      </w:r>
    </w:p>
    <w:p>
      <w:pPr>
        <w:spacing w:after="110"/>
      </w:pPr>
      <w:r>
        <w:rPr>
          <w:color w:val="5A5A71"/>
          <w:sz w:val="3.6mm"/>
          <w:szCs w:val="3.6mm"/>
          <w:rFonts w:ascii="Segoe UI" w:cs="Segoe UI" w:eastAsia="Segoe UI" w:hAnsi="Segoe UI"/>
        </w:rPr>
        <w:br/>
        <w:t xml:space="preserve">12:51</w:t>
      </w:r>
      <w:r>
        <w:rPr>
          <w:color w:val="232330"/>
          <w:sz w:val="3.6mm"/>
          <w:szCs w:val="3.6mm"/>
          <w:rFonts w:ascii="Segoe UI" w:cs="Segoe UI" w:eastAsia="Segoe UI" w:hAnsi="Segoe UI"/>
        </w:rPr>
        <w:br/>
        <w:t xml:space="preserve">In response to this recommendation, Master EP has commissioned a study called the PFAS Reduction Destruction Technology Pilot Evaluations.</w:t>
      </w:r>
    </w:p>
    <w:p>
      <w:pPr>
        <w:spacing w:after="110"/>
      </w:pPr>
      <w:r>
        <w:rPr>
          <w:color w:val="5A5A71"/>
          <w:sz w:val="3.6mm"/>
          <w:szCs w:val="3.6mm"/>
          <w:rFonts w:ascii="Segoe UI" w:cs="Segoe UI" w:eastAsia="Segoe UI" w:hAnsi="Segoe UI"/>
        </w:rPr>
        <w:br/>
        <w:t xml:space="preserve">13:00</w:t>
      </w:r>
      <w:r>
        <w:rPr>
          <w:color w:val="232330"/>
          <w:sz w:val="3.6mm"/>
          <w:szCs w:val="3.6mm"/>
          <w:rFonts w:ascii="Segoe UI" w:cs="Segoe UI" w:eastAsia="Segoe UI" w:hAnsi="Segoe UI"/>
        </w:rPr>
        <w:br/>
        <w:t xml:space="preserve">Who are Nifty's POTWS project is funded through capital funds for $2.9 million and we have an additional $100,000 directed to Harvard through a best value grant, which is intended to help us account for all the P fast compounds that are, you know, present in the materials that are being sampled.</w:t>
      </w:r>
    </w:p>
    <w:p>
      <w:pPr>
        <w:spacing w:after="110"/>
      </w:pPr>
      <w:r>
        <w:rPr>
          <w:color w:val="5A5A71"/>
          <w:sz w:val="3.6mm"/>
          <w:szCs w:val="3.6mm"/>
          <w:rFonts w:ascii="Segoe UI" w:cs="Segoe UI" w:eastAsia="Segoe UI" w:hAnsi="Segoe UI"/>
        </w:rPr>
        <w:br/>
        <w:t xml:space="preserve">13:22</w:t>
      </w:r>
      <w:r>
        <w:rPr>
          <w:color w:val="232330"/>
          <w:sz w:val="3.6mm"/>
          <w:szCs w:val="3.6mm"/>
          <w:rFonts w:ascii="Segoe UI" w:cs="Segoe UI" w:eastAsia="Segoe UI" w:hAnsi="Segoe UI"/>
        </w:rPr>
        <w:br/>
        <w:t xml:space="preserve">The, the main portion of the grant was awarded to AECOM who is partnering with CDM Smith and that was began in December and we're currently working with them to finalize the technologies that will be sampled as part of the piloting project and finalize all the sampling that will occur and other, you know, details and logistics that are going into so that we can commence, commence the study.</w:t>
      </w:r>
    </w:p>
    <w:p>
      <w:pPr>
        <w:spacing w:after="110"/>
      </w:pPr>
      <w:r>
        <w:rPr>
          <w:color w:val="5A5A71"/>
          <w:sz w:val="3.6mm"/>
          <w:szCs w:val="3.6mm"/>
          <w:rFonts w:ascii="Segoe UI" w:cs="Segoe UI" w:eastAsia="Segoe UI" w:hAnsi="Segoe UI"/>
        </w:rPr>
        <w:br/>
        <w:t xml:space="preserve">14:01</w:t>
      </w:r>
      <w:r>
        <w:rPr>
          <w:color w:val="232330"/>
          <w:sz w:val="3.6mm"/>
          <w:szCs w:val="3.6mm"/>
          <w:rFonts w:ascii="Segoe UI" w:cs="Segoe UI" w:eastAsia="Segoe UI" w:hAnsi="Segoe UI"/>
        </w:rPr>
        <w:br/>
        <w:t xml:space="preserve">That project will be completed by June 30th of 2026 and after internal review will make those study results available to the public.</w:t>
      </w:r>
    </w:p>
    <w:p>
      <w:pPr>
        <w:spacing w:after="110"/>
      </w:pPr>
      <w:r>
        <w:rPr>
          <w:color w:val="5A5A71"/>
          <w:sz w:val="3.6mm"/>
          <w:szCs w:val="3.6mm"/>
          <w:rFonts w:ascii="Segoe UI" w:cs="Segoe UI" w:eastAsia="Segoe UI" w:hAnsi="Segoe UI"/>
        </w:rPr>
        <w:br/>
        <w:t xml:space="preserve">14:15</w:t>
      </w:r>
      <w:r>
        <w:rPr>
          <w:color w:val="232330"/>
          <w:sz w:val="3.6mm"/>
          <w:szCs w:val="3.6mm"/>
          <w:rFonts w:ascii="Segoe UI" w:cs="Segoe UI" w:eastAsia="Segoe UI" w:hAnsi="Segoe UI"/>
        </w:rPr>
        <w:br/>
        <w:t xml:space="preserve">Here's just an overview of the contents of the pilot project.</w:t>
      </w:r>
    </w:p>
    <w:p>
      <w:pPr>
        <w:spacing w:after="110"/>
      </w:pPr>
      <w:r>
        <w:rPr>
          <w:color w:val="5A5A71"/>
          <w:sz w:val="3.6mm"/>
          <w:szCs w:val="3.6mm"/>
          <w:rFonts w:ascii="Segoe UI" w:cs="Segoe UI" w:eastAsia="Segoe UI" w:hAnsi="Segoe UI"/>
        </w:rPr>
        <w:br/>
        <w:t xml:space="preserve">14:19</w:t>
      </w:r>
      <w:r>
        <w:rPr>
          <w:color w:val="232330"/>
          <w:sz w:val="3.6mm"/>
          <w:szCs w:val="3.6mm"/>
          <w:rFonts w:ascii="Segoe UI" w:cs="Segoe UI" w:eastAsia="Segoe UI" w:hAnsi="Segoe UI"/>
        </w:rPr>
        <w:br/>
        <w:t xml:space="preserve">The components include the pilot technologies including reduction in destruction technologies, piloting locations at wastewater treatment POTW's that have a permitted discharge of at least 5,000,000 gallons per day or more.</w:t>
      </w:r>
    </w:p>
    <w:p>
      <w:pPr>
        <w:spacing w:after="110"/>
      </w:pPr>
      <w:r>
        <w:rPr>
          <w:color w:val="5A5A71"/>
          <w:sz w:val="3.6mm"/>
          <w:szCs w:val="3.6mm"/>
          <w:rFonts w:ascii="Segoe UI" w:cs="Segoe UI" w:eastAsia="Segoe UI" w:hAnsi="Segoe UI"/>
        </w:rPr>
        <w:br/>
        <w:t xml:space="preserve">14:38</w:t>
      </w:r>
      <w:r>
        <w:rPr>
          <w:color w:val="232330"/>
          <w:sz w:val="3.6mm"/>
          <w:szCs w:val="3.6mm"/>
          <w:rFonts w:ascii="Segoe UI" w:cs="Segoe UI" w:eastAsia="Segoe UI" w:hAnsi="Segoe UI"/>
        </w:rPr>
        <w:br/>
        <w:t xml:space="preserve">The pilot inputs that are representative of the process stream for the piloting would be implemented at full scale.</w:t>
      </w:r>
    </w:p>
    <w:p>
      <w:pPr>
        <w:spacing w:after="110"/>
      </w:pPr>
      <w:r>
        <w:rPr>
          <w:color w:val="5A5A71"/>
          <w:sz w:val="3.6mm"/>
          <w:szCs w:val="3.6mm"/>
          <w:rFonts w:ascii="Segoe UI" w:cs="Segoe UI" w:eastAsia="Segoe UI" w:hAnsi="Segoe UI"/>
        </w:rPr>
        <w:br/>
        <w:t xml:space="preserve">14:45</w:t>
      </w:r>
      <w:r>
        <w:rPr>
          <w:color w:val="232330"/>
          <w:sz w:val="3.6mm"/>
          <w:szCs w:val="3.6mm"/>
          <w:rFonts w:ascii="Segoe UI" w:cs="Segoe UI" w:eastAsia="Segoe UI" w:hAnsi="Segoe UI"/>
        </w:rPr>
        <w:br/>
        <w:t xml:space="preserve">The sampling locations for both pilot inputs and the outputs and then a flooring mass balance and P fast characterization evaluation that will be part of the final, the final study.</w:t>
      </w:r>
    </w:p>
    <w:p>
      <w:pPr>
        <w:spacing w:after="110"/>
      </w:pPr>
      <w:r>
        <w:rPr>
          <w:color w:val="5A5A71"/>
          <w:sz w:val="3.6mm"/>
          <w:szCs w:val="3.6mm"/>
          <w:rFonts w:ascii="Segoe UI" w:cs="Segoe UI" w:eastAsia="Segoe UI" w:hAnsi="Segoe UI"/>
        </w:rPr>
        <w:br/>
        <w:t xml:space="preserve">14:59</w:t>
      </w:r>
      <w:r>
        <w:rPr>
          <w:color w:val="232330"/>
          <w:sz w:val="3.6mm"/>
          <w:szCs w:val="3.6mm"/>
          <w:rFonts w:ascii="Segoe UI" w:cs="Segoe UI" w:eastAsia="Segoe UI" w:hAnsi="Segoe UI"/>
        </w:rPr>
        <w:br/>
        <w:t xml:space="preserve">We're really trying to determine in these destruction reduction technologies if we can account for, you know, the mass, the, the full load of the PFAS that enters the waste stream and know that we're, you know, can't account for all of it at the, at the exit stream.</w:t>
      </w:r>
    </w:p>
    <w:p>
      <w:pPr>
        <w:spacing w:after="110"/>
      </w:pPr>
      <w:r>
        <w:rPr>
          <w:color w:val="5A5A71"/>
          <w:sz w:val="3.6mm"/>
          <w:szCs w:val="3.6mm"/>
          <w:rFonts w:ascii="Segoe UI" w:cs="Segoe UI" w:eastAsia="Segoe UI" w:hAnsi="Segoe UI"/>
        </w:rPr>
        <w:br/>
        <w:t xml:space="preserve">15:23</w:t>
      </w:r>
      <w:r>
        <w:rPr>
          <w:color w:val="232330"/>
          <w:sz w:val="3.6mm"/>
          <w:szCs w:val="3.6mm"/>
          <w:rFonts w:ascii="Segoe UI" w:cs="Segoe UI" w:eastAsia="Segoe UI" w:hAnsi="Segoe UI"/>
        </w:rPr>
        <w:br/>
        <w:t xml:space="preserve">We have other mass DP projects.</w:t>
      </w:r>
    </w:p>
    <w:p>
      <w:pPr>
        <w:spacing w:after="110"/>
      </w:pPr>
      <w:r>
        <w:rPr>
          <w:color w:val="5A5A71"/>
          <w:sz w:val="3.6mm"/>
          <w:szCs w:val="3.6mm"/>
          <w:rFonts w:ascii="Segoe UI" w:cs="Segoe UI" w:eastAsia="Segoe UI" w:hAnsi="Segoe UI"/>
        </w:rPr>
        <w:br/>
        <w:t xml:space="preserve">15:28</w:t>
      </w:r>
      <w:r>
        <w:rPr>
          <w:color w:val="232330"/>
          <w:sz w:val="3.6mm"/>
          <w:szCs w:val="3.6mm"/>
          <w:rFonts w:ascii="Segoe UI" w:cs="Segoe UI" w:eastAsia="Segoe UI" w:hAnsi="Segoe UI"/>
        </w:rPr>
        <w:br/>
        <w:t xml:space="preserve">Currently we have in undergoing internal review of redraft of regulation revisions for the land application of sludge regulations that's three ten CMR 32.</w:t>
      </w:r>
    </w:p>
    <w:p>
      <w:pPr>
        <w:spacing w:after="110"/>
      </w:pPr>
      <w:r>
        <w:rPr>
          <w:color w:val="5A5A71"/>
          <w:sz w:val="3.6mm"/>
          <w:szCs w:val="3.6mm"/>
          <w:rFonts w:ascii="Segoe UI" w:cs="Segoe UI" w:eastAsia="Segoe UI" w:hAnsi="Segoe UI"/>
        </w:rPr>
        <w:br/>
        <w:t xml:space="preserve">15:41</w:t>
      </w:r>
      <w:r>
        <w:rPr>
          <w:color w:val="232330"/>
          <w:sz w:val="3.6mm"/>
          <w:szCs w:val="3.6mm"/>
          <w:rFonts w:ascii="Segoe UI" w:cs="Segoe UI" w:eastAsia="Segoe UI" w:hAnsi="Segoe UI"/>
        </w:rPr>
        <w:br/>
        <w:t xml:space="preserve">What we are trying to do is incentivize reductions in PFAS and that that set of regulations will be available for public comment when it is released where it would be a robust public comment process in which we would review and respond to comments and make any revisions that were warranted as a result of the comments that we received.</w:t>
      </w:r>
    </w:p>
    <w:p>
      <w:pPr>
        <w:spacing w:after="110"/>
      </w:pPr>
      <w:r>
        <w:rPr>
          <w:color w:val="5A5A71"/>
          <w:sz w:val="3.6mm"/>
          <w:szCs w:val="3.6mm"/>
          <w:rFonts w:ascii="Segoe UI" w:cs="Segoe UI" w:eastAsia="Segoe UI" w:hAnsi="Segoe UI"/>
        </w:rPr>
        <w:br/>
        <w:t xml:space="preserve">16:07</w:t>
      </w:r>
      <w:r>
        <w:rPr>
          <w:color w:val="232330"/>
          <w:sz w:val="3.6mm"/>
          <w:szCs w:val="3.6mm"/>
          <w:rFonts w:ascii="Segoe UI" w:cs="Segoe UI" w:eastAsia="Segoe UI" w:hAnsi="Segoe UI"/>
        </w:rPr>
        <w:br/>
        <w:t xml:space="preserve">We also have underway previous studies with USGSUS Geological Survey for Phase 1 and 2 that report development is currently underway having completed the sampling and that that that particular report and they are now undertaking phase three, which is utilizing grab versus study to evaluate grab versus composite sample.</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We have residuals PFAS database improvements that have been ongoing.</w:t>
      </w:r>
    </w:p>
    <w:p>
      <w:pPr>
        <w:spacing w:after="110"/>
      </w:pPr>
      <w:r>
        <w:rPr>
          <w:color w:val="5A5A71"/>
          <w:sz w:val="3.6mm"/>
          <w:szCs w:val="3.6mm"/>
          <w:rFonts w:ascii="Segoe UI" w:cs="Segoe UI" w:eastAsia="Segoe UI" w:hAnsi="Segoe UI"/>
        </w:rPr>
        <w:br/>
        <w:t xml:space="preserve">16:41</w:t>
      </w:r>
      <w:r>
        <w:rPr>
          <w:color w:val="232330"/>
          <w:sz w:val="3.6mm"/>
          <w:szCs w:val="3.6mm"/>
          <w:rFonts w:ascii="Segoe UI" w:cs="Segoe UI" w:eastAsia="Segoe UI" w:hAnsi="Segoe UI"/>
        </w:rPr>
        <w:br/>
        <w:t xml:space="preserve">We have a data system that receives PFAS results that labs are reporting for those of you who are, you know, POTW operators and we also have a public portal that makes those data available to public after some quality assurance, quality control measures have been implemented for the data that we've received.</w:t>
      </w:r>
    </w:p>
    <w:p>
      <w:pPr>
        <w:spacing w:after="110"/>
      </w:pPr>
      <w:r>
        <w:rPr>
          <w:color w:val="5A5A71"/>
          <w:sz w:val="3.6mm"/>
          <w:szCs w:val="3.6mm"/>
          <w:rFonts w:ascii="Segoe UI" w:cs="Segoe UI" w:eastAsia="Segoe UI" w:hAnsi="Segoe UI"/>
        </w:rPr>
        <w:br/>
        <w:t xml:space="preserve">17:05</w:t>
      </w:r>
      <w:r>
        <w:rPr>
          <w:color w:val="232330"/>
          <w:sz w:val="3.6mm"/>
          <w:szCs w:val="3.6mm"/>
          <w:rFonts w:ascii="Segoe UI" w:cs="Segoe UI" w:eastAsia="Segoe UI" w:hAnsi="Segoe UI"/>
        </w:rPr>
        <w:br/>
        <w:t xml:space="preserve">We've been speaking at a variety of conferences recently and we have upcoming conferences, the new MOA conference in April 2026 and the Malia conference in May of 2026.</w:t>
      </w:r>
    </w:p>
    <w:p>
      <w:pPr>
        <w:spacing w:after="110"/>
      </w:pPr>
      <w:r>
        <w:rPr>
          <w:color w:val="5A5A71"/>
          <w:sz w:val="3.6mm"/>
          <w:szCs w:val="3.6mm"/>
          <w:rFonts w:ascii="Segoe UI" w:cs="Segoe UI" w:eastAsia="Segoe UI" w:hAnsi="Segoe UI"/>
        </w:rPr>
        <w:br/>
        <w:t xml:space="preserve">17:27</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17:29</w:t>
      </w:r>
      <w:r>
        <w:rPr>
          <w:color w:val="232330"/>
          <w:sz w:val="3.6mm"/>
          <w:szCs w:val="3.6mm"/>
          <w:rFonts w:ascii="Segoe UI" w:cs="Segoe UI" w:eastAsia="Segoe UI" w:hAnsi="Segoe UI"/>
        </w:rPr>
        <w:br/>
        <w:t xml:space="preserve">I think at this point I want to say thank you again to our consultants, Time Bond and Brown and Caldwell, who performed the SLEDGE study, parts one and two and the POTW study.</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And also I want to say thank you for our current contractors, AE Com and CDM Smith for a very positive collaboration that is underway with Mass DEP.</w:t>
      </w:r>
    </w:p>
    <w:p>
      <w:pPr>
        <w:spacing w:after="110"/>
      </w:pPr>
      <w:r>
        <w:rPr>
          <w:color w:val="5A5A71"/>
          <w:sz w:val="3.6mm"/>
          <w:szCs w:val="3.6mm"/>
          <w:rFonts w:ascii="Segoe UI" w:cs="Segoe UI" w:eastAsia="Segoe UI" w:hAnsi="Segoe UI"/>
        </w:rPr>
        <w:br/>
        <w:t xml:space="preserve">17:56</w:t>
      </w:r>
      <w:r>
        <w:rPr>
          <w:color w:val="232330"/>
          <w:sz w:val="3.6mm"/>
          <w:szCs w:val="3.6mm"/>
          <w:rFonts w:ascii="Segoe UI" w:cs="Segoe UI" w:eastAsia="Segoe UI" w:hAnsi="Segoe UI"/>
        </w:rPr>
        <w:br/>
        <w:t xml:space="preserve">With that, we're going to enter into an open discussion portion of the meeting.</w:t>
      </w:r>
    </w:p>
    <w:p>
      <w:pPr>
        <w:spacing w:after="110"/>
      </w:pPr>
      <w:r>
        <w:rPr>
          <w:color w:val="5A5A71"/>
          <w:sz w:val="3.6mm"/>
          <w:szCs w:val="3.6mm"/>
          <w:rFonts w:ascii="Segoe UI" w:cs="Segoe UI" w:eastAsia="Segoe UI" w:hAnsi="Segoe UI"/>
        </w:rPr>
        <w:br/>
        <w:t xml:space="preserve">18:00</w:t>
      </w:r>
      <w:r>
        <w:rPr>
          <w:color w:val="232330"/>
          <w:sz w:val="3.6mm"/>
          <w:szCs w:val="3.6mm"/>
          <w:rFonts w:ascii="Segoe UI" w:cs="Segoe UI" w:eastAsia="Segoe UI" w:hAnsi="Segoe UI"/>
        </w:rPr>
        <w:br/>
        <w:t xml:space="preserve">Please enter your questions in the chat.</w:t>
      </w:r>
    </w:p>
    <w:p>
      <w:pPr>
        <w:spacing w:after="110"/>
      </w:pPr>
      <w:r>
        <w:rPr>
          <w:color w:val="5A5A71"/>
          <w:sz w:val="3.6mm"/>
          <w:szCs w:val="3.6mm"/>
          <w:rFonts w:ascii="Segoe UI" w:cs="Segoe UI" w:eastAsia="Segoe UI" w:hAnsi="Segoe UI"/>
        </w:rPr>
        <w:br/>
        <w:t xml:space="preserve">18:02</w:t>
      </w:r>
      <w:r>
        <w:rPr>
          <w:color w:val="232330"/>
          <w:sz w:val="3.6mm"/>
          <w:szCs w:val="3.6mm"/>
          <w:rFonts w:ascii="Segoe UI" w:cs="Segoe UI" w:eastAsia="Segoe UI" w:hAnsi="Segoe UI"/>
        </w:rPr>
        <w:br/>
        <w:t xml:space="preserve">We'll start at the top and work our way through them.</w:t>
      </w:r>
    </w:p>
    <w:p>
      <w:pPr>
        <w:spacing w:after="110"/>
      </w:pPr>
      <w:r>
        <w:rPr>
          <w:color w:val="5A5A71"/>
          <w:sz w:val="3.6mm"/>
          <w:szCs w:val="3.6mm"/>
          <w:rFonts w:ascii="Segoe UI" w:cs="Segoe UI" w:eastAsia="Segoe UI" w:hAnsi="Segoe UI"/>
        </w:rPr>
        <w:br/>
        <w:t xml:space="preserve">18:05</w:t>
      </w:r>
      <w:r>
        <w:rPr>
          <w:color w:val="232330"/>
          <w:sz w:val="3.6mm"/>
          <w:szCs w:val="3.6mm"/>
          <w:rFonts w:ascii="Segoe UI" w:cs="Segoe UI" w:eastAsia="Segoe UI" w:hAnsi="Segoe UI"/>
        </w:rPr>
        <w:br/>
        <w:t xml:space="preserve">We'll be posting this recording of the presentation as well as answers to the questions to our website following the meeting.</w:t>
      </w:r>
    </w:p>
    <w:p>
      <w:pPr>
        <w:spacing w:after="110"/>
      </w:pPr>
      <w:r>
        <w:rPr>
          <w:color w:val="5A5A71"/>
          <w:sz w:val="3.6mm"/>
          <w:szCs w:val="3.6mm"/>
          <w:rFonts w:ascii="Segoe UI" w:cs="Segoe UI" w:eastAsia="Segoe UI" w:hAnsi="Segoe UI"/>
        </w:rPr>
        <w:br/>
        <w:t xml:space="preserve">18:13</w:t>
      </w:r>
      <w:r>
        <w:rPr>
          <w:color w:val="232330"/>
          <w:sz w:val="3.6mm"/>
          <w:szCs w:val="3.6mm"/>
          <w:rFonts w:ascii="Segoe UI" w:cs="Segoe UI" w:eastAsia="Segoe UI" w:hAnsi="Segoe UI"/>
        </w:rPr>
        <w:br/>
        <w:t xml:space="preserve">If we have questions that we can't answer or need, you know, conferral to be able to come up with a correct answer, then we will, you know, skip ahead from that question and you know, address it when we attend the the written questions and and answers.</w:t>
      </w:r>
    </w:p>
    <w:p>
      <w:pPr>
        <w:spacing w:after="110"/>
      </w:pPr>
      <w:r>
        <w:rPr>
          <w:color w:val="5A5A71"/>
          <w:sz w:val="3.6mm"/>
          <w:szCs w:val="3.6mm"/>
          <w:rFonts w:ascii="Segoe UI" w:cs="Segoe UI" w:eastAsia="Segoe UI" w:hAnsi="Segoe UI"/>
        </w:rPr>
        <w:br/>
        <w:t xml:space="preserve">18:32</w:t>
      </w:r>
      <w:r>
        <w:rPr>
          <w:color w:val="232330"/>
          <w:sz w:val="3.6mm"/>
          <w:szCs w:val="3.6mm"/>
          <w:rFonts w:ascii="Segoe UI" w:cs="Segoe UI" w:eastAsia="Segoe UI" w:hAnsi="Segoe UI"/>
        </w:rPr>
        <w:br/>
        <w:t xml:space="preserve">So we're starting at the top right with Mickey's question.</w:t>
      </w:r>
    </w:p>
    <w:p>
      <w:pPr>
        <w:spacing w:after="110"/>
      </w:pPr>
      <w:r>
        <w:rPr>
          <w:color w:val="5A5A71"/>
          <w:sz w:val="3.6mm"/>
          <w:szCs w:val="3.6mm"/>
          <w:rFonts w:ascii="Segoe UI" w:cs="Segoe UI" w:eastAsia="Segoe UI" w:hAnsi="Segoe UI"/>
        </w:rPr>
        <w:br/>
        <w:t xml:space="preserve">18:44</w:t>
      </w:r>
      <w:r>
        <w:rPr>
          <w:color w:val="232330"/>
          <w:sz w:val="3.6mm"/>
          <w:szCs w:val="3.6mm"/>
          <w:rFonts w:ascii="Segoe UI" w:cs="Segoe UI" w:eastAsia="Segoe UI" w:hAnsi="Segoe UI"/>
        </w:rPr>
        <w:br/>
        <w:t xml:space="preserve">Is that right?</w:t>
      </w:r>
    </w:p>
    <w:p>
      <w:pPr>
        <w:spacing w:after="110"/>
      </w:pPr>
      <w:r>
        <w:rPr>
          <w:color w:val="5A5A71"/>
          <w:sz w:val="3.6mm"/>
          <w:szCs w:val="3.6mm"/>
          <w:rFonts w:ascii="Segoe UI" w:cs="Segoe UI" w:eastAsia="Segoe UI" w:hAnsi="Segoe UI"/>
        </w:rPr>
        <w:br/>
        <w:t xml:space="preserve">18:45</w:t>
      </w:r>
      <w:r>
        <w:rPr>
          <w:color w:val="232330"/>
          <w:sz w:val="3.6mm"/>
          <w:szCs w:val="3.6mm"/>
          <w:rFonts w:ascii="Segoe UI" w:cs="Segoe UI" w:eastAsia="Segoe UI" w:hAnsi="Segoe UI"/>
        </w:rPr>
        <w:br/>
        <w:t xml:space="preserve">Yes, I'm going to stop the recording first.</w:t>
      </w:r>
    </w:p>
    <w:p>
      <w:pPr>
        <w:spacing w:after="110"/>
      </w:pPr>
      <w:r>
        <w:rPr>
          <w:color w:val="5A5A71"/>
          <w:sz w:val="3.6mm"/>
          <w:szCs w:val="3.6mm"/>
          <w:rFonts w:ascii="Segoe UI" w:cs="Segoe UI" w:eastAsia="Segoe UI" w:hAnsi="Segoe UI"/>
        </w:rPr>
        <w:br/>
        <w:t xml:space="preserve">18:48</w:t>
      </w:r>
      <w:r>
        <w:rPr>
          <w:color w:val="232330"/>
          <w:sz w:val="3.6mm"/>
          <w:szCs w:val="3.6mm"/>
          <w:rFonts w:ascii="Segoe UI" w:cs="Segoe UI" w:eastAsia="Segoe UI" w:hAnsi="Segoe UI"/>
        </w:rPr>
        <w:br/>
        <w:t xml:space="preserve">Yes, thank you.</w:t>
      </w:r>
    </w:p>
    <w:p>
      <w:pPr>
        <w:spacing w:after="110"/>
      </w:pPr>
      <w:r>
        <w:rPr>
          <w:color w:val="5A5A71"/>
          <w:sz w:val="3.6mm"/>
          <w:szCs w:val="3.6mm"/>
          <w:rFonts w:ascii="Segoe UI" w:cs="Segoe UI" w:eastAsia="Segoe UI" w:hAnsi="Segoe UI"/>
        </w:rPr>
        <w:br/>
        <w:t xml:space="preserve">18:50</w:t>
      </w:r>
      <w:r>
        <w:rPr>
          <w:color w:val="232330"/>
          <w:sz w:val="3.6mm"/>
          <w:szCs w:val="3.6mm"/>
          <w:rFonts w:ascii="Segoe UI" w:cs="Segoe UI" w:eastAsia="Segoe UI" w:hAnsi="Segoe UI"/>
        </w:rPr>
        <w:br/>
        <w:t xml:space="preserve">Yeah, I can read.</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2026-03-18T16:11:02.109Z</dcterms:created>
  <dcterms:modified xsi:type="dcterms:W3CDTF">2026-03-18T16:11:02.109Z</dcterms:modified>
</cp:coreProperties>
</file>

<file path=docProps/custom.xml><?xml version="1.0" encoding="utf-8"?>
<Properties xmlns="http://schemas.openxmlformats.org/officeDocument/2006/custom-properties" xmlns:vt="http://schemas.openxmlformats.org/officeDocument/2006/docPropsVTypes"/>
</file>