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405F94">
        <w:trPr>
          <w:trHeight w:val="188"/>
        </w:trPr>
        <w:tc>
          <w:tcPr>
            <w:tcW w:w="10818" w:type="dxa"/>
            <w:shd w:val="clear" w:color="auto" w:fill="auto"/>
          </w:tcPr>
          <w:bookmarkStart w:id="0" w:name="_GoBack"/>
          <w:bookmarkEnd w:id="0"/>
          <w:p w:rsidR="00CA0669" w:rsidRPr="008C5414" w:rsidRDefault="00F822A2" w:rsidP="004C1DAD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81CF62" wp14:editId="34FDBAA5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78105</wp:posOffset>
                      </wp:positionV>
                      <wp:extent cx="2476500" cy="3429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0DF4" w:rsidRPr="004A6AC5" w:rsidRDefault="00BF0DF4" w:rsidP="00BF0DF4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Number </w:t>
                                  </w:r>
                                  <w:r w:rsidR="008C247E" w:rsidRPr="004A6AC5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110</w:t>
                                  </w:r>
                                  <w:r w:rsidR="00F822A2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(updated)</w:t>
                                  </w:r>
                                  <w:r w:rsidR="008C247E" w:rsidRPr="004A6AC5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February </w:t>
                                  </w:r>
                                  <w:r w:rsidR="00F822A2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="008C247E" w:rsidRPr="004A6AC5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, 2018</w:t>
                                  </w:r>
                                </w:p>
                                <w:p w:rsidR="00760FDF" w:rsidRPr="00D450C8" w:rsidRDefault="00760FDF" w:rsidP="00D450C8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2.35pt;margin-top:6.15pt;width:1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yLsAIAALY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" filled="f" stroked="f" strokeweight="0">
                      <v:textbox>
                        <w:txbxContent>
                          <w:p w:rsidR="00BF0DF4" w:rsidRPr="004A6AC5" w:rsidRDefault="00BF0DF4" w:rsidP="00BF0DF4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8C247E" w:rsidRPr="004A6AC5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110</w:t>
                            </w:r>
                            <w:r w:rsidR="00F822A2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(updated)</w:t>
                            </w:r>
                            <w:r w:rsidR="008C247E" w:rsidRPr="004A6AC5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, February </w:t>
                            </w:r>
                            <w:r w:rsidR="00F822A2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22</w:t>
                            </w:r>
                            <w:r w:rsidR="008C247E" w:rsidRPr="004A6AC5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, 2018</w:t>
                            </w:r>
                          </w:p>
                          <w:p w:rsidR="00760FDF" w:rsidRPr="00D450C8" w:rsidRDefault="00760FDF" w:rsidP="00D450C8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A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59AAF3" wp14:editId="13FFFC6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1143000</wp:posOffset>
                      </wp:positionV>
                      <wp:extent cx="1028700" cy="22860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18B8" w:rsidRPr="00A120E1" w:rsidRDefault="00AD18B8" w:rsidP="00140D08">
                                  <w:pPr>
                                    <w:pStyle w:val="Defaul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450pt;margin-top:90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wKgQIAABY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" stroked="f">
                      <v:textbox>
                        <w:txbxContent>
                          <w:p w:rsidR="00AD18B8" w:rsidRPr="00A120E1" w:rsidRDefault="00AD18B8" w:rsidP="00140D08">
                            <w:pPr>
                              <w:pStyle w:val="Defaul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A33">
              <w:rPr>
                <w:rFonts w:ascii="Tahoma" w:hAnsi="Tahoma" w:cs="Tahoma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6728460" cy="1790700"/>
                  <wp:effectExtent l="0" t="0" r="0" b="0"/>
                  <wp:docPr id="1" name="Picture 1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A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7275195</wp:posOffset>
                      </wp:positionH>
                      <wp:positionV relativeFrom="paragraph">
                        <wp:posOffset>1129665</wp:posOffset>
                      </wp:positionV>
                      <wp:extent cx="681990" cy="228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7A41F5" w:rsidRDefault="00760FDF" w:rsidP="00140D0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72.85pt;margin-top:88.95pt;width:53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I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MkTFOwVGCKoiQ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" filled="f" stroked="f">
                      <v:textbox>
                        <w:txbxContent>
                          <w:p w:rsidR="00760FDF" w:rsidRPr="007A41F5" w:rsidRDefault="00760FDF" w:rsidP="00140D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8C247E" w:rsidRPr="0025086B" w:rsidRDefault="008C247E" w:rsidP="00CD6D68">
      <w:pPr>
        <w:rPr>
          <w:rFonts w:ascii="Arial" w:hAnsi="Arial" w:cs="Arial"/>
          <w:b/>
        </w:rPr>
      </w:pPr>
    </w:p>
    <w:p w:rsidR="008C247E" w:rsidRPr="0025086B" w:rsidRDefault="008C247E" w:rsidP="00CD6D68">
      <w:pPr>
        <w:rPr>
          <w:rFonts w:ascii="Arial" w:hAnsi="Arial" w:cs="Arial"/>
          <w:b/>
        </w:rPr>
        <w:sectPr w:rsidR="008C247E" w:rsidRPr="0025086B" w:rsidSect="00737C5C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8C247E" w:rsidRPr="00C803A8" w:rsidRDefault="008C247E" w:rsidP="008C247E">
      <w:pPr>
        <w:pBdr>
          <w:bottom w:val="single" w:sz="12" w:space="1" w:color="auto"/>
        </w:pBdr>
        <w:rPr>
          <w:rFonts w:ascii="Arial" w:hAnsi="Arial" w:cs="Arial"/>
          <w:b/>
          <w:i/>
          <w:sz w:val="22"/>
          <w:szCs w:val="22"/>
        </w:rPr>
      </w:pPr>
      <w:r w:rsidRPr="00C803A8">
        <w:rPr>
          <w:rFonts w:ascii="Arial" w:hAnsi="Arial" w:cs="Arial"/>
          <w:b/>
          <w:i/>
          <w:sz w:val="22"/>
          <w:szCs w:val="22"/>
        </w:rPr>
        <w:lastRenderedPageBreak/>
        <w:t xml:space="preserve">Please Note: </w:t>
      </w:r>
      <w:r w:rsidRPr="00BF2B4F">
        <w:rPr>
          <w:rFonts w:ascii="Arial" w:hAnsi="Arial" w:cs="Arial"/>
          <w:b/>
          <w:sz w:val="22"/>
          <w:szCs w:val="22"/>
        </w:rPr>
        <w:t>This is the first in a series of Pharmacy Facts containing information to assist pharmacies in the upcoming implementation of Accountable Care Organizations (ACOs)</w:t>
      </w:r>
      <w:r w:rsidR="005203F3" w:rsidRPr="00BF2B4F">
        <w:rPr>
          <w:rFonts w:ascii="Arial" w:hAnsi="Arial" w:cs="Arial"/>
          <w:b/>
          <w:sz w:val="22"/>
          <w:szCs w:val="22"/>
        </w:rPr>
        <w:t xml:space="preserve"> within MassHealth</w:t>
      </w:r>
      <w:r w:rsidRPr="00BF2B4F">
        <w:rPr>
          <w:rFonts w:ascii="Arial" w:hAnsi="Arial" w:cs="Arial"/>
          <w:b/>
          <w:sz w:val="22"/>
          <w:szCs w:val="22"/>
        </w:rPr>
        <w:t xml:space="preserve">. </w:t>
      </w:r>
    </w:p>
    <w:p w:rsidR="008C247E" w:rsidRPr="008C247E" w:rsidRDefault="008C247E" w:rsidP="008C247E">
      <w:pPr>
        <w:pBdr>
          <w:bottom w:val="single" w:sz="12" w:space="1" w:color="auto"/>
        </w:pBdr>
        <w:rPr>
          <w:b/>
        </w:rPr>
      </w:pPr>
    </w:p>
    <w:p w:rsidR="008C247E" w:rsidRPr="008C247E" w:rsidRDefault="008C247E" w:rsidP="008C247E">
      <w:pPr>
        <w:jc w:val="center"/>
        <w:rPr>
          <w:b/>
        </w:rPr>
      </w:pPr>
    </w:p>
    <w:p w:rsidR="008C247E" w:rsidRPr="0025086B" w:rsidRDefault="008C247E" w:rsidP="008C247E">
      <w:pPr>
        <w:jc w:val="center"/>
        <w:rPr>
          <w:rFonts w:ascii="Arial" w:hAnsi="Arial" w:cs="Arial"/>
          <w:b/>
          <w:sz w:val="28"/>
          <w:szCs w:val="28"/>
        </w:rPr>
      </w:pPr>
      <w:r w:rsidRPr="008C247E">
        <w:rPr>
          <w:rFonts w:ascii="Arial" w:hAnsi="Arial" w:cs="Arial"/>
          <w:b/>
          <w:sz w:val="28"/>
          <w:szCs w:val="28"/>
        </w:rPr>
        <w:t>BIN/PCN/Group Numbers for ACOs, MCOs and PCC Plan</w:t>
      </w:r>
    </w:p>
    <w:p w:rsidR="008C247E" w:rsidRPr="008C247E" w:rsidRDefault="008C247E" w:rsidP="008C247E">
      <w:pPr>
        <w:jc w:val="center"/>
        <w:rPr>
          <w:b/>
        </w:rPr>
      </w:pPr>
    </w:p>
    <w:p w:rsidR="008C247E" w:rsidRPr="000E1516" w:rsidRDefault="008C247E" w:rsidP="008C247E">
      <w:pPr>
        <w:tabs>
          <w:tab w:val="left" w:pos="3924"/>
        </w:tabs>
        <w:rPr>
          <w:rFonts w:ascii="Arial" w:hAnsi="Arial" w:cs="Arial"/>
          <w:sz w:val="22"/>
          <w:szCs w:val="22"/>
        </w:rPr>
      </w:pPr>
      <w:r w:rsidRPr="000E1516">
        <w:rPr>
          <w:rFonts w:ascii="Arial" w:hAnsi="Arial" w:cs="Arial"/>
          <w:sz w:val="22"/>
          <w:szCs w:val="22"/>
        </w:rPr>
        <w:t xml:space="preserve">The </w:t>
      </w:r>
      <w:r w:rsidR="000E1516">
        <w:rPr>
          <w:rFonts w:ascii="Arial" w:hAnsi="Arial" w:cs="Arial"/>
          <w:sz w:val="22"/>
          <w:szCs w:val="22"/>
        </w:rPr>
        <w:t>t</w:t>
      </w:r>
      <w:r w:rsidR="00737C5C">
        <w:rPr>
          <w:rFonts w:ascii="Arial" w:hAnsi="Arial" w:cs="Arial"/>
          <w:sz w:val="22"/>
          <w:szCs w:val="22"/>
        </w:rPr>
        <w:t>hree t</w:t>
      </w:r>
      <w:r w:rsidR="000E1516">
        <w:rPr>
          <w:rFonts w:ascii="Arial" w:hAnsi="Arial" w:cs="Arial"/>
          <w:sz w:val="22"/>
          <w:szCs w:val="22"/>
        </w:rPr>
        <w:t>ables</w:t>
      </w:r>
      <w:r w:rsidRPr="000E1516">
        <w:rPr>
          <w:rFonts w:ascii="Arial" w:hAnsi="Arial" w:cs="Arial"/>
          <w:sz w:val="22"/>
          <w:szCs w:val="22"/>
        </w:rPr>
        <w:t xml:space="preserve"> below shows the correct combinations effective March 1, 2018, for pharmacies to</w:t>
      </w:r>
      <w:r w:rsidR="00712027">
        <w:rPr>
          <w:rFonts w:ascii="Arial" w:hAnsi="Arial" w:cs="Arial"/>
          <w:sz w:val="22"/>
          <w:szCs w:val="22"/>
        </w:rPr>
        <w:t xml:space="preserve"> use </w:t>
      </w:r>
      <w:r w:rsidRPr="000E1516">
        <w:rPr>
          <w:rFonts w:ascii="Arial" w:hAnsi="Arial" w:cs="Arial"/>
          <w:sz w:val="22"/>
          <w:szCs w:val="22"/>
        </w:rPr>
        <w:t xml:space="preserve"> </w:t>
      </w:r>
      <w:r w:rsidR="00343663">
        <w:rPr>
          <w:rFonts w:ascii="Arial" w:hAnsi="Arial" w:cs="Arial"/>
          <w:sz w:val="22"/>
          <w:szCs w:val="22"/>
        </w:rPr>
        <w:t xml:space="preserve">      </w:t>
      </w:r>
      <w:r w:rsidRPr="000E1516">
        <w:rPr>
          <w:rFonts w:ascii="Arial" w:hAnsi="Arial" w:cs="Arial"/>
          <w:sz w:val="22"/>
          <w:szCs w:val="22"/>
        </w:rPr>
        <w:t xml:space="preserve">when submitting MassHealth ACO/MCO/FFS pharmacy claims. </w:t>
      </w:r>
    </w:p>
    <w:p w:rsidR="0086142C" w:rsidRPr="000E1516" w:rsidRDefault="0086142C" w:rsidP="0029494F">
      <w:pPr>
        <w:tabs>
          <w:tab w:val="left" w:pos="3924"/>
        </w:tabs>
        <w:rPr>
          <w:rFonts w:ascii="Arial" w:hAnsi="Arial" w:cs="Arial"/>
          <w:sz w:val="22"/>
          <w:szCs w:val="22"/>
        </w:rPr>
      </w:pPr>
    </w:p>
    <w:tbl>
      <w:tblPr>
        <w:tblW w:w="998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961"/>
        <w:gridCol w:w="1182"/>
        <w:gridCol w:w="1125"/>
        <w:gridCol w:w="1440"/>
        <w:gridCol w:w="2042"/>
      </w:tblGrid>
      <w:tr w:rsidR="00A45737" w:rsidRPr="008C247E" w:rsidTr="007E754A">
        <w:trPr>
          <w:trHeight w:val="727"/>
        </w:trPr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5737" w:rsidRPr="00737C5C" w:rsidRDefault="00A45737" w:rsidP="001B2F68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sz w:val="24"/>
                <w:szCs w:val="24"/>
              </w:rPr>
              <w:t>Accountable Care Partnership Plans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</w:tcPr>
          <w:p w:rsidR="00A45737" w:rsidRPr="00737C5C" w:rsidRDefault="00A45737" w:rsidP="001B2F68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MCO Partne</w:t>
            </w:r>
            <w:r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r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5737" w:rsidRPr="00737C5C" w:rsidRDefault="00A45737" w:rsidP="001B2F68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PBM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5737" w:rsidRPr="00737C5C" w:rsidRDefault="00A45737" w:rsidP="001B2F68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BIN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5737" w:rsidRPr="00737C5C" w:rsidRDefault="00A45737" w:rsidP="001B2F68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PCN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</w:tcPr>
          <w:p w:rsidR="00A45737" w:rsidRPr="00E867FD" w:rsidRDefault="00A45737" w:rsidP="001B2F68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867FD" w:rsidRPr="00E867FD" w:rsidRDefault="00E867FD" w:rsidP="001B2F68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867FD" w:rsidRPr="00E867FD" w:rsidRDefault="00E867FD" w:rsidP="001B2F68">
            <w:pPr>
              <w:jc w:val="center"/>
              <w:rPr>
                <w:rFonts w:ascii="Arial" w:hAnsi="Arial" w:cs="Arial"/>
                <w:b/>
                <w:i/>
              </w:rPr>
            </w:pPr>
            <w:r w:rsidRPr="00E867FD">
              <w:rPr>
                <w:rFonts w:ascii="Arial" w:hAnsi="Arial" w:cs="Arial"/>
                <w:b/>
                <w:i/>
              </w:rPr>
              <w:t>Group</w:t>
            </w:r>
          </w:p>
        </w:tc>
      </w:tr>
      <w:tr w:rsidR="00A45737" w:rsidRPr="002734F1" w:rsidTr="007E754A">
        <w:trPr>
          <w:trHeight w:val="300"/>
        </w:trPr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FC2BCB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BMC </w:t>
            </w:r>
            <w:proofErr w:type="spellStart"/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HealthNet</w:t>
            </w:r>
            <w:proofErr w:type="spellEnd"/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Plan   Community Alliance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BMCHP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610342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BCAID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E867FD" w:rsidRDefault="00A45737" w:rsidP="00E867F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MAHLTH</w:t>
            </w:r>
          </w:p>
        </w:tc>
      </w:tr>
      <w:tr w:rsidR="00A45737" w:rsidRPr="008C247E" w:rsidTr="007E754A">
        <w:trPr>
          <w:trHeight w:val="300"/>
        </w:trPr>
        <w:tc>
          <w:tcPr>
            <w:tcW w:w="3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CE6328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BMC </w:t>
            </w:r>
            <w:proofErr w:type="spellStart"/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HealthNet</w:t>
            </w:r>
            <w:proofErr w:type="spellEnd"/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Plan Mercy Alliance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BMCHP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610342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BCAID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A0428C" w:rsidRDefault="00E867FD" w:rsidP="00E867FD">
            <w:pPr>
              <w:jc w:val="center"/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MAHLTH</w:t>
            </w:r>
          </w:p>
        </w:tc>
      </w:tr>
      <w:tr w:rsidR="00A45737" w:rsidRPr="008C247E" w:rsidTr="004E13DE">
        <w:trPr>
          <w:trHeight w:val="300"/>
        </w:trPr>
        <w:tc>
          <w:tcPr>
            <w:tcW w:w="3233" w:type="dxa"/>
            <w:tcBorders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7"/>
            </w:tblGrid>
            <w:tr w:rsidR="00A45737" w:rsidRPr="00D61433" w:rsidTr="00612F55">
              <w:trPr>
                <w:trHeight w:val="207"/>
              </w:trPr>
              <w:tc>
                <w:tcPr>
                  <w:tcW w:w="0" w:type="auto"/>
                </w:tcPr>
                <w:p w:rsidR="00A45737" w:rsidRPr="00D61433" w:rsidRDefault="00A45737" w:rsidP="008C247E">
                  <w:pPr>
                    <w:autoSpaceDE w:val="0"/>
                    <w:autoSpaceDN w:val="0"/>
                    <w:adjustRightInd w:val="0"/>
                    <w:ind w:left="-85"/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</w:pPr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 xml:space="preserve">BMC </w:t>
                  </w:r>
                  <w:proofErr w:type="spellStart"/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>HealthNet</w:t>
                  </w:r>
                  <w:proofErr w:type="spellEnd"/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 xml:space="preserve"> Plan Signature Alliance</w:t>
                  </w:r>
                  <w:r w:rsidRPr="00D61433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45737" w:rsidRPr="00D61433" w:rsidRDefault="00A45737" w:rsidP="008C247E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E867FD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BMCHP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E867FD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E867FD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610342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E867FD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BCAID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737" w:rsidRPr="00E867FD" w:rsidRDefault="00E867FD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MAHLTH</w:t>
            </w:r>
          </w:p>
        </w:tc>
      </w:tr>
      <w:tr w:rsidR="00A45737" w:rsidRPr="008C247E" w:rsidTr="004E13DE">
        <w:trPr>
          <w:trHeight w:val="300"/>
        </w:trPr>
        <w:tc>
          <w:tcPr>
            <w:tcW w:w="323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D61433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BMC </w:t>
            </w:r>
            <w:proofErr w:type="spellStart"/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HealthNet</w:t>
            </w:r>
            <w:proofErr w:type="spellEnd"/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Plan Southcoast Alliance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BMCHP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610342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BCAID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45737" w:rsidRPr="00D61433" w:rsidRDefault="00E867FD" w:rsidP="000E151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MAHLTH</w:t>
            </w:r>
          </w:p>
        </w:tc>
      </w:tr>
      <w:tr w:rsidR="00A45737" w:rsidRPr="008C247E" w:rsidTr="00E0733B">
        <w:trPr>
          <w:trHeight w:val="340"/>
        </w:trPr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Default="00A45737" w:rsidP="00FC56EC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My Care Family</w:t>
            </w:r>
          </w:p>
          <w:p w:rsidR="00A45737" w:rsidRPr="00F822A2" w:rsidRDefault="00FC56EC" w:rsidP="00FC56EC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F822A2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ab/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45737" w:rsidRPr="00D61433" w:rsidRDefault="00A45737" w:rsidP="00343663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NHP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0339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004</w:t>
            </w:r>
            <w:r w:rsidR="00003396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33</w:t>
            </w: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A45737" w:rsidRPr="00D61433" w:rsidRDefault="00E867FD" w:rsidP="002734F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RX1653</w:t>
            </w:r>
          </w:p>
        </w:tc>
      </w:tr>
      <w:tr w:rsidR="00A45737" w:rsidRPr="008C247E" w:rsidTr="00CD56DE">
        <w:trPr>
          <w:trHeight w:val="412"/>
        </w:trPr>
        <w:tc>
          <w:tcPr>
            <w:tcW w:w="3233" w:type="dxa"/>
            <w:tcBorders>
              <w:top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9"/>
            </w:tblGrid>
            <w:tr w:rsidR="00A45737" w:rsidRPr="00D61433" w:rsidTr="001B2F68">
              <w:trPr>
                <w:trHeight w:val="90"/>
              </w:trPr>
              <w:tc>
                <w:tcPr>
                  <w:tcW w:w="2869" w:type="dxa"/>
                </w:tcPr>
                <w:p w:rsidR="00A45737" w:rsidRPr="00D61433" w:rsidRDefault="00A45737" w:rsidP="007B0C81">
                  <w:pPr>
                    <w:autoSpaceDE w:val="0"/>
                    <w:autoSpaceDN w:val="0"/>
                    <w:adjustRightInd w:val="0"/>
                    <w:ind w:left="-85"/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</w:pPr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 xml:space="preserve">Tufts Health Together with </w:t>
                  </w:r>
                  <w:proofErr w:type="spellStart"/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>Atrius</w:t>
                  </w:r>
                  <w:proofErr w:type="spellEnd"/>
                  <w:r w:rsidRPr="00D61433">
                    <w:rPr>
                      <w:rFonts w:ascii="Arial Unicode MS" w:eastAsia="Arial Unicode MS" w:hAnsi="Arial Unicode MS" w:cs="Arial Unicode MS"/>
                      <w:color w:val="000000"/>
                      <w:sz w:val="22"/>
                      <w:szCs w:val="22"/>
                    </w:rPr>
                    <w:t xml:space="preserve"> Health</w:t>
                  </w:r>
                </w:p>
              </w:tc>
            </w:tr>
          </w:tbl>
          <w:p w:rsidR="00A45737" w:rsidRPr="00D61433" w:rsidRDefault="00A45737" w:rsidP="008C247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FFFFFF"/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</w:t>
            </w:r>
          </w:p>
        </w:tc>
        <w:tc>
          <w:tcPr>
            <w:tcW w:w="1182" w:type="dxa"/>
            <w:tcBorders>
              <w:top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004336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top w:val="single" w:sz="12" w:space="0" w:color="auto"/>
            </w:tcBorders>
            <w:shd w:val="clear" w:color="auto" w:fill="FFFFFF"/>
          </w:tcPr>
          <w:p w:rsidR="00A45737" w:rsidRPr="00D61433" w:rsidRDefault="00E867FD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sz w:val="22"/>
                <w:szCs w:val="22"/>
              </w:rPr>
              <w:t>RX1143</w:t>
            </w:r>
          </w:p>
        </w:tc>
      </w:tr>
      <w:tr w:rsidR="00A45737" w:rsidRPr="008C247E" w:rsidTr="00CD56DE">
        <w:trPr>
          <w:trHeight w:val="300"/>
        </w:trPr>
        <w:tc>
          <w:tcPr>
            <w:tcW w:w="32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8C247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 Health Together with BIDCO</w:t>
            </w:r>
          </w:p>
        </w:tc>
        <w:tc>
          <w:tcPr>
            <w:tcW w:w="961" w:type="dxa"/>
            <w:shd w:val="clear" w:color="auto" w:fill="FFFFFF"/>
          </w:tcPr>
          <w:p w:rsidR="00A45737" w:rsidRPr="00D61433" w:rsidRDefault="00A45737" w:rsidP="00737C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</w:t>
            </w:r>
          </w:p>
        </w:tc>
        <w:tc>
          <w:tcPr>
            <w:tcW w:w="118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737C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Caremark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737C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004336</w:t>
            </w:r>
          </w:p>
        </w:tc>
        <w:tc>
          <w:tcPr>
            <w:tcW w:w="14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737C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ADV</w:t>
            </w:r>
          </w:p>
        </w:tc>
        <w:tc>
          <w:tcPr>
            <w:tcW w:w="2042" w:type="dxa"/>
            <w:shd w:val="clear" w:color="auto" w:fill="FFFFFF"/>
          </w:tcPr>
          <w:p w:rsidR="00A45737" w:rsidRPr="00D61433" w:rsidRDefault="00E867FD" w:rsidP="00737C5C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sz w:val="22"/>
                <w:szCs w:val="22"/>
              </w:rPr>
              <w:t>RX1143</w:t>
            </w:r>
          </w:p>
        </w:tc>
      </w:tr>
      <w:tr w:rsidR="00A45737" w:rsidRPr="008C247E" w:rsidTr="00CD56DE">
        <w:trPr>
          <w:trHeight w:val="300"/>
        </w:trPr>
        <w:tc>
          <w:tcPr>
            <w:tcW w:w="32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8C247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 Health Together with Boston Children's ACO</w:t>
            </w:r>
          </w:p>
        </w:tc>
        <w:tc>
          <w:tcPr>
            <w:tcW w:w="961" w:type="dxa"/>
            <w:shd w:val="clear" w:color="auto" w:fill="FFFFFF"/>
          </w:tcPr>
          <w:p w:rsidR="00A45737" w:rsidRPr="00D61433" w:rsidRDefault="00A45737" w:rsidP="005203F3">
            <w:pPr>
              <w:jc w:val="center"/>
              <w:rPr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</w:t>
            </w:r>
          </w:p>
        </w:tc>
        <w:tc>
          <w:tcPr>
            <w:tcW w:w="118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Caremark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004336</w:t>
            </w:r>
          </w:p>
        </w:tc>
        <w:tc>
          <w:tcPr>
            <w:tcW w:w="14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D6143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D61433">
              <w:rPr>
                <w:rFonts w:ascii="Arial Unicode MS" w:eastAsia="Arial Unicode MS" w:hAnsi="Arial Unicode MS" w:cs="Arial Unicode MS"/>
                <w:sz w:val="22"/>
                <w:szCs w:val="22"/>
              </w:rPr>
              <w:t>ADV</w:t>
            </w:r>
          </w:p>
        </w:tc>
        <w:tc>
          <w:tcPr>
            <w:tcW w:w="2042" w:type="dxa"/>
            <w:shd w:val="clear" w:color="auto" w:fill="FFFFFF"/>
          </w:tcPr>
          <w:p w:rsidR="00A45737" w:rsidRPr="00D61433" w:rsidRDefault="00E867FD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sz w:val="22"/>
                <w:szCs w:val="22"/>
              </w:rPr>
              <w:t>RX1143</w:t>
            </w:r>
          </w:p>
        </w:tc>
      </w:tr>
      <w:tr w:rsidR="00A45737" w:rsidRPr="008C247E" w:rsidTr="00CD56DE">
        <w:trPr>
          <w:trHeight w:val="300"/>
        </w:trPr>
        <w:tc>
          <w:tcPr>
            <w:tcW w:w="3233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A1B" w:rsidRPr="00821A1B" w:rsidRDefault="00A45737" w:rsidP="00821A1B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 Health Together with CHA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</w:tcPr>
          <w:p w:rsidR="00A45737" w:rsidRPr="005203F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03F3">
              <w:rPr>
                <w:rFonts w:ascii="Arial Unicode MS" w:eastAsia="Arial Unicode MS" w:hAnsi="Arial Unicode MS" w:cs="Arial Unicode MS"/>
                <w:sz w:val="22"/>
                <w:szCs w:val="22"/>
              </w:rPr>
              <w:t>Tufts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5203F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03F3">
              <w:rPr>
                <w:rFonts w:ascii="Arial Unicode MS" w:eastAsia="Arial Unicode MS" w:hAnsi="Arial Unicode MS" w:cs="Arial Unicode MS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5203F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03F3">
              <w:rPr>
                <w:rFonts w:ascii="Arial Unicode MS" w:eastAsia="Arial Unicode MS" w:hAnsi="Arial Unicode MS" w:cs="Arial Unicode MS"/>
                <w:sz w:val="22"/>
                <w:szCs w:val="22"/>
              </w:rPr>
              <w:t>004336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5203F3" w:rsidRDefault="00A45737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5203F3">
              <w:rPr>
                <w:rFonts w:ascii="Arial Unicode MS" w:eastAsia="Arial Unicode MS" w:hAnsi="Arial Unicode MS" w:cs="Arial Unicode MS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bottom w:val="single" w:sz="12" w:space="0" w:color="auto"/>
            </w:tcBorders>
            <w:shd w:val="clear" w:color="auto" w:fill="FFFFFF"/>
          </w:tcPr>
          <w:p w:rsidR="00A45737" w:rsidRPr="005203F3" w:rsidRDefault="00E867FD" w:rsidP="005203F3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sz w:val="22"/>
                <w:szCs w:val="22"/>
              </w:rPr>
              <w:t>RX1143</w:t>
            </w:r>
          </w:p>
        </w:tc>
      </w:tr>
    </w:tbl>
    <w:p w:rsidR="00F822A2" w:rsidRDefault="00F822A2"/>
    <w:p w:rsidR="00F822A2" w:rsidRDefault="00F822A2">
      <w:r>
        <w:br w:type="page"/>
      </w:r>
    </w:p>
    <w:p w:rsidR="00F822A2" w:rsidRDefault="00F822A2"/>
    <w:tbl>
      <w:tblPr>
        <w:tblW w:w="998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961"/>
        <w:gridCol w:w="1182"/>
        <w:gridCol w:w="1125"/>
        <w:gridCol w:w="1440"/>
        <w:gridCol w:w="2042"/>
      </w:tblGrid>
      <w:tr w:rsidR="00F822A2" w:rsidRPr="008C247E" w:rsidTr="00876EF1">
        <w:trPr>
          <w:trHeight w:val="727"/>
        </w:trPr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2A2" w:rsidRPr="00737C5C" w:rsidRDefault="00F822A2" w:rsidP="00876EF1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sz w:val="24"/>
                <w:szCs w:val="24"/>
              </w:rPr>
              <w:t>Accountable Care Partnership Plans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</w:tcPr>
          <w:p w:rsidR="00F822A2" w:rsidRPr="00737C5C" w:rsidRDefault="00F822A2" w:rsidP="00876EF1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MCO Partne</w:t>
            </w:r>
            <w:r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r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2A2" w:rsidRPr="00737C5C" w:rsidRDefault="00F822A2" w:rsidP="00876EF1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PBM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2A2" w:rsidRPr="00737C5C" w:rsidRDefault="00F822A2" w:rsidP="00876EF1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BIN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2A2" w:rsidRPr="00737C5C" w:rsidRDefault="00F822A2" w:rsidP="00876EF1">
            <w:pPr>
              <w:pStyle w:val="Heading1"/>
              <w:jc w:val="center"/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</w:pPr>
            <w:r w:rsidRPr="00737C5C">
              <w:rPr>
                <w:rFonts w:ascii="Arial" w:eastAsia="Arial Unicode MS" w:hAnsi="Arial" w:cs="Arial"/>
                <w:i/>
                <w:color w:val="000000"/>
                <w:sz w:val="24"/>
                <w:szCs w:val="24"/>
              </w:rPr>
              <w:t>PCN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DDD"/>
          </w:tcPr>
          <w:p w:rsidR="00F822A2" w:rsidRPr="00E867FD" w:rsidRDefault="00F822A2" w:rsidP="00876EF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F822A2" w:rsidRPr="00E867FD" w:rsidRDefault="00F822A2" w:rsidP="00876EF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F822A2" w:rsidRPr="00E867FD" w:rsidRDefault="00F822A2" w:rsidP="00876EF1">
            <w:pPr>
              <w:jc w:val="center"/>
              <w:rPr>
                <w:rFonts w:ascii="Arial" w:hAnsi="Arial" w:cs="Arial"/>
                <w:b/>
                <w:i/>
              </w:rPr>
            </w:pPr>
            <w:r w:rsidRPr="00E867FD">
              <w:rPr>
                <w:rFonts w:ascii="Arial" w:hAnsi="Arial" w:cs="Arial"/>
                <w:b/>
                <w:i/>
              </w:rPr>
              <w:t>Group</w:t>
            </w:r>
          </w:p>
        </w:tc>
      </w:tr>
      <w:tr w:rsidR="00A45737" w:rsidRPr="008C247E" w:rsidTr="00E0733B">
        <w:trPr>
          <w:trHeight w:val="300"/>
        </w:trPr>
        <w:tc>
          <w:tcPr>
            <w:tcW w:w="32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A1B" w:rsidRDefault="00A45737" w:rsidP="008C247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Berkshire Fallon Health </w:t>
            </w:r>
          </w:p>
          <w:p w:rsidR="00A45737" w:rsidRPr="008C247E" w:rsidRDefault="00A45737" w:rsidP="008C247E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Collaborative ACO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A45737" w:rsidRPr="008C247E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Fallon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8C247E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8C247E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004336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8C247E" w:rsidRDefault="00A45737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8C247E">
              <w:rPr>
                <w:rFonts w:ascii="Arial Unicode MS" w:eastAsia="Arial Unicode MS" w:hAnsi="Arial Unicode MS" w:cs="Arial Unicode MS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A45737" w:rsidRPr="00E25137" w:rsidRDefault="00E867FD" w:rsidP="000E1516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867FD">
              <w:rPr>
                <w:rFonts w:ascii="Arial Unicode MS" w:eastAsia="Arial Unicode MS" w:hAnsi="Arial Unicode MS" w:cs="Arial Unicode MS"/>
                <w:sz w:val="22"/>
                <w:szCs w:val="22"/>
              </w:rPr>
              <w:t>RX6429</w:t>
            </w:r>
          </w:p>
        </w:tc>
      </w:tr>
      <w:tr w:rsidR="00A45737" w:rsidRPr="00FC56EC" w:rsidTr="00E0733B">
        <w:trPr>
          <w:trHeight w:val="58"/>
        </w:trPr>
        <w:tc>
          <w:tcPr>
            <w:tcW w:w="3233" w:type="dxa"/>
            <w:tcBorders>
              <w:top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EC" w:rsidRPr="004A6AC5" w:rsidRDefault="00A45737" w:rsidP="00D31618">
            <w:pPr>
              <w:tabs>
                <w:tab w:val="right" w:pos="2664"/>
              </w:tabs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Fallon 365 ACO</w:t>
            </w:r>
          </w:p>
          <w:p w:rsidR="00D31618" w:rsidRPr="004A6AC5" w:rsidRDefault="00D31618" w:rsidP="00D31618">
            <w:pPr>
              <w:tabs>
                <w:tab w:val="right" w:pos="2664"/>
              </w:tabs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2F2F2"/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Fallon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004336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F2F2F2"/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RX6430</w:t>
            </w:r>
          </w:p>
        </w:tc>
      </w:tr>
      <w:tr w:rsidR="00A45737" w:rsidRPr="00FC56EC" w:rsidTr="00142570">
        <w:trPr>
          <w:trHeight w:val="300"/>
        </w:trPr>
        <w:tc>
          <w:tcPr>
            <w:tcW w:w="3233" w:type="dxa"/>
            <w:tcBorders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Wellforce</w:t>
            </w:r>
            <w:proofErr w:type="spellEnd"/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Care Plan ACO</w:t>
            </w:r>
          </w:p>
          <w:p w:rsidR="00A45737" w:rsidRPr="00D31618" w:rsidRDefault="00A45737" w:rsidP="00FC56EC">
            <w:pPr>
              <w:tabs>
                <w:tab w:val="right" w:pos="2664"/>
              </w:tabs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2F2F2"/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Fallon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Caremark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004336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ADV</w:t>
            </w:r>
          </w:p>
        </w:tc>
        <w:tc>
          <w:tcPr>
            <w:tcW w:w="2042" w:type="dxa"/>
            <w:tcBorders>
              <w:bottom w:val="single" w:sz="12" w:space="0" w:color="auto"/>
            </w:tcBorders>
            <w:shd w:val="clear" w:color="auto" w:fill="F2F2F2"/>
          </w:tcPr>
          <w:p w:rsidR="00A45737" w:rsidRPr="00FC56EC" w:rsidRDefault="00A45737" w:rsidP="00FC56EC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RX6431</w:t>
            </w:r>
          </w:p>
        </w:tc>
      </w:tr>
      <w:tr w:rsidR="00A45737" w:rsidRPr="008C247E" w:rsidTr="00142570">
        <w:trPr>
          <w:trHeight w:val="358"/>
        </w:trPr>
        <w:tc>
          <w:tcPr>
            <w:tcW w:w="32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0E2" w:rsidRDefault="00A45737" w:rsidP="00E049E3">
            <w:pPr>
              <w:shd w:val="clear" w:color="auto" w:fill="FFFFFF"/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Be Healthy Partnership</w:t>
            </w:r>
          </w:p>
          <w:p w:rsidR="003E4115" w:rsidRPr="003E4115" w:rsidRDefault="003E4115" w:rsidP="00E049E3">
            <w:pPr>
              <w:shd w:val="clear" w:color="auto" w:fill="FFFFFF"/>
              <w:tabs>
                <w:tab w:val="right" w:pos="2664"/>
              </w:tabs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A45737" w:rsidRPr="00FC56EC" w:rsidRDefault="00A45737" w:rsidP="00E049E3">
            <w:pPr>
              <w:shd w:val="clear" w:color="auto" w:fill="FFFFFF"/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HNE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37" w:rsidRPr="00FC56EC" w:rsidRDefault="00A45737" w:rsidP="00E049E3">
            <w:pPr>
              <w:shd w:val="clear" w:color="auto" w:fill="FFFFFF"/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OptumRX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37" w:rsidRPr="00FC56EC" w:rsidRDefault="00A45737" w:rsidP="00E049E3">
            <w:pPr>
              <w:shd w:val="clear" w:color="auto" w:fill="FFFFFF"/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610593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737" w:rsidRPr="00FC56EC" w:rsidRDefault="00A45737" w:rsidP="00E049E3">
            <w:pPr>
              <w:shd w:val="clear" w:color="auto" w:fill="FFFFFF"/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MHP</w:t>
            </w:r>
          </w:p>
        </w:tc>
        <w:tc>
          <w:tcPr>
            <w:tcW w:w="20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A45737" w:rsidRPr="00FC56EC" w:rsidRDefault="00FC2146" w:rsidP="00E049E3">
            <w:pPr>
              <w:shd w:val="clear" w:color="auto" w:fill="FFFFFF"/>
              <w:tabs>
                <w:tab w:val="center" w:pos="1016"/>
                <w:tab w:val="right" w:pos="2032"/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ab/>
            </w:r>
            <w:r w:rsidR="00A45737" w:rsidRPr="00FC56EC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HNEMH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ab/>
            </w:r>
          </w:p>
        </w:tc>
      </w:tr>
    </w:tbl>
    <w:p w:rsidR="00FC2BCB" w:rsidRDefault="00FC2BCB" w:rsidP="00E049E3">
      <w:pPr>
        <w:shd w:val="clear" w:color="auto" w:fill="FFFFFF"/>
        <w:ind w:left="270" w:hanging="270"/>
        <w:rPr>
          <w:rFonts w:ascii="Arial" w:hAnsi="Arial"/>
          <w:sz w:val="21"/>
          <w:szCs w:val="21"/>
        </w:rPr>
      </w:pPr>
    </w:p>
    <w:p w:rsidR="00F822A2" w:rsidRDefault="00F822A2" w:rsidP="00E049E3">
      <w:pPr>
        <w:shd w:val="clear" w:color="auto" w:fill="FFFFFF"/>
        <w:ind w:left="270" w:hanging="270"/>
        <w:rPr>
          <w:rFonts w:ascii="Arial" w:hAnsi="Arial"/>
          <w:sz w:val="21"/>
          <w:szCs w:val="21"/>
        </w:rPr>
      </w:pPr>
    </w:p>
    <w:tbl>
      <w:tblPr>
        <w:tblW w:w="998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957"/>
        <w:gridCol w:w="1182"/>
        <w:gridCol w:w="1125"/>
        <w:gridCol w:w="1476"/>
        <w:gridCol w:w="2010"/>
      </w:tblGrid>
      <w:tr w:rsidR="00F822A2" w:rsidRPr="00F822A2" w:rsidTr="00F822A2">
        <w:trPr>
          <w:trHeight w:val="58"/>
        </w:trPr>
        <w:tc>
          <w:tcPr>
            <w:tcW w:w="323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Primary Care ACOs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Partner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PBM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BIN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PCN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822A2" w:rsidRPr="00F822A2" w:rsidRDefault="00F822A2" w:rsidP="00F822A2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822A2">
              <w:rPr>
                <w:rFonts w:ascii="Arial" w:eastAsia="Arial Unicode MS" w:hAnsi="Arial" w:cs="Arial"/>
                <w:i/>
                <w:sz w:val="24"/>
                <w:szCs w:val="24"/>
              </w:rPr>
              <w:t>Group</w:t>
            </w:r>
          </w:p>
        </w:tc>
      </w:tr>
      <w:tr w:rsidR="00F822A2" w:rsidRPr="00FC56EC" w:rsidTr="00F822A2">
        <w:trPr>
          <w:trHeight w:val="647"/>
        </w:trPr>
        <w:tc>
          <w:tcPr>
            <w:tcW w:w="3233" w:type="dxa"/>
            <w:tcBorders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Community Care Cooperative (C3)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822A2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MH</w:t>
            </w:r>
          </w:p>
          <w:p w:rsidR="00F822A2" w:rsidRPr="00F822A2" w:rsidRDefault="00F822A2" w:rsidP="00F822A2">
            <w:pPr>
              <w:jc w:val="center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Conduent</w:t>
            </w:r>
            <w:proofErr w:type="spellEnd"/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009555</w:t>
            </w:r>
          </w:p>
        </w:tc>
        <w:tc>
          <w:tcPr>
            <w:tcW w:w="1476" w:type="dxa"/>
            <w:tcBorders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MASSPROD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MassHealth</w:t>
            </w:r>
          </w:p>
        </w:tc>
      </w:tr>
      <w:tr w:rsidR="00F822A2" w:rsidRPr="00FC56EC" w:rsidTr="008352BC">
        <w:trPr>
          <w:trHeight w:val="358"/>
        </w:trPr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Partners HealthCare Choice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F822A2" w:rsidRPr="00F822A2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MH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Conduent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009555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MASSPROD</w:t>
            </w:r>
          </w:p>
        </w:tc>
        <w:tc>
          <w:tcPr>
            <w:tcW w:w="2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MassHealth</w:t>
            </w:r>
          </w:p>
        </w:tc>
      </w:tr>
      <w:tr w:rsidR="00F822A2" w:rsidRPr="00FC56EC" w:rsidTr="008352BC">
        <w:trPr>
          <w:trHeight w:val="358"/>
        </w:trPr>
        <w:tc>
          <w:tcPr>
            <w:tcW w:w="32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822A2" w:rsidRDefault="00F822A2" w:rsidP="00F822A2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Steward Health Choice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F822A2" w:rsidRPr="00F822A2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MH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Conduent</w:t>
            </w:r>
            <w:proofErr w:type="spellEnd"/>
          </w:p>
        </w:tc>
        <w:tc>
          <w:tcPr>
            <w:tcW w:w="11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009555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MASSPROD</w:t>
            </w:r>
          </w:p>
        </w:tc>
        <w:tc>
          <w:tcPr>
            <w:tcW w:w="20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</w:tcPr>
          <w:p w:rsidR="00F822A2" w:rsidRPr="00FC56EC" w:rsidRDefault="00F822A2" w:rsidP="00F822A2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MassHealth</w:t>
            </w:r>
          </w:p>
        </w:tc>
      </w:tr>
    </w:tbl>
    <w:p w:rsidR="00F822A2" w:rsidRDefault="00F822A2" w:rsidP="00E049E3">
      <w:pPr>
        <w:shd w:val="clear" w:color="auto" w:fill="FFFFFF"/>
        <w:ind w:left="270" w:hanging="270"/>
        <w:rPr>
          <w:rFonts w:ascii="Arial" w:hAnsi="Arial"/>
          <w:sz w:val="21"/>
          <w:szCs w:val="21"/>
        </w:rPr>
      </w:pPr>
    </w:p>
    <w:p w:rsidR="00E854E3" w:rsidRPr="00E854E3" w:rsidRDefault="00E854E3" w:rsidP="0025086B">
      <w:pPr>
        <w:shd w:val="clear" w:color="auto" w:fill="FFFFFF"/>
        <w:ind w:left="270" w:hanging="270"/>
        <w:rPr>
          <w:rFonts w:ascii="Arial" w:hAnsi="Arial"/>
          <w:sz w:val="16"/>
          <w:szCs w:val="16"/>
        </w:rPr>
      </w:pPr>
    </w:p>
    <w:p w:rsidR="007077E4" w:rsidRPr="00FC2BCB" w:rsidRDefault="007077E4" w:rsidP="0025086B">
      <w:pPr>
        <w:shd w:val="clear" w:color="auto" w:fill="FFFFFF"/>
        <w:ind w:left="270" w:hanging="270"/>
        <w:rPr>
          <w:rFonts w:ascii="Arial" w:hAnsi="Arial"/>
          <w:sz w:val="21"/>
          <w:szCs w:val="21"/>
        </w:rPr>
      </w:pPr>
    </w:p>
    <w:tbl>
      <w:tblPr>
        <w:tblW w:w="9990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491"/>
        <w:gridCol w:w="1017"/>
        <w:gridCol w:w="1284"/>
        <w:gridCol w:w="2238"/>
      </w:tblGrid>
      <w:tr w:rsidR="00FC2BCB" w:rsidRPr="00FC2BCB" w:rsidTr="001B2F68">
        <w:trPr>
          <w:trHeight w:val="300"/>
        </w:trPr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FC2BCB" w:rsidRDefault="00FC2BCB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C2BCB">
              <w:rPr>
                <w:rFonts w:ascii="Arial" w:eastAsia="Arial Unicode MS" w:hAnsi="Arial" w:cs="Arial"/>
                <w:i/>
                <w:sz w:val="24"/>
                <w:szCs w:val="24"/>
              </w:rPr>
              <w:t>MCOs</w:t>
            </w:r>
            <w:r w:rsidRPr="004E13DE">
              <w:rPr>
                <w:rFonts w:ascii="Arial" w:eastAsia="Arial Unicode MS" w:hAnsi="Arial" w:cs="Arial"/>
                <w:i/>
                <w:sz w:val="28"/>
                <w:szCs w:val="28"/>
              </w:rPr>
              <w:t>*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FC2BCB" w:rsidRDefault="00FC2BCB" w:rsidP="00737C5C">
            <w:pPr>
              <w:pStyle w:val="Heading1"/>
              <w:tabs>
                <w:tab w:val="left" w:pos="1020"/>
              </w:tabs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C2BCB">
              <w:rPr>
                <w:rFonts w:ascii="Arial" w:eastAsia="Arial Unicode MS" w:hAnsi="Arial" w:cs="Arial"/>
                <w:i/>
                <w:sz w:val="24"/>
                <w:szCs w:val="24"/>
              </w:rPr>
              <w:t>PBM</w:t>
            </w:r>
          </w:p>
        </w:tc>
        <w:tc>
          <w:tcPr>
            <w:tcW w:w="1017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FC2BCB" w:rsidRDefault="00FC2BCB" w:rsidP="00737C5C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C2BCB">
              <w:rPr>
                <w:rFonts w:ascii="Arial" w:eastAsia="Arial Unicode MS" w:hAnsi="Arial" w:cs="Arial"/>
                <w:i/>
                <w:sz w:val="24"/>
                <w:szCs w:val="24"/>
              </w:rPr>
              <w:t>BIN</w:t>
            </w: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FC2BCB" w:rsidRDefault="00FC2BCB" w:rsidP="00737C5C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C2BCB">
              <w:rPr>
                <w:rFonts w:ascii="Arial" w:eastAsia="Arial Unicode MS" w:hAnsi="Arial" w:cs="Arial"/>
                <w:i/>
                <w:sz w:val="24"/>
                <w:szCs w:val="24"/>
              </w:rPr>
              <w:t>PCN</w:t>
            </w: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FC2BCB" w:rsidRDefault="00FC2BCB" w:rsidP="00737C5C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FC2BCB">
              <w:rPr>
                <w:rFonts w:ascii="Arial" w:eastAsia="Arial Unicode MS" w:hAnsi="Arial" w:cs="Arial"/>
                <w:i/>
                <w:sz w:val="24"/>
                <w:szCs w:val="24"/>
              </w:rPr>
              <w:t>Group</w:t>
            </w:r>
          </w:p>
        </w:tc>
      </w:tr>
      <w:tr w:rsidR="0025086B" w:rsidRPr="00FC2BCB" w:rsidTr="001B2F6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Default="00FC2BCB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BMC </w:t>
            </w:r>
            <w:proofErr w:type="spellStart"/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HealthNet</w:t>
            </w:r>
            <w:proofErr w:type="spellEnd"/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Health Plan</w:t>
            </w:r>
          </w:p>
          <w:p w:rsidR="003057E9" w:rsidRPr="003057E9" w:rsidRDefault="003057E9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Envision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610342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BCAID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MAHLTH</w:t>
            </w:r>
          </w:p>
        </w:tc>
      </w:tr>
      <w:tr w:rsidR="0025086B" w:rsidRPr="00FC2BCB" w:rsidTr="004E13DE">
        <w:trPr>
          <w:trHeight w:val="52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Tufts Health Together</w:t>
            </w:r>
          </w:p>
          <w:p w:rsidR="00A45737" w:rsidRPr="003057E9" w:rsidRDefault="00A45737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Caremark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004336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3057E9" w:rsidRDefault="00FC2BCB" w:rsidP="00305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ADV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CB" w:rsidRPr="00A45737" w:rsidRDefault="00FC2BCB" w:rsidP="003057E9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05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RX1143</w:t>
            </w:r>
          </w:p>
        </w:tc>
      </w:tr>
    </w:tbl>
    <w:p w:rsidR="00FC2BCB" w:rsidRPr="00FC2BCB" w:rsidRDefault="00FC2BCB" w:rsidP="009C28D7">
      <w:pPr>
        <w:rPr>
          <w:rFonts w:ascii="Arial" w:eastAsia="Arial Unicode MS" w:hAnsi="Arial" w:cs="Arial"/>
          <w:sz w:val="20"/>
          <w:szCs w:val="20"/>
          <w:highlight w:val="yellow"/>
        </w:rPr>
      </w:pPr>
    </w:p>
    <w:p w:rsidR="00FC2BCB" w:rsidRPr="00FC2BCB" w:rsidRDefault="00FC2BCB" w:rsidP="009C28D7">
      <w:pPr>
        <w:tabs>
          <w:tab w:val="left" w:pos="360"/>
        </w:tabs>
        <w:ind w:left="270"/>
        <w:rPr>
          <w:rFonts w:ascii="Arial" w:eastAsia="Arial Unicode MS" w:hAnsi="Arial" w:cs="Arial"/>
          <w:sz w:val="22"/>
          <w:szCs w:val="22"/>
        </w:rPr>
      </w:pPr>
      <w:r w:rsidRPr="00FC2BCB">
        <w:rPr>
          <w:rFonts w:ascii="Arial" w:eastAsia="Arial Unicode MS" w:hAnsi="Arial" w:cs="Arial"/>
          <w:sz w:val="22"/>
          <w:szCs w:val="22"/>
        </w:rPr>
        <w:t>*</w:t>
      </w:r>
      <w:r w:rsidR="004C3E99">
        <w:rPr>
          <w:rFonts w:ascii="Arial" w:eastAsia="Arial Unicode MS" w:hAnsi="Arial" w:cs="Arial"/>
          <w:sz w:val="22"/>
          <w:szCs w:val="22"/>
        </w:rPr>
        <w:t>M</w:t>
      </w:r>
      <w:r w:rsidRPr="00FC2BCB">
        <w:rPr>
          <w:rFonts w:ascii="Arial" w:eastAsia="Arial Unicode MS" w:hAnsi="Arial" w:cs="Arial"/>
          <w:sz w:val="22"/>
          <w:szCs w:val="22"/>
        </w:rPr>
        <w:t>embers of the Lahey Clinical Performance Network ACO should submit claims</w:t>
      </w:r>
      <w:r w:rsidR="00737C5C" w:rsidRPr="00737C5C">
        <w:rPr>
          <w:rFonts w:ascii="Arial" w:eastAsia="Arial Unicode MS" w:hAnsi="Arial" w:cs="Arial"/>
          <w:sz w:val="22"/>
          <w:szCs w:val="22"/>
        </w:rPr>
        <w:t xml:space="preserve"> </w:t>
      </w:r>
      <w:r w:rsidRPr="00FC2BCB">
        <w:rPr>
          <w:rFonts w:ascii="Arial" w:eastAsia="Arial Unicode MS" w:hAnsi="Arial" w:cs="Arial"/>
          <w:sz w:val="22"/>
          <w:szCs w:val="22"/>
        </w:rPr>
        <w:t>to</w:t>
      </w:r>
      <w:r w:rsidR="004C3E99">
        <w:rPr>
          <w:rFonts w:ascii="Arial" w:eastAsia="Arial Unicode MS" w:hAnsi="Arial" w:cs="Arial"/>
          <w:sz w:val="22"/>
          <w:szCs w:val="22"/>
        </w:rPr>
        <w:t xml:space="preserve"> </w:t>
      </w:r>
      <w:r w:rsidRPr="00FC2BCB">
        <w:rPr>
          <w:rFonts w:ascii="Arial" w:eastAsia="Arial Unicode MS" w:hAnsi="Arial" w:cs="Arial"/>
          <w:sz w:val="22"/>
          <w:szCs w:val="22"/>
        </w:rPr>
        <w:t xml:space="preserve">the </w:t>
      </w:r>
      <w:r w:rsidR="00E854E3" w:rsidRPr="00E854E3">
        <w:rPr>
          <w:rFonts w:ascii="Arial" w:eastAsia="Arial Unicode MS" w:hAnsi="Arial" w:cs="Arial"/>
          <w:sz w:val="22"/>
          <w:szCs w:val="22"/>
        </w:rPr>
        <w:t>appropriate</w:t>
      </w:r>
      <w:r w:rsidR="00E854E3">
        <w:rPr>
          <w:rFonts w:ascii="Arial" w:eastAsia="Arial Unicode MS" w:hAnsi="Arial" w:cs="Arial"/>
          <w:sz w:val="22"/>
          <w:szCs w:val="22"/>
        </w:rPr>
        <w:t xml:space="preserve"> </w:t>
      </w:r>
      <w:r w:rsidR="004C3E99"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FC2BCB">
        <w:rPr>
          <w:rFonts w:ascii="Arial" w:eastAsia="Arial Unicode MS" w:hAnsi="Arial" w:cs="Arial"/>
          <w:sz w:val="22"/>
          <w:szCs w:val="22"/>
        </w:rPr>
        <w:t>MCO using the information above.</w:t>
      </w:r>
    </w:p>
    <w:p w:rsidR="004E13DE" w:rsidRDefault="004E13DE" w:rsidP="00FC2BCB">
      <w:pPr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854E3" w:rsidRDefault="00E854E3" w:rsidP="00FC2BCB">
      <w:pPr>
        <w:rPr>
          <w:rFonts w:ascii="Arial Unicode MS" w:eastAsia="Arial Unicode MS" w:hAnsi="Arial Unicode MS" w:cs="Arial Unicode MS"/>
          <w:b/>
          <w:sz w:val="16"/>
          <w:szCs w:val="16"/>
        </w:rPr>
      </w:pPr>
    </w:p>
    <w:tbl>
      <w:tblPr>
        <w:tblW w:w="9900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441"/>
        <w:gridCol w:w="989"/>
        <w:gridCol w:w="1476"/>
        <w:gridCol w:w="2034"/>
      </w:tblGrid>
      <w:tr w:rsidR="004E13DE" w:rsidRPr="00A45737" w:rsidTr="001B2F68">
        <w:trPr>
          <w:trHeight w:val="637"/>
        </w:trPr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DE" w:rsidRPr="004E13DE" w:rsidRDefault="004E13DE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i/>
                <w:sz w:val="24"/>
                <w:szCs w:val="24"/>
              </w:rPr>
              <w:t>M</w:t>
            </w:r>
            <w:r w:rsidRPr="004E13DE">
              <w:rPr>
                <w:rFonts w:ascii="Arial" w:eastAsia="Arial Unicode MS" w:hAnsi="Arial" w:cs="Arial"/>
                <w:i/>
                <w:sz w:val="24"/>
                <w:szCs w:val="24"/>
              </w:rPr>
              <w:t>assHealth</w:t>
            </w: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DE" w:rsidRPr="004E13DE" w:rsidRDefault="004E13DE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4E13DE">
              <w:rPr>
                <w:rFonts w:ascii="Arial" w:eastAsia="Arial Unicode MS" w:hAnsi="Arial" w:cs="Arial"/>
                <w:i/>
                <w:sz w:val="24"/>
                <w:szCs w:val="24"/>
              </w:rPr>
              <w:t>PBM</w:t>
            </w:r>
          </w:p>
        </w:tc>
        <w:tc>
          <w:tcPr>
            <w:tcW w:w="989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DE" w:rsidRPr="004E13DE" w:rsidRDefault="004E13DE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4E13DE">
              <w:rPr>
                <w:rFonts w:ascii="Arial" w:eastAsia="Arial Unicode MS" w:hAnsi="Arial" w:cs="Arial"/>
                <w:i/>
                <w:sz w:val="24"/>
                <w:szCs w:val="24"/>
              </w:rPr>
              <w:t>BIN</w:t>
            </w:r>
          </w:p>
        </w:tc>
        <w:tc>
          <w:tcPr>
            <w:tcW w:w="1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DE" w:rsidRPr="004E13DE" w:rsidRDefault="004E13DE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4E13DE">
              <w:rPr>
                <w:rFonts w:ascii="Arial" w:eastAsia="Arial Unicode MS" w:hAnsi="Arial" w:cs="Arial"/>
                <w:i/>
                <w:sz w:val="24"/>
                <w:szCs w:val="24"/>
              </w:rPr>
              <w:t>PCN</w:t>
            </w:r>
          </w:p>
        </w:tc>
        <w:tc>
          <w:tcPr>
            <w:tcW w:w="20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DD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3DE" w:rsidRPr="004E13DE" w:rsidRDefault="004E13DE" w:rsidP="004E13DE">
            <w:pPr>
              <w:pStyle w:val="Heading1"/>
              <w:jc w:val="center"/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4E13DE">
              <w:rPr>
                <w:rFonts w:ascii="Arial" w:eastAsia="Arial Unicode MS" w:hAnsi="Arial" w:cs="Arial"/>
                <w:i/>
                <w:sz w:val="24"/>
                <w:szCs w:val="24"/>
              </w:rPr>
              <w:t>Group</w:t>
            </w:r>
          </w:p>
        </w:tc>
      </w:tr>
      <w:tr w:rsidR="002747E9" w:rsidRPr="00A45737" w:rsidTr="004E13DE">
        <w:trPr>
          <w:trHeight w:val="300"/>
        </w:trPr>
        <w:tc>
          <w:tcPr>
            <w:tcW w:w="3960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E9" w:rsidRDefault="002747E9" w:rsidP="00274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vertAlign w:val="subscript"/>
              </w:rPr>
            </w:pPr>
            <w:r w:rsidRPr="00274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Primary Care Clinician (PCC)  Plan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2747E9" w:rsidRPr="002747E9" w:rsidRDefault="002747E9" w:rsidP="00274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E9" w:rsidRPr="002747E9" w:rsidRDefault="002747E9" w:rsidP="00274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proofErr w:type="spellStart"/>
            <w:r w:rsidRPr="00274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Conduent</w:t>
            </w:r>
            <w:proofErr w:type="spellEnd"/>
          </w:p>
        </w:tc>
        <w:tc>
          <w:tcPr>
            <w:tcW w:w="989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E9" w:rsidRPr="002747E9" w:rsidRDefault="002747E9" w:rsidP="002747E9">
            <w:pPr>
              <w:tabs>
                <w:tab w:val="right" w:pos="2664"/>
              </w:tabs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274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009555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E9" w:rsidRPr="002747E9" w:rsidRDefault="002747E9" w:rsidP="002747E9">
            <w:pPr>
              <w:tabs>
                <w:tab w:val="right" w:pos="2664"/>
              </w:tabs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274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MASSPROD</w:t>
            </w:r>
          </w:p>
        </w:tc>
        <w:tc>
          <w:tcPr>
            <w:tcW w:w="2034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7E9" w:rsidRPr="002747E9" w:rsidRDefault="002747E9" w:rsidP="002747E9">
            <w:pPr>
              <w:tabs>
                <w:tab w:val="right" w:pos="2664"/>
              </w:tabs>
              <w:ind w:right="72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2747E9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MassHealth</w:t>
            </w:r>
          </w:p>
        </w:tc>
      </w:tr>
    </w:tbl>
    <w:p w:rsidR="00FC2BCB" w:rsidRDefault="00FC2BCB" w:rsidP="0025086B">
      <w:pPr>
        <w:ind w:left="180"/>
        <w:rPr>
          <w:rFonts w:ascii="Arial" w:hAnsi="Arial"/>
          <w:sz w:val="21"/>
          <w:szCs w:val="21"/>
        </w:rPr>
      </w:pPr>
    </w:p>
    <w:p w:rsidR="00F822A2" w:rsidRDefault="00F822A2" w:rsidP="0025086B">
      <w:pPr>
        <w:ind w:left="180"/>
        <w:rPr>
          <w:rFonts w:ascii="Arial" w:hAnsi="Arial"/>
          <w:sz w:val="21"/>
          <w:szCs w:val="21"/>
        </w:rPr>
      </w:pPr>
    </w:p>
    <w:p w:rsidR="00F822A2" w:rsidRPr="00896C4A" w:rsidRDefault="00F822A2" w:rsidP="0025086B">
      <w:pPr>
        <w:ind w:left="180"/>
        <w:rPr>
          <w:rFonts w:ascii="Arial" w:hAnsi="Arial"/>
          <w:sz w:val="21"/>
          <w:szCs w:val="21"/>
        </w:rPr>
      </w:pPr>
    </w:p>
    <w:sectPr w:rsidR="00F822A2" w:rsidRPr="00896C4A" w:rsidSect="0025086B">
      <w:headerReference w:type="default" r:id="rId15"/>
      <w:footerReference w:type="default" r:id="rId16"/>
      <w:type w:val="continuous"/>
      <w:pgSz w:w="12240" w:h="15840" w:code="1"/>
      <w:pgMar w:top="360" w:right="907" w:bottom="720" w:left="1080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32" w:rsidRDefault="00B03232" w:rsidP="00492602">
      <w:r>
        <w:separator/>
      </w:r>
    </w:p>
  </w:endnote>
  <w:endnote w:type="continuationSeparator" w:id="0">
    <w:p w:rsidR="00B03232" w:rsidRDefault="00B03232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94" w:rsidRPr="00D6171A" w:rsidRDefault="00405F94" w:rsidP="00D95DCF">
    <w:pPr>
      <w:pStyle w:val="Footer"/>
      <w:pBdr>
        <w:top w:val="single" w:sz="18" w:space="1" w:color="auto"/>
      </w:pBdr>
      <w:tabs>
        <w:tab w:val="left" w:pos="3840"/>
      </w:tabs>
      <w:spacing w:before="120"/>
      <w:jc w:val="center"/>
      <w:rPr>
        <w:rFonts w:ascii="Arial" w:hAnsi="Arial" w:cs="Arial"/>
        <w:bCs/>
        <w:iCs/>
        <w:sz w:val="18"/>
        <w:szCs w:val="18"/>
      </w:rPr>
    </w:pPr>
    <w:r w:rsidRPr="00D6171A">
      <w:rPr>
        <w:rFonts w:ascii="Arial" w:hAnsi="Arial" w:cs="Arial"/>
        <w:bCs/>
        <w:iCs/>
        <w:sz w:val="18"/>
        <w:szCs w:val="18"/>
      </w:rPr>
      <w:t>If you have questions or comments, or want to be removed from this fax distribution,</w:t>
    </w:r>
  </w:p>
  <w:p w:rsidR="00A45737" w:rsidRPr="00D6171A" w:rsidRDefault="00405F94" w:rsidP="00D95DCF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sz w:val="18"/>
        <w:szCs w:val="18"/>
      </w:rPr>
    </w:pPr>
    <w:proofErr w:type="gramStart"/>
    <w:r w:rsidRPr="00D6171A">
      <w:rPr>
        <w:rFonts w:ascii="Arial" w:hAnsi="Arial" w:cs="Arial"/>
        <w:bCs/>
        <w:iCs/>
        <w:sz w:val="18"/>
        <w:szCs w:val="18"/>
      </w:rPr>
      <w:t>please</w:t>
    </w:r>
    <w:proofErr w:type="gramEnd"/>
    <w:r w:rsidRPr="00D6171A">
      <w:rPr>
        <w:rFonts w:ascii="Arial" w:hAnsi="Arial" w:cs="Arial"/>
        <w:bCs/>
        <w:iCs/>
        <w:sz w:val="18"/>
        <w:szCs w:val="18"/>
      </w:rPr>
      <w:t xml:space="preserve"> contact Victor Moquin at </w:t>
    </w:r>
    <w:proofErr w:type="spellStart"/>
    <w:r w:rsidRPr="00D6171A">
      <w:rPr>
        <w:rFonts w:ascii="Arial" w:hAnsi="Arial" w:cs="Arial"/>
        <w:bCs/>
        <w:iCs/>
        <w:sz w:val="18"/>
        <w:szCs w:val="18"/>
      </w:rPr>
      <w:t>Conduent</w:t>
    </w:r>
    <w:proofErr w:type="spellEnd"/>
    <w:r w:rsidRPr="00D6171A">
      <w:rPr>
        <w:rFonts w:ascii="Arial" w:hAnsi="Arial" w:cs="Arial"/>
        <w:bCs/>
        <w:iCs/>
        <w:sz w:val="18"/>
        <w:szCs w:val="18"/>
      </w:rPr>
      <w:t xml:space="preserve"> at 617-423-9830.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32" w:rsidRDefault="00B03232" w:rsidP="00492602">
      <w:r>
        <w:separator/>
      </w:r>
    </w:p>
  </w:footnote>
  <w:footnote w:type="continuationSeparator" w:id="0">
    <w:p w:rsidR="00B03232" w:rsidRDefault="00B03232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EC1948" w:rsidRPr="00EC1948">
      <w:rPr>
        <w:color w:val="auto"/>
        <w:sz w:val="18"/>
        <w:szCs w:val="18"/>
      </w:rPr>
      <w:t>1</w:t>
    </w:r>
    <w:r w:rsidR="000E1516">
      <w:rPr>
        <w:color w:val="auto"/>
        <w:sz w:val="18"/>
        <w:szCs w:val="18"/>
      </w:rPr>
      <w:t>1</w:t>
    </w:r>
    <w:r w:rsidR="00EC1948" w:rsidRPr="00EC1948">
      <w:rPr>
        <w:color w:val="auto"/>
        <w:sz w:val="18"/>
        <w:szCs w:val="18"/>
      </w:rPr>
      <w:t>0</w:t>
    </w:r>
    <w:r w:rsidR="00BF2B4F">
      <w:rPr>
        <w:color w:val="auto"/>
        <w:sz w:val="18"/>
        <w:szCs w:val="18"/>
      </w:rPr>
      <w:t xml:space="preserve"> 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4A6AC5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C5" w:rsidRDefault="004A6AC5" w:rsidP="004A6AC5">
    <w:pPr>
      <w:pStyle w:val="Default"/>
      <w:pBdr>
        <w:bottom w:val="single" w:sz="18" w:space="1" w:color="auto"/>
      </w:pBdr>
      <w:tabs>
        <w:tab w:val="left" w:pos="9090"/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Pr="00EC1948">
      <w:rPr>
        <w:color w:val="auto"/>
        <w:sz w:val="18"/>
        <w:szCs w:val="18"/>
      </w:rPr>
      <w:t>1</w:t>
    </w:r>
    <w:r>
      <w:rPr>
        <w:color w:val="auto"/>
        <w:sz w:val="18"/>
        <w:szCs w:val="18"/>
      </w:rPr>
      <w:t>1</w:t>
    </w:r>
    <w:r w:rsidRPr="00EC1948">
      <w:rPr>
        <w:color w:val="auto"/>
        <w:sz w:val="18"/>
        <w:szCs w:val="18"/>
      </w:rPr>
      <w:t>0</w:t>
    </w:r>
    <w:r>
      <w:rPr>
        <w:color w:val="auto"/>
        <w:sz w:val="18"/>
        <w:szCs w:val="18"/>
      </w:rPr>
      <w:t xml:space="preserve"> </w:t>
    </w:r>
    <w:r w:rsidR="00F822A2">
      <w:rPr>
        <w:color w:val="auto"/>
        <w:sz w:val="18"/>
        <w:szCs w:val="18"/>
      </w:rPr>
      <w:t>(updated)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 w:rsidR="0023539A">
      <w:rPr>
        <w:noProof/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6"/>
  </w:num>
  <w:num w:numId="5">
    <w:abstractNumId w:val="8"/>
  </w:num>
  <w:num w:numId="6">
    <w:abstractNumId w:val="13"/>
  </w:num>
  <w:num w:numId="7">
    <w:abstractNumId w:val="19"/>
  </w:num>
  <w:num w:numId="8">
    <w:abstractNumId w:val="2"/>
  </w:num>
  <w:num w:numId="9">
    <w:abstractNumId w:val="0"/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7"/>
  </w:num>
  <w:num w:numId="22">
    <w:abstractNumId w:val="20"/>
  </w:num>
  <w:num w:numId="23">
    <w:abstractNumId w:val="21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A2"/>
    <w:rsid w:val="00003396"/>
    <w:rsid w:val="00054839"/>
    <w:rsid w:val="00061F50"/>
    <w:rsid w:val="000713D3"/>
    <w:rsid w:val="00074014"/>
    <w:rsid w:val="00081E8E"/>
    <w:rsid w:val="000A6318"/>
    <w:rsid w:val="000D1502"/>
    <w:rsid w:val="000E1516"/>
    <w:rsid w:val="000E1CCF"/>
    <w:rsid w:val="00123D58"/>
    <w:rsid w:val="00137D3D"/>
    <w:rsid w:val="00140D08"/>
    <w:rsid w:val="00142570"/>
    <w:rsid w:val="00147437"/>
    <w:rsid w:val="00157A49"/>
    <w:rsid w:val="00171445"/>
    <w:rsid w:val="001721D8"/>
    <w:rsid w:val="0018357E"/>
    <w:rsid w:val="001864A9"/>
    <w:rsid w:val="001A125B"/>
    <w:rsid w:val="001B2F68"/>
    <w:rsid w:val="001C1481"/>
    <w:rsid w:val="001E779F"/>
    <w:rsid w:val="0021214A"/>
    <w:rsid w:val="00212622"/>
    <w:rsid w:val="002275AE"/>
    <w:rsid w:val="0023539A"/>
    <w:rsid w:val="0025086B"/>
    <w:rsid w:val="002509E9"/>
    <w:rsid w:val="002734F1"/>
    <w:rsid w:val="002747E9"/>
    <w:rsid w:val="00276F3A"/>
    <w:rsid w:val="00286CBE"/>
    <w:rsid w:val="00291397"/>
    <w:rsid w:val="0029494F"/>
    <w:rsid w:val="002C7C67"/>
    <w:rsid w:val="002D390F"/>
    <w:rsid w:val="002D738C"/>
    <w:rsid w:val="002E2F9E"/>
    <w:rsid w:val="003057E9"/>
    <w:rsid w:val="003152DA"/>
    <w:rsid w:val="0033053B"/>
    <w:rsid w:val="00343663"/>
    <w:rsid w:val="00360067"/>
    <w:rsid w:val="0036343A"/>
    <w:rsid w:val="0037373E"/>
    <w:rsid w:val="00375713"/>
    <w:rsid w:val="00382054"/>
    <w:rsid w:val="003911FC"/>
    <w:rsid w:val="003B6839"/>
    <w:rsid w:val="003D3B27"/>
    <w:rsid w:val="003E4115"/>
    <w:rsid w:val="003F533B"/>
    <w:rsid w:val="00405F94"/>
    <w:rsid w:val="004469A9"/>
    <w:rsid w:val="00447A5F"/>
    <w:rsid w:val="00456B5A"/>
    <w:rsid w:val="004664D3"/>
    <w:rsid w:val="004732FC"/>
    <w:rsid w:val="00492602"/>
    <w:rsid w:val="0049423D"/>
    <w:rsid w:val="004A3BAA"/>
    <w:rsid w:val="004A6AC5"/>
    <w:rsid w:val="004A7395"/>
    <w:rsid w:val="004C1B5E"/>
    <w:rsid w:val="004C1DAD"/>
    <w:rsid w:val="004C3E99"/>
    <w:rsid w:val="004D1BC7"/>
    <w:rsid w:val="004D79B2"/>
    <w:rsid w:val="004E13DE"/>
    <w:rsid w:val="004F5612"/>
    <w:rsid w:val="005052D9"/>
    <w:rsid w:val="00516394"/>
    <w:rsid w:val="005203F3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2187"/>
    <w:rsid w:val="005D723D"/>
    <w:rsid w:val="005F2371"/>
    <w:rsid w:val="00612F55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07BB"/>
    <w:rsid w:val="00696F48"/>
    <w:rsid w:val="0069772F"/>
    <w:rsid w:val="006A7D28"/>
    <w:rsid w:val="006C3BD6"/>
    <w:rsid w:val="006D3B5F"/>
    <w:rsid w:val="006E0C20"/>
    <w:rsid w:val="006E22A3"/>
    <w:rsid w:val="006F35F9"/>
    <w:rsid w:val="007077E4"/>
    <w:rsid w:val="00712027"/>
    <w:rsid w:val="007319D7"/>
    <w:rsid w:val="00731FAF"/>
    <w:rsid w:val="00737C5C"/>
    <w:rsid w:val="007426BF"/>
    <w:rsid w:val="007448BE"/>
    <w:rsid w:val="00760FDF"/>
    <w:rsid w:val="007757E7"/>
    <w:rsid w:val="00781D3B"/>
    <w:rsid w:val="007A41F5"/>
    <w:rsid w:val="007B0C81"/>
    <w:rsid w:val="007B2F2D"/>
    <w:rsid w:val="007B4429"/>
    <w:rsid w:val="007B7425"/>
    <w:rsid w:val="007D06DB"/>
    <w:rsid w:val="007D30A4"/>
    <w:rsid w:val="007E4BB4"/>
    <w:rsid w:val="007E754A"/>
    <w:rsid w:val="007F5417"/>
    <w:rsid w:val="00804116"/>
    <w:rsid w:val="00812480"/>
    <w:rsid w:val="00821937"/>
    <w:rsid w:val="00821A1B"/>
    <w:rsid w:val="008340D0"/>
    <w:rsid w:val="008352BC"/>
    <w:rsid w:val="008403CA"/>
    <w:rsid w:val="0085395A"/>
    <w:rsid w:val="00853F8E"/>
    <w:rsid w:val="008570E2"/>
    <w:rsid w:val="0086142C"/>
    <w:rsid w:val="00863DBA"/>
    <w:rsid w:val="00870F52"/>
    <w:rsid w:val="00872E7F"/>
    <w:rsid w:val="00880FA9"/>
    <w:rsid w:val="00881BF5"/>
    <w:rsid w:val="008930F1"/>
    <w:rsid w:val="00893F45"/>
    <w:rsid w:val="00896C4A"/>
    <w:rsid w:val="008C247E"/>
    <w:rsid w:val="008C5414"/>
    <w:rsid w:val="008D0A33"/>
    <w:rsid w:val="008E028D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725E5"/>
    <w:rsid w:val="00974CFD"/>
    <w:rsid w:val="00981567"/>
    <w:rsid w:val="009C28D7"/>
    <w:rsid w:val="009C3981"/>
    <w:rsid w:val="009D1341"/>
    <w:rsid w:val="009D6D73"/>
    <w:rsid w:val="009D79C6"/>
    <w:rsid w:val="009F0440"/>
    <w:rsid w:val="009F0526"/>
    <w:rsid w:val="00A01DE3"/>
    <w:rsid w:val="00A11371"/>
    <w:rsid w:val="00A120E1"/>
    <w:rsid w:val="00A31FAA"/>
    <w:rsid w:val="00A343A9"/>
    <w:rsid w:val="00A45737"/>
    <w:rsid w:val="00A45D61"/>
    <w:rsid w:val="00A5239C"/>
    <w:rsid w:val="00A54FA5"/>
    <w:rsid w:val="00A650DC"/>
    <w:rsid w:val="00A6764A"/>
    <w:rsid w:val="00A84255"/>
    <w:rsid w:val="00AC1AC7"/>
    <w:rsid w:val="00AD18B8"/>
    <w:rsid w:val="00AD33D5"/>
    <w:rsid w:val="00AE21FC"/>
    <w:rsid w:val="00B00C77"/>
    <w:rsid w:val="00B01BAA"/>
    <w:rsid w:val="00B03232"/>
    <w:rsid w:val="00B07BD7"/>
    <w:rsid w:val="00B13AA5"/>
    <w:rsid w:val="00B3099B"/>
    <w:rsid w:val="00B40A71"/>
    <w:rsid w:val="00B503C7"/>
    <w:rsid w:val="00B54AB5"/>
    <w:rsid w:val="00B645C9"/>
    <w:rsid w:val="00B92C96"/>
    <w:rsid w:val="00BA68F0"/>
    <w:rsid w:val="00BD08CA"/>
    <w:rsid w:val="00BF0DF4"/>
    <w:rsid w:val="00BF2B4F"/>
    <w:rsid w:val="00C15672"/>
    <w:rsid w:val="00C21680"/>
    <w:rsid w:val="00C31421"/>
    <w:rsid w:val="00C33753"/>
    <w:rsid w:val="00C35B94"/>
    <w:rsid w:val="00C57B9D"/>
    <w:rsid w:val="00C7591C"/>
    <w:rsid w:val="00C803A8"/>
    <w:rsid w:val="00C82FA4"/>
    <w:rsid w:val="00CA0669"/>
    <w:rsid w:val="00CA1E7C"/>
    <w:rsid w:val="00CB0030"/>
    <w:rsid w:val="00CB7521"/>
    <w:rsid w:val="00CB7DFF"/>
    <w:rsid w:val="00CC57AC"/>
    <w:rsid w:val="00CC776C"/>
    <w:rsid w:val="00CD56DE"/>
    <w:rsid w:val="00CD6D68"/>
    <w:rsid w:val="00CE6328"/>
    <w:rsid w:val="00CE7D49"/>
    <w:rsid w:val="00CF2057"/>
    <w:rsid w:val="00D0584B"/>
    <w:rsid w:val="00D2695E"/>
    <w:rsid w:val="00D31618"/>
    <w:rsid w:val="00D40BEE"/>
    <w:rsid w:val="00D450C8"/>
    <w:rsid w:val="00D521FA"/>
    <w:rsid w:val="00D61433"/>
    <w:rsid w:val="00D6171A"/>
    <w:rsid w:val="00D81121"/>
    <w:rsid w:val="00D95DCF"/>
    <w:rsid w:val="00DD3069"/>
    <w:rsid w:val="00E049E3"/>
    <w:rsid w:val="00E06F7D"/>
    <w:rsid w:val="00E0733B"/>
    <w:rsid w:val="00E24139"/>
    <w:rsid w:val="00E25137"/>
    <w:rsid w:val="00E3616D"/>
    <w:rsid w:val="00E50862"/>
    <w:rsid w:val="00E60ABB"/>
    <w:rsid w:val="00E62D91"/>
    <w:rsid w:val="00E67611"/>
    <w:rsid w:val="00E67713"/>
    <w:rsid w:val="00E72DFF"/>
    <w:rsid w:val="00E854E3"/>
    <w:rsid w:val="00E867FD"/>
    <w:rsid w:val="00E92E47"/>
    <w:rsid w:val="00E9576D"/>
    <w:rsid w:val="00EC08AC"/>
    <w:rsid w:val="00EC1948"/>
    <w:rsid w:val="00ED4639"/>
    <w:rsid w:val="00EE54D2"/>
    <w:rsid w:val="00EF7C8A"/>
    <w:rsid w:val="00F07D97"/>
    <w:rsid w:val="00F25E7F"/>
    <w:rsid w:val="00F643E6"/>
    <w:rsid w:val="00F76D69"/>
    <w:rsid w:val="00F822A2"/>
    <w:rsid w:val="00F82C0B"/>
    <w:rsid w:val="00F9012C"/>
    <w:rsid w:val="00F9097E"/>
    <w:rsid w:val="00F93C6C"/>
    <w:rsid w:val="00FA5147"/>
    <w:rsid w:val="00FB0C11"/>
    <w:rsid w:val="00FC2146"/>
    <w:rsid w:val="00FC2BCB"/>
    <w:rsid w:val="00FC56EC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C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737C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05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05F9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C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link w:val="Heading1"/>
    <w:rsid w:val="00737C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05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05F9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harmacy%20Facts\2018\Pharmacy%20Facts%23110_02-20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3123-7ADE-4A3A-B878-78F8F554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Pharmacy Facts#110_02-20-18.dotx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2018-04-02T15:27:00Z</dcterms:created>
  <dcterms:modified xsi:type="dcterms:W3CDTF">2018-04-02T15:27:00Z</dcterms:modified>
</cp:coreProperties>
</file>