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AE3A4" w14:textId="77777777" w:rsidR="00C559C9" w:rsidRDefault="00C559C9" w:rsidP="00C559C9">
      <w:pPr>
        <w:pStyle w:val="Noparagraphstyle"/>
        <w:rPr>
          <w:rFonts w:ascii="Arial Narrow" w:hAnsi="Arial Narrow"/>
          <w:b/>
          <w:sz w:val="20"/>
          <w:szCs w:val="20"/>
        </w:rPr>
      </w:pPr>
      <w:r>
        <w:rPr>
          <w:rFonts w:ascii="Arial Narrow" w:hAnsi="Arial Narrow"/>
          <w:b/>
          <w:sz w:val="20"/>
          <w:szCs w:val="20"/>
        </w:rPr>
        <w:t xml:space="preserve">Number </w:t>
      </w:r>
      <w:r w:rsidR="004A7CF7" w:rsidRPr="000A3AF5">
        <w:rPr>
          <w:rFonts w:ascii="Arial Narrow" w:hAnsi="Arial Narrow"/>
          <w:b/>
          <w:color w:val="auto"/>
          <w:sz w:val="20"/>
          <w:szCs w:val="20"/>
        </w:rPr>
        <w:t>161</w:t>
      </w:r>
      <w:r w:rsidRPr="000A3AF5">
        <w:rPr>
          <w:rFonts w:ascii="Arial Narrow" w:hAnsi="Arial Narrow"/>
          <w:b/>
          <w:color w:val="auto"/>
          <w:sz w:val="20"/>
          <w:szCs w:val="20"/>
        </w:rPr>
        <w:t xml:space="preserve">, </w:t>
      </w:r>
      <w:r w:rsidR="004A7CF7" w:rsidRPr="000A3AF5">
        <w:rPr>
          <w:rFonts w:ascii="Arial Narrow" w:hAnsi="Arial Narrow"/>
          <w:b/>
          <w:color w:val="auto"/>
          <w:sz w:val="20"/>
          <w:szCs w:val="20"/>
        </w:rPr>
        <w:t>February 4, 2021</w:t>
      </w:r>
    </w:p>
    <w:p w14:paraId="683BE949" w14:textId="77777777" w:rsidR="006F35F9" w:rsidRDefault="00C559C9" w:rsidP="006F35F9">
      <w:pPr>
        <w:pStyle w:val="NormalWeb"/>
        <w:shd w:val="clear" w:color="auto" w:fill="FFFFFF"/>
        <w:spacing w:before="0" w:beforeAutospacing="0" w:after="225" w:afterAutospacing="0"/>
        <w:jc w:val="both"/>
        <w:rPr>
          <w:rFonts w:ascii="Arial" w:hAnsi="Arial" w:cs="Arial"/>
          <w:color w:val="000000"/>
          <w:sz w:val="21"/>
          <w:szCs w:val="21"/>
        </w:rPr>
        <w:sectPr w:rsidR="006F35F9" w:rsidSect="001721D8">
          <w:headerReference w:type="default" r:id="rId8"/>
          <w:footerReference w:type="default" r:id="rId9"/>
          <w:footerReference w:type="first" r:id="rId10"/>
          <w:pgSz w:w="12240" w:h="15840" w:code="1"/>
          <w:pgMar w:top="360" w:right="907" w:bottom="446" w:left="907" w:header="0" w:footer="288" w:gutter="0"/>
          <w:cols w:space="720"/>
          <w:docGrid w:linePitch="360"/>
        </w:sectPr>
      </w:pPr>
      <w:r>
        <w:rPr>
          <w:b/>
          <w:noProof/>
        </w:rPr>
        <w:drawing>
          <wp:inline distT="0" distB="0" distL="0" distR="0" wp14:anchorId="445C063B" wp14:editId="1967EAF7">
            <wp:extent cx="6812280" cy="1760220"/>
            <wp:effectExtent l="0" t="0" r="7620" b="0"/>
            <wp:docPr id="24" name="Picture 1" descr="Pharmacy Facts provides pharmacists with information and updates about the MassHealth Pharmacy Program. &#10;Editor: Vic Vangel&#10;Contributors: Aimee Evers, Paul Jeffrey, Neha Kashalikar, Kim Lenz, Nancy Schiff, Vic Vangel " title="Pharmacy Fact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Pharmacy Facts banner - Description: Pharmacy Facts provides pharmacists with information and updates about the MassHealth Pharmacy Program. &#10;Editor: Vic Vangel&#10;Contributors: Aimee Evers, Paul Jeffrey, Neha Kashalikar, Kim Lenz, Nancy Schiff, Vic Vangel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2280" cy="1760220"/>
                    </a:xfrm>
                    <a:prstGeom prst="rect">
                      <a:avLst/>
                    </a:prstGeom>
                    <a:noFill/>
                    <a:ln>
                      <a:noFill/>
                    </a:ln>
                  </pic:spPr>
                </pic:pic>
              </a:graphicData>
            </a:graphic>
          </wp:inline>
        </w:drawing>
      </w:r>
    </w:p>
    <w:p w14:paraId="5D718623" w14:textId="100E87CD" w:rsidR="00CD6D68" w:rsidRPr="00140D3B" w:rsidRDefault="004A7CF7" w:rsidP="00CD6D68">
      <w:pPr>
        <w:rPr>
          <w:rFonts w:ascii="Arial Black" w:hAnsi="Arial Black" w:cs="Arial"/>
          <w:b/>
        </w:rPr>
      </w:pPr>
      <w:r>
        <w:rPr>
          <w:rFonts w:ascii="Arial Black" w:hAnsi="Arial Black" w:cs="Arial"/>
          <w:b/>
        </w:rPr>
        <w:t>MHDL Update</w:t>
      </w:r>
    </w:p>
    <w:p w14:paraId="6733C6C7" w14:textId="77777777" w:rsidR="00CD6D68" w:rsidRPr="00C60193" w:rsidRDefault="00CD6D68" w:rsidP="00CD6D68">
      <w:pPr>
        <w:rPr>
          <w:sz w:val="22"/>
          <w:szCs w:val="22"/>
        </w:rPr>
      </w:pPr>
    </w:p>
    <w:p w14:paraId="485DA6DF" w14:textId="77777777" w:rsidR="002E2F9E" w:rsidRPr="004A7CF7" w:rsidRDefault="004A7CF7" w:rsidP="004A7CF7">
      <w:pPr>
        <w:rPr>
          <w:rFonts w:ascii="Arial" w:hAnsi="Arial" w:cs="Arial"/>
          <w:sz w:val="22"/>
          <w:szCs w:val="22"/>
        </w:rPr>
      </w:pPr>
      <w:r>
        <w:rPr>
          <w:rFonts w:ascii="Arial" w:hAnsi="Arial" w:cs="Arial"/>
          <w:sz w:val="22"/>
          <w:szCs w:val="22"/>
        </w:rPr>
        <w:t xml:space="preserve">Below </w:t>
      </w:r>
      <w:r w:rsidRPr="004A7CF7">
        <w:rPr>
          <w:rFonts w:ascii="Arial" w:hAnsi="Arial" w:cs="Arial"/>
          <w:sz w:val="22"/>
          <w:szCs w:val="22"/>
        </w:rPr>
        <w:t>are certain updates to th</w:t>
      </w:r>
      <w:r>
        <w:rPr>
          <w:rFonts w:ascii="Arial" w:hAnsi="Arial" w:cs="Arial"/>
          <w:sz w:val="22"/>
          <w:szCs w:val="22"/>
        </w:rPr>
        <w:t xml:space="preserve">e MassHealth Drug List (MHDL). </w:t>
      </w:r>
      <w:r w:rsidRPr="004A7CF7">
        <w:rPr>
          <w:rFonts w:ascii="Arial" w:hAnsi="Arial" w:cs="Arial"/>
          <w:sz w:val="22"/>
          <w:szCs w:val="22"/>
        </w:rPr>
        <w:t>See the MHDL for a complete listing of updates.</w:t>
      </w:r>
    </w:p>
    <w:p w14:paraId="4BD7860A" w14:textId="77777777" w:rsidR="00B503C7" w:rsidRPr="00B503C7" w:rsidRDefault="00B503C7" w:rsidP="00B503C7">
      <w:pPr>
        <w:pStyle w:val="Default"/>
        <w:spacing w:line="276" w:lineRule="auto"/>
        <w:ind w:left="360"/>
        <w:rPr>
          <w:rFonts w:ascii="Arial" w:hAnsi="Arial" w:cs="Arial"/>
          <w:color w:val="auto"/>
          <w:sz w:val="22"/>
          <w:szCs w:val="22"/>
        </w:rPr>
      </w:pPr>
    </w:p>
    <w:p w14:paraId="263DFCFC" w14:textId="77777777" w:rsidR="00AD33D5" w:rsidRPr="004A7CF7" w:rsidRDefault="004A7CF7" w:rsidP="004A7CF7">
      <w:pPr>
        <w:pStyle w:val="Default"/>
        <w:tabs>
          <w:tab w:val="left" w:pos="90"/>
        </w:tabs>
        <w:spacing w:line="276" w:lineRule="auto"/>
        <w:ind w:left="360" w:hanging="360"/>
        <w:rPr>
          <w:rFonts w:ascii="Arial" w:hAnsi="Arial" w:cs="Arial"/>
          <w:color w:val="auto"/>
          <w:sz w:val="22"/>
          <w:szCs w:val="22"/>
        </w:rPr>
      </w:pPr>
      <w:r>
        <w:t>Additions</w:t>
      </w:r>
    </w:p>
    <w:p w14:paraId="331F10BC" w14:textId="77777777" w:rsidR="00CD6D68" w:rsidRPr="004A7CF7" w:rsidRDefault="00AD33D5" w:rsidP="004A7CF7">
      <w:pPr>
        <w:numPr>
          <w:ilvl w:val="0"/>
          <w:numId w:val="11"/>
        </w:numPr>
        <w:autoSpaceDE w:val="0"/>
        <w:autoSpaceDN w:val="0"/>
        <w:adjustRightInd w:val="0"/>
        <w:spacing w:line="276" w:lineRule="auto"/>
        <w:rPr>
          <w:rFonts w:ascii="Arial" w:hAnsi="Arial" w:cs="Arial"/>
          <w:color w:val="000000"/>
          <w:sz w:val="22"/>
          <w:szCs w:val="22"/>
        </w:rPr>
      </w:pPr>
      <w:r w:rsidRPr="00361733">
        <w:rPr>
          <w:rFonts w:ascii="Arial" w:hAnsi="Arial" w:cs="Arial"/>
          <w:color w:val="000000"/>
          <w:lang w:val="fr-FR"/>
        </w:rPr>
        <w:t xml:space="preserve"> </w:t>
      </w:r>
      <w:r w:rsidR="004A7CF7">
        <w:rPr>
          <w:rFonts w:ascii="Arial" w:hAnsi="Arial" w:cs="Arial"/>
          <w:color w:val="000000"/>
          <w:sz w:val="22"/>
          <w:szCs w:val="22"/>
          <w:lang w:val="fr-FR"/>
        </w:rPr>
        <w:t>Effective</w:t>
      </w:r>
      <w:r w:rsidR="00CD6D68" w:rsidRPr="00361733">
        <w:rPr>
          <w:rFonts w:ascii="Arial" w:hAnsi="Arial" w:cs="Arial"/>
          <w:color w:val="000000"/>
          <w:sz w:val="22"/>
          <w:szCs w:val="22"/>
          <w:lang w:val="fr-FR"/>
        </w:rPr>
        <w:t xml:space="preserve"> </w:t>
      </w:r>
      <w:r w:rsidR="004A7CF7" w:rsidRPr="004A7CF7">
        <w:rPr>
          <w:rFonts w:ascii="Arial" w:hAnsi="Arial" w:cs="Arial"/>
          <w:color w:val="000000"/>
          <w:sz w:val="22"/>
          <w:szCs w:val="22"/>
        </w:rPr>
        <w:t xml:space="preserve">February 8, 2021, the following newly marketed drugs have been added to the MassHealth Drug List. </w:t>
      </w:r>
    </w:p>
    <w:p w14:paraId="49D1D72F" w14:textId="77777777" w:rsidR="00CD6D68" w:rsidRPr="00140D3B" w:rsidRDefault="00BB7B98" w:rsidP="00CD6D68">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Pr>
          <w:rFonts w:ascii="Arial" w:hAnsi="Arial" w:cs="Arial"/>
          <w:color w:val="000000"/>
          <w:sz w:val="22"/>
          <w:szCs w:val="22"/>
        </w:rPr>
        <w:t>Enspryng</w:t>
      </w:r>
      <w:proofErr w:type="spellEnd"/>
      <w:r>
        <w:rPr>
          <w:rFonts w:ascii="Arial" w:hAnsi="Arial" w:cs="Arial"/>
          <w:color w:val="000000"/>
          <w:sz w:val="22"/>
          <w:szCs w:val="22"/>
        </w:rPr>
        <w:t xml:space="preserve"> (</w:t>
      </w:r>
      <w:proofErr w:type="spellStart"/>
      <w:r>
        <w:rPr>
          <w:rFonts w:ascii="Arial" w:hAnsi="Arial" w:cs="Arial"/>
          <w:color w:val="000000"/>
          <w:sz w:val="22"/>
          <w:szCs w:val="22"/>
        </w:rPr>
        <w:t>satralizumab-mwge</w:t>
      </w:r>
      <w:proofErr w:type="spellEnd"/>
      <w:r>
        <w:rPr>
          <w:rFonts w:ascii="Arial" w:hAnsi="Arial" w:cs="Arial"/>
          <w:color w:val="000000"/>
          <w:sz w:val="22"/>
          <w:szCs w:val="22"/>
        </w:rPr>
        <w:t>)</w:t>
      </w:r>
      <w:r w:rsidR="00CD6D68" w:rsidRPr="00140D3B">
        <w:rPr>
          <w:rFonts w:ascii="Arial" w:hAnsi="Arial" w:cs="Arial"/>
          <w:color w:val="000000"/>
          <w:sz w:val="22"/>
          <w:szCs w:val="22"/>
        </w:rPr>
        <w:t xml:space="preserve"> – </w:t>
      </w:r>
      <w:r w:rsidR="00CD6D68" w:rsidRPr="00140D3B">
        <w:rPr>
          <w:rFonts w:ascii="Arial" w:hAnsi="Arial" w:cs="Arial"/>
          <w:b/>
          <w:color w:val="000000"/>
          <w:sz w:val="22"/>
          <w:szCs w:val="22"/>
        </w:rPr>
        <w:t>PA</w:t>
      </w:r>
      <w:r w:rsidR="00CD6D68" w:rsidRPr="00140D3B">
        <w:rPr>
          <w:rFonts w:ascii="Arial" w:hAnsi="Arial" w:cs="Arial"/>
          <w:color w:val="000000"/>
          <w:sz w:val="22"/>
          <w:szCs w:val="22"/>
        </w:rPr>
        <w:t xml:space="preserve"> </w:t>
      </w:r>
    </w:p>
    <w:p w14:paraId="12390C94" w14:textId="77777777" w:rsidR="00AD33D5" w:rsidRPr="004A7CF7" w:rsidRDefault="00BB7B98" w:rsidP="00AD33D5">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BB7B98">
        <w:rPr>
          <w:rFonts w:ascii="Arial" w:hAnsi="Arial" w:cs="Arial"/>
          <w:color w:val="000000"/>
          <w:sz w:val="22"/>
          <w:szCs w:val="22"/>
        </w:rPr>
        <w:t>Evrysdi</w:t>
      </w:r>
      <w:proofErr w:type="spellEnd"/>
      <w:r w:rsidRPr="00BB7B98">
        <w:rPr>
          <w:rFonts w:ascii="Arial" w:hAnsi="Arial" w:cs="Arial"/>
          <w:color w:val="000000"/>
          <w:sz w:val="22"/>
          <w:szCs w:val="22"/>
        </w:rPr>
        <w:t xml:space="preserve"> (</w:t>
      </w:r>
      <w:proofErr w:type="spellStart"/>
      <w:r w:rsidRPr="00BB7B98">
        <w:rPr>
          <w:rFonts w:ascii="Arial" w:hAnsi="Arial" w:cs="Arial"/>
          <w:color w:val="000000"/>
          <w:sz w:val="22"/>
          <w:szCs w:val="22"/>
        </w:rPr>
        <w:t>risdiplam</w:t>
      </w:r>
      <w:proofErr w:type="spellEnd"/>
      <w:r w:rsidRPr="00BB7B98">
        <w:rPr>
          <w:rFonts w:ascii="Arial" w:hAnsi="Arial" w:cs="Arial"/>
          <w:color w:val="000000"/>
          <w:sz w:val="22"/>
          <w:szCs w:val="22"/>
        </w:rPr>
        <w:t>)</w:t>
      </w:r>
      <w:r w:rsidR="00CD6D68" w:rsidRPr="00140D3B">
        <w:rPr>
          <w:rFonts w:ascii="Arial" w:hAnsi="Arial" w:cs="Arial"/>
          <w:color w:val="000000"/>
          <w:sz w:val="22"/>
          <w:szCs w:val="22"/>
        </w:rPr>
        <w:t xml:space="preserve"> – </w:t>
      </w:r>
      <w:r w:rsidR="00CD6D68" w:rsidRPr="00B13AA5">
        <w:rPr>
          <w:rFonts w:ascii="Arial" w:hAnsi="Arial" w:cs="Arial"/>
          <w:b/>
          <w:color w:val="000000"/>
          <w:sz w:val="22"/>
          <w:szCs w:val="22"/>
        </w:rPr>
        <w:t>PA</w:t>
      </w:r>
    </w:p>
    <w:p w14:paraId="31A44FD3" w14:textId="77777777" w:rsidR="004A7CF7" w:rsidRPr="00AD33D5" w:rsidRDefault="00BB7B98" w:rsidP="004A7CF7">
      <w:pPr>
        <w:numPr>
          <w:ilvl w:val="0"/>
          <w:numId w:val="12"/>
        </w:numPr>
        <w:autoSpaceDE w:val="0"/>
        <w:autoSpaceDN w:val="0"/>
        <w:adjustRightInd w:val="0"/>
        <w:spacing w:line="276" w:lineRule="auto"/>
        <w:ind w:left="1080"/>
        <w:rPr>
          <w:rFonts w:ascii="Arial" w:hAnsi="Arial" w:cs="Arial"/>
          <w:sz w:val="22"/>
          <w:szCs w:val="22"/>
        </w:rPr>
      </w:pPr>
      <w:proofErr w:type="spellStart"/>
      <w:r w:rsidRPr="00BB7B98">
        <w:rPr>
          <w:rFonts w:ascii="Arial" w:hAnsi="Arial" w:cs="Arial"/>
          <w:sz w:val="22"/>
          <w:szCs w:val="22"/>
        </w:rPr>
        <w:t>Kesimpta</w:t>
      </w:r>
      <w:proofErr w:type="spellEnd"/>
      <w:r w:rsidRPr="00BB7B98">
        <w:rPr>
          <w:rFonts w:ascii="Arial" w:hAnsi="Arial" w:cs="Arial"/>
          <w:sz w:val="22"/>
          <w:szCs w:val="22"/>
        </w:rPr>
        <w:t xml:space="preserve"> (ofatumumab prefilled syringe)</w:t>
      </w:r>
      <w:r w:rsidR="004A7CF7" w:rsidRPr="00B503C7">
        <w:rPr>
          <w:rFonts w:ascii="Arial" w:hAnsi="Arial" w:cs="Arial"/>
          <w:sz w:val="22"/>
          <w:szCs w:val="22"/>
        </w:rPr>
        <w:t xml:space="preserve"> – </w:t>
      </w:r>
      <w:r w:rsidR="004A7CF7" w:rsidRPr="00B503C7">
        <w:rPr>
          <w:rFonts w:ascii="Arial" w:hAnsi="Arial" w:cs="Arial"/>
          <w:b/>
          <w:sz w:val="22"/>
          <w:szCs w:val="22"/>
        </w:rPr>
        <w:t>PA</w:t>
      </w:r>
      <w:r w:rsidR="004A7CF7" w:rsidRPr="00B503C7">
        <w:rPr>
          <w:rFonts w:ascii="Arial" w:hAnsi="Arial" w:cs="Arial"/>
          <w:sz w:val="22"/>
          <w:szCs w:val="22"/>
        </w:rPr>
        <w:t xml:space="preserve"> </w:t>
      </w:r>
    </w:p>
    <w:p w14:paraId="07972520" w14:textId="77777777" w:rsidR="004A7CF7" w:rsidRPr="00B503C7" w:rsidRDefault="00BB7B98" w:rsidP="004A7CF7">
      <w:pPr>
        <w:numPr>
          <w:ilvl w:val="0"/>
          <w:numId w:val="12"/>
        </w:numPr>
        <w:autoSpaceDE w:val="0"/>
        <w:autoSpaceDN w:val="0"/>
        <w:adjustRightInd w:val="0"/>
        <w:spacing w:line="276" w:lineRule="auto"/>
        <w:ind w:left="1080"/>
        <w:rPr>
          <w:rFonts w:ascii="Arial" w:hAnsi="Arial" w:cs="Arial"/>
          <w:sz w:val="22"/>
          <w:szCs w:val="22"/>
        </w:rPr>
      </w:pPr>
      <w:proofErr w:type="spellStart"/>
      <w:r w:rsidRPr="00BB7B98">
        <w:rPr>
          <w:rFonts w:ascii="Arial" w:hAnsi="Arial" w:cs="Arial"/>
          <w:sz w:val="22"/>
          <w:szCs w:val="22"/>
        </w:rPr>
        <w:t>Ongentys</w:t>
      </w:r>
      <w:proofErr w:type="spellEnd"/>
      <w:r w:rsidRPr="00BB7B98">
        <w:rPr>
          <w:rFonts w:ascii="Arial" w:hAnsi="Arial" w:cs="Arial"/>
          <w:sz w:val="22"/>
          <w:szCs w:val="22"/>
        </w:rPr>
        <w:t xml:space="preserve"> (</w:t>
      </w:r>
      <w:proofErr w:type="spellStart"/>
      <w:r w:rsidRPr="00BB7B98">
        <w:rPr>
          <w:rFonts w:ascii="Arial" w:hAnsi="Arial" w:cs="Arial"/>
          <w:sz w:val="22"/>
          <w:szCs w:val="22"/>
        </w:rPr>
        <w:t>opicapone</w:t>
      </w:r>
      <w:proofErr w:type="spellEnd"/>
      <w:r w:rsidRPr="00BB7B98">
        <w:rPr>
          <w:rFonts w:ascii="Arial" w:hAnsi="Arial" w:cs="Arial"/>
          <w:sz w:val="22"/>
          <w:szCs w:val="22"/>
        </w:rPr>
        <w:t>)</w:t>
      </w:r>
      <w:r w:rsidR="004A7CF7">
        <w:rPr>
          <w:rFonts w:ascii="Arial" w:hAnsi="Arial" w:cs="Arial"/>
          <w:sz w:val="22"/>
          <w:szCs w:val="22"/>
        </w:rPr>
        <w:t xml:space="preserve"> </w:t>
      </w:r>
      <w:r w:rsidR="004A7CF7" w:rsidRPr="00B503C7">
        <w:rPr>
          <w:rFonts w:ascii="Arial" w:hAnsi="Arial" w:cs="Arial"/>
          <w:sz w:val="22"/>
          <w:szCs w:val="22"/>
        </w:rPr>
        <w:t xml:space="preserve">– </w:t>
      </w:r>
      <w:r w:rsidR="004A7CF7" w:rsidRPr="00B503C7">
        <w:rPr>
          <w:rFonts w:ascii="Arial" w:hAnsi="Arial" w:cs="Arial"/>
          <w:b/>
          <w:sz w:val="22"/>
          <w:szCs w:val="22"/>
        </w:rPr>
        <w:t>PA</w:t>
      </w:r>
      <w:r w:rsidR="004A7CF7" w:rsidRPr="00B503C7">
        <w:rPr>
          <w:rFonts w:ascii="Arial" w:hAnsi="Arial" w:cs="Arial"/>
          <w:sz w:val="22"/>
          <w:szCs w:val="22"/>
        </w:rPr>
        <w:t xml:space="preserve"> </w:t>
      </w:r>
    </w:p>
    <w:p w14:paraId="4C77FD70" w14:textId="77777777" w:rsidR="004A7CF7" w:rsidRPr="00B503C7" w:rsidRDefault="00BB7B98" w:rsidP="004A7CF7">
      <w:pPr>
        <w:numPr>
          <w:ilvl w:val="0"/>
          <w:numId w:val="12"/>
        </w:numPr>
        <w:autoSpaceDE w:val="0"/>
        <w:autoSpaceDN w:val="0"/>
        <w:adjustRightInd w:val="0"/>
        <w:spacing w:line="276" w:lineRule="auto"/>
        <w:ind w:left="1080"/>
        <w:rPr>
          <w:rFonts w:ascii="Arial" w:hAnsi="Arial" w:cs="Arial"/>
          <w:sz w:val="22"/>
          <w:szCs w:val="22"/>
        </w:rPr>
      </w:pPr>
      <w:proofErr w:type="spellStart"/>
      <w:r>
        <w:rPr>
          <w:rFonts w:ascii="Arial" w:hAnsi="Arial" w:cs="Arial"/>
          <w:sz w:val="22"/>
          <w:szCs w:val="22"/>
        </w:rPr>
        <w:t>Onureg</w:t>
      </w:r>
      <w:proofErr w:type="spellEnd"/>
      <w:r>
        <w:rPr>
          <w:rFonts w:ascii="Arial" w:hAnsi="Arial" w:cs="Arial"/>
          <w:sz w:val="22"/>
          <w:szCs w:val="22"/>
        </w:rPr>
        <w:t xml:space="preserve"> (</w:t>
      </w:r>
      <w:proofErr w:type="spellStart"/>
      <w:r>
        <w:rPr>
          <w:rFonts w:ascii="Arial" w:hAnsi="Arial" w:cs="Arial"/>
          <w:sz w:val="22"/>
          <w:szCs w:val="22"/>
        </w:rPr>
        <w:t>azacitidine</w:t>
      </w:r>
      <w:proofErr w:type="spellEnd"/>
      <w:r>
        <w:rPr>
          <w:rFonts w:ascii="Arial" w:hAnsi="Arial" w:cs="Arial"/>
          <w:sz w:val="22"/>
          <w:szCs w:val="22"/>
        </w:rPr>
        <w:t xml:space="preserve"> tablet)</w:t>
      </w:r>
      <w:r w:rsidR="004A7CF7" w:rsidRPr="00B503C7">
        <w:rPr>
          <w:rFonts w:ascii="Arial" w:hAnsi="Arial" w:cs="Arial"/>
          <w:sz w:val="22"/>
          <w:szCs w:val="22"/>
        </w:rPr>
        <w:t xml:space="preserve"> – </w:t>
      </w:r>
      <w:r w:rsidR="004A7CF7" w:rsidRPr="00B503C7">
        <w:rPr>
          <w:rFonts w:ascii="Arial" w:hAnsi="Arial" w:cs="Arial"/>
          <w:b/>
          <w:sz w:val="22"/>
          <w:szCs w:val="22"/>
        </w:rPr>
        <w:t>PA</w:t>
      </w:r>
      <w:r w:rsidR="004A7CF7" w:rsidRPr="00B503C7">
        <w:rPr>
          <w:rFonts w:ascii="Arial" w:hAnsi="Arial" w:cs="Arial"/>
          <w:sz w:val="22"/>
          <w:szCs w:val="22"/>
        </w:rPr>
        <w:t xml:space="preserve"> </w:t>
      </w:r>
    </w:p>
    <w:p w14:paraId="32429019" w14:textId="77777777" w:rsidR="004A7CF7" w:rsidRPr="00B503C7" w:rsidRDefault="00BB7B98" w:rsidP="004A7CF7">
      <w:pPr>
        <w:numPr>
          <w:ilvl w:val="0"/>
          <w:numId w:val="12"/>
        </w:numPr>
        <w:autoSpaceDE w:val="0"/>
        <w:autoSpaceDN w:val="0"/>
        <w:adjustRightInd w:val="0"/>
        <w:spacing w:line="276" w:lineRule="auto"/>
        <w:ind w:left="1080"/>
        <w:rPr>
          <w:rFonts w:ascii="Arial" w:hAnsi="Arial" w:cs="Arial"/>
          <w:sz w:val="22"/>
          <w:szCs w:val="22"/>
        </w:rPr>
      </w:pPr>
      <w:proofErr w:type="spellStart"/>
      <w:r w:rsidRPr="00BB7B98">
        <w:rPr>
          <w:rFonts w:ascii="Arial" w:hAnsi="Arial" w:cs="Arial"/>
          <w:sz w:val="22"/>
          <w:szCs w:val="22"/>
        </w:rPr>
        <w:t>pretomanid</w:t>
      </w:r>
      <w:proofErr w:type="spellEnd"/>
      <w:r w:rsidR="004A7CF7" w:rsidRPr="00B503C7">
        <w:rPr>
          <w:rFonts w:ascii="Arial" w:hAnsi="Arial" w:cs="Arial"/>
          <w:sz w:val="22"/>
          <w:szCs w:val="22"/>
        </w:rPr>
        <w:t xml:space="preserve"> – </w:t>
      </w:r>
      <w:r w:rsidR="004A7CF7" w:rsidRPr="00B503C7">
        <w:rPr>
          <w:rFonts w:ascii="Arial" w:hAnsi="Arial" w:cs="Arial"/>
          <w:b/>
          <w:sz w:val="22"/>
          <w:szCs w:val="22"/>
        </w:rPr>
        <w:t>PA</w:t>
      </w:r>
      <w:r w:rsidR="004A7CF7" w:rsidRPr="00B503C7">
        <w:rPr>
          <w:rFonts w:ascii="Arial" w:hAnsi="Arial" w:cs="Arial"/>
          <w:sz w:val="22"/>
          <w:szCs w:val="22"/>
        </w:rPr>
        <w:t xml:space="preserve"> </w:t>
      </w:r>
    </w:p>
    <w:p w14:paraId="3E9EE3D4" w14:textId="77777777" w:rsidR="004A7CF7" w:rsidRPr="004A7CF7" w:rsidRDefault="00D47445" w:rsidP="004A7CF7">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D47445">
        <w:rPr>
          <w:rFonts w:ascii="Arial" w:hAnsi="Arial" w:cs="Arial"/>
          <w:sz w:val="22"/>
          <w:szCs w:val="22"/>
        </w:rPr>
        <w:t>Twirla</w:t>
      </w:r>
      <w:proofErr w:type="spellEnd"/>
      <w:r w:rsidRPr="00D47445">
        <w:rPr>
          <w:rFonts w:ascii="Arial" w:hAnsi="Arial" w:cs="Arial"/>
          <w:sz w:val="22"/>
          <w:szCs w:val="22"/>
        </w:rPr>
        <w:t xml:space="preserve"> (levonorgestrel/ethinyl estradiol patch)</w:t>
      </w:r>
    </w:p>
    <w:p w14:paraId="70970033" w14:textId="77777777" w:rsidR="004A7CF7" w:rsidRPr="004A7CF7" w:rsidRDefault="00D47445" w:rsidP="004A7CF7">
      <w:pPr>
        <w:numPr>
          <w:ilvl w:val="0"/>
          <w:numId w:val="12"/>
        </w:numPr>
        <w:autoSpaceDE w:val="0"/>
        <w:autoSpaceDN w:val="0"/>
        <w:adjustRightInd w:val="0"/>
        <w:spacing w:line="276" w:lineRule="auto"/>
        <w:ind w:left="1080"/>
        <w:rPr>
          <w:rFonts w:ascii="Arial" w:hAnsi="Arial" w:cs="Arial"/>
          <w:sz w:val="22"/>
          <w:szCs w:val="22"/>
        </w:rPr>
      </w:pPr>
      <w:proofErr w:type="spellStart"/>
      <w:r w:rsidRPr="00D47445">
        <w:rPr>
          <w:rFonts w:ascii="Arial" w:hAnsi="Arial" w:cs="Arial"/>
          <w:sz w:val="22"/>
          <w:szCs w:val="22"/>
        </w:rPr>
        <w:t>Uplizna</w:t>
      </w:r>
      <w:proofErr w:type="spellEnd"/>
      <w:r w:rsidRPr="00D47445">
        <w:rPr>
          <w:rFonts w:ascii="Arial" w:hAnsi="Arial" w:cs="Arial"/>
          <w:sz w:val="22"/>
          <w:szCs w:val="22"/>
        </w:rPr>
        <w:t xml:space="preserve"> (</w:t>
      </w:r>
      <w:proofErr w:type="spellStart"/>
      <w:r w:rsidRPr="00D47445">
        <w:rPr>
          <w:rFonts w:ascii="Arial" w:hAnsi="Arial" w:cs="Arial"/>
          <w:sz w:val="22"/>
          <w:szCs w:val="22"/>
        </w:rPr>
        <w:t>inebilizumab-cdon</w:t>
      </w:r>
      <w:proofErr w:type="spellEnd"/>
      <w:r w:rsidRPr="00D47445">
        <w:rPr>
          <w:rFonts w:ascii="Arial" w:hAnsi="Arial" w:cs="Arial"/>
          <w:sz w:val="22"/>
          <w:szCs w:val="22"/>
        </w:rPr>
        <w:t>)</w:t>
      </w:r>
      <w:r w:rsidR="004A7CF7" w:rsidRPr="004A7CF7">
        <w:rPr>
          <w:rFonts w:ascii="Arial" w:hAnsi="Arial" w:cs="Arial"/>
          <w:sz w:val="22"/>
          <w:szCs w:val="22"/>
        </w:rPr>
        <w:t xml:space="preserve"> – </w:t>
      </w:r>
      <w:r w:rsidR="004A7CF7" w:rsidRPr="004A7CF7">
        <w:rPr>
          <w:rFonts w:ascii="Arial" w:hAnsi="Arial" w:cs="Arial"/>
          <w:b/>
          <w:sz w:val="22"/>
          <w:szCs w:val="22"/>
        </w:rPr>
        <w:t>PA</w:t>
      </w:r>
      <w:r w:rsidR="004A7CF7" w:rsidRPr="004A7CF7">
        <w:rPr>
          <w:rFonts w:ascii="Arial" w:hAnsi="Arial" w:cs="Arial"/>
          <w:sz w:val="22"/>
          <w:szCs w:val="22"/>
        </w:rPr>
        <w:t xml:space="preserve"> </w:t>
      </w:r>
    </w:p>
    <w:p w14:paraId="6BEF899A" w14:textId="77777777" w:rsidR="004A7CF7" w:rsidRPr="00D47445" w:rsidRDefault="00D47445" w:rsidP="00D47445">
      <w:pPr>
        <w:pStyle w:val="Default"/>
        <w:numPr>
          <w:ilvl w:val="0"/>
          <w:numId w:val="12"/>
        </w:numPr>
        <w:spacing w:line="276" w:lineRule="auto"/>
        <w:ind w:left="1080"/>
        <w:rPr>
          <w:rFonts w:ascii="Arial" w:hAnsi="Arial" w:cs="Arial"/>
          <w:sz w:val="22"/>
          <w:szCs w:val="22"/>
        </w:rPr>
      </w:pPr>
      <w:proofErr w:type="spellStart"/>
      <w:r w:rsidRPr="00A51D9C">
        <w:rPr>
          <w:rFonts w:ascii="Arial" w:hAnsi="Arial" w:cs="Arial"/>
          <w:sz w:val="22"/>
          <w:szCs w:val="22"/>
        </w:rPr>
        <w:t>Vaxelis</w:t>
      </w:r>
      <w:proofErr w:type="spellEnd"/>
      <w:r w:rsidRPr="00A51D9C">
        <w:rPr>
          <w:rFonts w:ascii="Arial" w:hAnsi="Arial" w:cs="Arial"/>
          <w:sz w:val="22"/>
          <w:szCs w:val="22"/>
        </w:rPr>
        <w:t xml:space="preserve"> (diphtheria/tetanus/acellular pertussis/poliovirus inactivated/</w:t>
      </w:r>
      <w:proofErr w:type="spellStart"/>
      <w:r w:rsidRPr="00A51D9C">
        <w:rPr>
          <w:rFonts w:ascii="Arial" w:hAnsi="Arial" w:cs="Arial"/>
          <w:sz w:val="22"/>
          <w:szCs w:val="22"/>
        </w:rPr>
        <w:t>haemophilus</w:t>
      </w:r>
      <w:proofErr w:type="spellEnd"/>
      <w:r w:rsidRPr="00A51D9C">
        <w:rPr>
          <w:rFonts w:ascii="Arial" w:hAnsi="Arial" w:cs="Arial"/>
          <w:sz w:val="22"/>
          <w:szCs w:val="22"/>
        </w:rPr>
        <w:t xml:space="preserve"> B conjugate/hepatitis B vaccine)</w:t>
      </w:r>
      <w:r>
        <w:rPr>
          <w:rFonts w:ascii="Arial" w:hAnsi="Arial" w:cs="Arial"/>
          <w:sz w:val="22"/>
          <w:szCs w:val="22"/>
          <w:vertAlign w:val="superscript"/>
        </w:rPr>
        <w:t>1</w:t>
      </w:r>
    </w:p>
    <w:p w14:paraId="5F7EDA7F" w14:textId="77777777" w:rsidR="004A7CF7" w:rsidRPr="004A7CF7" w:rsidRDefault="00D47445" w:rsidP="004A7CF7">
      <w:pPr>
        <w:numPr>
          <w:ilvl w:val="0"/>
          <w:numId w:val="12"/>
        </w:numPr>
        <w:autoSpaceDE w:val="0"/>
        <w:autoSpaceDN w:val="0"/>
        <w:adjustRightInd w:val="0"/>
        <w:spacing w:line="276" w:lineRule="auto"/>
        <w:ind w:left="1080"/>
        <w:rPr>
          <w:rFonts w:ascii="Arial" w:hAnsi="Arial" w:cs="Arial"/>
          <w:sz w:val="22"/>
          <w:szCs w:val="22"/>
        </w:rPr>
      </w:pPr>
      <w:proofErr w:type="spellStart"/>
      <w:r w:rsidRPr="00D47445">
        <w:rPr>
          <w:rFonts w:ascii="Arial" w:hAnsi="Arial" w:cs="Arial"/>
          <w:sz w:val="22"/>
          <w:szCs w:val="22"/>
        </w:rPr>
        <w:t>Vumerity</w:t>
      </w:r>
      <w:proofErr w:type="spellEnd"/>
      <w:r w:rsidRPr="00D47445">
        <w:rPr>
          <w:rFonts w:ascii="Arial" w:hAnsi="Arial" w:cs="Arial"/>
          <w:sz w:val="22"/>
          <w:szCs w:val="22"/>
        </w:rPr>
        <w:t xml:space="preserve"> (diroximel fumarate) </w:t>
      </w:r>
      <w:r w:rsidR="004A7CF7" w:rsidRPr="004A7CF7">
        <w:rPr>
          <w:rFonts w:ascii="Arial" w:hAnsi="Arial" w:cs="Arial"/>
          <w:sz w:val="22"/>
          <w:szCs w:val="22"/>
        </w:rPr>
        <w:t xml:space="preserve">– </w:t>
      </w:r>
      <w:r w:rsidR="004A7CF7" w:rsidRPr="004A7CF7">
        <w:rPr>
          <w:rFonts w:ascii="Arial" w:hAnsi="Arial" w:cs="Arial"/>
          <w:b/>
          <w:sz w:val="22"/>
          <w:szCs w:val="22"/>
        </w:rPr>
        <w:t>PA</w:t>
      </w:r>
    </w:p>
    <w:p w14:paraId="2091163A" w14:textId="77777777" w:rsidR="00B503C7" w:rsidRPr="00361733" w:rsidRDefault="00D47445" w:rsidP="00AD33D5">
      <w:pPr>
        <w:numPr>
          <w:ilvl w:val="0"/>
          <w:numId w:val="11"/>
        </w:numPr>
        <w:autoSpaceDE w:val="0"/>
        <w:autoSpaceDN w:val="0"/>
        <w:adjustRightInd w:val="0"/>
        <w:spacing w:line="276" w:lineRule="auto"/>
        <w:rPr>
          <w:rFonts w:ascii="Arial" w:hAnsi="Arial" w:cs="Arial"/>
          <w:color w:val="000000"/>
          <w:sz w:val="22"/>
          <w:szCs w:val="22"/>
          <w:lang w:val="fr-FR"/>
        </w:rPr>
      </w:pPr>
      <w:r>
        <w:rPr>
          <w:rFonts w:ascii="Arial" w:hAnsi="Arial" w:cs="Arial"/>
          <w:color w:val="000000"/>
          <w:sz w:val="22"/>
          <w:szCs w:val="22"/>
          <w:lang w:val="fr-FR"/>
        </w:rPr>
        <w:t>Effective</w:t>
      </w:r>
      <w:r w:rsidR="00B503C7" w:rsidRPr="00361733">
        <w:rPr>
          <w:rFonts w:ascii="Arial" w:hAnsi="Arial" w:cs="Arial"/>
          <w:color w:val="000000"/>
          <w:sz w:val="22"/>
          <w:szCs w:val="22"/>
          <w:lang w:val="fr-FR"/>
        </w:rPr>
        <w:t xml:space="preserve"> </w:t>
      </w:r>
      <w:r w:rsidRPr="00D47445">
        <w:rPr>
          <w:rFonts w:ascii="Arial" w:hAnsi="Arial" w:cs="Arial"/>
          <w:color w:val="000000"/>
          <w:sz w:val="22"/>
          <w:szCs w:val="22"/>
        </w:rPr>
        <w:t>for the date listed below, the following COVID-19 preventative therapy has been added to the MassHealth Drug List on December 19, 2020.</w:t>
      </w:r>
    </w:p>
    <w:p w14:paraId="790E6B9C" w14:textId="77777777" w:rsidR="00B503C7" w:rsidRPr="00D47445" w:rsidRDefault="00D47445" w:rsidP="00D47445">
      <w:pPr>
        <w:numPr>
          <w:ilvl w:val="0"/>
          <w:numId w:val="12"/>
        </w:numPr>
        <w:autoSpaceDE w:val="0"/>
        <w:autoSpaceDN w:val="0"/>
        <w:adjustRightInd w:val="0"/>
        <w:spacing w:line="276" w:lineRule="auto"/>
        <w:ind w:left="1080"/>
        <w:rPr>
          <w:rFonts w:ascii="Arial" w:hAnsi="Arial" w:cs="Arial"/>
          <w:sz w:val="22"/>
          <w:szCs w:val="22"/>
        </w:rPr>
      </w:pPr>
      <w:proofErr w:type="spellStart"/>
      <w:r w:rsidRPr="00D47445">
        <w:rPr>
          <w:rFonts w:ascii="Arial" w:hAnsi="Arial" w:cs="Arial"/>
          <w:sz w:val="22"/>
          <w:szCs w:val="22"/>
        </w:rPr>
        <w:t>Moderna</w:t>
      </w:r>
      <w:proofErr w:type="spellEnd"/>
      <w:r w:rsidRPr="00D47445">
        <w:rPr>
          <w:rFonts w:ascii="Arial" w:hAnsi="Arial" w:cs="Arial"/>
          <w:sz w:val="22"/>
          <w:szCs w:val="22"/>
        </w:rPr>
        <w:t xml:space="preserve"> COVID-19 Vaccine (COVID EUA – December 18, 2020)</w:t>
      </w:r>
      <w:r w:rsidR="00B503C7" w:rsidRPr="00D47445">
        <w:rPr>
          <w:rFonts w:ascii="Arial" w:hAnsi="Arial" w:cs="Arial"/>
          <w:sz w:val="22"/>
          <w:szCs w:val="22"/>
        </w:rPr>
        <w:t xml:space="preserve"> </w:t>
      </w:r>
    </w:p>
    <w:p w14:paraId="394336E2" w14:textId="77777777" w:rsidR="00905C46" w:rsidRPr="004903D1" w:rsidRDefault="004903D1" w:rsidP="00905C46">
      <w:pPr>
        <w:pStyle w:val="Subtitle"/>
        <w:spacing w:line="240" w:lineRule="auto"/>
        <w:rPr>
          <w:rFonts w:cs="Arial"/>
          <w:b/>
          <w:bCs/>
          <w:sz w:val="24"/>
          <w:szCs w:val="24"/>
        </w:rPr>
      </w:pPr>
      <w:r w:rsidRPr="004903D1">
        <w:rPr>
          <w:rFonts w:cs="Arial"/>
          <w:b/>
          <w:bCs/>
          <w:sz w:val="24"/>
          <w:szCs w:val="24"/>
        </w:rPr>
        <w:t>Change in Prior-Authorization Status</w:t>
      </w:r>
    </w:p>
    <w:p w14:paraId="629D55A4" w14:textId="77777777" w:rsidR="00905C46" w:rsidRPr="004903D1" w:rsidRDefault="004903D1" w:rsidP="004903D1">
      <w:pPr>
        <w:numPr>
          <w:ilvl w:val="0"/>
          <w:numId w:val="19"/>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lang w:val="fr-FR"/>
        </w:rPr>
        <w:t>Effective</w:t>
      </w:r>
      <w:r w:rsidR="00905C46" w:rsidRPr="004903D1">
        <w:rPr>
          <w:rFonts w:ascii="Arial" w:hAnsi="Arial" w:cs="Arial"/>
          <w:b/>
          <w:sz w:val="22"/>
          <w:szCs w:val="22"/>
        </w:rPr>
        <w:t xml:space="preserve"> </w:t>
      </w:r>
      <w:r w:rsidRPr="004903D1">
        <w:rPr>
          <w:rFonts w:ascii="Arial" w:hAnsi="Arial" w:cs="Arial"/>
          <w:sz w:val="22"/>
          <w:szCs w:val="22"/>
        </w:rPr>
        <w:t>February 8, 2021, the following inhaled respiratory agents will no longer require prior authorization</w:t>
      </w:r>
      <w:r w:rsidR="00764ADC">
        <w:rPr>
          <w:rFonts w:ascii="Arial" w:hAnsi="Arial" w:cs="Arial"/>
          <w:sz w:val="22"/>
          <w:szCs w:val="22"/>
        </w:rPr>
        <w:t xml:space="preserve"> (PA)</w:t>
      </w:r>
      <w:r w:rsidRPr="004903D1">
        <w:rPr>
          <w:rFonts w:ascii="Arial" w:hAnsi="Arial" w:cs="Arial"/>
          <w:sz w:val="22"/>
          <w:szCs w:val="22"/>
        </w:rPr>
        <w:t>.</w:t>
      </w:r>
    </w:p>
    <w:p w14:paraId="48EB50BD" w14:textId="77777777" w:rsidR="004903D1" w:rsidRPr="004903D1" w:rsidRDefault="004903D1" w:rsidP="004903D1">
      <w:pPr>
        <w:numPr>
          <w:ilvl w:val="0"/>
          <w:numId w:val="12"/>
        </w:numPr>
        <w:autoSpaceDE w:val="0"/>
        <w:autoSpaceDN w:val="0"/>
        <w:adjustRightInd w:val="0"/>
        <w:spacing w:line="276" w:lineRule="auto"/>
        <w:ind w:left="1080"/>
        <w:rPr>
          <w:rFonts w:ascii="Arial" w:hAnsi="Arial" w:cs="Arial"/>
          <w:sz w:val="22"/>
          <w:szCs w:val="22"/>
        </w:rPr>
      </w:pPr>
      <w:r w:rsidRPr="004903D1">
        <w:rPr>
          <w:rFonts w:ascii="Arial" w:hAnsi="Arial" w:cs="Arial"/>
          <w:sz w:val="22"/>
          <w:szCs w:val="22"/>
        </w:rPr>
        <w:t xml:space="preserve">Advair (fluticasone/salmeterol inhalation aerosol) </w:t>
      </w:r>
    </w:p>
    <w:p w14:paraId="06854C8A" w14:textId="77777777" w:rsidR="008A7563" w:rsidRDefault="004903D1" w:rsidP="004903D1">
      <w:pPr>
        <w:numPr>
          <w:ilvl w:val="0"/>
          <w:numId w:val="12"/>
        </w:numPr>
        <w:autoSpaceDE w:val="0"/>
        <w:autoSpaceDN w:val="0"/>
        <w:adjustRightInd w:val="0"/>
        <w:spacing w:line="276" w:lineRule="auto"/>
        <w:ind w:left="1080"/>
        <w:rPr>
          <w:rFonts w:ascii="Arial" w:hAnsi="Arial" w:cs="Arial"/>
          <w:sz w:val="22"/>
          <w:szCs w:val="22"/>
        </w:rPr>
      </w:pPr>
      <w:r w:rsidRPr="004903D1">
        <w:rPr>
          <w:rFonts w:ascii="Arial" w:hAnsi="Arial" w:cs="Arial"/>
          <w:sz w:val="22"/>
          <w:szCs w:val="22"/>
        </w:rPr>
        <w:t xml:space="preserve">Advair (fluticasone/salmeterol inhalation powder) </w:t>
      </w:r>
      <w:r w:rsidRPr="004903D1">
        <w:rPr>
          <w:rFonts w:ascii="Arial" w:hAnsi="Arial" w:cs="Arial"/>
          <w:sz w:val="22"/>
          <w:szCs w:val="22"/>
          <w:vertAlign w:val="superscript"/>
        </w:rPr>
        <w:t>BP</w:t>
      </w:r>
      <w:r w:rsidRPr="00B503C7">
        <w:rPr>
          <w:rFonts w:ascii="Arial" w:hAnsi="Arial" w:cs="Arial"/>
          <w:sz w:val="22"/>
          <w:szCs w:val="22"/>
        </w:rPr>
        <w:t xml:space="preserve"> </w:t>
      </w:r>
    </w:p>
    <w:p w14:paraId="42D5F07F" w14:textId="77777777" w:rsidR="008A7563" w:rsidRDefault="008A7563" w:rsidP="004903D1">
      <w:pPr>
        <w:numPr>
          <w:ilvl w:val="0"/>
          <w:numId w:val="12"/>
        </w:numPr>
        <w:autoSpaceDE w:val="0"/>
        <w:autoSpaceDN w:val="0"/>
        <w:adjustRightInd w:val="0"/>
        <w:spacing w:line="276" w:lineRule="auto"/>
        <w:ind w:left="1080"/>
        <w:rPr>
          <w:rFonts w:ascii="Arial" w:hAnsi="Arial" w:cs="Arial"/>
          <w:sz w:val="22"/>
          <w:szCs w:val="22"/>
        </w:rPr>
      </w:pPr>
      <w:proofErr w:type="spellStart"/>
      <w:r>
        <w:rPr>
          <w:rFonts w:ascii="Arial" w:hAnsi="Arial" w:cs="Arial"/>
          <w:sz w:val="22"/>
          <w:szCs w:val="22"/>
        </w:rPr>
        <w:t>Dulera</w:t>
      </w:r>
      <w:proofErr w:type="spellEnd"/>
      <w:r>
        <w:rPr>
          <w:rFonts w:ascii="Arial" w:hAnsi="Arial" w:cs="Arial"/>
          <w:sz w:val="22"/>
          <w:szCs w:val="22"/>
        </w:rPr>
        <w:t xml:space="preserve"> </w:t>
      </w:r>
      <w:r w:rsidRPr="008A7563">
        <w:rPr>
          <w:rFonts w:ascii="Arial" w:hAnsi="Arial" w:cs="Arial"/>
          <w:sz w:val="22"/>
          <w:szCs w:val="22"/>
        </w:rPr>
        <w:t>(mometasone/formoterol)</w:t>
      </w:r>
    </w:p>
    <w:p w14:paraId="247811FA" w14:textId="77777777" w:rsidR="004903D1" w:rsidRPr="008A7563" w:rsidRDefault="008A7563" w:rsidP="008A7563">
      <w:pPr>
        <w:numPr>
          <w:ilvl w:val="0"/>
          <w:numId w:val="12"/>
        </w:numPr>
        <w:autoSpaceDE w:val="0"/>
        <w:autoSpaceDN w:val="0"/>
        <w:adjustRightInd w:val="0"/>
        <w:spacing w:line="276" w:lineRule="auto"/>
        <w:ind w:left="1080"/>
        <w:rPr>
          <w:rFonts w:ascii="Arial" w:hAnsi="Arial" w:cs="Arial"/>
          <w:sz w:val="22"/>
          <w:szCs w:val="22"/>
        </w:rPr>
      </w:pPr>
      <w:r w:rsidRPr="008A7563">
        <w:rPr>
          <w:rFonts w:ascii="Arial" w:hAnsi="Arial" w:cs="Arial"/>
          <w:sz w:val="22"/>
          <w:szCs w:val="22"/>
        </w:rPr>
        <w:t xml:space="preserve">Symbicort (budesonide/formoterol) </w:t>
      </w:r>
      <w:r w:rsidRPr="008A7563">
        <w:rPr>
          <w:rFonts w:ascii="Arial" w:hAnsi="Arial" w:cs="Arial"/>
          <w:sz w:val="22"/>
          <w:szCs w:val="22"/>
          <w:vertAlign w:val="superscript"/>
        </w:rPr>
        <w:t>BP</w:t>
      </w:r>
    </w:p>
    <w:p w14:paraId="2D56757E" w14:textId="77777777" w:rsidR="00B503C7" w:rsidRPr="008A7563" w:rsidRDefault="008A7563" w:rsidP="008A7563">
      <w:pPr>
        <w:numPr>
          <w:ilvl w:val="0"/>
          <w:numId w:val="19"/>
        </w:numPr>
        <w:autoSpaceDE w:val="0"/>
        <w:autoSpaceDN w:val="0"/>
        <w:adjustRightInd w:val="0"/>
        <w:spacing w:line="276" w:lineRule="auto"/>
        <w:rPr>
          <w:rFonts w:ascii="Arial" w:hAnsi="Arial" w:cs="Arial"/>
          <w:color w:val="000000"/>
          <w:sz w:val="22"/>
          <w:szCs w:val="22"/>
        </w:rPr>
      </w:pPr>
      <w:r w:rsidRPr="008A7563">
        <w:rPr>
          <w:rFonts w:ascii="Arial" w:hAnsi="Arial" w:cs="Arial"/>
          <w:color w:val="000000"/>
          <w:sz w:val="22"/>
          <w:szCs w:val="22"/>
        </w:rPr>
        <w:t xml:space="preserve">Effective February 8, 2021, the following inhaled respiratory agent will no longer require </w:t>
      </w:r>
      <w:r w:rsidR="00764ADC">
        <w:rPr>
          <w:rFonts w:ascii="Arial" w:hAnsi="Arial" w:cs="Arial"/>
          <w:color w:val="000000"/>
          <w:sz w:val="22"/>
          <w:szCs w:val="22"/>
        </w:rPr>
        <w:t>PA</w:t>
      </w:r>
      <w:r w:rsidRPr="008A7563">
        <w:rPr>
          <w:rFonts w:ascii="Arial" w:hAnsi="Arial" w:cs="Arial"/>
          <w:color w:val="000000"/>
          <w:sz w:val="22"/>
          <w:szCs w:val="22"/>
        </w:rPr>
        <w:t xml:space="preserve"> within the newly established age limit.</w:t>
      </w:r>
    </w:p>
    <w:p w14:paraId="68E63C29" w14:textId="77777777" w:rsidR="0057528C" w:rsidRPr="008A7563" w:rsidRDefault="008A7563" w:rsidP="008A7563">
      <w:pPr>
        <w:numPr>
          <w:ilvl w:val="0"/>
          <w:numId w:val="12"/>
        </w:numPr>
        <w:autoSpaceDE w:val="0"/>
        <w:autoSpaceDN w:val="0"/>
        <w:adjustRightInd w:val="0"/>
        <w:spacing w:line="276" w:lineRule="auto"/>
        <w:ind w:left="1080"/>
        <w:rPr>
          <w:rFonts w:ascii="Arial" w:hAnsi="Arial" w:cs="Arial"/>
          <w:color w:val="000000"/>
          <w:sz w:val="22"/>
          <w:szCs w:val="22"/>
        </w:rPr>
      </w:pPr>
      <w:r w:rsidRPr="008A7563">
        <w:rPr>
          <w:rFonts w:ascii="Arial" w:hAnsi="Arial" w:cs="Arial"/>
          <w:color w:val="000000"/>
          <w:sz w:val="22"/>
          <w:szCs w:val="22"/>
        </w:rPr>
        <w:t xml:space="preserve">Pulmicort # (budesonide inhalation suspension) </w:t>
      </w:r>
      <w:r w:rsidR="00905C46" w:rsidRPr="00140D3B">
        <w:rPr>
          <w:rFonts w:ascii="Arial" w:hAnsi="Arial" w:cs="Arial"/>
          <w:color w:val="000000"/>
          <w:sz w:val="22"/>
          <w:szCs w:val="22"/>
        </w:rPr>
        <w:t xml:space="preserve">– </w:t>
      </w:r>
      <w:r w:rsidR="00905C46" w:rsidRPr="00140D3B">
        <w:rPr>
          <w:rFonts w:ascii="Arial" w:hAnsi="Arial" w:cs="Arial"/>
          <w:b/>
          <w:color w:val="000000"/>
          <w:sz w:val="22"/>
          <w:szCs w:val="22"/>
        </w:rPr>
        <w:t>PA</w:t>
      </w:r>
      <w:r w:rsidR="00905C46" w:rsidRPr="00140D3B">
        <w:rPr>
          <w:rFonts w:ascii="Arial" w:hAnsi="Arial" w:cs="Arial"/>
          <w:color w:val="000000"/>
          <w:sz w:val="22"/>
          <w:szCs w:val="22"/>
        </w:rPr>
        <w:t xml:space="preserve"> </w:t>
      </w:r>
    </w:p>
    <w:p w14:paraId="639EE57B" w14:textId="77777777" w:rsidR="000713D3" w:rsidRPr="009F51B7" w:rsidRDefault="0057528C" w:rsidP="009F51B7">
      <w:pPr>
        <w:pStyle w:val="BodyText1"/>
        <w:numPr>
          <w:ilvl w:val="0"/>
          <w:numId w:val="19"/>
        </w:numPr>
        <w:rPr>
          <w:sz w:val="22"/>
          <w:szCs w:val="22"/>
        </w:rPr>
      </w:pPr>
      <w:r w:rsidRPr="00361733">
        <w:rPr>
          <w:sz w:val="24"/>
          <w:szCs w:val="24"/>
          <w:lang w:val="fr-FR"/>
        </w:rPr>
        <w:t xml:space="preserve"> </w:t>
      </w:r>
      <w:r w:rsidR="008A7563">
        <w:rPr>
          <w:sz w:val="22"/>
          <w:szCs w:val="22"/>
          <w:lang w:val="fr-FR"/>
        </w:rPr>
        <w:t>Effective</w:t>
      </w:r>
      <w:r w:rsidR="00B503C7" w:rsidRPr="00361733">
        <w:rPr>
          <w:sz w:val="22"/>
          <w:szCs w:val="22"/>
          <w:lang w:val="fr-FR"/>
        </w:rPr>
        <w:t xml:space="preserve"> </w:t>
      </w:r>
      <w:r w:rsidR="009F51B7" w:rsidRPr="009F51B7">
        <w:rPr>
          <w:sz w:val="22"/>
          <w:szCs w:val="22"/>
        </w:rPr>
        <w:t xml:space="preserve">February 8, 2021, the following inhaled respiratory agents will no longer require </w:t>
      </w:r>
      <w:r w:rsidR="00764ADC">
        <w:rPr>
          <w:sz w:val="22"/>
          <w:szCs w:val="22"/>
        </w:rPr>
        <w:t>PA</w:t>
      </w:r>
      <w:r w:rsidR="009F51B7" w:rsidRPr="009F51B7">
        <w:rPr>
          <w:sz w:val="22"/>
          <w:szCs w:val="22"/>
        </w:rPr>
        <w:t xml:space="preserve"> for use above quantity limits.</w:t>
      </w:r>
    </w:p>
    <w:p w14:paraId="61D691CC" w14:textId="77777777" w:rsidR="009F51B7" w:rsidRDefault="009F51B7" w:rsidP="0057528C">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9F51B7">
        <w:rPr>
          <w:rFonts w:ascii="Arial" w:hAnsi="Arial" w:cs="Arial"/>
          <w:color w:val="000000"/>
          <w:sz w:val="22"/>
          <w:szCs w:val="22"/>
        </w:rPr>
        <w:t>Incruse</w:t>
      </w:r>
      <w:proofErr w:type="spellEnd"/>
      <w:r w:rsidRPr="009F51B7">
        <w:rPr>
          <w:rFonts w:ascii="Arial" w:hAnsi="Arial" w:cs="Arial"/>
          <w:color w:val="000000"/>
          <w:sz w:val="22"/>
          <w:szCs w:val="22"/>
        </w:rPr>
        <w:t xml:space="preserve"> </w:t>
      </w:r>
      <w:r>
        <w:rPr>
          <w:rFonts w:ascii="Arial" w:hAnsi="Arial" w:cs="Arial"/>
          <w:color w:val="000000"/>
          <w:sz w:val="22"/>
          <w:szCs w:val="22"/>
        </w:rPr>
        <w:t xml:space="preserve">(umeclidinium) </w:t>
      </w:r>
    </w:p>
    <w:p w14:paraId="7FA43172" w14:textId="77777777" w:rsidR="009F51B7" w:rsidRDefault="009F51B7" w:rsidP="0057528C">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9F51B7">
        <w:rPr>
          <w:rFonts w:ascii="Arial" w:hAnsi="Arial" w:cs="Arial"/>
          <w:color w:val="000000"/>
          <w:sz w:val="22"/>
          <w:szCs w:val="22"/>
        </w:rPr>
        <w:t>Seebri</w:t>
      </w:r>
      <w:proofErr w:type="spellEnd"/>
      <w:r w:rsidRPr="009F51B7">
        <w:rPr>
          <w:rFonts w:ascii="Arial" w:hAnsi="Arial" w:cs="Arial"/>
          <w:color w:val="000000"/>
          <w:sz w:val="22"/>
          <w:szCs w:val="22"/>
        </w:rPr>
        <w:t xml:space="preserve"> (glycopyrrolate inhalation powder)</w:t>
      </w:r>
    </w:p>
    <w:p w14:paraId="5909E9A9" w14:textId="77777777" w:rsidR="00B503C7" w:rsidRPr="008A432F" w:rsidRDefault="009F51B7" w:rsidP="008A432F">
      <w:pPr>
        <w:numPr>
          <w:ilvl w:val="0"/>
          <w:numId w:val="12"/>
        </w:numPr>
        <w:autoSpaceDE w:val="0"/>
        <w:autoSpaceDN w:val="0"/>
        <w:adjustRightInd w:val="0"/>
        <w:spacing w:line="276" w:lineRule="auto"/>
        <w:ind w:left="1080"/>
        <w:rPr>
          <w:rFonts w:ascii="Arial" w:hAnsi="Arial" w:cs="Arial"/>
          <w:color w:val="000000"/>
          <w:sz w:val="22"/>
          <w:szCs w:val="22"/>
        </w:rPr>
      </w:pPr>
      <w:r w:rsidRPr="009F51B7">
        <w:rPr>
          <w:rFonts w:ascii="Arial" w:hAnsi="Arial" w:cs="Arial"/>
          <w:color w:val="000000"/>
          <w:sz w:val="22"/>
          <w:szCs w:val="22"/>
        </w:rPr>
        <w:t>Spiriva (tiotropium)</w:t>
      </w:r>
    </w:p>
    <w:p w14:paraId="6C55CCFC" w14:textId="77777777" w:rsidR="00F93C6C" w:rsidRPr="009F51B7" w:rsidRDefault="009F51B7" w:rsidP="009F51B7">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9F51B7">
        <w:rPr>
          <w:rFonts w:ascii="Arial" w:hAnsi="Arial" w:cs="Arial"/>
          <w:color w:val="000000"/>
          <w:sz w:val="22"/>
          <w:szCs w:val="22"/>
        </w:rPr>
        <w:t>Tudorza</w:t>
      </w:r>
      <w:proofErr w:type="spellEnd"/>
      <w:r w:rsidRPr="009F51B7">
        <w:rPr>
          <w:rFonts w:ascii="Arial" w:hAnsi="Arial" w:cs="Arial"/>
          <w:color w:val="000000"/>
          <w:sz w:val="22"/>
          <w:szCs w:val="22"/>
        </w:rPr>
        <w:t xml:space="preserve"> (aclidinium)</w:t>
      </w:r>
      <w:r w:rsidR="00935EC0">
        <w:rPr>
          <w:rFonts w:ascii="Arial" w:hAnsi="Arial" w:cs="Arial"/>
          <w:color w:val="000000"/>
          <w:sz w:val="22"/>
          <w:szCs w:val="22"/>
        </w:rPr>
        <w:t xml:space="preserve"> </w:t>
      </w:r>
      <w:r w:rsidR="0057528C" w:rsidRPr="0057528C">
        <w:rPr>
          <w:rFonts w:ascii="Arial" w:hAnsi="Arial" w:cs="Arial"/>
          <w:color w:val="000000"/>
          <w:sz w:val="22"/>
          <w:szCs w:val="22"/>
        </w:rPr>
        <w:t xml:space="preserve"> </w:t>
      </w:r>
    </w:p>
    <w:p w14:paraId="32A5E286" w14:textId="77777777" w:rsidR="000A6318" w:rsidRPr="0057528C" w:rsidRDefault="009F51B7" w:rsidP="000A6318">
      <w:pPr>
        <w:pStyle w:val="Subtitle"/>
        <w:spacing w:line="240" w:lineRule="auto"/>
        <w:rPr>
          <w:rFonts w:cs="Arial"/>
          <w:b/>
          <w:bCs/>
        </w:rPr>
      </w:pPr>
      <w:r>
        <w:rPr>
          <w:rFonts w:cs="Arial"/>
          <w:b/>
          <w:bCs/>
          <w:sz w:val="24"/>
          <w:szCs w:val="24"/>
        </w:rPr>
        <w:t xml:space="preserve">Updated </w:t>
      </w:r>
      <w:r w:rsidRPr="009F51B7">
        <w:rPr>
          <w:rFonts w:cs="Arial"/>
          <w:b/>
          <w:bCs/>
          <w:sz w:val="24"/>
          <w:szCs w:val="24"/>
        </w:rPr>
        <w:t>MassHealth Brand Name Preferred Over Generic Drug List</w:t>
      </w:r>
    </w:p>
    <w:p w14:paraId="20EFF5A4" w14:textId="77777777" w:rsidR="009F51B7" w:rsidRDefault="009F51B7" w:rsidP="008A432F">
      <w:pPr>
        <w:pStyle w:val="BodyText1"/>
        <w:ind w:left="360"/>
        <w:rPr>
          <w:sz w:val="22"/>
          <w:szCs w:val="22"/>
        </w:rPr>
      </w:pPr>
      <w:r>
        <w:rPr>
          <w:sz w:val="22"/>
          <w:szCs w:val="22"/>
        </w:rPr>
        <w:t xml:space="preserve">The MassHealth </w:t>
      </w:r>
      <w:r w:rsidR="008A432F" w:rsidRPr="008A432F">
        <w:rPr>
          <w:sz w:val="22"/>
          <w:szCs w:val="22"/>
        </w:rPr>
        <w:t>Brand Name Preferred Over Generic Drug List has been updated to reflect recent changes to the MassHealth Drug List.</w:t>
      </w:r>
    </w:p>
    <w:p w14:paraId="30AF4894" w14:textId="77777777" w:rsidR="000A6318" w:rsidRPr="008A432F" w:rsidRDefault="008A432F" w:rsidP="008A432F">
      <w:pPr>
        <w:pStyle w:val="BodyText1"/>
        <w:numPr>
          <w:ilvl w:val="0"/>
          <w:numId w:val="22"/>
        </w:numPr>
        <w:rPr>
          <w:sz w:val="22"/>
          <w:szCs w:val="22"/>
        </w:rPr>
      </w:pPr>
      <w:r>
        <w:rPr>
          <w:sz w:val="22"/>
          <w:szCs w:val="22"/>
        </w:rPr>
        <w:t xml:space="preserve">Effective </w:t>
      </w:r>
      <w:r w:rsidRPr="008A432F">
        <w:rPr>
          <w:sz w:val="22"/>
          <w:szCs w:val="22"/>
        </w:rPr>
        <w:t>February 8, 2021, the following agents will be added to the MassHealth Brand Name Preferred Over Generic Drug List.</w:t>
      </w:r>
      <w:r w:rsidR="000A6318" w:rsidRPr="008A432F">
        <w:rPr>
          <w:sz w:val="22"/>
          <w:szCs w:val="22"/>
        </w:rPr>
        <w:t xml:space="preserve"> </w:t>
      </w:r>
    </w:p>
    <w:p w14:paraId="4F8031DA" w14:textId="77777777" w:rsidR="008A432F" w:rsidRPr="008A432F" w:rsidRDefault="008A432F" w:rsidP="00935EC0">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8A432F">
        <w:rPr>
          <w:rFonts w:ascii="Arial" w:hAnsi="Arial" w:cs="Arial"/>
          <w:color w:val="000000"/>
          <w:sz w:val="22"/>
          <w:szCs w:val="22"/>
        </w:rPr>
        <w:t>Afinitor</w:t>
      </w:r>
      <w:proofErr w:type="spellEnd"/>
      <w:r w:rsidRPr="008A432F">
        <w:rPr>
          <w:rFonts w:ascii="Arial" w:hAnsi="Arial" w:cs="Arial"/>
          <w:color w:val="000000"/>
          <w:sz w:val="22"/>
          <w:szCs w:val="22"/>
        </w:rPr>
        <w:t xml:space="preserve"> </w:t>
      </w:r>
      <w:proofErr w:type="spellStart"/>
      <w:r w:rsidRPr="008A432F">
        <w:rPr>
          <w:rFonts w:ascii="Arial" w:hAnsi="Arial" w:cs="Arial"/>
          <w:color w:val="000000"/>
          <w:sz w:val="22"/>
          <w:szCs w:val="22"/>
        </w:rPr>
        <w:t>Disperz</w:t>
      </w:r>
      <w:proofErr w:type="spellEnd"/>
      <w:r w:rsidRPr="008A432F">
        <w:rPr>
          <w:rFonts w:ascii="Arial" w:hAnsi="Arial" w:cs="Arial"/>
          <w:color w:val="000000"/>
          <w:sz w:val="22"/>
          <w:szCs w:val="22"/>
        </w:rPr>
        <w:t xml:space="preserve"> (</w:t>
      </w:r>
      <w:proofErr w:type="spellStart"/>
      <w:r w:rsidRPr="008A432F">
        <w:rPr>
          <w:rFonts w:ascii="Arial" w:hAnsi="Arial" w:cs="Arial"/>
          <w:color w:val="000000"/>
          <w:sz w:val="22"/>
          <w:szCs w:val="22"/>
        </w:rPr>
        <w:t>everolimus</w:t>
      </w:r>
      <w:proofErr w:type="spellEnd"/>
      <w:r w:rsidRPr="008A432F">
        <w:rPr>
          <w:rFonts w:ascii="Arial" w:hAnsi="Arial" w:cs="Arial"/>
          <w:color w:val="000000"/>
          <w:sz w:val="22"/>
          <w:szCs w:val="22"/>
        </w:rPr>
        <w:t xml:space="preserve"> tablets for oral suspension) </w:t>
      </w:r>
      <w:r w:rsidRPr="008A432F">
        <w:rPr>
          <w:rFonts w:ascii="Arial" w:hAnsi="Arial" w:cs="Arial"/>
          <w:color w:val="000000"/>
          <w:sz w:val="22"/>
          <w:szCs w:val="22"/>
          <w:vertAlign w:val="superscript"/>
        </w:rPr>
        <w:t>BP</w:t>
      </w:r>
      <w:r w:rsidR="000A6318" w:rsidRPr="00F9097E">
        <w:rPr>
          <w:rFonts w:ascii="Arial" w:hAnsi="Arial" w:cs="Arial"/>
          <w:color w:val="000000"/>
          <w:sz w:val="22"/>
          <w:szCs w:val="22"/>
        </w:rPr>
        <w:t xml:space="preserve"> – </w:t>
      </w:r>
      <w:r w:rsidR="000A6318" w:rsidRPr="001A125B">
        <w:rPr>
          <w:rFonts w:ascii="Arial" w:hAnsi="Arial" w:cs="Arial"/>
          <w:b/>
          <w:color w:val="000000"/>
          <w:sz w:val="22"/>
          <w:szCs w:val="22"/>
        </w:rPr>
        <w:t>PA</w:t>
      </w:r>
    </w:p>
    <w:p w14:paraId="04055B1B" w14:textId="77777777" w:rsidR="008A432F" w:rsidRPr="008A432F" w:rsidRDefault="008A432F" w:rsidP="00935EC0">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8A432F">
        <w:rPr>
          <w:rFonts w:ascii="Arial" w:hAnsi="Arial" w:cs="Arial"/>
          <w:color w:val="000000"/>
          <w:sz w:val="22"/>
          <w:szCs w:val="22"/>
        </w:rPr>
        <w:t>Amitiza</w:t>
      </w:r>
      <w:proofErr w:type="spellEnd"/>
      <w:r w:rsidRPr="008A432F">
        <w:rPr>
          <w:rFonts w:ascii="Arial" w:hAnsi="Arial" w:cs="Arial"/>
          <w:color w:val="000000"/>
          <w:sz w:val="22"/>
          <w:szCs w:val="22"/>
        </w:rPr>
        <w:t xml:space="preserve"> (</w:t>
      </w:r>
      <w:proofErr w:type="spellStart"/>
      <w:r w:rsidRPr="008A432F">
        <w:rPr>
          <w:rFonts w:ascii="Arial" w:hAnsi="Arial" w:cs="Arial"/>
          <w:color w:val="000000"/>
          <w:sz w:val="22"/>
          <w:szCs w:val="22"/>
        </w:rPr>
        <w:t>lubiprostone</w:t>
      </w:r>
      <w:proofErr w:type="spellEnd"/>
      <w:r w:rsidRPr="008A432F">
        <w:rPr>
          <w:rFonts w:ascii="Arial" w:hAnsi="Arial" w:cs="Arial"/>
          <w:color w:val="000000"/>
          <w:sz w:val="22"/>
          <w:szCs w:val="22"/>
        </w:rPr>
        <w:t xml:space="preserve">) </w:t>
      </w:r>
      <w:r w:rsidRPr="008A432F">
        <w:rPr>
          <w:rFonts w:ascii="Arial" w:hAnsi="Arial" w:cs="Arial"/>
          <w:color w:val="000000"/>
          <w:sz w:val="22"/>
          <w:szCs w:val="22"/>
          <w:vertAlign w:val="superscript"/>
        </w:rPr>
        <w:t>BP</w:t>
      </w:r>
      <w:r w:rsidRPr="008A432F">
        <w:rPr>
          <w:rFonts w:ascii="Arial" w:hAnsi="Arial" w:cs="Arial"/>
          <w:color w:val="000000"/>
          <w:sz w:val="22"/>
          <w:szCs w:val="22"/>
        </w:rPr>
        <w:t xml:space="preserve"> – </w:t>
      </w:r>
      <w:r w:rsidRPr="008A432F">
        <w:rPr>
          <w:rFonts w:ascii="Arial" w:hAnsi="Arial" w:cs="Arial"/>
          <w:b/>
          <w:color w:val="000000"/>
          <w:sz w:val="22"/>
          <w:szCs w:val="22"/>
        </w:rPr>
        <w:t>PA</w:t>
      </w:r>
      <w:r w:rsidRPr="008A432F">
        <w:rPr>
          <w:rFonts w:ascii="Arial" w:hAnsi="Arial" w:cs="Arial"/>
          <w:color w:val="000000"/>
          <w:sz w:val="22"/>
          <w:szCs w:val="22"/>
        </w:rPr>
        <w:t xml:space="preserve"> </w:t>
      </w:r>
    </w:p>
    <w:p w14:paraId="5C84C54B" w14:textId="77777777" w:rsidR="008A432F" w:rsidRPr="008A432F" w:rsidRDefault="008A432F" w:rsidP="00935EC0">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8A432F">
        <w:rPr>
          <w:rFonts w:ascii="Arial" w:hAnsi="Arial" w:cs="Arial"/>
          <w:color w:val="000000"/>
          <w:sz w:val="22"/>
          <w:szCs w:val="22"/>
        </w:rPr>
        <w:t>Androgel</w:t>
      </w:r>
      <w:proofErr w:type="spellEnd"/>
      <w:r w:rsidRPr="008A432F">
        <w:rPr>
          <w:rFonts w:ascii="Arial" w:hAnsi="Arial" w:cs="Arial"/>
          <w:color w:val="000000"/>
          <w:sz w:val="22"/>
          <w:szCs w:val="22"/>
        </w:rPr>
        <w:t xml:space="preserve"> (testosterone 1.62% gel pump) </w:t>
      </w:r>
      <w:r w:rsidRPr="008A432F">
        <w:rPr>
          <w:rFonts w:ascii="Arial" w:hAnsi="Arial" w:cs="Arial"/>
          <w:color w:val="000000"/>
          <w:sz w:val="22"/>
          <w:szCs w:val="22"/>
          <w:vertAlign w:val="superscript"/>
        </w:rPr>
        <w:t>BP</w:t>
      </w:r>
      <w:r w:rsidRPr="008A432F">
        <w:rPr>
          <w:rFonts w:ascii="Arial" w:hAnsi="Arial" w:cs="Arial"/>
          <w:color w:val="000000"/>
          <w:sz w:val="22"/>
          <w:szCs w:val="22"/>
        </w:rPr>
        <w:t xml:space="preserve"> –</w:t>
      </w:r>
      <w:r w:rsidRPr="00E14095">
        <w:rPr>
          <w:rFonts w:ascii="Arial" w:hAnsi="Arial" w:cs="Arial"/>
          <w:b/>
          <w:color w:val="000000"/>
          <w:sz w:val="22"/>
          <w:szCs w:val="22"/>
        </w:rPr>
        <w:t xml:space="preserve"> PA</w:t>
      </w:r>
    </w:p>
    <w:p w14:paraId="6C91A7B5" w14:textId="77777777" w:rsidR="008A432F" w:rsidRDefault="008A432F" w:rsidP="00935EC0">
      <w:pPr>
        <w:pStyle w:val="ListParagraph"/>
        <w:numPr>
          <w:ilvl w:val="0"/>
          <w:numId w:val="12"/>
        </w:numPr>
        <w:spacing w:line="276" w:lineRule="auto"/>
        <w:ind w:left="1080"/>
        <w:rPr>
          <w:rFonts w:ascii="Arial" w:hAnsi="Arial" w:cs="Arial"/>
          <w:color w:val="000000"/>
          <w:sz w:val="22"/>
          <w:szCs w:val="22"/>
        </w:rPr>
      </w:pPr>
      <w:r w:rsidRPr="008A432F">
        <w:rPr>
          <w:rFonts w:ascii="Arial" w:hAnsi="Arial" w:cs="Arial"/>
          <w:color w:val="000000"/>
          <w:sz w:val="22"/>
          <w:szCs w:val="22"/>
        </w:rPr>
        <w:t xml:space="preserve">Antara (fenofibrate 30 mg, 90 mg capsule) </w:t>
      </w:r>
      <w:r w:rsidRPr="00935EC0">
        <w:rPr>
          <w:rFonts w:ascii="Arial" w:hAnsi="Arial" w:cs="Arial"/>
          <w:color w:val="000000"/>
          <w:sz w:val="22"/>
          <w:szCs w:val="22"/>
          <w:vertAlign w:val="superscript"/>
        </w:rPr>
        <w:t>BP</w:t>
      </w:r>
    </w:p>
    <w:p w14:paraId="2ADBC650" w14:textId="77777777" w:rsidR="008A432F" w:rsidRPr="008A432F" w:rsidRDefault="008A432F" w:rsidP="008D7164">
      <w:pPr>
        <w:pStyle w:val="ListParagraph"/>
        <w:numPr>
          <w:ilvl w:val="0"/>
          <w:numId w:val="12"/>
        </w:numPr>
        <w:spacing w:line="276" w:lineRule="auto"/>
        <w:ind w:left="1080"/>
        <w:rPr>
          <w:rFonts w:ascii="Arial" w:hAnsi="Arial" w:cs="Arial"/>
          <w:color w:val="000000"/>
          <w:sz w:val="22"/>
          <w:szCs w:val="22"/>
        </w:rPr>
      </w:pPr>
      <w:proofErr w:type="spellStart"/>
      <w:r w:rsidRPr="008A432F">
        <w:rPr>
          <w:rFonts w:ascii="Arial" w:hAnsi="Arial" w:cs="Arial"/>
          <w:color w:val="000000"/>
          <w:sz w:val="22"/>
          <w:szCs w:val="22"/>
        </w:rPr>
        <w:t>Brovana</w:t>
      </w:r>
      <w:proofErr w:type="spellEnd"/>
      <w:r w:rsidRPr="008A432F">
        <w:rPr>
          <w:rFonts w:ascii="Arial" w:hAnsi="Arial" w:cs="Arial"/>
          <w:color w:val="000000"/>
          <w:sz w:val="22"/>
          <w:szCs w:val="22"/>
        </w:rPr>
        <w:t xml:space="preserve"> (</w:t>
      </w:r>
      <w:proofErr w:type="spellStart"/>
      <w:r w:rsidRPr="008A432F">
        <w:rPr>
          <w:rFonts w:ascii="Arial" w:hAnsi="Arial" w:cs="Arial"/>
          <w:color w:val="000000"/>
          <w:sz w:val="22"/>
          <w:szCs w:val="22"/>
        </w:rPr>
        <w:t>arformoterol</w:t>
      </w:r>
      <w:proofErr w:type="spellEnd"/>
      <w:r w:rsidRPr="008A432F">
        <w:rPr>
          <w:rFonts w:ascii="Arial" w:hAnsi="Arial" w:cs="Arial"/>
          <w:color w:val="000000"/>
          <w:sz w:val="22"/>
          <w:szCs w:val="22"/>
        </w:rPr>
        <w:t xml:space="preserve">) </w:t>
      </w:r>
      <w:r w:rsidRPr="008A432F">
        <w:rPr>
          <w:rFonts w:ascii="Arial" w:hAnsi="Arial" w:cs="Arial"/>
          <w:color w:val="000000"/>
          <w:sz w:val="22"/>
          <w:szCs w:val="22"/>
          <w:vertAlign w:val="superscript"/>
        </w:rPr>
        <w:t>BP</w:t>
      </w:r>
      <w:r w:rsidRPr="008A432F">
        <w:rPr>
          <w:rFonts w:ascii="Arial" w:hAnsi="Arial" w:cs="Arial"/>
          <w:color w:val="000000"/>
          <w:sz w:val="22"/>
          <w:szCs w:val="22"/>
        </w:rPr>
        <w:t xml:space="preserve"> – </w:t>
      </w:r>
      <w:r w:rsidRPr="008A432F">
        <w:rPr>
          <w:rFonts w:ascii="Arial" w:hAnsi="Arial" w:cs="Arial"/>
          <w:b/>
          <w:color w:val="000000"/>
          <w:sz w:val="22"/>
          <w:szCs w:val="22"/>
        </w:rPr>
        <w:t>PA</w:t>
      </w:r>
    </w:p>
    <w:p w14:paraId="4C53B2C5" w14:textId="77777777" w:rsidR="00E14095" w:rsidRPr="00E14095" w:rsidRDefault="00E14095" w:rsidP="008D7164">
      <w:pPr>
        <w:pStyle w:val="ListParagraph"/>
        <w:numPr>
          <w:ilvl w:val="0"/>
          <w:numId w:val="6"/>
        </w:numPr>
        <w:spacing w:line="276" w:lineRule="auto"/>
        <w:contextualSpacing/>
        <w:rPr>
          <w:rFonts w:ascii="Arial" w:hAnsi="Arial" w:cs="Arial"/>
          <w:sz w:val="22"/>
          <w:szCs w:val="22"/>
        </w:rPr>
      </w:pPr>
      <w:r w:rsidRPr="00E14095">
        <w:rPr>
          <w:rFonts w:ascii="Arial" w:hAnsi="Arial" w:cs="Arial"/>
          <w:sz w:val="22"/>
          <w:szCs w:val="22"/>
        </w:rPr>
        <w:lastRenderedPageBreak/>
        <w:t>Bystolic</w:t>
      </w:r>
      <w:r>
        <w:rPr>
          <w:rFonts w:ascii="Arial" w:hAnsi="Arial" w:cs="Arial"/>
          <w:sz w:val="22"/>
          <w:szCs w:val="22"/>
        </w:rPr>
        <w:t xml:space="preserve"> </w:t>
      </w:r>
      <w:r w:rsidRPr="00E14095">
        <w:rPr>
          <w:rFonts w:ascii="Arial" w:hAnsi="Arial" w:cs="Arial"/>
          <w:sz w:val="22"/>
          <w:szCs w:val="22"/>
        </w:rPr>
        <w:t xml:space="preserve">(nebivolol) </w:t>
      </w:r>
      <w:r w:rsidRPr="00E14095">
        <w:rPr>
          <w:rFonts w:ascii="Arial" w:hAnsi="Arial" w:cs="Arial"/>
          <w:sz w:val="22"/>
          <w:szCs w:val="22"/>
          <w:vertAlign w:val="superscript"/>
        </w:rPr>
        <w:t>BP</w:t>
      </w:r>
    </w:p>
    <w:p w14:paraId="41FE02E3" w14:textId="77777777" w:rsidR="008D7164" w:rsidRPr="008D7164" w:rsidRDefault="00E14095" w:rsidP="008D7164">
      <w:pPr>
        <w:pStyle w:val="ListParagraph"/>
        <w:numPr>
          <w:ilvl w:val="0"/>
          <w:numId w:val="6"/>
        </w:numPr>
        <w:spacing w:line="276" w:lineRule="auto"/>
        <w:contextualSpacing/>
        <w:rPr>
          <w:rFonts w:ascii="Arial" w:hAnsi="Arial" w:cs="Arial"/>
          <w:sz w:val="22"/>
          <w:szCs w:val="22"/>
        </w:rPr>
      </w:pPr>
      <w:proofErr w:type="spellStart"/>
      <w:r w:rsidRPr="00E14095">
        <w:rPr>
          <w:rFonts w:ascii="Arial" w:hAnsi="Arial" w:cs="Arial"/>
          <w:sz w:val="22"/>
          <w:szCs w:val="22"/>
        </w:rPr>
        <w:t>Cayston</w:t>
      </w:r>
      <w:proofErr w:type="spellEnd"/>
      <w:r w:rsidRPr="00E14095">
        <w:rPr>
          <w:rFonts w:ascii="Arial" w:hAnsi="Arial" w:cs="Arial"/>
          <w:sz w:val="22"/>
          <w:szCs w:val="22"/>
        </w:rPr>
        <w:t xml:space="preserve"> (aztreonam) </w:t>
      </w:r>
      <w:r w:rsidRPr="00E14095">
        <w:rPr>
          <w:rFonts w:ascii="Arial" w:hAnsi="Arial" w:cs="Arial"/>
          <w:sz w:val="22"/>
          <w:szCs w:val="22"/>
          <w:vertAlign w:val="superscript"/>
        </w:rPr>
        <w:t>BP</w:t>
      </w:r>
      <w:r w:rsidRPr="00E14095">
        <w:rPr>
          <w:rFonts w:ascii="Arial" w:hAnsi="Arial" w:cs="Arial"/>
          <w:sz w:val="22"/>
          <w:szCs w:val="22"/>
        </w:rPr>
        <w:t xml:space="preserve"> </w:t>
      </w:r>
    </w:p>
    <w:p w14:paraId="48C197B4" w14:textId="77777777" w:rsidR="008D7164" w:rsidRPr="008D7164" w:rsidRDefault="008D7164" w:rsidP="008D7164">
      <w:pPr>
        <w:pStyle w:val="ListParagraph"/>
        <w:numPr>
          <w:ilvl w:val="0"/>
          <w:numId w:val="6"/>
        </w:numPr>
        <w:spacing w:line="276" w:lineRule="auto"/>
        <w:contextualSpacing/>
        <w:rPr>
          <w:rFonts w:ascii="Arial" w:hAnsi="Arial" w:cs="Arial"/>
          <w:sz w:val="22"/>
          <w:szCs w:val="22"/>
        </w:rPr>
      </w:pPr>
      <w:r w:rsidRPr="008D7164">
        <w:rPr>
          <w:rFonts w:ascii="Arial" w:hAnsi="Arial" w:cs="Arial"/>
          <w:sz w:val="22"/>
          <w:szCs w:val="22"/>
        </w:rPr>
        <w:t>Chantix (varenicline)</w:t>
      </w:r>
      <w:r w:rsidRPr="008D7164">
        <w:rPr>
          <w:rFonts w:ascii="Arial" w:hAnsi="Arial" w:cs="Arial"/>
          <w:sz w:val="22"/>
          <w:szCs w:val="22"/>
          <w:vertAlign w:val="superscript"/>
        </w:rPr>
        <w:t xml:space="preserve"> BP</w:t>
      </w:r>
    </w:p>
    <w:p w14:paraId="45E5BB0B" w14:textId="77777777" w:rsidR="008D7164" w:rsidRPr="008D7164" w:rsidRDefault="008D7164" w:rsidP="008D7164">
      <w:pPr>
        <w:pStyle w:val="ListParagraph"/>
        <w:numPr>
          <w:ilvl w:val="0"/>
          <w:numId w:val="6"/>
        </w:numPr>
        <w:spacing w:line="276" w:lineRule="auto"/>
        <w:contextualSpacing/>
        <w:rPr>
          <w:rFonts w:ascii="Arial" w:hAnsi="Arial" w:cs="Arial"/>
          <w:sz w:val="22"/>
          <w:szCs w:val="22"/>
        </w:rPr>
      </w:pPr>
      <w:proofErr w:type="spellStart"/>
      <w:r w:rsidRPr="008D7164">
        <w:rPr>
          <w:rFonts w:ascii="Arial" w:hAnsi="Arial" w:cs="Arial"/>
          <w:sz w:val="22"/>
          <w:szCs w:val="22"/>
        </w:rPr>
        <w:t>Daliresp</w:t>
      </w:r>
      <w:proofErr w:type="spellEnd"/>
      <w:r w:rsidRPr="008D7164">
        <w:rPr>
          <w:rFonts w:ascii="Arial" w:hAnsi="Arial" w:cs="Arial"/>
          <w:sz w:val="22"/>
          <w:szCs w:val="22"/>
        </w:rPr>
        <w:t xml:space="preserve"> (roflumilast)</w:t>
      </w:r>
      <w:r w:rsidRPr="008D7164">
        <w:rPr>
          <w:rFonts w:ascii="Arial" w:hAnsi="Arial" w:cs="Arial"/>
          <w:sz w:val="22"/>
          <w:szCs w:val="22"/>
          <w:vertAlign w:val="superscript"/>
        </w:rPr>
        <w:t xml:space="preserve"> BP</w:t>
      </w:r>
      <w:r w:rsidRPr="008D7164">
        <w:rPr>
          <w:rFonts w:ascii="Arial" w:hAnsi="Arial" w:cs="Arial"/>
          <w:sz w:val="22"/>
          <w:szCs w:val="22"/>
        </w:rPr>
        <w:t xml:space="preserve"> – </w:t>
      </w:r>
      <w:r w:rsidRPr="008D7164">
        <w:rPr>
          <w:rFonts w:ascii="Arial" w:hAnsi="Arial" w:cs="Arial"/>
          <w:b/>
          <w:sz w:val="22"/>
          <w:szCs w:val="22"/>
        </w:rPr>
        <w:t>PA</w:t>
      </w:r>
      <w:r w:rsidRPr="008D7164">
        <w:rPr>
          <w:rFonts w:ascii="Arial" w:hAnsi="Arial" w:cs="Arial"/>
          <w:sz w:val="22"/>
          <w:szCs w:val="22"/>
        </w:rPr>
        <w:t xml:space="preserve"> </w:t>
      </w:r>
    </w:p>
    <w:p w14:paraId="194568FE" w14:textId="77777777" w:rsidR="008D7164" w:rsidRPr="008D7164" w:rsidRDefault="008D7164" w:rsidP="008D7164">
      <w:pPr>
        <w:pStyle w:val="ListParagraph"/>
        <w:numPr>
          <w:ilvl w:val="0"/>
          <w:numId w:val="6"/>
        </w:numPr>
        <w:spacing w:line="276" w:lineRule="auto"/>
        <w:contextualSpacing/>
        <w:rPr>
          <w:rFonts w:ascii="Arial" w:hAnsi="Arial" w:cs="Arial"/>
          <w:sz w:val="22"/>
          <w:szCs w:val="22"/>
        </w:rPr>
      </w:pPr>
      <w:proofErr w:type="spellStart"/>
      <w:r w:rsidRPr="008D7164">
        <w:rPr>
          <w:rFonts w:ascii="Arial" w:hAnsi="Arial" w:cs="Arial"/>
          <w:sz w:val="22"/>
          <w:szCs w:val="22"/>
        </w:rPr>
        <w:t>Durezol</w:t>
      </w:r>
      <w:proofErr w:type="spellEnd"/>
      <w:r w:rsidRPr="008D7164">
        <w:rPr>
          <w:rFonts w:ascii="Arial" w:hAnsi="Arial" w:cs="Arial"/>
          <w:sz w:val="22"/>
          <w:szCs w:val="22"/>
        </w:rPr>
        <w:t xml:space="preserve"> (</w:t>
      </w:r>
      <w:proofErr w:type="spellStart"/>
      <w:r w:rsidRPr="008D7164">
        <w:rPr>
          <w:rFonts w:ascii="Arial" w:hAnsi="Arial" w:cs="Arial"/>
          <w:sz w:val="22"/>
          <w:szCs w:val="22"/>
        </w:rPr>
        <w:t>difluprednate</w:t>
      </w:r>
      <w:proofErr w:type="spellEnd"/>
      <w:r w:rsidRPr="008D7164">
        <w:rPr>
          <w:rFonts w:ascii="Arial" w:hAnsi="Arial" w:cs="Arial"/>
          <w:sz w:val="22"/>
          <w:szCs w:val="22"/>
        </w:rPr>
        <w:t xml:space="preserve">) </w:t>
      </w:r>
      <w:r w:rsidRPr="008D7164">
        <w:rPr>
          <w:rFonts w:ascii="Arial" w:hAnsi="Arial" w:cs="Arial"/>
          <w:sz w:val="22"/>
          <w:szCs w:val="22"/>
          <w:vertAlign w:val="superscript"/>
        </w:rPr>
        <w:t>BP</w:t>
      </w:r>
      <w:r w:rsidRPr="008D7164">
        <w:rPr>
          <w:rFonts w:ascii="Arial" w:hAnsi="Arial" w:cs="Arial"/>
          <w:sz w:val="22"/>
          <w:szCs w:val="22"/>
        </w:rPr>
        <w:t xml:space="preserve"> – </w:t>
      </w:r>
      <w:r w:rsidRPr="008D7164">
        <w:rPr>
          <w:rFonts w:ascii="Arial" w:hAnsi="Arial" w:cs="Arial"/>
          <w:b/>
          <w:sz w:val="22"/>
          <w:szCs w:val="22"/>
        </w:rPr>
        <w:t>PA</w:t>
      </w:r>
      <w:r w:rsidRPr="008D7164">
        <w:rPr>
          <w:rFonts w:ascii="Arial" w:hAnsi="Arial" w:cs="Arial"/>
          <w:sz w:val="22"/>
          <w:szCs w:val="22"/>
        </w:rPr>
        <w:t xml:space="preserve"> </w:t>
      </w:r>
    </w:p>
    <w:p w14:paraId="16D9A381" w14:textId="77777777" w:rsidR="008D7164" w:rsidRPr="008D7164" w:rsidRDefault="008D7164" w:rsidP="008D7164">
      <w:pPr>
        <w:pStyle w:val="ListParagraph"/>
        <w:numPr>
          <w:ilvl w:val="0"/>
          <w:numId w:val="6"/>
        </w:numPr>
        <w:spacing w:line="276" w:lineRule="auto"/>
        <w:contextualSpacing/>
        <w:rPr>
          <w:rFonts w:ascii="Arial" w:hAnsi="Arial" w:cs="Arial"/>
          <w:sz w:val="22"/>
          <w:szCs w:val="22"/>
        </w:rPr>
      </w:pPr>
      <w:proofErr w:type="spellStart"/>
      <w:r w:rsidRPr="008D7164">
        <w:rPr>
          <w:rFonts w:ascii="Arial" w:hAnsi="Arial" w:cs="Arial"/>
          <w:sz w:val="22"/>
          <w:szCs w:val="22"/>
        </w:rPr>
        <w:t>Forteo</w:t>
      </w:r>
      <w:proofErr w:type="spellEnd"/>
      <w:r w:rsidRPr="008D7164">
        <w:rPr>
          <w:rFonts w:ascii="Arial" w:hAnsi="Arial" w:cs="Arial"/>
          <w:sz w:val="22"/>
          <w:szCs w:val="22"/>
        </w:rPr>
        <w:t xml:space="preserve"> (teriparatide 600 mcg/2.4 mL) </w:t>
      </w:r>
      <w:r w:rsidRPr="008D7164">
        <w:rPr>
          <w:rFonts w:ascii="Arial" w:hAnsi="Arial" w:cs="Arial"/>
          <w:sz w:val="22"/>
          <w:szCs w:val="22"/>
          <w:vertAlign w:val="superscript"/>
        </w:rPr>
        <w:t>BP</w:t>
      </w:r>
      <w:r w:rsidRPr="008D7164">
        <w:rPr>
          <w:rFonts w:ascii="Arial" w:hAnsi="Arial" w:cs="Arial"/>
          <w:sz w:val="22"/>
          <w:szCs w:val="22"/>
        </w:rPr>
        <w:t xml:space="preserve"> – </w:t>
      </w:r>
      <w:r w:rsidRPr="008D7164">
        <w:rPr>
          <w:rFonts w:ascii="Arial" w:hAnsi="Arial" w:cs="Arial"/>
          <w:b/>
          <w:sz w:val="22"/>
          <w:szCs w:val="22"/>
        </w:rPr>
        <w:t>PA</w:t>
      </w:r>
    </w:p>
    <w:p w14:paraId="36624D6D" w14:textId="77777777" w:rsidR="008D7164" w:rsidRPr="008D7164" w:rsidRDefault="008D7164" w:rsidP="008D7164">
      <w:pPr>
        <w:pStyle w:val="ListParagraph"/>
        <w:numPr>
          <w:ilvl w:val="0"/>
          <w:numId w:val="6"/>
        </w:numPr>
        <w:spacing w:line="276" w:lineRule="auto"/>
        <w:contextualSpacing/>
        <w:rPr>
          <w:rFonts w:ascii="Arial" w:hAnsi="Arial" w:cs="Arial"/>
          <w:sz w:val="22"/>
          <w:szCs w:val="22"/>
        </w:rPr>
      </w:pPr>
      <w:proofErr w:type="spellStart"/>
      <w:r w:rsidRPr="008D7164">
        <w:rPr>
          <w:rFonts w:ascii="Arial" w:hAnsi="Arial" w:cs="Arial"/>
          <w:sz w:val="22"/>
          <w:szCs w:val="22"/>
        </w:rPr>
        <w:t>Fycompa</w:t>
      </w:r>
      <w:proofErr w:type="spellEnd"/>
      <w:r w:rsidRPr="008D7164">
        <w:rPr>
          <w:rFonts w:ascii="Arial" w:hAnsi="Arial" w:cs="Arial"/>
          <w:sz w:val="22"/>
          <w:szCs w:val="22"/>
        </w:rPr>
        <w:t xml:space="preserve"> (</w:t>
      </w:r>
      <w:proofErr w:type="spellStart"/>
      <w:r w:rsidRPr="008D7164">
        <w:rPr>
          <w:rFonts w:ascii="Arial" w:hAnsi="Arial" w:cs="Arial"/>
          <w:sz w:val="22"/>
          <w:szCs w:val="22"/>
        </w:rPr>
        <w:t>perampanel</w:t>
      </w:r>
      <w:proofErr w:type="spellEnd"/>
      <w:r w:rsidRPr="008D7164">
        <w:rPr>
          <w:rFonts w:ascii="Arial" w:hAnsi="Arial" w:cs="Arial"/>
          <w:sz w:val="22"/>
          <w:szCs w:val="22"/>
        </w:rPr>
        <w:t xml:space="preserve"> tablet)</w:t>
      </w:r>
      <w:r w:rsidRPr="008D7164">
        <w:rPr>
          <w:rFonts w:ascii="Arial" w:hAnsi="Arial" w:cs="Arial"/>
          <w:sz w:val="22"/>
          <w:szCs w:val="22"/>
          <w:vertAlign w:val="superscript"/>
        </w:rPr>
        <w:t xml:space="preserve"> BP</w:t>
      </w:r>
      <w:r w:rsidRPr="008D7164">
        <w:rPr>
          <w:rFonts w:ascii="Arial" w:hAnsi="Arial" w:cs="Arial"/>
          <w:sz w:val="22"/>
          <w:szCs w:val="22"/>
        </w:rPr>
        <w:t xml:space="preserve"> – </w:t>
      </w:r>
      <w:r w:rsidRPr="008D7164">
        <w:rPr>
          <w:rFonts w:ascii="Arial" w:hAnsi="Arial" w:cs="Arial"/>
          <w:b/>
          <w:sz w:val="22"/>
          <w:szCs w:val="22"/>
        </w:rPr>
        <w:t>PA</w:t>
      </w:r>
      <w:r w:rsidRPr="008D7164">
        <w:rPr>
          <w:rFonts w:ascii="Arial" w:hAnsi="Arial" w:cs="Arial"/>
          <w:sz w:val="22"/>
          <w:szCs w:val="22"/>
        </w:rPr>
        <w:t xml:space="preserve"> </w:t>
      </w:r>
    </w:p>
    <w:p w14:paraId="744125F6" w14:textId="77777777" w:rsidR="008D7164" w:rsidRPr="008D7164" w:rsidRDefault="008D7164" w:rsidP="008D7164">
      <w:pPr>
        <w:pStyle w:val="ListParagraph"/>
        <w:numPr>
          <w:ilvl w:val="0"/>
          <w:numId w:val="6"/>
        </w:numPr>
        <w:spacing w:line="276" w:lineRule="auto"/>
        <w:contextualSpacing/>
        <w:rPr>
          <w:rFonts w:ascii="Arial" w:hAnsi="Arial" w:cs="Arial"/>
          <w:sz w:val="22"/>
          <w:szCs w:val="22"/>
        </w:rPr>
      </w:pPr>
      <w:proofErr w:type="spellStart"/>
      <w:r w:rsidRPr="008D7164">
        <w:rPr>
          <w:rFonts w:ascii="Arial" w:hAnsi="Arial" w:cs="Arial"/>
          <w:sz w:val="22"/>
          <w:szCs w:val="22"/>
        </w:rPr>
        <w:t>Intelence</w:t>
      </w:r>
      <w:proofErr w:type="spellEnd"/>
      <w:r w:rsidRPr="008D7164">
        <w:rPr>
          <w:rFonts w:ascii="Arial" w:hAnsi="Arial" w:cs="Arial"/>
          <w:sz w:val="22"/>
          <w:szCs w:val="22"/>
        </w:rPr>
        <w:t xml:space="preserve"> (etravirine) </w:t>
      </w:r>
      <w:r w:rsidRPr="008D7164">
        <w:rPr>
          <w:rFonts w:ascii="Arial" w:hAnsi="Arial" w:cs="Arial"/>
          <w:sz w:val="22"/>
          <w:szCs w:val="22"/>
          <w:vertAlign w:val="superscript"/>
        </w:rPr>
        <w:t>BP</w:t>
      </w:r>
      <w:r w:rsidRPr="008D7164">
        <w:rPr>
          <w:rFonts w:ascii="Arial" w:hAnsi="Arial" w:cs="Arial"/>
          <w:sz w:val="22"/>
          <w:szCs w:val="22"/>
        </w:rPr>
        <w:t xml:space="preserve"> </w:t>
      </w:r>
    </w:p>
    <w:p w14:paraId="025A46A2" w14:textId="77777777" w:rsidR="008D7164" w:rsidRPr="008D7164" w:rsidRDefault="008D7164" w:rsidP="008D7164">
      <w:pPr>
        <w:pStyle w:val="ListParagraph"/>
        <w:numPr>
          <w:ilvl w:val="0"/>
          <w:numId w:val="6"/>
        </w:numPr>
        <w:spacing w:line="276" w:lineRule="auto"/>
        <w:contextualSpacing/>
        <w:rPr>
          <w:rFonts w:ascii="Arial" w:hAnsi="Arial" w:cs="Arial"/>
          <w:sz w:val="22"/>
          <w:szCs w:val="22"/>
        </w:rPr>
      </w:pPr>
      <w:proofErr w:type="spellStart"/>
      <w:r w:rsidRPr="008D7164">
        <w:rPr>
          <w:rFonts w:ascii="Arial" w:hAnsi="Arial" w:cs="Arial"/>
          <w:sz w:val="22"/>
          <w:szCs w:val="22"/>
        </w:rPr>
        <w:t>Jevtana</w:t>
      </w:r>
      <w:proofErr w:type="spellEnd"/>
      <w:r w:rsidRPr="008D7164">
        <w:rPr>
          <w:rFonts w:ascii="Arial" w:hAnsi="Arial" w:cs="Arial"/>
          <w:sz w:val="22"/>
          <w:szCs w:val="22"/>
        </w:rPr>
        <w:t xml:space="preserve"> (</w:t>
      </w:r>
      <w:proofErr w:type="spellStart"/>
      <w:r w:rsidRPr="008D7164">
        <w:rPr>
          <w:rFonts w:ascii="Arial" w:hAnsi="Arial" w:cs="Arial"/>
          <w:sz w:val="22"/>
          <w:szCs w:val="22"/>
        </w:rPr>
        <w:t>cabazitaxel</w:t>
      </w:r>
      <w:proofErr w:type="spellEnd"/>
      <w:r w:rsidRPr="008D7164">
        <w:rPr>
          <w:rFonts w:ascii="Arial" w:hAnsi="Arial" w:cs="Arial"/>
          <w:sz w:val="22"/>
          <w:szCs w:val="22"/>
        </w:rPr>
        <w:t xml:space="preserve">) </w:t>
      </w:r>
      <w:r w:rsidRPr="008D7164">
        <w:rPr>
          <w:rFonts w:ascii="Arial" w:hAnsi="Arial" w:cs="Arial"/>
          <w:sz w:val="22"/>
          <w:szCs w:val="22"/>
          <w:vertAlign w:val="superscript"/>
        </w:rPr>
        <w:t>BP</w:t>
      </w:r>
      <w:r w:rsidRPr="008D7164">
        <w:rPr>
          <w:rFonts w:ascii="Arial" w:hAnsi="Arial" w:cs="Arial"/>
          <w:sz w:val="22"/>
          <w:szCs w:val="22"/>
        </w:rPr>
        <w:t xml:space="preserve"> – </w:t>
      </w:r>
      <w:r w:rsidRPr="008D7164">
        <w:rPr>
          <w:rFonts w:ascii="Arial" w:hAnsi="Arial" w:cs="Arial"/>
          <w:b/>
          <w:sz w:val="22"/>
          <w:szCs w:val="22"/>
        </w:rPr>
        <w:t>PA</w:t>
      </w:r>
    </w:p>
    <w:p w14:paraId="5C54567E" w14:textId="77777777" w:rsidR="008D7164" w:rsidRPr="008D7164" w:rsidRDefault="008D7164" w:rsidP="008D7164">
      <w:pPr>
        <w:pStyle w:val="ListParagraph"/>
        <w:numPr>
          <w:ilvl w:val="0"/>
          <w:numId w:val="6"/>
        </w:numPr>
        <w:spacing w:line="276" w:lineRule="auto"/>
        <w:contextualSpacing/>
        <w:rPr>
          <w:rFonts w:ascii="Arial" w:hAnsi="Arial" w:cs="Arial"/>
          <w:sz w:val="22"/>
          <w:szCs w:val="22"/>
        </w:rPr>
      </w:pPr>
      <w:proofErr w:type="spellStart"/>
      <w:r w:rsidRPr="008D7164">
        <w:rPr>
          <w:rFonts w:ascii="Arial" w:hAnsi="Arial" w:cs="Arial"/>
          <w:sz w:val="22"/>
          <w:szCs w:val="22"/>
        </w:rPr>
        <w:t>Jublia</w:t>
      </w:r>
      <w:proofErr w:type="spellEnd"/>
      <w:r w:rsidRPr="008D7164">
        <w:rPr>
          <w:rFonts w:ascii="Arial" w:hAnsi="Arial" w:cs="Arial"/>
          <w:sz w:val="22"/>
          <w:szCs w:val="22"/>
        </w:rPr>
        <w:t xml:space="preserve"> (</w:t>
      </w:r>
      <w:proofErr w:type="spellStart"/>
      <w:r w:rsidRPr="008D7164">
        <w:rPr>
          <w:rFonts w:ascii="Arial" w:hAnsi="Arial" w:cs="Arial"/>
          <w:sz w:val="22"/>
          <w:szCs w:val="22"/>
        </w:rPr>
        <w:t>efinaconazole</w:t>
      </w:r>
      <w:proofErr w:type="spellEnd"/>
      <w:r w:rsidRPr="008D7164">
        <w:rPr>
          <w:rFonts w:ascii="Arial" w:hAnsi="Arial" w:cs="Arial"/>
          <w:sz w:val="22"/>
          <w:szCs w:val="22"/>
        </w:rPr>
        <w:t xml:space="preserve">) </w:t>
      </w:r>
      <w:r w:rsidRPr="008D7164">
        <w:rPr>
          <w:rFonts w:ascii="Arial" w:hAnsi="Arial" w:cs="Arial"/>
          <w:sz w:val="22"/>
          <w:szCs w:val="22"/>
          <w:vertAlign w:val="superscript"/>
        </w:rPr>
        <w:t>BP</w:t>
      </w:r>
      <w:r w:rsidRPr="008D7164">
        <w:rPr>
          <w:rFonts w:ascii="Arial" w:hAnsi="Arial" w:cs="Arial"/>
          <w:sz w:val="22"/>
          <w:szCs w:val="22"/>
        </w:rPr>
        <w:t xml:space="preserve"> – </w:t>
      </w:r>
      <w:r w:rsidRPr="008D7164">
        <w:rPr>
          <w:rFonts w:ascii="Arial" w:hAnsi="Arial" w:cs="Arial"/>
          <w:b/>
          <w:sz w:val="22"/>
          <w:szCs w:val="22"/>
        </w:rPr>
        <w:t>PA</w:t>
      </w:r>
      <w:r w:rsidRPr="008D7164">
        <w:rPr>
          <w:rFonts w:ascii="Arial" w:hAnsi="Arial" w:cs="Arial"/>
          <w:sz w:val="22"/>
          <w:szCs w:val="22"/>
        </w:rPr>
        <w:t xml:space="preserve"> </w:t>
      </w:r>
    </w:p>
    <w:p w14:paraId="2A870EF9" w14:textId="77777777" w:rsidR="008D7164" w:rsidRPr="008D7164" w:rsidRDefault="008D7164" w:rsidP="008D7164">
      <w:pPr>
        <w:pStyle w:val="ListParagraph"/>
        <w:numPr>
          <w:ilvl w:val="0"/>
          <w:numId w:val="6"/>
        </w:numPr>
        <w:spacing w:line="276" w:lineRule="auto"/>
        <w:contextualSpacing/>
        <w:rPr>
          <w:rFonts w:ascii="Arial" w:hAnsi="Arial" w:cs="Arial"/>
          <w:sz w:val="22"/>
          <w:szCs w:val="22"/>
        </w:rPr>
      </w:pPr>
      <w:r w:rsidRPr="008D7164">
        <w:rPr>
          <w:rFonts w:ascii="Arial" w:hAnsi="Arial" w:cs="Arial"/>
          <w:sz w:val="22"/>
          <w:szCs w:val="22"/>
        </w:rPr>
        <w:t>Lyrica CR (pregabalin extended-release)</w:t>
      </w:r>
      <w:r w:rsidRPr="008D7164">
        <w:rPr>
          <w:rFonts w:ascii="Arial" w:hAnsi="Arial" w:cs="Arial"/>
          <w:sz w:val="22"/>
          <w:szCs w:val="22"/>
          <w:vertAlign w:val="superscript"/>
        </w:rPr>
        <w:t xml:space="preserve"> BP</w:t>
      </w:r>
      <w:r w:rsidRPr="008D7164">
        <w:rPr>
          <w:rFonts w:ascii="Arial" w:hAnsi="Arial" w:cs="Arial"/>
          <w:sz w:val="22"/>
          <w:szCs w:val="22"/>
        </w:rPr>
        <w:t xml:space="preserve"> – </w:t>
      </w:r>
      <w:r w:rsidRPr="008D7164">
        <w:rPr>
          <w:rFonts w:ascii="Arial" w:hAnsi="Arial" w:cs="Arial"/>
          <w:b/>
          <w:sz w:val="22"/>
          <w:szCs w:val="22"/>
        </w:rPr>
        <w:t>PA</w:t>
      </w:r>
      <w:r w:rsidRPr="008D7164">
        <w:rPr>
          <w:rFonts w:ascii="Arial" w:hAnsi="Arial" w:cs="Arial"/>
          <w:sz w:val="22"/>
          <w:szCs w:val="22"/>
        </w:rPr>
        <w:t xml:space="preserve"> </w:t>
      </w:r>
    </w:p>
    <w:p w14:paraId="1A561FDB" w14:textId="77777777" w:rsidR="008D7164" w:rsidRPr="008D7164" w:rsidRDefault="008D7164" w:rsidP="008D7164">
      <w:pPr>
        <w:pStyle w:val="ListParagraph"/>
        <w:numPr>
          <w:ilvl w:val="0"/>
          <w:numId w:val="6"/>
        </w:numPr>
        <w:spacing w:line="276" w:lineRule="auto"/>
        <w:contextualSpacing/>
        <w:rPr>
          <w:rFonts w:ascii="Arial" w:hAnsi="Arial" w:cs="Arial"/>
          <w:sz w:val="22"/>
          <w:szCs w:val="22"/>
        </w:rPr>
      </w:pPr>
      <w:r w:rsidRPr="008D7164">
        <w:rPr>
          <w:rFonts w:ascii="Arial" w:hAnsi="Arial" w:cs="Arial"/>
          <w:sz w:val="22"/>
          <w:szCs w:val="22"/>
        </w:rPr>
        <w:t xml:space="preserve">Narcan (naloxone nasal spray) </w:t>
      </w:r>
      <w:r w:rsidRPr="008D7164">
        <w:rPr>
          <w:rFonts w:ascii="Arial" w:hAnsi="Arial" w:cs="Arial"/>
          <w:sz w:val="22"/>
          <w:szCs w:val="22"/>
          <w:vertAlign w:val="superscript"/>
        </w:rPr>
        <w:t>BP</w:t>
      </w:r>
    </w:p>
    <w:p w14:paraId="7510CD47" w14:textId="77777777" w:rsidR="008D7164" w:rsidRPr="008D7164" w:rsidRDefault="008D7164" w:rsidP="008D7164">
      <w:pPr>
        <w:pStyle w:val="ListParagraph"/>
        <w:numPr>
          <w:ilvl w:val="0"/>
          <w:numId w:val="6"/>
        </w:numPr>
        <w:spacing w:line="276" w:lineRule="auto"/>
        <w:contextualSpacing/>
        <w:rPr>
          <w:rFonts w:ascii="Arial" w:hAnsi="Arial" w:cs="Arial"/>
          <w:sz w:val="22"/>
          <w:szCs w:val="22"/>
        </w:rPr>
      </w:pPr>
      <w:proofErr w:type="spellStart"/>
      <w:r w:rsidRPr="008D7164">
        <w:rPr>
          <w:rFonts w:ascii="Arial" w:hAnsi="Arial" w:cs="Arial"/>
          <w:sz w:val="22"/>
          <w:szCs w:val="22"/>
        </w:rPr>
        <w:t>Neupro</w:t>
      </w:r>
      <w:proofErr w:type="spellEnd"/>
      <w:r w:rsidRPr="008D7164">
        <w:rPr>
          <w:rFonts w:ascii="Arial" w:hAnsi="Arial" w:cs="Arial"/>
          <w:sz w:val="22"/>
          <w:szCs w:val="22"/>
        </w:rPr>
        <w:t xml:space="preserve"> (</w:t>
      </w:r>
      <w:proofErr w:type="spellStart"/>
      <w:r w:rsidRPr="008D7164">
        <w:rPr>
          <w:rFonts w:ascii="Arial" w:hAnsi="Arial" w:cs="Arial"/>
          <w:sz w:val="22"/>
          <w:szCs w:val="22"/>
        </w:rPr>
        <w:t>rotigotine</w:t>
      </w:r>
      <w:proofErr w:type="spellEnd"/>
      <w:r w:rsidRPr="008D7164">
        <w:rPr>
          <w:rFonts w:ascii="Arial" w:hAnsi="Arial" w:cs="Arial"/>
          <w:sz w:val="22"/>
          <w:szCs w:val="22"/>
        </w:rPr>
        <w:t xml:space="preserve"> transdermal system) </w:t>
      </w:r>
      <w:r w:rsidRPr="008D7164">
        <w:rPr>
          <w:rFonts w:ascii="Arial" w:hAnsi="Arial" w:cs="Arial"/>
          <w:sz w:val="22"/>
          <w:szCs w:val="22"/>
          <w:vertAlign w:val="superscript"/>
        </w:rPr>
        <w:t>BP</w:t>
      </w:r>
      <w:r w:rsidRPr="008D7164">
        <w:rPr>
          <w:rFonts w:ascii="Arial" w:hAnsi="Arial" w:cs="Arial"/>
          <w:sz w:val="22"/>
          <w:szCs w:val="22"/>
        </w:rPr>
        <w:t xml:space="preserve"> – </w:t>
      </w:r>
      <w:r w:rsidRPr="008D7164">
        <w:rPr>
          <w:rFonts w:ascii="Arial" w:hAnsi="Arial" w:cs="Arial"/>
          <w:b/>
          <w:sz w:val="22"/>
          <w:szCs w:val="22"/>
        </w:rPr>
        <w:t>PA</w:t>
      </w:r>
      <w:r w:rsidRPr="008D7164">
        <w:rPr>
          <w:rFonts w:ascii="Arial" w:hAnsi="Arial" w:cs="Arial"/>
          <w:sz w:val="22"/>
          <w:szCs w:val="22"/>
        </w:rPr>
        <w:t xml:space="preserve"> </w:t>
      </w:r>
    </w:p>
    <w:p w14:paraId="20A009E4" w14:textId="77777777" w:rsidR="008D7164" w:rsidRPr="008D7164" w:rsidRDefault="008D7164" w:rsidP="008D7164">
      <w:pPr>
        <w:pStyle w:val="ListParagraph"/>
        <w:numPr>
          <w:ilvl w:val="0"/>
          <w:numId w:val="6"/>
        </w:numPr>
        <w:spacing w:line="276" w:lineRule="auto"/>
        <w:contextualSpacing/>
        <w:rPr>
          <w:rFonts w:ascii="Arial" w:hAnsi="Arial" w:cs="Arial"/>
          <w:sz w:val="22"/>
          <w:szCs w:val="22"/>
        </w:rPr>
      </w:pPr>
      <w:proofErr w:type="spellStart"/>
      <w:r w:rsidRPr="008D7164">
        <w:rPr>
          <w:rFonts w:ascii="Arial" w:hAnsi="Arial" w:cs="Arial"/>
          <w:sz w:val="22"/>
          <w:szCs w:val="22"/>
        </w:rPr>
        <w:t>Osmoprep</w:t>
      </w:r>
      <w:proofErr w:type="spellEnd"/>
      <w:r w:rsidRPr="008D7164">
        <w:rPr>
          <w:rFonts w:ascii="Arial" w:hAnsi="Arial" w:cs="Arial"/>
          <w:sz w:val="22"/>
          <w:szCs w:val="22"/>
        </w:rPr>
        <w:t xml:space="preserve"> (sodium phosphate)</w:t>
      </w:r>
      <w:r w:rsidRPr="008D7164">
        <w:rPr>
          <w:rFonts w:ascii="Arial" w:hAnsi="Arial" w:cs="Arial"/>
          <w:sz w:val="22"/>
          <w:szCs w:val="22"/>
          <w:vertAlign w:val="superscript"/>
        </w:rPr>
        <w:t xml:space="preserve"> BP</w:t>
      </w:r>
    </w:p>
    <w:p w14:paraId="36A8354A" w14:textId="77777777" w:rsidR="008D7164" w:rsidRPr="008D7164" w:rsidRDefault="008D7164" w:rsidP="008D7164">
      <w:pPr>
        <w:pStyle w:val="ListParagraph"/>
        <w:numPr>
          <w:ilvl w:val="0"/>
          <w:numId w:val="6"/>
        </w:numPr>
        <w:spacing w:line="276" w:lineRule="auto"/>
        <w:contextualSpacing/>
        <w:rPr>
          <w:rFonts w:ascii="Arial" w:hAnsi="Arial" w:cs="Arial"/>
          <w:sz w:val="22"/>
          <w:szCs w:val="22"/>
        </w:rPr>
      </w:pPr>
      <w:proofErr w:type="spellStart"/>
      <w:r w:rsidRPr="008D7164">
        <w:rPr>
          <w:rFonts w:ascii="Arial" w:hAnsi="Arial" w:cs="Arial"/>
          <w:sz w:val="22"/>
          <w:szCs w:val="22"/>
        </w:rPr>
        <w:t>Perforomist</w:t>
      </w:r>
      <w:proofErr w:type="spellEnd"/>
      <w:r w:rsidRPr="008D7164">
        <w:rPr>
          <w:rFonts w:ascii="Arial" w:hAnsi="Arial" w:cs="Arial"/>
          <w:sz w:val="22"/>
          <w:szCs w:val="22"/>
        </w:rPr>
        <w:t xml:space="preserve"> (formoterol inhalation solution) </w:t>
      </w:r>
      <w:r w:rsidRPr="008D7164">
        <w:rPr>
          <w:rFonts w:ascii="Arial" w:hAnsi="Arial" w:cs="Arial"/>
          <w:sz w:val="22"/>
          <w:szCs w:val="22"/>
          <w:vertAlign w:val="superscript"/>
        </w:rPr>
        <w:t>BP</w:t>
      </w:r>
      <w:r w:rsidRPr="008D7164">
        <w:rPr>
          <w:rFonts w:ascii="Arial" w:hAnsi="Arial" w:cs="Arial"/>
          <w:sz w:val="22"/>
          <w:szCs w:val="22"/>
        </w:rPr>
        <w:t xml:space="preserve"> – </w:t>
      </w:r>
      <w:r w:rsidRPr="008D7164">
        <w:rPr>
          <w:rFonts w:ascii="Arial" w:hAnsi="Arial" w:cs="Arial"/>
          <w:b/>
          <w:sz w:val="22"/>
          <w:szCs w:val="22"/>
        </w:rPr>
        <w:t>PA</w:t>
      </w:r>
      <w:r w:rsidRPr="008D7164">
        <w:rPr>
          <w:rFonts w:ascii="Arial" w:hAnsi="Arial" w:cs="Arial"/>
          <w:sz w:val="22"/>
          <w:szCs w:val="22"/>
        </w:rPr>
        <w:t xml:space="preserve"> </w:t>
      </w:r>
    </w:p>
    <w:p w14:paraId="6E1119F8" w14:textId="77777777" w:rsidR="008D7164" w:rsidRPr="008D7164" w:rsidRDefault="008D7164" w:rsidP="008D7164">
      <w:pPr>
        <w:pStyle w:val="ListParagraph"/>
        <w:numPr>
          <w:ilvl w:val="0"/>
          <w:numId w:val="6"/>
        </w:numPr>
        <w:spacing w:line="276" w:lineRule="auto"/>
        <w:contextualSpacing/>
        <w:rPr>
          <w:rFonts w:ascii="Arial" w:hAnsi="Arial" w:cs="Arial"/>
          <w:sz w:val="22"/>
          <w:szCs w:val="22"/>
        </w:rPr>
      </w:pPr>
      <w:r w:rsidRPr="008D7164">
        <w:rPr>
          <w:rFonts w:ascii="Arial" w:hAnsi="Arial" w:cs="Arial"/>
          <w:sz w:val="22"/>
          <w:szCs w:val="22"/>
        </w:rPr>
        <w:t xml:space="preserve">Pradaxa (dabigatran </w:t>
      </w:r>
      <w:proofErr w:type="spellStart"/>
      <w:r w:rsidRPr="008D7164">
        <w:rPr>
          <w:rFonts w:ascii="Arial" w:hAnsi="Arial" w:cs="Arial"/>
          <w:sz w:val="22"/>
          <w:szCs w:val="22"/>
        </w:rPr>
        <w:t>etexilate</w:t>
      </w:r>
      <w:proofErr w:type="spellEnd"/>
      <w:r w:rsidRPr="008D7164">
        <w:rPr>
          <w:rFonts w:ascii="Arial" w:hAnsi="Arial" w:cs="Arial"/>
          <w:sz w:val="22"/>
          <w:szCs w:val="22"/>
        </w:rPr>
        <w:t xml:space="preserve"> mesylate 110 mg) </w:t>
      </w:r>
      <w:r w:rsidRPr="008D7164">
        <w:rPr>
          <w:rFonts w:ascii="Arial" w:hAnsi="Arial" w:cs="Arial"/>
          <w:sz w:val="22"/>
          <w:szCs w:val="22"/>
          <w:vertAlign w:val="superscript"/>
        </w:rPr>
        <w:t>BP</w:t>
      </w:r>
      <w:r w:rsidRPr="008D7164">
        <w:rPr>
          <w:rFonts w:ascii="Arial" w:hAnsi="Arial" w:cs="Arial"/>
          <w:sz w:val="22"/>
          <w:szCs w:val="22"/>
        </w:rPr>
        <w:t xml:space="preserve"> – </w:t>
      </w:r>
      <w:r w:rsidRPr="008D7164">
        <w:rPr>
          <w:rFonts w:ascii="Arial" w:hAnsi="Arial" w:cs="Arial"/>
          <w:b/>
          <w:sz w:val="22"/>
          <w:szCs w:val="22"/>
        </w:rPr>
        <w:t>PA</w:t>
      </w:r>
      <w:r w:rsidRPr="008D7164">
        <w:rPr>
          <w:rFonts w:ascii="Arial" w:hAnsi="Arial" w:cs="Arial"/>
          <w:sz w:val="22"/>
          <w:szCs w:val="22"/>
        </w:rPr>
        <w:t xml:space="preserve"> </w:t>
      </w:r>
      <w:r w:rsidRPr="008D7164">
        <w:rPr>
          <w:rFonts w:ascii="Arial" w:hAnsi="Arial" w:cs="Arial"/>
          <w:b/>
          <w:sz w:val="22"/>
          <w:szCs w:val="22"/>
        </w:rPr>
        <w:t>&gt; 70 capsules/365 days</w:t>
      </w:r>
    </w:p>
    <w:p w14:paraId="211E20E1" w14:textId="77777777" w:rsidR="008D7164" w:rsidRPr="008D7164" w:rsidRDefault="008D7164" w:rsidP="008D7164">
      <w:pPr>
        <w:pStyle w:val="ListParagraph"/>
        <w:numPr>
          <w:ilvl w:val="0"/>
          <w:numId w:val="6"/>
        </w:numPr>
        <w:spacing w:line="276" w:lineRule="auto"/>
        <w:contextualSpacing/>
        <w:rPr>
          <w:rFonts w:ascii="Arial" w:hAnsi="Arial" w:cs="Arial"/>
          <w:sz w:val="22"/>
          <w:szCs w:val="22"/>
        </w:rPr>
      </w:pPr>
      <w:r w:rsidRPr="008D7164">
        <w:rPr>
          <w:rFonts w:ascii="Arial" w:hAnsi="Arial" w:cs="Arial"/>
          <w:sz w:val="22"/>
          <w:szCs w:val="22"/>
        </w:rPr>
        <w:t xml:space="preserve">Pradaxa (dabigatran </w:t>
      </w:r>
      <w:proofErr w:type="spellStart"/>
      <w:r w:rsidRPr="008D7164">
        <w:rPr>
          <w:rFonts w:ascii="Arial" w:hAnsi="Arial" w:cs="Arial"/>
          <w:sz w:val="22"/>
          <w:szCs w:val="22"/>
        </w:rPr>
        <w:t>etexilate</w:t>
      </w:r>
      <w:proofErr w:type="spellEnd"/>
      <w:r w:rsidRPr="008D7164">
        <w:rPr>
          <w:rFonts w:ascii="Arial" w:hAnsi="Arial" w:cs="Arial"/>
          <w:sz w:val="22"/>
          <w:szCs w:val="22"/>
        </w:rPr>
        <w:t xml:space="preserve"> mesylate 75 mg, 150 mg) </w:t>
      </w:r>
      <w:r w:rsidRPr="008D7164">
        <w:rPr>
          <w:rFonts w:ascii="Arial" w:hAnsi="Arial" w:cs="Arial"/>
          <w:sz w:val="22"/>
          <w:szCs w:val="22"/>
          <w:vertAlign w:val="superscript"/>
        </w:rPr>
        <w:t>BP</w:t>
      </w:r>
      <w:r w:rsidRPr="008D7164">
        <w:rPr>
          <w:rFonts w:ascii="Arial" w:hAnsi="Arial" w:cs="Arial"/>
          <w:sz w:val="22"/>
          <w:szCs w:val="22"/>
        </w:rPr>
        <w:t xml:space="preserve"> – </w:t>
      </w:r>
      <w:r w:rsidRPr="008D7164">
        <w:rPr>
          <w:rFonts w:ascii="Arial" w:hAnsi="Arial" w:cs="Arial"/>
          <w:b/>
          <w:sz w:val="22"/>
          <w:szCs w:val="22"/>
        </w:rPr>
        <w:t>PA</w:t>
      </w:r>
      <w:r w:rsidRPr="008D7164">
        <w:rPr>
          <w:rFonts w:ascii="Arial" w:hAnsi="Arial" w:cs="Arial"/>
          <w:sz w:val="22"/>
          <w:szCs w:val="22"/>
        </w:rPr>
        <w:t xml:space="preserve"> </w:t>
      </w:r>
    </w:p>
    <w:p w14:paraId="1BE00CDD" w14:textId="77777777" w:rsidR="008D7164" w:rsidRPr="008D7164" w:rsidRDefault="008D7164" w:rsidP="008D7164">
      <w:pPr>
        <w:pStyle w:val="ListParagraph"/>
        <w:numPr>
          <w:ilvl w:val="0"/>
          <w:numId w:val="6"/>
        </w:numPr>
        <w:spacing w:line="276" w:lineRule="auto"/>
        <w:contextualSpacing/>
        <w:rPr>
          <w:rFonts w:ascii="Arial" w:hAnsi="Arial" w:cs="Arial"/>
          <w:sz w:val="22"/>
          <w:szCs w:val="22"/>
        </w:rPr>
      </w:pPr>
      <w:proofErr w:type="spellStart"/>
      <w:r w:rsidRPr="008D7164">
        <w:rPr>
          <w:rFonts w:ascii="Arial" w:hAnsi="Arial" w:cs="Arial"/>
          <w:sz w:val="22"/>
          <w:szCs w:val="22"/>
        </w:rPr>
        <w:t>Purixan</w:t>
      </w:r>
      <w:proofErr w:type="spellEnd"/>
      <w:r w:rsidRPr="008D7164">
        <w:rPr>
          <w:rFonts w:ascii="Arial" w:hAnsi="Arial" w:cs="Arial"/>
          <w:sz w:val="22"/>
          <w:szCs w:val="22"/>
        </w:rPr>
        <w:t xml:space="preserve"> (mercaptopurine oral suspension) </w:t>
      </w:r>
      <w:r w:rsidRPr="008D7164">
        <w:rPr>
          <w:rFonts w:ascii="Arial" w:hAnsi="Arial" w:cs="Arial"/>
          <w:sz w:val="22"/>
          <w:szCs w:val="22"/>
          <w:vertAlign w:val="superscript"/>
        </w:rPr>
        <w:t>BP</w:t>
      </w:r>
      <w:r w:rsidRPr="008D7164">
        <w:rPr>
          <w:rFonts w:ascii="Arial" w:hAnsi="Arial" w:cs="Arial"/>
          <w:sz w:val="22"/>
          <w:szCs w:val="22"/>
        </w:rPr>
        <w:t xml:space="preserve">– </w:t>
      </w:r>
      <w:r w:rsidRPr="008D7164">
        <w:rPr>
          <w:rFonts w:ascii="Arial" w:hAnsi="Arial" w:cs="Arial"/>
          <w:b/>
          <w:sz w:val="22"/>
          <w:szCs w:val="22"/>
        </w:rPr>
        <w:t>PA</w:t>
      </w:r>
    </w:p>
    <w:p w14:paraId="7D5A4BCE" w14:textId="77777777" w:rsidR="008D7164" w:rsidRPr="008D7164" w:rsidRDefault="008D7164" w:rsidP="008D7164">
      <w:pPr>
        <w:pStyle w:val="ListParagraph"/>
        <w:numPr>
          <w:ilvl w:val="0"/>
          <w:numId w:val="6"/>
        </w:numPr>
        <w:spacing w:line="276" w:lineRule="auto"/>
        <w:contextualSpacing/>
        <w:rPr>
          <w:rFonts w:ascii="Arial" w:hAnsi="Arial" w:cs="Arial"/>
          <w:sz w:val="22"/>
          <w:szCs w:val="22"/>
        </w:rPr>
      </w:pPr>
      <w:proofErr w:type="spellStart"/>
      <w:r w:rsidRPr="008D7164">
        <w:rPr>
          <w:rFonts w:ascii="Arial" w:hAnsi="Arial" w:cs="Arial"/>
          <w:sz w:val="22"/>
          <w:szCs w:val="22"/>
        </w:rPr>
        <w:t>Sandostatin</w:t>
      </w:r>
      <w:proofErr w:type="spellEnd"/>
      <w:r w:rsidRPr="008D7164">
        <w:rPr>
          <w:rFonts w:ascii="Arial" w:hAnsi="Arial" w:cs="Arial"/>
          <w:sz w:val="22"/>
          <w:szCs w:val="22"/>
        </w:rPr>
        <w:t xml:space="preserve"> LAR (octreotide injectable suspension) </w:t>
      </w:r>
      <w:r w:rsidRPr="008D7164">
        <w:rPr>
          <w:rFonts w:ascii="Arial" w:hAnsi="Arial" w:cs="Arial"/>
          <w:sz w:val="22"/>
          <w:szCs w:val="22"/>
          <w:vertAlign w:val="superscript"/>
        </w:rPr>
        <w:t>BP</w:t>
      </w:r>
      <w:r w:rsidRPr="008D7164">
        <w:rPr>
          <w:rFonts w:ascii="Arial" w:hAnsi="Arial" w:cs="Arial"/>
          <w:sz w:val="22"/>
          <w:szCs w:val="22"/>
        </w:rPr>
        <w:t xml:space="preserve"> </w:t>
      </w:r>
    </w:p>
    <w:p w14:paraId="0C1B0FA8" w14:textId="77777777" w:rsidR="008D7164" w:rsidRPr="008D7164" w:rsidRDefault="008D7164" w:rsidP="008D7164">
      <w:pPr>
        <w:pStyle w:val="ListParagraph"/>
        <w:numPr>
          <w:ilvl w:val="0"/>
          <w:numId w:val="6"/>
        </w:numPr>
        <w:spacing w:line="276" w:lineRule="auto"/>
        <w:contextualSpacing/>
        <w:rPr>
          <w:rFonts w:ascii="Arial" w:hAnsi="Arial" w:cs="Arial"/>
          <w:sz w:val="22"/>
          <w:szCs w:val="22"/>
        </w:rPr>
      </w:pPr>
      <w:bookmarkStart w:id="0" w:name="_Hlk61941783"/>
      <w:proofErr w:type="spellStart"/>
      <w:r w:rsidRPr="008D7164">
        <w:rPr>
          <w:rFonts w:ascii="Arial" w:hAnsi="Arial" w:cs="Arial"/>
          <w:sz w:val="22"/>
          <w:szCs w:val="22"/>
        </w:rPr>
        <w:t>S</w:t>
      </w:r>
      <w:bookmarkStart w:id="1" w:name="_Hlk61941797"/>
      <w:r w:rsidRPr="008D7164">
        <w:rPr>
          <w:rFonts w:ascii="Arial" w:hAnsi="Arial" w:cs="Arial"/>
          <w:sz w:val="22"/>
          <w:szCs w:val="22"/>
        </w:rPr>
        <w:t>elzentry</w:t>
      </w:r>
      <w:proofErr w:type="spellEnd"/>
      <w:r w:rsidRPr="008D7164">
        <w:rPr>
          <w:rFonts w:ascii="Arial" w:hAnsi="Arial" w:cs="Arial"/>
          <w:sz w:val="22"/>
          <w:szCs w:val="22"/>
        </w:rPr>
        <w:t xml:space="preserve"> (maraviroc tablet) </w:t>
      </w:r>
      <w:r w:rsidRPr="008D7164">
        <w:rPr>
          <w:rFonts w:ascii="Arial" w:hAnsi="Arial" w:cs="Arial"/>
          <w:sz w:val="22"/>
          <w:szCs w:val="22"/>
          <w:vertAlign w:val="superscript"/>
        </w:rPr>
        <w:t>BP</w:t>
      </w:r>
      <w:r w:rsidRPr="008D7164">
        <w:rPr>
          <w:rFonts w:ascii="Arial" w:hAnsi="Arial" w:cs="Arial"/>
          <w:sz w:val="22"/>
          <w:szCs w:val="22"/>
        </w:rPr>
        <w:t xml:space="preserve"> – </w:t>
      </w:r>
      <w:r w:rsidRPr="008D7164">
        <w:rPr>
          <w:rFonts w:ascii="Arial" w:hAnsi="Arial" w:cs="Arial"/>
          <w:b/>
          <w:sz w:val="22"/>
          <w:szCs w:val="22"/>
        </w:rPr>
        <w:t>PA</w:t>
      </w:r>
    </w:p>
    <w:bookmarkEnd w:id="0"/>
    <w:bookmarkEnd w:id="1"/>
    <w:p w14:paraId="05345037" w14:textId="77777777" w:rsidR="008D7164" w:rsidRPr="008D7164" w:rsidRDefault="008D7164" w:rsidP="008D7164">
      <w:pPr>
        <w:pStyle w:val="ListParagraph"/>
        <w:numPr>
          <w:ilvl w:val="0"/>
          <w:numId w:val="6"/>
        </w:numPr>
        <w:spacing w:line="276" w:lineRule="auto"/>
        <w:contextualSpacing/>
        <w:rPr>
          <w:rFonts w:ascii="Arial" w:hAnsi="Arial" w:cs="Arial"/>
          <w:sz w:val="22"/>
          <w:szCs w:val="22"/>
        </w:rPr>
      </w:pPr>
      <w:proofErr w:type="spellStart"/>
      <w:r w:rsidRPr="008D7164">
        <w:rPr>
          <w:rFonts w:ascii="Arial" w:hAnsi="Arial" w:cs="Arial"/>
          <w:sz w:val="22"/>
          <w:szCs w:val="22"/>
        </w:rPr>
        <w:t>Suprep</w:t>
      </w:r>
      <w:proofErr w:type="spellEnd"/>
      <w:r w:rsidRPr="008D7164">
        <w:rPr>
          <w:rFonts w:ascii="Arial" w:hAnsi="Arial" w:cs="Arial"/>
          <w:sz w:val="22"/>
          <w:szCs w:val="22"/>
        </w:rPr>
        <w:t xml:space="preserve"> (sodium sulfate/potassium sulfate/magnesium sulfate) </w:t>
      </w:r>
      <w:r w:rsidRPr="008D7164">
        <w:rPr>
          <w:rFonts w:ascii="Arial" w:hAnsi="Arial" w:cs="Arial"/>
          <w:sz w:val="22"/>
          <w:szCs w:val="22"/>
          <w:vertAlign w:val="superscript"/>
        </w:rPr>
        <w:t>BP</w:t>
      </w:r>
      <w:r w:rsidRPr="008D7164">
        <w:rPr>
          <w:rFonts w:ascii="Arial" w:hAnsi="Arial" w:cs="Arial"/>
          <w:sz w:val="22"/>
          <w:szCs w:val="22"/>
        </w:rPr>
        <w:t xml:space="preserve"> – </w:t>
      </w:r>
      <w:r w:rsidRPr="008D7164">
        <w:rPr>
          <w:rFonts w:ascii="Arial" w:hAnsi="Arial" w:cs="Arial"/>
          <w:b/>
          <w:sz w:val="22"/>
          <w:szCs w:val="22"/>
        </w:rPr>
        <w:t>PA</w:t>
      </w:r>
      <w:r w:rsidRPr="008D7164">
        <w:rPr>
          <w:rFonts w:ascii="Arial" w:hAnsi="Arial" w:cs="Arial"/>
          <w:sz w:val="22"/>
          <w:szCs w:val="22"/>
        </w:rPr>
        <w:t xml:space="preserve"> </w:t>
      </w:r>
    </w:p>
    <w:p w14:paraId="42F5F997" w14:textId="77777777" w:rsidR="008D7164" w:rsidRPr="008D7164" w:rsidRDefault="008D7164" w:rsidP="008D7164">
      <w:pPr>
        <w:pStyle w:val="ListParagraph"/>
        <w:numPr>
          <w:ilvl w:val="0"/>
          <w:numId w:val="6"/>
        </w:numPr>
        <w:spacing w:line="276" w:lineRule="auto"/>
        <w:contextualSpacing/>
        <w:rPr>
          <w:rFonts w:ascii="Arial" w:hAnsi="Arial" w:cs="Arial"/>
          <w:sz w:val="22"/>
          <w:szCs w:val="22"/>
        </w:rPr>
      </w:pPr>
      <w:proofErr w:type="spellStart"/>
      <w:r w:rsidRPr="008D7164">
        <w:rPr>
          <w:rFonts w:ascii="Arial" w:hAnsi="Arial" w:cs="Arial"/>
          <w:sz w:val="22"/>
          <w:szCs w:val="22"/>
        </w:rPr>
        <w:t>Sutent</w:t>
      </w:r>
      <w:proofErr w:type="spellEnd"/>
      <w:r w:rsidRPr="008D7164">
        <w:rPr>
          <w:rFonts w:ascii="Arial" w:hAnsi="Arial" w:cs="Arial"/>
          <w:sz w:val="22"/>
          <w:szCs w:val="22"/>
        </w:rPr>
        <w:t xml:space="preserve"> (sunitinib) </w:t>
      </w:r>
      <w:r w:rsidRPr="008D7164">
        <w:rPr>
          <w:rFonts w:ascii="Arial" w:hAnsi="Arial" w:cs="Arial"/>
          <w:sz w:val="22"/>
          <w:szCs w:val="22"/>
          <w:vertAlign w:val="superscript"/>
        </w:rPr>
        <w:t>BP</w:t>
      </w:r>
      <w:r w:rsidRPr="008D7164">
        <w:rPr>
          <w:rFonts w:ascii="Arial" w:hAnsi="Arial" w:cs="Arial"/>
          <w:sz w:val="22"/>
          <w:szCs w:val="22"/>
        </w:rPr>
        <w:t xml:space="preserve"> – </w:t>
      </w:r>
      <w:r w:rsidRPr="008D7164">
        <w:rPr>
          <w:rFonts w:ascii="Arial" w:hAnsi="Arial" w:cs="Arial"/>
          <w:b/>
          <w:sz w:val="22"/>
          <w:szCs w:val="22"/>
        </w:rPr>
        <w:t>PA</w:t>
      </w:r>
      <w:r w:rsidRPr="008D7164">
        <w:rPr>
          <w:rFonts w:ascii="Arial" w:hAnsi="Arial" w:cs="Arial"/>
          <w:sz w:val="22"/>
          <w:szCs w:val="22"/>
        </w:rPr>
        <w:t xml:space="preserve"> </w:t>
      </w:r>
    </w:p>
    <w:p w14:paraId="7174E4C1" w14:textId="77777777" w:rsidR="008D7164" w:rsidRPr="008D7164" w:rsidRDefault="008D7164" w:rsidP="008D7164">
      <w:pPr>
        <w:pStyle w:val="ListParagraph"/>
        <w:numPr>
          <w:ilvl w:val="0"/>
          <w:numId w:val="6"/>
        </w:numPr>
        <w:spacing w:line="276" w:lineRule="auto"/>
        <w:contextualSpacing/>
        <w:rPr>
          <w:rFonts w:ascii="Arial" w:hAnsi="Arial" w:cs="Arial"/>
          <w:sz w:val="22"/>
          <w:szCs w:val="22"/>
        </w:rPr>
      </w:pPr>
      <w:proofErr w:type="spellStart"/>
      <w:r w:rsidRPr="008D7164">
        <w:rPr>
          <w:rFonts w:ascii="Arial" w:hAnsi="Arial" w:cs="Arial"/>
          <w:sz w:val="22"/>
          <w:szCs w:val="22"/>
        </w:rPr>
        <w:t>Thalomid</w:t>
      </w:r>
      <w:proofErr w:type="spellEnd"/>
      <w:r w:rsidRPr="008D7164">
        <w:rPr>
          <w:rFonts w:ascii="Arial" w:hAnsi="Arial" w:cs="Arial"/>
          <w:sz w:val="22"/>
          <w:szCs w:val="22"/>
        </w:rPr>
        <w:t xml:space="preserve"> (thalidomide) </w:t>
      </w:r>
      <w:r w:rsidRPr="008D7164">
        <w:rPr>
          <w:rFonts w:ascii="Arial" w:hAnsi="Arial" w:cs="Arial"/>
          <w:sz w:val="22"/>
          <w:szCs w:val="22"/>
          <w:vertAlign w:val="superscript"/>
        </w:rPr>
        <w:t>BP</w:t>
      </w:r>
    </w:p>
    <w:p w14:paraId="2C78A438" w14:textId="77777777" w:rsidR="008D7164" w:rsidRPr="008D7164" w:rsidRDefault="008D7164" w:rsidP="008D7164">
      <w:pPr>
        <w:pStyle w:val="ListParagraph"/>
        <w:numPr>
          <w:ilvl w:val="0"/>
          <w:numId w:val="6"/>
        </w:numPr>
        <w:spacing w:line="276" w:lineRule="auto"/>
        <w:contextualSpacing/>
        <w:rPr>
          <w:rFonts w:ascii="Arial" w:hAnsi="Arial" w:cs="Arial"/>
          <w:sz w:val="22"/>
          <w:szCs w:val="22"/>
        </w:rPr>
      </w:pPr>
      <w:proofErr w:type="spellStart"/>
      <w:r w:rsidRPr="008D7164">
        <w:rPr>
          <w:rFonts w:ascii="Arial" w:hAnsi="Arial" w:cs="Arial"/>
          <w:sz w:val="22"/>
          <w:szCs w:val="22"/>
        </w:rPr>
        <w:t>Velphoro</w:t>
      </w:r>
      <w:proofErr w:type="spellEnd"/>
      <w:r w:rsidRPr="008D7164">
        <w:rPr>
          <w:rFonts w:ascii="Arial" w:hAnsi="Arial" w:cs="Arial"/>
          <w:sz w:val="22"/>
          <w:szCs w:val="22"/>
        </w:rPr>
        <w:t xml:space="preserve"> (</w:t>
      </w:r>
      <w:proofErr w:type="spellStart"/>
      <w:r w:rsidRPr="008D7164">
        <w:rPr>
          <w:rFonts w:ascii="Arial" w:hAnsi="Arial" w:cs="Arial"/>
          <w:sz w:val="22"/>
          <w:szCs w:val="22"/>
        </w:rPr>
        <w:t>sucroferric</w:t>
      </w:r>
      <w:proofErr w:type="spellEnd"/>
      <w:r w:rsidRPr="008D7164">
        <w:rPr>
          <w:rFonts w:ascii="Arial" w:hAnsi="Arial" w:cs="Arial"/>
          <w:sz w:val="22"/>
          <w:szCs w:val="22"/>
        </w:rPr>
        <w:t xml:space="preserve"> oxyhydroxide) </w:t>
      </w:r>
      <w:r w:rsidRPr="008D7164">
        <w:rPr>
          <w:rFonts w:ascii="Arial" w:hAnsi="Arial" w:cs="Arial"/>
          <w:sz w:val="22"/>
          <w:szCs w:val="22"/>
          <w:vertAlign w:val="superscript"/>
        </w:rPr>
        <w:t>BP</w:t>
      </w:r>
    </w:p>
    <w:p w14:paraId="2B40C599" w14:textId="77777777" w:rsidR="008D7164" w:rsidRPr="008D7164" w:rsidRDefault="008D7164" w:rsidP="008D7164">
      <w:pPr>
        <w:pStyle w:val="ListParagraph"/>
        <w:numPr>
          <w:ilvl w:val="0"/>
          <w:numId w:val="6"/>
        </w:numPr>
        <w:spacing w:line="276" w:lineRule="auto"/>
        <w:contextualSpacing/>
        <w:rPr>
          <w:rFonts w:ascii="Arial" w:hAnsi="Arial" w:cs="Arial"/>
          <w:sz w:val="22"/>
          <w:szCs w:val="22"/>
        </w:rPr>
      </w:pPr>
      <w:proofErr w:type="spellStart"/>
      <w:r w:rsidRPr="008D7164">
        <w:rPr>
          <w:rFonts w:ascii="Arial" w:hAnsi="Arial" w:cs="Arial"/>
          <w:sz w:val="22"/>
          <w:szCs w:val="22"/>
        </w:rPr>
        <w:t>Zomig</w:t>
      </w:r>
      <w:proofErr w:type="spellEnd"/>
      <w:r w:rsidRPr="008D7164">
        <w:rPr>
          <w:rFonts w:ascii="Arial" w:hAnsi="Arial" w:cs="Arial"/>
          <w:sz w:val="22"/>
          <w:szCs w:val="22"/>
        </w:rPr>
        <w:t xml:space="preserve"> (zolmitriptan nasal spray) </w:t>
      </w:r>
      <w:r w:rsidRPr="008D7164">
        <w:rPr>
          <w:rFonts w:ascii="Arial" w:hAnsi="Arial" w:cs="Arial"/>
          <w:sz w:val="22"/>
          <w:szCs w:val="22"/>
          <w:vertAlign w:val="superscript"/>
        </w:rPr>
        <w:t>BP</w:t>
      </w:r>
      <w:r w:rsidRPr="008D7164">
        <w:rPr>
          <w:rFonts w:ascii="Arial" w:hAnsi="Arial" w:cs="Arial"/>
          <w:sz w:val="22"/>
          <w:szCs w:val="22"/>
        </w:rPr>
        <w:t xml:space="preserve"> – </w:t>
      </w:r>
      <w:r w:rsidRPr="008D7164">
        <w:rPr>
          <w:rFonts w:ascii="Arial" w:hAnsi="Arial" w:cs="Arial"/>
          <w:b/>
          <w:sz w:val="22"/>
          <w:szCs w:val="22"/>
        </w:rPr>
        <w:t>PA</w:t>
      </w:r>
    </w:p>
    <w:p w14:paraId="6EE93C78" w14:textId="77777777" w:rsidR="000A6318" w:rsidRPr="008D7164" w:rsidRDefault="008D7164" w:rsidP="008D7164">
      <w:pPr>
        <w:pStyle w:val="ListParagraph"/>
        <w:numPr>
          <w:ilvl w:val="0"/>
          <w:numId w:val="6"/>
        </w:numPr>
        <w:spacing w:line="276" w:lineRule="auto"/>
        <w:contextualSpacing/>
        <w:rPr>
          <w:rFonts w:ascii="Arial" w:hAnsi="Arial" w:cs="Arial"/>
          <w:sz w:val="22"/>
          <w:szCs w:val="22"/>
        </w:rPr>
      </w:pPr>
      <w:r w:rsidRPr="008D7164">
        <w:rPr>
          <w:rFonts w:ascii="Arial" w:hAnsi="Arial" w:cs="Arial"/>
          <w:sz w:val="22"/>
          <w:szCs w:val="22"/>
        </w:rPr>
        <w:t xml:space="preserve">Zytiga (abiraterone 250 mg, 500 mg) </w:t>
      </w:r>
      <w:r w:rsidRPr="008D7164">
        <w:rPr>
          <w:rFonts w:ascii="Arial" w:hAnsi="Arial" w:cs="Arial"/>
          <w:sz w:val="22"/>
          <w:szCs w:val="22"/>
          <w:vertAlign w:val="superscript"/>
        </w:rPr>
        <w:t>BP</w:t>
      </w:r>
      <w:r w:rsidRPr="008D7164">
        <w:rPr>
          <w:rFonts w:ascii="Arial" w:hAnsi="Arial" w:cs="Arial"/>
          <w:sz w:val="22"/>
          <w:szCs w:val="22"/>
        </w:rPr>
        <w:t xml:space="preserve"> – </w:t>
      </w:r>
      <w:r w:rsidRPr="008D7164">
        <w:rPr>
          <w:rFonts w:ascii="Arial" w:hAnsi="Arial" w:cs="Arial"/>
          <w:b/>
          <w:sz w:val="22"/>
          <w:szCs w:val="22"/>
        </w:rPr>
        <w:t>PA</w:t>
      </w:r>
    </w:p>
    <w:p w14:paraId="04C1C926" w14:textId="77777777" w:rsidR="000A6318" w:rsidRPr="00361733" w:rsidRDefault="008D7164" w:rsidP="000A6318">
      <w:pPr>
        <w:pStyle w:val="BodyText1"/>
        <w:numPr>
          <w:ilvl w:val="0"/>
          <w:numId w:val="22"/>
        </w:numPr>
        <w:rPr>
          <w:sz w:val="22"/>
          <w:szCs w:val="22"/>
          <w:lang w:val="fr-FR"/>
        </w:rPr>
      </w:pPr>
      <w:r>
        <w:rPr>
          <w:sz w:val="22"/>
          <w:szCs w:val="22"/>
        </w:rPr>
        <w:t>E</w:t>
      </w:r>
      <w:r w:rsidR="00F8340B">
        <w:rPr>
          <w:sz w:val="22"/>
          <w:szCs w:val="22"/>
        </w:rPr>
        <w:t xml:space="preserve">ffective </w:t>
      </w:r>
      <w:r w:rsidR="00F8340B" w:rsidRPr="00F8340B">
        <w:rPr>
          <w:sz w:val="22"/>
          <w:szCs w:val="22"/>
        </w:rPr>
        <w:t>February 8, 2021, the following agent will be removed from the MassHealth Brand Name Preferred Over Generic Drug List.</w:t>
      </w:r>
    </w:p>
    <w:p w14:paraId="194E6C88" w14:textId="77777777" w:rsidR="00F8340B" w:rsidRPr="00F8340B" w:rsidRDefault="00F8340B" w:rsidP="000A6318">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F8340B">
        <w:rPr>
          <w:rFonts w:ascii="Arial" w:hAnsi="Arial" w:cs="Arial"/>
          <w:color w:val="000000"/>
          <w:sz w:val="22"/>
          <w:szCs w:val="22"/>
        </w:rPr>
        <w:t>Flector</w:t>
      </w:r>
      <w:proofErr w:type="spellEnd"/>
      <w:r w:rsidRPr="00F8340B">
        <w:rPr>
          <w:rFonts w:ascii="Arial" w:hAnsi="Arial" w:cs="Arial"/>
          <w:color w:val="000000"/>
          <w:sz w:val="22"/>
          <w:szCs w:val="22"/>
        </w:rPr>
        <w:t xml:space="preserve"> (diclofenac topical patch) </w:t>
      </w:r>
      <w:r w:rsidR="000A6318" w:rsidRPr="009F0526">
        <w:rPr>
          <w:rFonts w:ascii="Arial" w:hAnsi="Arial" w:cs="Arial"/>
          <w:color w:val="000000"/>
          <w:sz w:val="22"/>
          <w:szCs w:val="22"/>
        </w:rPr>
        <w:t xml:space="preserve"> – </w:t>
      </w:r>
      <w:r w:rsidR="000A6318" w:rsidRPr="00804116">
        <w:rPr>
          <w:rFonts w:ascii="Arial" w:hAnsi="Arial" w:cs="Arial"/>
          <w:b/>
          <w:color w:val="000000"/>
          <w:sz w:val="22"/>
          <w:szCs w:val="22"/>
        </w:rPr>
        <w:t>PA</w:t>
      </w:r>
    </w:p>
    <w:p w14:paraId="70A659F2" w14:textId="77777777" w:rsidR="00B503C7" w:rsidRPr="00935EC0" w:rsidRDefault="00F8340B" w:rsidP="0067624B">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F8340B">
        <w:rPr>
          <w:rFonts w:ascii="Arial" w:hAnsi="Arial" w:cs="Arial"/>
          <w:color w:val="000000"/>
          <w:sz w:val="22"/>
          <w:szCs w:val="22"/>
        </w:rPr>
        <w:t>Sustiva</w:t>
      </w:r>
      <w:proofErr w:type="spellEnd"/>
      <w:r w:rsidRPr="00F8340B">
        <w:rPr>
          <w:rFonts w:ascii="Arial" w:hAnsi="Arial" w:cs="Arial"/>
          <w:color w:val="000000"/>
          <w:sz w:val="22"/>
          <w:szCs w:val="22"/>
        </w:rPr>
        <w:t xml:space="preserve"> # (efavirenz)</w:t>
      </w:r>
      <w:r w:rsidR="000A6318" w:rsidRPr="00F8340B">
        <w:rPr>
          <w:rFonts w:ascii="Arial" w:hAnsi="Arial" w:cs="Arial"/>
          <w:b/>
          <w:color w:val="000000"/>
          <w:sz w:val="22"/>
          <w:szCs w:val="22"/>
        </w:rPr>
        <w:t xml:space="preserve"> </w:t>
      </w:r>
    </w:p>
    <w:p w14:paraId="38D59020" w14:textId="77777777" w:rsidR="0086142C" w:rsidRPr="003C78FE" w:rsidRDefault="0086142C" w:rsidP="0086142C">
      <w:pPr>
        <w:autoSpaceDE w:val="0"/>
        <w:autoSpaceDN w:val="0"/>
        <w:adjustRightInd w:val="0"/>
        <w:spacing w:line="360" w:lineRule="auto"/>
        <w:ind w:left="1080" w:hanging="720"/>
        <w:rPr>
          <w:rFonts w:ascii="Arial" w:hAnsi="Arial" w:cs="Arial"/>
          <w:sz w:val="22"/>
          <w:szCs w:val="22"/>
        </w:rPr>
      </w:pPr>
      <w:r>
        <w:rPr>
          <w:rFonts w:ascii="Arial" w:hAnsi="Arial" w:cs="Arial"/>
          <w:sz w:val="22"/>
          <w:szCs w:val="22"/>
        </w:rPr>
        <w:t>____________________________________</w:t>
      </w:r>
    </w:p>
    <w:p w14:paraId="7406F529" w14:textId="77777777" w:rsidR="00EF7C8A" w:rsidRDefault="00EF7C8A" w:rsidP="00B645C9">
      <w:pPr>
        <w:shd w:val="clear" w:color="auto" w:fill="FFFFFF"/>
        <w:ind w:left="729" w:hanging="630"/>
        <w:jc w:val="center"/>
        <w:rPr>
          <w:rFonts w:ascii="Arial" w:hAnsi="Arial"/>
          <w:b/>
          <w:bCs/>
          <w:sz w:val="18"/>
          <w:szCs w:val="18"/>
        </w:rPr>
      </w:pPr>
      <w:r w:rsidRPr="006E1C33">
        <w:rPr>
          <w:rFonts w:ascii="Arial" w:hAnsi="Arial"/>
          <w:b/>
          <w:bCs/>
          <w:sz w:val="18"/>
          <w:szCs w:val="18"/>
        </w:rPr>
        <w:t>Legend</w:t>
      </w:r>
    </w:p>
    <w:p w14:paraId="49F8286B" w14:textId="77777777" w:rsidR="005B15B3" w:rsidRPr="008474A5" w:rsidRDefault="005B15B3" w:rsidP="005B15B3">
      <w:pPr>
        <w:shd w:val="clear" w:color="auto" w:fill="FFFFFF"/>
        <w:tabs>
          <w:tab w:val="left" w:pos="180"/>
          <w:tab w:val="left" w:pos="360"/>
        </w:tabs>
        <w:ind w:left="270" w:hanging="360"/>
        <w:rPr>
          <w:rFonts w:ascii="Arial" w:hAnsi="Arial"/>
          <w:b/>
          <w:bCs/>
          <w:color w:val="FF0000"/>
          <w:sz w:val="18"/>
          <w:szCs w:val="18"/>
        </w:rPr>
      </w:pPr>
    </w:p>
    <w:p w14:paraId="50337AE5" w14:textId="77777777" w:rsidR="00E50862" w:rsidRDefault="00E50862" w:rsidP="005B15B3">
      <w:pPr>
        <w:shd w:val="clear" w:color="auto" w:fill="FFFFFF"/>
        <w:tabs>
          <w:tab w:val="left" w:pos="180"/>
          <w:tab w:val="left" w:pos="360"/>
        </w:tabs>
        <w:ind w:left="270" w:hanging="360"/>
        <w:rPr>
          <w:rFonts w:ascii="Arial" w:hAnsi="Arial"/>
          <w:bCs/>
          <w:sz w:val="18"/>
          <w:szCs w:val="18"/>
        </w:rPr>
      </w:pPr>
      <w:proofErr w:type="gramStart"/>
      <w:r w:rsidRPr="00B645C9">
        <w:rPr>
          <w:rFonts w:ascii="Arial" w:hAnsi="Arial"/>
          <w:b/>
          <w:bCs/>
          <w:sz w:val="18"/>
          <w:szCs w:val="18"/>
        </w:rPr>
        <w:t>PA</w:t>
      </w:r>
      <w:r w:rsidR="009F0526">
        <w:rPr>
          <w:rFonts w:ascii="Arial" w:hAnsi="Arial"/>
          <w:b/>
          <w:bCs/>
          <w:sz w:val="18"/>
          <w:szCs w:val="18"/>
        </w:rPr>
        <w:t xml:space="preserve"> </w:t>
      </w:r>
      <w:r>
        <w:rPr>
          <w:rFonts w:ascii="Arial" w:hAnsi="Arial"/>
          <w:b/>
          <w:bCs/>
          <w:sz w:val="18"/>
          <w:szCs w:val="18"/>
        </w:rPr>
        <w:t xml:space="preserve"> </w:t>
      </w:r>
      <w:r>
        <w:rPr>
          <w:rFonts w:ascii="Arial" w:hAnsi="Arial"/>
          <w:bCs/>
          <w:sz w:val="18"/>
          <w:szCs w:val="18"/>
        </w:rPr>
        <w:t>Prior</w:t>
      </w:r>
      <w:proofErr w:type="gramEnd"/>
      <w:r>
        <w:rPr>
          <w:rFonts w:ascii="Arial" w:hAnsi="Arial"/>
          <w:bCs/>
          <w:sz w:val="18"/>
          <w:szCs w:val="18"/>
        </w:rPr>
        <w:t xml:space="preserve"> authorization is required. The prescriber must obtain </w:t>
      </w:r>
      <w:r w:rsidR="00764ADC">
        <w:rPr>
          <w:rFonts w:ascii="Arial" w:hAnsi="Arial"/>
          <w:bCs/>
          <w:sz w:val="18"/>
          <w:szCs w:val="18"/>
        </w:rPr>
        <w:t>PA</w:t>
      </w:r>
      <w:r>
        <w:rPr>
          <w:rFonts w:ascii="Arial" w:hAnsi="Arial"/>
          <w:bCs/>
          <w:sz w:val="18"/>
          <w:szCs w:val="18"/>
        </w:rPr>
        <w:t xml:space="preserve"> for the drug in order for the pharmacy to receive payment. Note: PA applies to both the brand-name and the FDA “A”-rated generic equivalent of listed product.</w:t>
      </w:r>
    </w:p>
    <w:p w14:paraId="61FE7DDA" w14:textId="77777777" w:rsidR="003240F1" w:rsidRDefault="003240F1" w:rsidP="005B15B3">
      <w:pPr>
        <w:shd w:val="clear" w:color="auto" w:fill="FFFFFF"/>
        <w:tabs>
          <w:tab w:val="left" w:pos="180"/>
          <w:tab w:val="left" w:pos="360"/>
        </w:tabs>
        <w:ind w:left="270" w:hanging="360"/>
        <w:rPr>
          <w:rFonts w:ascii="Arial" w:hAnsi="Arial"/>
          <w:bCs/>
          <w:sz w:val="18"/>
          <w:szCs w:val="18"/>
        </w:rPr>
      </w:pPr>
    </w:p>
    <w:p w14:paraId="7B2F0C27" w14:textId="77777777" w:rsidR="009D6D73" w:rsidRPr="009D6D73" w:rsidRDefault="009D6D73" w:rsidP="009D6D73">
      <w:pPr>
        <w:shd w:val="clear" w:color="auto" w:fill="FFFFFF"/>
        <w:tabs>
          <w:tab w:val="left" w:pos="270"/>
          <w:tab w:val="left" w:pos="360"/>
        </w:tabs>
        <w:ind w:left="270" w:hanging="360"/>
        <w:rPr>
          <w:rFonts w:ascii="Arial" w:hAnsi="Arial"/>
          <w:bCs/>
          <w:sz w:val="18"/>
          <w:szCs w:val="18"/>
        </w:rPr>
      </w:pPr>
      <w:r w:rsidRPr="005B15B3">
        <w:rPr>
          <w:rFonts w:ascii="Arial" w:hAnsi="Arial"/>
          <w:bCs/>
          <w:sz w:val="22"/>
          <w:szCs w:val="22"/>
        </w:rPr>
        <w:t xml:space="preserve"># </w:t>
      </w:r>
      <w:r w:rsidRPr="009D6D73">
        <w:rPr>
          <w:rFonts w:ascii="Arial" w:hAnsi="Arial"/>
          <w:bCs/>
          <w:sz w:val="18"/>
          <w:szCs w:val="18"/>
        </w:rPr>
        <w:t xml:space="preserve"> </w:t>
      </w:r>
      <w:r>
        <w:rPr>
          <w:rFonts w:ascii="Arial" w:hAnsi="Arial"/>
          <w:bCs/>
          <w:sz w:val="18"/>
          <w:szCs w:val="18"/>
        </w:rPr>
        <w:t xml:space="preserve"> </w:t>
      </w:r>
      <w:r w:rsidRPr="009D6D73">
        <w:rPr>
          <w:rFonts w:ascii="Arial" w:hAnsi="Arial"/>
          <w:bCs/>
          <w:sz w:val="18"/>
          <w:szCs w:val="18"/>
        </w:rPr>
        <w:t xml:space="preserve"> </w:t>
      </w:r>
      <w:r>
        <w:rPr>
          <w:rFonts w:ascii="Arial" w:hAnsi="Arial"/>
          <w:bCs/>
          <w:sz w:val="18"/>
          <w:szCs w:val="18"/>
        </w:rPr>
        <w:t xml:space="preserve"> D</w:t>
      </w:r>
      <w:r w:rsidRPr="009D6D73">
        <w:rPr>
          <w:rFonts w:ascii="Arial" w:hAnsi="Arial"/>
          <w:bCs/>
          <w:sz w:val="18"/>
          <w:szCs w:val="18"/>
        </w:rPr>
        <w:t>esignates a brand-name drug with FDA “A”-rated generic equivalents. </w:t>
      </w:r>
      <w:r w:rsidR="00764ADC">
        <w:rPr>
          <w:rFonts w:ascii="Arial" w:hAnsi="Arial"/>
          <w:bCs/>
          <w:sz w:val="18"/>
          <w:szCs w:val="18"/>
        </w:rPr>
        <w:t>PA</w:t>
      </w:r>
      <w:r w:rsidRPr="009D6D73">
        <w:rPr>
          <w:rFonts w:ascii="Arial" w:hAnsi="Arial"/>
          <w:bCs/>
          <w:sz w:val="18"/>
          <w:szCs w:val="18"/>
        </w:rPr>
        <w:t xml:space="preserve"> is required for the brand, unless a particular form of that drug (for example, tablet, capsule, or liquid) does not have an FDA “A”-rated generic equivalent. </w:t>
      </w:r>
    </w:p>
    <w:p w14:paraId="56F22CF4" w14:textId="77777777" w:rsidR="009D6D73" w:rsidRPr="005B15B3" w:rsidRDefault="009D6D73" w:rsidP="00E50862">
      <w:pPr>
        <w:shd w:val="clear" w:color="auto" w:fill="FFFFFF"/>
        <w:tabs>
          <w:tab w:val="left" w:pos="360"/>
        </w:tabs>
        <w:ind w:left="540" w:hanging="630"/>
        <w:rPr>
          <w:rFonts w:ascii="Arial" w:hAnsi="Arial"/>
          <w:bCs/>
          <w:sz w:val="22"/>
          <w:szCs w:val="22"/>
        </w:rPr>
      </w:pPr>
    </w:p>
    <w:p w14:paraId="23B35EFD" w14:textId="77777777" w:rsidR="00212622" w:rsidRDefault="00E50862" w:rsidP="00212622">
      <w:pPr>
        <w:shd w:val="clear" w:color="auto" w:fill="FFFFFF"/>
        <w:ind w:left="270" w:hanging="441"/>
        <w:rPr>
          <w:rFonts w:ascii="Arial" w:hAnsi="Arial"/>
          <w:bCs/>
          <w:sz w:val="18"/>
          <w:szCs w:val="18"/>
        </w:rPr>
      </w:pPr>
      <w:r w:rsidRPr="005B15B3">
        <w:rPr>
          <w:rFonts w:ascii="Arial" w:hAnsi="Arial"/>
          <w:b/>
          <w:sz w:val="22"/>
          <w:szCs w:val="22"/>
          <w:vertAlign w:val="superscript"/>
        </w:rPr>
        <w:t>BP</w:t>
      </w:r>
      <w:r w:rsidR="004D79B2" w:rsidRPr="005B15B3">
        <w:rPr>
          <w:rFonts w:ascii="Arial" w:hAnsi="Arial"/>
          <w:b/>
          <w:sz w:val="22"/>
          <w:szCs w:val="22"/>
          <w:vertAlign w:val="superscript"/>
        </w:rPr>
        <w:t xml:space="preserve"> </w:t>
      </w:r>
      <w:r w:rsidR="004D79B2">
        <w:rPr>
          <w:rFonts w:ascii="Arial" w:hAnsi="Arial"/>
          <w:b/>
          <w:sz w:val="18"/>
          <w:szCs w:val="18"/>
          <w:vertAlign w:val="superscript"/>
        </w:rPr>
        <w:t xml:space="preserve">  </w:t>
      </w:r>
      <w:r w:rsidR="004D79B2">
        <w:rPr>
          <w:rFonts w:ascii="Arial" w:hAnsi="Arial"/>
          <w:bCs/>
          <w:sz w:val="18"/>
          <w:szCs w:val="18"/>
        </w:rPr>
        <w:t xml:space="preserve">  </w:t>
      </w:r>
      <w:r w:rsidR="009F0526">
        <w:rPr>
          <w:rFonts w:ascii="Arial" w:hAnsi="Arial"/>
          <w:bCs/>
          <w:sz w:val="18"/>
          <w:szCs w:val="18"/>
        </w:rPr>
        <w:tab/>
      </w:r>
      <w:r>
        <w:rPr>
          <w:rFonts w:ascii="Arial" w:hAnsi="Arial"/>
          <w:bCs/>
          <w:sz w:val="18"/>
          <w:szCs w:val="18"/>
        </w:rPr>
        <w:t>Brand preferred over generic equivalents.</w:t>
      </w:r>
      <w:r w:rsidR="005B15B3">
        <w:rPr>
          <w:rFonts w:ascii="Arial" w:hAnsi="Arial"/>
          <w:bCs/>
          <w:sz w:val="18"/>
          <w:szCs w:val="18"/>
        </w:rPr>
        <w:t xml:space="preserve"> </w:t>
      </w:r>
      <w:r>
        <w:rPr>
          <w:rFonts w:ascii="Arial" w:hAnsi="Arial"/>
          <w:bCs/>
          <w:sz w:val="18"/>
          <w:szCs w:val="18"/>
        </w:rPr>
        <w:t>In general, MassHealth requires a trial of the preferred drug or clinical rationale for prescribing the nonpreferred drug generic equivalent</w:t>
      </w:r>
      <w:r w:rsidR="00212622">
        <w:rPr>
          <w:rFonts w:ascii="Arial" w:hAnsi="Arial"/>
          <w:bCs/>
          <w:sz w:val="18"/>
          <w:szCs w:val="18"/>
        </w:rPr>
        <w:t>.</w:t>
      </w:r>
    </w:p>
    <w:p w14:paraId="334FDB4A" w14:textId="77777777" w:rsidR="00212622" w:rsidRPr="005B15B3" w:rsidRDefault="00212622" w:rsidP="0067624B">
      <w:pPr>
        <w:shd w:val="clear" w:color="auto" w:fill="FFFFFF"/>
        <w:rPr>
          <w:rFonts w:ascii="Arial" w:hAnsi="Arial"/>
          <w:bCs/>
          <w:sz w:val="18"/>
          <w:szCs w:val="18"/>
        </w:rPr>
      </w:pPr>
    </w:p>
    <w:p w14:paraId="199C7562" w14:textId="77777777" w:rsidR="00D66801" w:rsidRDefault="00935EC0" w:rsidP="007B2467">
      <w:pPr>
        <w:shd w:val="clear" w:color="auto" w:fill="FFFFFF"/>
        <w:tabs>
          <w:tab w:val="left" w:pos="270"/>
        </w:tabs>
        <w:ind w:left="259" w:hanging="446"/>
        <w:rPr>
          <w:rFonts w:ascii="Arial" w:eastAsia="Calibri" w:hAnsi="Arial" w:cs="Arial"/>
          <w:sz w:val="18"/>
          <w:szCs w:val="18"/>
        </w:rPr>
      </w:pPr>
      <w:r w:rsidRPr="00935EC0">
        <w:rPr>
          <w:rFonts w:ascii="Arial" w:hAnsi="Arial"/>
          <w:b/>
          <w:bCs/>
          <w:sz w:val="18"/>
          <w:szCs w:val="18"/>
          <w:vertAlign w:val="superscript"/>
        </w:rPr>
        <w:t>1</w:t>
      </w:r>
      <w:r>
        <w:rPr>
          <w:rFonts w:ascii="Arial" w:hAnsi="Arial"/>
          <w:bCs/>
          <w:sz w:val="18"/>
          <w:szCs w:val="18"/>
        </w:rPr>
        <w:t xml:space="preserve">    </w:t>
      </w:r>
      <w:r>
        <w:rPr>
          <w:rFonts w:ascii="Arial" w:hAnsi="Arial"/>
          <w:bCs/>
          <w:sz w:val="18"/>
          <w:szCs w:val="18"/>
        </w:rPr>
        <w:tab/>
      </w:r>
      <w:r w:rsidRPr="00935EC0">
        <w:rPr>
          <w:rFonts w:ascii="Arial" w:hAnsi="Arial"/>
          <w:bCs/>
          <w:sz w:val="18"/>
          <w:szCs w:val="18"/>
        </w:rPr>
        <w:t xml:space="preserve">Product may be available through the Massachusetts Department of Public Health (DPH). Please check with DPH for availability. MassHealth does not pay for immunizing biologicals (i.e., vaccines) and tubercular (TB) drugs that are available free of charge through local boards of public health or through the Massachusetts DPH without prior authorization (130 CMR 406.413(C)). In cases where free vaccines are available to providers for specific populations (e.g., children, high risk, etc.), MassHealth will reimburse the provider only for individuals not eligible for the free vaccines. Notwithstanding the above, MassHealth will pay pharmacies for seasonal flu vaccine serum without </w:t>
      </w:r>
      <w:r w:rsidR="00764ADC">
        <w:rPr>
          <w:rFonts w:ascii="Arial" w:hAnsi="Arial"/>
          <w:bCs/>
          <w:sz w:val="18"/>
          <w:szCs w:val="18"/>
        </w:rPr>
        <w:t>PA</w:t>
      </w:r>
      <w:r w:rsidRPr="00935EC0">
        <w:rPr>
          <w:rFonts w:ascii="Arial" w:hAnsi="Arial"/>
          <w:bCs/>
          <w:sz w:val="18"/>
          <w:szCs w:val="18"/>
        </w:rPr>
        <w:t>, if the vaccine is administered in the pharmacy.</w:t>
      </w:r>
      <w:r w:rsidR="007B2467">
        <w:rPr>
          <w:rFonts w:ascii="Arial" w:eastAsia="Calibri" w:hAnsi="Arial" w:cs="Arial"/>
          <w:sz w:val="18"/>
          <w:szCs w:val="18"/>
        </w:rPr>
        <w:t xml:space="preserve"> </w:t>
      </w:r>
    </w:p>
    <w:p w14:paraId="224FFFBA" w14:textId="77777777" w:rsidR="00D66801" w:rsidRDefault="00D66801" w:rsidP="00212622">
      <w:pPr>
        <w:shd w:val="clear" w:color="auto" w:fill="FFFFFF"/>
        <w:ind w:left="270" w:hanging="441"/>
        <w:rPr>
          <w:bCs/>
          <w:sz w:val="18"/>
          <w:szCs w:val="18"/>
        </w:rPr>
        <w:sectPr w:rsidR="00D66801" w:rsidSect="00137D3D">
          <w:headerReference w:type="default" r:id="rId12"/>
          <w:footerReference w:type="default" r:id="rId13"/>
          <w:type w:val="continuous"/>
          <w:pgSz w:w="12240" w:h="15840" w:code="1"/>
          <w:pgMar w:top="360" w:right="907" w:bottom="720" w:left="907" w:header="720" w:footer="576" w:gutter="0"/>
          <w:cols w:num="2" w:sep="1" w:space="720"/>
          <w:docGrid w:linePitch="360"/>
        </w:sectPr>
      </w:pPr>
    </w:p>
    <w:p w14:paraId="72125537" w14:textId="77777777" w:rsidR="00A650DC" w:rsidRPr="001721D8" w:rsidRDefault="00A650DC" w:rsidP="00375713">
      <w:pPr>
        <w:tabs>
          <w:tab w:val="left" w:pos="1606"/>
        </w:tabs>
      </w:pPr>
    </w:p>
    <w:sectPr w:rsidR="00A650DC" w:rsidRPr="001721D8"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049E7" w14:textId="77777777" w:rsidR="005B6712" w:rsidRDefault="005B6712" w:rsidP="00492602">
      <w:r>
        <w:separator/>
      </w:r>
    </w:p>
  </w:endnote>
  <w:endnote w:type="continuationSeparator" w:id="0">
    <w:p w14:paraId="218D64C5" w14:textId="77777777" w:rsidR="005B6712" w:rsidRDefault="005B6712"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FCDC8"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D8CDA" w14:textId="77777777" w:rsidR="00637A67" w:rsidRDefault="00637A67">
    <w:pPr>
      <w:pStyle w:val="Footer"/>
    </w:pPr>
    <w:r>
      <w:t>[Type text]</w:t>
    </w:r>
  </w:p>
  <w:p w14:paraId="40917989"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23FB5" w14:textId="77777777" w:rsidR="00487862" w:rsidRDefault="00487862" w:rsidP="00487862">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00385E65">
      <w:rPr>
        <w:rFonts w:ascii="Arial" w:hAnsi="Arial" w:cs="Arial"/>
        <w:iCs/>
        <w:sz w:val="18"/>
        <w:szCs w:val="18"/>
      </w:rPr>
      <w:t xml:space="preserve"> to</w:t>
    </w:r>
    <w:r w:rsidRPr="002D3600">
      <w:rPr>
        <w:rFonts w:ascii="Arial" w:hAnsi="Arial" w:cs="Arial"/>
        <w:iCs/>
        <w:sz w:val="18"/>
        <w:szCs w:val="18"/>
      </w:rPr>
      <w:t xml:space="preserve"> </w:t>
    </w:r>
  </w:p>
  <w:p w14:paraId="1EF2DCBF" w14:textId="77777777" w:rsidR="00637A67" w:rsidRPr="00E24139" w:rsidRDefault="005B6712" w:rsidP="00487862">
    <w:pPr>
      <w:tabs>
        <w:tab w:val="left" w:pos="-90"/>
      </w:tabs>
      <w:autoSpaceDE w:val="0"/>
      <w:autoSpaceDN w:val="0"/>
      <w:adjustRightInd w:val="0"/>
      <w:jc w:val="center"/>
      <w:textAlignment w:val="baseline"/>
    </w:pPr>
    <w:hyperlink r:id="rId1" w:history="1">
      <w:r w:rsidR="00487862" w:rsidRPr="00386AF8">
        <w:rPr>
          <w:rStyle w:val="Hyperlink"/>
          <w:rFonts w:ascii="Arial" w:hAnsi="Arial" w:cs="Arial"/>
          <w:iCs/>
          <w:sz w:val="18"/>
          <w:szCs w:val="18"/>
        </w:rPr>
        <w:t>PharmFactsMA@Conduent.com</w:t>
      </w:r>
    </w:hyperlink>
    <w:r w:rsidR="001A422C" w:rsidRPr="00192B65">
      <w:rPr>
        <w:rStyle w:val="Hyperlink"/>
        <w:rFonts w:ascii="Arial" w:hAnsi="Arial" w:cs="Arial"/>
        <w:iCs/>
        <w:sz w:val="18"/>
        <w:szCs w:val="18"/>
        <w:u w:val="non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94048" w14:textId="77777777" w:rsidR="005B6712" w:rsidRDefault="005B6712" w:rsidP="00492602">
      <w:r>
        <w:separator/>
      </w:r>
    </w:p>
  </w:footnote>
  <w:footnote w:type="continuationSeparator" w:id="0">
    <w:p w14:paraId="2984138B" w14:textId="77777777" w:rsidR="005B6712" w:rsidRDefault="005B6712"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A8405" w14:textId="77777777" w:rsidR="00492602" w:rsidRDefault="00492602" w:rsidP="00492602">
    <w:pPr>
      <w:pStyle w:val="Header"/>
    </w:pPr>
  </w:p>
  <w:p w14:paraId="60078DA7"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5A430" w14:textId="77777777"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harmacy Facts, Number</w:t>
    </w:r>
    <w:r w:rsidRPr="000A3AF5">
      <w:rPr>
        <w:color w:val="auto"/>
        <w:sz w:val="18"/>
        <w:szCs w:val="18"/>
      </w:rPr>
      <w:t xml:space="preserve"> </w:t>
    </w:r>
    <w:r w:rsidR="008A432F" w:rsidRPr="000A3AF5">
      <w:rPr>
        <w:color w:val="auto"/>
        <w:sz w:val="18"/>
        <w:szCs w:val="18"/>
      </w:rPr>
      <w:t>161</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A60DFA">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375713">
      <w:rPr>
        <w:noProof/>
        <w:color w:val="auto"/>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571CE"/>
    <w:multiLevelType w:val="hybridMultilevel"/>
    <w:tmpl w:val="920A35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50792B"/>
    <w:multiLevelType w:val="hybridMultilevel"/>
    <w:tmpl w:val="F1C81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FB72BA"/>
    <w:multiLevelType w:val="hybridMultilevel"/>
    <w:tmpl w:val="2D547610"/>
    <w:lvl w:ilvl="0" w:tplc="04090001">
      <w:start w:val="1"/>
      <w:numFmt w:val="bullet"/>
      <w:lvlText w:val=""/>
      <w:lvlJc w:val="left"/>
      <w:pPr>
        <w:ind w:left="1080" w:hanging="360"/>
      </w:pPr>
      <w:rPr>
        <w:rFonts w:ascii="Symbol" w:hAnsi="Symbol" w:hint="default"/>
      </w:rPr>
    </w:lvl>
    <w:lvl w:ilvl="1" w:tplc="6D74651E">
      <w:start w:val="1"/>
      <w:numFmt w:val="bullet"/>
      <w:lvlText w:val=""/>
      <w:lvlJc w:val="left"/>
      <w:pPr>
        <w:ind w:left="1800" w:hanging="360"/>
      </w:pPr>
      <w:rPr>
        <w:rFonts w:ascii="Symbol" w:hAnsi="Symbol" w:hint="default"/>
        <w:sz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034C0F"/>
    <w:multiLevelType w:val="hybridMultilevel"/>
    <w:tmpl w:val="6138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8"/>
  </w:num>
  <w:num w:numId="3">
    <w:abstractNumId w:val="22"/>
  </w:num>
  <w:num w:numId="4">
    <w:abstractNumId w:val="10"/>
  </w:num>
  <w:num w:numId="5">
    <w:abstractNumId w:val="12"/>
  </w:num>
  <w:num w:numId="6">
    <w:abstractNumId w:val="17"/>
  </w:num>
  <w:num w:numId="7">
    <w:abstractNumId w:val="23"/>
  </w:num>
  <w:num w:numId="8">
    <w:abstractNumId w:val="4"/>
  </w:num>
  <w:num w:numId="9">
    <w:abstractNumId w:val="0"/>
  </w:num>
  <w:num w:numId="10">
    <w:abstractNumId w:val="20"/>
  </w:num>
  <w:num w:numId="1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2"/>
  </w:num>
  <w:num w:numId="1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9"/>
  </w:num>
  <w:num w:numId="17">
    <w:abstractNumId w:val="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5"/>
  </w:num>
  <w:num w:numId="21">
    <w:abstractNumId w:val="11"/>
  </w:num>
  <w:num w:numId="22">
    <w:abstractNumId w:val="24"/>
  </w:num>
  <w:num w:numId="23">
    <w:abstractNumId w:val="25"/>
  </w:num>
  <w:num w:numId="24">
    <w:abstractNumId w:val="16"/>
  </w:num>
  <w:num w:numId="25">
    <w:abstractNumId w:val="21"/>
  </w:num>
  <w:num w:numId="26">
    <w:abstractNumId w:val="2"/>
  </w:num>
  <w:num w:numId="27">
    <w:abstractNumId w:val="9"/>
  </w:num>
  <w:num w:numId="28">
    <w:abstractNumId w:val="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4839"/>
    <w:rsid w:val="0002450C"/>
    <w:rsid w:val="00054839"/>
    <w:rsid w:val="00061F50"/>
    <w:rsid w:val="000713D3"/>
    <w:rsid w:val="00074014"/>
    <w:rsid w:val="00081E8E"/>
    <w:rsid w:val="000A3AF5"/>
    <w:rsid w:val="000A6318"/>
    <w:rsid w:val="000D1502"/>
    <w:rsid w:val="000D2DDD"/>
    <w:rsid w:val="00123D58"/>
    <w:rsid w:val="0012682D"/>
    <w:rsid w:val="001378CB"/>
    <w:rsid w:val="00137D3D"/>
    <w:rsid w:val="00140D08"/>
    <w:rsid w:val="00147437"/>
    <w:rsid w:val="00157A49"/>
    <w:rsid w:val="00171445"/>
    <w:rsid w:val="001721D8"/>
    <w:rsid w:val="0018357E"/>
    <w:rsid w:val="001864A9"/>
    <w:rsid w:val="00192B65"/>
    <w:rsid w:val="001A125B"/>
    <w:rsid w:val="001A422C"/>
    <w:rsid w:val="001C1481"/>
    <w:rsid w:val="001E779F"/>
    <w:rsid w:val="00207DE3"/>
    <w:rsid w:val="0021214A"/>
    <w:rsid w:val="00212622"/>
    <w:rsid w:val="002275AE"/>
    <w:rsid w:val="002509E9"/>
    <w:rsid w:val="00274F3E"/>
    <w:rsid w:val="00276F3A"/>
    <w:rsid w:val="00286CBE"/>
    <w:rsid w:val="00291397"/>
    <w:rsid w:val="002C7C67"/>
    <w:rsid w:val="002D390F"/>
    <w:rsid w:val="002D738C"/>
    <w:rsid w:val="002E2F9E"/>
    <w:rsid w:val="003152DA"/>
    <w:rsid w:val="003240F1"/>
    <w:rsid w:val="0033053B"/>
    <w:rsid w:val="00360067"/>
    <w:rsid w:val="00361733"/>
    <w:rsid w:val="0036343A"/>
    <w:rsid w:val="00372195"/>
    <w:rsid w:val="0037373E"/>
    <w:rsid w:val="00375713"/>
    <w:rsid w:val="00382054"/>
    <w:rsid w:val="00385E65"/>
    <w:rsid w:val="003911FC"/>
    <w:rsid w:val="003B6839"/>
    <w:rsid w:val="003C45A1"/>
    <w:rsid w:val="003D3B27"/>
    <w:rsid w:val="003F533B"/>
    <w:rsid w:val="0040016D"/>
    <w:rsid w:val="00447A5F"/>
    <w:rsid w:val="00456B5A"/>
    <w:rsid w:val="004664D3"/>
    <w:rsid w:val="00487862"/>
    <w:rsid w:val="004903D1"/>
    <w:rsid w:val="00492602"/>
    <w:rsid w:val="0049423D"/>
    <w:rsid w:val="004A3BAA"/>
    <w:rsid w:val="004A7395"/>
    <w:rsid w:val="004A7CF7"/>
    <w:rsid w:val="004C1DAD"/>
    <w:rsid w:val="004D1BC7"/>
    <w:rsid w:val="004D79B2"/>
    <w:rsid w:val="004F5612"/>
    <w:rsid w:val="005052D9"/>
    <w:rsid w:val="00516394"/>
    <w:rsid w:val="0052118E"/>
    <w:rsid w:val="00527F95"/>
    <w:rsid w:val="005314A6"/>
    <w:rsid w:val="005502E1"/>
    <w:rsid w:val="0056481B"/>
    <w:rsid w:val="0057156C"/>
    <w:rsid w:val="00571898"/>
    <w:rsid w:val="00574ECE"/>
    <w:rsid w:val="00574F07"/>
    <w:rsid w:val="0057528C"/>
    <w:rsid w:val="00581E50"/>
    <w:rsid w:val="005835F0"/>
    <w:rsid w:val="005842A0"/>
    <w:rsid w:val="005958DD"/>
    <w:rsid w:val="005A57BA"/>
    <w:rsid w:val="005B15B3"/>
    <w:rsid w:val="005B6712"/>
    <w:rsid w:val="005D723D"/>
    <w:rsid w:val="005F2371"/>
    <w:rsid w:val="00623469"/>
    <w:rsid w:val="00634C49"/>
    <w:rsid w:val="00637A67"/>
    <w:rsid w:val="00650095"/>
    <w:rsid w:val="00651CA7"/>
    <w:rsid w:val="00656A01"/>
    <w:rsid w:val="00657D21"/>
    <w:rsid w:val="006615EC"/>
    <w:rsid w:val="00673F96"/>
    <w:rsid w:val="00674418"/>
    <w:rsid w:val="00674428"/>
    <w:rsid w:val="0067624B"/>
    <w:rsid w:val="00686C26"/>
    <w:rsid w:val="00690023"/>
    <w:rsid w:val="00696F48"/>
    <w:rsid w:val="0069772F"/>
    <w:rsid w:val="006A7D28"/>
    <w:rsid w:val="006D3B5F"/>
    <w:rsid w:val="006E0C20"/>
    <w:rsid w:val="006E22A3"/>
    <w:rsid w:val="006F35F9"/>
    <w:rsid w:val="007319D7"/>
    <w:rsid w:val="00731FAF"/>
    <w:rsid w:val="007426BF"/>
    <w:rsid w:val="00760FDF"/>
    <w:rsid w:val="00764ADC"/>
    <w:rsid w:val="007757E7"/>
    <w:rsid w:val="00781D3B"/>
    <w:rsid w:val="0079247B"/>
    <w:rsid w:val="007A038A"/>
    <w:rsid w:val="007A41F5"/>
    <w:rsid w:val="007B2467"/>
    <w:rsid w:val="007B2F2D"/>
    <w:rsid w:val="007B4429"/>
    <w:rsid w:val="007B7425"/>
    <w:rsid w:val="007F5417"/>
    <w:rsid w:val="00804116"/>
    <w:rsid w:val="00812480"/>
    <w:rsid w:val="00816CE2"/>
    <w:rsid w:val="00821937"/>
    <w:rsid w:val="008340D0"/>
    <w:rsid w:val="008403CA"/>
    <w:rsid w:val="008474A5"/>
    <w:rsid w:val="0085395A"/>
    <w:rsid w:val="00853F8E"/>
    <w:rsid w:val="0086142C"/>
    <w:rsid w:val="00870F52"/>
    <w:rsid w:val="00872E7F"/>
    <w:rsid w:val="00880FA9"/>
    <w:rsid w:val="008930F1"/>
    <w:rsid w:val="00893F45"/>
    <w:rsid w:val="008A432F"/>
    <w:rsid w:val="008A7563"/>
    <w:rsid w:val="008C5414"/>
    <w:rsid w:val="008D7164"/>
    <w:rsid w:val="008E4B33"/>
    <w:rsid w:val="008F0130"/>
    <w:rsid w:val="008F2E4C"/>
    <w:rsid w:val="00905C46"/>
    <w:rsid w:val="00906EEC"/>
    <w:rsid w:val="009166DF"/>
    <w:rsid w:val="009204C7"/>
    <w:rsid w:val="00922030"/>
    <w:rsid w:val="00935EC0"/>
    <w:rsid w:val="009365C7"/>
    <w:rsid w:val="00941258"/>
    <w:rsid w:val="00942245"/>
    <w:rsid w:val="00956812"/>
    <w:rsid w:val="0095770E"/>
    <w:rsid w:val="009725E5"/>
    <w:rsid w:val="00974CFD"/>
    <w:rsid w:val="00981567"/>
    <w:rsid w:val="00981D50"/>
    <w:rsid w:val="009C3981"/>
    <w:rsid w:val="009D1341"/>
    <w:rsid w:val="009D6D73"/>
    <w:rsid w:val="009D79C6"/>
    <w:rsid w:val="009F0440"/>
    <w:rsid w:val="009F0526"/>
    <w:rsid w:val="009F51B7"/>
    <w:rsid w:val="009F5614"/>
    <w:rsid w:val="00A01DE3"/>
    <w:rsid w:val="00A06542"/>
    <w:rsid w:val="00A11371"/>
    <w:rsid w:val="00A120E1"/>
    <w:rsid w:val="00A31FAA"/>
    <w:rsid w:val="00A343A9"/>
    <w:rsid w:val="00A5239C"/>
    <w:rsid w:val="00A571F6"/>
    <w:rsid w:val="00A60DFA"/>
    <w:rsid w:val="00A650DC"/>
    <w:rsid w:val="00A6764A"/>
    <w:rsid w:val="00A84255"/>
    <w:rsid w:val="00AC1AC7"/>
    <w:rsid w:val="00AD18B8"/>
    <w:rsid w:val="00AD33D5"/>
    <w:rsid w:val="00AE21FC"/>
    <w:rsid w:val="00B01BAA"/>
    <w:rsid w:val="00B07BD7"/>
    <w:rsid w:val="00B13AA5"/>
    <w:rsid w:val="00B3099B"/>
    <w:rsid w:val="00B40A71"/>
    <w:rsid w:val="00B503C7"/>
    <w:rsid w:val="00B54AB5"/>
    <w:rsid w:val="00B645C9"/>
    <w:rsid w:val="00B86F04"/>
    <w:rsid w:val="00B92C96"/>
    <w:rsid w:val="00BA64D7"/>
    <w:rsid w:val="00BA68F0"/>
    <w:rsid w:val="00BB7B98"/>
    <w:rsid w:val="00BD08CA"/>
    <w:rsid w:val="00BF0DF4"/>
    <w:rsid w:val="00C00CF2"/>
    <w:rsid w:val="00C15672"/>
    <w:rsid w:val="00C21680"/>
    <w:rsid w:val="00C31421"/>
    <w:rsid w:val="00C33753"/>
    <w:rsid w:val="00C35B94"/>
    <w:rsid w:val="00C559C9"/>
    <w:rsid w:val="00C82FA4"/>
    <w:rsid w:val="00CA0669"/>
    <w:rsid w:val="00CA1E7C"/>
    <w:rsid w:val="00CB0030"/>
    <w:rsid w:val="00CB7521"/>
    <w:rsid w:val="00CC57AC"/>
    <w:rsid w:val="00CC776C"/>
    <w:rsid w:val="00CD6D68"/>
    <w:rsid w:val="00CF2057"/>
    <w:rsid w:val="00D03833"/>
    <w:rsid w:val="00D0584B"/>
    <w:rsid w:val="00D22AD9"/>
    <w:rsid w:val="00D2695E"/>
    <w:rsid w:val="00D450C8"/>
    <w:rsid w:val="00D47445"/>
    <w:rsid w:val="00D521FA"/>
    <w:rsid w:val="00D66801"/>
    <w:rsid w:val="00D81121"/>
    <w:rsid w:val="00D939D0"/>
    <w:rsid w:val="00DA6A55"/>
    <w:rsid w:val="00E06F7D"/>
    <w:rsid w:val="00E14095"/>
    <w:rsid w:val="00E228F5"/>
    <w:rsid w:val="00E24139"/>
    <w:rsid w:val="00E3616D"/>
    <w:rsid w:val="00E50862"/>
    <w:rsid w:val="00E60ABB"/>
    <w:rsid w:val="00E62D91"/>
    <w:rsid w:val="00E67611"/>
    <w:rsid w:val="00E67713"/>
    <w:rsid w:val="00E72DFF"/>
    <w:rsid w:val="00E92E47"/>
    <w:rsid w:val="00E9576D"/>
    <w:rsid w:val="00EC08AC"/>
    <w:rsid w:val="00EC1948"/>
    <w:rsid w:val="00ED4639"/>
    <w:rsid w:val="00EE54D2"/>
    <w:rsid w:val="00EF7C8A"/>
    <w:rsid w:val="00F2514F"/>
    <w:rsid w:val="00F25E7F"/>
    <w:rsid w:val="00F274DE"/>
    <w:rsid w:val="00F6038A"/>
    <w:rsid w:val="00F643E6"/>
    <w:rsid w:val="00F76D69"/>
    <w:rsid w:val="00F8340B"/>
    <w:rsid w:val="00F9012C"/>
    <w:rsid w:val="00F9097E"/>
    <w:rsid w:val="00F93C6C"/>
    <w:rsid w:val="00FA5147"/>
    <w:rsid w:val="00FB0C11"/>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D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903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487862"/>
    <w:rPr>
      <w:color w:val="0000FF" w:themeColor="hyperlink"/>
      <w:u w:val="single"/>
    </w:rPr>
  </w:style>
  <w:style w:type="character" w:customStyle="1" w:styleId="Heading1Char">
    <w:name w:val="Heading 1 Char"/>
    <w:basedOn w:val="DefaultParagraphFont"/>
    <w:link w:val="Heading1"/>
    <w:rsid w:val="004903D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6BC41-5714-455B-9F72-6FECD66E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2021-02-04T17:07:00Z</dcterms:created>
  <dcterms:modified xsi:type="dcterms:W3CDTF">2021-06-01T15:48:00Z</dcterms:modified>
</cp:coreProperties>
</file>