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09587C" w14:textId="13DADB0B" w:rsidR="008F2307" w:rsidRPr="00463870" w:rsidRDefault="008F2307" w:rsidP="008F2307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  <w:r w:rsidRPr="00463870">
        <w:rPr>
          <w:rFonts w:ascii="Arial Narrow" w:hAnsi="Arial Narrow"/>
          <w:b/>
          <w:color w:val="auto"/>
          <w:sz w:val="20"/>
          <w:szCs w:val="20"/>
        </w:rPr>
        <w:t xml:space="preserve">Number </w:t>
      </w:r>
      <w:r w:rsidR="002920A1" w:rsidRPr="00463870">
        <w:rPr>
          <w:rFonts w:ascii="Arial Narrow" w:hAnsi="Arial Narrow"/>
          <w:b/>
          <w:color w:val="auto"/>
          <w:sz w:val="20"/>
          <w:szCs w:val="20"/>
        </w:rPr>
        <w:t>17</w:t>
      </w:r>
      <w:r w:rsidR="00713C8C">
        <w:rPr>
          <w:rFonts w:ascii="Arial Narrow" w:hAnsi="Arial Narrow"/>
          <w:b/>
          <w:color w:val="auto"/>
          <w:sz w:val="20"/>
          <w:szCs w:val="20"/>
        </w:rPr>
        <w:t>7</w:t>
      </w:r>
      <w:r w:rsidR="002920A1" w:rsidRPr="00463870">
        <w:rPr>
          <w:rFonts w:ascii="Arial Narrow" w:hAnsi="Arial Narrow"/>
          <w:b/>
          <w:color w:val="auto"/>
          <w:sz w:val="20"/>
          <w:szCs w:val="20"/>
        </w:rPr>
        <w:t xml:space="preserve">, </w:t>
      </w:r>
      <w:r w:rsidR="007A024F">
        <w:rPr>
          <w:rFonts w:ascii="Arial Narrow" w:hAnsi="Arial Narrow"/>
          <w:b/>
          <w:color w:val="auto"/>
          <w:sz w:val="20"/>
          <w:szCs w:val="20"/>
        </w:rPr>
        <w:t>January 1</w:t>
      </w:r>
      <w:r w:rsidR="0095411B">
        <w:rPr>
          <w:rFonts w:ascii="Arial Narrow" w:hAnsi="Arial Narrow"/>
          <w:b/>
          <w:color w:val="auto"/>
          <w:sz w:val="20"/>
          <w:szCs w:val="20"/>
        </w:rPr>
        <w:t>4</w:t>
      </w:r>
      <w:r w:rsidR="002920A1" w:rsidRPr="00463870">
        <w:rPr>
          <w:rFonts w:ascii="Arial Narrow" w:hAnsi="Arial Narrow"/>
          <w:b/>
          <w:color w:val="auto"/>
          <w:sz w:val="20"/>
          <w:szCs w:val="20"/>
        </w:rPr>
        <w:t>, 202</w:t>
      </w:r>
      <w:r w:rsidR="0095411B">
        <w:rPr>
          <w:rFonts w:ascii="Arial Narrow" w:hAnsi="Arial Narrow"/>
          <w:b/>
          <w:color w:val="auto"/>
          <w:sz w:val="20"/>
          <w:szCs w:val="20"/>
        </w:rPr>
        <w:t>2</w:t>
      </w:r>
    </w:p>
    <w:p w14:paraId="08944B2B" w14:textId="77777777" w:rsidR="006F35F9" w:rsidRDefault="008F2307" w:rsidP="006F35F9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  <w:sectPr w:rsidR="006F35F9" w:rsidSect="00410B1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360" w:right="907" w:bottom="446" w:left="907" w:header="0" w:footer="0" w:gutter="0"/>
          <w:cols w:space="720"/>
          <w:docGrid w:linePitch="360"/>
        </w:sectPr>
      </w:pPr>
      <w:r>
        <w:rPr>
          <w:b/>
          <w:noProof/>
        </w:rPr>
        <w:drawing>
          <wp:inline distT="0" distB="0" distL="0" distR="0" wp14:anchorId="01E89C21" wp14:editId="53BA4F5D">
            <wp:extent cx="6620510" cy="1667452"/>
            <wp:effectExtent l="0" t="0" r="0" b="9525"/>
            <wp:docPr id="24" name="Picture 1" descr="Pharmacy Facts newsletter masthead" title="Pharmacy Facts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tle: Pharmacy Facts banner - Description: Pharmacy Facts provides pharmacists with information and updates about the MassHealth Pharmacy Program. &#10;Editor: Vic Vangel&#10;Contributors: Aimee Evers, Paul Jeffrey, Neha Kashalikar, Kim Lenz, Nancy Schiff, Vic Vangel 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0510" cy="1667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453FD" w14:textId="60930F28" w:rsidR="00EF7C8A" w:rsidRDefault="00DB7A71" w:rsidP="00DB7A71">
      <w:pPr>
        <w:pStyle w:val="Heading1"/>
        <w:spacing w:before="0"/>
        <w:rPr>
          <w:rFonts w:ascii="Arial Black" w:hAnsi="Arial Black"/>
          <w:color w:val="auto"/>
          <w:sz w:val="24"/>
        </w:rPr>
      </w:pPr>
      <w:r w:rsidRPr="00DB7A71">
        <w:rPr>
          <w:rFonts w:ascii="Arial Black" w:hAnsi="Arial Black"/>
          <w:color w:val="auto"/>
          <w:sz w:val="24"/>
        </w:rPr>
        <w:lastRenderedPageBreak/>
        <w:t xml:space="preserve">MassHealth Pharmacy Coverage of Over-the-Counter </w:t>
      </w:r>
      <w:r w:rsidR="0095411B">
        <w:rPr>
          <w:rFonts w:ascii="Arial Black" w:hAnsi="Arial Black"/>
          <w:color w:val="auto"/>
          <w:sz w:val="24"/>
        </w:rPr>
        <w:t>Diagnostic</w:t>
      </w:r>
      <w:r w:rsidRPr="00DB7A71">
        <w:rPr>
          <w:rFonts w:ascii="Arial Black" w:hAnsi="Arial Black"/>
          <w:color w:val="auto"/>
          <w:sz w:val="24"/>
        </w:rPr>
        <w:t xml:space="preserve"> Antigen Tests</w:t>
      </w:r>
      <w:r w:rsidR="0095411B">
        <w:rPr>
          <w:rFonts w:ascii="Arial Black" w:hAnsi="Arial Black"/>
          <w:color w:val="auto"/>
          <w:sz w:val="24"/>
        </w:rPr>
        <w:t xml:space="preserve"> for SARS-CoV-2</w:t>
      </w:r>
    </w:p>
    <w:p w14:paraId="72E6E08E" w14:textId="77777777" w:rsidR="00DB7A71" w:rsidRPr="00DB7A71" w:rsidRDefault="00DB7A71" w:rsidP="00DB7A71"/>
    <w:p w14:paraId="1E41AB03" w14:textId="049384E5" w:rsidR="00DB7A71" w:rsidRPr="00463870" w:rsidRDefault="00EF6EC0" w:rsidP="000F039D">
      <w:pPr>
        <w:spacing w:before="120" w:after="120"/>
        <w:rPr>
          <w:rFonts w:ascii="Arial" w:hAnsi="Arial" w:cs="Calibri"/>
          <w:sz w:val="22"/>
          <w:szCs w:val="22"/>
        </w:rPr>
      </w:pPr>
      <w:r w:rsidRPr="00463870">
        <w:rPr>
          <w:rFonts w:ascii="Arial" w:hAnsi="Arial" w:cs="Calibri"/>
          <w:sz w:val="22"/>
          <w:szCs w:val="22"/>
        </w:rPr>
        <w:t xml:space="preserve">Effective </w:t>
      </w:r>
      <w:r w:rsidR="007A024F">
        <w:rPr>
          <w:rFonts w:ascii="Arial" w:hAnsi="Arial" w:cs="Calibri"/>
          <w:sz w:val="22"/>
          <w:szCs w:val="22"/>
        </w:rPr>
        <w:t>January 1</w:t>
      </w:r>
      <w:r w:rsidR="00FE6EFB">
        <w:rPr>
          <w:rFonts w:ascii="Arial" w:hAnsi="Arial" w:cs="Calibri"/>
          <w:sz w:val="22"/>
          <w:szCs w:val="22"/>
        </w:rPr>
        <w:t>4</w:t>
      </w:r>
      <w:r w:rsidRPr="00463870">
        <w:rPr>
          <w:rFonts w:ascii="Arial" w:hAnsi="Arial" w:cs="Calibri"/>
          <w:sz w:val="22"/>
          <w:szCs w:val="22"/>
        </w:rPr>
        <w:t>, 202</w:t>
      </w:r>
      <w:r w:rsidR="0095411B">
        <w:rPr>
          <w:rFonts w:ascii="Arial" w:hAnsi="Arial" w:cs="Calibri"/>
          <w:sz w:val="22"/>
          <w:szCs w:val="22"/>
        </w:rPr>
        <w:t>2</w:t>
      </w:r>
      <w:r w:rsidRPr="00463870">
        <w:rPr>
          <w:rFonts w:ascii="Arial" w:hAnsi="Arial" w:cs="Calibri"/>
          <w:sz w:val="22"/>
          <w:szCs w:val="22"/>
        </w:rPr>
        <w:t xml:space="preserve">, the following </w:t>
      </w:r>
      <w:r w:rsidR="0095411B" w:rsidRPr="00D1667A">
        <w:rPr>
          <w:rFonts w:ascii="Arial" w:hAnsi="Arial" w:cs="Calibri"/>
          <w:sz w:val="22"/>
          <w:szCs w:val="22"/>
        </w:rPr>
        <w:t xml:space="preserve">over-the-counter (OTC) diagnostic SARS-CoV-2 antigen tests (“at-home antigen self-test kits”) </w:t>
      </w:r>
      <w:r w:rsidRPr="00463870">
        <w:rPr>
          <w:rFonts w:ascii="Arial" w:hAnsi="Arial" w:cs="Calibri"/>
          <w:sz w:val="22"/>
          <w:szCs w:val="22"/>
        </w:rPr>
        <w:t>have been added to the MassHealth Non-Drug Product List.</w:t>
      </w:r>
      <w:r w:rsidR="006F35F9" w:rsidRPr="00463870">
        <w:rPr>
          <w:rFonts w:ascii="Arial" w:hAnsi="Arial" w:cs="Calibri"/>
          <w:sz w:val="22"/>
          <w:szCs w:val="22"/>
        </w:rPr>
        <w:t xml:space="preserve"> </w:t>
      </w:r>
    </w:p>
    <w:p w14:paraId="584A5CA4" w14:textId="2EAA25A0" w:rsidR="00DB7A71" w:rsidRDefault="00DB7A71" w:rsidP="00DB7A71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EF6EC0">
        <w:rPr>
          <w:rFonts w:ascii="Arial" w:hAnsi="Arial" w:cs="Arial"/>
          <w:sz w:val="22"/>
          <w:szCs w:val="22"/>
        </w:rPr>
        <w:t>inaxNOW</w:t>
      </w:r>
    </w:p>
    <w:p w14:paraId="06444C36" w14:textId="77777777" w:rsidR="00E67915" w:rsidRPr="00A060D2" w:rsidRDefault="00E67915" w:rsidP="00A060D2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A060D2">
        <w:rPr>
          <w:rFonts w:ascii="Arial" w:hAnsi="Arial" w:cs="Arial"/>
          <w:sz w:val="22"/>
          <w:szCs w:val="22"/>
        </w:rPr>
        <w:t>IHealth</w:t>
      </w:r>
      <w:proofErr w:type="spellEnd"/>
    </w:p>
    <w:p w14:paraId="052C6EAA" w14:textId="77777777" w:rsidR="00E67915" w:rsidRPr="00A060D2" w:rsidRDefault="00E67915" w:rsidP="00A060D2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A060D2">
        <w:rPr>
          <w:rFonts w:ascii="Arial" w:hAnsi="Arial" w:cs="Arial"/>
          <w:sz w:val="22"/>
          <w:szCs w:val="22"/>
        </w:rPr>
        <w:t>Inteliswab</w:t>
      </w:r>
      <w:proofErr w:type="spellEnd"/>
    </w:p>
    <w:p w14:paraId="37D0F584" w14:textId="77777777" w:rsidR="00DB7A71" w:rsidRDefault="00EF6EC0" w:rsidP="00DB7A71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FlowFlex</w:t>
      </w:r>
      <w:proofErr w:type="spellEnd"/>
    </w:p>
    <w:p w14:paraId="66679F0B" w14:textId="77777777" w:rsidR="00DB7A71" w:rsidRPr="00EF6EC0" w:rsidRDefault="00EF6EC0" w:rsidP="00EF7C8A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QuickVue</w:t>
      </w:r>
      <w:proofErr w:type="spellEnd"/>
      <w:r>
        <w:rPr>
          <w:rFonts w:ascii="Arial" w:hAnsi="Arial" w:cs="Arial"/>
          <w:sz w:val="22"/>
          <w:szCs w:val="22"/>
        </w:rPr>
        <w:t xml:space="preserve"> At-home</w:t>
      </w:r>
    </w:p>
    <w:p w14:paraId="6D95D585" w14:textId="750F4CCE" w:rsidR="003E7A6B" w:rsidRPr="00AA3B15" w:rsidRDefault="00EF6EC0" w:rsidP="00EF6EC0">
      <w:pPr>
        <w:spacing w:before="240"/>
        <w:rPr>
          <w:rFonts w:ascii="Arial" w:hAnsi="Arial" w:cs="Arial"/>
          <w:sz w:val="22"/>
          <w:szCs w:val="22"/>
        </w:rPr>
      </w:pPr>
      <w:r w:rsidRPr="00EF6EC0">
        <w:rPr>
          <w:rFonts w:ascii="Arial" w:hAnsi="Arial" w:cs="Calibri"/>
          <w:sz w:val="22"/>
          <w:szCs w:val="22"/>
        </w:rPr>
        <w:t xml:space="preserve">Pharmacies can submit claims through the MassHealth Pharmacy Online Processing System (POPS) for the NDCs listed in the table at the bottom of the page. Test kits will be covered </w:t>
      </w:r>
      <w:r w:rsidRPr="00AA3B15">
        <w:rPr>
          <w:rFonts w:ascii="Arial" w:hAnsi="Arial" w:cs="Arial"/>
          <w:sz w:val="22"/>
          <w:szCs w:val="22"/>
        </w:rPr>
        <w:t xml:space="preserve">without prior authorization within the quantity limit of </w:t>
      </w:r>
      <w:r w:rsidR="00AA3B15" w:rsidRPr="00AA3B15">
        <w:rPr>
          <w:rFonts w:ascii="Arial" w:hAnsi="Arial" w:cs="Arial"/>
          <w:sz w:val="22"/>
          <w:szCs w:val="22"/>
        </w:rPr>
        <w:t xml:space="preserve">eight </w:t>
      </w:r>
      <w:r w:rsidRPr="00AA3B15">
        <w:rPr>
          <w:rFonts w:ascii="Arial" w:hAnsi="Arial" w:cs="Arial"/>
          <w:sz w:val="22"/>
          <w:szCs w:val="22"/>
        </w:rPr>
        <w:t>test</w:t>
      </w:r>
      <w:r w:rsidR="00D75A38">
        <w:rPr>
          <w:rFonts w:ascii="Arial" w:hAnsi="Arial" w:cs="Arial"/>
          <w:sz w:val="22"/>
          <w:szCs w:val="22"/>
        </w:rPr>
        <w:t xml:space="preserve"> kit</w:t>
      </w:r>
      <w:r w:rsidRPr="00AA3B15">
        <w:rPr>
          <w:rFonts w:ascii="Arial" w:hAnsi="Arial" w:cs="Arial"/>
          <w:sz w:val="22"/>
          <w:szCs w:val="22"/>
        </w:rPr>
        <w:t xml:space="preserve">s per </w:t>
      </w:r>
      <w:r w:rsidR="00AA3B15" w:rsidRPr="00AA3B15">
        <w:rPr>
          <w:rFonts w:ascii="Arial" w:hAnsi="Arial" w:cs="Arial"/>
          <w:sz w:val="22"/>
          <w:szCs w:val="22"/>
        </w:rPr>
        <w:t xml:space="preserve">member </w:t>
      </w:r>
      <w:r w:rsidR="00255256">
        <w:rPr>
          <w:rFonts w:ascii="Arial" w:hAnsi="Arial" w:cs="Arial"/>
          <w:sz w:val="22"/>
          <w:szCs w:val="22"/>
        </w:rPr>
        <w:t>per month</w:t>
      </w:r>
      <w:r w:rsidR="00DC60A9">
        <w:rPr>
          <w:rFonts w:ascii="Arial" w:hAnsi="Arial" w:cs="Arial"/>
          <w:sz w:val="22"/>
          <w:szCs w:val="22"/>
        </w:rPr>
        <w:t>.</w:t>
      </w:r>
      <w:r w:rsidR="00255256">
        <w:rPr>
          <w:rFonts w:ascii="Arial" w:hAnsi="Arial" w:cs="Arial"/>
          <w:sz w:val="22"/>
          <w:szCs w:val="22"/>
        </w:rPr>
        <w:t xml:space="preserve"> </w:t>
      </w:r>
      <w:r w:rsidR="00DC60A9">
        <w:rPr>
          <w:rFonts w:ascii="Arial" w:hAnsi="Arial" w:cs="Arial"/>
          <w:color w:val="201F1E"/>
          <w:sz w:val="22"/>
          <w:szCs w:val="22"/>
          <w:shd w:val="clear" w:color="auto" w:fill="FFFFFF"/>
        </w:rPr>
        <w:t>N</w:t>
      </w:r>
      <w:r w:rsidR="00AA3B15" w:rsidRPr="007A024F">
        <w:rPr>
          <w:rFonts w:ascii="Arial" w:hAnsi="Arial" w:cs="Arial"/>
          <w:color w:val="201F1E"/>
          <w:sz w:val="22"/>
          <w:szCs w:val="22"/>
          <w:shd w:val="clear" w:color="auto" w:fill="FFFFFF"/>
        </w:rPr>
        <w:t>ote that</w:t>
      </w:r>
      <w:r w:rsidR="00AA3B15" w:rsidRPr="000F039D">
        <w:rPr>
          <w:rFonts w:ascii="Arial" w:hAnsi="Arial"/>
          <w:color w:val="201F1E"/>
          <w:sz w:val="22"/>
          <w:shd w:val="clear" w:color="auto" w:fill="FFFFFF"/>
        </w:rPr>
        <w:t xml:space="preserve"> test</w:t>
      </w:r>
      <w:r w:rsidR="006C7853">
        <w:rPr>
          <w:rFonts w:ascii="Arial" w:hAnsi="Arial"/>
          <w:color w:val="201F1E"/>
          <w:sz w:val="22"/>
          <w:shd w:val="clear" w:color="auto" w:fill="FFFFFF"/>
        </w:rPr>
        <w:t xml:space="preserve"> kits</w:t>
      </w:r>
      <w:r w:rsidR="00AA3B15" w:rsidRPr="000F039D">
        <w:rPr>
          <w:rFonts w:ascii="Arial" w:hAnsi="Arial"/>
          <w:color w:val="201F1E"/>
          <w:sz w:val="22"/>
          <w:shd w:val="clear" w:color="auto" w:fill="FFFFFF"/>
        </w:rPr>
        <w:t xml:space="preserve"> </w:t>
      </w:r>
      <w:r w:rsidR="00AA3B15" w:rsidRPr="007A024F">
        <w:rPr>
          <w:rFonts w:ascii="Arial" w:hAnsi="Arial" w:cs="Arial"/>
          <w:color w:val="201F1E"/>
          <w:sz w:val="22"/>
          <w:szCs w:val="22"/>
          <w:shd w:val="clear" w:color="auto" w:fill="FFFFFF"/>
        </w:rPr>
        <w:t>may be packaged individually</w:t>
      </w:r>
      <w:r w:rsidR="00AA3B15" w:rsidRPr="000F039D">
        <w:rPr>
          <w:rFonts w:ascii="Arial" w:hAnsi="Arial"/>
          <w:color w:val="201F1E"/>
          <w:sz w:val="22"/>
          <w:shd w:val="clear" w:color="auto" w:fill="FFFFFF"/>
        </w:rPr>
        <w:t xml:space="preserve"> or with</w:t>
      </w:r>
      <w:r w:rsidR="00AA3B15" w:rsidRPr="007A024F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multiple test</w:t>
      </w:r>
      <w:r w:rsidR="006C7853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kits</w:t>
      </w:r>
      <w:r w:rsidR="00AA3B15" w:rsidRPr="007A024F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in</w:t>
      </w:r>
      <w:r w:rsidR="00AA3B15" w:rsidRPr="000F039D">
        <w:rPr>
          <w:rFonts w:ascii="Arial" w:hAnsi="Arial"/>
          <w:color w:val="201F1E"/>
          <w:sz w:val="22"/>
          <w:shd w:val="clear" w:color="auto" w:fill="FFFFFF"/>
        </w:rPr>
        <w:t xml:space="preserve"> one </w:t>
      </w:r>
      <w:r w:rsidR="00AA3B15" w:rsidRPr="007A024F">
        <w:rPr>
          <w:rFonts w:ascii="Arial" w:hAnsi="Arial" w:cs="Arial"/>
          <w:color w:val="201F1E"/>
          <w:sz w:val="22"/>
          <w:szCs w:val="22"/>
          <w:shd w:val="clear" w:color="auto" w:fill="FFFFFF"/>
        </w:rPr>
        <w:t>package; the limit</w:t>
      </w:r>
      <w:r w:rsidR="00AA3B15" w:rsidRPr="000F039D">
        <w:rPr>
          <w:rFonts w:ascii="Arial" w:hAnsi="Arial"/>
          <w:color w:val="201F1E"/>
          <w:sz w:val="22"/>
          <w:shd w:val="clear" w:color="auto" w:fill="FFFFFF"/>
        </w:rPr>
        <w:t xml:space="preserve"> without prior authorization </w:t>
      </w:r>
      <w:r w:rsidR="00AA3B15" w:rsidRPr="007A024F">
        <w:rPr>
          <w:rFonts w:ascii="Arial" w:hAnsi="Arial" w:cs="Arial"/>
          <w:color w:val="201F1E"/>
          <w:sz w:val="22"/>
          <w:szCs w:val="22"/>
          <w:shd w:val="clear" w:color="auto" w:fill="FFFFFF"/>
        </w:rPr>
        <w:t>is eight test</w:t>
      </w:r>
      <w:r w:rsidR="006C7853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kits</w:t>
      </w:r>
      <w:r w:rsidR="00AA3B15" w:rsidRPr="000F039D">
        <w:rPr>
          <w:rFonts w:ascii="Arial" w:hAnsi="Arial"/>
          <w:color w:val="201F1E"/>
          <w:sz w:val="22"/>
          <w:shd w:val="clear" w:color="auto" w:fill="FFFFFF"/>
        </w:rPr>
        <w:t xml:space="preserve"> per </w:t>
      </w:r>
      <w:r w:rsidR="006C7853">
        <w:rPr>
          <w:rFonts w:ascii="Arial" w:hAnsi="Arial"/>
          <w:color w:val="201F1E"/>
          <w:sz w:val="22"/>
          <w:shd w:val="clear" w:color="auto" w:fill="FFFFFF"/>
        </w:rPr>
        <w:t xml:space="preserve">member per </w:t>
      </w:r>
      <w:r w:rsidR="00AA3B15" w:rsidRPr="000F039D">
        <w:rPr>
          <w:rFonts w:ascii="Arial" w:hAnsi="Arial"/>
          <w:color w:val="201F1E"/>
          <w:sz w:val="22"/>
          <w:shd w:val="clear" w:color="auto" w:fill="FFFFFF"/>
        </w:rPr>
        <w:t>month</w:t>
      </w:r>
      <w:r w:rsidR="00AA3B15" w:rsidRPr="007A024F">
        <w:rPr>
          <w:rFonts w:ascii="Arial" w:hAnsi="Arial" w:cs="Arial"/>
          <w:color w:val="201F1E"/>
          <w:sz w:val="22"/>
          <w:szCs w:val="22"/>
          <w:shd w:val="clear" w:color="auto" w:fill="FFFFFF"/>
        </w:rPr>
        <w:t>, regardless of how they are packaged</w:t>
      </w:r>
      <w:r w:rsidR="00DC60A9">
        <w:rPr>
          <w:rFonts w:ascii="Arial" w:hAnsi="Arial" w:cs="Arial"/>
          <w:sz w:val="22"/>
          <w:szCs w:val="22"/>
        </w:rPr>
        <w:t xml:space="preserve"> (e.g., four packages </w:t>
      </w:r>
      <w:r w:rsidR="006C7853">
        <w:rPr>
          <w:rFonts w:ascii="Arial" w:hAnsi="Arial" w:cs="Arial"/>
          <w:sz w:val="22"/>
          <w:szCs w:val="22"/>
        </w:rPr>
        <w:t>containing</w:t>
      </w:r>
      <w:r w:rsidR="00DC60A9">
        <w:rPr>
          <w:rFonts w:ascii="Arial" w:hAnsi="Arial" w:cs="Arial"/>
          <w:sz w:val="22"/>
          <w:szCs w:val="22"/>
        </w:rPr>
        <w:t xml:space="preserve"> two test</w:t>
      </w:r>
      <w:r w:rsidR="006C7853">
        <w:rPr>
          <w:rFonts w:ascii="Arial" w:hAnsi="Arial" w:cs="Arial"/>
          <w:sz w:val="22"/>
          <w:szCs w:val="22"/>
        </w:rPr>
        <w:t xml:space="preserve"> kits</w:t>
      </w:r>
      <w:r w:rsidR="00DC60A9">
        <w:rPr>
          <w:rFonts w:ascii="Arial" w:hAnsi="Arial" w:cs="Arial"/>
          <w:sz w:val="22"/>
          <w:szCs w:val="22"/>
        </w:rPr>
        <w:t xml:space="preserve"> or</w:t>
      </w:r>
      <w:r w:rsidR="006C7853">
        <w:rPr>
          <w:rFonts w:ascii="Arial" w:hAnsi="Arial" w:cs="Arial"/>
          <w:sz w:val="22"/>
          <w:szCs w:val="22"/>
        </w:rPr>
        <w:t xml:space="preserve"> eight packages containing one test kit will be covered without prior authorization)</w:t>
      </w:r>
      <w:r w:rsidRPr="00AA3B15">
        <w:rPr>
          <w:rFonts w:ascii="Arial" w:hAnsi="Arial" w:cs="Arial"/>
          <w:sz w:val="22"/>
          <w:szCs w:val="22"/>
        </w:rPr>
        <w:t>. Pharmacies are reminded that</w:t>
      </w:r>
      <w:r w:rsidR="006C7853">
        <w:rPr>
          <w:rFonts w:ascii="Arial" w:hAnsi="Arial" w:cs="Arial"/>
          <w:sz w:val="22"/>
          <w:szCs w:val="22"/>
        </w:rPr>
        <w:t xml:space="preserve"> regardless of packaging,</w:t>
      </w:r>
      <w:r w:rsidRPr="00AA3B15">
        <w:rPr>
          <w:rFonts w:ascii="Arial" w:hAnsi="Arial" w:cs="Arial"/>
          <w:sz w:val="22"/>
          <w:szCs w:val="22"/>
        </w:rPr>
        <w:t xml:space="preserve"> the billing unit is per test</w:t>
      </w:r>
      <w:r w:rsidR="006C7853">
        <w:rPr>
          <w:rFonts w:ascii="Arial" w:hAnsi="Arial" w:cs="Arial"/>
          <w:sz w:val="22"/>
          <w:szCs w:val="22"/>
        </w:rPr>
        <w:t xml:space="preserve"> kit</w:t>
      </w:r>
      <w:r w:rsidRPr="00AA3B15">
        <w:rPr>
          <w:rFonts w:ascii="Arial" w:hAnsi="Arial" w:cs="Arial"/>
          <w:sz w:val="22"/>
          <w:szCs w:val="22"/>
        </w:rPr>
        <w:t xml:space="preserve">. </w:t>
      </w:r>
    </w:p>
    <w:p w14:paraId="304D5DE3" w14:textId="4253C0AD" w:rsidR="00EF6EC0" w:rsidRPr="0057126D" w:rsidRDefault="006C7853" w:rsidP="00EF6EC0">
      <w:pPr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Coverage of a</w:t>
      </w:r>
      <w:r w:rsidR="00EF6EC0" w:rsidRPr="00AA3B15">
        <w:rPr>
          <w:rFonts w:ascii="Arial" w:hAnsi="Arial" w:cs="Arial"/>
          <w:sz w:val="22"/>
          <w:szCs w:val="22"/>
        </w:rPr>
        <w:t>dditional test</w:t>
      </w:r>
      <w:r>
        <w:rPr>
          <w:rFonts w:ascii="Arial" w:hAnsi="Arial" w:cs="Arial"/>
          <w:sz w:val="22"/>
          <w:szCs w:val="22"/>
        </w:rPr>
        <w:t xml:space="preserve"> kit</w:t>
      </w:r>
      <w:r w:rsidR="00EF6EC0" w:rsidRPr="00AA3B15">
        <w:rPr>
          <w:rFonts w:ascii="Arial" w:hAnsi="Arial" w:cs="Arial"/>
          <w:sz w:val="22"/>
          <w:szCs w:val="22"/>
        </w:rPr>
        <w:t xml:space="preserve">s exceeding the quantity limit </w:t>
      </w:r>
      <w:r>
        <w:rPr>
          <w:rFonts w:ascii="Arial" w:hAnsi="Arial" w:cs="Arial"/>
          <w:sz w:val="22"/>
          <w:szCs w:val="22"/>
        </w:rPr>
        <w:t xml:space="preserve">described above </w:t>
      </w:r>
      <w:r w:rsidR="00EF6EC0" w:rsidRPr="00AA3B15">
        <w:rPr>
          <w:rFonts w:ascii="Arial" w:hAnsi="Arial" w:cs="Arial"/>
          <w:sz w:val="22"/>
          <w:szCs w:val="22"/>
        </w:rPr>
        <w:t>will require prior authorization</w:t>
      </w:r>
      <w:r>
        <w:rPr>
          <w:rFonts w:ascii="Arial" w:hAnsi="Arial" w:cs="Arial"/>
          <w:sz w:val="22"/>
          <w:szCs w:val="22"/>
        </w:rPr>
        <w:t xml:space="preserve">.  Such requests </w:t>
      </w:r>
      <w:r w:rsidR="002116D3" w:rsidRPr="00AA3B15">
        <w:rPr>
          <w:rFonts w:ascii="Arial" w:hAnsi="Arial" w:cs="Arial"/>
          <w:sz w:val="22"/>
          <w:szCs w:val="22"/>
        </w:rPr>
        <w:t xml:space="preserve">will be reviewed </w:t>
      </w:r>
      <w:r>
        <w:rPr>
          <w:rFonts w:ascii="Arial" w:hAnsi="Arial" w:cs="Arial"/>
          <w:sz w:val="22"/>
          <w:szCs w:val="22"/>
        </w:rPr>
        <w:t xml:space="preserve">by MassHealth </w:t>
      </w:r>
      <w:r w:rsidR="002116D3" w:rsidRPr="00AA3B15">
        <w:rPr>
          <w:rFonts w:ascii="Arial" w:hAnsi="Arial" w:cs="Arial"/>
          <w:sz w:val="22"/>
          <w:szCs w:val="22"/>
        </w:rPr>
        <w:t>on a case-by-</w:t>
      </w:r>
      <w:r w:rsidR="00EF6EC0" w:rsidRPr="00AA3B15">
        <w:rPr>
          <w:rFonts w:ascii="Arial" w:hAnsi="Arial" w:cs="Arial"/>
          <w:sz w:val="22"/>
          <w:szCs w:val="22"/>
        </w:rPr>
        <w:t xml:space="preserve">case basis. </w:t>
      </w:r>
      <w:bookmarkStart w:id="0" w:name="_Hlk91847218"/>
      <w:r w:rsidR="006B2AD2" w:rsidRPr="00AA3B15">
        <w:rPr>
          <w:rFonts w:ascii="Arial" w:hAnsi="Arial" w:cs="Arial"/>
          <w:sz w:val="22"/>
          <w:szCs w:val="22"/>
        </w:rPr>
        <w:t>The Massachusetts</w:t>
      </w:r>
      <w:r w:rsidR="006B2AD2">
        <w:rPr>
          <w:rFonts w:ascii="Arial" w:hAnsi="Arial" w:cs="Calibri"/>
          <w:sz w:val="22"/>
          <w:szCs w:val="22"/>
        </w:rPr>
        <w:t xml:space="preserve"> Department of Public Health has issued </w:t>
      </w:r>
      <w:r w:rsidR="006B2AD2">
        <w:rPr>
          <w:rFonts w:ascii="Arial" w:hAnsi="Arial" w:cs="Arial"/>
          <w:sz w:val="22"/>
          <w:szCs w:val="22"/>
        </w:rPr>
        <w:t>a</w:t>
      </w:r>
      <w:r w:rsidR="006B2AD2" w:rsidRPr="006B2AD2">
        <w:rPr>
          <w:rFonts w:ascii="Arial" w:hAnsi="Arial" w:cs="Arial"/>
          <w:sz w:val="22"/>
          <w:szCs w:val="22"/>
        </w:rPr>
        <w:t xml:space="preserve"> </w:t>
      </w:r>
      <w:bookmarkEnd w:id="0"/>
      <w:r w:rsidR="006B2AD2" w:rsidRPr="006B2AD2">
        <w:rPr>
          <w:rFonts w:ascii="Arial" w:hAnsi="Arial" w:cs="Arial"/>
          <w:sz w:val="22"/>
          <w:szCs w:val="22"/>
        </w:rPr>
        <w:t xml:space="preserve">statewide </w:t>
      </w:r>
      <w:bookmarkStart w:id="1" w:name="_GoBack"/>
      <w:r w:rsidR="006B2AD2" w:rsidRPr="002D1D38">
        <w:rPr>
          <w:rFonts w:ascii="Arial" w:hAnsi="Arial" w:cs="Arial"/>
          <w:sz w:val="22"/>
          <w:szCs w:val="22"/>
        </w:rPr>
        <w:t>standi</w:t>
      </w:r>
      <w:r w:rsidR="006B2AD2" w:rsidRPr="002D1D38">
        <w:rPr>
          <w:rFonts w:ascii="Arial" w:hAnsi="Arial" w:cs="Arial"/>
          <w:sz w:val="22"/>
          <w:szCs w:val="22"/>
        </w:rPr>
        <w:t>n</w:t>
      </w:r>
      <w:r w:rsidR="006B2AD2" w:rsidRPr="002D1D38">
        <w:rPr>
          <w:rFonts w:ascii="Arial" w:hAnsi="Arial" w:cs="Arial"/>
          <w:sz w:val="22"/>
          <w:szCs w:val="22"/>
        </w:rPr>
        <w:t>g</w:t>
      </w:r>
      <w:r w:rsidR="006B2AD2" w:rsidRPr="002D1D38">
        <w:rPr>
          <w:rFonts w:ascii="Arial" w:hAnsi="Arial" w:cs="Arial"/>
          <w:sz w:val="22"/>
          <w:szCs w:val="22"/>
        </w:rPr>
        <w:t xml:space="preserve"> </w:t>
      </w:r>
      <w:r w:rsidR="006B2AD2" w:rsidRPr="002D1D38">
        <w:rPr>
          <w:rFonts w:ascii="Arial" w:hAnsi="Arial" w:cs="Arial"/>
          <w:sz w:val="22"/>
          <w:szCs w:val="22"/>
        </w:rPr>
        <w:t>o</w:t>
      </w:r>
      <w:r w:rsidR="006B2AD2" w:rsidRPr="002D1D38">
        <w:rPr>
          <w:rFonts w:ascii="Arial" w:hAnsi="Arial" w:cs="Arial"/>
          <w:sz w:val="22"/>
          <w:szCs w:val="22"/>
        </w:rPr>
        <w:t>rde</w:t>
      </w:r>
      <w:r w:rsidR="006B2AD2" w:rsidRPr="002D1D38">
        <w:rPr>
          <w:rFonts w:ascii="Arial" w:hAnsi="Arial" w:cs="Arial"/>
          <w:sz w:val="22"/>
          <w:szCs w:val="22"/>
        </w:rPr>
        <w:t>r</w:t>
      </w:r>
      <w:r w:rsidR="006B2AD2" w:rsidRPr="006B2AD2">
        <w:rPr>
          <w:rFonts w:ascii="Arial" w:hAnsi="Arial" w:cs="Arial"/>
          <w:sz w:val="22"/>
          <w:szCs w:val="22"/>
        </w:rPr>
        <w:t xml:space="preserve"> </w:t>
      </w:r>
      <w:bookmarkEnd w:id="1"/>
      <w:r w:rsidR="006B2AD2" w:rsidRPr="006B2AD2">
        <w:rPr>
          <w:rFonts w:ascii="Arial" w:hAnsi="Arial" w:cs="Arial"/>
          <w:sz w:val="22"/>
          <w:szCs w:val="22"/>
        </w:rPr>
        <w:t>that allows licensed pharmaci</w:t>
      </w:r>
      <w:r w:rsidR="00205A5A">
        <w:rPr>
          <w:rFonts w:ascii="Arial" w:hAnsi="Arial" w:cs="Arial"/>
          <w:sz w:val="22"/>
          <w:szCs w:val="22"/>
        </w:rPr>
        <w:t>st</w:t>
      </w:r>
      <w:r w:rsidR="006B2AD2" w:rsidRPr="006B2AD2">
        <w:rPr>
          <w:rFonts w:ascii="Arial" w:hAnsi="Arial" w:cs="Arial"/>
          <w:sz w:val="22"/>
          <w:szCs w:val="22"/>
        </w:rPr>
        <w:t xml:space="preserve">s to dispense </w:t>
      </w:r>
      <w:r w:rsidR="00DF7E83" w:rsidRPr="00463870">
        <w:rPr>
          <w:rFonts w:ascii="Arial" w:hAnsi="Arial" w:cs="Calibri"/>
          <w:sz w:val="22"/>
          <w:szCs w:val="22"/>
        </w:rPr>
        <w:t xml:space="preserve">at-home antigen self-test kits </w:t>
      </w:r>
      <w:r w:rsidR="006B2AD2" w:rsidRPr="006B2AD2">
        <w:rPr>
          <w:rFonts w:ascii="Arial" w:hAnsi="Arial" w:cs="Arial"/>
          <w:sz w:val="22"/>
          <w:szCs w:val="22"/>
        </w:rPr>
        <w:t>to any individual, and to treat that standing order as a prescription for any such test</w:t>
      </w:r>
      <w:r w:rsidR="006B2AD2">
        <w:rPr>
          <w:rFonts w:ascii="Arial" w:hAnsi="Arial" w:cs="Arial"/>
          <w:sz w:val="22"/>
          <w:szCs w:val="22"/>
        </w:rPr>
        <w:t xml:space="preserve"> kit</w:t>
      </w:r>
      <w:r w:rsidR="006B2AD2" w:rsidRPr="006B2AD2">
        <w:rPr>
          <w:rFonts w:ascii="Arial" w:hAnsi="Arial" w:cs="Arial"/>
          <w:sz w:val="22"/>
          <w:szCs w:val="22"/>
        </w:rPr>
        <w:t xml:space="preserve">. </w:t>
      </w:r>
      <w:r w:rsidR="0057126D" w:rsidRPr="0057126D">
        <w:rPr>
          <w:rFonts w:ascii="Arial" w:hAnsi="Arial" w:cs="Arial"/>
          <w:sz w:val="22"/>
          <w:szCs w:val="22"/>
        </w:rPr>
        <w:t xml:space="preserve">Accordingly, </w:t>
      </w:r>
      <w:r w:rsidR="00866DE7">
        <w:rPr>
          <w:rFonts w:ascii="Arial" w:hAnsi="Arial" w:cs="Arial"/>
          <w:sz w:val="22"/>
          <w:szCs w:val="22"/>
        </w:rPr>
        <w:t>an</w:t>
      </w:r>
      <w:r w:rsidR="0057126D" w:rsidRPr="0057126D">
        <w:rPr>
          <w:rFonts w:ascii="Arial" w:hAnsi="Arial" w:cs="Arial"/>
          <w:sz w:val="22"/>
          <w:szCs w:val="22"/>
        </w:rPr>
        <w:t xml:space="preserve"> individual prescription is </w:t>
      </w:r>
      <w:r w:rsidR="00866DE7">
        <w:rPr>
          <w:rFonts w:ascii="Arial" w:hAnsi="Arial" w:cs="Arial"/>
          <w:sz w:val="22"/>
          <w:szCs w:val="22"/>
        </w:rPr>
        <w:t xml:space="preserve">not </w:t>
      </w:r>
      <w:r w:rsidR="0057126D" w:rsidRPr="0057126D">
        <w:rPr>
          <w:rFonts w:ascii="Arial" w:hAnsi="Arial" w:cs="Arial"/>
          <w:sz w:val="22"/>
          <w:szCs w:val="22"/>
        </w:rPr>
        <w:t>required</w:t>
      </w:r>
      <w:r w:rsidR="006B2AD2">
        <w:rPr>
          <w:rFonts w:ascii="Arial" w:hAnsi="Arial" w:cs="Arial"/>
          <w:sz w:val="22"/>
          <w:szCs w:val="22"/>
        </w:rPr>
        <w:t xml:space="preserve"> for any such test kit</w:t>
      </w:r>
      <w:r w:rsidR="0057126D" w:rsidRPr="0057126D">
        <w:rPr>
          <w:rFonts w:ascii="Arial" w:hAnsi="Arial" w:cs="Arial"/>
          <w:sz w:val="22"/>
          <w:szCs w:val="22"/>
        </w:rPr>
        <w:t>.</w:t>
      </w:r>
    </w:p>
    <w:p w14:paraId="23178EBB" w14:textId="77777777" w:rsidR="00EF6EC0" w:rsidRPr="00EF6EC0" w:rsidRDefault="00EF6EC0" w:rsidP="00EF6EC0">
      <w:pPr>
        <w:rPr>
          <w:rFonts w:ascii="Arial" w:hAnsi="Arial" w:cs="Calibri"/>
          <w:sz w:val="22"/>
          <w:szCs w:val="22"/>
        </w:rPr>
      </w:pPr>
    </w:p>
    <w:p w14:paraId="59CB576D" w14:textId="5013D1FE" w:rsidR="00EF6EC0" w:rsidRPr="00EF7C8A" w:rsidRDefault="00EF6EC0" w:rsidP="000F039D">
      <w:pPr>
        <w:spacing w:after="240"/>
        <w:rPr>
          <w:sz w:val="22"/>
          <w:szCs w:val="22"/>
        </w:rPr>
      </w:pPr>
      <w:r w:rsidRPr="00EF6EC0">
        <w:rPr>
          <w:rFonts w:ascii="Arial" w:hAnsi="Arial" w:cs="Calibri"/>
          <w:sz w:val="22"/>
          <w:szCs w:val="22"/>
        </w:rPr>
        <w:t>This coverage</w:t>
      </w:r>
      <w:r w:rsidR="00DF7E83">
        <w:rPr>
          <w:rFonts w:ascii="Arial" w:hAnsi="Arial" w:cs="Calibri"/>
          <w:sz w:val="22"/>
          <w:szCs w:val="22"/>
        </w:rPr>
        <w:t xml:space="preserve"> policy</w:t>
      </w:r>
      <w:r w:rsidRPr="00EF6EC0">
        <w:rPr>
          <w:rFonts w:ascii="Arial" w:hAnsi="Arial" w:cs="Calibri"/>
          <w:sz w:val="22"/>
          <w:szCs w:val="22"/>
        </w:rPr>
        <w:t xml:space="preserve"> applies to members enrolled in MassHealth </w:t>
      </w:r>
      <w:r w:rsidR="00DF7E83">
        <w:rPr>
          <w:rFonts w:ascii="Arial" w:hAnsi="Arial" w:cs="Calibri"/>
          <w:sz w:val="22"/>
          <w:szCs w:val="22"/>
        </w:rPr>
        <w:t>f</w:t>
      </w:r>
      <w:r w:rsidRPr="00EF6EC0">
        <w:rPr>
          <w:rFonts w:ascii="Arial" w:hAnsi="Arial" w:cs="Calibri"/>
          <w:sz w:val="22"/>
          <w:szCs w:val="22"/>
        </w:rPr>
        <w:t>ee</w:t>
      </w:r>
      <w:r w:rsidR="00DF7E83">
        <w:rPr>
          <w:rFonts w:ascii="Arial" w:hAnsi="Arial" w:cs="Calibri"/>
          <w:sz w:val="22"/>
          <w:szCs w:val="22"/>
        </w:rPr>
        <w:t>-</w:t>
      </w:r>
      <w:r w:rsidRPr="00EF6EC0">
        <w:rPr>
          <w:rFonts w:ascii="Arial" w:hAnsi="Arial" w:cs="Calibri"/>
          <w:sz w:val="22"/>
          <w:szCs w:val="22"/>
        </w:rPr>
        <w:t>for</w:t>
      </w:r>
      <w:r w:rsidR="00DF7E83">
        <w:rPr>
          <w:rFonts w:ascii="Arial" w:hAnsi="Arial" w:cs="Calibri"/>
          <w:sz w:val="22"/>
          <w:szCs w:val="22"/>
        </w:rPr>
        <w:t>-s</w:t>
      </w:r>
      <w:r w:rsidRPr="00EF6EC0">
        <w:rPr>
          <w:rFonts w:ascii="Arial" w:hAnsi="Arial" w:cs="Calibri"/>
          <w:sz w:val="22"/>
          <w:szCs w:val="22"/>
        </w:rPr>
        <w:t xml:space="preserve">ervice, </w:t>
      </w:r>
      <w:r w:rsidR="00DF7E83">
        <w:rPr>
          <w:rFonts w:ascii="Arial" w:hAnsi="Arial" w:cs="Calibri"/>
          <w:sz w:val="22"/>
          <w:szCs w:val="22"/>
        </w:rPr>
        <w:t xml:space="preserve">the </w:t>
      </w:r>
      <w:r w:rsidRPr="00EF6EC0">
        <w:rPr>
          <w:rFonts w:ascii="Arial" w:hAnsi="Arial" w:cs="Calibri"/>
          <w:sz w:val="22"/>
          <w:szCs w:val="22"/>
        </w:rPr>
        <w:t xml:space="preserve">Primary Care Clinician Plan and </w:t>
      </w:r>
      <w:r w:rsidR="00615E68">
        <w:rPr>
          <w:rFonts w:ascii="Arial" w:hAnsi="Arial" w:cs="Calibri"/>
          <w:sz w:val="22"/>
          <w:szCs w:val="22"/>
        </w:rPr>
        <w:t xml:space="preserve">Primary Care </w:t>
      </w:r>
      <w:r w:rsidRPr="00EF6EC0">
        <w:rPr>
          <w:rFonts w:ascii="Arial" w:hAnsi="Arial" w:cs="Calibri"/>
          <w:sz w:val="22"/>
          <w:szCs w:val="22"/>
        </w:rPr>
        <w:t>Accountable Care Organization</w:t>
      </w:r>
      <w:r w:rsidR="00615E68">
        <w:rPr>
          <w:rFonts w:ascii="Arial" w:hAnsi="Arial" w:cs="Calibri"/>
          <w:sz w:val="22"/>
          <w:szCs w:val="22"/>
        </w:rPr>
        <w:t>s</w:t>
      </w:r>
      <w:r w:rsidR="00DF7E83">
        <w:rPr>
          <w:rFonts w:ascii="Arial" w:hAnsi="Arial" w:cs="Calibri"/>
          <w:sz w:val="22"/>
          <w:szCs w:val="22"/>
        </w:rPr>
        <w:t>,</w:t>
      </w:r>
      <w:r w:rsidRPr="00EF6EC0">
        <w:rPr>
          <w:rFonts w:ascii="Arial" w:hAnsi="Arial" w:cs="Calibri"/>
          <w:sz w:val="22"/>
          <w:szCs w:val="22"/>
        </w:rPr>
        <w:t xml:space="preserve"> as well as Health Safety Net patients and Children’s Medical Security Plan members.</w:t>
      </w:r>
      <w:r w:rsidR="00134A3E" w:rsidRPr="00EF7C8A">
        <w:rPr>
          <w:sz w:val="22"/>
          <w:szCs w:val="22"/>
        </w:rPr>
        <w:t xml:space="preserve"> </w:t>
      </w:r>
    </w:p>
    <w:p w14:paraId="68E5D2FA" w14:textId="2E832B91" w:rsidR="00EF6EC0" w:rsidRPr="00EF6EC0" w:rsidRDefault="00EF6EC0" w:rsidP="00EF6EC0">
      <w:pPr>
        <w:rPr>
          <w:rFonts w:ascii="Arial" w:hAnsi="Arial" w:cs="Calibri"/>
          <w:sz w:val="22"/>
          <w:szCs w:val="22"/>
        </w:rPr>
      </w:pPr>
      <w:r w:rsidRPr="00EF6EC0">
        <w:rPr>
          <w:rFonts w:ascii="Arial" w:hAnsi="Arial" w:cs="Calibri"/>
          <w:sz w:val="22"/>
          <w:szCs w:val="22"/>
        </w:rPr>
        <w:t xml:space="preserve">Pharmacies will be paid the lower of the rates listed below or the Usual and Customary </w:t>
      </w:r>
      <w:r w:rsidR="00615E68">
        <w:rPr>
          <w:rFonts w:ascii="Arial" w:hAnsi="Arial" w:cs="Calibri"/>
          <w:sz w:val="22"/>
          <w:szCs w:val="22"/>
        </w:rPr>
        <w:t xml:space="preserve">Charge </w:t>
      </w:r>
      <w:r w:rsidRPr="00EF6EC0">
        <w:rPr>
          <w:rFonts w:ascii="Arial" w:hAnsi="Arial" w:cs="Calibri"/>
          <w:sz w:val="22"/>
          <w:szCs w:val="22"/>
        </w:rPr>
        <w:t>submitted</w:t>
      </w:r>
      <w:r w:rsidR="00495583" w:rsidRPr="00495583">
        <w:t xml:space="preserve"> </w:t>
      </w:r>
      <w:r w:rsidR="00495583" w:rsidRPr="00495583">
        <w:rPr>
          <w:rFonts w:ascii="Arial" w:hAnsi="Arial" w:cs="Calibri"/>
          <w:sz w:val="22"/>
          <w:szCs w:val="22"/>
        </w:rPr>
        <w:t>for covered OTC COVID-19 at-home antigen self-test kits</w:t>
      </w:r>
      <w:r w:rsidRPr="00EF6EC0">
        <w:rPr>
          <w:rFonts w:ascii="Arial" w:hAnsi="Arial" w:cs="Calibri"/>
          <w:sz w:val="22"/>
          <w:szCs w:val="22"/>
        </w:rPr>
        <w:t xml:space="preserve">.  </w:t>
      </w:r>
      <w:r w:rsidRPr="00993F9A">
        <w:rPr>
          <w:rFonts w:ascii="Arial" w:hAnsi="Arial" w:cs="Arial"/>
          <w:sz w:val="22"/>
        </w:rPr>
        <w:t>MassHealth expects to codify this rate methodology in forthcoming amendments to Executive Office of Health and Human Services rate regulations.</w:t>
      </w:r>
    </w:p>
    <w:p w14:paraId="53DBAD9E" w14:textId="77777777" w:rsidR="00361FBB" w:rsidRDefault="00361FBB" w:rsidP="00152DED">
      <w:pPr>
        <w:shd w:val="clear" w:color="auto" w:fill="FFFFFF"/>
        <w:rPr>
          <w:rFonts w:ascii="Arial" w:hAnsi="Arial"/>
          <w:b/>
          <w:bCs/>
          <w:sz w:val="18"/>
          <w:szCs w:val="18"/>
        </w:rPr>
      </w:pPr>
    </w:p>
    <w:p w14:paraId="2DA05659" w14:textId="77777777" w:rsidR="00CB7178" w:rsidRDefault="00CB7178" w:rsidP="00CB7178">
      <w:pPr>
        <w:shd w:val="clear" w:color="auto" w:fill="FFFFFF"/>
        <w:ind w:left="270" w:hanging="45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. </w:t>
      </w:r>
    </w:p>
    <w:tbl>
      <w:tblPr>
        <w:tblW w:w="534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4"/>
        <w:gridCol w:w="2092"/>
        <w:gridCol w:w="1828"/>
      </w:tblGrid>
      <w:tr w:rsidR="004A6C15" w:rsidRPr="00B65EDB" w14:paraId="73E90682" w14:textId="77777777" w:rsidTr="004A6C15">
        <w:trPr>
          <w:trHeight w:val="466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</w:tcPr>
          <w:p w14:paraId="5F2AD883" w14:textId="77777777" w:rsidR="004A6C15" w:rsidRPr="004A6C15" w:rsidRDefault="004A6C15" w:rsidP="00011610">
            <w:pPr>
              <w:tabs>
                <w:tab w:val="center" w:pos="1608"/>
              </w:tabs>
              <w:jc w:val="center"/>
              <w:rPr>
                <w:rFonts w:ascii="Arial" w:hAnsi="Arial"/>
                <w:b/>
                <w:sz w:val="22"/>
              </w:rPr>
            </w:pPr>
            <w:r w:rsidRPr="004A6C15">
              <w:rPr>
                <w:rFonts w:ascii="Arial" w:hAnsi="Arial"/>
                <w:b/>
                <w:sz w:val="22"/>
              </w:rPr>
              <w:t>Product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</w:tcPr>
          <w:p w14:paraId="09C0FD63" w14:textId="77777777" w:rsidR="004A6C15" w:rsidRPr="004A6C15" w:rsidRDefault="004A6C15" w:rsidP="00011610">
            <w:pPr>
              <w:jc w:val="center"/>
              <w:rPr>
                <w:rFonts w:ascii="Arial" w:hAnsi="Arial"/>
                <w:b/>
                <w:sz w:val="22"/>
              </w:rPr>
            </w:pPr>
            <w:r w:rsidRPr="004A6C15">
              <w:rPr>
                <w:rFonts w:ascii="Arial" w:hAnsi="Arial"/>
                <w:b/>
                <w:sz w:val="22"/>
              </w:rPr>
              <w:t>Rate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</w:tcPr>
          <w:p w14:paraId="4BC5876C" w14:textId="77777777" w:rsidR="004A6C15" w:rsidRPr="004A6C15" w:rsidRDefault="004A6C15" w:rsidP="00011610">
            <w:pPr>
              <w:jc w:val="center"/>
              <w:rPr>
                <w:rFonts w:ascii="Arial" w:hAnsi="Arial"/>
                <w:b/>
                <w:sz w:val="22"/>
              </w:rPr>
            </w:pPr>
            <w:r w:rsidRPr="004A6C15">
              <w:rPr>
                <w:rFonts w:ascii="Arial" w:hAnsi="Arial"/>
                <w:b/>
                <w:sz w:val="22"/>
              </w:rPr>
              <w:t>NDC</w:t>
            </w:r>
          </w:p>
        </w:tc>
      </w:tr>
      <w:tr w:rsidR="004A6C15" w:rsidRPr="00B65EDB" w14:paraId="1B1F7B51" w14:textId="77777777" w:rsidTr="004A6C15">
        <w:trPr>
          <w:trHeight w:val="466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BA5FB" w14:textId="77777777" w:rsidR="004A6C15" w:rsidRPr="004A6C15" w:rsidRDefault="004A6C15" w:rsidP="004A6C15">
            <w:pPr>
              <w:tabs>
                <w:tab w:val="center" w:pos="1608"/>
              </w:tabs>
              <w:rPr>
                <w:rFonts w:ascii="Arial" w:hAnsi="Arial"/>
                <w:sz w:val="22"/>
              </w:rPr>
            </w:pPr>
            <w:r w:rsidRPr="004A6C15">
              <w:rPr>
                <w:rFonts w:ascii="Arial" w:hAnsi="Arial"/>
                <w:sz w:val="22"/>
              </w:rPr>
              <w:t>BinaxNOW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B78A8" w14:textId="77777777" w:rsidR="004A6C15" w:rsidRPr="004A6C15" w:rsidRDefault="004A6C15" w:rsidP="003D56E5">
            <w:pPr>
              <w:rPr>
                <w:rFonts w:ascii="Arial" w:hAnsi="Arial"/>
                <w:sz w:val="22"/>
              </w:rPr>
            </w:pPr>
            <w:r w:rsidRPr="004A6C15">
              <w:rPr>
                <w:rFonts w:ascii="Arial" w:hAnsi="Arial"/>
                <w:sz w:val="22"/>
              </w:rPr>
              <w:t>$24.00 (box of 2)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0A324" w14:textId="77777777" w:rsidR="004A6C15" w:rsidRPr="004A6C15" w:rsidRDefault="004A6C15" w:rsidP="003D56E5">
            <w:pPr>
              <w:rPr>
                <w:rFonts w:ascii="Arial" w:hAnsi="Arial"/>
                <w:sz w:val="22"/>
              </w:rPr>
            </w:pPr>
            <w:r w:rsidRPr="004A6C15">
              <w:rPr>
                <w:rFonts w:ascii="Arial" w:hAnsi="Arial"/>
                <w:sz w:val="22"/>
              </w:rPr>
              <w:t>11877001140</w:t>
            </w:r>
          </w:p>
        </w:tc>
      </w:tr>
      <w:tr w:rsidR="004A6C15" w:rsidRPr="00B65EDB" w14:paraId="0591B320" w14:textId="77777777" w:rsidTr="004A6C15">
        <w:trPr>
          <w:trHeight w:val="466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A80BC" w14:textId="77777777" w:rsidR="004A6C15" w:rsidRPr="004A6C15" w:rsidRDefault="004A6C15" w:rsidP="004A6C15">
            <w:pPr>
              <w:tabs>
                <w:tab w:val="center" w:pos="1608"/>
              </w:tabs>
              <w:rPr>
                <w:rFonts w:ascii="Arial" w:hAnsi="Arial"/>
                <w:sz w:val="22"/>
              </w:rPr>
            </w:pPr>
            <w:proofErr w:type="spellStart"/>
            <w:r w:rsidRPr="004A6C15">
              <w:rPr>
                <w:rFonts w:ascii="Arial" w:hAnsi="Arial"/>
                <w:sz w:val="22"/>
              </w:rPr>
              <w:t>IHealth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96983" w14:textId="77777777" w:rsidR="004A6C15" w:rsidRPr="004A6C15" w:rsidRDefault="004A6C15" w:rsidP="003D56E5">
            <w:pPr>
              <w:rPr>
                <w:rFonts w:ascii="Arial" w:hAnsi="Arial"/>
                <w:sz w:val="22"/>
              </w:rPr>
            </w:pPr>
            <w:r w:rsidRPr="004A6C15">
              <w:rPr>
                <w:rFonts w:ascii="Arial" w:hAnsi="Arial"/>
                <w:sz w:val="22"/>
              </w:rPr>
              <w:t>$20.00 (box of 2)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1AFCB" w14:textId="77777777" w:rsidR="004A6C15" w:rsidRPr="004A6C15" w:rsidRDefault="004A6C15" w:rsidP="003D56E5">
            <w:pPr>
              <w:rPr>
                <w:rFonts w:ascii="Arial" w:hAnsi="Arial"/>
                <w:sz w:val="22"/>
              </w:rPr>
            </w:pPr>
            <w:r w:rsidRPr="004A6C15">
              <w:rPr>
                <w:rFonts w:ascii="Arial" w:hAnsi="Arial"/>
                <w:sz w:val="22"/>
              </w:rPr>
              <w:t>56362000589</w:t>
            </w:r>
          </w:p>
        </w:tc>
      </w:tr>
      <w:tr w:rsidR="004A6C15" w:rsidRPr="00B65EDB" w14:paraId="5625D6A9" w14:textId="77777777" w:rsidTr="004A6C15">
        <w:trPr>
          <w:trHeight w:val="466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184D4" w14:textId="77777777" w:rsidR="004A6C15" w:rsidRPr="004A6C15" w:rsidRDefault="004A6C15" w:rsidP="004A6C15">
            <w:pPr>
              <w:tabs>
                <w:tab w:val="center" w:pos="1608"/>
              </w:tabs>
              <w:rPr>
                <w:rFonts w:ascii="Arial" w:hAnsi="Arial"/>
                <w:sz w:val="22"/>
              </w:rPr>
            </w:pPr>
            <w:proofErr w:type="spellStart"/>
            <w:r w:rsidRPr="004A6C15">
              <w:rPr>
                <w:rFonts w:ascii="Arial" w:hAnsi="Arial"/>
                <w:sz w:val="22"/>
              </w:rPr>
              <w:t>Inteliswab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18752" w14:textId="77777777" w:rsidR="004A6C15" w:rsidRPr="004A6C15" w:rsidRDefault="004A6C15" w:rsidP="003D56E5">
            <w:pPr>
              <w:rPr>
                <w:rFonts w:ascii="Arial" w:hAnsi="Arial"/>
                <w:sz w:val="22"/>
              </w:rPr>
            </w:pPr>
            <w:r w:rsidRPr="004A6C15">
              <w:rPr>
                <w:rFonts w:ascii="Arial" w:hAnsi="Arial"/>
                <w:sz w:val="22"/>
              </w:rPr>
              <w:t>$24.00 (box of 2)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10125" w14:textId="77777777" w:rsidR="004A6C15" w:rsidRPr="004A6C15" w:rsidRDefault="004A6C15" w:rsidP="003D56E5">
            <w:pPr>
              <w:rPr>
                <w:rFonts w:ascii="Arial" w:hAnsi="Arial"/>
                <w:sz w:val="22"/>
              </w:rPr>
            </w:pPr>
            <w:r w:rsidRPr="004A6C15">
              <w:rPr>
                <w:rFonts w:ascii="Arial" w:hAnsi="Arial"/>
                <w:sz w:val="22"/>
              </w:rPr>
              <w:t>08337000158</w:t>
            </w:r>
          </w:p>
        </w:tc>
      </w:tr>
      <w:tr w:rsidR="004A6C15" w:rsidRPr="00B65EDB" w14:paraId="6184080C" w14:textId="77777777" w:rsidTr="004A6C15">
        <w:trPr>
          <w:trHeight w:val="466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8F2BB" w14:textId="77777777" w:rsidR="004A6C15" w:rsidRPr="004A6C15" w:rsidRDefault="004A6C15" w:rsidP="004A6C15">
            <w:pPr>
              <w:tabs>
                <w:tab w:val="center" w:pos="1608"/>
              </w:tabs>
              <w:rPr>
                <w:rFonts w:ascii="Arial" w:hAnsi="Arial"/>
                <w:sz w:val="22"/>
              </w:rPr>
            </w:pPr>
            <w:proofErr w:type="spellStart"/>
            <w:r w:rsidRPr="004A6C15">
              <w:rPr>
                <w:rFonts w:ascii="Arial" w:hAnsi="Arial"/>
                <w:sz w:val="22"/>
              </w:rPr>
              <w:t>QuickVue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4A189" w14:textId="77777777" w:rsidR="004A6C15" w:rsidRPr="004A6C15" w:rsidRDefault="004A6C15" w:rsidP="003D56E5">
            <w:pPr>
              <w:rPr>
                <w:rFonts w:ascii="Arial" w:hAnsi="Arial"/>
                <w:sz w:val="22"/>
              </w:rPr>
            </w:pPr>
            <w:r w:rsidRPr="004A6C15">
              <w:rPr>
                <w:rFonts w:ascii="Arial" w:hAnsi="Arial"/>
                <w:sz w:val="22"/>
              </w:rPr>
              <w:t>$24.00 (box of 2)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5E80C" w14:textId="77777777" w:rsidR="004A6C15" w:rsidRPr="004A6C15" w:rsidRDefault="004A6C15" w:rsidP="003D56E5">
            <w:pPr>
              <w:rPr>
                <w:rFonts w:ascii="Arial" w:hAnsi="Arial"/>
                <w:sz w:val="22"/>
              </w:rPr>
            </w:pPr>
            <w:r w:rsidRPr="004A6C15">
              <w:rPr>
                <w:rFonts w:ascii="Arial" w:hAnsi="Arial"/>
                <w:sz w:val="22"/>
              </w:rPr>
              <w:t>14613033972</w:t>
            </w:r>
          </w:p>
        </w:tc>
      </w:tr>
      <w:tr w:rsidR="004A6C15" w:rsidRPr="00B65EDB" w14:paraId="688289A3" w14:textId="77777777" w:rsidTr="004A6C15">
        <w:trPr>
          <w:trHeight w:val="466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59F95" w14:textId="77777777" w:rsidR="004A6C15" w:rsidRPr="004A6C15" w:rsidRDefault="004A6C15" w:rsidP="004A6C15">
            <w:pPr>
              <w:tabs>
                <w:tab w:val="center" w:pos="1608"/>
              </w:tabs>
              <w:rPr>
                <w:rFonts w:ascii="Arial" w:hAnsi="Arial"/>
                <w:sz w:val="22"/>
              </w:rPr>
            </w:pPr>
            <w:proofErr w:type="spellStart"/>
            <w:r w:rsidRPr="004A6C15">
              <w:rPr>
                <w:rFonts w:ascii="Arial" w:hAnsi="Arial"/>
                <w:sz w:val="22"/>
              </w:rPr>
              <w:t>FlowFlex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7EE33" w14:textId="77777777" w:rsidR="004A6C15" w:rsidRPr="004A6C15" w:rsidRDefault="004A6C15" w:rsidP="003D56E5">
            <w:pPr>
              <w:rPr>
                <w:rFonts w:ascii="Arial" w:hAnsi="Arial"/>
                <w:sz w:val="22"/>
              </w:rPr>
            </w:pPr>
            <w:r w:rsidRPr="004A6C15">
              <w:rPr>
                <w:rFonts w:ascii="Arial" w:hAnsi="Arial"/>
                <w:sz w:val="22"/>
              </w:rPr>
              <w:t>$10.00 (box of 1)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9D08C" w14:textId="77777777" w:rsidR="004A6C15" w:rsidRPr="004A6C15" w:rsidRDefault="004A6C15" w:rsidP="003D56E5">
            <w:pPr>
              <w:rPr>
                <w:rFonts w:ascii="Arial" w:hAnsi="Arial"/>
                <w:sz w:val="22"/>
              </w:rPr>
            </w:pPr>
            <w:r w:rsidRPr="004A6C15">
              <w:rPr>
                <w:rFonts w:ascii="Arial" w:hAnsi="Arial"/>
                <w:sz w:val="22"/>
              </w:rPr>
              <w:t>82607066026</w:t>
            </w:r>
          </w:p>
        </w:tc>
      </w:tr>
      <w:tr w:rsidR="004A6C15" w:rsidRPr="00B65EDB" w14:paraId="64EB4ABF" w14:textId="77777777" w:rsidTr="004A6C15">
        <w:trPr>
          <w:trHeight w:val="466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718F0" w14:textId="77777777" w:rsidR="004A6C15" w:rsidRPr="004A6C15" w:rsidRDefault="004A6C15" w:rsidP="004A6C15">
            <w:pPr>
              <w:tabs>
                <w:tab w:val="center" w:pos="1608"/>
              </w:tabs>
              <w:rPr>
                <w:rFonts w:ascii="Arial" w:hAnsi="Arial"/>
                <w:sz w:val="22"/>
              </w:rPr>
            </w:pPr>
            <w:proofErr w:type="spellStart"/>
            <w:r w:rsidRPr="004A6C15">
              <w:rPr>
                <w:rFonts w:ascii="Arial" w:hAnsi="Arial"/>
                <w:sz w:val="22"/>
              </w:rPr>
              <w:t>FlowFlex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4B084" w14:textId="77777777" w:rsidR="004A6C15" w:rsidRPr="004A6C15" w:rsidRDefault="004A6C15" w:rsidP="003D56E5">
            <w:pPr>
              <w:rPr>
                <w:rFonts w:ascii="Arial" w:hAnsi="Arial"/>
                <w:sz w:val="22"/>
              </w:rPr>
            </w:pPr>
            <w:r w:rsidRPr="004A6C15">
              <w:rPr>
                <w:rFonts w:ascii="Arial" w:hAnsi="Arial"/>
                <w:sz w:val="22"/>
              </w:rPr>
              <w:t>$20.00 (box of 2)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47F0F" w14:textId="77777777" w:rsidR="004A6C15" w:rsidRPr="004A6C15" w:rsidRDefault="004A6C15" w:rsidP="003D56E5">
            <w:pPr>
              <w:rPr>
                <w:rFonts w:ascii="Arial" w:hAnsi="Arial"/>
                <w:sz w:val="22"/>
              </w:rPr>
            </w:pPr>
            <w:r w:rsidRPr="004A6C15">
              <w:rPr>
                <w:rFonts w:ascii="Arial" w:hAnsi="Arial"/>
                <w:sz w:val="22"/>
              </w:rPr>
              <w:t>82607066027</w:t>
            </w:r>
          </w:p>
        </w:tc>
      </w:tr>
    </w:tbl>
    <w:p w14:paraId="6E244E9C" w14:textId="5D43D0F4" w:rsidR="009D6AAA" w:rsidRDefault="009D6AAA" w:rsidP="009D4391">
      <w:pPr>
        <w:shd w:val="clear" w:color="auto" w:fill="FFFFFF"/>
        <w:rPr>
          <w:bCs/>
          <w:sz w:val="18"/>
          <w:szCs w:val="18"/>
        </w:rPr>
      </w:pPr>
    </w:p>
    <w:p w14:paraId="16D890EE" w14:textId="1FF6D426" w:rsidR="00AA5C43" w:rsidRDefault="00AA5C43" w:rsidP="00C21A34">
      <w:pPr>
        <w:spacing w:before="120"/>
        <w:rPr>
          <w:rFonts w:ascii="Arial" w:hAnsi="Arial" w:cs="Calibri"/>
          <w:sz w:val="22"/>
          <w:szCs w:val="22"/>
        </w:rPr>
      </w:pPr>
      <w:r>
        <w:rPr>
          <w:rFonts w:ascii="Arial" w:hAnsi="Arial" w:cs="Calibri"/>
          <w:sz w:val="22"/>
          <w:szCs w:val="22"/>
        </w:rPr>
        <w:t xml:space="preserve">MassHealth anticipates adding additional </w:t>
      </w:r>
      <w:r w:rsidR="0095411B">
        <w:rPr>
          <w:rFonts w:ascii="Arial" w:hAnsi="Arial" w:cs="Calibri"/>
          <w:sz w:val="22"/>
          <w:szCs w:val="22"/>
        </w:rPr>
        <w:t xml:space="preserve">at-home antigen </w:t>
      </w:r>
      <w:r>
        <w:rPr>
          <w:rFonts w:ascii="Arial" w:hAnsi="Arial" w:cs="Calibri"/>
          <w:sz w:val="22"/>
          <w:szCs w:val="22"/>
        </w:rPr>
        <w:t xml:space="preserve">self-test kits to the </w:t>
      </w:r>
      <w:r w:rsidRPr="00463870">
        <w:rPr>
          <w:rFonts w:ascii="Arial" w:hAnsi="Arial" w:cs="Calibri"/>
          <w:sz w:val="22"/>
          <w:szCs w:val="22"/>
        </w:rPr>
        <w:t>MassHealth Non-Drug Product List</w:t>
      </w:r>
      <w:r w:rsidR="0095411B">
        <w:rPr>
          <w:rFonts w:ascii="Arial" w:hAnsi="Arial" w:cs="Calibri"/>
          <w:sz w:val="22"/>
          <w:szCs w:val="22"/>
        </w:rPr>
        <w:t xml:space="preserve"> in the near-future. P</w:t>
      </w:r>
      <w:r>
        <w:rPr>
          <w:rFonts w:ascii="Arial" w:hAnsi="Arial" w:cs="Calibri"/>
          <w:sz w:val="22"/>
          <w:szCs w:val="22"/>
        </w:rPr>
        <w:t>lease continue to monitor for additions.</w:t>
      </w:r>
    </w:p>
    <w:p w14:paraId="0DB41ADA" w14:textId="77777777" w:rsidR="00AA5C43" w:rsidRDefault="00AA5C43" w:rsidP="009D4391">
      <w:pPr>
        <w:shd w:val="clear" w:color="auto" w:fill="FFFFFF"/>
        <w:rPr>
          <w:bCs/>
          <w:sz w:val="18"/>
          <w:szCs w:val="18"/>
        </w:rPr>
      </w:pPr>
    </w:p>
    <w:sectPr w:rsidR="00AA5C43" w:rsidSect="00152DED">
      <w:type w:val="continuous"/>
      <w:pgSz w:w="12240" w:h="15840" w:code="1"/>
      <w:pgMar w:top="360" w:right="630" w:bottom="1080" w:left="907" w:header="720" w:footer="576" w:gutter="0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12CC23" w14:textId="77777777" w:rsidR="00A02929" w:rsidRDefault="00A02929" w:rsidP="00492602">
      <w:r>
        <w:separator/>
      </w:r>
    </w:p>
  </w:endnote>
  <w:endnote w:type="continuationSeparator" w:id="0">
    <w:p w14:paraId="61081B42" w14:textId="77777777" w:rsidR="00A02929" w:rsidRDefault="00A02929" w:rsidP="00492602">
      <w:r>
        <w:continuationSeparator/>
      </w:r>
    </w:p>
  </w:endnote>
  <w:endnote w:type="continuationNotice" w:id="1">
    <w:p w14:paraId="28048355" w14:textId="77777777" w:rsidR="00A02929" w:rsidRDefault="00A029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E5230" w14:textId="77777777" w:rsidR="001F701D" w:rsidRDefault="001F70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59DC9E" w14:textId="77777777" w:rsidR="00AF19BA" w:rsidRDefault="00A330FD" w:rsidP="00AF19BA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jc w:val="center"/>
      <w:textAlignment w:val="baseline"/>
      <w:rPr>
        <w:rFonts w:ascii="Arial" w:hAnsi="Arial" w:cs="Arial"/>
        <w:iCs/>
        <w:sz w:val="18"/>
        <w:szCs w:val="18"/>
      </w:rPr>
    </w:pPr>
    <w:r>
      <w:rPr>
        <w:rFonts w:ascii="Arial" w:hAnsi="Arial" w:cs="Arial"/>
        <w:iCs/>
        <w:sz w:val="18"/>
        <w:szCs w:val="18"/>
      </w:rPr>
      <w:t>Please direct any</w:t>
    </w:r>
    <w:r w:rsidR="00AF19BA" w:rsidRPr="002D3600">
      <w:rPr>
        <w:rFonts w:ascii="Arial" w:hAnsi="Arial" w:cs="Arial"/>
        <w:iCs/>
        <w:sz w:val="18"/>
        <w:szCs w:val="18"/>
      </w:rPr>
      <w:t xml:space="preserve"> questions or comments</w:t>
    </w:r>
    <w:r>
      <w:rPr>
        <w:rFonts w:ascii="Arial" w:hAnsi="Arial" w:cs="Arial"/>
        <w:iCs/>
        <w:sz w:val="18"/>
        <w:szCs w:val="18"/>
      </w:rPr>
      <w:t xml:space="preserve"> (or </w:t>
    </w:r>
    <w:r w:rsidR="00AF19BA" w:rsidRPr="002D3600">
      <w:rPr>
        <w:rFonts w:ascii="Arial" w:hAnsi="Arial" w:cs="Arial"/>
        <w:iCs/>
        <w:sz w:val="18"/>
        <w:szCs w:val="18"/>
      </w:rPr>
      <w:t>to be removed from this fax distribution</w:t>
    </w:r>
    <w:r>
      <w:rPr>
        <w:rFonts w:ascii="Arial" w:hAnsi="Arial" w:cs="Arial"/>
        <w:iCs/>
        <w:sz w:val="18"/>
        <w:szCs w:val="18"/>
      </w:rPr>
      <w:t>)</w:t>
    </w:r>
    <w:r w:rsidR="00AF19BA" w:rsidRPr="002D3600">
      <w:rPr>
        <w:rFonts w:ascii="Arial" w:hAnsi="Arial" w:cs="Arial"/>
        <w:iCs/>
        <w:sz w:val="18"/>
        <w:szCs w:val="18"/>
      </w:rPr>
      <w:t xml:space="preserve"> </w:t>
    </w:r>
    <w:r w:rsidR="00183133">
      <w:rPr>
        <w:rFonts w:ascii="Arial" w:hAnsi="Arial" w:cs="Arial"/>
        <w:iCs/>
        <w:sz w:val="18"/>
        <w:szCs w:val="18"/>
      </w:rPr>
      <w:t>to</w:t>
    </w:r>
  </w:p>
  <w:p w14:paraId="257166E0" w14:textId="77777777" w:rsidR="00361FBB" w:rsidRDefault="00A02929" w:rsidP="00361FBB">
    <w:pPr>
      <w:tabs>
        <w:tab w:val="left" w:pos="-90"/>
      </w:tabs>
      <w:autoSpaceDE w:val="0"/>
      <w:autoSpaceDN w:val="0"/>
      <w:adjustRightInd w:val="0"/>
      <w:jc w:val="center"/>
      <w:textAlignment w:val="baseline"/>
    </w:pPr>
    <w:hyperlink r:id="rId1" w:history="1">
      <w:r w:rsidR="00A330FD" w:rsidRPr="00386AF8">
        <w:rPr>
          <w:rStyle w:val="Hyperlink"/>
          <w:rFonts w:ascii="Arial" w:hAnsi="Arial" w:cs="Arial"/>
          <w:iCs/>
          <w:sz w:val="18"/>
          <w:szCs w:val="18"/>
        </w:rPr>
        <w:t>PharmFactsMA@Conduent.com</w:t>
      </w:r>
    </w:hyperlink>
  </w:p>
  <w:p w14:paraId="0A84722D" w14:textId="77777777" w:rsidR="00637A67" w:rsidRDefault="00637A67" w:rsidP="00AF19BA">
    <w:pPr>
      <w:pStyle w:val="Footer"/>
      <w:tabs>
        <w:tab w:val="clear" w:pos="4680"/>
        <w:tab w:val="clear" w:pos="9360"/>
        <w:tab w:val="left" w:pos="3840"/>
      </w:tabs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9150E9" w14:textId="77777777" w:rsidR="00637A67" w:rsidRDefault="00637A67">
    <w:pPr>
      <w:pStyle w:val="Footer"/>
    </w:pPr>
    <w:r>
      <w:t>[Type text]</w:t>
    </w:r>
  </w:p>
  <w:p w14:paraId="27D9FFB8" w14:textId="77777777" w:rsidR="00637A67" w:rsidRDefault="00637A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A7F171" w14:textId="77777777" w:rsidR="00A02929" w:rsidRDefault="00A02929" w:rsidP="00492602">
      <w:r>
        <w:separator/>
      </w:r>
    </w:p>
  </w:footnote>
  <w:footnote w:type="continuationSeparator" w:id="0">
    <w:p w14:paraId="35DEA47C" w14:textId="77777777" w:rsidR="00A02929" w:rsidRDefault="00A02929" w:rsidP="00492602">
      <w:r>
        <w:continuationSeparator/>
      </w:r>
    </w:p>
  </w:footnote>
  <w:footnote w:type="continuationNotice" w:id="1">
    <w:p w14:paraId="259A1E1B" w14:textId="77777777" w:rsidR="00A02929" w:rsidRDefault="00A0292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95C5DC" w14:textId="77777777" w:rsidR="001F701D" w:rsidRDefault="001F70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782F7D" w14:textId="77777777" w:rsidR="00492602" w:rsidRDefault="00492602" w:rsidP="00492602">
    <w:pPr>
      <w:pStyle w:val="Header"/>
    </w:pPr>
  </w:p>
  <w:p w14:paraId="30C2A627" w14:textId="77777777" w:rsidR="00492602" w:rsidRDefault="0049260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37255" w14:textId="77777777" w:rsidR="001F701D" w:rsidRDefault="001F70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748"/>
    <w:multiLevelType w:val="hybridMultilevel"/>
    <w:tmpl w:val="925AF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82499"/>
    <w:multiLevelType w:val="hybridMultilevel"/>
    <w:tmpl w:val="8B5A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388255C"/>
    <w:multiLevelType w:val="hybridMultilevel"/>
    <w:tmpl w:val="C11E1E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C0F66"/>
    <w:multiLevelType w:val="hybridMultilevel"/>
    <w:tmpl w:val="1DA6E37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617136B"/>
    <w:multiLevelType w:val="hybridMultilevel"/>
    <w:tmpl w:val="7744C8A4"/>
    <w:lvl w:ilvl="0" w:tplc="F26CBC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562F132B"/>
    <w:multiLevelType w:val="hybridMultilevel"/>
    <w:tmpl w:val="DCD45CE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91374B5"/>
    <w:multiLevelType w:val="hybridMultilevel"/>
    <w:tmpl w:val="59EE6934"/>
    <w:lvl w:ilvl="0" w:tplc="6D74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2933E9"/>
    <w:multiLevelType w:val="hybridMultilevel"/>
    <w:tmpl w:val="6058879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FAA156C"/>
    <w:multiLevelType w:val="hybridMultilevel"/>
    <w:tmpl w:val="9C8C21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8"/>
  </w:num>
  <w:num w:numId="8">
    <w:abstractNumId w:val="1"/>
  </w:num>
  <w:num w:numId="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im Hoitink">
    <w15:presenceInfo w15:providerId="Windows Live" w15:userId="acc9af97463148d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839"/>
    <w:rsid w:val="00011610"/>
    <w:rsid w:val="0003221B"/>
    <w:rsid w:val="00032F24"/>
    <w:rsid w:val="0005108C"/>
    <w:rsid w:val="00054839"/>
    <w:rsid w:val="0006201B"/>
    <w:rsid w:val="00074014"/>
    <w:rsid w:val="00081E8E"/>
    <w:rsid w:val="000A4468"/>
    <w:rsid w:val="000D1502"/>
    <w:rsid w:val="000F039D"/>
    <w:rsid w:val="00122799"/>
    <w:rsid w:val="00134A3E"/>
    <w:rsid w:val="00137D3D"/>
    <w:rsid w:val="00140D08"/>
    <w:rsid w:val="00147437"/>
    <w:rsid w:val="00152DED"/>
    <w:rsid w:val="00157A49"/>
    <w:rsid w:val="001721D8"/>
    <w:rsid w:val="00183133"/>
    <w:rsid w:val="0018357E"/>
    <w:rsid w:val="001864A9"/>
    <w:rsid w:val="001C1481"/>
    <w:rsid w:val="001C17CD"/>
    <w:rsid w:val="001D1511"/>
    <w:rsid w:val="001E0E7A"/>
    <w:rsid w:val="001F701D"/>
    <w:rsid w:val="00205A5A"/>
    <w:rsid w:val="002116D3"/>
    <w:rsid w:val="002332D1"/>
    <w:rsid w:val="002509E9"/>
    <w:rsid w:val="00255256"/>
    <w:rsid w:val="00261F05"/>
    <w:rsid w:val="00276F3A"/>
    <w:rsid w:val="00283B5A"/>
    <w:rsid w:val="00286CBE"/>
    <w:rsid w:val="002920A1"/>
    <w:rsid w:val="002A5819"/>
    <w:rsid w:val="002B67C5"/>
    <w:rsid w:val="002C54C4"/>
    <w:rsid w:val="002C7C67"/>
    <w:rsid w:val="002D1D38"/>
    <w:rsid w:val="002D390F"/>
    <w:rsid w:val="002D738C"/>
    <w:rsid w:val="002E0559"/>
    <w:rsid w:val="002F52F1"/>
    <w:rsid w:val="003152DA"/>
    <w:rsid w:val="003221BA"/>
    <w:rsid w:val="0033053B"/>
    <w:rsid w:val="00360067"/>
    <w:rsid w:val="00361FBB"/>
    <w:rsid w:val="0036343A"/>
    <w:rsid w:val="00364FF0"/>
    <w:rsid w:val="0037373E"/>
    <w:rsid w:val="00382054"/>
    <w:rsid w:val="00392B13"/>
    <w:rsid w:val="003B3B03"/>
    <w:rsid w:val="003B6839"/>
    <w:rsid w:val="003E7A6B"/>
    <w:rsid w:val="00410B13"/>
    <w:rsid w:val="00417EB4"/>
    <w:rsid w:val="004360C0"/>
    <w:rsid w:val="0043707B"/>
    <w:rsid w:val="004417DC"/>
    <w:rsid w:val="00444BD3"/>
    <w:rsid w:val="00447A5F"/>
    <w:rsid w:val="00463870"/>
    <w:rsid w:val="004664D3"/>
    <w:rsid w:val="00492602"/>
    <w:rsid w:val="00495583"/>
    <w:rsid w:val="004A0A1C"/>
    <w:rsid w:val="004A3BAA"/>
    <w:rsid w:val="004A6C15"/>
    <w:rsid w:val="004A7395"/>
    <w:rsid w:val="004C4924"/>
    <w:rsid w:val="004F5612"/>
    <w:rsid w:val="00502476"/>
    <w:rsid w:val="00514B3C"/>
    <w:rsid w:val="00516394"/>
    <w:rsid w:val="005314A6"/>
    <w:rsid w:val="005502E1"/>
    <w:rsid w:val="0056481B"/>
    <w:rsid w:val="0056507E"/>
    <w:rsid w:val="0057126D"/>
    <w:rsid w:val="00571898"/>
    <w:rsid w:val="005730E7"/>
    <w:rsid w:val="00574F07"/>
    <w:rsid w:val="00581E50"/>
    <w:rsid w:val="005842A0"/>
    <w:rsid w:val="005949B2"/>
    <w:rsid w:val="005958DD"/>
    <w:rsid w:val="0059767A"/>
    <w:rsid w:val="005A57BA"/>
    <w:rsid w:val="005C0DF7"/>
    <w:rsid w:val="00615E68"/>
    <w:rsid w:val="00623469"/>
    <w:rsid w:val="00637A67"/>
    <w:rsid w:val="006421B9"/>
    <w:rsid w:val="00650095"/>
    <w:rsid w:val="00651CA7"/>
    <w:rsid w:val="00674418"/>
    <w:rsid w:val="00674428"/>
    <w:rsid w:val="00686C26"/>
    <w:rsid w:val="00690023"/>
    <w:rsid w:val="0069772F"/>
    <w:rsid w:val="006B2AD2"/>
    <w:rsid w:val="006C014F"/>
    <w:rsid w:val="006C7853"/>
    <w:rsid w:val="006D3B5F"/>
    <w:rsid w:val="006E0C20"/>
    <w:rsid w:val="006E22A3"/>
    <w:rsid w:val="006F35F9"/>
    <w:rsid w:val="00713C8C"/>
    <w:rsid w:val="00717546"/>
    <w:rsid w:val="00726569"/>
    <w:rsid w:val="007319D7"/>
    <w:rsid w:val="00731FAF"/>
    <w:rsid w:val="007326EC"/>
    <w:rsid w:val="007426BF"/>
    <w:rsid w:val="007540F9"/>
    <w:rsid w:val="00760FDF"/>
    <w:rsid w:val="007639CE"/>
    <w:rsid w:val="007757E7"/>
    <w:rsid w:val="007A024F"/>
    <w:rsid w:val="007A41F5"/>
    <w:rsid w:val="007B7425"/>
    <w:rsid w:val="007C290F"/>
    <w:rsid w:val="007F5417"/>
    <w:rsid w:val="00812480"/>
    <w:rsid w:val="00821937"/>
    <w:rsid w:val="008403CA"/>
    <w:rsid w:val="0085395A"/>
    <w:rsid w:val="00853F8E"/>
    <w:rsid w:val="00861844"/>
    <w:rsid w:val="00866DE7"/>
    <w:rsid w:val="00872E7F"/>
    <w:rsid w:val="00880FA9"/>
    <w:rsid w:val="008930F1"/>
    <w:rsid w:val="00893F45"/>
    <w:rsid w:val="008978FF"/>
    <w:rsid w:val="008C5414"/>
    <w:rsid w:val="008E62B4"/>
    <w:rsid w:val="008F0130"/>
    <w:rsid w:val="008F2307"/>
    <w:rsid w:val="008F2E4C"/>
    <w:rsid w:val="00906EEC"/>
    <w:rsid w:val="00910A1B"/>
    <w:rsid w:val="009166DF"/>
    <w:rsid w:val="009204C7"/>
    <w:rsid w:val="00922030"/>
    <w:rsid w:val="00936022"/>
    <w:rsid w:val="00941258"/>
    <w:rsid w:val="00942245"/>
    <w:rsid w:val="009511A9"/>
    <w:rsid w:val="009525D7"/>
    <w:rsid w:val="0095411B"/>
    <w:rsid w:val="00956812"/>
    <w:rsid w:val="009725E5"/>
    <w:rsid w:val="00981567"/>
    <w:rsid w:val="00993F9A"/>
    <w:rsid w:val="00994A98"/>
    <w:rsid w:val="009C3981"/>
    <w:rsid w:val="009D4391"/>
    <w:rsid w:val="009D6AAA"/>
    <w:rsid w:val="009F0440"/>
    <w:rsid w:val="00A01DE3"/>
    <w:rsid w:val="00A02929"/>
    <w:rsid w:val="00A060D2"/>
    <w:rsid w:val="00A11371"/>
    <w:rsid w:val="00A120E1"/>
    <w:rsid w:val="00A16ADE"/>
    <w:rsid w:val="00A262A2"/>
    <w:rsid w:val="00A330FD"/>
    <w:rsid w:val="00A343A9"/>
    <w:rsid w:val="00A405B4"/>
    <w:rsid w:val="00A5239C"/>
    <w:rsid w:val="00A650DC"/>
    <w:rsid w:val="00A84255"/>
    <w:rsid w:val="00A84E46"/>
    <w:rsid w:val="00A87E7D"/>
    <w:rsid w:val="00A91725"/>
    <w:rsid w:val="00AA2F35"/>
    <w:rsid w:val="00AA3B15"/>
    <w:rsid w:val="00AA5C43"/>
    <w:rsid w:val="00AC1AC7"/>
    <w:rsid w:val="00AD18B8"/>
    <w:rsid w:val="00AD4750"/>
    <w:rsid w:val="00AD7369"/>
    <w:rsid w:val="00AE12E5"/>
    <w:rsid w:val="00AE21FC"/>
    <w:rsid w:val="00AF19BA"/>
    <w:rsid w:val="00AF3D5A"/>
    <w:rsid w:val="00B01BAA"/>
    <w:rsid w:val="00B060F9"/>
    <w:rsid w:val="00B07BD7"/>
    <w:rsid w:val="00B3099B"/>
    <w:rsid w:val="00B54AB5"/>
    <w:rsid w:val="00B92C96"/>
    <w:rsid w:val="00BA68F0"/>
    <w:rsid w:val="00BD08CA"/>
    <w:rsid w:val="00C040D1"/>
    <w:rsid w:val="00C21A34"/>
    <w:rsid w:val="00C31421"/>
    <w:rsid w:val="00C33753"/>
    <w:rsid w:val="00C35B94"/>
    <w:rsid w:val="00C671DE"/>
    <w:rsid w:val="00C82FA4"/>
    <w:rsid w:val="00CA0669"/>
    <w:rsid w:val="00CA40F5"/>
    <w:rsid w:val="00CB0030"/>
    <w:rsid w:val="00CB7178"/>
    <w:rsid w:val="00CC39B6"/>
    <w:rsid w:val="00CC3C2D"/>
    <w:rsid w:val="00CC57AC"/>
    <w:rsid w:val="00CC776C"/>
    <w:rsid w:val="00CE1E17"/>
    <w:rsid w:val="00CF4E0E"/>
    <w:rsid w:val="00D2695E"/>
    <w:rsid w:val="00D4030C"/>
    <w:rsid w:val="00D61988"/>
    <w:rsid w:val="00D63E59"/>
    <w:rsid w:val="00D75A38"/>
    <w:rsid w:val="00D81121"/>
    <w:rsid w:val="00D93833"/>
    <w:rsid w:val="00DB7A71"/>
    <w:rsid w:val="00DC60A9"/>
    <w:rsid w:val="00DD019F"/>
    <w:rsid w:val="00DF7E83"/>
    <w:rsid w:val="00E137D4"/>
    <w:rsid w:val="00E24139"/>
    <w:rsid w:val="00E50FAE"/>
    <w:rsid w:val="00E60ABB"/>
    <w:rsid w:val="00E67713"/>
    <w:rsid w:val="00E67915"/>
    <w:rsid w:val="00E75CC0"/>
    <w:rsid w:val="00E90F6F"/>
    <w:rsid w:val="00E92E47"/>
    <w:rsid w:val="00E9576D"/>
    <w:rsid w:val="00EC08AC"/>
    <w:rsid w:val="00EC2856"/>
    <w:rsid w:val="00EF6EC0"/>
    <w:rsid w:val="00EF7C8A"/>
    <w:rsid w:val="00F03AE8"/>
    <w:rsid w:val="00F053E2"/>
    <w:rsid w:val="00F102E4"/>
    <w:rsid w:val="00F25E7F"/>
    <w:rsid w:val="00F36478"/>
    <w:rsid w:val="00F37D35"/>
    <w:rsid w:val="00F76D69"/>
    <w:rsid w:val="00F906CF"/>
    <w:rsid w:val="00FA5147"/>
    <w:rsid w:val="00FA6309"/>
    <w:rsid w:val="00FB0C11"/>
    <w:rsid w:val="00FB39E3"/>
    <w:rsid w:val="00FC4B11"/>
    <w:rsid w:val="00FD4894"/>
    <w:rsid w:val="00FD489F"/>
    <w:rsid w:val="00FE6B9E"/>
    <w:rsid w:val="00FE6EFB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B3D7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EC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61F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2">
    <w:name w:val="Body Text2"/>
    <w:basedOn w:val="Normal"/>
    <w:rsid w:val="00410B13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character" w:styleId="Emphasis">
    <w:name w:val="Emphasis"/>
    <w:basedOn w:val="DefaultParagraphFont"/>
    <w:qFormat/>
    <w:rsid w:val="00861844"/>
    <w:rPr>
      <w:i/>
      <w:iCs/>
    </w:rPr>
  </w:style>
  <w:style w:type="character" w:styleId="Hyperlink">
    <w:name w:val="Hyperlink"/>
    <w:basedOn w:val="DefaultParagraphFont"/>
    <w:unhideWhenUsed/>
    <w:rsid w:val="00A330F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1F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61F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AA3B15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7A024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A02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A024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A02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A024F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2D1D3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EC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61F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2">
    <w:name w:val="Body Text2"/>
    <w:basedOn w:val="Normal"/>
    <w:rsid w:val="00410B13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character" w:styleId="Emphasis">
    <w:name w:val="Emphasis"/>
    <w:basedOn w:val="DefaultParagraphFont"/>
    <w:qFormat/>
    <w:rsid w:val="00861844"/>
    <w:rPr>
      <w:i/>
      <w:iCs/>
    </w:rPr>
  </w:style>
  <w:style w:type="character" w:styleId="Hyperlink">
    <w:name w:val="Hyperlink"/>
    <w:basedOn w:val="DefaultParagraphFont"/>
    <w:unhideWhenUsed/>
    <w:rsid w:val="00A330F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1F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61F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AA3B15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7A024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A02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A024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A02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A024F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2D1D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harmFactsMA@Condu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65320-47D2-4B21-A7BB-F64EC72F1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2212</Characters>
  <Application>Microsoft Office Word</Application>
  <DocSecurity>0</DocSecurity>
  <Lines>44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2022-01-14T20:47:00Z</dcterms:created>
  <dcterms:modified xsi:type="dcterms:W3CDTF">2022-01-14T20:47:00Z</dcterms:modified>
</cp:coreProperties>
</file>