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8BE7" w14:textId="7812F063" w:rsidR="007E4380" w:rsidRPr="006D6B0D" w:rsidRDefault="007E4380" w:rsidP="006D6B0D">
      <w:pPr>
        <w:pStyle w:val="Heading1"/>
      </w:pPr>
      <w:bookmarkStart w:id="0" w:name="_Hlk123124269"/>
      <w:r w:rsidRPr="006D6B0D">
        <w:t xml:space="preserve">Number </w:t>
      </w:r>
      <w:r w:rsidR="00651BAD" w:rsidRPr="0039541F">
        <w:rPr>
          <w:color w:val="auto"/>
        </w:rPr>
        <w:t>1</w:t>
      </w:r>
      <w:r w:rsidR="00274071">
        <w:rPr>
          <w:color w:val="auto"/>
        </w:rPr>
        <w:t>90</w:t>
      </w:r>
      <w:r w:rsidR="00651BAD" w:rsidRPr="0039541F">
        <w:rPr>
          <w:color w:val="auto"/>
        </w:rPr>
        <w:t xml:space="preserve">, December </w:t>
      </w:r>
      <w:r w:rsidR="00071A63">
        <w:rPr>
          <w:color w:val="auto"/>
        </w:rPr>
        <w:t>29</w:t>
      </w:r>
      <w:r w:rsidR="00651BAD" w:rsidRPr="0039541F">
        <w:rPr>
          <w:color w:val="auto"/>
        </w:rPr>
        <w:t>, 2022</w:t>
      </w:r>
    </w:p>
    <w:bookmarkEnd w:id="0"/>
    <w:p w14:paraId="5B1A8BE8" w14:textId="4E2900DC" w:rsidR="006F35F9" w:rsidRDefault="0006259E" w:rsidP="00E44D32">
      <w:pPr>
        <w:tabs>
          <w:tab w:val="left" w:pos="10530"/>
        </w:tabs>
        <w:spacing w:after="240"/>
        <w:ind w:left="-144" w:right="720"/>
        <w:rPr>
          <w:rFonts w:ascii="Arial" w:hAnsi="Arial" w:cs="Arial"/>
          <w:color w:val="000000"/>
          <w:sz w:val="21"/>
          <w:szCs w:val="21"/>
        </w:rPr>
        <w:sectPr w:rsidR="006F35F9" w:rsidSect="00B9250D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titlePg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612DF67" wp14:editId="68C02D24">
            <wp:extent cx="6847840" cy="1746444"/>
            <wp:effectExtent l="0" t="0" r="0" b="6350"/>
            <wp:docPr id="4" name="Picture 4" descr="Pharmacy Facts presents current information for pharmacists about the MassHealth Pharmacy Program.&#10;www.mass.gov/masshealth-pharmacy-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harmacy Facts presents current information for pharmacists about the MassHealth Pharmacy Program.&#10;www.mass.gov/masshealth-pharmacy-fact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662" cy="17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A8BEA" w14:textId="65DF6779" w:rsidR="00CD6D68" w:rsidRPr="00071A63" w:rsidRDefault="00071A63" w:rsidP="00071A63">
      <w:pPr>
        <w:pStyle w:val="Heading2"/>
      </w:pPr>
      <w:r>
        <w:t>BIN/PCN/Group Numbers for ACOs, MCOs, and PCC Plan</w:t>
      </w:r>
    </w:p>
    <w:p w14:paraId="6B6AEF21" w14:textId="4CAA652A" w:rsidR="00071A63" w:rsidRPr="00541572" w:rsidRDefault="00071A63" w:rsidP="00541572">
      <w:pPr>
        <w:rPr>
          <w:rFonts w:ascii="Arial" w:hAnsi="Arial" w:cs="Arial"/>
          <w:sz w:val="22"/>
          <w:szCs w:val="22"/>
        </w:rPr>
      </w:pPr>
      <w:r w:rsidRPr="00541572">
        <w:rPr>
          <w:rFonts w:ascii="Arial" w:hAnsi="Arial" w:cs="Arial"/>
          <w:sz w:val="22"/>
          <w:szCs w:val="22"/>
        </w:rPr>
        <w:t xml:space="preserve">The following tables show the correct combinations, effective for calendar year 2023, for pharmacies for Accountable Care Partnership Plans (ACPPs), Primary Care </w:t>
      </w:r>
      <w:r w:rsidR="0016540A" w:rsidRPr="00541572">
        <w:rPr>
          <w:rFonts w:ascii="Arial" w:hAnsi="Arial" w:cs="Arial"/>
          <w:sz w:val="22"/>
          <w:szCs w:val="22"/>
        </w:rPr>
        <w:t>A</w:t>
      </w:r>
      <w:r w:rsidR="0016540A">
        <w:rPr>
          <w:rFonts w:ascii="Arial" w:hAnsi="Arial" w:cs="Arial"/>
          <w:sz w:val="22"/>
          <w:szCs w:val="22"/>
        </w:rPr>
        <w:t>ccount</w:t>
      </w:r>
      <w:r w:rsidR="0016540A" w:rsidRPr="00541572">
        <w:rPr>
          <w:rFonts w:ascii="Arial" w:hAnsi="Arial" w:cs="Arial"/>
          <w:sz w:val="22"/>
          <w:szCs w:val="22"/>
        </w:rPr>
        <w:t xml:space="preserve">able </w:t>
      </w:r>
      <w:r w:rsidRPr="00541572">
        <w:rPr>
          <w:rFonts w:ascii="Arial" w:hAnsi="Arial" w:cs="Arial"/>
          <w:sz w:val="22"/>
          <w:szCs w:val="22"/>
        </w:rPr>
        <w:t xml:space="preserve">Care Organizations (ACOs), </w:t>
      </w:r>
      <w:r w:rsidR="000D0472">
        <w:rPr>
          <w:rFonts w:ascii="Arial" w:hAnsi="Arial" w:cs="Arial"/>
          <w:sz w:val="22"/>
          <w:szCs w:val="22"/>
        </w:rPr>
        <w:t>m</w:t>
      </w:r>
      <w:r w:rsidR="000D0472" w:rsidRPr="00541572">
        <w:rPr>
          <w:rFonts w:ascii="Arial" w:hAnsi="Arial" w:cs="Arial"/>
          <w:sz w:val="22"/>
          <w:szCs w:val="22"/>
        </w:rPr>
        <w:t xml:space="preserve">anaged </w:t>
      </w:r>
      <w:r w:rsidR="000D0472">
        <w:rPr>
          <w:rFonts w:ascii="Arial" w:hAnsi="Arial" w:cs="Arial"/>
          <w:sz w:val="22"/>
          <w:szCs w:val="22"/>
        </w:rPr>
        <w:t>c</w:t>
      </w:r>
      <w:r w:rsidR="000D0472" w:rsidRPr="00541572">
        <w:rPr>
          <w:rFonts w:ascii="Arial" w:hAnsi="Arial" w:cs="Arial"/>
          <w:sz w:val="22"/>
          <w:szCs w:val="22"/>
        </w:rPr>
        <w:t xml:space="preserve">are </w:t>
      </w:r>
      <w:r w:rsidR="000D0472">
        <w:rPr>
          <w:rFonts w:ascii="Arial" w:hAnsi="Arial" w:cs="Arial"/>
          <w:sz w:val="22"/>
          <w:szCs w:val="22"/>
        </w:rPr>
        <w:t>o</w:t>
      </w:r>
      <w:r w:rsidR="000D0472" w:rsidRPr="00541572">
        <w:rPr>
          <w:rFonts w:ascii="Arial" w:hAnsi="Arial" w:cs="Arial"/>
          <w:sz w:val="22"/>
          <w:szCs w:val="22"/>
        </w:rPr>
        <w:t xml:space="preserve">rganizations </w:t>
      </w:r>
      <w:r w:rsidRPr="00541572">
        <w:rPr>
          <w:rFonts w:ascii="Arial" w:hAnsi="Arial" w:cs="Arial"/>
          <w:sz w:val="22"/>
          <w:szCs w:val="22"/>
        </w:rPr>
        <w:t>(MCO</w:t>
      </w:r>
      <w:r w:rsidR="000D0472">
        <w:rPr>
          <w:rFonts w:ascii="Arial" w:hAnsi="Arial" w:cs="Arial"/>
          <w:sz w:val="22"/>
          <w:szCs w:val="22"/>
        </w:rPr>
        <w:t>s</w:t>
      </w:r>
      <w:r w:rsidRPr="00541572">
        <w:rPr>
          <w:rFonts w:ascii="Arial" w:hAnsi="Arial" w:cs="Arial"/>
          <w:sz w:val="22"/>
          <w:szCs w:val="22"/>
        </w:rPr>
        <w:t>), Primary Care Clinician (PCC) Plan, and MassHealth-</w:t>
      </w:r>
      <w:r w:rsidR="00EF269C">
        <w:rPr>
          <w:rFonts w:ascii="Arial" w:hAnsi="Arial" w:cs="Arial"/>
          <w:sz w:val="22"/>
          <w:szCs w:val="22"/>
        </w:rPr>
        <w:t>o</w:t>
      </w:r>
      <w:r w:rsidR="00EF269C" w:rsidRPr="00541572">
        <w:rPr>
          <w:rFonts w:ascii="Arial" w:hAnsi="Arial" w:cs="Arial"/>
          <w:sz w:val="22"/>
          <w:szCs w:val="22"/>
        </w:rPr>
        <w:t xml:space="preserve">nly </w:t>
      </w:r>
      <w:r w:rsidRPr="00541572">
        <w:rPr>
          <w:rFonts w:ascii="Arial" w:hAnsi="Arial" w:cs="Arial"/>
          <w:sz w:val="22"/>
          <w:szCs w:val="22"/>
        </w:rPr>
        <w:t>Senior Care Organizations (SCOs).</w:t>
      </w:r>
    </w:p>
    <w:p w14:paraId="639127DC" w14:textId="12B7B214" w:rsidR="002A41A6" w:rsidRDefault="00071A63" w:rsidP="00726C26">
      <w:pPr>
        <w:pStyle w:val="Heading3"/>
        <w:spacing w:before="160" w:after="160"/>
      </w:pPr>
      <w:r>
        <w:t>Effective January 1, 2023*</w:t>
      </w:r>
    </w:p>
    <w:p w14:paraId="661042A0" w14:textId="77777777" w:rsidR="00071A63" w:rsidRDefault="00071A63" w:rsidP="00071A63">
      <w:pPr>
        <w:sectPr w:rsidR="00071A63" w:rsidSect="00071A63">
          <w:type w:val="continuous"/>
          <w:pgSz w:w="12240" w:h="15840" w:code="1"/>
          <w:pgMar w:top="360" w:right="907" w:bottom="432" w:left="907" w:header="720" w:footer="576" w:gutter="0"/>
          <w:cols w:sep="1" w:space="720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1144"/>
        <w:gridCol w:w="996"/>
        <w:gridCol w:w="1190"/>
        <w:gridCol w:w="1502"/>
        <w:gridCol w:w="2476"/>
      </w:tblGrid>
      <w:tr w:rsidR="00726C26" w:rsidRPr="00726C26" w14:paraId="683B302C" w14:textId="77777777" w:rsidTr="00671DD8">
        <w:trPr>
          <w:trHeight w:val="467"/>
          <w:jc w:val="center"/>
        </w:trPr>
        <w:tc>
          <w:tcPr>
            <w:tcW w:w="2183" w:type="dxa"/>
            <w:shd w:val="clear" w:color="auto" w:fill="F2F2F2"/>
            <w:vAlign w:val="center"/>
          </w:tcPr>
          <w:p w14:paraId="5BC0E4C6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C26">
              <w:rPr>
                <w:rFonts w:ascii="Arial" w:hAnsi="Arial" w:cs="Arial"/>
                <w:b/>
                <w:sz w:val="21"/>
                <w:szCs w:val="21"/>
              </w:rPr>
              <w:t>Accountable Care Partnership Plans</w:t>
            </w:r>
          </w:p>
        </w:tc>
        <w:tc>
          <w:tcPr>
            <w:tcW w:w="1144" w:type="dxa"/>
            <w:shd w:val="clear" w:color="auto" w:fill="F2F2F2"/>
            <w:vAlign w:val="center"/>
          </w:tcPr>
          <w:p w14:paraId="121569F5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C26">
              <w:rPr>
                <w:rFonts w:ascii="Arial" w:hAnsi="Arial" w:cs="Arial"/>
                <w:b/>
                <w:sz w:val="21"/>
                <w:szCs w:val="21"/>
              </w:rPr>
              <w:t>PBM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5A8E904D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C26">
              <w:rPr>
                <w:rFonts w:ascii="Arial" w:hAnsi="Arial" w:cs="Arial"/>
                <w:b/>
                <w:sz w:val="21"/>
                <w:szCs w:val="21"/>
              </w:rPr>
              <w:t>BIN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2A42D1EF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C26">
              <w:rPr>
                <w:rFonts w:ascii="Arial" w:hAnsi="Arial" w:cs="Arial"/>
                <w:b/>
                <w:sz w:val="21"/>
                <w:szCs w:val="21"/>
              </w:rPr>
              <w:t>PCN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607C903E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C26">
              <w:rPr>
                <w:rFonts w:ascii="Arial" w:hAnsi="Arial" w:cs="Arial"/>
                <w:b/>
                <w:sz w:val="21"/>
                <w:szCs w:val="21"/>
              </w:rPr>
              <w:t>Group</w:t>
            </w:r>
          </w:p>
        </w:tc>
        <w:tc>
          <w:tcPr>
            <w:tcW w:w="2476" w:type="dxa"/>
            <w:shd w:val="clear" w:color="auto" w:fill="F2F2F2"/>
            <w:vAlign w:val="center"/>
          </w:tcPr>
          <w:p w14:paraId="25B6933C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6C26">
              <w:rPr>
                <w:rFonts w:ascii="Arial" w:hAnsi="Arial" w:cs="Arial"/>
                <w:b/>
                <w:sz w:val="21"/>
                <w:szCs w:val="21"/>
              </w:rPr>
              <w:t>Pharmacy Help Desk</w:t>
            </w:r>
          </w:p>
        </w:tc>
      </w:tr>
      <w:tr w:rsidR="00726C26" w:rsidRPr="00726C26" w14:paraId="12A77C41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41B3FDD9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Be Healthy Partnership (HNE)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11E3CF5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OptumRx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1555A6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610593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83A88D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MHP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EE6351D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HNEMH</w:t>
            </w:r>
          </w:p>
        </w:tc>
        <w:tc>
          <w:tcPr>
            <w:tcW w:w="2476" w:type="dxa"/>
            <w:vAlign w:val="center"/>
          </w:tcPr>
          <w:p w14:paraId="2090782C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(800) 918</w:t>
            </w:r>
            <w:r w:rsidRPr="00726C26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726C26">
              <w:rPr>
                <w:rFonts w:ascii="Arial" w:hAnsi="Arial" w:cs="Arial"/>
                <w:sz w:val="21"/>
                <w:szCs w:val="21"/>
              </w:rPr>
              <w:t xml:space="preserve">7545 </w:t>
            </w:r>
          </w:p>
          <w:p w14:paraId="615EF345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(Optum Rx)</w:t>
            </w:r>
          </w:p>
        </w:tc>
      </w:tr>
      <w:tr w:rsidR="00726C26" w:rsidRPr="00726C26" w14:paraId="34D29792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3E568974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Berkshire Fallon Health Collaborative</w:t>
            </w:r>
          </w:p>
        </w:tc>
        <w:tc>
          <w:tcPr>
            <w:tcW w:w="1144" w:type="dxa"/>
            <w:shd w:val="clear" w:color="auto" w:fill="auto"/>
          </w:tcPr>
          <w:p w14:paraId="18E3F7B1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OptumRx</w:t>
            </w:r>
          </w:p>
        </w:tc>
        <w:tc>
          <w:tcPr>
            <w:tcW w:w="996" w:type="dxa"/>
            <w:shd w:val="clear" w:color="auto" w:fill="auto"/>
          </w:tcPr>
          <w:p w14:paraId="7CA1FEE3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 xml:space="preserve">610011 </w:t>
            </w:r>
          </w:p>
        </w:tc>
        <w:tc>
          <w:tcPr>
            <w:tcW w:w="1190" w:type="dxa"/>
            <w:shd w:val="clear" w:color="auto" w:fill="auto"/>
          </w:tcPr>
          <w:p w14:paraId="6DBC5681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 xml:space="preserve">IRX </w:t>
            </w:r>
          </w:p>
        </w:tc>
        <w:tc>
          <w:tcPr>
            <w:tcW w:w="1502" w:type="dxa"/>
            <w:shd w:val="clear" w:color="auto" w:fill="auto"/>
          </w:tcPr>
          <w:p w14:paraId="6D4F7F6F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FCHPMCD</w:t>
            </w:r>
          </w:p>
        </w:tc>
        <w:tc>
          <w:tcPr>
            <w:tcW w:w="2476" w:type="dxa"/>
            <w:vAlign w:val="center"/>
          </w:tcPr>
          <w:p w14:paraId="1DD8A6CF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(844) 368-8734</w:t>
            </w:r>
          </w:p>
          <w:p w14:paraId="1B8412D1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(Optum Rx)</w:t>
            </w:r>
          </w:p>
        </w:tc>
      </w:tr>
      <w:tr w:rsidR="00726C26" w:rsidRPr="00726C26" w14:paraId="02D2B42B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0E0D85FF" w14:textId="2E9B8704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6C26">
              <w:rPr>
                <w:rFonts w:ascii="Arial" w:hAnsi="Arial" w:cs="Arial"/>
                <w:sz w:val="21"/>
                <w:szCs w:val="21"/>
              </w:rPr>
              <w:t>WellSense</w:t>
            </w:r>
            <w:proofErr w:type="spellEnd"/>
            <w:r w:rsidRPr="00726C26">
              <w:rPr>
                <w:rFonts w:ascii="Arial" w:hAnsi="Arial" w:cs="Arial"/>
                <w:sz w:val="21"/>
                <w:szCs w:val="21"/>
              </w:rPr>
              <w:t xml:space="preserve"> Health Plan Community Alliance</w:t>
            </w:r>
          </w:p>
        </w:tc>
        <w:tc>
          <w:tcPr>
            <w:tcW w:w="1144" w:type="dxa"/>
            <w:shd w:val="clear" w:color="auto" w:fill="auto"/>
          </w:tcPr>
          <w:p w14:paraId="37DA45D4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Express Scripts</w:t>
            </w:r>
          </w:p>
        </w:tc>
        <w:tc>
          <w:tcPr>
            <w:tcW w:w="996" w:type="dxa"/>
            <w:shd w:val="clear" w:color="auto" w:fill="auto"/>
          </w:tcPr>
          <w:p w14:paraId="4BB5A6B7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003858</w:t>
            </w:r>
          </w:p>
        </w:tc>
        <w:tc>
          <w:tcPr>
            <w:tcW w:w="1190" w:type="dxa"/>
            <w:shd w:val="clear" w:color="auto" w:fill="auto"/>
          </w:tcPr>
          <w:p w14:paraId="12C98603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1502" w:type="dxa"/>
            <w:shd w:val="clear" w:color="auto" w:fill="auto"/>
          </w:tcPr>
          <w:p w14:paraId="5826D829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MAHLTH</w:t>
            </w:r>
          </w:p>
        </w:tc>
        <w:tc>
          <w:tcPr>
            <w:tcW w:w="2476" w:type="dxa"/>
            <w:vAlign w:val="center"/>
          </w:tcPr>
          <w:p w14:paraId="653F8A23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(877) 401-2069</w:t>
            </w:r>
          </w:p>
          <w:p w14:paraId="51A35A79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(ESI)</w:t>
            </w:r>
          </w:p>
        </w:tc>
      </w:tr>
      <w:tr w:rsidR="00726C26" w:rsidRPr="00726C26" w14:paraId="0094BAD1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685691C9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6C26">
              <w:rPr>
                <w:rFonts w:ascii="Arial" w:hAnsi="Arial" w:cs="Arial"/>
                <w:sz w:val="21"/>
                <w:szCs w:val="21"/>
              </w:rPr>
              <w:t>WellSense</w:t>
            </w:r>
            <w:proofErr w:type="spellEnd"/>
            <w:r w:rsidRPr="00726C26">
              <w:rPr>
                <w:rFonts w:ascii="Arial" w:hAnsi="Arial" w:cs="Arial"/>
                <w:sz w:val="21"/>
                <w:szCs w:val="21"/>
              </w:rPr>
              <w:t xml:space="preserve"> Health Plan Mercy Alliance</w:t>
            </w:r>
          </w:p>
        </w:tc>
        <w:tc>
          <w:tcPr>
            <w:tcW w:w="1144" w:type="dxa"/>
            <w:shd w:val="clear" w:color="auto" w:fill="auto"/>
          </w:tcPr>
          <w:p w14:paraId="5C23C6C1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Express Scripts</w:t>
            </w:r>
          </w:p>
        </w:tc>
        <w:tc>
          <w:tcPr>
            <w:tcW w:w="996" w:type="dxa"/>
            <w:shd w:val="clear" w:color="auto" w:fill="auto"/>
          </w:tcPr>
          <w:p w14:paraId="638CB8D2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003858</w:t>
            </w:r>
          </w:p>
        </w:tc>
        <w:tc>
          <w:tcPr>
            <w:tcW w:w="1190" w:type="dxa"/>
            <w:shd w:val="clear" w:color="auto" w:fill="auto"/>
          </w:tcPr>
          <w:p w14:paraId="289B40E8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1502" w:type="dxa"/>
            <w:shd w:val="clear" w:color="auto" w:fill="auto"/>
          </w:tcPr>
          <w:p w14:paraId="6715DE58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MAHLTH</w:t>
            </w:r>
          </w:p>
        </w:tc>
        <w:tc>
          <w:tcPr>
            <w:tcW w:w="2476" w:type="dxa"/>
            <w:vAlign w:val="center"/>
          </w:tcPr>
          <w:p w14:paraId="4CFFBC8C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(877) 401-2069</w:t>
            </w:r>
          </w:p>
          <w:p w14:paraId="09F113E4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(ESI)</w:t>
            </w:r>
          </w:p>
        </w:tc>
      </w:tr>
      <w:tr w:rsidR="00726C26" w:rsidRPr="00726C26" w14:paraId="3CC96582" w14:textId="77777777" w:rsidTr="00671DD8">
        <w:trPr>
          <w:trHeight w:val="748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64CFA51D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6C26">
              <w:rPr>
                <w:rFonts w:ascii="Arial" w:hAnsi="Arial" w:cs="Arial"/>
                <w:sz w:val="21"/>
                <w:szCs w:val="21"/>
              </w:rPr>
              <w:t>WellSense</w:t>
            </w:r>
            <w:proofErr w:type="spellEnd"/>
            <w:r w:rsidRPr="00726C26">
              <w:rPr>
                <w:rFonts w:ascii="Arial" w:hAnsi="Arial" w:cs="Arial"/>
                <w:sz w:val="21"/>
                <w:szCs w:val="21"/>
              </w:rPr>
              <w:t xml:space="preserve"> Health Plan Signature Alliance</w:t>
            </w:r>
          </w:p>
        </w:tc>
        <w:tc>
          <w:tcPr>
            <w:tcW w:w="1144" w:type="dxa"/>
            <w:shd w:val="clear" w:color="auto" w:fill="auto"/>
          </w:tcPr>
          <w:p w14:paraId="0CFE246E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Express Scripts</w:t>
            </w:r>
          </w:p>
        </w:tc>
        <w:tc>
          <w:tcPr>
            <w:tcW w:w="996" w:type="dxa"/>
            <w:shd w:val="clear" w:color="auto" w:fill="auto"/>
          </w:tcPr>
          <w:p w14:paraId="0CC83534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003858</w:t>
            </w:r>
          </w:p>
        </w:tc>
        <w:tc>
          <w:tcPr>
            <w:tcW w:w="1190" w:type="dxa"/>
            <w:shd w:val="clear" w:color="auto" w:fill="auto"/>
          </w:tcPr>
          <w:p w14:paraId="77ADC9EE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1502" w:type="dxa"/>
            <w:shd w:val="clear" w:color="auto" w:fill="auto"/>
          </w:tcPr>
          <w:p w14:paraId="61289895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MAHLTH</w:t>
            </w:r>
          </w:p>
        </w:tc>
        <w:tc>
          <w:tcPr>
            <w:tcW w:w="2476" w:type="dxa"/>
            <w:vAlign w:val="center"/>
          </w:tcPr>
          <w:p w14:paraId="6D728656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(877) 401-2069</w:t>
            </w:r>
          </w:p>
          <w:p w14:paraId="5D9874E5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(ESI)</w:t>
            </w:r>
          </w:p>
        </w:tc>
      </w:tr>
      <w:tr w:rsidR="00726C26" w:rsidRPr="00726C26" w14:paraId="01F983CF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154810C9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6C26">
              <w:rPr>
                <w:rFonts w:ascii="Arial" w:hAnsi="Arial" w:cs="Arial"/>
                <w:sz w:val="21"/>
                <w:szCs w:val="21"/>
              </w:rPr>
              <w:t>WellSense</w:t>
            </w:r>
            <w:proofErr w:type="spellEnd"/>
            <w:r w:rsidRPr="00726C26">
              <w:rPr>
                <w:rFonts w:ascii="Arial" w:hAnsi="Arial" w:cs="Arial"/>
                <w:sz w:val="21"/>
                <w:szCs w:val="21"/>
              </w:rPr>
              <w:t xml:space="preserve"> Health Plan Southcoast Alliance</w:t>
            </w:r>
          </w:p>
        </w:tc>
        <w:tc>
          <w:tcPr>
            <w:tcW w:w="1144" w:type="dxa"/>
            <w:shd w:val="clear" w:color="auto" w:fill="auto"/>
          </w:tcPr>
          <w:p w14:paraId="08B8995C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Express Scripts</w:t>
            </w:r>
          </w:p>
        </w:tc>
        <w:tc>
          <w:tcPr>
            <w:tcW w:w="996" w:type="dxa"/>
            <w:shd w:val="clear" w:color="auto" w:fill="auto"/>
          </w:tcPr>
          <w:p w14:paraId="2CE00396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003858</w:t>
            </w:r>
          </w:p>
        </w:tc>
        <w:tc>
          <w:tcPr>
            <w:tcW w:w="1190" w:type="dxa"/>
            <w:shd w:val="clear" w:color="auto" w:fill="auto"/>
          </w:tcPr>
          <w:p w14:paraId="28F66EEE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1502" w:type="dxa"/>
            <w:shd w:val="clear" w:color="auto" w:fill="auto"/>
          </w:tcPr>
          <w:p w14:paraId="110A6759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MAHLTH</w:t>
            </w:r>
          </w:p>
        </w:tc>
        <w:tc>
          <w:tcPr>
            <w:tcW w:w="2476" w:type="dxa"/>
            <w:vAlign w:val="center"/>
          </w:tcPr>
          <w:p w14:paraId="572B6E5D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(877) 401-2069</w:t>
            </w:r>
          </w:p>
          <w:p w14:paraId="3835C5FE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(ESI)</w:t>
            </w:r>
          </w:p>
        </w:tc>
      </w:tr>
      <w:tr w:rsidR="00726C26" w:rsidRPr="00726C26" w14:paraId="5F44BDBA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5C424A34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Fallon 365 Care</w:t>
            </w:r>
          </w:p>
        </w:tc>
        <w:tc>
          <w:tcPr>
            <w:tcW w:w="1144" w:type="dxa"/>
            <w:shd w:val="clear" w:color="auto" w:fill="auto"/>
          </w:tcPr>
          <w:p w14:paraId="76259AF6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OptumRx</w:t>
            </w:r>
          </w:p>
        </w:tc>
        <w:tc>
          <w:tcPr>
            <w:tcW w:w="996" w:type="dxa"/>
            <w:shd w:val="clear" w:color="auto" w:fill="auto"/>
          </w:tcPr>
          <w:p w14:paraId="1BB6B9B1" w14:textId="77777777" w:rsidR="00726C26" w:rsidRPr="00726C26" w:rsidRDefault="00726C26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 xml:space="preserve">610011 </w:t>
            </w:r>
          </w:p>
        </w:tc>
        <w:tc>
          <w:tcPr>
            <w:tcW w:w="1190" w:type="dxa"/>
            <w:shd w:val="clear" w:color="auto" w:fill="auto"/>
          </w:tcPr>
          <w:p w14:paraId="4BFE8B8C" w14:textId="77777777" w:rsidR="00726C26" w:rsidRPr="00726C26" w:rsidRDefault="00726C26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 xml:space="preserve">IRX </w:t>
            </w:r>
          </w:p>
        </w:tc>
        <w:tc>
          <w:tcPr>
            <w:tcW w:w="1502" w:type="dxa"/>
            <w:shd w:val="clear" w:color="auto" w:fill="auto"/>
          </w:tcPr>
          <w:p w14:paraId="7F3C684D" w14:textId="77777777" w:rsidR="00726C26" w:rsidRPr="00726C26" w:rsidRDefault="00726C26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FCHPMCD</w:t>
            </w:r>
          </w:p>
        </w:tc>
        <w:tc>
          <w:tcPr>
            <w:tcW w:w="2476" w:type="dxa"/>
            <w:vAlign w:val="center"/>
          </w:tcPr>
          <w:p w14:paraId="4B7A4822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(844) 368-8734</w:t>
            </w:r>
          </w:p>
          <w:p w14:paraId="2D2E2B6D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(Optum Rx)</w:t>
            </w:r>
          </w:p>
        </w:tc>
      </w:tr>
      <w:tr w:rsidR="00726C26" w:rsidRPr="00726C26" w14:paraId="19E8122B" w14:textId="77777777" w:rsidTr="00671DD8">
        <w:trPr>
          <w:trHeight w:val="253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6B2F6D32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My Care Family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57D1532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eastAsia="Arial Unicode MS" w:hAnsi="Arial" w:cs="Arial"/>
                <w:sz w:val="21"/>
                <w:szCs w:val="21"/>
              </w:rPr>
              <w:t>CVS Caremark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AA2E6B8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004336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7A0C97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ADV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341DE7D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RX1653</w:t>
            </w:r>
          </w:p>
        </w:tc>
        <w:tc>
          <w:tcPr>
            <w:tcW w:w="2476" w:type="dxa"/>
            <w:vAlign w:val="center"/>
          </w:tcPr>
          <w:p w14:paraId="31012EE3" w14:textId="23BA794A" w:rsidR="00726C26" w:rsidRPr="00726C26" w:rsidRDefault="000D0472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726C26" w:rsidRPr="00726C26">
              <w:rPr>
                <w:rFonts w:ascii="Arial" w:hAnsi="Arial" w:cs="Arial"/>
                <w:sz w:val="21"/>
                <w:szCs w:val="21"/>
              </w:rPr>
              <w:t>800</w:t>
            </w:r>
            <w:r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726C26" w:rsidRPr="00726C26">
              <w:rPr>
                <w:rFonts w:ascii="Arial" w:hAnsi="Arial" w:cs="Arial"/>
                <w:sz w:val="21"/>
                <w:szCs w:val="21"/>
              </w:rPr>
              <w:t xml:space="preserve">364-6331 </w:t>
            </w:r>
          </w:p>
          <w:p w14:paraId="15708D43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(CVS Caremark)</w:t>
            </w:r>
          </w:p>
        </w:tc>
      </w:tr>
      <w:tr w:rsidR="00726C26" w:rsidRPr="00726C26" w14:paraId="62AF205D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770DB264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Tufts Health Together with Atrius Health</w:t>
            </w:r>
          </w:p>
        </w:tc>
        <w:tc>
          <w:tcPr>
            <w:tcW w:w="1144" w:type="dxa"/>
            <w:shd w:val="clear" w:color="auto" w:fill="auto"/>
          </w:tcPr>
          <w:p w14:paraId="63819E10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OptumRx</w:t>
            </w:r>
          </w:p>
        </w:tc>
        <w:tc>
          <w:tcPr>
            <w:tcW w:w="996" w:type="dxa"/>
            <w:shd w:val="clear" w:color="auto" w:fill="auto"/>
          </w:tcPr>
          <w:p w14:paraId="7E99AFD7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610011</w:t>
            </w:r>
          </w:p>
        </w:tc>
        <w:tc>
          <w:tcPr>
            <w:tcW w:w="1190" w:type="dxa"/>
            <w:shd w:val="clear" w:color="auto" w:fill="auto"/>
          </w:tcPr>
          <w:p w14:paraId="68FBB7C0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IRX</w:t>
            </w:r>
          </w:p>
        </w:tc>
        <w:tc>
          <w:tcPr>
            <w:tcW w:w="1502" w:type="dxa"/>
            <w:shd w:val="clear" w:color="auto" w:fill="auto"/>
          </w:tcPr>
          <w:p w14:paraId="1BC52947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RXMCDMA</w:t>
            </w:r>
          </w:p>
        </w:tc>
        <w:tc>
          <w:tcPr>
            <w:tcW w:w="2476" w:type="dxa"/>
            <w:vAlign w:val="center"/>
          </w:tcPr>
          <w:p w14:paraId="75CD4B2D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(866) 828-6668</w:t>
            </w:r>
          </w:p>
          <w:p w14:paraId="5FC9FB00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26C26">
              <w:rPr>
                <w:rFonts w:ascii="Arial" w:hAnsi="Arial" w:cs="Arial"/>
                <w:sz w:val="21"/>
                <w:szCs w:val="21"/>
              </w:rPr>
              <w:t>(Optum Rx)</w:t>
            </w:r>
          </w:p>
        </w:tc>
      </w:tr>
      <w:tr w:rsidR="00726C26" w:rsidRPr="00726C26" w14:paraId="688AE582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7379892B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Tufts Health Together with BIDCO</w:t>
            </w:r>
          </w:p>
        </w:tc>
        <w:tc>
          <w:tcPr>
            <w:tcW w:w="1144" w:type="dxa"/>
            <w:shd w:val="clear" w:color="auto" w:fill="auto"/>
          </w:tcPr>
          <w:p w14:paraId="18901A5A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OptumRx</w:t>
            </w:r>
          </w:p>
        </w:tc>
        <w:tc>
          <w:tcPr>
            <w:tcW w:w="996" w:type="dxa"/>
            <w:shd w:val="clear" w:color="auto" w:fill="auto"/>
          </w:tcPr>
          <w:p w14:paraId="6B4FBF8A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610011</w:t>
            </w:r>
          </w:p>
        </w:tc>
        <w:tc>
          <w:tcPr>
            <w:tcW w:w="1190" w:type="dxa"/>
            <w:shd w:val="clear" w:color="auto" w:fill="auto"/>
          </w:tcPr>
          <w:p w14:paraId="6D7410F5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IRX</w:t>
            </w:r>
          </w:p>
        </w:tc>
        <w:tc>
          <w:tcPr>
            <w:tcW w:w="1502" w:type="dxa"/>
            <w:shd w:val="clear" w:color="auto" w:fill="auto"/>
          </w:tcPr>
          <w:p w14:paraId="18BB82B7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RXMCDMA</w:t>
            </w:r>
          </w:p>
        </w:tc>
        <w:tc>
          <w:tcPr>
            <w:tcW w:w="2476" w:type="dxa"/>
            <w:vAlign w:val="center"/>
          </w:tcPr>
          <w:p w14:paraId="6C9255C2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(866) 828-6668</w:t>
            </w:r>
          </w:p>
          <w:p w14:paraId="44F0E4EB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26C26">
              <w:rPr>
                <w:rFonts w:ascii="Arial" w:hAnsi="Arial" w:cs="Arial"/>
                <w:sz w:val="21"/>
                <w:szCs w:val="21"/>
              </w:rPr>
              <w:t>(Optum Rx)</w:t>
            </w:r>
            <w:r w:rsidRPr="00726C26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26C26" w:rsidRPr="00726C26" w14:paraId="7A041293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339399C6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Tufts Health Together with Boston Children’s ACO</w:t>
            </w:r>
          </w:p>
        </w:tc>
        <w:tc>
          <w:tcPr>
            <w:tcW w:w="1144" w:type="dxa"/>
            <w:shd w:val="clear" w:color="auto" w:fill="auto"/>
          </w:tcPr>
          <w:p w14:paraId="407F09D6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OptumRx</w:t>
            </w:r>
          </w:p>
        </w:tc>
        <w:tc>
          <w:tcPr>
            <w:tcW w:w="996" w:type="dxa"/>
            <w:shd w:val="clear" w:color="auto" w:fill="auto"/>
          </w:tcPr>
          <w:p w14:paraId="64A92677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610011</w:t>
            </w:r>
          </w:p>
        </w:tc>
        <w:tc>
          <w:tcPr>
            <w:tcW w:w="1190" w:type="dxa"/>
            <w:shd w:val="clear" w:color="auto" w:fill="auto"/>
          </w:tcPr>
          <w:p w14:paraId="48358742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IRX</w:t>
            </w:r>
          </w:p>
        </w:tc>
        <w:tc>
          <w:tcPr>
            <w:tcW w:w="1502" w:type="dxa"/>
            <w:shd w:val="clear" w:color="auto" w:fill="auto"/>
          </w:tcPr>
          <w:p w14:paraId="4892DB9F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RXMCDMA</w:t>
            </w:r>
          </w:p>
        </w:tc>
        <w:tc>
          <w:tcPr>
            <w:tcW w:w="2476" w:type="dxa"/>
            <w:vAlign w:val="center"/>
          </w:tcPr>
          <w:p w14:paraId="45004B23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(866) 828-6668</w:t>
            </w:r>
          </w:p>
          <w:p w14:paraId="374F5887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26C26">
              <w:rPr>
                <w:rFonts w:ascii="Arial" w:hAnsi="Arial" w:cs="Arial"/>
                <w:sz w:val="21"/>
                <w:szCs w:val="21"/>
              </w:rPr>
              <w:t>(Optum Rx)</w:t>
            </w:r>
            <w:r w:rsidRPr="00726C26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26C26" w:rsidRPr="00726C26" w14:paraId="1FC82760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094981F3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Tufts Health Together with CHA</w:t>
            </w:r>
          </w:p>
        </w:tc>
        <w:tc>
          <w:tcPr>
            <w:tcW w:w="1144" w:type="dxa"/>
            <w:shd w:val="clear" w:color="auto" w:fill="auto"/>
          </w:tcPr>
          <w:p w14:paraId="640AF428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OptumRx</w:t>
            </w:r>
          </w:p>
        </w:tc>
        <w:tc>
          <w:tcPr>
            <w:tcW w:w="996" w:type="dxa"/>
            <w:shd w:val="clear" w:color="auto" w:fill="auto"/>
          </w:tcPr>
          <w:p w14:paraId="13459B2B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610011</w:t>
            </w:r>
          </w:p>
        </w:tc>
        <w:tc>
          <w:tcPr>
            <w:tcW w:w="1190" w:type="dxa"/>
            <w:shd w:val="clear" w:color="auto" w:fill="auto"/>
          </w:tcPr>
          <w:p w14:paraId="705E8507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IRX</w:t>
            </w:r>
          </w:p>
        </w:tc>
        <w:tc>
          <w:tcPr>
            <w:tcW w:w="1502" w:type="dxa"/>
            <w:shd w:val="clear" w:color="auto" w:fill="auto"/>
          </w:tcPr>
          <w:p w14:paraId="75225786" w14:textId="77777777" w:rsidR="00726C26" w:rsidRPr="00726C26" w:rsidRDefault="00726C26" w:rsidP="00671DD8">
            <w:pPr>
              <w:jc w:val="center"/>
              <w:rPr>
                <w:rFonts w:ascii="Arial" w:eastAsia="Arial Unicode MS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RXMCDMA</w:t>
            </w:r>
          </w:p>
        </w:tc>
        <w:tc>
          <w:tcPr>
            <w:tcW w:w="2476" w:type="dxa"/>
            <w:vAlign w:val="center"/>
          </w:tcPr>
          <w:p w14:paraId="4184A4CB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(866) 828-6668</w:t>
            </w:r>
          </w:p>
          <w:p w14:paraId="18B2D5FE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26C26">
              <w:rPr>
                <w:rFonts w:ascii="Arial" w:hAnsi="Arial" w:cs="Arial"/>
                <w:sz w:val="21"/>
                <w:szCs w:val="21"/>
              </w:rPr>
              <w:t>(Optum Rx)</w:t>
            </w:r>
            <w:r w:rsidRPr="00726C26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26C26" w:rsidRPr="00726C26" w14:paraId="13A5B5FE" w14:textId="77777777" w:rsidTr="00671DD8">
        <w:trPr>
          <w:trHeight w:val="432"/>
          <w:jc w:val="center"/>
        </w:trPr>
        <w:tc>
          <w:tcPr>
            <w:tcW w:w="2183" w:type="dxa"/>
            <w:shd w:val="clear" w:color="auto" w:fill="auto"/>
            <w:vAlign w:val="center"/>
          </w:tcPr>
          <w:p w14:paraId="5C9B46E5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6C26">
              <w:rPr>
                <w:rFonts w:ascii="Arial" w:hAnsi="Arial" w:cs="Arial"/>
                <w:sz w:val="21"/>
                <w:szCs w:val="21"/>
              </w:rPr>
              <w:t>Wellforce</w:t>
            </w:r>
            <w:proofErr w:type="spellEnd"/>
            <w:r w:rsidRPr="00726C26">
              <w:rPr>
                <w:rFonts w:ascii="Arial" w:hAnsi="Arial" w:cs="Arial"/>
                <w:sz w:val="21"/>
                <w:szCs w:val="21"/>
              </w:rPr>
              <w:t xml:space="preserve"> Care Plan (Fallon)</w:t>
            </w:r>
          </w:p>
        </w:tc>
        <w:tc>
          <w:tcPr>
            <w:tcW w:w="1144" w:type="dxa"/>
            <w:shd w:val="clear" w:color="auto" w:fill="auto"/>
          </w:tcPr>
          <w:p w14:paraId="4BFBA1CC" w14:textId="77777777" w:rsidR="00726C26" w:rsidRPr="00726C26" w:rsidRDefault="00726C26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OptumRx</w:t>
            </w:r>
          </w:p>
        </w:tc>
        <w:tc>
          <w:tcPr>
            <w:tcW w:w="996" w:type="dxa"/>
            <w:shd w:val="clear" w:color="auto" w:fill="auto"/>
          </w:tcPr>
          <w:p w14:paraId="0F7AEA73" w14:textId="77777777" w:rsidR="00726C26" w:rsidRPr="00726C26" w:rsidRDefault="00726C26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 xml:space="preserve">610011 </w:t>
            </w:r>
          </w:p>
        </w:tc>
        <w:tc>
          <w:tcPr>
            <w:tcW w:w="1190" w:type="dxa"/>
            <w:shd w:val="clear" w:color="auto" w:fill="auto"/>
          </w:tcPr>
          <w:p w14:paraId="7981015C" w14:textId="77777777" w:rsidR="00726C26" w:rsidRPr="00726C26" w:rsidRDefault="00726C26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 xml:space="preserve">IRX </w:t>
            </w:r>
          </w:p>
        </w:tc>
        <w:tc>
          <w:tcPr>
            <w:tcW w:w="1502" w:type="dxa"/>
            <w:shd w:val="clear" w:color="auto" w:fill="auto"/>
          </w:tcPr>
          <w:p w14:paraId="651E207A" w14:textId="77777777" w:rsidR="00726C26" w:rsidRPr="00726C26" w:rsidRDefault="00726C26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FCHPMCD</w:t>
            </w:r>
          </w:p>
        </w:tc>
        <w:tc>
          <w:tcPr>
            <w:tcW w:w="2476" w:type="dxa"/>
            <w:vAlign w:val="center"/>
          </w:tcPr>
          <w:p w14:paraId="4FD0E47A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(844) 368-8734</w:t>
            </w:r>
          </w:p>
          <w:p w14:paraId="1BD9F556" w14:textId="77777777" w:rsidR="00726C26" w:rsidRPr="00726C26" w:rsidRDefault="00726C26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6C26">
              <w:rPr>
                <w:rFonts w:ascii="Arial" w:hAnsi="Arial" w:cs="Arial"/>
                <w:sz w:val="21"/>
                <w:szCs w:val="21"/>
              </w:rPr>
              <w:t>(Optum Rx)</w:t>
            </w:r>
          </w:p>
        </w:tc>
      </w:tr>
    </w:tbl>
    <w:p w14:paraId="637F61A0" w14:textId="1B41E806" w:rsidR="00726C26" w:rsidRPr="00726C26" w:rsidRDefault="00726C26" w:rsidP="007105E9">
      <w:pPr>
        <w:tabs>
          <w:tab w:val="left" w:pos="360"/>
        </w:tabs>
        <w:spacing w:before="80"/>
        <w:ind w:left="446"/>
        <w:rPr>
          <w:rFonts w:ascii="Arial" w:hAnsi="Arial" w:cs="Arial"/>
          <w:sz w:val="20"/>
          <w:szCs w:val="20"/>
        </w:rPr>
      </w:pPr>
      <w:r w:rsidRPr="00726C26">
        <w:rPr>
          <w:rFonts w:ascii="Arial" w:hAnsi="Arial" w:cs="Arial"/>
          <w:color w:val="000000"/>
          <w:sz w:val="20"/>
          <w:szCs w:val="20"/>
        </w:rPr>
        <w:t xml:space="preserve">*On April 1, 2023, there will be a new contract for </w:t>
      </w:r>
      <w:r w:rsidRPr="00726C26">
        <w:rPr>
          <w:rFonts w:ascii="Arial" w:hAnsi="Arial" w:cs="Arial"/>
          <w:sz w:val="20"/>
          <w:szCs w:val="20"/>
        </w:rPr>
        <w:t>ACPPs and MCOs.</w:t>
      </w:r>
    </w:p>
    <w:p w14:paraId="6267738B" w14:textId="77777777" w:rsidR="007105E9" w:rsidRDefault="007105E9" w:rsidP="007105E9">
      <w:pPr>
        <w:pStyle w:val="Heading3"/>
      </w:pPr>
      <w:r w:rsidRPr="007105E9">
        <w:lastRenderedPageBreak/>
        <w:t>BIN/PCN/Group Numbers for ACOs, MCOs, PCC Plan and SCO MassHealth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990"/>
        <w:gridCol w:w="1530"/>
        <w:gridCol w:w="1620"/>
        <w:gridCol w:w="2298"/>
      </w:tblGrid>
      <w:tr w:rsidR="007105E9" w:rsidRPr="00800C77" w14:paraId="398D958F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F2F2F2"/>
            <w:vAlign w:val="center"/>
          </w:tcPr>
          <w:p w14:paraId="3D913952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Primary Care ACOs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750D449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PBM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42ECB1A9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BIN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0D6882A1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PCN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7D6812FB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Group</w:t>
            </w:r>
          </w:p>
        </w:tc>
        <w:tc>
          <w:tcPr>
            <w:tcW w:w="2298" w:type="dxa"/>
            <w:shd w:val="clear" w:color="auto" w:fill="F2F2F2"/>
            <w:vAlign w:val="center"/>
          </w:tcPr>
          <w:p w14:paraId="1CAD25BD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Pharmacy Help Desk</w:t>
            </w:r>
          </w:p>
        </w:tc>
      </w:tr>
      <w:tr w:rsidR="007105E9" w:rsidRPr="00D36E91" w14:paraId="55495A17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7AF56E2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Community Care Cooperative (C3)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A4DDF6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Conduent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4199C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009555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B7373C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MASSPROD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CED02A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MassHealth</w:t>
            </w:r>
          </w:p>
        </w:tc>
        <w:tc>
          <w:tcPr>
            <w:tcW w:w="2298" w:type="dxa"/>
            <w:vAlign w:val="center"/>
          </w:tcPr>
          <w:p w14:paraId="1414AD28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(866) 246</w:t>
            </w:r>
            <w:r w:rsidRPr="007105E9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7105E9">
              <w:rPr>
                <w:rFonts w:ascii="Arial" w:hAnsi="Arial" w:cs="Arial"/>
                <w:sz w:val="21"/>
                <w:szCs w:val="21"/>
              </w:rPr>
              <w:t>8503 (Conduent/POPS)</w:t>
            </w:r>
          </w:p>
          <w:p w14:paraId="78439F76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(800) 745</w:t>
            </w:r>
            <w:r w:rsidRPr="007105E9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7105E9">
              <w:rPr>
                <w:rFonts w:ascii="Arial" w:hAnsi="Arial" w:cs="Arial"/>
                <w:sz w:val="21"/>
                <w:szCs w:val="21"/>
              </w:rPr>
              <w:t>7318 (DUR)</w:t>
            </w:r>
          </w:p>
        </w:tc>
      </w:tr>
      <w:tr w:rsidR="007105E9" w:rsidRPr="00D36E91" w14:paraId="4779A52D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7A1217AB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Mass General Brigham ACO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22E9DE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Conduent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72AF1C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009555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B48743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MASSPROD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B5D0C2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MassHealth</w:t>
            </w:r>
          </w:p>
        </w:tc>
        <w:tc>
          <w:tcPr>
            <w:tcW w:w="2298" w:type="dxa"/>
            <w:vAlign w:val="center"/>
          </w:tcPr>
          <w:p w14:paraId="3D167DE4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(866) 246</w:t>
            </w:r>
            <w:r w:rsidRPr="007105E9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7105E9">
              <w:rPr>
                <w:rFonts w:ascii="Arial" w:hAnsi="Arial" w:cs="Arial"/>
                <w:sz w:val="21"/>
                <w:szCs w:val="21"/>
              </w:rPr>
              <w:t>8503 (Conduent/POPS)</w:t>
            </w:r>
          </w:p>
          <w:p w14:paraId="22E85E62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(800) 745</w:t>
            </w:r>
            <w:r w:rsidRPr="007105E9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7105E9">
              <w:rPr>
                <w:rFonts w:ascii="Arial" w:hAnsi="Arial" w:cs="Arial"/>
                <w:sz w:val="21"/>
                <w:szCs w:val="21"/>
              </w:rPr>
              <w:t>7318 (DUR)</w:t>
            </w:r>
          </w:p>
        </w:tc>
      </w:tr>
      <w:tr w:rsidR="007105E9" w:rsidRPr="00D36E91" w14:paraId="46B8B9FE" w14:textId="77777777" w:rsidTr="00671DD8">
        <w:trPr>
          <w:trHeight w:val="955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0C28571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Steward Health Choice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860E93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Conduent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EA0507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009555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CFBF67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MASSPROD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EE8E97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MassHealth</w:t>
            </w:r>
          </w:p>
        </w:tc>
        <w:tc>
          <w:tcPr>
            <w:tcW w:w="2298" w:type="dxa"/>
            <w:vAlign w:val="center"/>
          </w:tcPr>
          <w:p w14:paraId="58E0E4DC" w14:textId="5911C146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(866) 246-8503 (Conduent/POPS) (800) 745</w:t>
            </w:r>
            <w:r w:rsidRPr="007105E9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7105E9">
              <w:rPr>
                <w:rFonts w:ascii="Arial" w:hAnsi="Arial" w:cs="Arial"/>
                <w:sz w:val="21"/>
                <w:szCs w:val="21"/>
              </w:rPr>
              <w:t>7318 (DUR)</w:t>
            </w:r>
          </w:p>
        </w:tc>
      </w:tr>
      <w:tr w:rsidR="007105E9" w:rsidRPr="00800C77" w14:paraId="6FDDF51E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F2F2F2"/>
            <w:vAlign w:val="center"/>
          </w:tcPr>
          <w:p w14:paraId="37C41898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MCOs**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78F05875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PBM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377E6728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BIN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07483DAE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PCN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7972EF02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Group</w:t>
            </w:r>
          </w:p>
        </w:tc>
        <w:tc>
          <w:tcPr>
            <w:tcW w:w="2298" w:type="dxa"/>
            <w:shd w:val="clear" w:color="auto" w:fill="F2F2F2"/>
            <w:vAlign w:val="center"/>
          </w:tcPr>
          <w:p w14:paraId="494825C6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Pharmacy Help Desk</w:t>
            </w:r>
          </w:p>
        </w:tc>
      </w:tr>
      <w:tr w:rsidR="007105E9" w:rsidRPr="00D36E91" w14:paraId="1E5D4EA4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1117816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105E9">
              <w:rPr>
                <w:rFonts w:ascii="Arial" w:hAnsi="Arial" w:cs="Arial"/>
                <w:sz w:val="21"/>
                <w:szCs w:val="21"/>
              </w:rPr>
              <w:t>WellSense</w:t>
            </w:r>
            <w:proofErr w:type="spellEnd"/>
            <w:r w:rsidRPr="007105E9">
              <w:rPr>
                <w:rFonts w:ascii="Arial" w:hAnsi="Arial" w:cs="Arial"/>
                <w:sz w:val="21"/>
                <w:szCs w:val="21"/>
              </w:rPr>
              <w:t xml:space="preserve"> Health Plan</w:t>
            </w:r>
          </w:p>
        </w:tc>
        <w:tc>
          <w:tcPr>
            <w:tcW w:w="1260" w:type="dxa"/>
            <w:shd w:val="clear" w:color="auto" w:fill="auto"/>
          </w:tcPr>
          <w:p w14:paraId="0638A4F5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Express Scripts</w:t>
            </w:r>
          </w:p>
        </w:tc>
        <w:tc>
          <w:tcPr>
            <w:tcW w:w="990" w:type="dxa"/>
            <w:shd w:val="clear" w:color="auto" w:fill="auto"/>
          </w:tcPr>
          <w:p w14:paraId="461D10FD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003858</w:t>
            </w:r>
          </w:p>
        </w:tc>
        <w:tc>
          <w:tcPr>
            <w:tcW w:w="1530" w:type="dxa"/>
            <w:shd w:val="clear" w:color="auto" w:fill="auto"/>
          </w:tcPr>
          <w:p w14:paraId="64218669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1620" w:type="dxa"/>
            <w:shd w:val="clear" w:color="auto" w:fill="auto"/>
          </w:tcPr>
          <w:p w14:paraId="752E5570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MAHLTH</w:t>
            </w:r>
          </w:p>
        </w:tc>
        <w:tc>
          <w:tcPr>
            <w:tcW w:w="2298" w:type="dxa"/>
            <w:vAlign w:val="center"/>
          </w:tcPr>
          <w:p w14:paraId="0D90AE17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(877) 401-2069</w:t>
            </w:r>
          </w:p>
          <w:p w14:paraId="02735A56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(ESI)</w:t>
            </w:r>
          </w:p>
        </w:tc>
      </w:tr>
      <w:tr w:rsidR="007105E9" w:rsidRPr="00D36E91" w14:paraId="162A07A6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7C9EA24C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Tufts Health Together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C541B5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769F95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D50772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IRX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8B84F7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b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RXMCDMA</w:t>
            </w:r>
          </w:p>
        </w:tc>
        <w:tc>
          <w:tcPr>
            <w:tcW w:w="2298" w:type="dxa"/>
            <w:vAlign w:val="center"/>
          </w:tcPr>
          <w:p w14:paraId="3578EEF1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(866) 828-6668</w:t>
            </w:r>
          </w:p>
          <w:p w14:paraId="7B736D03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5E9">
              <w:rPr>
                <w:rFonts w:ascii="Arial" w:hAnsi="Arial" w:cs="Arial"/>
                <w:sz w:val="21"/>
                <w:szCs w:val="21"/>
              </w:rPr>
              <w:t>(Optum Rx)</w:t>
            </w:r>
          </w:p>
        </w:tc>
      </w:tr>
      <w:tr w:rsidR="007105E9" w:rsidRPr="00800C77" w14:paraId="1AF7337C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F2F2F2"/>
            <w:vAlign w:val="center"/>
          </w:tcPr>
          <w:p w14:paraId="65743302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_Hlk46661201"/>
            <w:r w:rsidRPr="007105E9">
              <w:rPr>
                <w:rFonts w:ascii="Arial" w:hAnsi="Arial" w:cs="Arial"/>
                <w:b/>
                <w:sz w:val="21"/>
                <w:szCs w:val="21"/>
              </w:rPr>
              <w:t>PCC Plan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35D5CD69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PBM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66360E62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BIN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42D2AC41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PCN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27270D9C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Group</w:t>
            </w:r>
          </w:p>
        </w:tc>
        <w:tc>
          <w:tcPr>
            <w:tcW w:w="2298" w:type="dxa"/>
            <w:shd w:val="clear" w:color="auto" w:fill="F2F2F2"/>
            <w:vAlign w:val="center"/>
          </w:tcPr>
          <w:p w14:paraId="2041E4E7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Pharmacy Help Desk</w:t>
            </w:r>
          </w:p>
        </w:tc>
      </w:tr>
      <w:bookmarkEnd w:id="1"/>
      <w:tr w:rsidR="007105E9" w:rsidRPr="00D36E91" w14:paraId="17218FBE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87ECD0D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Primary Care Clinician (PCC) Plan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8D3D9E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Conduent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81C4B1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009555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63A287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MASSPROD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E5EE1FF" w14:textId="77777777" w:rsidR="007105E9" w:rsidRPr="007105E9" w:rsidRDefault="007105E9" w:rsidP="00671DD8">
            <w:pPr>
              <w:tabs>
                <w:tab w:val="right" w:pos="2664"/>
              </w:tabs>
              <w:ind w:right="72"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MassHealth</w:t>
            </w:r>
          </w:p>
        </w:tc>
        <w:tc>
          <w:tcPr>
            <w:tcW w:w="2298" w:type="dxa"/>
            <w:vAlign w:val="center"/>
          </w:tcPr>
          <w:p w14:paraId="6910BC04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(866) 246-8503 (Conduent/POPS)</w:t>
            </w:r>
          </w:p>
          <w:p w14:paraId="4209D120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(800) 745</w:t>
            </w:r>
            <w:r w:rsidRPr="007105E9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7105E9">
              <w:rPr>
                <w:rFonts w:ascii="Arial" w:hAnsi="Arial" w:cs="Arial"/>
                <w:sz w:val="21"/>
                <w:szCs w:val="21"/>
              </w:rPr>
              <w:t>7318 (DUR)</w:t>
            </w:r>
          </w:p>
          <w:p w14:paraId="0DA89324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05E9" w:rsidRPr="00D36E91" w14:paraId="1EE1F40B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D9D9D9"/>
            <w:vAlign w:val="center"/>
          </w:tcPr>
          <w:p w14:paraId="7D942052" w14:textId="7B5EF3BF" w:rsidR="007105E9" w:rsidRPr="007105E9" w:rsidRDefault="007105E9" w:rsidP="00671DD8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_Hlk47092644"/>
            <w:r w:rsidRPr="007105E9">
              <w:rPr>
                <w:rFonts w:ascii="Arial" w:hAnsi="Arial" w:cs="Arial"/>
                <w:b/>
                <w:sz w:val="21"/>
                <w:szCs w:val="21"/>
              </w:rPr>
              <w:t>SCO Plan</w:t>
            </w:r>
            <w:r w:rsidR="000D66AB">
              <w:rPr>
                <w:rFonts w:ascii="Arial" w:hAnsi="Arial" w:cs="Arial"/>
                <w:b/>
                <w:sz w:val="21"/>
                <w:szCs w:val="21"/>
              </w:rPr>
              <w:t>—</w:t>
            </w:r>
            <w:r w:rsidRPr="007105E9">
              <w:rPr>
                <w:rFonts w:ascii="Arial" w:hAnsi="Arial" w:cs="Arial"/>
                <w:b/>
                <w:sz w:val="21"/>
                <w:szCs w:val="21"/>
              </w:rPr>
              <w:t xml:space="preserve"> Medicaid Only</w:t>
            </w:r>
          </w:p>
          <w:p w14:paraId="36A8E1C0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14:paraId="07E95540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PBM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1D782B34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BIN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261E3126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PCN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6F504EAD" w14:textId="77777777" w:rsidR="007105E9" w:rsidRPr="007105E9" w:rsidRDefault="007105E9" w:rsidP="00671DD8">
            <w:pPr>
              <w:tabs>
                <w:tab w:val="right" w:pos="2664"/>
              </w:tabs>
              <w:ind w:right="72"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Group</w:t>
            </w:r>
          </w:p>
        </w:tc>
        <w:tc>
          <w:tcPr>
            <w:tcW w:w="2298" w:type="dxa"/>
            <w:shd w:val="clear" w:color="auto" w:fill="D9D9D9"/>
            <w:vAlign w:val="center"/>
          </w:tcPr>
          <w:p w14:paraId="76E734D0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b/>
                <w:sz w:val="21"/>
                <w:szCs w:val="21"/>
              </w:rPr>
              <w:t>Pharmacy Help Desk</w:t>
            </w:r>
          </w:p>
        </w:tc>
      </w:tr>
      <w:tr w:rsidR="007105E9" w:rsidRPr="00D36E91" w14:paraId="69C8A6F5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D5C13CD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 xml:space="preserve">Commonwealth Care Alliance </w:t>
            </w:r>
          </w:p>
        </w:tc>
        <w:tc>
          <w:tcPr>
            <w:tcW w:w="1260" w:type="dxa"/>
            <w:shd w:val="clear" w:color="auto" w:fill="auto"/>
          </w:tcPr>
          <w:p w14:paraId="30707617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Navitus</w:t>
            </w:r>
          </w:p>
        </w:tc>
        <w:tc>
          <w:tcPr>
            <w:tcW w:w="990" w:type="dxa"/>
            <w:shd w:val="clear" w:color="auto" w:fill="auto"/>
          </w:tcPr>
          <w:p w14:paraId="656F294B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610602</w:t>
            </w:r>
          </w:p>
        </w:tc>
        <w:tc>
          <w:tcPr>
            <w:tcW w:w="1530" w:type="dxa"/>
            <w:shd w:val="clear" w:color="auto" w:fill="auto"/>
          </w:tcPr>
          <w:p w14:paraId="74901363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MCD</w:t>
            </w:r>
          </w:p>
        </w:tc>
        <w:tc>
          <w:tcPr>
            <w:tcW w:w="1620" w:type="dxa"/>
            <w:shd w:val="clear" w:color="auto" w:fill="auto"/>
          </w:tcPr>
          <w:p w14:paraId="5644A171" w14:textId="77777777" w:rsidR="007105E9" w:rsidRPr="007105E9" w:rsidRDefault="007105E9" w:rsidP="00671DD8">
            <w:pPr>
              <w:tabs>
                <w:tab w:val="right" w:pos="2664"/>
              </w:tabs>
              <w:ind w:right="72"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MHO</w:t>
            </w:r>
          </w:p>
        </w:tc>
        <w:tc>
          <w:tcPr>
            <w:tcW w:w="2298" w:type="dxa"/>
            <w:vAlign w:val="center"/>
          </w:tcPr>
          <w:p w14:paraId="21F25C38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3" w:name="_Hlk60220791"/>
            <w:r w:rsidRPr="007105E9">
              <w:rPr>
                <w:rFonts w:ascii="Arial" w:hAnsi="Arial" w:cs="Arial"/>
                <w:sz w:val="21"/>
                <w:szCs w:val="21"/>
              </w:rPr>
              <w:t>(855) 673-6504</w:t>
            </w:r>
            <w:bookmarkEnd w:id="3"/>
          </w:p>
        </w:tc>
      </w:tr>
      <w:tr w:rsidR="007105E9" w:rsidRPr="00D36E91" w14:paraId="0891DAAE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1BA044E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 xml:space="preserve">Senior Whole Health </w:t>
            </w:r>
          </w:p>
        </w:tc>
        <w:tc>
          <w:tcPr>
            <w:tcW w:w="1260" w:type="dxa"/>
            <w:shd w:val="clear" w:color="auto" w:fill="auto"/>
          </w:tcPr>
          <w:p w14:paraId="6844157A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CVS</w:t>
            </w:r>
          </w:p>
          <w:p w14:paraId="16F8CDCD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Caremark</w:t>
            </w:r>
          </w:p>
        </w:tc>
        <w:tc>
          <w:tcPr>
            <w:tcW w:w="990" w:type="dxa"/>
            <w:shd w:val="clear" w:color="auto" w:fill="auto"/>
          </w:tcPr>
          <w:p w14:paraId="61FBFB33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 xml:space="preserve">004336 </w:t>
            </w:r>
          </w:p>
        </w:tc>
        <w:tc>
          <w:tcPr>
            <w:tcW w:w="1530" w:type="dxa"/>
            <w:shd w:val="clear" w:color="auto" w:fill="auto"/>
          </w:tcPr>
          <w:p w14:paraId="1AE0C98B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ADV</w:t>
            </w:r>
          </w:p>
        </w:tc>
        <w:tc>
          <w:tcPr>
            <w:tcW w:w="1620" w:type="dxa"/>
            <w:shd w:val="clear" w:color="auto" w:fill="auto"/>
          </w:tcPr>
          <w:p w14:paraId="3CA09032" w14:textId="77777777" w:rsidR="007105E9" w:rsidRPr="007105E9" w:rsidRDefault="007105E9" w:rsidP="00671DD8">
            <w:pPr>
              <w:tabs>
                <w:tab w:val="right" w:pos="2664"/>
              </w:tabs>
              <w:ind w:right="72"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RX 51BB</w:t>
            </w:r>
          </w:p>
        </w:tc>
        <w:tc>
          <w:tcPr>
            <w:tcW w:w="2298" w:type="dxa"/>
          </w:tcPr>
          <w:p w14:paraId="76C89891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(866) 693-4620</w:t>
            </w:r>
          </w:p>
        </w:tc>
      </w:tr>
      <w:tr w:rsidR="007105E9" w:rsidRPr="00D36E91" w14:paraId="68C56B3A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E7EFD2E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 xml:space="preserve">Tufts Health Plan SCO </w:t>
            </w:r>
          </w:p>
        </w:tc>
        <w:tc>
          <w:tcPr>
            <w:tcW w:w="1260" w:type="dxa"/>
            <w:shd w:val="clear" w:color="auto" w:fill="auto"/>
          </w:tcPr>
          <w:p w14:paraId="48C3C1D9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OptumRx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F09081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eastAsia="Arial Unicode MS" w:hAnsi="Arial" w:cs="Arial"/>
                <w:color w:val="000000"/>
                <w:sz w:val="21"/>
                <w:szCs w:val="21"/>
              </w:rPr>
              <w:t>610011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E46334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color w:val="000000"/>
                <w:sz w:val="21"/>
                <w:szCs w:val="21"/>
              </w:rPr>
              <w:t>CTRXMEDD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BEA086" w14:textId="77777777" w:rsidR="007105E9" w:rsidRPr="007105E9" w:rsidRDefault="007105E9" w:rsidP="00671DD8">
            <w:pPr>
              <w:tabs>
                <w:tab w:val="right" w:pos="2664"/>
              </w:tabs>
              <w:ind w:right="72"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color w:val="000000"/>
                <w:sz w:val="21"/>
                <w:szCs w:val="21"/>
              </w:rPr>
              <w:t>RXMEDD</w:t>
            </w:r>
          </w:p>
        </w:tc>
        <w:tc>
          <w:tcPr>
            <w:tcW w:w="2298" w:type="dxa"/>
            <w:vAlign w:val="center"/>
          </w:tcPr>
          <w:p w14:paraId="47211E54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(855) 679-2639</w:t>
            </w:r>
          </w:p>
          <w:p w14:paraId="5C955AB3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 w:rsidDel="00305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5E9">
              <w:rPr>
                <w:rFonts w:ascii="Arial" w:hAnsi="Arial" w:cs="Arial"/>
                <w:sz w:val="21"/>
                <w:szCs w:val="21"/>
              </w:rPr>
              <w:t>(Optum Rx)</w:t>
            </w:r>
          </w:p>
        </w:tc>
      </w:tr>
      <w:tr w:rsidR="007105E9" w:rsidRPr="00D36E91" w14:paraId="2DDEA3AE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78AF86FA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 xml:space="preserve">United Health Care SCO </w:t>
            </w:r>
          </w:p>
        </w:tc>
        <w:tc>
          <w:tcPr>
            <w:tcW w:w="1260" w:type="dxa"/>
            <w:shd w:val="clear" w:color="auto" w:fill="auto"/>
          </w:tcPr>
          <w:p w14:paraId="00DA2F24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Optum Rx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4F378B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610494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12A390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9999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19CF56" w14:textId="77777777" w:rsidR="007105E9" w:rsidRPr="007105E9" w:rsidRDefault="007105E9" w:rsidP="00671DD8">
            <w:pPr>
              <w:tabs>
                <w:tab w:val="right" w:pos="2664"/>
              </w:tabs>
              <w:ind w:right="72"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ACUMA</w:t>
            </w:r>
          </w:p>
        </w:tc>
        <w:tc>
          <w:tcPr>
            <w:tcW w:w="2298" w:type="dxa"/>
            <w:vAlign w:val="center"/>
          </w:tcPr>
          <w:p w14:paraId="5233F22E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(877) 889-6510</w:t>
            </w:r>
          </w:p>
        </w:tc>
      </w:tr>
      <w:tr w:rsidR="007105E9" w:rsidRPr="00D36E91" w14:paraId="21B8643E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</w:tcPr>
          <w:p w14:paraId="513A234D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105E9">
              <w:rPr>
                <w:rFonts w:ascii="Arial" w:hAnsi="Arial" w:cs="Arial"/>
                <w:sz w:val="21"/>
                <w:szCs w:val="21"/>
              </w:rPr>
              <w:t>NaviCare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3E6919B0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Optum Rx</w:t>
            </w:r>
          </w:p>
        </w:tc>
        <w:tc>
          <w:tcPr>
            <w:tcW w:w="990" w:type="dxa"/>
            <w:shd w:val="clear" w:color="auto" w:fill="auto"/>
          </w:tcPr>
          <w:p w14:paraId="610B512C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610011</w:t>
            </w:r>
          </w:p>
        </w:tc>
        <w:tc>
          <w:tcPr>
            <w:tcW w:w="1530" w:type="dxa"/>
            <w:shd w:val="clear" w:color="auto" w:fill="auto"/>
          </w:tcPr>
          <w:p w14:paraId="0A35F5D4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IRX</w:t>
            </w:r>
            <w:r w:rsidRPr="007105E9" w:rsidDel="003D2E7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53248E9F" w14:textId="77777777" w:rsidR="007105E9" w:rsidRPr="007105E9" w:rsidRDefault="007105E9" w:rsidP="00671DD8">
            <w:pPr>
              <w:tabs>
                <w:tab w:val="right" w:pos="2664"/>
              </w:tabs>
              <w:ind w:right="72"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FCHPSCOND</w:t>
            </w:r>
          </w:p>
        </w:tc>
        <w:tc>
          <w:tcPr>
            <w:tcW w:w="2298" w:type="dxa"/>
            <w:vAlign w:val="center"/>
          </w:tcPr>
          <w:p w14:paraId="3C8043FA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(844) 368-8734</w:t>
            </w:r>
          </w:p>
          <w:p w14:paraId="1FBC9BF9" w14:textId="77777777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(Optum Rx)</w:t>
            </w:r>
          </w:p>
        </w:tc>
      </w:tr>
      <w:tr w:rsidR="007105E9" w:rsidRPr="00D36E91" w14:paraId="7C981573" w14:textId="77777777" w:rsidTr="00671DD8">
        <w:trPr>
          <w:trHeight w:val="432"/>
          <w:jc w:val="center"/>
        </w:trPr>
        <w:tc>
          <w:tcPr>
            <w:tcW w:w="2155" w:type="dxa"/>
            <w:shd w:val="clear" w:color="auto" w:fill="auto"/>
          </w:tcPr>
          <w:p w14:paraId="39EA6E9F" w14:textId="77777777" w:rsidR="007105E9" w:rsidRPr="007105E9" w:rsidRDefault="007105E9" w:rsidP="00671D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105E9">
              <w:rPr>
                <w:rFonts w:ascii="Arial" w:hAnsi="Arial" w:cs="Arial"/>
                <w:sz w:val="21"/>
                <w:szCs w:val="21"/>
              </w:rPr>
              <w:t>WellSense</w:t>
            </w:r>
            <w:proofErr w:type="spellEnd"/>
            <w:r w:rsidRPr="007105E9">
              <w:rPr>
                <w:rFonts w:ascii="Arial" w:hAnsi="Arial" w:cs="Arial"/>
                <w:sz w:val="21"/>
                <w:szCs w:val="21"/>
              </w:rPr>
              <w:t xml:space="preserve"> Health Plan SCO </w:t>
            </w:r>
          </w:p>
        </w:tc>
        <w:tc>
          <w:tcPr>
            <w:tcW w:w="1260" w:type="dxa"/>
            <w:shd w:val="clear" w:color="auto" w:fill="auto"/>
          </w:tcPr>
          <w:p w14:paraId="71A2AA44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Express Scripts</w:t>
            </w:r>
          </w:p>
        </w:tc>
        <w:tc>
          <w:tcPr>
            <w:tcW w:w="990" w:type="dxa"/>
            <w:shd w:val="clear" w:color="auto" w:fill="auto"/>
          </w:tcPr>
          <w:p w14:paraId="086AF11C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003858</w:t>
            </w:r>
          </w:p>
        </w:tc>
        <w:tc>
          <w:tcPr>
            <w:tcW w:w="1530" w:type="dxa"/>
            <w:shd w:val="clear" w:color="auto" w:fill="auto"/>
          </w:tcPr>
          <w:p w14:paraId="09B08323" w14:textId="77777777" w:rsidR="007105E9" w:rsidRPr="007105E9" w:rsidRDefault="007105E9" w:rsidP="00671DD8">
            <w:pPr>
              <w:tabs>
                <w:tab w:val="right" w:pos="2664"/>
              </w:tabs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1620" w:type="dxa"/>
            <w:shd w:val="clear" w:color="auto" w:fill="auto"/>
          </w:tcPr>
          <w:p w14:paraId="53A37F86" w14:textId="77777777" w:rsidR="007105E9" w:rsidRPr="007105E9" w:rsidRDefault="007105E9" w:rsidP="00671DD8">
            <w:pPr>
              <w:tabs>
                <w:tab w:val="right" w:pos="2664"/>
              </w:tabs>
              <w:ind w:right="72"/>
              <w:jc w:val="center"/>
              <w:rPr>
                <w:rFonts w:ascii="Arial" w:eastAsia="Arial Unicode MS" w:hAnsi="Arial" w:cs="Arial"/>
                <w:color w:val="000000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MAHLTH</w:t>
            </w:r>
          </w:p>
        </w:tc>
        <w:tc>
          <w:tcPr>
            <w:tcW w:w="2298" w:type="dxa"/>
          </w:tcPr>
          <w:p w14:paraId="42601F28" w14:textId="4F3052DF" w:rsidR="007105E9" w:rsidRPr="007105E9" w:rsidRDefault="007105E9" w:rsidP="00671D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05E9">
              <w:rPr>
                <w:rFonts w:ascii="Arial" w:hAnsi="Arial" w:cs="Arial"/>
                <w:sz w:val="21"/>
                <w:szCs w:val="21"/>
              </w:rPr>
              <w:t>(877)</w:t>
            </w:r>
            <w:r w:rsidR="000D047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105E9">
              <w:rPr>
                <w:rFonts w:ascii="Arial" w:hAnsi="Arial" w:cs="Arial"/>
                <w:sz w:val="21"/>
                <w:szCs w:val="21"/>
              </w:rPr>
              <w:t>858-5958</w:t>
            </w:r>
          </w:p>
        </w:tc>
      </w:tr>
    </w:tbl>
    <w:bookmarkEnd w:id="2"/>
    <w:p w14:paraId="0EDE42D3" w14:textId="77777777" w:rsidR="007105E9" w:rsidRPr="007105E9" w:rsidRDefault="007105E9" w:rsidP="007105E9">
      <w:pPr>
        <w:tabs>
          <w:tab w:val="left" w:pos="360"/>
        </w:tabs>
        <w:spacing w:before="80"/>
        <w:ind w:left="446" w:hanging="86"/>
        <w:rPr>
          <w:rFonts w:ascii="Arial" w:hAnsi="Arial" w:cs="Arial"/>
          <w:color w:val="000000"/>
          <w:sz w:val="20"/>
          <w:szCs w:val="20"/>
        </w:rPr>
      </w:pPr>
      <w:r w:rsidRPr="007105E9">
        <w:rPr>
          <w:rFonts w:ascii="Arial" w:hAnsi="Arial" w:cs="Arial"/>
          <w:sz w:val="20"/>
          <w:szCs w:val="20"/>
        </w:rPr>
        <w:t xml:space="preserve"> </w:t>
      </w:r>
      <w:r w:rsidRPr="007105E9">
        <w:rPr>
          <w:rFonts w:ascii="Arial" w:hAnsi="Arial" w:cs="Arial"/>
          <w:color w:val="000000"/>
          <w:sz w:val="20"/>
          <w:szCs w:val="20"/>
        </w:rPr>
        <w:t>**Members of the Lahey Clinical Performance Network ACO should submit claims to the appropriate MCO using the information above.</w:t>
      </w:r>
    </w:p>
    <w:p w14:paraId="030F6CEC" w14:textId="77777777" w:rsidR="007105E9" w:rsidRDefault="007105E9" w:rsidP="007105E9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354E642F" w14:textId="78E256E9" w:rsidR="007105E9" w:rsidRPr="007105E9" w:rsidRDefault="007105E9" w:rsidP="007105E9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7105E9">
        <w:rPr>
          <w:rFonts w:ascii="Arial" w:hAnsi="Arial" w:cs="Arial"/>
          <w:sz w:val="22"/>
          <w:szCs w:val="22"/>
        </w:rPr>
        <w:t xml:space="preserve">MassHealth will include an updated version of this list in a future </w:t>
      </w:r>
      <w:r>
        <w:rPr>
          <w:rFonts w:ascii="Arial" w:hAnsi="Arial" w:cs="Arial"/>
          <w:sz w:val="22"/>
          <w:szCs w:val="22"/>
        </w:rPr>
        <w:t xml:space="preserve">edition of </w:t>
      </w:r>
      <w:r w:rsidRPr="007105E9">
        <w:rPr>
          <w:rFonts w:ascii="Arial" w:hAnsi="Arial" w:cs="Arial"/>
          <w:sz w:val="22"/>
          <w:szCs w:val="22"/>
        </w:rPr>
        <w:t xml:space="preserve">Pharmacy Facts to reflect any changes.  </w:t>
      </w:r>
    </w:p>
    <w:p w14:paraId="5B1A8C5B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421231">
      <w:headerReference w:type="default" r:id="rId12"/>
      <w:footerReference w:type="default" r:id="rId13"/>
      <w:type w:val="continuous"/>
      <w:pgSz w:w="12240" w:h="15840" w:code="1"/>
      <w:pgMar w:top="1267" w:right="346" w:bottom="288" w:left="907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6368" w14:textId="77777777" w:rsidR="00C57307" w:rsidRDefault="00C57307" w:rsidP="00492602">
      <w:r>
        <w:separator/>
      </w:r>
    </w:p>
  </w:endnote>
  <w:endnote w:type="continuationSeparator" w:id="0">
    <w:p w14:paraId="65E8AF2E" w14:textId="77777777" w:rsidR="00C57307" w:rsidRDefault="00C57307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C66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DC83" w14:textId="77777777" w:rsidR="0034738A" w:rsidRDefault="0034738A" w:rsidP="0034738A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  <w:p w14:paraId="5B1A8C69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C83C" w14:textId="77777777" w:rsidR="007A3738" w:rsidRDefault="007A3738" w:rsidP="00E95805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364A7EE3" w14:textId="77777777" w:rsidR="007A3738" w:rsidRPr="00E95805" w:rsidRDefault="008D5D32" w:rsidP="00E95805">
    <w:pPr>
      <w:pStyle w:val="Footer"/>
      <w:jc w:val="center"/>
    </w:pPr>
    <w:hyperlink r:id="rId1" w:history="1">
      <w:r w:rsidR="007A3738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7A3738" w:rsidRPr="00B47C1C">
      <w:rPr>
        <w:rStyle w:val="Hyperlink"/>
        <w:rFonts w:ascii="Arial" w:hAnsi="Arial" w:cs="Arial"/>
        <w:iCs/>
        <w:sz w:val="18"/>
        <w:szCs w:val="18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F038" w14:textId="77777777" w:rsidR="00C57307" w:rsidRDefault="00C57307" w:rsidP="00492602">
      <w:r>
        <w:separator/>
      </w:r>
    </w:p>
  </w:footnote>
  <w:footnote w:type="continuationSeparator" w:id="0">
    <w:p w14:paraId="37DC217D" w14:textId="77777777" w:rsidR="00C57307" w:rsidRDefault="00C57307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482E" w14:textId="44E5E433" w:rsidR="004F29C4" w:rsidRDefault="004F29C4" w:rsidP="004F29C4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 1</w:t>
    </w:r>
    <w:r w:rsidR="00726C26">
      <w:rPr>
        <w:sz w:val="18"/>
        <w:szCs w:val="18"/>
      </w:rPr>
      <w:t>90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 w:rsidR="00726C26">
      <w:rPr>
        <w:noProof/>
        <w:color w:val="auto"/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6394" w14:textId="77777777" w:rsidR="00421231" w:rsidRDefault="00421231" w:rsidP="004F29C4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 190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B073FF7"/>
    <w:multiLevelType w:val="hybridMultilevel"/>
    <w:tmpl w:val="45E6DB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27707"/>
    <w:multiLevelType w:val="hybridMultilevel"/>
    <w:tmpl w:val="A7365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3010273">
    <w:abstractNumId w:val="10"/>
  </w:num>
  <w:num w:numId="2" w16cid:durableId="1207257772">
    <w:abstractNumId w:val="15"/>
  </w:num>
  <w:num w:numId="3" w16cid:durableId="434986311">
    <w:abstractNumId w:val="20"/>
  </w:num>
  <w:num w:numId="4" w16cid:durableId="1368142028">
    <w:abstractNumId w:val="7"/>
  </w:num>
  <w:num w:numId="5" w16cid:durableId="1821845970">
    <w:abstractNumId w:val="9"/>
  </w:num>
  <w:num w:numId="6" w16cid:durableId="489256333">
    <w:abstractNumId w:val="14"/>
  </w:num>
  <w:num w:numId="7" w16cid:durableId="558441877">
    <w:abstractNumId w:val="21"/>
  </w:num>
  <w:num w:numId="8" w16cid:durableId="333453962">
    <w:abstractNumId w:val="3"/>
  </w:num>
  <w:num w:numId="9" w16cid:durableId="914894414">
    <w:abstractNumId w:val="0"/>
  </w:num>
  <w:num w:numId="10" w16cid:durableId="1195271515">
    <w:abstractNumId w:val="17"/>
  </w:num>
  <w:num w:numId="11" w16cid:durableId="57778459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603634">
    <w:abstractNumId w:val="5"/>
  </w:num>
  <w:num w:numId="13" w16cid:durableId="381903269">
    <w:abstractNumId w:val="20"/>
  </w:num>
  <w:num w:numId="14" w16cid:durableId="171693157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0175854">
    <w:abstractNumId w:val="14"/>
  </w:num>
  <w:num w:numId="16" w16cid:durableId="1067458761">
    <w:abstractNumId w:val="16"/>
  </w:num>
  <w:num w:numId="17" w16cid:durableId="2022734321">
    <w:abstractNumId w:val="2"/>
  </w:num>
  <w:num w:numId="18" w16cid:durableId="16011796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5185528">
    <w:abstractNumId w:val="6"/>
  </w:num>
  <w:num w:numId="20" w16cid:durableId="1407728945">
    <w:abstractNumId w:val="4"/>
  </w:num>
  <w:num w:numId="21" w16cid:durableId="1878539918">
    <w:abstractNumId w:val="8"/>
  </w:num>
  <w:num w:numId="22" w16cid:durableId="77094724">
    <w:abstractNumId w:val="22"/>
  </w:num>
  <w:num w:numId="23" w16cid:durableId="1376004247">
    <w:abstractNumId w:val="23"/>
  </w:num>
  <w:num w:numId="24" w16cid:durableId="1640962196">
    <w:abstractNumId w:val="13"/>
  </w:num>
  <w:num w:numId="25" w16cid:durableId="312637554">
    <w:abstractNumId w:val="19"/>
  </w:num>
  <w:num w:numId="26" w16cid:durableId="323046522">
    <w:abstractNumId w:val="18"/>
  </w:num>
  <w:num w:numId="27" w16cid:durableId="1946764121">
    <w:abstractNumId w:val="24"/>
  </w:num>
  <w:num w:numId="28" w16cid:durableId="156193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148F"/>
    <w:rsid w:val="00054839"/>
    <w:rsid w:val="0006259E"/>
    <w:rsid w:val="00063DDE"/>
    <w:rsid w:val="000713D3"/>
    <w:rsid w:val="00071A63"/>
    <w:rsid w:val="000735C4"/>
    <w:rsid w:val="00074014"/>
    <w:rsid w:val="00081E8E"/>
    <w:rsid w:val="000A440A"/>
    <w:rsid w:val="000A6318"/>
    <w:rsid w:val="000B6438"/>
    <w:rsid w:val="000D0472"/>
    <w:rsid w:val="000D1502"/>
    <w:rsid w:val="000D66AB"/>
    <w:rsid w:val="000F5C22"/>
    <w:rsid w:val="00123D58"/>
    <w:rsid w:val="0012414E"/>
    <w:rsid w:val="00137D3D"/>
    <w:rsid w:val="00140D08"/>
    <w:rsid w:val="00147437"/>
    <w:rsid w:val="00157A49"/>
    <w:rsid w:val="0016540A"/>
    <w:rsid w:val="00171445"/>
    <w:rsid w:val="001721D8"/>
    <w:rsid w:val="0018357E"/>
    <w:rsid w:val="001864A9"/>
    <w:rsid w:val="00194191"/>
    <w:rsid w:val="001A125B"/>
    <w:rsid w:val="001C1481"/>
    <w:rsid w:val="001E779F"/>
    <w:rsid w:val="0021214A"/>
    <w:rsid w:val="00212622"/>
    <w:rsid w:val="002275AE"/>
    <w:rsid w:val="00230996"/>
    <w:rsid w:val="002509E9"/>
    <w:rsid w:val="00265457"/>
    <w:rsid w:val="002727AB"/>
    <w:rsid w:val="00274071"/>
    <w:rsid w:val="00276F3A"/>
    <w:rsid w:val="00286CBE"/>
    <w:rsid w:val="00291397"/>
    <w:rsid w:val="002A2A89"/>
    <w:rsid w:val="002A41A6"/>
    <w:rsid w:val="002C7C67"/>
    <w:rsid w:val="002D390F"/>
    <w:rsid w:val="002D3BB5"/>
    <w:rsid w:val="002D3C44"/>
    <w:rsid w:val="002D738C"/>
    <w:rsid w:val="002E2F9E"/>
    <w:rsid w:val="002F4E7B"/>
    <w:rsid w:val="00306BA2"/>
    <w:rsid w:val="003152DA"/>
    <w:rsid w:val="00315F56"/>
    <w:rsid w:val="0033053B"/>
    <w:rsid w:val="00334D14"/>
    <w:rsid w:val="0034738A"/>
    <w:rsid w:val="003507A2"/>
    <w:rsid w:val="00360067"/>
    <w:rsid w:val="0036343A"/>
    <w:rsid w:val="0037373E"/>
    <w:rsid w:val="00375713"/>
    <w:rsid w:val="00382054"/>
    <w:rsid w:val="00387C1F"/>
    <w:rsid w:val="003911FC"/>
    <w:rsid w:val="003B6839"/>
    <w:rsid w:val="003C1739"/>
    <w:rsid w:val="003D2B74"/>
    <w:rsid w:val="003F533B"/>
    <w:rsid w:val="0041065E"/>
    <w:rsid w:val="00421231"/>
    <w:rsid w:val="00447A5F"/>
    <w:rsid w:val="00453E30"/>
    <w:rsid w:val="00453F3E"/>
    <w:rsid w:val="00456B5A"/>
    <w:rsid w:val="004664D3"/>
    <w:rsid w:val="00477916"/>
    <w:rsid w:val="00484108"/>
    <w:rsid w:val="004910B8"/>
    <w:rsid w:val="00491B22"/>
    <w:rsid w:val="00492602"/>
    <w:rsid w:val="004A3BAA"/>
    <w:rsid w:val="004A7395"/>
    <w:rsid w:val="004C18F4"/>
    <w:rsid w:val="004D1BC7"/>
    <w:rsid w:val="004D79B2"/>
    <w:rsid w:val="004E21E9"/>
    <w:rsid w:val="004F29C4"/>
    <w:rsid w:val="004F5612"/>
    <w:rsid w:val="00500861"/>
    <w:rsid w:val="005052D9"/>
    <w:rsid w:val="00516394"/>
    <w:rsid w:val="0052118E"/>
    <w:rsid w:val="00525B92"/>
    <w:rsid w:val="00527F95"/>
    <w:rsid w:val="005314A6"/>
    <w:rsid w:val="00541572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8775F"/>
    <w:rsid w:val="005958DD"/>
    <w:rsid w:val="005A57BA"/>
    <w:rsid w:val="005B15B3"/>
    <w:rsid w:val="005C7622"/>
    <w:rsid w:val="005D723D"/>
    <w:rsid w:val="005E50A5"/>
    <w:rsid w:val="005E5DF4"/>
    <w:rsid w:val="00607CFA"/>
    <w:rsid w:val="00623469"/>
    <w:rsid w:val="00634C49"/>
    <w:rsid w:val="00637A67"/>
    <w:rsid w:val="00650095"/>
    <w:rsid w:val="00651BAD"/>
    <w:rsid w:val="00651CA7"/>
    <w:rsid w:val="006615EC"/>
    <w:rsid w:val="00673F96"/>
    <w:rsid w:val="00674418"/>
    <w:rsid w:val="00674428"/>
    <w:rsid w:val="00683872"/>
    <w:rsid w:val="00686C26"/>
    <w:rsid w:val="00690023"/>
    <w:rsid w:val="00696F48"/>
    <w:rsid w:val="0069772F"/>
    <w:rsid w:val="006A286C"/>
    <w:rsid w:val="006D3B5F"/>
    <w:rsid w:val="006D6B0D"/>
    <w:rsid w:val="006E0C20"/>
    <w:rsid w:val="006E22A3"/>
    <w:rsid w:val="006E6AFF"/>
    <w:rsid w:val="006F35F9"/>
    <w:rsid w:val="007105E9"/>
    <w:rsid w:val="00726C26"/>
    <w:rsid w:val="007319D7"/>
    <w:rsid w:val="00731FAF"/>
    <w:rsid w:val="007400F4"/>
    <w:rsid w:val="007426BF"/>
    <w:rsid w:val="00760FDF"/>
    <w:rsid w:val="007757E7"/>
    <w:rsid w:val="00781D3B"/>
    <w:rsid w:val="007A3738"/>
    <w:rsid w:val="007A41F5"/>
    <w:rsid w:val="007B2F2D"/>
    <w:rsid w:val="007B4429"/>
    <w:rsid w:val="007B7425"/>
    <w:rsid w:val="007E4380"/>
    <w:rsid w:val="007F5417"/>
    <w:rsid w:val="00804116"/>
    <w:rsid w:val="00812480"/>
    <w:rsid w:val="00813DA0"/>
    <w:rsid w:val="00821937"/>
    <w:rsid w:val="008263D2"/>
    <w:rsid w:val="008340D0"/>
    <w:rsid w:val="008403CA"/>
    <w:rsid w:val="0085395A"/>
    <w:rsid w:val="00853F8E"/>
    <w:rsid w:val="0086142C"/>
    <w:rsid w:val="00872E7F"/>
    <w:rsid w:val="00880FA9"/>
    <w:rsid w:val="008930F1"/>
    <w:rsid w:val="00893F45"/>
    <w:rsid w:val="008B2543"/>
    <w:rsid w:val="008C5414"/>
    <w:rsid w:val="008D5D32"/>
    <w:rsid w:val="008F0130"/>
    <w:rsid w:val="008F2E4C"/>
    <w:rsid w:val="00905C46"/>
    <w:rsid w:val="00906EEC"/>
    <w:rsid w:val="009166DF"/>
    <w:rsid w:val="009204C7"/>
    <w:rsid w:val="00922030"/>
    <w:rsid w:val="0093532E"/>
    <w:rsid w:val="00941258"/>
    <w:rsid w:val="00942245"/>
    <w:rsid w:val="00945279"/>
    <w:rsid w:val="00953A84"/>
    <w:rsid w:val="00956812"/>
    <w:rsid w:val="00963957"/>
    <w:rsid w:val="009725E5"/>
    <w:rsid w:val="00974CFD"/>
    <w:rsid w:val="00981567"/>
    <w:rsid w:val="009C3981"/>
    <w:rsid w:val="009C3CFF"/>
    <w:rsid w:val="009C44AA"/>
    <w:rsid w:val="009D1341"/>
    <w:rsid w:val="009D6D73"/>
    <w:rsid w:val="009D79C6"/>
    <w:rsid w:val="009E55A1"/>
    <w:rsid w:val="009F0440"/>
    <w:rsid w:val="009F0526"/>
    <w:rsid w:val="00A01DE3"/>
    <w:rsid w:val="00A11371"/>
    <w:rsid w:val="00A120E1"/>
    <w:rsid w:val="00A31FAA"/>
    <w:rsid w:val="00A343A9"/>
    <w:rsid w:val="00A5239C"/>
    <w:rsid w:val="00A650DC"/>
    <w:rsid w:val="00A6764A"/>
    <w:rsid w:val="00A84255"/>
    <w:rsid w:val="00A93734"/>
    <w:rsid w:val="00AC1AC7"/>
    <w:rsid w:val="00AD18B8"/>
    <w:rsid w:val="00AD33D5"/>
    <w:rsid w:val="00AE21FC"/>
    <w:rsid w:val="00AE7072"/>
    <w:rsid w:val="00B01BAA"/>
    <w:rsid w:val="00B07BD7"/>
    <w:rsid w:val="00B13AA5"/>
    <w:rsid w:val="00B3099B"/>
    <w:rsid w:val="00B3515B"/>
    <w:rsid w:val="00B40A71"/>
    <w:rsid w:val="00B41B0C"/>
    <w:rsid w:val="00B47C1C"/>
    <w:rsid w:val="00B503C7"/>
    <w:rsid w:val="00B54AB5"/>
    <w:rsid w:val="00B645C9"/>
    <w:rsid w:val="00B9250D"/>
    <w:rsid w:val="00B92C96"/>
    <w:rsid w:val="00B94D4E"/>
    <w:rsid w:val="00BA68F0"/>
    <w:rsid w:val="00BD08CA"/>
    <w:rsid w:val="00BE1214"/>
    <w:rsid w:val="00BE3015"/>
    <w:rsid w:val="00C15672"/>
    <w:rsid w:val="00C31421"/>
    <w:rsid w:val="00C33753"/>
    <w:rsid w:val="00C35B94"/>
    <w:rsid w:val="00C57307"/>
    <w:rsid w:val="00C77A74"/>
    <w:rsid w:val="00C82FA4"/>
    <w:rsid w:val="00CA0669"/>
    <w:rsid w:val="00CA1E7C"/>
    <w:rsid w:val="00CB0030"/>
    <w:rsid w:val="00CB5A8E"/>
    <w:rsid w:val="00CB7521"/>
    <w:rsid w:val="00CC57AC"/>
    <w:rsid w:val="00CC776C"/>
    <w:rsid w:val="00CD6D68"/>
    <w:rsid w:val="00CE3864"/>
    <w:rsid w:val="00CF383E"/>
    <w:rsid w:val="00D0584B"/>
    <w:rsid w:val="00D2467C"/>
    <w:rsid w:val="00D2695E"/>
    <w:rsid w:val="00D335C5"/>
    <w:rsid w:val="00D521FA"/>
    <w:rsid w:val="00D5685A"/>
    <w:rsid w:val="00D81121"/>
    <w:rsid w:val="00D83FDF"/>
    <w:rsid w:val="00DB5DBC"/>
    <w:rsid w:val="00DB6A12"/>
    <w:rsid w:val="00DD44E8"/>
    <w:rsid w:val="00E02354"/>
    <w:rsid w:val="00E10EA0"/>
    <w:rsid w:val="00E24139"/>
    <w:rsid w:val="00E34C02"/>
    <w:rsid w:val="00E3616D"/>
    <w:rsid w:val="00E44D32"/>
    <w:rsid w:val="00E50862"/>
    <w:rsid w:val="00E60ABB"/>
    <w:rsid w:val="00E62D91"/>
    <w:rsid w:val="00E67611"/>
    <w:rsid w:val="00E67713"/>
    <w:rsid w:val="00E72DFF"/>
    <w:rsid w:val="00E92E47"/>
    <w:rsid w:val="00E9576D"/>
    <w:rsid w:val="00E95805"/>
    <w:rsid w:val="00EC08AC"/>
    <w:rsid w:val="00EC1948"/>
    <w:rsid w:val="00ED4639"/>
    <w:rsid w:val="00EE54D2"/>
    <w:rsid w:val="00EF269C"/>
    <w:rsid w:val="00EF7C8A"/>
    <w:rsid w:val="00F25E7F"/>
    <w:rsid w:val="00F307D6"/>
    <w:rsid w:val="00F4052B"/>
    <w:rsid w:val="00F45E31"/>
    <w:rsid w:val="00F512EE"/>
    <w:rsid w:val="00F54C02"/>
    <w:rsid w:val="00F643E6"/>
    <w:rsid w:val="00F76D69"/>
    <w:rsid w:val="00F80E73"/>
    <w:rsid w:val="00F9012C"/>
    <w:rsid w:val="00F9097E"/>
    <w:rsid w:val="00F93C6C"/>
    <w:rsid w:val="00FA3FF4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A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B0D"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qFormat/>
    <w:rsid w:val="006D6B0D"/>
    <w:pPr>
      <w:outlineLvl w:val="0"/>
    </w:pPr>
    <w:rPr>
      <w:rFonts w:ascii="Arial Narrow" w:hAnsi="Arial Narrow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6D6B0D"/>
    <w:pPr>
      <w:spacing w:before="240"/>
      <w:outlineLvl w:val="1"/>
    </w:pPr>
    <w:rPr>
      <w:rFonts w:ascii="Arial Black" w:hAnsi="Arial Black" w:cs="Arial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77A74"/>
    <w:pPr>
      <w:spacing w:before="240" w:after="240"/>
      <w:outlineLvl w:val="2"/>
    </w:pPr>
    <w:rPr>
      <w:rFonts w:ascii="Arial Black" w:hAnsi="Arial Blac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E9580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D6B0D"/>
    <w:rPr>
      <w:rFonts w:ascii="Arial Narrow" w:hAnsi="Arial Narrow"/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6D6B0D"/>
    <w:rPr>
      <w:rFonts w:ascii="Arial Black" w:hAnsi="Arial Black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77A74"/>
    <w:rPr>
      <w:rFonts w:ascii="Arial Black" w:hAnsi="Arial Black"/>
      <w:sz w:val="22"/>
      <w:szCs w:val="22"/>
    </w:rPr>
  </w:style>
  <w:style w:type="paragraph" w:customStyle="1" w:styleId="Legend">
    <w:name w:val="Legend"/>
    <w:basedOn w:val="Normal"/>
    <w:qFormat/>
    <w:rsid w:val="006D6B0D"/>
    <w:pPr>
      <w:shd w:val="clear" w:color="auto" w:fill="FFFFFF"/>
      <w:ind w:left="729" w:hanging="630"/>
      <w:jc w:val="center"/>
    </w:pPr>
    <w:rPr>
      <w:rFonts w:ascii="Arial" w:hAnsi="Arial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53A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A41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41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41A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41A6"/>
    <w:rPr>
      <w:b/>
      <w:bCs/>
    </w:rPr>
  </w:style>
  <w:style w:type="paragraph" w:styleId="Revision">
    <w:name w:val="Revision"/>
    <w:hidden/>
    <w:uiPriority w:val="99"/>
    <w:semiHidden/>
    <w:rsid w:val="009C44AA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1B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7B61-0D99-42F9-AC6A-3BA90F93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2022-12-28T19:26:00Z</dcterms:created>
  <dcterms:modified xsi:type="dcterms:W3CDTF">2022-12-28T20:40:00Z</dcterms:modified>
</cp:coreProperties>
</file>