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6F39" w14:textId="67391966" w:rsidR="00D159F0" w:rsidRPr="003C3F28" w:rsidRDefault="00C559C9" w:rsidP="00D159F0">
      <w:pPr>
        <w:pStyle w:val="Noparagraphstyle"/>
        <w:tabs>
          <w:tab w:val="left" w:pos="360"/>
        </w:tabs>
        <w:rPr>
          <w:rFonts w:ascii="Arial Narrow" w:hAnsi="Arial Narrow"/>
          <w:b/>
          <w:color w:val="auto"/>
          <w:sz w:val="20"/>
          <w:szCs w:val="20"/>
        </w:rPr>
      </w:pPr>
      <w:r w:rsidRPr="003C3F28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D159F0" w:rsidRPr="003C3F28">
        <w:rPr>
          <w:rFonts w:ascii="Arial Narrow" w:hAnsi="Arial Narrow"/>
          <w:b/>
          <w:color w:val="auto"/>
          <w:sz w:val="20"/>
          <w:szCs w:val="20"/>
        </w:rPr>
        <w:t>209, September 15, 2023</w:t>
      </w:r>
    </w:p>
    <w:p w14:paraId="539B08B0" w14:textId="36DB3498" w:rsidR="006F35F9" w:rsidRDefault="00351497" w:rsidP="00212477">
      <w:pPr>
        <w:pStyle w:val="NormalWeb"/>
        <w:shd w:val="clear" w:color="auto" w:fill="FFFFFF"/>
        <w:spacing w:before="0" w:beforeAutospacing="0" w:after="225" w:afterAutospacing="0"/>
        <w:ind w:left="-9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27D6B6F" wp14:editId="128FF873">
            <wp:extent cx="6773333" cy="1733287"/>
            <wp:effectExtent l="0" t="0" r="0" b="0"/>
            <wp:docPr id="1111024955" name="Picture 1" descr="Pharmacy Facts&#10;Current information for pharmacists about the MassHealth Pharmacy Program&#10;www.mass.gov/masshealth-pharmacy-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24955" name="Picture 1" descr="Pharmacy Facts&#10;Current information for pharmacists about the MassHealth Pharmacy Program&#10;www.mass.gov/masshealth-pharmacy-fact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723" cy="173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D9B1F" w14:textId="77777777" w:rsidR="00D159F0" w:rsidRPr="00197D93" w:rsidRDefault="00D159F0" w:rsidP="000F3782">
      <w:pPr>
        <w:pStyle w:val="BodyText1"/>
        <w:tabs>
          <w:tab w:val="clear" w:pos="-90"/>
          <w:tab w:val="left" w:pos="0"/>
        </w:tabs>
        <w:spacing w:after="0" w:line="240" w:lineRule="auto"/>
        <w:rPr>
          <w:rFonts w:ascii="Arial Black" w:hAnsi="Arial Black"/>
          <w:color w:val="auto"/>
          <w:sz w:val="24"/>
          <w:szCs w:val="24"/>
        </w:rPr>
      </w:pPr>
      <w:r w:rsidRPr="00197D93">
        <w:rPr>
          <w:rFonts w:ascii="Arial Black" w:hAnsi="Arial Black"/>
          <w:color w:val="auto"/>
          <w:sz w:val="24"/>
          <w:szCs w:val="24"/>
        </w:rPr>
        <w:t>Update to Pharmaceutical Compounding Requirements</w:t>
      </w:r>
    </w:p>
    <w:p w14:paraId="5B95EB91" w14:textId="77777777" w:rsidR="00CD6D68" w:rsidRPr="00C60193" w:rsidRDefault="00CD6D68" w:rsidP="000F3782">
      <w:pPr>
        <w:rPr>
          <w:sz w:val="22"/>
          <w:szCs w:val="22"/>
        </w:rPr>
      </w:pPr>
    </w:p>
    <w:p w14:paraId="2370AA06" w14:textId="77777777" w:rsidR="00D159F0" w:rsidRDefault="00D159F0" w:rsidP="00197D93">
      <w:pPr>
        <w:pStyle w:val="Default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MassHealth will require prior authorization (PA) on compounded pharmaceutical products beginning on October 2, 2023. These requirements will apply to </w:t>
      </w:r>
      <w:r w:rsidRPr="00B15326">
        <w:rPr>
          <w:rFonts w:ascii="Arial" w:hAnsi="Arial" w:cs="Arial"/>
          <w:sz w:val="22"/>
          <w:szCs w:val="21"/>
        </w:rPr>
        <w:t xml:space="preserve">members enrolled </w:t>
      </w:r>
      <w:r>
        <w:rPr>
          <w:rFonts w:ascii="Arial" w:hAnsi="Arial" w:cs="Arial"/>
          <w:sz w:val="22"/>
          <w:szCs w:val="21"/>
        </w:rPr>
        <w:t xml:space="preserve">in the </w:t>
      </w:r>
      <w:r w:rsidRPr="00B15326">
        <w:rPr>
          <w:rFonts w:ascii="Arial" w:hAnsi="Arial" w:cs="Arial"/>
          <w:sz w:val="22"/>
          <w:szCs w:val="21"/>
        </w:rPr>
        <w:t>Primary Care Clinician (PCC) Plan or a primary care accountable care organization (PCACO)</w:t>
      </w:r>
      <w:r>
        <w:rPr>
          <w:rFonts w:ascii="Arial" w:hAnsi="Arial" w:cs="Arial"/>
          <w:sz w:val="22"/>
          <w:szCs w:val="21"/>
        </w:rPr>
        <w:t xml:space="preserve">, as well as </w:t>
      </w:r>
      <w:r w:rsidRPr="00B15326">
        <w:rPr>
          <w:rFonts w:ascii="Arial" w:hAnsi="Arial" w:cs="Arial"/>
          <w:sz w:val="22"/>
          <w:szCs w:val="21"/>
        </w:rPr>
        <w:t>members</w:t>
      </w:r>
      <w:r>
        <w:rPr>
          <w:rFonts w:ascii="Arial" w:hAnsi="Arial" w:cs="Arial"/>
          <w:sz w:val="22"/>
          <w:szCs w:val="21"/>
        </w:rPr>
        <w:t xml:space="preserve"> enrolled</w:t>
      </w:r>
      <w:r w:rsidRPr="00B15326">
        <w:rPr>
          <w:rFonts w:ascii="Arial" w:hAnsi="Arial" w:cs="Arial"/>
          <w:sz w:val="22"/>
          <w:szCs w:val="21"/>
        </w:rPr>
        <w:t xml:space="preserve"> in accountable care partnership plans (ACPPs) and managed care organizations (MCOs)</w:t>
      </w:r>
      <w:r>
        <w:rPr>
          <w:rFonts w:ascii="Arial" w:hAnsi="Arial" w:cs="Arial"/>
          <w:sz w:val="22"/>
          <w:szCs w:val="21"/>
        </w:rPr>
        <w:t>. The requirements are as follows.</w:t>
      </w:r>
    </w:p>
    <w:p w14:paraId="3437767B" w14:textId="77777777" w:rsidR="00D159F0" w:rsidRPr="00335B79" w:rsidRDefault="00D159F0" w:rsidP="003C3F28">
      <w:pPr>
        <w:pStyle w:val="Default"/>
        <w:numPr>
          <w:ilvl w:val="0"/>
          <w:numId w:val="28"/>
        </w:numPr>
        <w:ind w:left="360"/>
        <w:rPr>
          <w:rFonts w:ascii="Arial" w:hAnsi="Arial" w:cs="Arial"/>
          <w:sz w:val="22"/>
          <w:szCs w:val="21"/>
        </w:rPr>
      </w:pPr>
      <w:r w:rsidRPr="000C10BE">
        <w:rPr>
          <w:rFonts w:ascii="Arial" w:hAnsi="Arial" w:cs="Arial"/>
          <w:sz w:val="22"/>
          <w:szCs w:val="21"/>
        </w:rPr>
        <w:t xml:space="preserve">Compounded pharmaceutical products </w:t>
      </w:r>
      <w:r>
        <w:rPr>
          <w:rFonts w:ascii="Arial" w:hAnsi="Arial" w:cs="Arial"/>
          <w:sz w:val="22"/>
          <w:szCs w:val="21"/>
        </w:rPr>
        <w:t>using</w:t>
      </w:r>
      <w:r w:rsidRPr="000C10BE">
        <w:rPr>
          <w:rFonts w:ascii="Arial" w:hAnsi="Arial" w:cs="Arial"/>
          <w:sz w:val="22"/>
          <w:szCs w:val="21"/>
        </w:rPr>
        <w:t xml:space="preserve"> covered ingredients with a total allowed ingredient cost &lt; $100 and non-topical route of administration </w:t>
      </w:r>
      <w:r>
        <w:rPr>
          <w:rFonts w:ascii="Arial" w:hAnsi="Arial" w:cs="Arial"/>
          <w:sz w:val="22"/>
          <w:szCs w:val="21"/>
        </w:rPr>
        <w:t xml:space="preserve">will be </w:t>
      </w:r>
      <w:r w:rsidRPr="000C10BE">
        <w:rPr>
          <w:rFonts w:ascii="Arial" w:hAnsi="Arial" w:cs="Arial"/>
          <w:sz w:val="22"/>
          <w:szCs w:val="21"/>
        </w:rPr>
        <w:t>covered without PA</w:t>
      </w:r>
      <w:r>
        <w:rPr>
          <w:rFonts w:ascii="Arial" w:hAnsi="Arial" w:cs="Arial"/>
          <w:sz w:val="22"/>
          <w:szCs w:val="21"/>
        </w:rPr>
        <w:t>.</w:t>
      </w:r>
    </w:p>
    <w:p w14:paraId="4EC91F67" w14:textId="77777777" w:rsidR="00D159F0" w:rsidRPr="000C10BE" w:rsidRDefault="00D159F0" w:rsidP="003C3F28">
      <w:pPr>
        <w:pStyle w:val="Default"/>
        <w:numPr>
          <w:ilvl w:val="0"/>
          <w:numId w:val="28"/>
        </w:numPr>
        <w:ind w:left="36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Compounded pharmaceutical products with a total allowed ingredient cost of ≥ $100 will require PA. Compounded pharmaceutical products submitted with an infusion, intravenous, intravenous piggyback, intravenous push, or subcutaneous route of administration are excluded from this requirement. </w:t>
      </w:r>
    </w:p>
    <w:p w14:paraId="14C6A0A4" w14:textId="77777777" w:rsidR="00D159F0" w:rsidRDefault="00D159F0" w:rsidP="003C3F28">
      <w:pPr>
        <w:pStyle w:val="Default"/>
        <w:numPr>
          <w:ilvl w:val="0"/>
          <w:numId w:val="28"/>
        </w:numPr>
        <w:ind w:left="36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Compounded pharmaceutical products submitted with a topical route of administration will require PA regardless of total allowed ingredient cost.</w:t>
      </w:r>
    </w:p>
    <w:p w14:paraId="230D6E79" w14:textId="76FC8522" w:rsidR="00D159F0" w:rsidRDefault="00D159F0" w:rsidP="003C3F28">
      <w:pPr>
        <w:pStyle w:val="Default"/>
        <w:numPr>
          <w:ilvl w:val="0"/>
          <w:numId w:val="28"/>
        </w:numPr>
        <w:ind w:left="36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Certain compounding ingredients will </w:t>
      </w:r>
      <w:r w:rsidR="00197D93">
        <w:rPr>
          <w:rFonts w:ascii="Arial" w:hAnsi="Arial" w:cs="Arial"/>
          <w:sz w:val="22"/>
          <w:szCs w:val="21"/>
        </w:rPr>
        <w:t xml:space="preserve">not </w:t>
      </w:r>
      <w:r>
        <w:rPr>
          <w:rFonts w:ascii="Arial" w:hAnsi="Arial" w:cs="Arial"/>
          <w:sz w:val="22"/>
          <w:szCs w:val="21"/>
        </w:rPr>
        <w:t xml:space="preserve">be covered unless PA is obtained. These ingredients will be posted on the MassHealth Drug List and are subject to change at any time. </w:t>
      </w:r>
    </w:p>
    <w:p w14:paraId="5553E8F4" w14:textId="77777777" w:rsidR="00D159F0" w:rsidRDefault="00D159F0" w:rsidP="003C3F28">
      <w:pPr>
        <w:pStyle w:val="Default"/>
        <w:numPr>
          <w:ilvl w:val="0"/>
          <w:numId w:val="28"/>
        </w:numPr>
        <w:ind w:left="36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Prescribing providers may submit a PA for compounded pharmaceutical products using the General Drug PA form. Medical necessity criteria will be outlined on the MassHealth Drug List in Therapeutic Class Table 79: Pharmaceutical Compounds.</w:t>
      </w:r>
    </w:p>
    <w:p w14:paraId="6934E523" w14:textId="77777777" w:rsidR="00D159F0" w:rsidRDefault="00D159F0" w:rsidP="000F3782">
      <w:pPr>
        <w:pStyle w:val="Default"/>
        <w:numPr>
          <w:ilvl w:val="0"/>
          <w:numId w:val="26"/>
        </w:numPr>
        <w:ind w:left="360" w:hanging="45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The MassHealth Drug List, including Therapeutic Class Table 79: Pharmaceutical Compounds and the General Drug PA form, </w:t>
      </w:r>
      <w:r>
        <w:rPr>
          <w:rFonts w:ascii="Arial" w:hAnsi="Arial" w:cs="Arial"/>
          <w:sz w:val="22"/>
          <w:szCs w:val="21"/>
        </w:rPr>
        <w:t xml:space="preserve">will be updated to reflect these changes on October 2, 2023. The MassHealth Drug List can be found at </w:t>
      </w:r>
      <w:hyperlink r:id="rId12" w:history="1">
        <w:r w:rsidRPr="00675562">
          <w:rPr>
            <w:rStyle w:val="Hyperlink"/>
            <w:rFonts w:ascii="Arial" w:hAnsi="Arial" w:cs="Arial"/>
            <w:sz w:val="22"/>
            <w:szCs w:val="21"/>
          </w:rPr>
          <w:t>www.mass.gov/masshealth-pharmacy-program</w:t>
        </w:r>
      </w:hyperlink>
      <w:r>
        <w:rPr>
          <w:rFonts w:ascii="Arial" w:hAnsi="Arial" w:cs="Arial"/>
          <w:sz w:val="22"/>
          <w:szCs w:val="21"/>
        </w:rPr>
        <w:t xml:space="preserve">. </w:t>
      </w:r>
    </w:p>
    <w:p w14:paraId="27BD2622" w14:textId="77777777" w:rsidR="00D159F0" w:rsidRDefault="00D159F0" w:rsidP="000F3782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14:paraId="1E6CA7EB" w14:textId="3A3C0F11" w:rsidR="00D159F0" w:rsidRDefault="00D159F0" w:rsidP="000F3782">
      <w:pPr>
        <w:pStyle w:val="Default"/>
        <w:tabs>
          <w:tab w:val="left" w:pos="360"/>
        </w:tabs>
        <w:ind w:lef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Claims</w:t>
      </w:r>
      <w:r w:rsidRPr="00FC2A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submitted through the Pharmacy Online Processing System (POPS) </w:t>
      </w:r>
      <w:r w:rsidRPr="00FC2ACA">
        <w:rPr>
          <w:rFonts w:ascii="Arial" w:hAnsi="Arial" w:cs="Arial"/>
          <w:sz w:val="22"/>
          <w:szCs w:val="22"/>
        </w:rPr>
        <w:t>for compounded pharmaceutical product</w:t>
      </w:r>
      <w:r>
        <w:rPr>
          <w:rFonts w:ascii="Arial" w:hAnsi="Arial" w:cs="Arial"/>
          <w:sz w:val="22"/>
          <w:szCs w:val="22"/>
        </w:rPr>
        <w:t xml:space="preserve">s </w:t>
      </w:r>
      <w:r w:rsidRPr="00FC2ACA">
        <w:rPr>
          <w:rFonts w:ascii="Arial" w:hAnsi="Arial" w:cs="Arial"/>
          <w:sz w:val="22"/>
          <w:szCs w:val="22"/>
        </w:rPr>
        <w:t>should</w:t>
      </w:r>
      <w:r>
        <w:rPr>
          <w:rFonts w:ascii="Arial" w:hAnsi="Arial" w:cs="Arial"/>
          <w:sz w:val="22"/>
          <w:szCs w:val="22"/>
        </w:rPr>
        <w:t xml:space="preserve"> </w:t>
      </w:r>
      <w:r w:rsidRPr="00FC2ACA">
        <w:rPr>
          <w:rFonts w:ascii="Arial" w:hAnsi="Arial" w:cs="Arial"/>
          <w:sz w:val="22"/>
          <w:szCs w:val="22"/>
        </w:rPr>
        <w:t xml:space="preserve">be submitted </w:t>
      </w:r>
      <w:r>
        <w:rPr>
          <w:rFonts w:ascii="Arial" w:hAnsi="Arial" w:cs="Arial"/>
          <w:sz w:val="22"/>
          <w:szCs w:val="22"/>
        </w:rPr>
        <w:t xml:space="preserve">with a compound </w:t>
      </w:r>
      <w:r w:rsidRPr="00FC2ACA">
        <w:rPr>
          <w:rFonts w:ascii="Arial" w:hAnsi="Arial" w:cs="Arial"/>
          <w:sz w:val="22"/>
          <w:szCs w:val="22"/>
        </w:rPr>
        <w:t xml:space="preserve">code </w:t>
      </w:r>
      <w:r>
        <w:rPr>
          <w:rFonts w:ascii="Arial" w:hAnsi="Arial" w:cs="Arial"/>
          <w:sz w:val="22"/>
          <w:szCs w:val="22"/>
        </w:rPr>
        <w:t xml:space="preserve">of “2” </w:t>
      </w:r>
      <w:r w:rsidRPr="00FC2AC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field</w:t>
      </w:r>
      <w:r w:rsidRPr="00FC2ACA">
        <w:rPr>
          <w:rFonts w:ascii="Arial" w:hAnsi="Arial" w:cs="Arial"/>
          <w:sz w:val="22"/>
          <w:szCs w:val="22"/>
        </w:rPr>
        <w:t xml:space="preserve"> 406-D6) and </w:t>
      </w:r>
      <w:r>
        <w:rPr>
          <w:rFonts w:ascii="Arial" w:hAnsi="Arial" w:cs="Arial"/>
          <w:sz w:val="22"/>
          <w:szCs w:val="22"/>
        </w:rPr>
        <w:t>an appropriate</w:t>
      </w:r>
      <w:r w:rsidRPr="00FC2ACA">
        <w:rPr>
          <w:rFonts w:ascii="Arial" w:hAnsi="Arial" w:cs="Arial"/>
          <w:sz w:val="22"/>
          <w:szCs w:val="22"/>
        </w:rPr>
        <w:t xml:space="preserve"> route of administration (</w:t>
      </w:r>
      <w:r>
        <w:rPr>
          <w:rFonts w:ascii="Arial" w:hAnsi="Arial" w:cs="Arial"/>
          <w:sz w:val="22"/>
          <w:szCs w:val="22"/>
        </w:rPr>
        <w:t>f</w:t>
      </w:r>
      <w:r w:rsidRPr="00FC2ACA">
        <w:rPr>
          <w:rFonts w:ascii="Arial" w:hAnsi="Arial" w:cs="Arial"/>
          <w:sz w:val="22"/>
          <w:szCs w:val="22"/>
        </w:rPr>
        <w:t>ield 995-E2).</w:t>
      </w:r>
      <w:r>
        <w:rPr>
          <w:rFonts w:ascii="Arial" w:hAnsi="Arial" w:cs="Arial"/>
          <w:sz w:val="22"/>
          <w:szCs w:val="22"/>
        </w:rPr>
        <w:t xml:space="preserve"> The POPS Billing Guide contains a list of supported route</w:t>
      </w:r>
      <w:r w:rsidR="00A82F7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of</w:t>
      </w:r>
      <w:r w:rsidR="00A82F7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administration codes. You can find the billing guide at </w:t>
      </w:r>
      <w:hyperlink r:id="rId13" w:history="1">
        <w:r w:rsidRPr="00675562">
          <w:rPr>
            <w:rStyle w:val="Hyperlink"/>
            <w:rFonts w:ascii="Arial" w:hAnsi="Arial" w:cs="Arial"/>
            <w:sz w:val="22"/>
            <w:szCs w:val="22"/>
          </w:rPr>
          <w:t>www.mass.gov</w:t>
        </w:r>
        <w:r w:rsidRPr="00675562">
          <w:rPr>
            <w:rStyle w:val="Hyperlink"/>
            <w:rFonts w:ascii="Arial" w:hAnsi="Arial" w:cs="Arial"/>
            <w:sz w:val="22"/>
            <w:szCs w:val="22"/>
          </w:rPr>
          <w:t>/</w:t>
        </w:r>
        <w:r w:rsidRPr="00675562">
          <w:rPr>
            <w:rStyle w:val="Hyperlink"/>
            <w:rFonts w:ascii="Arial" w:hAnsi="Arial" w:cs="Arial"/>
            <w:sz w:val="22"/>
            <w:szCs w:val="22"/>
          </w:rPr>
          <w:t>doc/pops-billing-guide-10/download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49729360" w14:textId="77777777" w:rsidR="00D159F0" w:rsidRDefault="00D159F0" w:rsidP="00D159F0">
      <w:pPr>
        <w:pStyle w:val="Default"/>
        <w:ind w:left="-90"/>
        <w:rPr>
          <w:rFonts w:ascii="Arial" w:hAnsi="Arial" w:cs="Arial"/>
          <w:sz w:val="22"/>
          <w:szCs w:val="22"/>
        </w:rPr>
      </w:pPr>
    </w:p>
    <w:p w14:paraId="4B8C9BC5" w14:textId="77777777" w:rsidR="00D159F0" w:rsidRDefault="00D159F0" w:rsidP="00D159F0">
      <w:pPr>
        <w:pStyle w:val="Default"/>
        <w:ind w:left="-90"/>
        <w:rPr>
          <w:rFonts w:ascii="Arial" w:hAnsi="Arial" w:cs="Arial"/>
          <w:sz w:val="22"/>
          <w:szCs w:val="22"/>
        </w:rPr>
      </w:pPr>
      <w:r w:rsidRPr="00E02551">
        <w:rPr>
          <w:rFonts w:ascii="Arial" w:hAnsi="Arial" w:cs="Arial"/>
          <w:sz w:val="22"/>
          <w:szCs w:val="22"/>
        </w:rPr>
        <w:t xml:space="preserve">When submitting </w:t>
      </w:r>
      <w:r>
        <w:rPr>
          <w:rFonts w:ascii="Arial" w:hAnsi="Arial" w:cs="Arial"/>
          <w:sz w:val="22"/>
          <w:szCs w:val="22"/>
        </w:rPr>
        <w:t>these claims</w:t>
      </w:r>
      <w:r w:rsidRPr="00E02551">
        <w:rPr>
          <w:rFonts w:ascii="Arial" w:hAnsi="Arial" w:cs="Arial"/>
          <w:sz w:val="22"/>
          <w:szCs w:val="22"/>
        </w:rPr>
        <w:t xml:space="preserve">, a pharmacy may see </w:t>
      </w:r>
      <w:r>
        <w:rPr>
          <w:rFonts w:ascii="Arial" w:hAnsi="Arial" w:cs="Arial"/>
          <w:sz w:val="22"/>
          <w:szCs w:val="22"/>
        </w:rPr>
        <w:t xml:space="preserve">the following </w:t>
      </w:r>
      <w:r w:rsidRPr="00E02551">
        <w:rPr>
          <w:rFonts w:ascii="Arial" w:hAnsi="Arial" w:cs="Arial"/>
          <w:sz w:val="22"/>
          <w:szCs w:val="22"/>
        </w:rPr>
        <w:t>claim rejection</w:t>
      </w:r>
      <w:r>
        <w:rPr>
          <w:rFonts w:ascii="Arial" w:hAnsi="Arial" w:cs="Arial"/>
          <w:sz w:val="22"/>
          <w:szCs w:val="22"/>
        </w:rPr>
        <w:t>s.</w:t>
      </w:r>
    </w:p>
    <w:p w14:paraId="6C40C2DC" w14:textId="77777777" w:rsidR="00D159F0" w:rsidRDefault="00D159F0" w:rsidP="003C3F28">
      <w:pPr>
        <w:pStyle w:val="Default"/>
        <w:numPr>
          <w:ilvl w:val="0"/>
          <w:numId w:val="27"/>
        </w:numPr>
        <w:tabs>
          <w:tab w:val="left" w:pos="360"/>
        </w:tabs>
        <w:ind w:left="36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 – PA</w:t>
      </w:r>
      <w:r w:rsidRPr="00B76730">
        <w:rPr>
          <w:rFonts w:ascii="Arial" w:hAnsi="Arial" w:cs="Arial"/>
          <w:sz w:val="22"/>
          <w:szCs w:val="22"/>
        </w:rPr>
        <w:t xml:space="preserve"> required for compounds with an allowed ingredient cost greater than or equal to $100. See the </w:t>
      </w:r>
      <w:r>
        <w:rPr>
          <w:rFonts w:ascii="Arial" w:hAnsi="Arial" w:cs="Arial"/>
          <w:sz w:val="22"/>
          <w:szCs w:val="22"/>
        </w:rPr>
        <w:t>M</w:t>
      </w:r>
      <w:r w:rsidRPr="00B76730">
        <w:rPr>
          <w:rFonts w:ascii="Arial" w:hAnsi="Arial" w:cs="Arial"/>
          <w:sz w:val="22"/>
          <w:szCs w:val="22"/>
        </w:rPr>
        <w:t>ass</w:t>
      </w:r>
      <w:r>
        <w:rPr>
          <w:rFonts w:ascii="Arial" w:hAnsi="Arial" w:cs="Arial"/>
          <w:sz w:val="22"/>
          <w:szCs w:val="22"/>
        </w:rPr>
        <w:t>H</w:t>
      </w:r>
      <w:r w:rsidRPr="00B76730">
        <w:rPr>
          <w:rFonts w:ascii="Arial" w:hAnsi="Arial" w:cs="Arial"/>
          <w:sz w:val="22"/>
          <w:szCs w:val="22"/>
        </w:rPr>
        <w:t xml:space="preserve">ealth </w:t>
      </w:r>
      <w:r>
        <w:rPr>
          <w:rFonts w:ascii="Arial" w:hAnsi="Arial" w:cs="Arial"/>
          <w:sz w:val="22"/>
          <w:szCs w:val="22"/>
        </w:rPr>
        <w:t>D</w:t>
      </w:r>
      <w:r w:rsidRPr="00B76730">
        <w:rPr>
          <w:rFonts w:ascii="Arial" w:hAnsi="Arial" w:cs="Arial"/>
          <w:sz w:val="22"/>
          <w:szCs w:val="22"/>
        </w:rPr>
        <w:t xml:space="preserve">rug </w:t>
      </w:r>
      <w:r>
        <w:rPr>
          <w:rFonts w:ascii="Arial" w:hAnsi="Arial" w:cs="Arial"/>
          <w:sz w:val="22"/>
          <w:szCs w:val="22"/>
        </w:rPr>
        <w:t>L</w:t>
      </w:r>
      <w:r w:rsidRPr="00B76730">
        <w:rPr>
          <w:rFonts w:ascii="Arial" w:hAnsi="Arial" w:cs="Arial"/>
          <w:sz w:val="22"/>
          <w:szCs w:val="22"/>
        </w:rPr>
        <w:t>ist for more information.</w:t>
      </w:r>
    </w:p>
    <w:p w14:paraId="0B805A27" w14:textId="77777777" w:rsidR="00D159F0" w:rsidRPr="00B76730" w:rsidRDefault="00D159F0" w:rsidP="003C3F28">
      <w:pPr>
        <w:pStyle w:val="Default"/>
        <w:numPr>
          <w:ilvl w:val="0"/>
          <w:numId w:val="27"/>
        </w:numPr>
        <w:tabs>
          <w:tab w:val="left" w:pos="360"/>
          <w:tab w:val="left" w:pos="810"/>
        </w:tabs>
        <w:ind w:left="360" w:hanging="450"/>
        <w:rPr>
          <w:rFonts w:ascii="Arial" w:hAnsi="Arial" w:cs="Arial"/>
          <w:sz w:val="22"/>
          <w:szCs w:val="22"/>
        </w:rPr>
      </w:pPr>
      <w:r w:rsidRPr="00B76730">
        <w:rPr>
          <w:rFonts w:ascii="Arial" w:hAnsi="Arial" w:cs="Arial"/>
          <w:sz w:val="22"/>
          <w:szCs w:val="22"/>
        </w:rPr>
        <w:t xml:space="preserve">75 – </w:t>
      </w:r>
      <w:r>
        <w:rPr>
          <w:rFonts w:ascii="Arial" w:hAnsi="Arial" w:cs="Arial"/>
          <w:sz w:val="22"/>
          <w:szCs w:val="22"/>
        </w:rPr>
        <w:t>PA</w:t>
      </w:r>
      <w:r w:rsidRPr="00B76730">
        <w:rPr>
          <w:rFonts w:ascii="Arial" w:hAnsi="Arial" w:cs="Arial"/>
          <w:sz w:val="22"/>
          <w:szCs w:val="22"/>
        </w:rPr>
        <w:t xml:space="preserve"> required for compounds with a topical route of administration. See the </w:t>
      </w:r>
      <w:r>
        <w:rPr>
          <w:rFonts w:ascii="Arial" w:hAnsi="Arial" w:cs="Arial"/>
          <w:sz w:val="22"/>
          <w:szCs w:val="22"/>
        </w:rPr>
        <w:t>M</w:t>
      </w:r>
      <w:r w:rsidRPr="00B76730">
        <w:rPr>
          <w:rFonts w:ascii="Arial" w:hAnsi="Arial" w:cs="Arial"/>
          <w:sz w:val="22"/>
          <w:szCs w:val="22"/>
        </w:rPr>
        <w:t>ass</w:t>
      </w:r>
      <w:r>
        <w:rPr>
          <w:rFonts w:ascii="Arial" w:hAnsi="Arial" w:cs="Arial"/>
          <w:sz w:val="22"/>
          <w:szCs w:val="22"/>
        </w:rPr>
        <w:t>H</w:t>
      </w:r>
      <w:r w:rsidRPr="00B76730">
        <w:rPr>
          <w:rFonts w:ascii="Arial" w:hAnsi="Arial" w:cs="Arial"/>
          <w:sz w:val="22"/>
          <w:szCs w:val="22"/>
        </w:rPr>
        <w:t xml:space="preserve">ealth </w:t>
      </w:r>
      <w:r>
        <w:rPr>
          <w:rFonts w:ascii="Arial" w:hAnsi="Arial" w:cs="Arial"/>
          <w:sz w:val="22"/>
          <w:szCs w:val="22"/>
        </w:rPr>
        <w:t>D</w:t>
      </w:r>
      <w:r w:rsidRPr="00B76730">
        <w:rPr>
          <w:rFonts w:ascii="Arial" w:hAnsi="Arial" w:cs="Arial"/>
          <w:sz w:val="22"/>
          <w:szCs w:val="22"/>
        </w:rPr>
        <w:t xml:space="preserve">rug </w:t>
      </w:r>
      <w:r>
        <w:rPr>
          <w:rFonts w:ascii="Arial" w:hAnsi="Arial" w:cs="Arial"/>
          <w:sz w:val="22"/>
          <w:szCs w:val="22"/>
        </w:rPr>
        <w:t>L</w:t>
      </w:r>
      <w:r w:rsidRPr="00B76730">
        <w:rPr>
          <w:rFonts w:ascii="Arial" w:hAnsi="Arial" w:cs="Arial"/>
          <w:sz w:val="22"/>
          <w:szCs w:val="22"/>
        </w:rPr>
        <w:t>ist for more information.</w:t>
      </w:r>
    </w:p>
    <w:p w14:paraId="560F30C1" w14:textId="77777777" w:rsidR="00D159F0" w:rsidRDefault="00D159F0" w:rsidP="00D159F0">
      <w:pPr>
        <w:pStyle w:val="Default"/>
        <w:ind w:left="-90"/>
        <w:rPr>
          <w:rFonts w:ascii="Arial" w:hAnsi="Arial" w:cs="Arial"/>
          <w:sz w:val="22"/>
          <w:szCs w:val="22"/>
        </w:rPr>
      </w:pPr>
    </w:p>
    <w:p w14:paraId="1FCE4ADC" w14:textId="77777777" w:rsidR="00D159F0" w:rsidRDefault="00D159F0" w:rsidP="00D159F0">
      <w:pPr>
        <w:pStyle w:val="Default"/>
        <w:ind w:lef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Claims-processing requirements and rejection messaging may differ for claims submitted for members enrolled in MassHealth ACPPs and MCOs.</w:t>
      </w:r>
    </w:p>
    <w:p w14:paraId="481A9F3B" w14:textId="77777777" w:rsidR="00D159F0" w:rsidRDefault="00D159F0" w:rsidP="00D159F0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405B74F3" w14:textId="14480477" w:rsidR="00D159F0" w:rsidRDefault="00D159F0" w:rsidP="00D159F0">
      <w:pPr>
        <w:pStyle w:val="Default"/>
        <w:ind w:left="-90"/>
        <w:rPr>
          <w:rFonts w:ascii="Arial" w:hAnsi="Arial" w:cs="Arial"/>
          <w:sz w:val="22"/>
          <w:szCs w:val="21"/>
        </w:rPr>
      </w:pPr>
      <w:r w:rsidRPr="00E34C6A">
        <w:rPr>
          <w:rFonts w:ascii="Arial" w:hAnsi="Arial" w:cs="Arial"/>
          <w:sz w:val="22"/>
          <w:szCs w:val="22"/>
        </w:rPr>
        <w:t>To ensure that MassHealth members do not experience gaps in care, pharmacists may initiate an emergency</w:t>
      </w:r>
      <w:r>
        <w:rPr>
          <w:rFonts w:ascii="Arial" w:hAnsi="Arial" w:cs="Arial"/>
          <w:sz w:val="22"/>
          <w:szCs w:val="22"/>
        </w:rPr>
        <w:t xml:space="preserve"> </w:t>
      </w:r>
      <w:r w:rsidRPr="00E34C6A">
        <w:rPr>
          <w:rFonts w:ascii="Arial" w:hAnsi="Arial" w:cs="Arial"/>
          <w:sz w:val="22"/>
          <w:szCs w:val="22"/>
        </w:rPr>
        <w:t>override if they encounter a rejected claim for a medication requiring PA. MassHealth will pay the pharmacy for at least a 72-hour, nonrefillable supply of the drug.</w:t>
      </w:r>
      <w:r>
        <w:rPr>
          <w:rFonts w:ascii="Arial" w:hAnsi="Arial" w:cs="Arial"/>
          <w:sz w:val="22"/>
          <w:szCs w:val="22"/>
        </w:rPr>
        <w:t xml:space="preserve"> </w:t>
      </w:r>
      <w:r w:rsidRPr="00B15326">
        <w:rPr>
          <w:rFonts w:ascii="Arial" w:hAnsi="Arial" w:cs="Arial"/>
          <w:sz w:val="22"/>
          <w:szCs w:val="21"/>
        </w:rPr>
        <w:t xml:space="preserve">To obtain an emergency override for members enrolled in the PCC Plan or a PCACO, pharmacists should contact the Drug Utilization Review Unit at (800) 745-7318 during normal business hours. </w:t>
      </w:r>
      <w:r>
        <w:rPr>
          <w:rFonts w:ascii="Arial" w:hAnsi="Arial" w:cs="Arial"/>
          <w:sz w:val="22"/>
          <w:szCs w:val="21"/>
        </w:rPr>
        <w:t>O</w:t>
      </w:r>
      <w:r w:rsidRPr="00B15326">
        <w:rPr>
          <w:rFonts w:ascii="Arial" w:hAnsi="Arial" w:cs="Arial"/>
          <w:sz w:val="22"/>
          <w:szCs w:val="21"/>
        </w:rPr>
        <w:t xml:space="preserve">utside of business hours, pharmacies may submit an emergency override claim with a value of “03” for </w:t>
      </w:r>
      <w:r>
        <w:rPr>
          <w:rFonts w:ascii="Arial" w:hAnsi="Arial" w:cs="Arial"/>
          <w:sz w:val="22"/>
          <w:szCs w:val="21"/>
        </w:rPr>
        <w:t>l</w:t>
      </w:r>
      <w:r w:rsidRPr="00B15326">
        <w:rPr>
          <w:rFonts w:ascii="Arial" w:hAnsi="Arial" w:cs="Arial"/>
          <w:sz w:val="22"/>
          <w:szCs w:val="21"/>
        </w:rPr>
        <w:t xml:space="preserve">evel of </w:t>
      </w:r>
      <w:r>
        <w:rPr>
          <w:rFonts w:ascii="Arial" w:hAnsi="Arial" w:cs="Arial"/>
          <w:sz w:val="22"/>
          <w:szCs w:val="21"/>
        </w:rPr>
        <w:t>s</w:t>
      </w:r>
      <w:r w:rsidRPr="00B15326">
        <w:rPr>
          <w:rFonts w:ascii="Arial" w:hAnsi="Arial" w:cs="Arial"/>
          <w:sz w:val="22"/>
          <w:szCs w:val="21"/>
        </w:rPr>
        <w:t xml:space="preserve">ervice (field 418). After the prescription is </w:t>
      </w:r>
      <w:r w:rsidRPr="00B15326">
        <w:rPr>
          <w:rFonts w:ascii="Arial" w:hAnsi="Arial" w:cs="Arial"/>
          <w:sz w:val="22"/>
          <w:szCs w:val="21"/>
        </w:rPr>
        <w:lastRenderedPageBreak/>
        <w:t>adjudicated, the pharmacy should remove the “03” from the level of service field before the next fill.</w:t>
      </w:r>
    </w:p>
    <w:p w14:paraId="612E3ED9" w14:textId="77777777" w:rsidR="00D159F0" w:rsidRDefault="00D159F0" w:rsidP="00D159F0">
      <w:pPr>
        <w:pStyle w:val="Default"/>
        <w:ind w:left="-90"/>
        <w:rPr>
          <w:rFonts w:ascii="Arial" w:hAnsi="Arial" w:cs="Arial"/>
          <w:sz w:val="22"/>
          <w:szCs w:val="21"/>
        </w:rPr>
      </w:pPr>
      <w:r w:rsidRPr="00B15326">
        <w:rPr>
          <w:rFonts w:ascii="Arial" w:hAnsi="Arial" w:cs="Arial"/>
          <w:sz w:val="22"/>
          <w:szCs w:val="21"/>
        </w:rPr>
        <w:t xml:space="preserve">For members in ACPPs and MCOs, pharmacies should follow specific directions in </w:t>
      </w:r>
      <w:r>
        <w:rPr>
          <w:rFonts w:ascii="Arial" w:hAnsi="Arial" w:cs="Arial"/>
          <w:sz w:val="22"/>
          <w:szCs w:val="21"/>
        </w:rPr>
        <w:t xml:space="preserve">the </w:t>
      </w:r>
      <w:r w:rsidRPr="00B15326">
        <w:rPr>
          <w:rFonts w:ascii="Arial" w:hAnsi="Arial" w:cs="Arial"/>
          <w:sz w:val="22"/>
          <w:szCs w:val="21"/>
        </w:rPr>
        <w:t xml:space="preserve">Appendix of </w:t>
      </w:r>
      <w:r w:rsidRPr="00B15326">
        <w:rPr>
          <w:rFonts w:ascii="Arial" w:hAnsi="Arial" w:cs="Arial"/>
          <w:sz w:val="22"/>
          <w:szCs w:val="21"/>
        </w:rPr>
        <w:t>this Pharmacy Facts to submit emergency override claims.</w:t>
      </w:r>
    </w:p>
    <w:p w14:paraId="328346A1" w14:textId="77777777"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4"/>
          <w:footerReference w:type="default" r:id="rId15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23D764F0" w14:textId="77777777" w:rsidR="00AB67EA" w:rsidRDefault="00AB67EA" w:rsidP="00375713">
      <w:pPr>
        <w:tabs>
          <w:tab w:val="left" w:pos="1606"/>
        </w:tabs>
        <w:sectPr w:rsidR="00AB67EA" w:rsidSect="00137D3D">
          <w:type w:val="continuous"/>
          <w:pgSz w:w="12240" w:h="15840" w:code="1"/>
          <w:pgMar w:top="1267" w:right="346" w:bottom="288" w:left="907" w:header="0" w:footer="720" w:gutter="0"/>
          <w:cols w:space="720"/>
          <w:titlePg/>
          <w:docGrid w:linePitch="360"/>
        </w:sectPr>
      </w:pPr>
    </w:p>
    <w:p w14:paraId="19481CA3" w14:textId="77777777" w:rsidR="00AB67EA" w:rsidRPr="00197D93" w:rsidRDefault="00AB67EA" w:rsidP="00AB67EA">
      <w:pPr>
        <w:jc w:val="center"/>
        <w:rPr>
          <w:rFonts w:ascii="Arial Black" w:hAnsi="Arial Black"/>
          <w:b/>
        </w:rPr>
      </w:pPr>
      <w:r w:rsidRPr="00197D93">
        <w:rPr>
          <w:rFonts w:ascii="Arial Black" w:hAnsi="Arial Black"/>
          <w:b/>
        </w:rPr>
        <w:t>Appendix</w:t>
      </w:r>
    </w:p>
    <w:p w14:paraId="7E7F5DB2" w14:textId="77777777" w:rsidR="00AB67EA" w:rsidRPr="003B22E3" w:rsidRDefault="00AB67EA" w:rsidP="00AB67EA">
      <w:pPr>
        <w:rPr>
          <w:b/>
        </w:rPr>
      </w:pPr>
    </w:p>
    <w:p w14:paraId="773A769D" w14:textId="77777777" w:rsidR="00AB67EA" w:rsidRPr="00AB67EA" w:rsidRDefault="00AB67EA" w:rsidP="00AB67EA">
      <w:pPr>
        <w:jc w:val="center"/>
        <w:rPr>
          <w:rFonts w:ascii="Arial" w:hAnsi="Arial" w:cs="Arial"/>
          <w:b/>
          <w:sz w:val="22"/>
          <w:szCs w:val="22"/>
        </w:rPr>
      </w:pPr>
      <w:r w:rsidRPr="00AB67EA">
        <w:rPr>
          <w:rFonts w:ascii="Arial" w:hAnsi="Arial" w:cs="Arial"/>
          <w:b/>
          <w:sz w:val="22"/>
          <w:szCs w:val="22"/>
        </w:rPr>
        <w:t>Emergency Override Codes for Plans</w:t>
      </w:r>
    </w:p>
    <w:p w14:paraId="18E5561B" w14:textId="77777777" w:rsidR="00AB67EA" w:rsidRPr="003B22E3" w:rsidRDefault="00AB67EA" w:rsidP="00AB67EA">
      <w:pPr>
        <w:widowControl w:val="0"/>
        <w:spacing w:before="23"/>
        <w:ind w:left="167"/>
        <w:outlineLvl w:val="0"/>
        <w:rPr>
          <w:rFonts w:eastAsia="Arial Black" w:cs="Arial"/>
          <w:bCs/>
          <w:sz w:val="22"/>
          <w:szCs w:val="22"/>
        </w:rPr>
      </w:pPr>
    </w:p>
    <w:p w14:paraId="31250108" w14:textId="77777777" w:rsidR="00AB67EA" w:rsidRPr="00AB67EA" w:rsidRDefault="00AB67EA" w:rsidP="00AB67EA">
      <w:pPr>
        <w:widowControl w:val="0"/>
        <w:spacing w:before="23"/>
        <w:ind w:left="167"/>
        <w:outlineLvl w:val="0"/>
        <w:rPr>
          <w:rFonts w:ascii="Arial" w:hAnsi="Arial" w:cs="Arial"/>
          <w:sz w:val="22"/>
          <w:szCs w:val="22"/>
        </w:rPr>
      </w:pPr>
      <w:r w:rsidRPr="00AB67EA">
        <w:rPr>
          <w:rFonts w:ascii="Arial" w:eastAsia="Arial Black" w:hAnsi="Arial" w:cs="Arial"/>
          <w:bCs/>
          <w:sz w:val="22"/>
          <w:szCs w:val="22"/>
        </w:rPr>
        <w:t>To ensure that MassHealth members do not experience gaps in care, pharmacists may initiate an emergency override if they encounter a rejected claim for a medication requiring PA. Prescribers may contact the pharmacy and request that an override be provided. MassHealth will pay the pharmacy for at least a 72-hour, non-refillable supply of the drug. The following table lists emergency override codes.</w:t>
      </w:r>
    </w:p>
    <w:p w14:paraId="73A564B9" w14:textId="77777777" w:rsidR="00AB67EA" w:rsidRPr="00AB67EA" w:rsidRDefault="00AB67EA" w:rsidP="00AB67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6"/>
        <w:gridCol w:w="5436"/>
      </w:tblGrid>
      <w:tr w:rsidR="00AB67EA" w:rsidRPr="00AB67EA" w14:paraId="127C669E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15FEBA" w14:textId="77777777" w:rsidR="00AB67EA" w:rsidRPr="00AB67EA" w:rsidRDefault="00AB67EA" w:rsidP="00E65648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56762727"/>
            <w:r w:rsidRPr="00AB67EA">
              <w:rPr>
                <w:rFonts w:ascii="Arial" w:hAnsi="Arial" w:cs="Arial"/>
                <w:b/>
                <w:sz w:val="22"/>
                <w:szCs w:val="22"/>
              </w:rPr>
              <w:t>Accountable Care Partnership Plans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D9E03E" w14:textId="77777777" w:rsidR="00AB67EA" w:rsidRPr="00AB67EA" w:rsidRDefault="00AB67EA" w:rsidP="00E656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67EA">
              <w:rPr>
                <w:rFonts w:ascii="Arial" w:hAnsi="Arial" w:cs="Arial"/>
                <w:b/>
                <w:sz w:val="22"/>
                <w:szCs w:val="22"/>
              </w:rPr>
              <w:t xml:space="preserve">Emergency Override Code </w:t>
            </w:r>
          </w:p>
        </w:tc>
      </w:tr>
      <w:tr w:rsidR="00AB67EA" w:rsidRPr="00AB67EA" w14:paraId="515318EB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88CD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Fallon Health-Atrius Health Care Collaborative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EC4D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AB67EA" w:rsidRPr="00AB67EA" w14:paraId="26AA8816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CC21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Berkshire Fallon Health Collaborative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093F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AB67EA" w:rsidRPr="00AB67EA" w14:paraId="35B165A0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716E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Fallon 365 Care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8712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AB67EA" w:rsidRPr="00AB67EA" w14:paraId="63EBF1EE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8BC8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Be Healthy Partnership Plan (HNE)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5DA2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Call (800) 918-7545 (Optum Rx) for override</w:t>
            </w:r>
          </w:p>
        </w:tc>
      </w:tr>
      <w:tr w:rsidR="00AB67EA" w:rsidRPr="00AB67EA" w14:paraId="6C088A6F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2EBF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Mass General Brigham Health Plan with Mass General Brigham ACO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35D2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AB67EA" w:rsidRPr="00AB67EA" w14:paraId="76EE4B76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B9AA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Tufts Health Together with Cambridge Health Alliance (CHA)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739D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AB67EA" w:rsidRPr="00AB67EA" w14:paraId="10C386F2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F0C5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 xml:space="preserve">Tufts Health Together with UMass Memorial Health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75A1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AB67EA" w:rsidRPr="00AB67EA" w14:paraId="77C8D3AB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A325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 xml:space="preserve">East Boston Neighborhood Health </w:t>
            </w:r>
            <w:proofErr w:type="spellStart"/>
            <w:r w:rsidRPr="00AB67EA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AB67EA">
              <w:rPr>
                <w:rFonts w:ascii="Arial" w:hAnsi="Arial" w:cs="Arial"/>
                <w:sz w:val="22"/>
                <w:szCs w:val="22"/>
              </w:rPr>
              <w:t xml:space="preserve">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82E1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AB67EA" w:rsidRPr="00AB67EA" w14:paraId="2B586B35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3078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7EA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AB67EA">
              <w:rPr>
                <w:rFonts w:ascii="Arial" w:hAnsi="Arial" w:cs="Arial"/>
                <w:sz w:val="22"/>
                <w:szCs w:val="22"/>
              </w:rPr>
              <w:t xml:space="preserve"> Beth Israel Lahey Health (BILH) Performance Network ACO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46A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AB67EA" w:rsidRPr="00AB67EA" w14:paraId="2350A35D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9E1A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7EA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AB67EA">
              <w:rPr>
                <w:rFonts w:ascii="Arial" w:hAnsi="Arial" w:cs="Arial"/>
                <w:sz w:val="22"/>
                <w:szCs w:val="22"/>
              </w:rPr>
              <w:t xml:space="preserve"> Boston Children’s ACO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4116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AB67EA" w:rsidRPr="00AB67EA" w14:paraId="4752DC99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ED5E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7EA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AB67EA">
              <w:rPr>
                <w:rFonts w:ascii="Arial" w:hAnsi="Arial" w:cs="Arial"/>
                <w:sz w:val="22"/>
                <w:szCs w:val="22"/>
              </w:rPr>
              <w:t xml:space="preserve"> Care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0D09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AB67EA" w:rsidRPr="00AB67EA" w14:paraId="43A0DE2D" w14:textId="77777777" w:rsidTr="00AB67EA">
        <w:trPr>
          <w:trHeight w:val="208"/>
        </w:trPr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BA9D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7EA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AB67EA">
              <w:rPr>
                <w:rFonts w:ascii="Arial" w:hAnsi="Arial" w:cs="Arial"/>
                <w:sz w:val="22"/>
                <w:szCs w:val="22"/>
              </w:rPr>
              <w:t xml:space="preserve"> Community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FB7E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AB67EA" w:rsidRPr="00AB67EA" w14:paraId="77877701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302E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7EA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AB67EA">
              <w:rPr>
                <w:rFonts w:ascii="Arial" w:hAnsi="Arial" w:cs="Arial"/>
                <w:sz w:val="22"/>
                <w:szCs w:val="22"/>
              </w:rPr>
              <w:t xml:space="preserve"> Mercy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014B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AB67EA" w:rsidRPr="00AB67EA" w14:paraId="3548C7CF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5C9F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7EA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AB67EA">
              <w:rPr>
                <w:rFonts w:ascii="Arial" w:hAnsi="Arial" w:cs="Arial"/>
                <w:sz w:val="22"/>
                <w:szCs w:val="22"/>
              </w:rPr>
              <w:t xml:space="preserve"> Signature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11F6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AB67EA" w:rsidRPr="00AB67EA" w14:paraId="04975BCA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27F1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7EA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AB67EA">
              <w:rPr>
                <w:rFonts w:ascii="Arial" w:hAnsi="Arial" w:cs="Arial"/>
                <w:sz w:val="22"/>
                <w:szCs w:val="22"/>
              </w:rPr>
              <w:t xml:space="preserve"> Southcoast Alliance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16EE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AB67EA" w:rsidRPr="00AB67EA" w14:paraId="1B0F1888" w14:textId="77777777" w:rsidTr="00E65648"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A9181E" w14:textId="77777777" w:rsidR="00AB67EA" w:rsidRPr="00AB67EA" w:rsidRDefault="00AB67EA" w:rsidP="00E656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67EA">
              <w:rPr>
                <w:rFonts w:ascii="Arial" w:hAnsi="Arial" w:cs="Arial"/>
                <w:b/>
                <w:sz w:val="22"/>
                <w:szCs w:val="22"/>
              </w:rPr>
              <w:t>PCACOs and PCC Plan</w:t>
            </w:r>
          </w:p>
        </w:tc>
      </w:tr>
      <w:tr w:rsidR="00AB67EA" w:rsidRPr="00AB67EA" w14:paraId="2153CC62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E6E2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Community Care Cooperative (C3)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3EE6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Value of “03” in field 418 (claims processed through POPS)</w:t>
            </w:r>
          </w:p>
        </w:tc>
      </w:tr>
      <w:tr w:rsidR="00AB67EA" w:rsidRPr="00AB67EA" w14:paraId="5C844AC4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8260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 xml:space="preserve">Steward Health Choice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6E3F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Value of “03” in field 418 (claims processed through POPS)</w:t>
            </w:r>
          </w:p>
        </w:tc>
      </w:tr>
      <w:tr w:rsidR="00AB67EA" w:rsidRPr="00AB67EA" w14:paraId="4293CA67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1FE9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Primary Care Clinician (PCC) plan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1E43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Value of “03” in field 418 (claims processed through POPS)</w:t>
            </w:r>
          </w:p>
        </w:tc>
      </w:tr>
      <w:tr w:rsidR="00AB67EA" w:rsidRPr="00AB67EA" w14:paraId="41477EAA" w14:textId="77777777" w:rsidTr="00E65648">
        <w:tc>
          <w:tcPr>
            <w:tcW w:w="10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C8B7FF" w14:textId="77777777" w:rsidR="00AB67EA" w:rsidRPr="00AB67EA" w:rsidRDefault="00AB67EA" w:rsidP="00E65648">
            <w:pPr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AB67EA">
              <w:rPr>
                <w:rFonts w:ascii="Arial" w:hAnsi="Arial" w:cs="Arial"/>
                <w:b/>
                <w:sz w:val="22"/>
                <w:szCs w:val="22"/>
              </w:rPr>
              <w:t>MCOs</w:t>
            </w:r>
          </w:p>
        </w:tc>
      </w:tr>
      <w:tr w:rsidR="00AB67EA" w:rsidRPr="00AB67EA" w14:paraId="7B1EB275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0F1B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7EA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AB67EA">
              <w:rPr>
                <w:rFonts w:ascii="Arial" w:hAnsi="Arial" w:cs="Arial"/>
                <w:sz w:val="22"/>
                <w:szCs w:val="22"/>
              </w:rPr>
              <w:t xml:space="preserve"> Essential MCO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665C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AB67EA" w:rsidRPr="00AB67EA" w14:paraId="2B46CCE5" w14:textId="77777777" w:rsidTr="00E65648"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26F1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Tufts Health Together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CFE2" w14:textId="77777777" w:rsidR="00AB67EA" w:rsidRPr="00AB67EA" w:rsidRDefault="00AB67EA" w:rsidP="00E65648">
            <w:pPr>
              <w:rPr>
                <w:rFonts w:ascii="Arial" w:hAnsi="Arial" w:cs="Arial"/>
                <w:sz w:val="22"/>
                <w:szCs w:val="22"/>
              </w:rPr>
            </w:pPr>
            <w:r w:rsidRPr="00AB67EA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bookmarkEnd w:id="0"/>
    </w:tbl>
    <w:p w14:paraId="562F4515" w14:textId="77777777" w:rsidR="00AB67EA" w:rsidRDefault="00AB67EA" w:rsidP="00AB67EA">
      <w:pPr>
        <w:rPr>
          <w:sz w:val="22"/>
          <w:szCs w:val="22"/>
        </w:rPr>
      </w:pPr>
    </w:p>
    <w:p w14:paraId="6E7A12F0" w14:textId="77777777" w:rsidR="00AB67EA" w:rsidRDefault="00AB67EA" w:rsidP="00AB67EA">
      <w:pPr>
        <w:rPr>
          <w:sz w:val="22"/>
          <w:szCs w:val="22"/>
        </w:rPr>
      </w:pPr>
    </w:p>
    <w:p w14:paraId="713969F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7941" w14:textId="77777777" w:rsidR="004F5506" w:rsidRDefault="004F5506" w:rsidP="00492602">
      <w:r>
        <w:separator/>
      </w:r>
    </w:p>
  </w:endnote>
  <w:endnote w:type="continuationSeparator" w:id="0">
    <w:p w14:paraId="3C74A2F4" w14:textId="77777777" w:rsidR="004F5506" w:rsidRDefault="004F5506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278A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AE28" w14:textId="77777777" w:rsidR="0075369B" w:rsidRDefault="0075369B" w:rsidP="0075369B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00B01A83" w14:textId="77777777" w:rsidR="0075369B" w:rsidRPr="00E95805" w:rsidRDefault="00A82F72" w:rsidP="0075369B">
    <w:pPr>
      <w:pStyle w:val="Footer"/>
      <w:jc w:val="center"/>
    </w:pPr>
    <w:hyperlink r:id="rId1" w:history="1">
      <w:r w:rsidR="0075369B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75369B">
      <w:rPr>
        <w:rFonts w:ascii="Arial" w:hAnsi="Arial" w:cs="Arial"/>
        <w:iCs/>
        <w:sz w:val="18"/>
        <w:szCs w:val="18"/>
      </w:rPr>
      <w:t>.</w:t>
    </w:r>
  </w:p>
  <w:p w14:paraId="080F3C14" w14:textId="6E5201C1" w:rsidR="00637A67" w:rsidRPr="0075369B" w:rsidRDefault="00637A67" w:rsidP="00753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D08D" w14:textId="77777777" w:rsidR="004F5506" w:rsidRDefault="004F5506" w:rsidP="00492602">
      <w:r>
        <w:separator/>
      </w:r>
    </w:p>
  </w:footnote>
  <w:footnote w:type="continuationSeparator" w:id="0">
    <w:p w14:paraId="2E5C0415" w14:textId="77777777" w:rsidR="004F5506" w:rsidRDefault="004F5506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CA5C" w14:textId="77777777" w:rsidR="00492602" w:rsidRDefault="00492602" w:rsidP="00492602">
    <w:pPr>
      <w:pStyle w:val="Header"/>
    </w:pPr>
  </w:p>
  <w:p w14:paraId="70381DC3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EDF9" w14:textId="5AFBD0F9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</w:t>
    </w:r>
    <w:r w:rsidRPr="003C3F28">
      <w:rPr>
        <w:color w:val="auto"/>
        <w:sz w:val="18"/>
        <w:szCs w:val="18"/>
      </w:rPr>
      <w:t xml:space="preserve">Number </w:t>
    </w:r>
    <w:r w:rsidR="003C3F28" w:rsidRPr="003C3F28">
      <w:rPr>
        <w:color w:val="auto"/>
        <w:sz w:val="18"/>
        <w:szCs w:val="18"/>
      </w:rPr>
      <w:t>209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378C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2B69"/>
    <w:multiLevelType w:val="hybridMultilevel"/>
    <w:tmpl w:val="315A9CC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1E33"/>
    <w:multiLevelType w:val="hybridMultilevel"/>
    <w:tmpl w:val="6D6E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A391F"/>
    <w:multiLevelType w:val="hybridMultilevel"/>
    <w:tmpl w:val="4F7C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7643">
    <w:abstractNumId w:val="11"/>
  </w:num>
  <w:num w:numId="2" w16cid:durableId="1345934205">
    <w:abstractNumId w:val="16"/>
  </w:num>
  <w:num w:numId="3" w16cid:durableId="1172835935">
    <w:abstractNumId w:val="20"/>
  </w:num>
  <w:num w:numId="4" w16cid:durableId="113788977">
    <w:abstractNumId w:val="8"/>
  </w:num>
  <w:num w:numId="5" w16cid:durableId="452556578">
    <w:abstractNumId w:val="10"/>
  </w:num>
  <w:num w:numId="6" w16cid:durableId="77026176">
    <w:abstractNumId w:val="15"/>
  </w:num>
  <w:num w:numId="7" w16cid:durableId="1886914535">
    <w:abstractNumId w:val="21"/>
  </w:num>
  <w:num w:numId="8" w16cid:durableId="1013776">
    <w:abstractNumId w:val="3"/>
  </w:num>
  <w:num w:numId="9" w16cid:durableId="1276328744">
    <w:abstractNumId w:val="0"/>
  </w:num>
  <w:num w:numId="10" w16cid:durableId="657222506">
    <w:abstractNumId w:val="18"/>
  </w:num>
  <w:num w:numId="11" w16cid:durableId="1815545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5855646">
    <w:abstractNumId w:val="6"/>
  </w:num>
  <w:num w:numId="13" w16cid:durableId="214440180">
    <w:abstractNumId w:val="20"/>
  </w:num>
  <w:num w:numId="14" w16cid:durableId="58157299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1355228">
    <w:abstractNumId w:val="15"/>
  </w:num>
  <w:num w:numId="16" w16cid:durableId="1345399337">
    <w:abstractNumId w:val="17"/>
  </w:num>
  <w:num w:numId="17" w16cid:durableId="237638518">
    <w:abstractNumId w:val="2"/>
  </w:num>
  <w:num w:numId="18" w16cid:durableId="1760711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469097">
    <w:abstractNumId w:val="7"/>
  </w:num>
  <w:num w:numId="20" w16cid:durableId="522480146">
    <w:abstractNumId w:val="5"/>
  </w:num>
  <w:num w:numId="21" w16cid:durableId="1514492180">
    <w:abstractNumId w:val="9"/>
  </w:num>
  <w:num w:numId="22" w16cid:durableId="214393739">
    <w:abstractNumId w:val="22"/>
  </w:num>
  <w:num w:numId="23" w16cid:durableId="1846362606">
    <w:abstractNumId w:val="23"/>
  </w:num>
  <w:num w:numId="24" w16cid:durableId="295110671">
    <w:abstractNumId w:val="14"/>
  </w:num>
  <w:num w:numId="25" w16cid:durableId="1929651590">
    <w:abstractNumId w:val="19"/>
  </w:num>
  <w:num w:numId="26" w16cid:durableId="1578594143">
    <w:abstractNumId w:val="24"/>
  </w:num>
  <w:num w:numId="27" w16cid:durableId="805202065">
    <w:abstractNumId w:val="1"/>
  </w:num>
  <w:num w:numId="28" w16cid:durableId="1581519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D1502"/>
    <w:rsid w:val="000F3782"/>
    <w:rsid w:val="00123D58"/>
    <w:rsid w:val="0012682D"/>
    <w:rsid w:val="001378CB"/>
    <w:rsid w:val="00137D3D"/>
    <w:rsid w:val="00140D08"/>
    <w:rsid w:val="001457A2"/>
    <w:rsid w:val="00147437"/>
    <w:rsid w:val="00157A49"/>
    <w:rsid w:val="00171445"/>
    <w:rsid w:val="001721D8"/>
    <w:rsid w:val="0018357E"/>
    <w:rsid w:val="001864A9"/>
    <w:rsid w:val="00197D93"/>
    <w:rsid w:val="001A125B"/>
    <w:rsid w:val="001C1481"/>
    <w:rsid w:val="001E779F"/>
    <w:rsid w:val="0021214A"/>
    <w:rsid w:val="00212477"/>
    <w:rsid w:val="00212622"/>
    <w:rsid w:val="002275AE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2F09E8"/>
    <w:rsid w:val="003152DA"/>
    <w:rsid w:val="003240F1"/>
    <w:rsid w:val="0033053B"/>
    <w:rsid w:val="00351497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3F28"/>
    <w:rsid w:val="003C45A1"/>
    <w:rsid w:val="003D3B27"/>
    <w:rsid w:val="003F533B"/>
    <w:rsid w:val="00447A5F"/>
    <w:rsid w:val="00456B5A"/>
    <w:rsid w:val="00457528"/>
    <w:rsid w:val="004664D3"/>
    <w:rsid w:val="00492602"/>
    <w:rsid w:val="0049423D"/>
    <w:rsid w:val="00494D38"/>
    <w:rsid w:val="004A3BAA"/>
    <w:rsid w:val="004A7395"/>
    <w:rsid w:val="004C1DAD"/>
    <w:rsid w:val="004D1BC7"/>
    <w:rsid w:val="004D20D7"/>
    <w:rsid w:val="004D79B2"/>
    <w:rsid w:val="004F5506"/>
    <w:rsid w:val="004F5612"/>
    <w:rsid w:val="005052D9"/>
    <w:rsid w:val="00516394"/>
    <w:rsid w:val="0052118E"/>
    <w:rsid w:val="00527F95"/>
    <w:rsid w:val="005314A6"/>
    <w:rsid w:val="0054641E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F2371"/>
    <w:rsid w:val="00623469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7319D7"/>
    <w:rsid w:val="00731FAF"/>
    <w:rsid w:val="007426BF"/>
    <w:rsid w:val="0075369B"/>
    <w:rsid w:val="00760FDF"/>
    <w:rsid w:val="007757E7"/>
    <w:rsid w:val="00781D3B"/>
    <w:rsid w:val="007A038A"/>
    <w:rsid w:val="007A41F5"/>
    <w:rsid w:val="007B2F2D"/>
    <w:rsid w:val="007B4429"/>
    <w:rsid w:val="007B7425"/>
    <w:rsid w:val="007F5417"/>
    <w:rsid w:val="00804116"/>
    <w:rsid w:val="00812480"/>
    <w:rsid w:val="00816CE2"/>
    <w:rsid w:val="00821937"/>
    <w:rsid w:val="00832CB9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C5414"/>
    <w:rsid w:val="008C66D8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73A55"/>
    <w:rsid w:val="00A82F72"/>
    <w:rsid w:val="00A84255"/>
    <w:rsid w:val="00AB67EA"/>
    <w:rsid w:val="00AC1AC7"/>
    <w:rsid w:val="00AD18B8"/>
    <w:rsid w:val="00AD33D5"/>
    <w:rsid w:val="00AE21FC"/>
    <w:rsid w:val="00B01BAA"/>
    <w:rsid w:val="00B07BD7"/>
    <w:rsid w:val="00B13AA5"/>
    <w:rsid w:val="00B3099B"/>
    <w:rsid w:val="00B40A71"/>
    <w:rsid w:val="00B503C7"/>
    <w:rsid w:val="00B54AB5"/>
    <w:rsid w:val="00B645C9"/>
    <w:rsid w:val="00B86F04"/>
    <w:rsid w:val="00B92C96"/>
    <w:rsid w:val="00B95156"/>
    <w:rsid w:val="00BA64D7"/>
    <w:rsid w:val="00BA68F0"/>
    <w:rsid w:val="00BB01E3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92972"/>
    <w:rsid w:val="00C95413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159F0"/>
    <w:rsid w:val="00D2695E"/>
    <w:rsid w:val="00D450C8"/>
    <w:rsid w:val="00D521FA"/>
    <w:rsid w:val="00D66801"/>
    <w:rsid w:val="00D779F2"/>
    <w:rsid w:val="00D81121"/>
    <w:rsid w:val="00D939D0"/>
    <w:rsid w:val="00DA6A55"/>
    <w:rsid w:val="00DE78D7"/>
    <w:rsid w:val="00E06F7D"/>
    <w:rsid w:val="00E24139"/>
    <w:rsid w:val="00E3616D"/>
    <w:rsid w:val="00E50862"/>
    <w:rsid w:val="00E559D4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C1D1D"/>
    <w:rsid w:val="00ED4639"/>
    <w:rsid w:val="00EE54D2"/>
    <w:rsid w:val="00EF7C8A"/>
    <w:rsid w:val="00F2514F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B530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7536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954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4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413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1457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ass.gov/doc/pops-billing-guide-10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harmacy-progr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4688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2023-09-15T19:05:00Z</dcterms:created>
  <dcterms:modified xsi:type="dcterms:W3CDTF">2023-09-15T19:05:00Z</dcterms:modified>
</cp:coreProperties>
</file>