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26054" w:rsidRPr="002B61E2" w14:paraId="21D9BFD7" w14:textId="77777777" w:rsidTr="00FB615B">
        <w:trPr>
          <w:trHeight w:hRule="exact" w:val="864"/>
        </w:trPr>
        <w:tc>
          <w:tcPr>
            <w:tcW w:w="4080" w:type="dxa"/>
            <w:tcBorders>
              <w:bottom w:val="nil"/>
            </w:tcBorders>
          </w:tcPr>
          <w:p w14:paraId="3E292F27" w14:textId="77777777" w:rsidR="00826054" w:rsidRPr="00A26770" w:rsidRDefault="00826054" w:rsidP="00FB615B">
            <w:pPr>
              <w:widowControl w:val="0"/>
              <w:tabs>
                <w:tab w:val="left" w:pos="936"/>
                <w:tab w:val="left" w:pos="1314"/>
                <w:tab w:val="left" w:pos="1692"/>
                <w:tab w:val="left" w:pos="2070"/>
              </w:tabs>
              <w:spacing w:before="120"/>
              <w:jc w:val="center"/>
              <w:rPr>
                <w:rFonts w:ascii="Arial" w:hAnsi="Arial" w:cs="Arial"/>
                <w:b/>
              </w:rPr>
            </w:pPr>
            <w:r w:rsidRPr="00A26770">
              <w:br w:type="page"/>
            </w:r>
            <w:r w:rsidRPr="00A26770">
              <w:rPr>
                <w:rFonts w:ascii="Arial" w:hAnsi="Arial" w:cs="Arial"/>
                <w:b/>
              </w:rPr>
              <w:t>Commonwealth of Massachusetts</w:t>
            </w:r>
          </w:p>
          <w:p w14:paraId="4D02C9F4" w14:textId="77777777" w:rsidR="00826054" w:rsidRPr="00A26770" w:rsidRDefault="00826054" w:rsidP="00FB615B">
            <w:pPr>
              <w:widowControl w:val="0"/>
              <w:tabs>
                <w:tab w:val="left" w:pos="936"/>
                <w:tab w:val="left" w:pos="1314"/>
                <w:tab w:val="left" w:pos="1692"/>
                <w:tab w:val="left" w:pos="2070"/>
              </w:tabs>
              <w:jc w:val="center"/>
              <w:rPr>
                <w:rFonts w:ascii="Arial" w:hAnsi="Arial" w:cs="Arial"/>
                <w:b/>
              </w:rPr>
            </w:pPr>
            <w:r w:rsidRPr="00A26770">
              <w:rPr>
                <w:rFonts w:ascii="Arial" w:hAnsi="Arial" w:cs="Arial"/>
                <w:b/>
              </w:rPr>
              <w:t>MassHealth</w:t>
            </w:r>
          </w:p>
          <w:p w14:paraId="7F0A66DC" w14:textId="77777777" w:rsidR="00826054" w:rsidRPr="00A26770" w:rsidRDefault="00826054" w:rsidP="00FB615B">
            <w:pPr>
              <w:widowControl w:val="0"/>
              <w:tabs>
                <w:tab w:val="left" w:pos="936"/>
                <w:tab w:val="left" w:pos="1314"/>
                <w:tab w:val="left" w:pos="1692"/>
                <w:tab w:val="left" w:pos="2070"/>
              </w:tabs>
              <w:jc w:val="center"/>
              <w:rPr>
                <w:rFonts w:ascii="Arial" w:hAnsi="Arial" w:cs="Arial"/>
                <w:b/>
              </w:rPr>
            </w:pPr>
            <w:r w:rsidRPr="00A26770">
              <w:rPr>
                <w:rFonts w:ascii="Arial" w:hAnsi="Arial" w:cs="Arial"/>
                <w:b/>
              </w:rPr>
              <w:t>Provider Manual Series</w:t>
            </w:r>
          </w:p>
        </w:tc>
        <w:tc>
          <w:tcPr>
            <w:tcW w:w="3750" w:type="dxa"/>
          </w:tcPr>
          <w:p w14:paraId="4D19023A" w14:textId="77777777" w:rsidR="00826054" w:rsidRPr="00A26770" w:rsidRDefault="00826054" w:rsidP="00FB615B">
            <w:pPr>
              <w:widowControl w:val="0"/>
              <w:tabs>
                <w:tab w:val="left" w:pos="936"/>
                <w:tab w:val="left" w:pos="1314"/>
                <w:tab w:val="left" w:pos="1692"/>
                <w:tab w:val="left" w:pos="2070"/>
              </w:tabs>
              <w:spacing w:before="120"/>
              <w:jc w:val="center"/>
              <w:rPr>
                <w:rFonts w:ascii="Arial" w:hAnsi="Arial" w:cs="Arial"/>
              </w:rPr>
            </w:pPr>
            <w:r w:rsidRPr="00A26770">
              <w:rPr>
                <w:rFonts w:ascii="Arial" w:hAnsi="Arial" w:cs="Arial"/>
                <w:b/>
              </w:rPr>
              <w:t>Subchapter Number and Title</w:t>
            </w:r>
          </w:p>
          <w:p w14:paraId="53775219" w14:textId="77777777" w:rsidR="00826054" w:rsidRPr="00A26770" w:rsidRDefault="00826054" w:rsidP="00FB615B">
            <w:pPr>
              <w:widowControl w:val="0"/>
              <w:tabs>
                <w:tab w:val="left" w:pos="936"/>
                <w:tab w:val="left" w:pos="1314"/>
                <w:tab w:val="left" w:pos="1692"/>
                <w:tab w:val="left" w:pos="2070"/>
              </w:tabs>
              <w:spacing w:before="120"/>
              <w:jc w:val="center"/>
              <w:rPr>
                <w:rFonts w:ascii="Arial" w:hAnsi="Arial" w:cs="Arial"/>
              </w:rPr>
            </w:pPr>
            <w:r w:rsidRPr="00A26770">
              <w:rPr>
                <w:rFonts w:ascii="Arial" w:hAnsi="Arial" w:cs="Arial"/>
              </w:rPr>
              <w:t>Table of Contents</w:t>
            </w:r>
          </w:p>
        </w:tc>
        <w:tc>
          <w:tcPr>
            <w:tcW w:w="1771" w:type="dxa"/>
          </w:tcPr>
          <w:p w14:paraId="2395598F" w14:textId="77777777" w:rsidR="00826054" w:rsidRPr="00A26770" w:rsidRDefault="00826054" w:rsidP="00FB615B">
            <w:pPr>
              <w:widowControl w:val="0"/>
              <w:tabs>
                <w:tab w:val="left" w:pos="936"/>
                <w:tab w:val="left" w:pos="1314"/>
                <w:tab w:val="left" w:pos="1692"/>
                <w:tab w:val="left" w:pos="2070"/>
              </w:tabs>
              <w:spacing w:before="120"/>
              <w:jc w:val="center"/>
              <w:rPr>
                <w:rFonts w:ascii="Arial" w:hAnsi="Arial" w:cs="Arial"/>
              </w:rPr>
            </w:pPr>
            <w:r w:rsidRPr="00A26770">
              <w:rPr>
                <w:rFonts w:ascii="Arial" w:hAnsi="Arial" w:cs="Arial"/>
                <w:b/>
              </w:rPr>
              <w:t>Page</w:t>
            </w:r>
          </w:p>
          <w:p w14:paraId="33997993" w14:textId="77777777" w:rsidR="00826054" w:rsidRPr="00A26770" w:rsidRDefault="00826054" w:rsidP="00FB615B">
            <w:pPr>
              <w:widowControl w:val="0"/>
              <w:tabs>
                <w:tab w:val="left" w:pos="936"/>
                <w:tab w:val="left" w:pos="1314"/>
                <w:tab w:val="left" w:pos="1692"/>
                <w:tab w:val="left" w:pos="2070"/>
              </w:tabs>
              <w:spacing w:before="120"/>
              <w:jc w:val="center"/>
              <w:rPr>
                <w:rFonts w:ascii="Arial" w:hAnsi="Arial" w:cs="Arial"/>
              </w:rPr>
            </w:pPr>
            <w:r w:rsidRPr="00A26770">
              <w:rPr>
                <w:rFonts w:ascii="Arial" w:hAnsi="Arial" w:cs="Arial"/>
              </w:rPr>
              <w:t>iv</w:t>
            </w:r>
          </w:p>
        </w:tc>
      </w:tr>
      <w:tr w:rsidR="00826054" w:rsidRPr="002B61E2" w14:paraId="5B6B5002" w14:textId="77777777" w:rsidTr="00FB615B">
        <w:trPr>
          <w:trHeight w:hRule="exact" w:val="864"/>
        </w:trPr>
        <w:tc>
          <w:tcPr>
            <w:tcW w:w="4080" w:type="dxa"/>
            <w:tcBorders>
              <w:top w:val="nil"/>
            </w:tcBorders>
            <w:vAlign w:val="center"/>
          </w:tcPr>
          <w:p w14:paraId="39A160DD" w14:textId="77777777" w:rsidR="00826054" w:rsidRPr="00A26770" w:rsidRDefault="00826054" w:rsidP="00FB615B">
            <w:pPr>
              <w:widowControl w:val="0"/>
              <w:tabs>
                <w:tab w:val="left" w:pos="936"/>
                <w:tab w:val="left" w:pos="1314"/>
                <w:tab w:val="left" w:pos="1692"/>
                <w:tab w:val="left" w:pos="2070"/>
              </w:tabs>
              <w:jc w:val="center"/>
              <w:rPr>
                <w:rFonts w:ascii="Arial" w:hAnsi="Arial" w:cs="Arial"/>
              </w:rPr>
            </w:pPr>
            <w:r w:rsidRPr="00A26770">
              <w:rPr>
                <w:rFonts w:ascii="Arial" w:hAnsi="Arial" w:cs="Arial"/>
              </w:rPr>
              <w:t>Physician Manual</w:t>
            </w:r>
          </w:p>
        </w:tc>
        <w:tc>
          <w:tcPr>
            <w:tcW w:w="3750" w:type="dxa"/>
          </w:tcPr>
          <w:p w14:paraId="7F0DDC3E" w14:textId="77777777" w:rsidR="00826054" w:rsidRPr="00A26770" w:rsidRDefault="00826054" w:rsidP="00FB615B">
            <w:pPr>
              <w:widowControl w:val="0"/>
              <w:tabs>
                <w:tab w:val="left" w:pos="936"/>
                <w:tab w:val="left" w:pos="1314"/>
                <w:tab w:val="left" w:pos="1692"/>
                <w:tab w:val="left" w:pos="2070"/>
              </w:tabs>
              <w:spacing w:before="120"/>
              <w:jc w:val="center"/>
              <w:rPr>
                <w:rFonts w:ascii="Arial" w:hAnsi="Arial" w:cs="Arial"/>
                <w:b/>
              </w:rPr>
            </w:pPr>
            <w:r w:rsidRPr="00A26770">
              <w:rPr>
                <w:rFonts w:ascii="Arial" w:hAnsi="Arial" w:cs="Arial"/>
                <w:b/>
              </w:rPr>
              <w:t>Transmittal Letter</w:t>
            </w:r>
          </w:p>
          <w:p w14:paraId="51C72E2F" w14:textId="77777777" w:rsidR="00826054" w:rsidRPr="00A26770" w:rsidRDefault="00826054" w:rsidP="00FB615B">
            <w:pPr>
              <w:widowControl w:val="0"/>
              <w:tabs>
                <w:tab w:val="left" w:pos="936"/>
                <w:tab w:val="left" w:pos="1314"/>
                <w:tab w:val="left" w:pos="1692"/>
                <w:tab w:val="left" w:pos="2070"/>
              </w:tabs>
              <w:spacing w:before="120"/>
              <w:jc w:val="center"/>
              <w:rPr>
                <w:rFonts w:ascii="Arial" w:hAnsi="Arial" w:cs="Arial"/>
              </w:rPr>
            </w:pPr>
            <w:r w:rsidRPr="00A26770">
              <w:rPr>
                <w:rFonts w:ascii="Arial" w:hAnsi="Arial" w:cs="Arial"/>
              </w:rPr>
              <w:t>PHY-</w:t>
            </w:r>
            <w:r>
              <w:rPr>
                <w:rFonts w:ascii="Arial" w:hAnsi="Arial" w:cs="Arial"/>
              </w:rPr>
              <w:t>167</w:t>
            </w:r>
            <w:r w:rsidRPr="00A26770">
              <w:rPr>
                <w:rFonts w:ascii="Arial" w:hAnsi="Arial" w:cs="Arial"/>
              </w:rPr>
              <w:t xml:space="preserve"> </w:t>
            </w:r>
          </w:p>
        </w:tc>
        <w:tc>
          <w:tcPr>
            <w:tcW w:w="1771" w:type="dxa"/>
          </w:tcPr>
          <w:p w14:paraId="61439E0F" w14:textId="77777777" w:rsidR="00826054" w:rsidRPr="00A26770" w:rsidRDefault="00826054" w:rsidP="00FB615B">
            <w:pPr>
              <w:widowControl w:val="0"/>
              <w:tabs>
                <w:tab w:val="left" w:pos="936"/>
                <w:tab w:val="left" w:pos="1314"/>
                <w:tab w:val="left" w:pos="1692"/>
                <w:tab w:val="left" w:pos="2070"/>
              </w:tabs>
              <w:spacing w:before="120"/>
              <w:jc w:val="center"/>
              <w:rPr>
                <w:rFonts w:ascii="Arial" w:hAnsi="Arial" w:cs="Arial"/>
                <w:b/>
              </w:rPr>
            </w:pPr>
            <w:r w:rsidRPr="00A26770">
              <w:rPr>
                <w:rFonts w:ascii="Arial" w:hAnsi="Arial" w:cs="Arial"/>
                <w:b/>
              </w:rPr>
              <w:t>Date</w:t>
            </w:r>
          </w:p>
          <w:p w14:paraId="7A138F3F" w14:textId="77777777" w:rsidR="00826054" w:rsidRPr="00A26770" w:rsidRDefault="00826054" w:rsidP="00FB615B">
            <w:pPr>
              <w:widowControl w:val="0"/>
              <w:tabs>
                <w:tab w:val="left" w:pos="936"/>
                <w:tab w:val="left" w:pos="1314"/>
                <w:tab w:val="left" w:pos="1692"/>
                <w:tab w:val="left" w:pos="2070"/>
              </w:tabs>
              <w:spacing w:before="120"/>
              <w:jc w:val="center"/>
              <w:rPr>
                <w:rFonts w:ascii="Arial" w:hAnsi="Arial" w:cs="Arial"/>
              </w:rPr>
            </w:pPr>
            <w:bookmarkStart w:id="0" w:name="_Hlk136953917"/>
            <w:r>
              <w:rPr>
                <w:rFonts w:ascii="Arial" w:hAnsi="Arial" w:cs="Arial"/>
              </w:rPr>
              <w:t>07/07/23</w:t>
            </w:r>
            <w:bookmarkEnd w:id="0"/>
          </w:p>
        </w:tc>
      </w:tr>
    </w:tbl>
    <w:p w14:paraId="3EE93AC3" w14:textId="77777777" w:rsidR="00826054" w:rsidRPr="00CA0792" w:rsidRDefault="00826054" w:rsidP="00826054">
      <w:pPr>
        <w:widowControl w:val="0"/>
        <w:tabs>
          <w:tab w:val="left" w:pos="360"/>
          <w:tab w:val="left" w:pos="720"/>
          <w:tab w:val="left" w:pos="1080"/>
          <w:tab w:val="left" w:pos="1440"/>
          <w:tab w:val="right" w:leader="dot" w:pos="8679"/>
          <w:tab w:val="right" w:pos="9378"/>
        </w:tabs>
      </w:pPr>
    </w:p>
    <w:p w14:paraId="1480231C" w14:textId="77777777" w:rsidR="00826054" w:rsidRPr="006515F3" w:rsidRDefault="00826054" w:rsidP="00826054">
      <w:pPr>
        <w:widowControl w:val="0"/>
        <w:tabs>
          <w:tab w:val="left" w:pos="360"/>
          <w:tab w:val="left" w:pos="720"/>
          <w:tab w:val="left" w:pos="1080"/>
          <w:tab w:val="left" w:pos="1440"/>
          <w:tab w:val="right" w:leader="dot" w:pos="8679"/>
          <w:tab w:val="right" w:pos="9378"/>
        </w:tabs>
        <w:rPr>
          <w:sz w:val="22"/>
          <w:szCs w:val="22"/>
        </w:rPr>
      </w:pPr>
      <w:r w:rsidRPr="006515F3">
        <w:rPr>
          <w:sz w:val="22"/>
          <w:szCs w:val="22"/>
        </w:rPr>
        <w:t>4.</w:t>
      </w:r>
      <w:r w:rsidRPr="006515F3">
        <w:rPr>
          <w:sz w:val="22"/>
          <w:szCs w:val="22"/>
        </w:rPr>
        <w:tab/>
        <w:t>Program Regulations</w:t>
      </w:r>
    </w:p>
    <w:p w14:paraId="12CF9B9A" w14:textId="77777777" w:rsidR="00826054" w:rsidRPr="006515F3" w:rsidRDefault="00826054" w:rsidP="00826054">
      <w:pPr>
        <w:widowControl w:val="0"/>
        <w:tabs>
          <w:tab w:val="left" w:pos="360"/>
          <w:tab w:val="left" w:pos="720"/>
          <w:tab w:val="left" w:pos="1080"/>
          <w:tab w:val="left" w:pos="1440"/>
          <w:tab w:val="right" w:leader="dot" w:pos="8679"/>
          <w:tab w:val="right" w:pos="9378"/>
        </w:tabs>
        <w:rPr>
          <w:sz w:val="22"/>
          <w:szCs w:val="22"/>
        </w:rPr>
      </w:pPr>
    </w:p>
    <w:p w14:paraId="41911FCA" w14:textId="77777777" w:rsidR="00826054" w:rsidRPr="006515F3" w:rsidRDefault="00826054" w:rsidP="00826054">
      <w:pPr>
        <w:widowControl w:val="0"/>
        <w:tabs>
          <w:tab w:val="left" w:pos="360"/>
          <w:tab w:val="left" w:pos="720"/>
          <w:tab w:val="left" w:pos="1080"/>
          <w:tab w:val="left" w:pos="1440"/>
          <w:tab w:val="right" w:leader="dot" w:pos="8679"/>
          <w:tab w:val="right" w:pos="9378"/>
        </w:tabs>
        <w:rPr>
          <w:i/>
          <w:iCs/>
          <w:sz w:val="22"/>
          <w:szCs w:val="22"/>
        </w:rPr>
      </w:pPr>
      <w:r w:rsidRPr="006515F3">
        <w:rPr>
          <w:sz w:val="22"/>
          <w:szCs w:val="22"/>
        </w:rPr>
        <w:t xml:space="preserve">130 CMR 433.000:  </w:t>
      </w:r>
      <w:r w:rsidRPr="006515F3">
        <w:rPr>
          <w:i/>
          <w:iCs/>
          <w:sz w:val="22"/>
          <w:szCs w:val="22"/>
        </w:rPr>
        <w:t>Physician Services</w:t>
      </w:r>
    </w:p>
    <w:p w14:paraId="777D4EBD" w14:textId="77777777" w:rsidR="00826054" w:rsidRPr="006515F3" w:rsidRDefault="00826054" w:rsidP="00826054">
      <w:pPr>
        <w:widowControl w:val="0"/>
        <w:tabs>
          <w:tab w:val="left" w:pos="360"/>
          <w:tab w:val="left" w:pos="720"/>
          <w:tab w:val="left" w:pos="1080"/>
          <w:tab w:val="left" w:pos="1440"/>
          <w:tab w:val="right" w:leader="dot" w:pos="8679"/>
          <w:tab w:val="right" w:pos="9378"/>
        </w:tabs>
        <w:rPr>
          <w:sz w:val="22"/>
          <w:szCs w:val="22"/>
        </w:rPr>
      </w:pPr>
    </w:p>
    <w:p w14:paraId="1D429802" w14:textId="77777777" w:rsidR="00826054" w:rsidRPr="006515F3" w:rsidRDefault="00826054" w:rsidP="00826054">
      <w:pPr>
        <w:widowControl w:val="0"/>
        <w:tabs>
          <w:tab w:val="left" w:pos="360"/>
          <w:tab w:val="left" w:pos="720"/>
          <w:tab w:val="left" w:pos="1080"/>
          <w:tab w:val="left" w:pos="1440"/>
          <w:tab w:val="left" w:pos="1800"/>
          <w:tab w:val="right" w:leader="dot" w:pos="8679"/>
          <w:tab w:val="right" w:pos="9378"/>
        </w:tabs>
        <w:ind w:firstLine="360"/>
        <w:rPr>
          <w:sz w:val="22"/>
          <w:szCs w:val="22"/>
        </w:rPr>
      </w:pPr>
      <w:r w:rsidRPr="006515F3">
        <w:rPr>
          <w:sz w:val="22"/>
          <w:szCs w:val="22"/>
        </w:rPr>
        <w:t>Part 1.  General Information</w:t>
      </w:r>
    </w:p>
    <w:p w14:paraId="1ECE3535" w14:textId="77777777" w:rsidR="00826054" w:rsidRPr="006515F3" w:rsidRDefault="00826054" w:rsidP="00826054">
      <w:pPr>
        <w:widowControl w:val="0"/>
        <w:tabs>
          <w:tab w:val="left" w:pos="360"/>
          <w:tab w:val="left" w:pos="720"/>
          <w:tab w:val="left" w:pos="1080"/>
          <w:tab w:val="left" w:pos="1440"/>
          <w:tab w:val="left" w:pos="1800"/>
          <w:tab w:val="right" w:leader="dot" w:pos="8679"/>
          <w:tab w:val="right" w:pos="9378"/>
        </w:tabs>
        <w:rPr>
          <w:sz w:val="22"/>
          <w:szCs w:val="22"/>
        </w:rPr>
      </w:pPr>
    </w:p>
    <w:p w14:paraId="67DBF9BC" w14:textId="77777777" w:rsidR="00826054" w:rsidRPr="006515F3" w:rsidRDefault="00826054" w:rsidP="00826054">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 xml:space="preserve">433.401:  Definitions </w:t>
      </w:r>
      <w:r w:rsidRPr="006515F3">
        <w:rPr>
          <w:sz w:val="22"/>
          <w:szCs w:val="22"/>
        </w:rPr>
        <w:tab/>
      </w:r>
      <w:r w:rsidRPr="006515F3">
        <w:rPr>
          <w:sz w:val="22"/>
          <w:szCs w:val="22"/>
        </w:rPr>
        <w:tab/>
        <w:t>4-1</w:t>
      </w:r>
    </w:p>
    <w:p w14:paraId="7D088612" w14:textId="77777777" w:rsidR="00826054" w:rsidRPr="006515F3" w:rsidRDefault="00826054" w:rsidP="00826054">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433.402:  Eligible Members</w:t>
      </w:r>
      <w:r w:rsidRPr="006515F3">
        <w:rPr>
          <w:sz w:val="22"/>
          <w:szCs w:val="22"/>
        </w:rPr>
        <w:tab/>
      </w:r>
      <w:r w:rsidRPr="006515F3">
        <w:rPr>
          <w:sz w:val="22"/>
          <w:szCs w:val="22"/>
        </w:rPr>
        <w:tab/>
        <w:t>4-5</w:t>
      </w:r>
    </w:p>
    <w:p w14:paraId="4B0C6C81" w14:textId="77777777" w:rsidR="00826054" w:rsidRPr="006515F3" w:rsidRDefault="00826054" w:rsidP="00826054">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 xml:space="preserve">433.403:  Provider Eligibility </w:t>
      </w:r>
      <w:r w:rsidRPr="006515F3">
        <w:rPr>
          <w:sz w:val="22"/>
          <w:szCs w:val="22"/>
        </w:rPr>
        <w:tab/>
      </w:r>
      <w:r w:rsidRPr="006515F3">
        <w:rPr>
          <w:sz w:val="22"/>
          <w:szCs w:val="22"/>
        </w:rPr>
        <w:tab/>
        <w:t>4-5</w:t>
      </w:r>
    </w:p>
    <w:p w14:paraId="36AB7664" w14:textId="77777777" w:rsidR="00826054" w:rsidRPr="006515F3" w:rsidRDefault="00826054" w:rsidP="00826054">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 xml:space="preserve">433.404:  </w:t>
      </w:r>
      <w:proofErr w:type="spellStart"/>
      <w:r w:rsidRPr="006515F3">
        <w:rPr>
          <w:sz w:val="22"/>
          <w:szCs w:val="22"/>
        </w:rPr>
        <w:t>Nonpayable</w:t>
      </w:r>
      <w:proofErr w:type="spellEnd"/>
      <w:r w:rsidRPr="006515F3">
        <w:rPr>
          <w:sz w:val="22"/>
          <w:szCs w:val="22"/>
        </w:rPr>
        <w:t xml:space="preserve"> Circumstances</w:t>
      </w:r>
      <w:r w:rsidRPr="006515F3">
        <w:rPr>
          <w:sz w:val="22"/>
          <w:szCs w:val="22"/>
        </w:rPr>
        <w:tab/>
      </w:r>
      <w:r w:rsidRPr="006515F3">
        <w:rPr>
          <w:sz w:val="22"/>
          <w:szCs w:val="22"/>
        </w:rPr>
        <w:tab/>
        <w:t>4-6</w:t>
      </w:r>
    </w:p>
    <w:p w14:paraId="6AE9B8E3" w14:textId="77777777" w:rsidR="00826054" w:rsidRPr="006515F3" w:rsidRDefault="00826054" w:rsidP="00826054">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433.405:  Maximum Allowable Fees</w:t>
      </w:r>
      <w:r w:rsidRPr="006515F3">
        <w:rPr>
          <w:sz w:val="22"/>
          <w:szCs w:val="22"/>
        </w:rPr>
        <w:tab/>
      </w:r>
      <w:r w:rsidRPr="006515F3">
        <w:rPr>
          <w:sz w:val="22"/>
          <w:szCs w:val="22"/>
        </w:rPr>
        <w:tab/>
        <w:t>4-7</w:t>
      </w:r>
    </w:p>
    <w:p w14:paraId="2366BF26" w14:textId="77777777" w:rsidR="00826054" w:rsidRPr="006515F3" w:rsidRDefault="00826054" w:rsidP="00826054">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433.406:  Individual Consideration</w:t>
      </w:r>
      <w:r w:rsidRPr="006515F3">
        <w:rPr>
          <w:sz w:val="22"/>
          <w:szCs w:val="22"/>
        </w:rPr>
        <w:tab/>
      </w:r>
      <w:r w:rsidRPr="006515F3">
        <w:rPr>
          <w:sz w:val="22"/>
          <w:szCs w:val="22"/>
        </w:rPr>
        <w:tab/>
        <w:t>4-7</w:t>
      </w:r>
    </w:p>
    <w:p w14:paraId="37BFD0D3" w14:textId="77777777" w:rsidR="00826054" w:rsidRPr="006515F3" w:rsidRDefault="00826054" w:rsidP="00826054">
      <w:pPr>
        <w:widowControl w:val="0"/>
        <w:tabs>
          <w:tab w:val="left" w:pos="360"/>
          <w:tab w:val="left" w:pos="720"/>
          <w:tab w:val="left" w:pos="1080"/>
          <w:tab w:val="left" w:pos="1440"/>
          <w:tab w:val="left" w:pos="1800"/>
          <w:tab w:val="right" w:leader="dot" w:pos="8679"/>
          <w:tab w:val="right" w:pos="9378"/>
        </w:tabs>
        <w:ind w:left="360" w:firstLine="360"/>
        <w:rPr>
          <w:sz w:val="22"/>
          <w:szCs w:val="22"/>
        </w:rPr>
      </w:pPr>
      <w:r w:rsidRPr="006515F3">
        <w:rPr>
          <w:sz w:val="22"/>
          <w:szCs w:val="22"/>
        </w:rPr>
        <w:t xml:space="preserve">433.407:  Service Limitations:  Professional and Technical Components </w:t>
      </w:r>
    </w:p>
    <w:p w14:paraId="54BAF516" w14:textId="77777777" w:rsidR="00826054" w:rsidRPr="006515F3" w:rsidRDefault="00826054" w:rsidP="00826054">
      <w:pPr>
        <w:widowControl w:val="0"/>
        <w:tabs>
          <w:tab w:val="left" w:pos="720"/>
          <w:tab w:val="left" w:pos="1080"/>
          <w:tab w:val="left" w:pos="1440"/>
          <w:tab w:val="left" w:pos="1800"/>
          <w:tab w:val="right" w:leader="dot" w:pos="8679"/>
          <w:tab w:val="right" w:pos="9378"/>
        </w:tabs>
        <w:ind w:left="1980"/>
        <w:rPr>
          <w:sz w:val="22"/>
          <w:szCs w:val="22"/>
        </w:rPr>
      </w:pPr>
      <w:r w:rsidRPr="006515F3">
        <w:rPr>
          <w:sz w:val="22"/>
          <w:szCs w:val="22"/>
        </w:rPr>
        <w:t xml:space="preserve">of Services and Procedures </w:t>
      </w:r>
      <w:r w:rsidRPr="006515F3">
        <w:rPr>
          <w:sz w:val="22"/>
          <w:szCs w:val="22"/>
        </w:rPr>
        <w:tab/>
      </w:r>
      <w:r w:rsidRPr="006515F3">
        <w:rPr>
          <w:sz w:val="22"/>
          <w:szCs w:val="22"/>
        </w:rPr>
        <w:tab/>
        <w:t>4-8</w:t>
      </w:r>
    </w:p>
    <w:p w14:paraId="23591CF1" w14:textId="77777777" w:rsidR="00826054" w:rsidRPr="006515F3" w:rsidRDefault="00826054" w:rsidP="00826054">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433.408:  Prior Authorization, Orders, Referrals, and Prescriptions</w:t>
      </w:r>
      <w:r w:rsidRPr="006515F3">
        <w:rPr>
          <w:sz w:val="22"/>
          <w:szCs w:val="22"/>
        </w:rPr>
        <w:tab/>
      </w:r>
      <w:r w:rsidRPr="006515F3">
        <w:rPr>
          <w:sz w:val="22"/>
          <w:szCs w:val="22"/>
        </w:rPr>
        <w:tab/>
        <w:t>4-8</w:t>
      </w:r>
    </w:p>
    <w:p w14:paraId="2CB81C20" w14:textId="77777777" w:rsidR="00826054" w:rsidRPr="006515F3" w:rsidRDefault="00826054" w:rsidP="00826054">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433.409:  Recordkeeping (Medical Records) Requirements</w:t>
      </w:r>
      <w:r w:rsidRPr="006515F3">
        <w:rPr>
          <w:sz w:val="22"/>
          <w:szCs w:val="22"/>
        </w:rPr>
        <w:tab/>
      </w:r>
      <w:r w:rsidRPr="006515F3">
        <w:rPr>
          <w:sz w:val="22"/>
          <w:szCs w:val="22"/>
        </w:rPr>
        <w:tab/>
        <w:t>4-9</w:t>
      </w:r>
    </w:p>
    <w:p w14:paraId="2E1BB18C" w14:textId="77777777" w:rsidR="00826054" w:rsidRPr="006515F3" w:rsidRDefault="00826054" w:rsidP="00826054">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433.410:  Report Requirements</w:t>
      </w:r>
      <w:r w:rsidRPr="006515F3">
        <w:rPr>
          <w:sz w:val="22"/>
          <w:szCs w:val="22"/>
        </w:rPr>
        <w:tab/>
      </w:r>
      <w:r w:rsidRPr="006515F3">
        <w:rPr>
          <w:sz w:val="22"/>
          <w:szCs w:val="22"/>
        </w:rPr>
        <w:tab/>
        <w:t>4-11</w:t>
      </w:r>
    </w:p>
    <w:p w14:paraId="77770AFE" w14:textId="77777777" w:rsidR="00826054" w:rsidRPr="006515F3" w:rsidRDefault="00826054" w:rsidP="00826054">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433.411:  Child and Adolescent Needs and Strengths (CANS) Data Reporting</w:t>
      </w:r>
      <w:r w:rsidRPr="006515F3">
        <w:rPr>
          <w:sz w:val="22"/>
          <w:szCs w:val="22"/>
        </w:rPr>
        <w:tab/>
      </w:r>
      <w:r w:rsidRPr="006515F3">
        <w:rPr>
          <w:sz w:val="22"/>
          <w:szCs w:val="22"/>
        </w:rPr>
        <w:tab/>
        <w:t>4-11</w:t>
      </w:r>
    </w:p>
    <w:p w14:paraId="2CEDA8E3" w14:textId="77777777" w:rsidR="00826054" w:rsidRPr="006515F3" w:rsidRDefault="00826054" w:rsidP="00826054">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433.412:  Early and Periodic Screening, Diagnosis and Treatment (EPSDT) Services</w:t>
      </w:r>
      <w:r w:rsidRPr="006515F3">
        <w:rPr>
          <w:sz w:val="22"/>
          <w:szCs w:val="22"/>
        </w:rPr>
        <w:tab/>
      </w:r>
      <w:r w:rsidRPr="006515F3">
        <w:rPr>
          <w:sz w:val="22"/>
          <w:szCs w:val="22"/>
        </w:rPr>
        <w:tab/>
        <w:t>4-11</w:t>
      </w:r>
    </w:p>
    <w:p w14:paraId="3474D49F" w14:textId="77777777" w:rsidR="00826054" w:rsidRPr="006515F3" w:rsidRDefault="00826054" w:rsidP="00826054">
      <w:pPr>
        <w:widowControl w:val="0"/>
        <w:tabs>
          <w:tab w:val="left" w:pos="360"/>
          <w:tab w:val="left" w:pos="720"/>
          <w:tab w:val="left" w:pos="1080"/>
          <w:tab w:val="left" w:pos="1440"/>
          <w:tab w:val="left" w:pos="1800"/>
          <w:tab w:val="right" w:leader="dot" w:pos="8679"/>
          <w:tab w:val="right" w:pos="9378"/>
        </w:tabs>
        <w:rPr>
          <w:sz w:val="22"/>
          <w:szCs w:val="22"/>
        </w:rPr>
      </w:pPr>
    </w:p>
    <w:p w14:paraId="010DAE88" w14:textId="77777777" w:rsidR="00826054" w:rsidRPr="006515F3" w:rsidRDefault="00826054" w:rsidP="00826054">
      <w:pPr>
        <w:widowControl w:val="0"/>
        <w:tabs>
          <w:tab w:val="left" w:pos="360"/>
          <w:tab w:val="left" w:pos="720"/>
          <w:tab w:val="left" w:pos="1080"/>
          <w:tab w:val="left" w:pos="1440"/>
          <w:tab w:val="left" w:pos="1800"/>
          <w:tab w:val="right" w:leader="dot" w:pos="8679"/>
          <w:tab w:val="right" w:pos="9378"/>
        </w:tabs>
        <w:ind w:firstLine="360"/>
        <w:rPr>
          <w:sz w:val="22"/>
          <w:szCs w:val="22"/>
        </w:rPr>
      </w:pPr>
      <w:r w:rsidRPr="006515F3">
        <w:rPr>
          <w:sz w:val="22"/>
          <w:szCs w:val="22"/>
        </w:rPr>
        <w:t>Part 2.  Medical Services</w:t>
      </w:r>
    </w:p>
    <w:p w14:paraId="04ED57EC" w14:textId="77777777" w:rsidR="00826054" w:rsidRPr="001B21BE" w:rsidRDefault="00826054" w:rsidP="00826054">
      <w:pPr>
        <w:widowControl w:val="0"/>
        <w:tabs>
          <w:tab w:val="left" w:pos="360"/>
          <w:tab w:val="left" w:pos="720"/>
          <w:tab w:val="left" w:pos="1080"/>
          <w:tab w:val="left" w:pos="1440"/>
          <w:tab w:val="left" w:pos="1800"/>
          <w:tab w:val="right" w:leader="dot" w:pos="8679"/>
          <w:tab w:val="right" w:pos="9378"/>
        </w:tabs>
        <w:rPr>
          <w:sz w:val="16"/>
          <w:szCs w:val="16"/>
        </w:rPr>
      </w:pPr>
    </w:p>
    <w:p w14:paraId="2052BB46" w14:textId="77777777" w:rsidR="00826054" w:rsidRPr="006515F3" w:rsidRDefault="00826054" w:rsidP="00826054">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433.413:  Office Visits:  Payment Limitations</w:t>
      </w:r>
      <w:r w:rsidRPr="006515F3">
        <w:rPr>
          <w:sz w:val="22"/>
          <w:szCs w:val="22"/>
        </w:rPr>
        <w:tab/>
      </w:r>
      <w:r w:rsidRPr="006515F3">
        <w:rPr>
          <w:sz w:val="22"/>
          <w:szCs w:val="22"/>
        </w:rPr>
        <w:tab/>
        <w:t>4-11</w:t>
      </w:r>
    </w:p>
    <w:p w14:paraId="20E736CB" w14:textId="77777777" w:rsidR="00826054" w:rsidRPr="006515F3" w:rsidRDefault="00826054" w:rsidP="00826054">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433.414:  Outpatient Hospital Services: Payment limitations</w:t>
      </w:r>
      <w:r w:rsidRPr="006515F3">
        <w:rPr>
          <w:sz w:val="22"/>
          <w:szCs w:val="22"/>
        </w:rPr>
        <w:tab/>
      </w:r>
      <w:r w:rsidRPr="006515F3">
        <w:rPr>
          <w:sz w:val="22"/>
          <w:szCs w:val="22"/>
        </w:rPr>
        <w:tab/>
        <w:t>4-12</w:t>
      </w:r>
    </w:p>
    <w:p w14:paraId="612DD370" w14:textId="77777777" w:rsidR="00826054" w:rsidRPr="006515F3" w:rsidRDefault="00826054" w:rsidP="00826054">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433.415:  Inpatient Hospital Services:  Service Limitations and Screening Requirements</w:t>
      </w:r>
      <w:r w:rsidRPr="006515F3">
        <w:rPr>
          <w:sz w:val="22"/>
          <w:szCs w:val="22"/>
        </w:rPr>
        <w:tab/>
      </w:r>
      <w:r w:rsidRPr="006515F3">
        <w:rPr>
          <w:sz w:val="22"/>
          <w:szCs w:val="22"/>
        </w:rPr>
        <w:tab/>
        <w:t>4-12</w:t>
      </w:r>
    </w:p>
    <w:p w14:paraId="36154F09" w14:textId="77777777" w:rsidR="00826054" w:rsidRPr="006515F3" w:rsidRDefault="00826054" w:rsidP="00826054">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433.416:  Nursing Facility Visits:  Service Limitations</w:t>
      </w:r>
      <w:r w:rsidRPr="006515F3">
        <w:rPr>
          <w:sz w:val="22"/>
          <w:szCs w:val="22"/>
        </w:rPr>
        <w:tab/>
      </w:r>
      <w:r w:rsidRPr="006515F3">
        <w:rPr>
          <w:sz w:val="22"/>
          <w:szCs w:val="22"/>
        </w:rPr>
        <w:tab/>
        <w:t>4-13</w:t>
      </w:r>
    </w:p>
    <w:p w14:paraId="6A85D83F" w14:textId="77777777" w:rsidR="00826054" w:rsidRPr="006515F3" w:rsidRDefault="00826054" w:rsidP="00826054">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433.417:  Home Visits:  Service Limitations</w:t>
      </w:r>
      <w:r w:rsidRPr="006515F3">
        <w:rPr>
          <w:sz w:val="22"/>
          <w:szCs w:val="22"/>
        </w:rPr>
        <w:tab/>
      </w:r>
      <w:r w:rsidRPr="006515F3">
        <w:rPr>
          <w:sz w:val="22"/>
          <w:szCs w:val="22"/>
        </w:rPr>
        <w:tab/>
        <w:t>4-13</w:t>
      </w:r>
    </w:p>
    <w:p w14:paraId="2BC5C9C5" w14:textId="77777777" w:rsidR="00826054" w:rsidRPr="006515F3" w:rsidRDefault="00826054" w:rsidP="00826054">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433.418:  Consultations:  Service Limitations</w:t>
      </w:r>
      <w:r w:rsidRPr="006515F3">
        <w:rPr>
          <w:sz w:val="22"/>
          <w:szCs w:val="22"/>
        </w:rPr>
        <w:tab/>
      </w:r>
      <w:r w:rsidRPr="006515F3">
        <w:rPr>
          <w:sz w:val="22"/>
          <w:szCs w:val="22"/>
        </w:rPr>
        <w:tab/>
        <w:t>4-13</w:t>
      </w:r>
    </w:p>
    <w:p w14:paraId="5DDA5F16" w14:textId="77777777" w:rsidR="00826054" w:rsidRPr="006515F3" w:rsidRDefault="00826054" w:rsidP="00826054">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 xml:space="preserve">433.419:  Certified Nurse Midwife Services </w:t>
      </w:r>
      <w:r w:rsidRPr="006515F3">
        <w:rPr>
          <w:sz w:val="22"/>
          <w:szCs w:val="22"/>
        </w:rPr>
        <w:tab/>
      </w:r>
      <w:r w:rsidRPr="006515F3">
        <w:rPr>
          <w:sz w:val="22"/>
          <w:szCs w:val="22"/>
        </w:rPr>
        <w:tab/>
        <w:t>4-13</w:t>
      </w:r>
    </w:p>
    <w:p w14:paraId="1D7EA4A3" w14:textId="77777777" w:rsidR="00826054" w:rsidRPr="006515F3" w:rsidRDefault="00826054" w:rsidP="00826054">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433.420:  Obstetric Services:  Introduction</w:t>
      </w:r>
      <w:r w:rsidRPr="006515F3">
        <w:rPr>
          <w:sz w:val="22"/>
          <w:szCs w:val="22"/>
        </w:rPr>
        <w:tab/>
      </w:r>
      <w:r w:rsidRPr="006515F3">
        <w:rPr>
          <w:sz w:val="22"/>
          <w:szCs w:val="22"/>
        </w:rPr>
        <w:tab/>
        <w:t>4-14</w:t>
      </w:r>
    </w:p>
    <w:p w14:paraId="1E7ECC4C" w14:textId="77777777" w:rsidR="00826054" w:rsidRPr="006515F3" w:rsidRDefault="00826054" w:rsidP="00826054">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433.421:  Obstetric Services:  Global-Fee Method of Payment</w:t>
      </w:r>
      <w:r w:rsidRPr="006515F3">
        <w:rPr>
          <w:sz w:val="22"/>
          <w:szCs w:val="22"/>
        </w:rPr>
        <w:tab/>
      </w:r>
      <w:r w:rsidRPr="006515F3">
        <w:rPr>
          <w:sz w:val="22"/>
          <w:szCs w:val="22"/>
        </w:rPr>
        <w:tab/>
        <w:t>4-14</w:t>
      </w:r>
    </w:p>
    <w:p w14:paraId="0170333D" w14:textId="77777777" w:rsidR="00826054" w:rsidRPr="006515F3" w:rsidRDefault="00826054" w:rsidP="00826054">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(130 CMR 433.422 and 433.423 Reserved)</w:t>
      </w:r>
    </w:p>
    <w:p w14:paraId="486A6468" w14:textId="77777777" w:rsidR="00826054" w:rsidRPr="006515F3" w:rsidRDefault="00826054" w:rsidP="00826054">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433.424:  Obstetric Services:  Fee</w:t>
      </w:r>
      <w:r w:rsidRPr="006515F3">
        <w:rPr>
          <w:sz w:val="22"/>
          <w:szCs w:val="22"/>
        </w:rPr>
        <w:noBreakHyphen/>
        <w:t>for</w:t>
      </w:r>
      <w:r w:rsidRPr="006515F3">
        <w:rPr>
          <w:sz w:val="22"/>
          <w:szCs w:val="22"/>
        </w:rPr>
        <w:noBreakHyphen/>
        <w:t xml:space="preserve">Service Method of Payment </w:t>
      </w:r>
      <w:r w:rsidRPr="006515F3">
        <w:rPr>
          <w:sz w:val="22"/>
          <w:szCs w:val="22"/>
        </w:rPr>
        <w:tab/>
      </w:r>
      <w:r w:rsidRPr="006515F3">
        <w:rPr>
          <w:sz w:val="22"/>
          <w:szCs w:val="22"/>
        </w:rPr>
        <w:tab/>
        <w:t>4-17</w:t>
      </w:r>
    </w:p>
    <w:p w14:paraId="349ABAEE" w14:textId="77777777" w:rsidR="00826054" w:rsidRPr="006515F3" w:rsidRDefault="00826054" w:rsidP="00826054">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 xml:space="preserve">433.425:  Ophthalmology Services </w:t>
      </w:r>
      <w:r w:rsidRPr="006515F3">
        <w:rPr>
          <w:sz w:val="22"/>
          <w:szCs w:val="22"/>
        </w:rPr>
        <w:tab/>
      </w:r>
      <w:r w:rsidRPr="006515F3">
        <w:rPr>
          <w:sz w:val="22"/>
          <w:szCs w:val="22"/>
        </w:rPr>
        <w:tab/>
        <w:t>4-17</w:t>
      </w:r>
    </w:p>
    <w:p w14:paraId="2F0216E7" w14:textId="77777777" w:rsidR="00826054" w:rsidRPr="006515F3" w:rsidRDefault="00826054" w:rsidP="00826054">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 xml:space="preserve">433.426:  Audiology Services:  Service Limitations </w:t>
      </w:r>
      <w:r w:rsidRPr="006515F3">
        <w:rPr>
          <w:sz w:val="22"/>
          <w:szCs w:val="22"/>
        </w:rPr>
        <w:tab/>
      </w:r>
      <w:r w:rsidRPr="006515F3">
        <w:rPr>
          <w:sz w:val="22"/>
          <w:szCs w:val="22"/>
        </w:rPr>
        <w:tab/>
        <w:t>4-18</w:t>
      </w:r>
    </w:p>
    <w:p w14:paraId="7E35589B" w14:textId="77777777" w:rsidR="00826054" w:rsidRPr="006515F3" w:rsidRDefault="00826054" w:rsidP="00826054">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433.427:  Allergy Testing:  Service Limitations</w:t>
      </w:r>
      <w:r w:rsidRPr="006515F3">
        <w:rPr>
          <w:sz w:val="22"/>
          <w:szCs w:val="22"/>
        </w:rPr>
        <w:tab/>
      </w:r>
      <w:r w:rsidRPr="006515F3">
        <w:rPr>
          <w:sz w:val="22"/>
          <w:szCs w:val="22"/>
        </w:rPr>
        <w:tab/>
        <w:t>4-18</w:t>
      </w:r>
    </w:p>
    <w:p w14:paraId="5F953774" w14:textId="77777777" w:rsidR="00826054" w:rsidRPr="006515F3" w:rsidRDefault="00826054" w:rsidP="00826054">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 xml:space="preserve">433.428:  Psychiatry Services:  Introduction </w:t>
      </w:r>
      <w:r w:rsidRPr="006515F3">
        <w:rPr>
          <w:sz w:val="22"/>
          <w:szCs w:val="22"/>
        </w:rPr>
        <w:tab/>
      </w:r>
      <w:r w:rsidRPr="006515F3">
        <w:rPr>
          <w:sz w:val="22"/>
          <w:szCs w:val="22"/>
        </w:rPr>
        <w:tab/>
        <w:t>4-18</w:t>
      </w:r>
    </w:p>
    <w:p w14:paraId="7A7D54CC" w14:textId="77777777" w:rsidR="00826054" w:rsidRPr="006515F3" w:rsidRDefault="00826054" w:rsidP="00826054">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433.429:  Psychiatry Services:  Scope of Services</w:t>
      </w:r>
      <w:r w:rsidRPr="006515F3">
        <w:rPr>
          <w:sz w:val="22"/>
          <w:szCs w:val="22"/>
        </w:rPr>
        <w:tab/>
      </w:r>
      <w:r w:rsidRPr="006515F3">
        <w:rPr>
          <w:sz w:val="22"/>
          <w:szCs w:val="22"/>
        </w:rPr>
        <w:tab/>
        <w:t>4-20</w:t>
      </w:r>
    </w:p>
    <w:p w14:paraId="352B1962" w14:textId="77777777" w:rsidR="00826054" w:rsidRPr="006515F3" w:rsidRDefault="00826054" w:rsidP="00826054">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 xml:space="preserve">433.430:  Dialysis:  Service Limitations </w:t>
      </w:r>
      <w:r w:rsidRPr="006515F3">
        <w:rPr>
          <w:sz w:val="22"/>
          <w:szCs w:val="22"/>
        </w:rPr>
        <w:tab/>
      </w:r>
      <w:r w:rsidRPr="006515F3">
        <w:rPr>
          <w:sz w:val="22"/>
          <w:szCs w:val="22"/>
        </w:rPr>
        <w:tab/>
        <w:t>4-22</w:t>
      </w:r>
    </w:p>
    <w:p w14:paraId="5179A76E" w14:textId="77777777" w:rsidR="00826054" w:rsidRPr="006515F3" w:rsidRDefault="00826054" w:rsidP="00826054">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433.431:  Physical Medicine:  Service Limitations</w:t>
      </w:r>
      <w:r w:rsidRPr="006515F3">
        <w:rPr>
          <w:sz w:val="22"/>
          <w:szCs w:val="22"/>
        </w:rPr>
        <w:tab/>
      </w:r>
      <w:r w:rsidRPr="006515F3">
        <w:rPr>
          <w:sz w:val="22"/>
          <w:szCs w:val="22"/>
        </w:rPr>
        <w:tab/>
        <w:t>4-22</w:t>
      </w:r>
    </w:p>
    <w:p w14:paraId="43191734" w14:textId="77777777" w:rsidR="00826054" w:rsidRPr="006515F3" w:rsidRDefault="00826054" w:rsidP="00826054">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 xml:space="preserve">433.432:  Other Medical Procedures </w:t>
      </w:r>
      <w:r w:rsidRPr="006515F3">
        <w:rPr>
          <w:sz w:val="22"/>
          <w:szCs w:val="22"/>
        </w:rPr>
        <w:tab/>
      </w:r>
      <w:r w:rsidRPr="006515F3">
        <w:rPr>
          <w:sz w:val="22"/>
          <w:szCs w:val="22"/>
        </w:rPr>
        <w:tab/>
        <w:t>4-23</w:t>
      </w:r>
    </w:p>
    <w:p w14:paraId="349C037A" w14:textId="77777777" w:rsidR="00826054" w:rsidRPr="006515F3" w:rsidRDefault="00826054" w:rsidP="00826054">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 xml:space="preserve">433.433:  Certified Nurse Practitioner Services </w:t>
      </w:r>
      <w:r w:rsidRPr="006515F3">
        <w:rPr>
          <w:sz w:val="22"/>
          <w:szCs w:val="22"/>
        </w:rPr>
        <w:tab/>
      </w:r>
      <w:r w:rsidRPr="006515F3">
        <w:rPr>
          <w:sz w:val="22"/>
          <w:szCs w:val="22"/>
        </w:rPr>
        <w:tab/>
        <w:t>4-23</w:t>
      </w:r>
    </w:p>
    <w:p w14:paraId="603E3423" w14:textId="77777777" w:rsidR="00826054" w:rsidRPr="006515F3" w:rsidRDefault="00826054" w:rsidP="00826054">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 xml:space="preserve">433.434:  Physician Assistant Services </w:t>
      </w:r>
      <w:r w:rsidRPr="006515F3">
        <w:rPr>
          <w:sz w:val="22"/>
          <w:szCs w:val="22"/>
        </w:rPr>
        <w:tab/>
      </w:r>
      <w:r w:rsidRPr="006515F3">
        <w:rPr>
          <w:sz w:val="22"/>
          <w:szCs w:val="22"/>
        </w:rPr>
        <w:tab/>
        <w:t>4-24</w:t>
      </w:r>
    </w:p>
    <w:p w14:paraId="4D63143B" w14:textId="77777777" w:rsidR="00826054" w:rsidRPr="006515F3" w:rsidRDefault="00826054" w:rsidP="00826054">
      <w:pPr>
        <w:widowControl w:val="0"/>
        <w:tabs>
          <w:tab w:val="left" w:pos="360"/>
          <w:tab w:val="left" w:pos="720"/>
          <w:tab w:val="left" w:pos="1080"/>
          <w:tab w:val="left" w:pos="1440"/>
          <w:tab w:val="left" w:pos="1800"/>
          <w:tab w:val="right" w:leader="dot" w:pos="8679"/>
          <w:tab w:val="right" w:pos="9378"/>
        </w:tabs>
        <w:ind w:left="720"/>
        <w:rPr>
          <w:sz w:val="22"/>
          <w:szCs w:val="22"/>
        </w:rPr>
      </w:pPr>
      <w:r w:rsidRPr="006515F3">
        <w:rPr>
          <w:sz w:val="22"/>
          <w:szCs w:val="22"/>
        </w:rPr>
        <w:t xml:space="preserve">433.435:  Tobacco Cessation Services </w:t>
      </w:r>
      <w:r w:rsidRPr="006515F3">
        <w:rPr>
          <w:sz w:val="22"/>
          <w:szCs w:val="22"/>
        </w:rPr>
        <w:tab/>
        <w:t xml:space="preserve"> </w:t>
      </w:r>
      <w:r w:rsidRPr="006515F3">
        <w:rPr>
          <w:sz w:val="22"/>
          <w:szCs w:val="22"/>
        </w:rPr>
        <w:tab/>
        <w:t>4-25</w:t>
      </w:r>
    </w:p>
    <w:p w14:paraId="6D0BFC63" w14:textId="77777777" w:rsidR="00826054" w:rsidRPr="006515F3" w:rsidRDefault="00826054" w:rsidP="00826054">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 xml:space="preserve">433.436:  Radiology Services:  Introduction </w:t>
      </w:r>
      <w:r w:rsidRPr="006515F3">
        <w:rPr>
          <w:sz w:val="22"/>
          <w:szCs w:val="22"/>
        </w:rPr>
        <w:tab/>
      </w:r>
      <w:r w:rsidRPr="006515F3">
        <w:rPr>
          <w:sz w:val="22"/>
          <w:szCs w:val="22"/>
        </w:rPr>
        <w:tab/>
        <w:t>4-27</w:t>
      </w:r>
    </w:p>
    <w:p w14:paraId="7FDE63D0" w14:textId="77777777" w:rsidR="00826054" w:rsidRPr="006515F3" w:rsidRDefault="00826054" w:rsidP="00826054">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 xml:space="preserve">433.437:  Radiology Services:  Service Limitations </w:t>
      </w:r>
      <w:r w:rsidRPr="006515F3">
        <w:rPr>
          <w:sz w:val="22"/>
          <w:szCs w:val="22"/>
        </w:rPr>
        <w:tab/>
      </w:r>
      <w:r w:rsidRPr="006515F3">
        <w:rPr>
          <w:sz w:val="22"/>
          <w:szCs w:val="22"/>
        </w:rPr>
        <w:tab/>
        <w:t>4-27</w:t>
      </w:r>
    </w:p>
    <w:p w14:paraId="11A81A87" w14:textId="77777777" w:rsidR="00826054" w:rsidRPr="006515F3" w:rsidRDefault="00826054" w:rsidP="00826054">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 xml:space="preserve">433.438:  Clinical Laboratory Services:  Introduction </w:t>
      </w:r>
      <w:r w:rsidRPr="006515F3">
        <w:rPr>
          <w:sz w:val="22"/>
          <w:szCs w:val="22"/>
        </w:rPr>
        <w:tab/>
      </w:r>
      <w:r w:rsidRPr="006515F3">
        <w:rPr>
          <w:sz w:val="22"/>
          <w:szCs w:val="22"/>
        </w:rPr>
        <w:tab/>
        <w:t>4-28</w:t>
      </w:r>
    </w:p>
    <w:p w14:paraId="790E592C" w14:textId="77777777" w:rsidR="00826054" w:rsidRPr="001B21BE" w:rsidRDefault="00826054" w:rsidP="00826054">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6515F3">
        <w:rPr>
          <w:sz w:val="22"/>
          <w:szCs w:val="22"/>
        </w:rPr>
        <w:t xml:space="preserve">433.439:  Clinical Laboratory Services:  Service Limitations </w:t>
      </w:r>
      <w:r w:rsidRPr="006515F3">
        <w:rPr>
          <w:sz w:val="22"/>
          <w:szCs w:val="22"/>
        </w:rPr>
        <w:tab/>
      </w:r>
      <w:r w:rsidRPr="006515F3">
        <w:rPr>
          <w:sz w:val="22"/>
          <w:szCs w:val="22"/>
        </w:rPr>
        <w:tab/>
        <w:t>4-28</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26054" w:rsidRPr="002B61E2" w14:paraId="78C571F9" w14:textId="77777777" w:rsidTr="00FB615B">
        <w:trPr>
          <w:trHeight w:hRule="exact" w:val="864"/>
        </w:trPr>
        <w:tc>
          <w:tcPr>
            <w:tcW w:w="4080" w:type="dxa"/>
            <w:tcBorders>
              <w:bottom w:val="nil"/>
            </w:tcBorders>
          </w:tcPr>
          <w:p w14:paraId="367FECAA" w14:textId="77777777" w:rsidR="00826054" w:rsidRPr="00CA0792" w:rsidRDefault="00826054" w:rsidP="00FB615B">
            <w:pPr>
              <w:widowControl w:val="0"/>
              <w:tabs>
                <w:tab w:val="left" w:pos="936"/>
                <w:tab w:val="left" w:pos="1314"/>
                <w:tab w:val="left" w:pos="1692"/>
                <w:tab w:val="left" w:pos="2070"/>
              </w:tabs>
              <w:spacing w:before="120"/>
              <w:jc w:val="center"/>
              <w:rPr>
                <w:rFonts w:ascii="Arial" w:hAnsi="Arial" w:cs="Arial"/>
                <w:b/>
              </w:rPr>
            </w:pPr>
            <w:r w:rsidRPr="00CA0792">
              <w:rPr>
                <w:rFonts w:ascii="Arial" w:hAnsi="Arial" w:cs="Arial"/>
                <w:b/>
              </w:rPr>
              <w:lastRenderedPageBreak/>
              <w:t>Commonwealth of Massachusetts</w:t>
            </w:r>
          </w:p>
          <w:p w14:paraId="64A6FD03" w14:textId="77777777" w:rsidR="00826054" w:rsidRPr="00CA0792" w:rsidRDefault="00826054" w:rsidP="00FB615B">
            <w:pPr>
              <w:widowControl w:val="0"/>
              <w:tabs>
                <w:tab w:val="left" w:pos="936"/>
                <w:tab w:val="left" w:pos="1314"/>
                <w:tab w:val="left" w:pos="1692"/>
                <w:tab w:val="left" w:pos="2070"/>
              </w:tabs>
              <w:jc w:val="center"/>
              <w:rPr>
                <w:rFonts w:ascii="Arial" w:hAnsi="Arial" w:cs="Arial"/>
                <w:b/>
              </w:rPr>
            </w:pPr>
            <w:r w:rsidRPr="00CA0792">
              <w:rPr>
                <w:rFonts w:ascii="Arial" w:hAnsi="Arial" w:cs="Arial"/>
                <w:b/>
              </w:rPr>
              <w:t>MassHealth</w:t>
            </w:r>
          </w:p>
          <w:p w14:paraId="75455253" w14:textId="77777777" w:rsidR="00826054" w:rsidRPr="00CA0792" w:rsidRDefault="00826054" w:rsidP="00FB615B">
            <w:pPr>
              <w:widowControl w:val="0"/>
              <w:tabs>
                <w:tab w:val="left" w:pos="936"/>
                <w:tab w:val="left" w:pos="1314"/>
                <w:tab w:val="left" w:pos="1692"/>
                <w:tab w:val="left" w:pos="2070"/>
              </w:tabs>
              <w:jc w:val="center"/>
              <w:rPr>
                <w:rFonts w:ascii="Arial" w:hAnsi="Arial" w:cs="Arial"/>
                <w:b/>
              </w:rPr>
            </w:pPr>
            <w:r w:rsidRPr="00CA0792">
              <w:rPr>
                <w:rFonts w:ascii="Arial" w:hAnsi="Arial" w:cs="Arial"/>
                <w:b/>
              </w:rPr>
              <w:t>Provider Manual Series</w:t>
            </w:r>
          </w:p>
        </w:tc>
        <w:tc>
          <w:tcPr>
            <w:tcW w:w="3750" w:type="dxa"/>
          </w:tcPr>
          <w:p w14:paraId="7F742C1D" w14:textId="77777777" w:rsidR="00826054" w:rsidRPr="00CA0792" w:rsidRDefault="00826054" w:rsidP="00FB615B">
            <w:pPr>
              <w:widowControl w:val="0"/>
              <w:tabs>
                <w:tab w:val="left" w:pos="936"/>
                <w:tab w:val="left" w:pos="1314"/>
                <w:tab w:val="left" w:pos="1692"/>
                <w:tab w:val="left" w:pos="2070"/>
              </w:tabs>
              <w:spacing w:before="120"/>
              <w:jc w:val="center"/>
              <w:rPr>
                <w:rFonts w:ascii="Arial" w:hAnsi="Arial" w:cs="Arial"/>
              </w:rPr>
            </w:pPr>
            <w:r w:rsidRPr="00CA0792">
              <w:rPr>
                <w:rFonts w:ascii="Arial" w:hAnsi="Arial" w:cs="Arial"/>
                <w:b/>
              </w:rPr>
              <w:t>Subchapter Number and Title</w:t>
            </w:r>
          </w:p>
          <w:p w14:paraId="26CD5F61" w14:textId="77777777" w:rsidR="00826054" w:rsidRPr="00CA0792" w:rsidRDefault="00826054" w:rsidP="00FB615B">
            <w:pPr>
              <w:widowControl w:val="0"/>
              <w:tabs>
                <w:tab w:val="left" w:pos="936"/>
                <w:tab w:val="left" w:pos="1314"/>
                <w:tab w:val="left" w:pos="1692"/>
                <w:tab w:val="left" w:pos="2070"/>
              </w:tabs>
              <w:spacing w:before="120"/>
              <w:jc w:val="center"/>
              <w:rPr>
                <w:rFonts w:ascii="Arial" w:hAnsi="Arial" w:cs="Arial"/>
              </w:rPr>
            </w:pPr>
            <w:r w:rsidRPr="00CA0792">
              <w:rPr>
                <w:rFonts w:ascii="Arial" w:hAnsi="Arial" w:cs="Arial"/>
              </w:rPr>
              <w:t>Table of Contents</w:t>
            </w:r>
          </w:p>
        </w:tc>
        <w:tc>
          <w:tcPr>
            <w:tcW w:w="1771" w:type="dxa"/>
          </w:tcPr>
          <w:p w14:paraId="2FD0D60B" w14:textId="77777777" w:rsidR="00826054" w:rsidRPr="00CA0792" w:rsidRDefault="00826054" w:rsidP="00FB615B">
            <w:pPr>
              <w:widowControl w:val="0"/>
              <w:tabs>
                <w:tab w:val="left" w:pos="936"/>
                <w:tab w:val="left" w:pos="1314"/>
                <w:tab w:val="left" w:pos="1692"/>
                <w:tab w:val="left" w:pos="2070"/>
              </w:tabs>
              <w:spacing w:before="120"/>
              <w:jc w:val="center"/>
              <w:rPr>
                <w:rFonts w:ascii="Arial" w:hAnsi="Arial" w:cs="Arial"/>
              </w:rPr>
            </w:pPr>
            <w:r w:rsidRPr="00CA0792">
              <w:rPr>
                <w:rFonts w:ascii="Arial" w:hAnsi="Arial" w:cs="Arial"/>
                <w:b/>
              </w:rPr>
              <w:t>Page</w:t>
            </w:r>
          </w:p>
          <w:p w14:paraId="79B03A9C" w14:textId="77777777" w:rsidR="00826054" w:rsidRPr="00CA0792" w:rsidRDefault="00826054" w:rsidP="00FB615B">
            <w:pPr>
              <w:widowControl w:val="0"/>
              <w:tabs>
                <w:tab w:val="left" w:pos="936"/>
                <w:tab w:val="left" w:pos="1314"/>
                <w:tab w:val="left" w:pos="1692"/>
                <w:tab w:val="left" w:pos="2070"/>
              </w:tabs>
              <w:spacing w:before="120"/>
              <w:jc w:val="center"/>
              <w:rPr>
                <w:rFonts w:ascii="Arial" w:hAnsi="Arial" w:cs="Arial"/>
              </w:rPr>
            </w:pPr>
            <w:r w:rsidRPr="00CA0792">
              <w:rPr>
                <w:rFonts w:ascii="Arial" w:hAnsi="Arial" w:cs="Arial"/>
              </w:rPr>
              <w:t>iv-a</w:t>
            </w:r>
          </w:p>
        </w:tc>
      </w:tr>
      <w:tr w:rsidR="00826054" w:rsidRPr="002B61E2" w14:paraId="1CDF588C" w14:textId="77777777" w:rsidTr="00FB615B">
        <w:trPr>
          <w:trHeight w:hRule="exact" w:val="864"/>
        </w:trPr>
        <w:tc>
          <w:tcPr>
            <w:tcW w:w="4080" w:type="dxa"/>
            <w:tcBorders>
              <w:top w:val="nil"/>
            </w:tcBorders>
            <w:vAlign w:val="center"/>
          </w:tcPr>
          <w:p w14:paraId="49B24EAC" w14:textId="77777777" w:rsidR="00826054" w:rsidRPr="00CA0792" w:rsidRDefault="00826054" w:rsidP="00FB615B">
            <w:pPr>
              <w:widowControl w:val="0"/>
              <w:tabs>
                <w:tab w:val="left" w:pos="936"/>
                <w:tab w:val="left" w:pos="1314"/>
                <w:tab w:val="left" w:pos="1692"/>
                <w:tab w:val="left" w:pos="2070"/>
              </w:tabs>
              <w:jc w:val="center"/>
              <w:rPr>
                <w:rFonts w:ascii="Arial" w:hAnsi="Arial" w:cs="Arial"/>
              </w:rPr>
            </w:pPr>
            <w:r w:rsidRPr="00CA0792">
              <w:rPr>
                <w:rFonts w:ascii="Arial" w:hAnsi="Arial" w:cs="Arial"/>
              </w:rPr>
              <w:t>Physician Manual</w:t>
            </w:r>
          </w:p>
        </w:tc>
        <w:tc>
          <w:tcPr>
            <w:tcW w:w="3750" w:type="dxa"/>
          </w:tcPr>
          <w:p w14:paraId="58810801" w14:textId="77777777" w:rsidR="00826054" w:rsidRPr="00CA0792" w:rsidRDefault="00826054" w:rsidP="00FB615B">
            <w:pPr>
              <w:widowControl w:val="0"/>
              <w:tabs>
                <w:tab w:val="left" w:pos="936"/>
                <w:tab w:val="left" w:pos="1314"/>
                <w:tab w:val="left" w:pos="1692"/>
                <w:tab w:val="left" w:pos="2070"/>
              </w:tabs>
              <w:spacing w:before="120"/>
              <w:jc w:val="center"/>
              <w:rPr>
                <w:rFonts w:ascii="Arial" w:hAnsi="Arial" w:cs="Arial"/>
                <w:b/>
              </w:rPr>
            </w:pPr>
            <w:r w:rsidRPr="00CA0792">
              <w:rPr>
                <w:rFonts w:ascii="Arial" w:hAnsi="Arial" w:cs="Arial"/>
                <w:b/>
              </w:rPr>
              <w:t>Transmittal Letter</w:t>
            </w:r>
          </w:p>
          <w:p w14:paraId="691D014D" w14:textId="77777777" w:rsidR="00826054" w:rsidRPr="00CA0792" w:rsidRDefault="00826054" w:rsidP="00FB615B">
            <w:pPr>
              <w:widowControl w:val="0"/>
              <w:tabs>
                <w:tab w:val="left" w:pos="936"/>
                <w:tab w:val="left" w:pos="1314"/>
                <w:tab w:val="left" w:pos="1692"/>
                <w:tab w:val="left" w:pos="2070"/>
              </w:tabs>
              <w:spacing w:before="120"/>
              <w:jc w:val="center"/>
              <w:rPr>
                <w:rFonts w:ascii="Arial" w:hAnsi="Arial" w:cs="Arial"/>
              </w:rPr>
            </w:pPr>
            <w:r w:rsidRPr="00A26770">
              <w:rPr>
                <w:rFonts w:ascii="Arial" w:hAnsi="Arial" w:cs="Arial"/>
              </w:rPr>
              <w:t>PHY-</w:t>
            </w:r>
            <w:r>
              <w:rPr>
                <w:rFonts w:ascii="Arial" w:hAnsi="Arial" w:cs="Arial"/>
              </w:rPr>
              <w:t>167</w:t>
            </w:r>
          </w:p>
        </w:tc>
        <w:tc>
          <w:tcPr>
            <w:tcW w:w="1771" w:type="dxa"/>
          </w:tcPr>
          <w:p w14:paraId="18C7D93E" w14:textId="77777777" w:rsidR="00826054" w:rsidRPr="00CA0792" w:rsidRDefault="00826054" w:rsidP="00FB615B">
            <w:pPr>
              <w:widowControl w:val="0"/>
              <w:tabs>
                <w:tab w:val="left" w:pos="936"/>
                <w:tab w:val="left" w:pos="1314"/>
                <w:tab w:val="left" w:pos="1692"/>
                <w:tab w:val="left" w:pos="2070"/>
              </w:tabs>
              <w:spacing w:before="120"/>
              <w:jc w:val="center"/>
              <w:rPr>
                <w:rFonts w:ascii="Arial" w:hAnsi="Arial" w:cs="Arial"/>
                <w:b/>
              </w:rPr>
            </w:pPr>
            <w:r w:rsidRPr="00CA0792">
              <w:rPr>
                <w:rFonts w:ascii="Arial" w:hAnsi="Arial" w:cs="Arial"/>
                <w:b/>
              </w:rPr>
              <w:t>Date</w:t>
            </w:r>
          </w:p>
          <w:p w14:paraId="45E5D313" w14:textId="77777777" w:rsidR="00826054" w:rsidRPr="00CA0792" w:rsidRDefault="00826054" w:rsidP="00FB615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3F54A1C4" w14:textId="77777777" w:rsidR="00826054" w:rsidRPr="00CA0792" w:rsidRDefault="00826054" w:rsidP="00826054">
      <w:pPr>
        <w:widowControl w:val="0"/>
        <w:tabs>
          <w:tab w:val="left" w:pos="360"/>
          <w:tab w:val="left" w:pos="720"/>
          <w:tab w:val="left" w:pos="1080"/>
          <w:tab w:val="left" w:pos="1440"/>
          <w:tab w:val="left" w:pos="1800"/>
          <w:tab w:val="right" w:leader="dot" w:pos="8679"/>
          <w:tab w:val="right" w:pos="9378"/>
        </w:tabs>
        <w:rPr>
          <w:sz w:val="16"/>
          <w:szCs w:val="16"/>
        </w:rPr>
      </w:pPr>
    </w:p>
    <w:p w14:paraId="2CCEAACE" w14:textId="77777777" w:rsidR="00826054" w:rsidRPr="001B21BE" w:rsidRDefault="00826054" w:rsidP="00826054">
      <w:pPr>
        <w:widowControl w:val="0"/>
        <w:tabs>
          <w:tab w:val="left" w:pos="360"/>
          <w:tab w:val="left" w:pos="720"/>
          <w:tab w:val="left" w:pos="1080"/>
          <w:tab w:val="left" w:pos="1440"/>
          <w:tab w:val="left" w:pos="1800"/>
          <w:tab w:val="right" w:leader="dot" w:pos="8679"/>
          <w:tab w:val="right" w:pos="9378"/>
        </w:tabs>
        <w:ind w:left="360" w:hanging="360"/>
        <w:rPr>
          <w:sz w:val="22"/>
          <w:szCs w:val="22"/>
        </w:rPr>
      </w:pPr>
      <w:r w:rsidRPr="001B21BE">
        <w:rPr>
          <w:sz w:val="22"/>
          <w:szCs w:val="22"/>
        </w:rPr>
        <w:t>4.</w:t>
      </w:r>
      <w:r w:rsidRPr="001B21BE">
        <w:rPr>
          <w:sz w:val="22"/>
          <w:szCs w:val="22"/>
        </w:rPr>
        <w:tab/>
        <w:t>Program Regulations (cont.)</w:t>
      </w:r>
    </w:p>
    <w:p w14:paraId="0F7B6912" w14:textId="77777777" w:rsidR="00826054" w:rsidRPr="001B21BE" w:rsidRDefault="00826054" w:rsidP="00826054">
      <w:pPr>
        <w:widowControl w:val="0"/>
        <w:tabs>
          <w:tab w:val="left" w:pos="360"/>
          <w:tab w:val="left" w:pos="720"/>
          <w:tab w:val="left" w:pos="1080"/>
          <w:tab w:val="left" w:pos="1440"/>
          <w:tab w:val="left" w:pos="1800"/>
          <w:tab w:val="right" w:leader="dot" w:pos="8679"/>
          <w:tab w:val="right" w:pos="9378"/>
        </w:tabs>
        <w:ind w:firstLine="720"/>
        <w:rPr>
          <w:sz w:val="22"/>
          <w:szCs w:val="22"/>
        </w:rPr>
      </w:pPr>
    </w:p>
    <w:p w14:paraId="0C7A8EEA" w14:textId="77777777" w:rsidR="00826054" w:rsidRPr="001B21BE" w:rsidRDefault="00826054" w:rsidP="00826054">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B21BE">
        <w:rPr>
          <w:sz w:val="22"/>
          <w:szCs w:val="22"/>
        </w:rPr>
        <w:t>433.440:  Acupuncture</w:t>
      </w:r>
      <w:r w:rsidRPr="001B21BE">
        <w:rPr>
          <w:sz w:val="22"/>
          <w:szCs w:val="22"/>
        </w:rPr>
        <w:tab/>
      </w:r>
      <w:r w:rsidRPr="001B21BE">
        <w:rPr>
          <w:sz w:val="22"/>
          <w:szCs w:val="22"/>
        </w:rPr>
        <w:tab/>
        <w:t>4-29</w:t>
      </w:r>
    </w:p>
    <w:p w14:paraId="54C96366" w14:textId="77777777" w:rsidR="00826054" w:rsidRPr="001B21BE" w:rsidRDefault="00826054" w:rsidP="00826054">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B21BE">
        <w:rPr>
          <w:sz w:val="22"/>
          <w:szCs w:val="22"/>
        </w:rPr>
        <w:t>433.441:  Pharmacy Services:  Drugs Dispensed in Pharmacies</w:t>
      </w:r>
      <w:r w:rsidRPr="001B21BE">
        <w:rPr>
          <w:sz w:val="22"/>
          <w:szCs w:val="22"/>
        </w:rPr>
        <w:tab/>
      </w:r>
      <w:r w:rsidRPr="001B21BE">
        <w:rPr>
          <w:sz w:val="22"/>
          <w:szCs w:val="22"/>
        </w:rPr>
        <w:tab/>
        <w:t>4-30</w:t>
      </w:r>
    </w:p>
    <w:p w14:paraId="4CF72954" w14:textId="77777777" w:rsidR="00826054" w:rsidRPr="001B21BE" w:rsidRDefault="00826054" w:rsidP="00826054">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B21BE">
        <w:rPr>
          <w:sz w:val="22"/>
          <w:szCs w:val="22"/>
        </w:rPr>
        <w:t>(130 CMR 433.442 through 433.446 Reserved)</w:t>
      </w:r>
    </w:p>
    <w:p w14:paraId="40F95D39" w14:textId="77777777" w:rsidR="00826054" w:rsidRPr="001B21BE" w:rsidRDefault="00826054" w:rsidP="00826054">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B21BE">
        <w:rPr>
          <w:sz w:val="22"/>
          <w:szCs w:val="22"/>
        </w:rPr>
        <w:t>433.447:  Drugs Administered in the Office (Provider-Administered Drugs)</w:t>
      </w:r>
      <w:r w:rsidRPr="001B21BE">
        <w:rPr>
          <w:sz w:val="22"/>
          <w:szCs w:val="22"/>
        </w:rPr>
        <w:tab/>
      </w:r>
      <w:r w:rsidRPr="001B21BE">
        <w:rPr>
          <w:sz w:val="22"/>
          <w:szCs w:val="22"/>
        </w:rPr>
        <w:tab/>
        <w:t>4-31</w:t>
      </w:r>
    </w:p>
    <w:p w14:paraId="397A2827" w14:textId="77777777" w:rsidR="00826054" w:rsidRPr="001B21BE" w:rsidRDefault="00826054" w:rsidP="00826054">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B21BE">
        <w:rPr>
          <w:sz w:val="22"/>
          <w:szCs w:val="22"/>
        </w:rPr>
        <w:t>(130 CMR 433.448 Reserved)</w:t>
      </w:r>
    </w:p>
    <w:p w14:paraId="1E632ED8" w14:textId="77777777" w:rsidR="00826054" w:rsidRPr="001B21BE" w:rsidRDefault="00826054" w:rsidP="00826054">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B21BE">
        <w:rPr>
          <w:sz w:val="22"/>
          <w:szCs w:val="22"/>
        </w:rPr>
        <w:t>433.449:  Fluoride Varnish Services</w:t>
      </w:r>
      <w:r w:rsidRPr="001B21BE">
        <w:rPr>
          <w:sz w:val="22"/>
          <w:szCs w:val="22"/>
        </w:rPr>
        <w:tab/>
      </w:r>
      <w:r w:rsidRPr="001B21BE">
        <w:rPr>
          <w:sz w:val="22"/>
          <w:szCs w:val="22"/>
        </w:rPr>
        <w:tab/>
        <w:t>4-32</w:t>
      </w:r>
    </w:p>
    <w:p w14:paraId="5E08E3AB" w14:textId="77777777" w:rsidR="00826054" w:rsidRPr="001B21BE" w:rsidRDefault="00826054" w:rsidP="00826054">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1B21BE">
        <w:rPr>
          <w:sz w:val="22"/>
          <w:szCs w:val="22"/>
        </w:rPr>
        <w:t>(130 CMR 433.450 Reserved)</w:t>
      </w:r>
    </w:p>
    <w:p w14:paraId="1612F0BD" w14:textId="77777777" w:rsidR="00826054" w:rsidRPr="001B21BE" w:rsidRDefault="00826054" w:rsidP="00826054">
      <w:pPr>
        <w:widowControl w:val="0"/>
        <w:tabs>
          <w:tab w:val="left" w:pos="360"/>
          <w:tab w:val="left" w:pos="720"/>
          <w:tab w:val="left" w:pos="1080"/>
          <w:tab w:val="left" w:pos="1440"/>
          <w:tab w:val="left" w:pos="1800"/>
          <w:tab w:val="right" w:leader="dot" w:pos="8679"/>
          <w:tab w:val="right" w:pos="9378"/>
        </w:tabs>
        <w:rPr>
          <w:sz w:val="22"/>
          <w:szCs w:val="22"/>
        </w:rPr>
      </w:pPr>
    </w:p>
    <w:p w14:paraId="6FAA3F6D" w14:textId="77777777" w:rsidR="00826054" w:rsidRPr="001B21BE" w:rsidRDefault="00826054" w:rsidP="00826054">
      <w:pPr>
        <w:widowControl w:val="0"/>
        <w:tabs>
          <w:tab w:val="left" w:pos="360"/>
          <w:tab w:val="left" w:pos="720"/>
          <w:tab w:val="left" w:pos="1080"/>
          <w:tab w:val="left" w:pos="1440"/>
          <w:tab w:val="left" w:pos="1800"/>
          <w:tab w:val="right" w:leader="dot" w:pos="8679"/>
          <w:tab w:val="right" w:pos="9378"/>
        </w:tabs>
        <w:ind w:left="360"/>
        <w:rPr>
          <w:sz w:val="22"/>
          <w:szCs w:val="22"/>
        </w:rPr>
      </w:pPr>
      <w:r w:rsidRPr="001B21BE">
        <w:rPr>
          <w:sz w:val="22"/>
          <w:szCs w:val="22"/>
        </w:rPr>
        <w:t>Part 3.  Surgery Services</w:t>
      </w:r>
    </w:p>
    <w:p w14:paraId="71501E59" w14:textId="77777777" w:rsidR="00826054" w:rsidRPr="001B21BE" w:rsidRDefault="00826054" w:rsidP="00826054">
      <w:pPr>
        <w:widowControl w:val="0"/>
        <w:tabs>
          <w:tab w:val="left" w:pos="360"/>
          <w:tab w:val="left" w:pos="720"/>
          <w:tab w:val="left" w:pos="1080"/>
          <w:tab w:val="left" w:pos="1440"/>
          <w:tab w:val="left" w:pos="1800"/>
          <w:tab w:val="right" w:leader="dot" w:pos="8679"/>
          <w:tab w:val="right" w:pos="9378"/>
        </w:tabs>
        <w:rPr>
          <w:sz w:val="22"/>
          <w:szCs w:val="22"/>
        </w:rPr>
      </w:pPr>
    </w:p>
    <w:p w14:paraId="29A92FF3" w14:textId="77777777" w:rsidR="00826054" w:rsidRPr="001B21BE" w:rsidRDefault="00826054" w:rsidP="00826054">
      <w:pPr>
        <w:widowControl w:val="0"/>
        <w:tabs>
          <w:tab w:val="left" w:pos="360"/>
          <w:tab w:val="left" w:pos="720"/>
          <w:tab w:val="left" w:pos="1080"/>
          <w:tab w:val="left" w:pos="1440"/>
          <w:tab w:val="left" w:pos="1800"/>
          <w:tab w:val="right" w:leader="dot" w:pos="8679"/>
          <w:tab w:val="right" w:pos="9378"/>
        </w:tabs>
        <w:ind w:left="720"/>
        <w:rPr>
          <w:sz w:val="22"/>
          <w:szCs w:val="22"/>
        </w:rPr>
      </w:pPr>
      <w:r w:rsidRPr="001B21BE">
        <w:rPr>
          <w:sz w:val="22"/>
          <w:szCs w:val="22"/>
        </w:rPr>
        <w:t xml:space="preserve">433.451:  Surgery Services:  Introduction </w:t>
      </w:r>
      <w:r w:rsidRPr="001B21BE">
        <w:rPr>
          <w:sz w:val="22"/>
          <w:szCs w:val="22"/>
        </w:rPr>
        <w:tab/>
      </w:r>
      <w:r w:rsidRPr="001B21BE">
        <w:rPr>
          <w:sz w:val="22"/>
          <w:szCs w:val="22"/>
        </w:rPr>
        <w:tab/>
        <w:t>4-33</w:t>
      </w:r>
    </w:p>
    <w:p w14:paraId="5AA13B3E" w14:textId="77777777" w:rsidR="00826054" w:rsidRPr="001B21BE" w:rsidRDefault="00826054" w:rsidP="00826054">
      <w:pPr>
        <w:widowControl w:val="0"/>
        <w:tabs>
          <w:tab w:val="left" w:pos="360"/>
          <w:tab w:val="left" w:pos="720"/>
          <w:tab w:val="left" w:pos="1080"/>
          <w:tab w:val="left" w:pos="1440"/>
          <w:tab w:val="left" w:pos="1800"/>
          <w:tab w:val="right" w:leader="dot" w:pos="8679"/>
          <w:tab w:val="right" w:pos="9378"/>
        </w:tabs>
        <w:ind w:left="720"/>
        <w:rPr>
          <w:sz w:val="22"/>
          <w:szCs w:val="22"/>
        </w:rPr>
      </w:pPr>
      <w:r w:rsidRPr="001B21BE">
        <w:rPr>
          <w:sz w:val="22"/>
          <w:szCs w:val="22"/>
        </w:rPr>
        <w:t xml:space="preserve">433.452:  Surgery Services:  Payment </w:t>
      </w:r>
      <w:r w:rsidRPr="001B21BE">
        <w:rPr>
          <w:sz w:val="22"/>
          <w:szCs w:val="22"/>
        </w:rPr>
        <w:tab/>
      </w:r>
      <w:r w:rsidRPr="001B21BE">
        <w:rPr>
          <w:sz w:val="22"/>
          <w:szCs w:val="22"/>
        </w:rPr>
        <w:tab/>
        <w:t>4-34</w:t>
      </w:r>
    </w:p>
    <w:p w14:paraId="766A9BAD" w14:textId="77777777" w:rsidR="00826054" w:rsidRPr="001B21BE" w:rsidRDefault="00826054" w:rsidP="00826054">
      <w:pPr>
        <w:widowControl w:val="0"/>
        <w:tabs>
          <w:tab w:val="left" w:pos="360"/>
          <w:tab w:val="left" w:pos="720"/>
          <w:tab w:val="left" w:pos="1080"/>
          <w:tab w:val="left" w:pos="1440"/>
          <w:tab w:val="left" w:pos="1800"/>
          <w:tab w:val="right" w:leader="dot" w:pos="8679"/>
          <w:tab w:val="right" w:pos="9378"/>
        </w:tabs>
        <w:ind w:left="720"/>
        <w:rPr>
          <w:sz w:val="22"/>
          <w:szCs w:val="22"/>
        </w:rPr>
      </w:pPr>
      <w:r w:rsidRPr="001B21BE">
        <w:rPr>
          <w:sz w:val="22"/>
          <w:szCs w:val="22"/>
        </w:rPr>
        <w:t>(130 CMR 433.453 Reserved)</w:t>
      </w:r>
    </w:p>
    <w:p w14:paraId="72E33A19" w14:textId="77777777" w:rsidR="00826054" w:rsidRPr="001B21BE" w:rsidRDefault="00826054" w:rsidP="00826054">
      <w:pPr>
        <w:widowControl w:val="0"/>
        <w:tabs>
          <w:tab w:val="left" w:pos="360"/>
          <w:tab w:val="left" w:pos="720"/>
          <w:tab w:val="left" w:pos="1080"/>
          <w:tab w:val="left" w:pos="1440"/>
          <w:tab w:val="left" w:pos="1800"/>
          <w:tab w:val="right" w:leader="dot" w:pos="8679"/>
          <w:tab w:val="right" w:pos="9378"/>
        </w:tabs>
        <w:ind w:left="720"/>
        <w:rPr>
          <w:sz w:val="22"/>
          <w:szCs w:val="22"/>
        </w:rPr>
      </w:pPr>
      <w:r w:rsidRPr="001B21BE">
        <w:rPr>
          <w:sz w:val="22"/>
          <w:szCs w:val="22"/>
        </w:rPr>
        <w:t xml:space="preserve">433.454:  Anesthesia Services </w:t>
      </w:r>
      <w:r w:rsidRPr="001B21BE">
        <w:rPr>
          <w:sz w:val="22"/>
          <w:szCs w:val="22"/>
        </w:rPr>
        <w:tab/>
      </w:r>
      <w:r w:rsidRPr="001B21BE">
        <w:rPr>
          <w:sz w:val="22"/>
          <w:szCs w:val="22"/>
        </w:rPr>
        <w:tab/>
        <w:t>4-37</w:t>
      </w:r>
    </w:p>
    <w:p w14:paraId="1238D3D6" w14:textId="77777777" w:rsidR="00826054" w:rsidRPr="001B21BE" w:rsidRDefault="00826054" w:rsidP="00826054">
      <w:pPr>
        <w:widowControl w:val="0"/>
        <w:tabs>
          <w:tab w:val="left" w:pos="360"/>
          <w:tab w:val="left" w:pos="720"/>
          <w:tab w:val="left" w:pos="1080"/>
          <w:tab w:val="left" w:pos="1440"/>
          <w:tab w:val="left" w:pos="1800"/>
          <w:tab w:val="right" w:leader="dot" w:pos="8679"/>
          <w:tab w:val="right" w:pos="9378"/>
        </w:tabs>
        <w:ind w:left="720"/>
        <w:rPr>
          <w:sz w:val="22"/>
          <w:szCs w:val="22"/>
        </w:rPr>
      </w:pPr>
      <w:r w:rsidRPr="001B21BE">
        <w:rPr>
          <w:sz w:val="22"/>
          <w:szCs w:val="22"/>
        </w:rPr>
        <w:t xml:space="preserve">433.455:  Abortion Services </w:t>
      </w:r>
      <w:r w:rsidRPr="001B21BE">
        <w:rPr>
          <w:sz w:val="22"/>
          <w:szCs w:val="22"/>
        </w:rPr>
        <w:tab/>
      </w:r>
      <w:r w:rsidRPr="001B21BE">
        <w:rPr>
          <w:sz w:val="22"/>
          <w:szCs w:val="22"/>
        </w:rPr>
        <w:tab/>
        <w:t>4-39</w:t>
      </w:r>
    </w:p>
    <w:p w14:paraId="29236ADF" w14:textId="77777777" w:rsidR="00826054" w:rsidRPr="001B21BE" w:rsidRDefault="00826054" w:rsidP="00826054">
      <w:pPr>
        <w:widowControl w:val="0"/>
        <w:tabs>
          <w:tab w:val="left" w:pos="360"/>
          <w:tab w:val="left" w:pos="720"/>
          <w:tab w:val="left" w:pos="1080"/>
          <w:tab w:val="left" w:pos="1440"/>
          <w:tab w:val="left" w:pos="1800"/>
          <w:tab w:val="right" w:leader="dot" w:pos="8679"/>
          <w:tab w:val="right" w:pos="9378"/>
        </w:tabs>
        <w:ind w:left="720"/>
        <w:rPr>
          <w:sz w:val="22"/>
          <w:szCs w:val="22"/>
        </w:rPr>
      </w:pPr>
      <w:r w:rsidRPr="001B21BE">
        <w:rPr>
          <w:sz w:val="22"/>
          <w:szCs w:val="22"/>
        </w:rPr>
        <w:t xml:space="preserve">433.456:  Sterilization Services:  Introduction </w:t>
      </w:r>
      <w:r w:rsidRPr="001B21BE">
        <w:rPr>
          <w:sz w:val="22"/>
          <w:szCs w:val="22"/>
        </w:rPr>
        <w:tab/>
      </w:r>
      <w:r w:rsidRPr="001B21BE">
        <w:rPr>
          <w:sz w:val="22"/>
          <w:szCs w:val="22"/>
        </w:rPr>
        <w:tab/>
        <w:t>4-40</w:t>
      </w:r>
    </w:p>
    <w:p w14:paraId="4EC7B458" w14:textId="77777777" w:rsidR="00826054" w:rsidRPr="001B21BE" w:rsidRDefault="00826054" w:rsidP="00826054">
      <w:pPr>
        <w:widowControl w:val="0"/>
        <w:tabs>
          <w:tab w:val="left" w:pos="360"/>
          <w:tab w:val="left" w:pos="720"/>
          <w:tab w:val="left" w:pos="1080"/>
          <w:tab w:val="left" w:pos="1440"/>
          <w:tab w:val="left" w:pos="1800"/>
          <w:tab w:val="right" w:leader="dot" w:pos="8679"/>
          <w:tab w:val="right" w:pos="9378"/>
        </w:tabs>
        <w:ind w:left="720"/>
        <w:rPr>
          <w:sz w:val="22"/>
          <w:szCs w:val="22"/>
        </w:rPr>
      </w:pPr>
      <w:r w:rsidRPr="001B21BE">
        <w:rPr>
          <w:sz w:val="22"/>
          <w:szCs w:val="22"/>
        </w:rPr>
        <w:t xml:space="preserve">433.457:  Sterilization Services:  Informed Consent </w:t>
      </w:r>
      <w:r w:rsidRPr="001B21BE">
        <w:rPr>
          <w:sz w:val="22"/>
          <w:szCs w:val="22"/>
        </w:rPr>
        <w:tab/>
      </w:r>
      <w:r w:rsidRPr="001B21BE">
        <w:rPr>
          <w:sz w:val="22"/>
          <w:szCs w:val="22"/>
        </w:rPr>
        <w:tab/>
        <w:t>4-41</w:t>
      </w:r>
    </w:p>
    <w:p w14:paraId="5E5E6ACF" w14:textId="77777777" w:rsidR="00826054" w:rsidRPr="001B21BE" w:rsidRDefault="00826054" w:rsidP="00826054">
      <w:pPr>
        <w:widowControl w:val="0"/>
        <w:tabs>
          <w:tab w:val="left" w:pos="360"/>
          <w:tab w:val="left" w:pos="720"/>
          <w:tab w:val="left" w:pos="1080"/>
          <w:tab w:val="left" w:pos="1440"/>
          <w:tab w:val="left" w:pos="1800"/>
          <w:tab w:val="right" w:leader="dot" w:pos="8679"/>
          <w:tab w:val="right" w:pos="9378"/>
        </w:tabs>
        <w:ind w:left="720"/>
        <w:rPr>
          <w:sz w:val="22"/>
          <w:szCs w:val="22"/>
        </w:rPr>
      </w:pPr>
      <w:r w:rsidRPr="001B21BE">
        <w:rPr>
          <w:sz w:val="22"/>
          <w:szCs w:val="22"/>
        </w:rPr>
        <w:t>433.458:  Sterilization Services:  Consent Form Requirements</w:t>
      </w:r>
      <w:r w:rsidRPr="001B21BE">
        <w:rPr>
          <w:sz w:val="22"/>
          <w:szCs w:val="22"/>
        </w:rPr>
        <w:tab/>
      </w:r>
      <w:r w:rsidRPr="001B21BE">
        <w:rPr>
          <w:sz w:val="22"/>
          <w:szCs w:val="22"/>
        </w:rPr>
        <w:tab/>
        <w:t>4-42</w:t>
      </w:r>
    </w:p>
    <w:p w14:paraId="6734750B" w14:textId="77777777" w:rsidR="00826054" w:rsidRPr="001B21BE" w:rsidRDefault="00826054" w:rsidP="00826054">
      <w:pPr>
        <w:widowControl w:val="0"/>
        <w:tabs>
          <w:tab w:val="left" w:pos="360"/>
          <w:tab w:val="left" w:pos="720"/>
          <w:tab w:val="left" w:pos="1080"/>
          <w:tab w:val="left" w:pos="1440"/>
          <w:tab w:val="left" w:pos="1800"/>
          <w:tab w:val="right" w:leader="dot" w:pos="8679"/>
          <w:tab w:val="right" w:pos="9378"/>
        </w:tabs>
        <w:ind w:left="720"/>
        <w:rPr>
          <w:sz w:val="22"/>
          <w:szCs w:val="22"/>
        </w:rPr>
      </w:pPr>
      <w:r w:rsidRPr="001B21BE">
        <w:rPr>
          <w:sz w:val="22"/>
          <w:szCs w:val="22"/>
        </w:rPr>
        <w:t xml:space="preserve">433.459:  Hysterectomy Services </w:t>
      </w:r>
      <w:r w:rsidRPr="001B21BE">
        <w:rPr>
          <w:sz w:val="22"/>
          <w:szCs w:val="22"/>
        </w:rPr>
        <w:tab/>
      </w:r>
      <w:r w:rsidRPr="001B21BE">
        <w:rPr>
          <w:sz w:val="22"/>
          <w:szCs w:val="22"/>
        </w:rPr>
        <w:tab/>
        <w:t>4-42-a</w:t>
      </w:r>
    </w:p>
    <w:p w14:paraId="627B0BC6" w14:textId="77777777" w:rsidR="00826054" w:rsidRPr="001B21BE" w:rsidRDefault="00826054" w:rsidP="00826054">
      <w:pPr>
        <w:widowControl w:val="0"/>
        <w:tabs>
          <w:tab w:val="left" w:pos="360"/>
          <w:tab w:val="left" w:pos="720"/>
          <w:tab w:val="left" w:pos="1080"/>
          <w:tab w:val="left" w:pos="1440"/>
          <w:tab w:val="left" w:pos="1800"/>
          <w:tab w:val="right" w:leader="dot" w:pos="8679"/>
          <w:tab w:val="right" w:pos="9378"/>
        </w:tabs>
        <w:ind w:left="720"/>
        <w:rPr>
          <w:sz w:val="22"/>
          <w:szCs w:val="22"/>
        </w:rPr>
      </w:pPr>
      <w:r w:rsidRPr="001B21BE">
        <w:rPr>
          <w:sz w:val="22"/>
          <w:szCs w:val="22"/>
        </w:rPr>
        <w:t>(130 CMR 433.460 through 433.472 Reserved)</w:t>
      </w:r>
    </w:p>
    <w:p w14:paraId="257F9089" w14:textId="77777777" w:rsidR="00826054" w:rsidRPr="001B21BE" w:rsidRDefault="00826054" w:rsidP="00826054">
      <w:pPr>
        <w:widowControl w:val="0"/>
        <w:tabs>
          <w:tab w:val="left" w:pos="360"/>
          <w:tab w:val="left" w:pos="720"/>
          <w:tab w:val="left" w:pos="1080"/>
          <w:tab w:val="left" w:pos="1440"/>
          <w:tab w:val="left" w:pos="1800"/>
          <w:tab w:val="right" w:leader="dot" w:pos="8679"/>
          <w:tab w:val="right" w:pos="9378"/>
        </w:tabs>
        <w:ind w:left="720"/>
        <w:rPr>
          <w:sz w:val="22"/>
          <w:szCs w:val="22"/>
        </w:rPr>
      </w:pPr>
      <w:r w:rsidRPr="001B21BE">
        <w:rPr>
          <w:sz w:val="22"/>
          <w:szCs w:val="22"/>
        </w:rPr>
        <w:t>433.473:   Clinical Nurse Specialist (CNS) Services</w:t>
      </w:r>
      <w:r w:rsidRPr="001B21BE">
        <w:rPr>
          <w:sz w:val="22"/>
          <w:szCs w:val="22"/>
        </w:rPr>
        <w:tab/>
      </w:r>
      <w:r w:rsidRPr="001B21BE">
        <w:rPr>
          <w:sz w:val="22"/>
          <w:szCs w:val="22"/>
        </w:rPr>
        <w:tab/>
        <w:t>4-43</w:t>
      </w:r>
    </w:p>
    <w:p w14:paraId="29D896F0" w14:textId="77777777" w:rsidR="00826054" w:rsidRPr="001B21BE" w:rsidRDefault="00826054" w:rsidP="00826054">
      <w:pPr>
        <w:widowControl w:val="0"/>
        <w:tabs>
          <w:tab w:val="left" w:pos="360"/>
          <w:tab w:val="left" w:pos="720"/>
          <w:tab w:val="left" w:pos="1080"/>
          <w:tab w:val="left" w:pos="1440"/>
          <w:tab w:val="left" w:pos="1800"/>
          <w:tab w:val="right" w:leader="dot" w:pos="8679"/>
          <w:tab w:val="right" w:pos="9378"/>
        </w:tabs>
        <w:ind w:left="720"/>
        <w:rPr>
          <w:sz w:val="22"/>
          <w:szCs w:val="22"/>
        </w:rPr>
      </w:pPr>
      <w:r w:rsidRPr="001B21BE">
        <w:rPr>
          <w:sz w:val="22"/>
          <w:szCs w:val="22"/>
        </w:rPr>
        <w:t>(130 CMR 433.474 through 433.484 Reserved)</w:t>
      </w:r>
    </w:p>
    <w:p w14:paraId="75232D61" w14:textId="77777777" w:rsidR="00826054" w:rsidRPr="001B21BE" w:rsidRDefault="00826054" w:rsidP="00826054">
      <w:pPr>
        <w:widowControl w:val="0"/>
        <w:tabs>
          <w:tab w:val="left" w:pos="360"/>
          <w:tab w:val="left" w:pos="720"/>
          <w:tab w:val="left" w:pos="1080"/>
          <w:tab w:val="left" w:pos="1440"/>
          <w:tab w:val="left" w:pos="1800"/>
          <w:tab w:val="right" w:leader="dot" w:pos="8679"/>
          <w:tab w:val="right" w:pos="9378"/>
        </w:tabs>
        <w:ind w:left="720"/>
        <w:rPr>
          <w:sz w:val="22"/>
          <w:szCs w:val="22"/>
          <w:u w:val="single"/>
        </w:rPr>
      </w:pPr>
    </w:p>
    <w:p w14:paraId="6190EB48" w14:textId="77777777" w:rsidR="00826054" w:rsidRPr="001B21BE" w:rsidRDefault="00826054" w:rsidP="00826054">
      <w:pPr>
        <w:widowControl w:val="0"/>
        <w:tabs>
          <w:tab w:val="left" w:pos="360"/>
          <w:tab w:val="left" w:pos="720"/>
          <w:tab w:val="left" w:pos="1080"/>
          <w:tab w:val="left" w:pos="1440"/>
          <w:tab w:val="left" w:pos="1800"/>
          <w:tab w:val="right" w:leader="dot" w:pos="8679"/>
          <w:tab w:val="right" w:pos="9378"/>
        </w:tabs>
        <w:ind w:left="360"/>
        <w:rPr>
          <w:sz w:val="22"/>
          <w:szCs w:val="22"/>
        </w:rPr>
      </w:pPr>
      <w:r w:rsidRPr="001B21BE">
        <w:rPr>
          <w:sz w:val="22"/>
          <w:szCs w:val="22"/>
        </w:rPr>
        <w:t>Part 4.  Additional Services</w:t>
      </w:r>
    </w:p>
    <w:p w14:paraId="0F9F0B8A" w14:textId="77777777" w:rsidR="00826054" w:rsidRPr="001B21BE" w:rsidRDefault="00826054" w:rsidP="00826054">
      <w:pPr>
        <w:widowControl w:val="0"/>
        <w:tabs>
          <w:tab w:val="left" w:pos="360"/>
          <w:tab w:val="left" w:pos="720"/>
          <w:tab w:val="left" w:pos="1080"/>
          <w:tab w:val="left" w:pos="1440"/>
          <w:tab w:val="left" w:pos="1800"/>
          <w:tab w:val="right" w:leader="dot" w:pos="8679"/>
          <w:tab w:val="right" w:pos="9378"/>
        </w:tabs>
        <w:ind w:left="720"/>
        <w:rPr>
          <w:sz w:val="22"/>
          <w:szCs w:val="22"/>
          <w:u w:val="single"/>
        </w:rPr>
      </w:pPr>
    </w:p>
    <w:p w14:paraId="638A7390" w14:textId="77777777" w:rsidR="00826054" w:rsidRPr="001B21BE" w:rsidRDefault="00826054" w:rsidP="00826054">
      <w:pPr>
        <w:widowControl w:val="0"/>
        <w:tabs>
          <w:tab w:val="left" w:pos="360"/>
          <w:tab w:val="left" w:pos="720"/>
          <w:tab w:val="left" w:pos="1080"/>
          <w:tab w:val="left" w:pos="1440"/>
          <w:tab w:val="left" w:pos="1800"/>
          <w:tab w:val="right" w:leader="dot" w:pos="8679"/>
          <w:tab w:val="right" w:pos="9378"/>
        </w:tabs>
        <w:ind w:left="720"/>
        <w:rPr>
          <w:sz w:val="22"/>
          <w:szCs w:val="22"/>
        </w:rPr>
      </w:pPr>
      <w:r w:rsidRPr="001B21BE">
        <w:rPr>
          <w:sz w:val="22"/>
          <w:szCs w:val="22"/>
        </w:rPr>
        <w:t>433.485:  CARES Program Services</w:t>
      </w:r>
      <w:r w:rsidRPr="001B21BE">
        <w:rPr>
          <w:sz w:val="22"/>
          <w:szCs w:val="22"/>
        </w:rPr>
        <w:tab/>
      </w:r>
      <w:r w:rsidRPr="001B21BE">
        <w:rPr>
          <w:sz w:val="22"/>
          <w:szCs w:val="22"/>
        </w:rPr>
        <w:tab/>
        <w:t>4-44</w:t>
      </w:r>
    </w:p>
    <w:p w14:paraId="51D1D44E" w14:textId="0B81D7BD" w:rsidR="00352BD3" w:rsidRDefault="00826054" w:rsidP="00826054">
      <w:pPr>
        <w:rPr>
          <w:sz w:val="22"/>
        </w:rPr>
      </w:pP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52BD3" w:rsidRPr="002B61E2" w14:paraId="3E008460" w14:textId="77777777" w:rsidTr="00AD2C15">
        <w:trPr>
          <w:trHeight w:hRule="exact" w:val="864"/>
        </w:trPr>
        <w:tc>
          <w:tcPr>
            <w:tcW w:w="4080" w:type="dxa"/>
            <w:tcBorders>
              <w:bottom w:val="nil"/>
            </w:tcBorders>
          </w:tcPr>
          <w:p w14:paraId="79CAA660" w14:textId="77777777" w:rsidR="00352BD3" w:rsidRPr="002B61E2" w:rsidRDefault="00352BD3" w:rsidP="004041AA">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E5D9C3F" w14:textId="77777777" w:rsidR="00352BD3" w:rsidRPr="002B61E2" w:rsidRDefault="00352BD3" w:rsidP="004041AA">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84001F8" w14:textId="77777777" w:rsidR="00352BD3" w:rsidRPr="002B61E2" w:rsidRDefault="00352BD3" w:rsidP="004041AA">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A983BEA" w14:textId="77777777" w:rsidR="00352BD3" w:rsidRPr="002B61E2" w:rsidRDefault="00352BD3" w:rsidP="004041AA">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6D3F8261" w14:textId="77777777" w:rsidR="00352BD3" w:rsidRDefault="00352BD3" w:rsidP="004041AA">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3879C58A" w14:textId="77777777" w:rsidR="00352BD3" w:rsidRPr="002B61E2" w:rsidRDefault="00352BD3" w:rsidP="004041AA">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329C142D" w14:textId="77777777" w:rsidR="00352BD3" w:rsidRPr="002B61E2" w:rsidRDefault="00352BD3" w:rsidP="004041AA">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28BEE268" w14:textId="77777777" w:rsidR="00352BD3" w:rsidRPr="002B61E2" w:rsidRDefault="00352BD3" w:rsidP="004041AA">
            <w:pPr>
              <w:widowControl w:val="0"/>
              <w:tabs>
                <w:tab w:val="left" w:pos="936"/>
                <w:tab w:val="left" w:pos="1314"/>
                <w:tab w:val="left" w:pos="1692"/>
                <w:tab w:val="left" w:pos="2070"/>
              </w:tabs>
              <w:spacing w:before="120"/>
              <w:jc w:val="center"/>
              <w:rPr>
                <w:rFonts w:ascii="Arial" w:hAnsi="Arial" w:cs="Arial"/>
              </w:rPr>
            </w:pPr>
            <w:r>
              <w:rPr>
                <w:rFonts w:ascii="Arial" w:hAnsi="Arial" w:cs="Arial"/>
              </w:rPr>
              <w:t>4-1</w:t>
            </w:r>
          </w:p>
        </w:tc>
      </w:tr>
      <w:tr w:rsidR="00352BD3" w:rsidRPr="002B61E2" w14:paraId="35A2FDD5" w14:textId="77777777" w:rsidTr="007D089B">
        <w:trPr>
          <w:trHeight w:hRule="exact" w:val="762"/>
        </w:trPr>
        <w:tc>
          <w:tcPr>
            <w:tcW w:w="4080" w:type="dxa"/>
            <w:tcBorders>
              <w:top w:val="nil"/>
            </w:tcBorders>
            <w:vAlign w:val="center"/>
          </w:tcPr>
          <w:p w14:paraId="34E3337D" w14:textId="77777777" w:rsidR="00352BD3" w:rsidRPr="002B61E2" w:rsidRDefault="00352BD3" w:rsidP="004041AA">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0B3B095F" w14:textId="77777777" w:rsidR="00352BD3" w:rsidRPr="003F6F4E" w:rsidRDefault="00352BD3" w:rsidP="004041AA">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72E33582" w14:textId="77777777" w:rsidR="00352BD3" w:rsidRPr="003F6F4E" w:rsidRDefault="00352BD3" w:rsidP="004041AA">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393779">
              <w:rPr>
                <w:rFonts w:ascii="Arial" w:hAnsi="Arial" w:cs="Arial"/>
              </w:rPr>
              <w:t>165</w:t>
            </w:r>
          </w:p>
        </w:tc>
        <w:tc>
          <w:tcPr>
            <w:tcW w:w="1771" w:type="dxa"/>
          </w:tcPr>
          <w:p w14:paraId="1188BEAE" w14:textId="77777777" w:rsidR="00352BD3" w:rsidRPr="003F6F4E" w:rsidRDefault="00352BD3" w:rsidP="004041AA">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607D5D4" w14:textId="77777777" w:rsidR="00352BD3" w:rsidRPr="002B61E2" w:rsidRDefault="00393779" w:rsidP="004041AA">
            <w:pPr>
              <w:widowControl w:val="0"/>
              <w:tabs>
                <w:tab w:val="left" w:pos="936"/>
                <w:tab w:val="left" w:pos="1314"/>
                <w:tab w:val="left" w:pos="1692"/>
                <w:tab w:val="left" w:pos="2070"/>
              </w:tabs>
              <w:spacing w:before="120"/>
              <w:jc w:val="center"/>
              <w:rPr>
                <w:rFonts w:ascii="Arial" w:hAnsi="Arial" w:cs="Arial"/>
              </w:rPr>
            </w:pPr>
            <w:r>
              <w:rPr>
                <w:rFonts w:ascii="Arial" w:hAnsi="Arial" w:cs="Arial"/>
              </w:rPr>
              <w:t>06/10/22</w:t>
            </w:r>
          </w:p>
        </w:tc>
      </w:tr>
    </w:tbl>
    <w:p w14:paraId="48F0A9B9" w14:textId="77777777" w:rsidR="00352BD3" w:rsidRDefault="00352BD3" w:rsidP="004041AA">
      <w:pPr>
        <w:widowControl w:val="0"/>
        <w:tabs>
          <w:tab w:val="center" w:pos="4824"/>
        </w:tabs>
        <w:rPr>
          <w:sz w:val="22"/>
        </w:rPr>
      </w:pPr>
    </w:p>
    <w:p w14:paraId="53ABF3C6" w14:textId="77777777" w:rsidR="00352BD3" w:rsidRDefault="00352BD3" w:rsidP="004041AA">
      <w:pPr>
        <w:widowControl w:val="0"/>
        <w:tabs>
          <w:tab w:val="center" w:pos="4824"/>
        </w:tabs>
        <w:jc w:val="center"/>
        <w:rPr>
          <w:sz w:val="22"/>
        </w:rPr>
      </w:pPr>
      <w:r>
        <w:rPr>
          <w:sz w:val="22"/>
        </w:rPr>
        <w:t xml:space="preserve">Part 1.  </w:t>
      </w:r>
      <w:r>
        <w:rPr>
          <w:sz w:val="22"/>
          <w:u w:val="single"/>
        </w:rPr>
        <w:t>General Information</w:t>
      </w:r>
    </w:p>
    <w:p w14:paraId="06B3DD68" w14:textId="77777777" w:rsidR="00352BD3" w:rsidRDefault="00352BD3" w:rsidP="004041AA">
      <w:pPr>
        <w:widowControl w:val="0"/>
        <w:tabs>
          <w:tab w:val="left" w:pos="936"/>
          <w:tab w:val="left" w:pos="1314"/>
          <w:tab w:val="left" w:pos="1692"/>
          <w:tab w:val="left" w:pos="2070"/>
        </w:tabs>
        <w:ind w:left="936" w:hanging="936"/>
        <w:rPr>
          <w:sz w:val="22"/>
        </w:rPr>
      </w:pPr>
      <w:r>
        <w:rPr>
          <w:sz w:val="22"/>
          <w:u w:val="single"/>
        </w:rPr>
        <w:t>433.401:</w:t>
      </w:r>
      <w:r>
        <w:rPr>
          <w:sz w:val="22"/>
          <w:u w:val="single"/>
        </w:rPr>
        <w:tab/>
        <w:t>Definitions</w:t>
      </w:r>
    </w:p>
    <w:p w14:paraId="3D419687" w14:textId="77777777" w:rsidR="00352BD3" w:rsidRDefault="00352BD3" w:rsidP="004041AA">
      <w:pPr>
        <w:pStyle w:val="Header"/>
        <w:widowControl w:val="0"/>
        <w:tabs>
          <w:tab w:val="clear" w:pos="4320"/>
          <w:tab w:val="clear" w:pos="8640"/>
          <w:tab w:val="left" w:pos="936"/>
          <w:tab w:val="left" w:pos="1314"/>
          <w:tab w:val="left" w:pos="1692"/>
          <w:tab w:val="left" w:pos="2070"/>
        </w:tabs>
      </w:pPr>
    </w:p>
    <w:p w14:paraId="18389848" w14:textId="77777777" w:rsidR="00352BD3" w:rsidRDefault="00352BD3" w:rsidP="004041AA">
      <w:pPr>
        <w:pStyle w:val="BodyTextIndent3"/>
        <w:tabs>
          <w:tab w:val="clear" w:pos="1314"/>
          <w:tab w:val="clear" w:pos="1692"/>
          <w:tab w:val="clear" w:pos="2070"/>
          <w:tab w:val="left" w:pos="1296"/>
          <w:tab w:val="left" w:pos="1656"/>
          <w:tab w:val="left" w:pos="2016"/>
        </w:tabs>
      </w:pPr>
      <w:r>
        <w:tab/>
        <w:t>The following terms used in 130 CMR 433.000 have the meanings given in 130 CMR 433.401 unless the context clearly requires a different meaning. The reimbursability of services defined in 130 CMR 433.000 is not determined by these definitions, but by application of regulations elsewhere in 130 CMR 433.000 and in 130 CMR 450.000</w:t>
      </w:r>
      <w:r w:rsidRPr="00D7210E">
        <w:t>:</w:t>
      </w:r>
      <w:r>
        <w:t xml:space="preserve"> </w:t>
      </w:r>
      <w:r w:rsidRPr="00D7210E">
        <w:rPr>
          <w:i/>
          <w:iCs/>
        </w:rPr>
        <w:t>Administrative and Billing Regulations</w:t>
      </w:r>
      <w:r>
        <w:t>.</w:t>
      </w:r>
    </w:p>
    <w:p w14:paraId="4E36B076" w14:textId="77777777" w:rsidR="00352BD3" w:rsidRDefault="00352BD3" w:rsidP="004041AA">
      <w:pPr>
        <w:widowControl w:val="0"/>
        <w:tabs>
          <w:tab w:val="left" w:pos="936"/>
          <w:tab w:val="left" w:pos="1314"/>
          <w:tab w:val="left" w:pos="1692"/>
          <w:tab w:val="left" w:pos="2070"/>
        </w:tabs>
        <w:ind w:left="936"/>
        <w:rPr>
          <w:sz w:val="22"/>
          <w:u w:val="single"/>
        </w:rPr>
      </w:pPr>
    </w:p>
    <w:p w14:paraId="231C8273" w14:textId="77777777" w:rsidR="00352BD3" w:rsidRPr="00652316" w:rsidRDefault="00352BD3" w:rsidP="004041AA">
      <w:pPr>
        <w:pStyle w:val="NoSpacing"/>
        <w:ind w:left="900"/>
        <w:rPr>
          <w:rFonts w:ascii="Times New Roman" w:hAnsi="Times New Roman"/>
        </w:rPr>
      </w:pPr>
      <w:r w:rsidRPr="00652316">
        <w:rPr>
          <w:rFonts w:ascii="Times New Roman" w:hAnsi="Times New Roman"/>
          <w:u w:val="single"/>
        </w:rPr>
        <w:t>Acupuncture</w:t>
      </w:r>
      <w:r w:rsidRPr="00652316">
        <w:rPr>
          <w:rFonts w:ascii="Times New Roman" w:hAnsi="Times New Roman"/>
        </w:rPr>
        <w:t xml:space="preserve"> – the insertion of metal needles through the skin at certain points on the body, with or without the use of herbs, with or without the application of an electric current, and with or without the application of heat to the needles, skin, or both.</w:t>
      </w:r>
    </w:p>
    <w:p w14:paraId="17C5389E" w14:textId="77777777" w:rsidR="00352BD3" w:rsidRDefault="00352BD3" w:rsidP="004041AA">
      <w:pPr>
        <w:widowControl w:val="0"/>
        <w:tabs>
          <w:tab w:val="left" w:pos="936"/>
          <w:tab w:val="left" w:pos="1314"/>
          <w:tab w:val="left" w:pos="1692"/>
          <w:tab w:val="left" w:pos="2070"/>
        </w:tabs>
        <w:ind w:left="936"/>
        <w:rPr>
          <w:sz w:val="22"/>
        </w:rPr>
      </w:pPr>
    </w:p>
    <w:p w14:paraId="0419B9C7" w14:textId="77777777" w:rsidR="00352BD3" w:rsidRPr="00E67175" w:rsidRDefault="00352BD3" w:rsidP="004041AA">
      <w:pPr>
        <w:widowControl w:val="0"/>
        <w:tabs>
          <w:tab w:val="left" w:pos="936"/>
          <w:tab w:val="left" w:pos="1314"/>
          <w:tab w:val="left" w:pos="1692"/>
          <w:tab w:val="left" w:pos="2070"/>
        </w:tabs>
        <w:ind w:left="936"/>
        <w:rPr>
          <w:sz w:val="22"/>
          <w:szCs w:val="22"/>
        </w:rPr>
      </w:pPr>
      <w:r w:rsidRPr="00517850">
        <w:rPr>
          <w:sz w:val="22"/>
          <w:u w:val="single"/>
        </w:rPr>
        <w:t>Child and Adolescent Needs and Strengths (CANS</w:t>
      </w:r>
      <w:r w:rsidRPr="00517850">
        <w:rPr>
          <w:sz w:val="22"/>
          <w:szCs w:val="22"/>
          <w:u w:val="single"/>
        </w:rPr>
        <w:t>)</w:t>
      </w:r>
      <w:r w:rsidRPr="00E67175">
        <w:rPr>
          <w:sz w:val="22"/>
          <w:szCs w:val="22"/>
        </w:rPr>
        <w:t xml:space="preserve"> – a tool that provides</w:t>
      </w:r>
      <w:r>
        <w:rPr>
          <w:sz w:val="22"/>
          <w:szCs w:val="22"/>
        </w:rPr>
        <w:t xml:space="preserve"> a standardized way to organize information gathered during behavioral-health clinical assessments. A Massachusetts version of the tool has been developed and is intended to be used as a treatment decision support tool for behavioral-health providers serving MassHealth members younger than 21 years old.</w:t>
      </w:r>
    </w:p>
    <w:p w14:paraId="69F8B97E" w14:textId="77777777" w:rsidR="00352BD3" w:rsidRDefault="00352BD3" w:rsidP="004041AA">
      <w:pPr>
        <w:widowControl w:val="0"/>
        <w:tabs>
          <w:tab w:val="left" w:pos="936"/>
          <w:tab w:val="left" w:pos="1314"/>
          <w:tab w:val="left" w:pos="1692"/>
          <w:tab w:val="left" w:pos="2070"/>
        </w:tabs>
        <w:ind w:left="936"/>
        <w:rPr>
          <w:sz w:val="22"/>
          <w:u w:val="single"/>
        </w:rPr>
      </w:pPr>
    </w:p>
    <w:p w14:paraId="05F10B71" w14:textId="77777777" w:rsidR="00352BD3" w:rsidRDefault="00352BD3" w:rsidP="004041AA">
      <w:pPr>
        <w:widowControl w:val="0"/>
        <w:tabs>
          <w:tab w:val="left" w:pos="936"/>
          <w:tab w:val="left" w:pos="1314"/>
          <w:tab w:val="left" w:pos="1692"/>
          <w:tab w:val="left" w:pos="2070"/>
        </w:tabs>
        <w:ind w:left="936"/>
        <w:rPr>
          <w:sz w:val="22"/>
        </w:rPr>
      </w:pPr>
      <w:r>
        <w:rPr>
          <w:sz w:val="22"/>
          <w:u w:val="single"/>
        </w:rPr>
        <w:t>Consultant</w:t>
      </w:r>
      <w:r>
        <w:rPr>
          <w:sz w:val="22"/>
        </w:rPr>
        <w:t xml:space="preserve"> </w:t>
      </w:r>
      <w:r>
        <w:t>–</w:t>
      </w:r>
      <w:r>
        <w:rPr>
          <w:sz w:val="22"/>
        </w:rPr>
        <w:t xml:space="preserve"> a licensed physician whose practice is limited to a specialty and whose written advice or opinion is requested by another physician or agency in the evaluation or treatment of a member's illness or disability.</w:t>
      </w:r>
    </w:p>
    <w:p w14:paraId="0B509A69" w14:textId="77777777" w:rsidR="00352BD3" w:rsidRDefault="00352BD3" w:rsidP="004041AA">
      <w:pPr>
        <w:widowControl w:val="0"/>
        <w:tabs>
          <w:tab w:val="left" w:pos="936"/>
          <w:tab w:val="left" w:pos="1314"/>
          <w:tab w:val="left" w:pos="1692"/>
          <w:tab w:val="left" w:pos="2070"/>
        </w:tabs>
        <w:ind w:left="936"/>
        <w:rPr>
          <w:sz w:val="22"/>
          <w:u w:val="single"/>
        </w:rPr>
      </w:pPr>
    </w:p>
    <w:p w14:paraId="2E407601" w14:textId="77777777" w:rsidR="00352BD3" w:rsidRDefault="00352BD3" w:rsidP="004041AA">
      <w:pPr>
        <w:widowControl w:val="0"/>
        <w:tabs>
          <w:tab w:val="left" w:pos="936"/>
          <w:tab w:val="left" w:pos="1314"/>
          <w:tab w:val="left" w:pos="1692"/>
          <w:tab w:val="left" w:pos="2070"/>
        </w:tabs>
        <w:ind w:left="936"/>
        <w:rPr>
          <w:sz w:val="22"/>
        </w:rPr>
      </w:pPr>
      <w:r>
        <w:rPr>
          <w:sz w:val="22"/>
          <w:u w:val="single"/>
        </w:rPr>
        <w:t>Consultation</w:t>
      </w:r>
      <w:r>
        <w:rPr>
          <w:sz w:val="22"/>
        </w:rPr>
        <w:t xml:space="preserve"> </w:t>
      </w:r>
      <w:r>
        <w:t>–</w:t>
      </w:r>
      <w:r>
        <w:rPr>
          <w:sz w:val="22"/>
        </w:rPr>
        <w:t xml:space="preserve"> a visit made at the request of another physician.</w:t>
      </w:r>
    </w:p>
    <w:p w14:paraId="79FBBF41" w14:textId="77777777" w:rsidR="00352BD3" w:rsidRDefault="00352BD3" w:rsidP="004041AA">
      <w:pPr>
        <w:widowControl w:val="0"/>
        <w:tabs>
          <w:tab w:val="left" w:pos="936"/>
          <w:tab w:val="left" w:pos="1296"/>
          <w:tab w:val="left" w:pos="1656"/>
          <w:tab w:val="left" w:pos="2016"/>
        </w:tabs>
        <w:ind w:left="936"/>
        <w:rPr>
          <w:sz w:val="22"/>
          <w:u w:val="single"/>
        </w:rPr>
      </w:pPr>
    </w:p>
    <w:p w14:paraId="49E517F9" w14:textId="77777777" w:rsidR="00352BD3" w:rsidRDefault="00352BD3" w:rsidP="004041AA">
      <w:pPr>
        <w:widowControl w:val="0"/>
        <w:tabs>
          <w:tab w:val="left" w:pos="936"/>
          <w:tab w:val="left" w:pos="1296"/>
          <w:tab w:val="left" w:pos="1656"/>
          <w:tab w:val="left" w:pos="2016"/>
        </w:tabs>
        <w:ind w:left="936"/>
        <w:rPr>
          <w:sz w:val="22"/>
        </w:rPr>
      </w:pPr>
      <w:r>
        <w:rPr>
          <w:sz w:val="22"/>
          <w:u w:val="single"/>
        </w:rPr>
        <w:t>Controlled Substance</w:t>
      </w:r>
      <w:r>
        <w:rPr>
          <w:sz w:val="22"/>
        </w:rPr>
        <w:t xml:space="preserve"> – a drug listed in Schedule II, III, IV, V, or VI of the Massachusetts Controlled Substances Act (M.G.L. c. 94C).</w:t>
      </w:r>
    </w:p>
    <w:p w14:paraId="74D592EE" w14:textId="77777777" w:rsidR="00352BD3" w:rsidRDefault="00352BD3" w:rsidP="004041AA">
      <w:pPr>
        <w:widowControl w:val="0"/>
        <w:tabs>
          <w:tab w:val="left" w:pos="936"/>
          <w:tab w:val="left" w:pos="1314"/>
          <w:tab w:val="left" w:pos="1692"/>
          <w:tab w:val="left" w:pos="2070"/>
        </w:tabs>
        <w:ind w:left="936"/>
        <w:rPr>
          <w:sz w:val="22"/>
          <w:u w:val="single"/>
        </w:rPr>
      </w:pPr>
    </w:p>
    <w:p w14:paraId="4072AEBF" w14:textId="77777777" w:rsidR="00352BD3" w:rsidRDefault="00352BD3" w:rsidP="004041AA">
      <w:pPr>
        <w:widowControl w:val="0"/>
        <w:tabs>
          <w:tab w:val="left" w:pos="936"/>
          <w:tab w:val="left" w:pos="1314"/>
          <w:tab w:val="left" w:pos="1692"/>
          <w:tab w:val="left" w:pos="2070"/>
        </w:tabs>
        <w:ind w:left="936"/>
        <w:rPr>
          <w:sz w:val="22"/>
        </w:rPr>
      </w:pPr>
      <w:r>
        <w:rPr>
          <w:sz w:val="22"/>
          <w:u w:val="single"/>
        </w:rPr>
        <w:t>Cosmetic Surgery</w:t>
      </w:r>
      <w:r>
        <w:rPr>
          <w:sz w:val="22"/>
        </w:rPr>
        <w:t xml:space="preserve"> </w:t>
      </w:r>
      <w:r>
        <w:t>–</w:t>
      </w:r>
      <w:r>
        <w:rPr>
          <w:sz w:val="22"/>
        </w:rPr>
        <w:t xml:space="preserve"> a surgical procedure that is performed for the exclusive purpose of altering appearance and is unrelated </w:t>
      </w:r>
      <w:r w:rsidRPr="00045197">
        <w:rPr>
          <w:sz w:val="22"/>
        </w:rPr>
        <w:t xml:space="preserve">to disease or </w:t>
      </w:r>
      <w:r w:rsidRPr="00116C07">
        <w:rPr>
          <w:sz w:val="22"/>
        </w:rPr>
        <w:t>physical</w:t>
      </w:r>
      <w:r w:rsidRPr="00045197">
        <w:rPr>
          <w:sz w:val="22"/>
        </w:rPr>
        <w:t xml:space="preserve"> defect</w:t>
      </w:r>
      <w:r>
        <w:rPr>
          <w:sz w:val="22"/>
        </w:rPr>
        <w:t>, or traumatic injury.</w:t>
      </w:r>
    </w:p>
    <w:p w14:paraId="0AA699A6" w14:textId="77777777" w:rsidR="00352BD3" w:rsidRDefault="00352BD3" w:rsidP="004041AA">
      <w:pPr>
        <w:widowControl w:val="0"/>
        <w:tabs>
          <w:tab w:val="left" w:pos="936"/>
          <w:tab w:val="left" w:pos="1314"/>
          <w:tab w:val="left" w:pos="1692"/>
          <w:tab w:val="left" w:pos="2070"/>
        </w:tabs>
        <w:ind w:left="936"/>
        <w:rPr>
          <w:sz w:val="22"/>
          <w:u w:val="single"/>
        </w:rPr>
      </w:pPr>
    </w:p>
    <w:p w14:paraId="34613AFD" w14:textId="77777777" w:rsidR="00352BD3" w:rsidRDefault="00352BD3" w:rsidP="004041AA">
      <w:pPr>
        <w:widowControl w:val="0"/>
        <w:tabs>
          <w:tab w:val="left" w:pos="936"/>
          <w:tab w:val="left" w:pos="1314"/>
          <w:tab w:val="left" w:pos="1692"/>
          <w:tab w:val="left" w:pos="2070"/>
        </w:tabs>
        <w:ind w:left="936"/>
        <w:rPr>
          <w:sz w:val="22"/>
        </w:rPr>
      </w:pPr>
      <w:r>
        <w:rPr>
          <w:sz w:val="22"/>
          <w:u w:val="single"/>
        </w:rPr>
        <w:t>Couple Therapy</w:t>
      </w:r>
      <w:r>
        <w:rPr>
          <w:sz w:val="22"/>
        </w:rPr>
        <w:t xml:space="preserve"> </w:t>
      </w:r>
      <w:r>
        <w:t>–</w:t>
      </w:r>
      <w:r>
        <w:rPr>
          <w:sz w:val="22"/>
        </w:rPr>
        <w:t xml:space="preserve"> therapeutic services provided to a couple for whom the disruption of their marriage, family, or relationship is the primary reason for seeking treatment.</w:t>
      </w:r>
    </w:p>
    <w:p w14:paraId="1120D2E8" w14:textId="77777777" w:rsidR="00352BD3" w:rsidRDefault="00352BD3" w:rsidP="004041AA">
      <w:pPr>
        <w:widowControl w:val="0"/>
        <w:tabs>
          <w:tab w:val="left" w:pos="936"/>
          <w:tab w:val="left" w:pos="1314"/>
          <w:tab w:val="left" w:pos="1692"/>
          <w:tab w:val="left" w:pos="2070"/>
        </w:tabs>
        <w:ind w:left="936"/>
        <w:rPr>
          <w:sz w:val="22"/>
          <w:u w:val="single"/>
        </w:rPr>
      </w:pPr>
    </w:p>
    <w:p w14:paraId="3347BD56" w14:textId="77777777" w:rsidR="00352BD3" w:rsidRDefault="00352BD3" w:rsidP="004041AA">
      <w:pPr>
        <w:widowControl w:val="0"/>
        <w:tabs>
          <w:tab w:val="left" w:pos="936"/>
          <w:tab w:val="left" w:pos="1314"/>
          <w:tab w:val="left" w:pos="1692"/>
          <w:tab w:val="left" w:pos="2070"/>
        </w:tabs>
        <w:ind w:left="936"/>
        <w:rPr>
          <w:sz w:val="22"/>
        </w:rPr>
      </w:pPr>
      <w:r>
        <w:rPr>
          <w:sz w:val="22"/>
          <w:u w:val="single"/>
        </w:rPr>
        <w:t>Diagnostic Radiology Service</w:t>
      </w:r>
      <w:r>
        <w:rPr>
          <w:sz w:val="22"/>
        </w:rPr>
        <w:t xml:space="preserve"> </w:t>
      </w:r>
      <w:r>
        <w:t>–</w:t>
      </w:r>
      <w:r>
        <w:rPr>
          <w:sz w:val="22"/>
        </w:rPr>
        <w:t xml:space="preserve"> a radiology service intended to identify an injury or illness.</w:t>
      </w:r>
    </w:p>
    <w:p w14:paraId="623768C7" w14:textId="77777777" w:rsidR="00352BD3" w:rsidRDefault="00352BD3" w:rsidP="004041AA">
      <w:pPr>
        <w:widowControl w:val="0"/>
        <w:tabs>
          <w:tab w:val="left" w:pos="936"/>
          <w:tab w:val="left" w:pos="1314"/>
          <w:tab w:val="left" w:pos="1692"/>
          <w:tab w:val="left" w:pos="2070"/>
        </w:tabs>
        <w:ind w:left="936"/>
        <w:rPr>
          <w:sz w:val="22"/>
          <w:u w:val="single"/>
        </w:rPr>
      </w:pPr>
    </w:p>
    <w:p w14:paraId="02BB80A6" w14:textId="77777777" w:rsidR="00352BD3" w:rsidRDefault="00352BD3" w:rsidP="004041AA">
      <w:pPr>
        <w:widowControl w:val="0"/>
        <w:tabs>
          <w:tab w:val="left" w:pos="936"/>
          <w:tab w:val="left" w:pos="1314"/>
          <w:tab w:val="left" w:pos="1692"/>
          <w:tab w:val="left" w:pos="2070"/>
        </w:tabs>
        <w:ind w:left="936"/>
        <w:rPr>
          <w:sz w:val="22"/>
        </w:rPr>
      </w:pPr>
      <w:r>
        <w:rPr>
          <w:sz w:val="22"/>
          <w:u w:val="single"/>
        </w:rPr>
        <w:t>Domiciliary</w:t>
      </w:r>
      <w:r>
        <w:rPr>
          <w:sz w:val="22"/>
        </w:rPr>
        <w:t xml:space="preserve"> </w:t>
      </w:r>
      <w:r>
        <w:t>–</w:t>
      </w:r>
      <w:r>
        <w:rPr>
          <w:sz w:val="22"/>
        </w:rPr>
        <w:t xml:space="preserve"> for use in the member's place of residence, including a long</w:t>
      </w:r>
      <w:r>
        <w:rPr>
          <w:sz w:val="22"/>
        </w:rPr>
        <w:noBreakHyphen/>
        <w:t>term-care facility.</w:t>
      </w:r>
    </w:p>
    <w:p w14:paraId="6E43186C" w14:textId="77777777" w:rsidR="00352BD3" w:rsidRDefault="00352BD3" w:rsidP="004041AA">
      <w:pPr>
        <w:widowControl w:val="0"/>
        <w:tabs>
          <w:tab w:val="left" w:pos="936"/>
          <w:tab w:val="left" w:pos="1296"/>
          <w:tab w:val="left" w:pos="1656"/>
          <w:tab w:val="left" w:pos="2016"/>
        </w:tabs>
        <w:ind w:left="936"/>
        <w:rPr>
          <w:sz w:val="22"/>
          <w:u w:val="single"/>
        </w:rPr>
      </w:pPr>
    </w:p>
    <w:p w14:paraId="1F0CE951" w14:textId="77777777" w:rsidR="00352BD3" w:rsidRDefault="00352BD3" w:rsidP="004041AA">
      <w:pPr>
        <w:widowControl w:val="0"/>
        <w:tabs>
          <w:tab w:val="left" w:pos="936"/>
          <w:tab w:val="left" w:pos="1296"/>
          <w:tab w:val="left" w:pos="1656"/>
          <w:tab w:val="left" w:pos="2016"/>
        </w:tabs>
        <w:ind w:left="936"/>
        <w:rPr>
          <w:sz w:val="22"/>
        </w:rPr>
      </w:pPr>
      <w:r>
        <w:rPr>
          <w:sz w:val="22"/>
          <w:u w:val="single"/>
        </w:rPr>
        <w:t>Drug</w:t>
      </w:r>
      <w:r>
        <w:rPr>
          <w:sz w:val="22"/>
        </w:rPr>
        <w:t xml:space="preserve"> – a substance containing one or more active ingredients in a specified dosage form and strength. Each dosage form and strength is a separate drug.</w:t>
      </w:r>
    </w:p>
    <w:p w14:paraId="4D5F7934" w14:textId="77777777" w:rsidR="00352BD3" w:rsidRDefault="00352BD3" w:rsidP="004041AA">
      <w:pPr>
        <w:widowControl w:val="0"/>
        <w:tabs>
          <w:tab w:val="left" w:pos="936"/>
          <w:tab w:val="left" w:pos="1314"/>
          <w:tab w:val="left" w:pos="1692"/>
          <w:tab w:val="left" w:pos="2070"/>
        </w:tabs>
        <w:ind w:left="936"/>
        <w:rPr>
          <w:sz w:val="22"/>
          <w:u w:val="single"/>
        </w:rPr>
      </w:pPr>
    </w:p>
    <w:p w14:paraId="62B9A33E" w14:textId="77777777" w:rsidR="00352BD3" w:rsidRDefault="00352BD3" w:rsidP="00AD2C15">
      <w:pPr>
        <w:autoSpaceDE w:val="0"/>
        <w:autoSpaceDN w:val="0"/>
        <w:adjustRightInd w:val="0"/>
        <w:ind w:left="936"/>
        <w:rPr>
          <w:sz w:val="22"/>
        </w:rPr>
      </w:pPr>
      <w:r>
        <w:rPr>
          <w:sz w:val="22"/>
          <w:u w:val="single"/>
        </w:rPr>
        <w:t>Emergency Medical Condition</w:t>
      </w:r>
      <w:r>
        <w:rPr>
          <w:sz w:val="22"/>
        </w:rPr>
        <w:t xml:space="preserve"> – a medical condition, whether physical or mental, manifesting itself by symptoms of sufficient severity, including severe pain, that the absence of prompt medical attention could reasonably be expected by a prudent layperson who possesses an average knowledge of health and medicine, to result in placing the health of the member or another person in serious jeopardy, serious impairment to body function, or serious dysfunction of any body organ or part, or, with respect to a pregnant </w:t>
      </w:r>
      <w:r w:rsidR="00E70503">
        <w:rPr>
          <w:sz w:val="22"/>
        </w:rPr>
        <w:t>individual</w:t>
      </w:r>
      <w:r>
        <w:rPr>
          <w:sz w:val="22"/>
        </w:rPr>
        <w:t xml:space="preserve">, as further defined in </w:t>
      </w:r>
      <w:r>
        <w:rPr>
          <w:sz w:val="22"/>
          <w:szCs w:val="24"/>
        </w:rPr>
        <w:t>§</w:t>
      </w:r>
      <w:r>
        <w:rPr>
          <w:sz w:val="22"/>
        </w:rPr>
        <w:t xml:space="preserve">1867(e)(1)(B) of the Social Security Act, 42 U.S.C. </w:t>
      </w:r>
      <w:r>
        <w:rPr>
          <w:sz w:val="22"/>
          <w:szCs w:val="24"/>
        </w:rPr>
        <w:t>§</w:t>
      </w:r>
      <w:r>
        <w:rPr>
          <w:sz w:val="22"/>
        </w:rPr>
        <w:t>1395dd(e)(1)(B).</w:t>
      </w:r>
    </w:p>
    <w:p w14:paraId="06B87C2F" w14:textId="77777777" w:rsidR="00352BD3" w:rsidRDefault="00352BD3" w:rsidP="004041AA">
      <w:pPr>
        <w:widowControl w:val="0"/>
        <w:tabs>
          <w:tab w:val="left" w:pos="936"/>
          <w:tab w:val="left" w:pos="1314"/>
          <w:tab w:val="left" w:pos="1692"/>
          <w:tab w:val="left" w:pos="2070"/>
        </w:tabs>
        <w:ind w:left="936"/>
        <w:rPr>
          <w:sz w:val="22"/>
        </w:rPr>
      </w:pPr>
    </w:p>
    <w:p w14:paraId="6E80D7CF" w14:textId="77777777" w:rsidR="00352BD3" w:rsidRPr="0009167B" w:rsidRDefault="00352BD3" w:rsidP="00AD2C15">
      <w:pPr>
        <w:widowControl w:val="0"/>
        <w:tabs>
          <w:tab w:val="left" w:pos="936"/>
          <w:tab w:val="left" w:pos="1314"/>
          <w:tab w:val="left" w:pos="1692"/>
          <w:tab w:val="left" w:pos="2070"/>
        </w:tabs>
        <w:ind w:left="936"/>
        <w:rPr>
          <w:sz w:val="22"/>
        </w:rPr>
      </w:pPr>
      <w:r>
        <w:rPr>
          <w:sz w:val="22"/>
          <w:u w:val="single"/>
        </w:rPr>
        <w:t>Emergency Services</w:t>
      </w:r>
      <w:r>
        <w:rPr>
          <w:sz w:val="22"/>
        </w:rPr>
        <w:t xml:space="preserve"> </w:t>
      </w:r>
      <w:r>
        <w:rPr>
          <w:bCs/>
          <w:sz w:val="22"/>
        </w:rPr>
        <w:t>–</w:t>
      </w:r>
      <w:r>
        <w:rPr>
          <w:sz w:val="22"/>
        </w:rPr>
        <w:t xml:space="preserve"> medical services that are furnished by a provider that is qualified to furnish such </w:t>
      </w:r>
      <w:proofErr w:type="gramStart"/>
      <w:r>
        <w:rPr>
          <w:sz w:val="22"/>
        </w:rPr>
        <w:t>services, and</w:t>
      </w:r>
      <w:proofErr w:type="gramEnd"/>
      <w:r>
        <w:rPr>
          <w:sz w:val="22"/>
        </w:rPr>
        <w:t xml:space="preserve"> are needed to evaluate or stabilize an emergency medical condition.</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52BD3" w:rsidRPr="002B61E2" w14:paraId="3E09282B" w14:textId="77777777" w:rsidTr="00AD2C15">
        <w:trPr>
          <w:trHeight w:hRule="exact" w:val="864"/>
        </w:trPr>
        <w:tc>
          <w:tcPr>
            <w:tcW w:w="4080" w:type="dxa"/>
            <w:tcBorders>
              <w:bottom w:val="nil"/>
            </w:tcBorders>
          </w:tcPr>
          <w:p w14:paraId="5FE41E01" w14:textId="77777777" w:rsidR="00352BD3" w:rsidRPr="002B61E2" w:rsidRDefault="00352BD3" w:rsidP="004041AA">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4D5FE54D" w14:textId="77777777" w:rsidR="00352BD3" w:rsidRPr="002B61E2" w:rsidRDefault="00352BD3" w:rsidP="004041AA">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2ECAC1D" w14:textId="77777777" w:rsidR="00352BD3" w:rsidRPr="002B61E2" w:rsidRDefault="00352BD3" w:rsidP="004041AA">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C93B903" w14:textId="77777777" w:rsidR="00352BD3" w:rsidRPr="002B61E2" w:rsidRDefault="00352BD3" w:rsidP="004041AA">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A2D9842" w14:textId="77777777" w:rsidR="00352BD3" w:rsidRDefault="00352BD3" w:rsidP="004041AA">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5236F2AB" w14:textId="77777777" w:rsidR="00352BD3" w:rsidRPr="002B61E2" w:rsidRDefault="00352BD3" w:rsidP="004041AA">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21086A08" w14:textId="77777777" w:rsidR="00352BD3" w:rsidRPr="002B61E2" w:rsidRDefault="00352BD3" w:rsidP="004041AA">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AD87B90" w14:textId="77777777" w:rsidR="00352BD3" w:rsidRPr="002B61E2" w:rsidRDefault="00352BD3" w:rsidP="004041AA">
            <w:pPr>
              <w:widowControl w:val="0"/>
              <w:tabs>
                <w:tab w:val="left" w:pos="936"/>
                <w:tab w:val="left" w:pos="1314"/>
                <w:tab w:val="left" w:pos="1692"/>
                <w:tab w:val="left" w:pos="2070"/>
              </w:tabs>
              <w:spacing w:before="120"/>
              <w:jc w:val="center"/>
              <w:rPr>
                <w:rFonts w:ascii="Arial" w:hAnsi="Arial" w:cs="Arial"/>
              </w:rPr>
            </w:pPr>
            <w:r>
              <w:rPr>
                <w:rFonts w:ascii="Arial" w:hAnsi="Arial" w:cs="Arial"/>
              </w:rPr>
              <w:t>4-2</w:t>
            </w:r>
          </w:p>
        </w:tc>
      </w:tr>
      <w:tr w:rsidR="00352BD3" w:rsidRPr="002B61E2" w14:paraId="3D691282" w14:textId="77777777" w:rsidTr="00AD2C15">
        <w:trPr>
          <w:trHeight w:hRule="exact" w:val="864"/>
        </w:trPr>
        <w:tc>
          <w:tcPr>
            <w:tcW w:w="4080" w:type="dxa"/>
            <w:tcBorders>
              <w:top w:val="nil"/>
            </w:tcBorders>
            <w:vAlign w:val="center"/>
          </w:tcPr>
          <w:p w14:paraId="0056BFD5" w14:textId="77777777" w:rsidR="00352BD3" w:rsidRPr="002B61E2" w:rsidRDefault="00352BD3" w:rsidP="004041AA">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1B0A096D" w14:textId="77777777" w:rsidR="00352BD3" w:rsidRPr="003F6F4E" w:rsidRDefault="00352BD3" w:rsidP="004041AA">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B18532B" w14:textId="77777777" w:rsidR="00352BD3" w:rsidRPr="003F6F4E" w:rsidRDefault="00352BD3" w:rsidP="004041AA">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393779">
              <w:rPr>
                <w:rFonts w:ascii="Arial" w:hAnsi="Arial" w:cs="Arial"/>
              </w:rPr>
              <w:t>165</w:t>
            </w:r>
          </w:p>
        </w:tc>
        <w:tc>
          <w:tcPr>
            <w:tcW w:w="1771" w:type="dxa"/>
          </w:tcPr>
          <w:p w14:paraId="1F3B862B" w14:textId="77777777" w:rsidR="00352BD3" w:rsidRPr="003F6F4E" w:rsidRDefault="00352BD3" w:rsidP="004041AA">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996E8AD" w14:textId="77777777" w:rsidR="00352BD3" w:rsidRPr="002B61E2" w:rsidRDefault="00393779" w:rsidP="004041AA">
            <w:pPr>
              <w:widowControl w:val="0"/>
              <w:tabs>
                <w:tab w:val="left" w:pos="936"/>
                <w:tab w:val="left" w:pos="1314"/>
                <w:tab w:val="left" w:pos="1692"/>
                <w:tab w:val="left" w:pos="2070"/>
              </w:tabs>
              <w:spacing w:before="120"/>
              <w:jc w:val="center"/>
              <w:rPr>
                <w:rFonts w:ascii="Arial" w:hAnsi="Arial" w:cs="Arial"/>
              </w:rPr>
            </w:pPr>
            <w:r>
              <w:rPr>
                <w:rFonts w:ascii="Arial" w:hAnsi="Arial" w:cs="Arial"/>
              </w:rPr>
              <w:t>06</w:t>
            </w:r>
            <w:r w:rsidR="00352BD3">
              <w:rPr>
                <w:rFonts w:ascii="Arial" w:hAnsi="Arial" w:cs="Arial"/>
              </w:rPr>
              <w:t>/</w:t>
            </w:r>
            <w:r>
              <w:rPr>
                <w:rFonts w:ascii="Arial" w:hAnsi="Arial" w:cs="Arial"/>
              </w:rPr>
              <w:t>10</w:t>
            </w:r>
            <w:r w:rsidR="00352BD3">
              <w:rPr>
                <w:rFonts w:ascii="Arial" w:hAnsi="Arial" w:cs="Arial"/>
              </w:rPr>
              <w:t>/</w:t>
            </w:r>
            <w:r>
              <w:rPr>
                <w:rFonts w:ascii="Arial" w:hAnsi="Arial" w:cs="Arial"/>
              </w:rPr>
              <w:t>22</w:t>
            </w:r>
          </w:p>
        </w:tc>
      </w:tr>
    </w:tbl>
    <w:p w14:paraId="02F7E105" w14:textId="77777777" w:rsidR="00352BD3" w:rsidRDefault="00352BD3" w:rsidP="004041AA">
      <w:pPr>
        <w:widowControl w:val="0"/>
        <w:tabs>
          <w:tab w:val="left" w:pos="936"/>
          <w:tab w:val="left" w:pos="1314"/>
          <w:tab w:val="left" w:pos="1692"/>
          <w:tab w:val="left" w:pos="2070"/>
        </w:tabs>
        <w:ind w:left="936"/>
        <w:rPr>
          <w:sz w:val="22"/>
          <w:u w:val="single"/>
        </w:rPr>
      </w:pPr>
    </w:p>
    <w:p w14:paraId="7A801D7B" w14:textId="77777777" w:rsidR="00352BD3" w:rsidRDefault="00352BD3" w:rsidP="004041AA">
      <w:pPr>
        <w:widowControl w:val="0"/>
        <w:tabs>
          <w:tab w:val="left" w:pos="936"/>
          <w:tab w:val="left" w:pos="1314"/>
          <w:tab w:val="left" w:pos="1692"/>
          <w:tab w:val="left" w:pos="2070"/>
        </w:tabs>
        <w:ind w:left="936"/>
        <w:rPr>
          <w:sz w:val="22"/>
        </w:rPr>
      </w:pPr>
      <w:r>
        <w:rPr>
          <w:sz w:val="22"/>
          <w:u w:val="single"/>
        </w:rPr>
        <w:t>Family Planning</w:t>
      </w:r>
      <w:r>
        <w:rPr>
          <w:sz w:val="22"/>
        </w:rPr>
        <w:t xml:space="preserve"> </w:t>
      </w:r>
      <w:r>
        <w:t>–</w:t>
      </w:r>
      <w:r>
        <w:rPr>
          <w:sz w:val="22"/>
        </w:rPr>
        <w:t xml:space="preserve"> any medically approved means, including diagnosis, treatment, and related counseling, that helps individuals of childbearing age, including sexually active minors, to determine the number and spacing of their children.</w:t>
      </w:r>
    </w:p>
    <w:p w14:paraId="1FF7FF62" w14:textId="77777777" w:rsidR="00352BD3" w:rsidRDefault="00352BD3" w:rsidP="004041AA">
      <w:pPr>
        <w:widowControl w:val="0"/>
        <w:tabs>
          <w:tab w:val="left" w:pos="936"/>
          <w:tab w:val="left" w:pos="1314"/>
          <w:tab w:val="left" w:pos="1692"/>
          <w:tab w:val="left" w:pos="2070"/>
        </w:tabs>
        <w:ind w:left="936"/>
        <w:rPr>
          <w:sz w:val="22"/>
          <w:u w:val="single"/>
        </w:rPr>
      </w:pPr>
    </w:p>
    <w:p w14:paraId="080D1B36" w14:textId="77777777" w:rsidR="00352BD3" w:rsidRDefault="00352BD3" w:rsidP="004041AA">
      <w:pPr>
        <w:widowControl w:val="0"/>
        <w:tabs>
          <w:tab w:val="left" w:pos="936"/>
          <w:tab w:val="left" w:pos="1314"/>
          <w:tab w:val="left" w:pos="1692"/>
          <w:tab w:val="left" w:pos="2070"/>
        </w:tabs>
        <w:ind w:left="936"/>
        <w:rPr>
          <w:sz w:val="22"/>
        </w:rPr>
      </w:pPr>
      <w:r>
        <w:rPr>
          <w:sz w:val="22"/>
          <w:u w:val="single"/>
        </w:rPr>
        <w:t>Family Therapy</w:t>
      </w:r>
      <w:r>
        <w:rPr>
          <w:sz w:val="22"/>
        </w:rPr>
        <w:t xml:space="preserve"> </w:t>
      </w:r>
      <w:r>
        <w:t>–</w:t>
      </w:r>
      <w:r>
        <w:rPr>
          <w:sz w:val="22"/>
        </w:rPr>
        <w:t xml:space="preserve"> a session for simultaneous treatment of two or more members of a family.</w:t>
      </w:r>
    </w:p>
    <w:p w14:paraId="79D99A77" w14:textId="77777777" w:rsidR="00352BD3" w:rsidRDefault="00352BD3" w:rsidP="004041AA">
      <w:pPr>
        <w:widowControl w:val="0"/>
        <w:tabs>
          <w:tab w:val="left" w:pos="936"/>
          <w:tab w:val="left" w:pos="1296"/>
          <w:tab w:val="left" w:pos="1656"/>
          <w:tab w:val="left" w:pos="2016"/>
        </w:tabs>
        <w:ind w:left="936"/>
        <w:rPr>
          <w:sz w:val="22"/>
          <w:u w:val="single"/>
        </w:rPr>
      </w:pPr>
    </w:p>
    <w:p w14:paraId="2C07BBBF" w14:textId="77777777" w:rsidR="00352BD3" w:rsidRDefault="00352BD3" w:rsidP="004041AA">
      <w:pPr>
        <w:widowControl w:val="0"/>
        <w:tabs>
          <w:tab w:val="left" w:pos="936"/>
          <w:tab w:val="left" w:pos="1314"/>
          <w:tab w:val="left" w:pos="1692"/>
          <w:tab w:val="left" w:pos="2070"/>
        </w:tabs>
        <w:ind w:left="936"/>
        <w:rPr>
          <w:sz w:val="22"/>
        </w:rPr>
      </w:pPr>
      <w:r>
        <w:rPr>
          <w:sz w:val="22"/>
          <w:u w:val="single"/>
        </w:rPr>
        <w:t>Group Therapy</w:t>
      </w:r>
      <w:r>
        <w:rPr>
          <w:sz w:val="22"/>
        </w:rPr>
        <w:t xml:space="preserve"> </w:t>
      </w:r>
      <w:r>
        <w:t>–</w:t>
      </w:r>
      <w:r>
        <w:rPr>
          <w:sz w:val="22"/>
        </w:rPr>
        <w:t xml:space="preserve"> application of psychotherapeutic or counseling techniques to a group of persons, most of whom are not related by blood, marriage, or legal guardianship.</w:t>
      </w:r>
    </w:p>
    <w:p w14:paraId="3FBA533F" w14:textId="77777777" w:rsidR="00352BD3" w:rsidRDefault="00352BD3" w:rsidP="004041AA">
      <w:pPr>
        <w:widowControl w:val="0"/>
        <w:tabs>
          <w:tab w:val="left" w:pos="936"/>
          <w:tab w:val="left" w:pos="1314"/>
          <w:tab w:val="left" w:pos="1692"/>
          <w:tab w:val="left" w:pos="2070"/>
        </w:tabs>
        <w:ind w:left="936"/>
        <w:rPr>
          <w:sz w:val="22"/>
          <w:u w:val="single"/>
        </w:rPr>
      </w:pPr>
    </w:p>
    <w:p w14:paraId="6A186EF3" w14:textId="77777777" w:rsidR="00352BD3" w:rsidRDefault="00352BD3" w:rsidP="004041AA">
      <w:pPr>
        <w:widowControl w:val="0"/>
        <w:tabs>
          <w:tab w:val="left" w:pos="936"/>
          <w:tab w:val="left" w:pos="1314"/>
          <w:tab w:val="left" w:pos="1692"/>
          <w:tab w:val="left" w:pos="2070"/>
        </w:tabs>
        <w:ind w:left="936"/>
        <w:rPr>
          <w:sz w:val="22"/>
        </w:rPr>
      </w:pPr>
      <w:r>
        <w:rPr>
          <w:sz w:val="22"/>
          <w:u w:val="single"/>
        </w:rPr>
        <w:t>High</w:t>
      </w:r>
      <w:r>
        <w:rPr>
          <w:sz w:val="22"/>
          <w:u w:val="single"/>
        </w:rPr>
        <w:noBreakHyphen/>
        <w:t>Risk Newborn Care</w:t>
      </w:r>
      <w:r>
        <w:rPr>
          <w:sz w:val="22"/>
        </w:rPr>
        <w:t xml:space="preserve"> </w:t>
      </w:r>
      <w:r>
        <w:t>–</w:t>
      </w:r>
      <w:r>
        <w:rPr>
          <w:sz w:val="22"/>
        </w:rPr>
        <w:t xml:space="preserve"> care of a full</w:t>
      </w:r>
      <w:r>
        <w:rPr>
          <w:sz w:val="22"/>
        </w:rPr>
        <w:noBreakHyphen/>
        <w:t>term newborn with a critical medical condition or of a premature newborn requiring intensive care.</w:t>
      </w:r>
    </w:p>
    <w:p w14:paraId="46656307" w14:textId="77777777" w:rsidR="00352BD3" w:rsidRDefault="00352BD3" w:rsidP="004041AA">
      <w:pPr>
        <w:widowControl w:val="0"/>
        <w:tabs>
          <w:tab w:val="left" w:pos="936"/>
          <w:tab w:val="left" w:pos="1314"/>
          <w:tab w:val="left" w:pos="1692"/>
          <w:tab w:val="left" w:pos="2070"/>
        </w:tabs>
        <w:ind w:left="936"/>
        <w:rPr>
          <w:sz w:val="22"/>
          <w:u w:val="single"/>
        </w:rPr>
      </w:pPr>
    </w:p>
    <w:p w14:paraId="3A94DBF6" w14:textId="77777777" w:rsidR="00352BD3" w:rsidRDefault="00352BD3" w:rsidP="004041AA">
      <w:pPr>
        <w:widowControl w:val="0"/>
        <w:tabs>
          <w:tab w:val="left" w:pos="936"/>
          <w:tab w:val="left" w:pos="1314"/>
          <w:tab w:val="left" w:pos="1692"/>
          <w:tab w:val="left" w:pos="2070"/>
        </w:tabs>
        <w:ind w:left="936"/>
        <w:rPr>
          <w:sz w:val="22"/>
        </w:rPr>
      </w:pPr>
      <w:r>
        <w:rPr>
          <w:sz w:val="22"/>
          <w:u w:val="single"/>
        </w:rPr>
        <w:t>Home or Nursing Facility Visit</w:t>
      </w:r>
      <w:r>
        <w:rPr>
          <w:sz w:val="22"/>
        </w:rPr>
        <w:t xml:space="preserve"> </w:t>
      </w:r>
      <w:r>
        <w:t>–</w:t>
      </w:r>
      <w:r>
        <w:rPr>
          <w:sz w:val="22"/>
        </w:rPr>
        <w:t xml:space="preserve"> a visit by a physician to a member at a residence, nursing facility, extended care facility, or convalescent or rest home.</w:t>
      </w:r>
    </w:p>
    <w:p w14:paraId="7BC72CBA" w14:textId="77777777" w:rsidR="00352BD3" w:rsidRDefault="00352BD3" w:rsidP="004041AA">
      <w:pPr>
        <w:widowControl w:val="0"/>
        <w:tabs>
          <w:tab w:val="left" w:pos="936"/>
          <w:tab w:val="left" w:pos="1314"/>
          <w:tab w:val="left" w:pos="1692"/>
          <w:tab w:val="left" w:pos="2070"/>
        </w:tabs>
        <w:ind w:left="936"/>
        <w:rPr>
          <w:sz w:val="22"/>
          <w:u w:val="single"/>
        </w:rPr>
      </w:pPr>
    </w:p>
    <w:p w14:paraId="230BDCE6" w14:textId="77777777" w:rsidR="00352BD3" w:rsidRDefault="00352BD3" w:rsidP="004041AA">
      <w:pPr>
        <w:widowControl w:val="0"/>
        <w:tabs>
          <w:tab w:val="left" w:pos="936"/>
          <w:tab w:val="left" w:pos="1314"/>
          <w:tab w:val="left" w:pos="1692"/>
          <w:tab w:val="left" w:pos="2070"/>
        </w:tabs>
        <w:ind w:left="936"/>
        <w:rPr>
          <w:sz w:val="22"/>
        </w:rPr>
      </w:pPr>
      <w:r>
        <w:rPr>
          <w:sz w:val="22"/>
          <w:u w:val="single"/>
        </w:rPr>
        <w:t>Hospital-Licensed Health Center (HLHC)</w:t>
      </w:r>
      <w:r>
        <w:rPr>
          <w:sz w:val="22"/>
        </w:rPr>
        <w:t xml:space="preserve"> </w:t>
      </w:r>
      <w:r>
        <w:t>–</w:t>
      </w:r>
      <w:r>
        <w:rPr>
          <w:sz w:val="22"/>
        </w:rPr>
        <w:t xml:space="preserve"> a facility that</w:t>
      </w:r>
    </w:p>
    <w:p w14:paraId="19262AD0" w14:textId="77777777" w:rsidR="00352BD3" w:rsidRDefault="00352BD3" w:rsidP="004041AA">
      <w:pPr>
        <w:widowControl w:val="0"/>
        <w:tabs>
          <w:tab w:val="left" w:pos="936"/>
          <w:tab w:val="left" w:pos="1314"/>
          <w:tab w:val="left" w:pos="1692"/>
          <w:tab w:val="left" w:pos="2070"/>
        </w:tabs>
        <w:ind w:left="1314"/>
        <w:rPr>
          <w:sz w:val="22"/>
        </w:rPr>
      </w:pPr>
      <w:r>
        <w:rPr>
          <w:sz w:val="22"/>
        </w:rPr>
        <w:t>(1)</w:t>
      </w:r>
      <w:r>
        <w:rPr>
          <w:sz w:val="22"/>
        </w:rPr>
        <w:tab/>
        <w:t xml:space="preserve">operates under a hospital's license but is not physically attached to the </w:t>
      </w:r>
      <w:proofErr w:type="gramStart"/>
      <w:r>
        <w:rPr>
          <w:sz w:val="22"/>
        </w:rPr>
        <w:t>hospital;</w:t>
      </w:r>
      <w:proofErr w:type="gramEnd"/>
    </w:p>
    <w:p w14:paraId="68453D6F" w14:textId="77777777" w:rsidR="00352BD3" w:rsidRDefault="00352BD3" w:rsidP="004041AA">
      <w:pPr>
        <w:widowControl w:val="0"/>
        <w:tabs>
          <w:tab w:val="left" w:pos="936"/>
          <w:tab w:val="left" w:pos="1314"/>
          <w:tab w:val="left" w:pos="1692"/>
          <w:tab w:val="left" w:pos="2070"/>
        </w:tabs>
        <w:ind w:left="1314"/>
        <w:rPr>
          <w:sz w:val="22"/>
        </w:rPr>
      </w:pPr>
      <w:r>
        <w:rPr>
          <w:sz w:val="22"/>
        </w:rPr>
        <w:t>(2)</w:t>
      </w:r>
      <w:r>
        <w:rPr>
          <w:sz w:val="22"/>
        </w:rPr>
        <w:tab/>
        <w:t xml:space="preserve">is subject to the fiscal, administrative, and clinical management of the </w:t>
      </w:r>
      <w:proofErr w:type="gramStart"/>
      <w:r>
        <w:rPr>
          <w:sz w:val="22"/>
        </w:rPr>
        <w:t>hospital;</w:t>
      </w:r>
      <w:proofErr w:type="gramEnd"/>
    </w:p>
    <w:p w14:paraId="4352BD4A" w14:textId="77777777" w:rsidR="00352BD3" w:rsidRDefault="00352BD3" w:rsidP="004041AA">
      <w:pPr>
        <w:widowControl w:val="0"/>
        <w:tabs>
          <w:tab w:val="left" w:pos="936"/>
          <w:tab w:val="left" w:pos="1314"/>
          <w:tab w:val="left" w:pos="1692"/>
          <w:tab w:val="left" w:pos="2070"/>
        </w:tabs>
        <w:ind w:left="1314"/>
        <w:rPr>
          <w:sz w:val="22"/>
        </w:rPr>
      </w:pPr>
      <w:r>
        <w:rPr>
          <w:sz w:val="22"/>
        </w:rPr>
        <w:t>(3)</w:t>
      </w:r>
      <w:r>
        <w:rPr>
          <w:sz w:val="22"/>
        </w:rPr>
        <w:tab/>
        <w:t xml:space="preserve">provides services to patients solely on an outpatient </w:t>
      </w:r>
      <w:proofErr w:type="gramStart"/>
      <w:r>
        <w:rPr>
          <w:sz w:val="22"/>
        </w:rPr>
        <w:t>basis;</w:t>
      </w:r>
      <w:proofErr w:type="gramEnd"/>
    </w:p>
    <w:p w14:paraId="5834A449" w14:textId="77777777" w:rsidR="00352BD3" w:rsidRDefault="00352BD3" w:rsidP="004041AA">
      <w:pPr>
        <w:widowControl w:val="0"/>
        <w:tabs>
          <w:tab w:val="left" w:pos="936"/>
          <w:tab w:val="left" w:pos="1314"/>
          <w:tab w:val="left" w:pos="1692"/>
          <w:tab w:val="left" w:pos="2070"/>
        </w:tabs>
        <w:ind w:left="1314"/>
        <w:rPr>
          <w:sz w:val="22"/>
        </w:rPr>
      </w:pPr>
      <w:r>
        <w:rPr>
          <w:sz w:val="22"/>
        </w:rPr>
        <w:t>(4)</w:t>
      </w:r>
      <w:r>
        <w:rPr>
          <w:sz w:val="22"/>
        </w:rPr>
        <w:tab/>
        <w:t xml:space="preserve">demonstrates </w:t>
      </w:r>
      <w:r w:rsidRPr="00154E5F">
        <w:rPr>
          <w:sz w:val="22"/>
        </w:rPr>
        <w:t xml:space="preserve">CMS provider-based status in accordance with 42 CFR </w:t>
      </w:r>
      <w:proofErr w:type="gramStart"/>
      <w:r w:rsidRPr="00154E5F">
        <w:rPr>
          <w:sz w:val="22"/>
        </w:rPr>
        <w:t>413.65;</w:t>
      </w:r>
      <w:proofErr w:type="gramEnd"/>
      <w:r>
        <w:rPr>
          <w:sz w:val="22"/>
        </w:rPr>
        <w:t xml:space="preserve"> </w:t>
      </w:r>
    </w:p>
    <w:p w14:paraId="768F6DA4" w14:textId="77777777" w:rsidR="00352BD3" w:rsidRDefault="00352BD3" w:rsidP="004041AA">
      <w:pPr>
        <w:widowControl w:val="0"/>
        <w:tabs>
          <w:tab w:val="left" w:pos="936"/>
          <w:tab w:val="left" w:pos="1314"/>
          <w:tab w:val="left" w:pos="1692"/>
          <w:tab w:val="left" w:pos="2070"/>
        </w:tabs>
        <w:ind w:left="1314"/>
        <w:rPr>
          <w:sz w:val="22"/>
        </w:rPr>
      </w:pPr>
      <w:r>
        <w:rPr>
          <w:sz w:val="22"/>
        </w:rPr>
        <w:t>(5)</w:t>
      </w:r>
      <w:r>
        <w:rPr>
          <w:sz w:val="22"/>
        </w:rPr>
        <w:tab/>
        <w:t xml:space="preserve">meets all regulatory requirements for participation in MassHealth as a hospital-licensed health center; and </w:t>
      </w:r>
    </w:p>
    <w:p w14:paraId="776E26B5" w14:textId="77777777" w:rsidR="00352BD3" w:rsidRDefault="00352BD3" w:rsidP="004041AA">
      <w:pPr>
        <w:widowControl w:val="0"/>
        <w:tabs>
          <w:tab w:val="left" w:pos="936"/>
          <w:tab w:val="left" w:pos="1314"/>
          <w:tab w:val="left" w:pos="1692"/>
          <w:tab w:val="left" w:pos="2070"/>
        </w:tabs>
        <w:ind w:left="1314"/>
        <w:rPr>
          <w:sz w:val="22"/>
        </w:rPr>
      </w:pPr>
      <w:r>
        <w:rPr>
          <w:sz w:val="22"/>
        </w:rPr>
        <w:t>(6)</w:t>
      </w:r>
      <w:r>
        <w:rPr>
          <w:sz w:val="22"/>
        </w:rPr>
        <w:tab/>
        <w:t>is enrolled with the MassHealth agency as a hospital-licensed health center.</w:t>
      </w:r>
    </w:p>
    <w:p w14:paraId="57CFF0F4" w14:textId="77777777" w:rsidR="00352BD3" w:rsidRDefault="00352BD3" w:rsidP="004041AA"/>
    <w:p w14:paraId="5F5B9C93" w14:textId="77777777" w:rsidR="00352BD3" w:rsidRDefault="00352BD3" w:rsidP="00AD2C15">
      <w:pPr>
        <w:widowControl w:val="0"/>
        <w:tabs>
          <w:tab w:val="left" w:pos="936"/>
          <w:tab w:val="left" w:pos="1314"/>
          <w:tab w:val="left" w:pos="1692"/>
          <w:tab w:val="left" w:pos="2070"/>
        </w:tabs>
        <w:ind w:left="936"/>
        <w:rPr>
          <w:sz w:val="22"/>
        </w:rPr>
      </w:pPr>
      <w:r>
        <w:rPr>
          <w:sz w:val="22"/>
          <w:u w:val="single"/>
        </w:rPr>
        <w:t>Hospital Visit</w:t>
      </w:r>
      <w:r>
        <w:rPr>
          <w:sz w:val="22"/>
        </w:rPr>
        <w:t xml:space="preserve"> </w:t>
      </w:r>
      <w:r>
        <w:t>–</w:t>
      </w:r>
      <w:r>
        <w:rPr>
          <w:sz w:val="22"/>
        </w:rPr>
        <w:t xml:space="preserve"> a bedside visit by a physician to a hospitalized member, except for routine preoperative and postoperative care.</w:t>
      </w:r>
    </w:p>
    <w:p w14:paraId="5892AEBC" w14:textId="77777777" w:rsidR="00352BD3" w:rsidRDefault="00352BD3" w:rsidP="00AD2C15">
      <w:pPr>
        <w:widowControl w:val="0"/>
        <w:tabs>
          <w:tab w:val="left" w:pos="936"/>
          <w:tab w:val="left" w:pos="1314"/>
          <w:tab w:val="left" w:pos="1692"/>
          <w:tab w:val="left" w:pos="2070"/>
        </w:tabs>
        <w:ind w:left="936"/>
        <w:rPr>
          <w:sz w:val="22"/>
          <w:u w:val="single"/>
        </w:rPr>
      </w:pPr>
    </w:p>
    <w:p w14:paraId="0E463B64" w14:textId="77777777" w:rsidR="00352BD3" w:rsidRDefault="00352BD3" w:rsidP="00AD2C15">
      <w:pPr>
        <w:widowControl w:val="0"/>
        <w:tabs>
          <w:tab w:val="left" w:pos="936"/>
          <w:tab w:val="left" w:pos="1314"/>
          <w:tab w:val="left" w:pos="1692"/>
          <w:tab w:val="left" w:pos="2070"/>
        </w:tabs>
        <w:ind w:left="936"/>
        <w:rPr>
          <w:sz w:val="22"/>
        </w:rPr>
      </w:pPr>
      <w:r>
        <w:rPr>
          <w:sz w:val="22"/>
          <w:u w:val="single"/>
        </w:rPr>
        <w:t>Hysterectomy</w:t>
      </w:r>
      <w:r>
        <w:rPr>
          <w:sz w:val="22"/>
        </w:rPr>
        <w:t xml:space="preserve"> </w:t>
      </w:r>
      <w:r>
        <w:t>–</w:t>
      </w:r>
      <w:r>
        <w:rPr>
          <w:sz w:val="22"/>
        </w:rPr>
        <w:t xml:space="preserve"> a medical procedure or operation for the purpose of removing the uterus.</w:t>
      </w:r>
    </w:p>
    <w:p w14:paraId="37611DAE" w14:textId="77777777" w:rsidR="00352BD3" w:rsidRDefault="00352BD3" w:rsidP="00AD2C15">
      <w:pPr>
        <w:widowControl w:val="0"/>
        <w:tabs>
          <w:tab w:val="left" w:pos="936"/>
          <w:tab w:val="left" w:pos="1314"/>
          <w:tab w:val="left" w:pos="1692"/>
          <w:tab w:val="left" w:pos="2070"/>
        </w:tabs>
        <w:ind w:left="936"/>
        <w:rPr>
          <w:sz w:val="22"/>
          <w:u w:val="single"/>
        </w:rPr>
      </w:pPr>
    </w:p>
    <w:p w14:paraId="23BC7873" w14:textId="77777777" w:rsidR="00352BD3" w:rsidRPr="005D3E10" w:rsidRDefault="00352BD3" w:rsidP="00AD2C15">
      <w:pPr>
        <w:widowControl w:val="0"/>
        <w:tabs>
          <w:tab w:val="left" w:pos="936"/>
          <w:tab w:val="left" w:pos="1314"/>
          <w:tab w:val="left" w:pos="1692"/>
          <w:tab w:val="left" w:pos="2070"/>
        </w:tabs>
        <w:ind w:left="936"/>
        <w:rPr>
          <w:i/>
          <w:sz w:val="22"/>
        </w:rPr>
      </w:pPr>
      <w:r>
        <w:rPr>
          <w:sz w:val="22"/>
          <w:u w:val="single"/>
        </w:rPr>
        <w:t>Independent Diagnostic Testing Facility (IDTF)</w:t>
      </w:r>
      <w:r>
        <w:rPr>
          <w:sz w:val="22"/>
        </w:rPr>
        <w:t xml:space="preserve"> – a Medicare-certified diagnostic imaging center, freestanding MRI center, portable X-ray provider, sleep center, or mammography van in a fixed location or mobile entity independent of a hospital or physician’s office, that performs diagnostic tests and meets the requirements of 130 CMR 431.000:</w:t>
      </w:r>
      <w:r w:rsidRPr="005F58EB">
        <w:rPr>
          <w:rFonts w:ascii="Arial" w:hAnsi="Arial" w:cs="Arial"/>
        </w:rPr>
        <w:t xml:space="preserve"> </w:t>
      </w:r>
      <w:r w:rsidRPr="005D3E10">
        <w:rPr>
          <w:i/>
          <w:sz w:val="22"/>
        </w:rPr>
        <w:t>Independent Diagnostic Testing</w:t>
      </w:r>
    </w:p>
    <w:p w14:paraId="10659E42" w14:textId="77777777" w:rsidR="00352BD3" w:rsidRDefault="00352BD3" w:rsidP="00AD2C15">
      <w:pPr>
        <w:widowControl w:val="0"/>
        <w:tabs>
          <w:tab w:val="left" w:pos="936"/>
          <w:tab w:val="left" w:pos="1314"/>
          <w:tab w:val="left" w:pos="1692"/>
          <w:tab w:val="left" w:pos="2070"/>
        </w:tabs>
        <w:ind w:left="936"/>
        <w:rPr>
          <w:sz w:val="22"/>
        </w:rPr>
      </w:pPr>
      <w:r w:rsidRPr="005D3E10">
        <w:rPr>
          <w:i/>
          <w:sz w:val="22"/>
        </w:rPr>
        <w:t>Facility</w:t>
      </w:r>
      <w:r>
        <w:rPr>
          <w:sz w:val="22"/>
        </w:rPr>
        <w:t xml:space="preserve">.  </w:t>
      </w:r>
    </w:p>
    <w:p w14:paraId="25751296" w14:textId="77777777" w:rsidR="00352BD3" w:rsidRDefault="00352BD3" w:rsidP="00AD2C15">
      <w:pPr>
        <w:widowControl w:val="0"/>
        <w:tabs>
          <w:tab w:val="left" w:pos="936"/>
          <w:tab w:val="left" w:pos="1314"/>
          <w:tab w:val="left" w:pos="1692"/>
          <w:tab w:val="left" w:pos="2070"/>
        </w:tabs>
        <w:ind w:left="936"/>
        <w:rPr>
          <w:sz w:val="22"/>
          <w:u w:val="single"/>
        </w:rPr>
      </w:pPr>
    </w:p>
    <w:p w14:paraId="1756B858" w14:textId="77777777" w:rsidR="00352BD3" w:rsidRDefault="00352BD3" w:rsidP="00AD2C15">
      <w:pPr>
        <w:widowControl w:val="0"/>
        <w:tabs>
          <w:tab w:val="left" w:pos="936"/>
          <w:tab w:val="left" w:pos="1314"/>
          <w:tab w:val="left" w:pos="1692"/>
          <w:tab w:val="left" w:pos="2070"/>
        </w:tabs>
        <w:ind w:left="936"/>
        <w:rPr>
          <w:sz w:val="22"/>
        </w:rPr>
      </w:pPr>
      <w:r>
        <w:rPr>
          <w:sz w:val="22"/>
          <w:u w:val="single"/>
        </w:rPr>
        <w:t>Individual Psychotherapy</w:t>
      </w:r>
      <w:r>
        <w:rPr>
          <w:sz w:val="22"/>
        </w:rPr>
        <w:t xml:space="preserve"> </w:t>
      </w:r>
      <w:r>
        <w:t>–</w:t>
      </w:r>
      <w:r>
        <w:rPr>
          <w:sz w:val="22"/>
        </w:rPr>
        <w:t xml:space="preserve"> private therapeutic services provided to a member to lessen or resolve emotional problems, conflicts, and disturbances.</w:t>
      </w:r>
    </w:p>
    <w:p w14:paraId="74EAD61E" w14:textId="77777777" w:rsidR="00352BD3" w:rsidRDefault="00352BD3" w:rsidP="00AD2C15">
      <w:pPr>
        <w:widowControl w:val="0"/>
        <w:tabs>
          <w:tab w:val="left" w:pos="936"/>
          <w:tab w:val="left" w:pos="1314"/>
          <w:tab w:val="left" w:pos="1692"/>
          <w:tab w:val="left" w:pos="2070"/>
        </w:tabs>
        <w:ind w:left="936"/>
        <w:rPr>
          <w:sz w:val="22"/>
        </w:rPr>
      </w:pPr>
    </w:p>
    <w:p w14:paraId="7025280B" w14:textId="77777777" w:rsidR="00352BD3" w:rsidRDefault="00352BD3" w:rsidP="00AD2C15">
      <w:pPr>
        <w:widowControl w:val="0"/>
        <w:tabs>
          <w:tab w:val="left" w:pos="936"/>
          <w:tab w:val="left" w:pos="1314"/>
          <w:tab w:val="left" w:pos="1692"/>
          <w:tab w:val="left" w:pos="2070"/>
        </w:tabs>
        <w:ind w:left="936"/>
        <w:rPr>
          <w:sz w:val="22"/>
        </w:rPr>
      </w:pPr>
      <w:r>
        <w:rPr>
          <w:sz w:val="22"/>
          <w:u w:val="single"/>
        </w:rPr>
        <w:t>Institutionalized Individual</w:t>
      </w:r>
      <w:r>
        <w:rPr>
          <w:sz w:val="22"/>
        </w:rPr>
        <w:t xml:space="preserve"> </w:t>
      </w:r>
      <w:r>
        <w:t>–</w:t>
      </w:r>
      <w:r>
        <w:rPr>
          <w:sz w:val="22"/>
        </w:rPr>
        <w:t xml:space="preserve"> an individual who is </w:t>
      </w:r>
    </w:p>
    <w:p w14:paraId="5C7E249B" w14:textId="77777777" w:rsidR="00352BD3" w:rsidRDefault="00352BD3" w:rsidP="00AD2C15">
      <w:pPr>
        <w:pStyle w:val="BodyTextIndent"/>
      </w:pPr>
      <w:r>
        <w:t>(1)</w:t>
      </w:r>
      <w:r>
        <w:tab/>
        <w:t xml:space="preserve">involuntarily confined or </w:t>
      </w:r>
      <w:r w:rsidRPr="00921E6E">
        <w:t>detained, under a civil or criminal statute, in a correctional</w:t>
      </w:r>
      <w:r>
        <w:t xml:space="preserve"> or rehabilitative facility, including a psychiatric hospital or other facility for the care and treatment of mental illness; or</w:t>
      </w:r>
    </w:p>
    <w:p w14:paraId="6E4F3CD3" w14:textId="77777777" w:rsidR="00352BD3" w:rsidRDefault="00352BD3" w:rsidP="00AD2C15">
      <w:pPr>
        <w:widowControl w:val="0"/>
        <w:tabs>
          <w:tab w:val="left" w:pos="936"/>
          <w:tab w:val="left" w:pos="1314"/>
          <w:tab w:val="left" w:pos="1692"/>
          <w:tab w:val="left" w:pos="2070"/>
        </w:tabs>
        <w:ind w:left="1314"/>
        <w:rPr>
          <w:sz w:val="22"/>
        </w:rPr>
      </w:pPr>
      <w:r>
        <w:rPr>
          <w:sz w:val="22"/>
        </w:rPr>
        <w:t>(2)</w:t>
      </w:r>
      <w:r>
        <w:rPr>
          <w:sz w:val="22"/>
        </w:rPr>
        <w:tab/>
        <w:t>confined under a voluntary commitment in a psychiatric hospital or other facility for the care and treatment of mental illness.</w:t>
      </w:r>
    </w:p>
    <w:p w14:paraId="70DD67C8" w14:textId="77777777" w:rsidR="00352BD3" w:rsidRDefault="00352BD3" w:rsidP="004041AA"/>
    <w:p w14:paraId="78E34AAE" w14:textId="77777777" w:rsidR="00352BD3" w:rsidRDefault="00352BD3" w:rsidP="00AD2C15">
      <w:pPr>
        <w:widowControl w:val="0"/>
        <w:tabs>
          <w:tab w:val="left" w:pos="936"/>
          <w:tab w:val="left" w:pos="1314"/>
          <w:tab w:val="left" w:pos="1692"/>
          <w:tab w:val="left" w:pos="2070"/>
        </w:tabs>
        <w:ind w:left="936"/>
        <w:rPr>
          <w:sz w:val="22"/>
        </w:rPr>
      </w:pPr>
      <w:r>
        <w:rPr>
          <w:sz w:val="22"/>
          <w:u w:val="single"/>
        </w:rPr>
        <w:t>Intensive Care Services</w:t>
      </w:r>
      <w:r>
        <w:rPr>
          <w:sz w:val="22"/>
        </w:rPr>
        <w:t xml:space="preserve"> </w:t>
      </w:r>
      <w:r>
        <w:t>–</w:t>
      </w:r>
      <w:r>
        <w:rPr>
          <w:sz w:val="22"/>
        </w:rPr>
        <w:t xml:space="preserve"> the services of a physician other than the attending physician, provided for a continuous period of hours (rather than days), required for the treatment of an unusual aspect or complication of an illness, injury, or pregnancy.</w:t>
      </w:r>
    </w:p>
    <w:p w14:paraId="42B4EC1F" w14:textId="77777777" w:rsidR="00352BD3" w:rsidRDefault="00352BD3" w:rsidP="004041AA"/>
    <w:p w14:paraId="31D3454B" w14:textId="77777777" w:rsidR="00352BD3" w:rsidRDefault="00352BD3" w:rsidP="004041AA"/>
    <w:p w14:paraId="11161488" w14:textId="77777777" w:rsidR="00352BD3" w:rsidRDefault="00352BD3" w:rsidP="004041AA"/>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52BD3" w14:paraId="4E177F56" w14:textId="77777777">
        <w:trPr>
          <w:trHeight w:hRule="exact" w:val="864"/>
        </w:trPr>
        <w:tc>
          <w:tcPr>
            <w:tcW w:w="4080" w:type="dxa"/>
            <w:tcBorders>
              <w:bottom w:val="nil"/>
            </w:tcBorders>
          </w:tcPr>
          <w:p w14:paraId="171E676C" w14:textId="77777777" w:rsidR="00352BD3" w:rsidRDefault="00352BD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04724EB0" w14:textId="77777777" w:rsidR="00352BD3" w:rsidRDefault="00352BD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30416F1C" w14:textId="77777777" w:rsidR="00352BD3" w:rsidRDefault="00352BD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14:paraId="59504F5A" w14:textId="77777777" w:rsidR="00352BD3" w:rsidRDefault="00352BD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790102CA" w14:textId="77777777" w:rsidR="00352BD3" w:rsidRDefault="00352BD3">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36D4EA15" w14:textId="77777777" w:rsidR="00352BD3" w:rsidRDefault="00352BD3">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2124F448" w14:textId="77777777" w:rsidR="00352BD3" w:rsidRDefault="00352BD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21BC4107" w14:textId="77777777" w:rsidR="00352BD3" w:rsidRDefault="00352BD3">
            <w:pPr>
              <w:widowControl w:val="0"/>
              <w:tabs>
                <w:tab w:val="left" w:pos="936"/>
                <w:tab w:val="left" w:pos="1314"/>
                <w:tab w:val="left" w:pos="1692"/>
                <w:tab w:val="left" w:pos="2070"/>
              </w:tabs>
              <w:spacing w:before="120"/>
              <w:jc w:val="center"/>
              <w:rPr>
                <w:rFonts w:ascii="Arial" w:hAnsi="Arial" w:cs="Arial"/>
              </w:rPr>
            </w:pPr>
            <w:r>
              <w:rPr>
                <w:rFonts w:ascii="Arial" w:hAnsi="Arial" w:cs="Arial"/>
              </w:rPr>
              <w:t>4-3</w:t>
            </w:r>
          </w:p>
        </w:tc>
      </w:tr>
      <w:tr w:rsidR="00352BD3" w14:paraId="4DBA046B" w14:textId="77777777">
        <w:trPr>
          <w:trHeight w:hRule="exact" w:val="864"/>
        </w:trPr>
        <w:tc>
          <w:tcPr>
            <w:tcW w:w="4080" w:type="dxa"/>
            <w:tcBorders>
              <w:top w:val="nil"/>
            </w:tcBorders>
            <w:vAlign w:val="center"/>
          </w:tcPr>
          <w:p w14:paraId="767CDF41" w14:textId="77777777" w:rsidR="00352BD3" w:rsidRDefault="00352BD3">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2F8DB8BA" w14:textId="77777777" w:rsidR="00352BD3" w:rsidRDefault="00352BD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6AF471A3" w14:textId="77777777" w:rsidR="00352BD3" w:rsidRDefault="00352BD3">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240AFE">
              <w:rPr>
                <w:rFonts w:ascii="Arial" w:hAnsi="Arial" w:cs="Arial"/>
              </w:rPr>
              <w:t>154</w:t>
            </w:r>
          </w:p>
        </w:tc>
        <w:tc>
          <w:tcPr>
            <w:tcW w:w="1771" w:type="dxa"/>
          </w:tcPr>
          <w:p w14:paraId="3EB871A7" w14:textId="77777777" w:rsidR="00352BD3" w:rsidRDefault="00352BD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44ECDBD3" w14:textId="77777777" w:rsidR="00352BD3" w:rsidRDefault="00352BD3">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08/01/17</w:t>
            </w:r>
          </w:p>
        </w:tc>
      </w:tr>
    </w:tbl>
    <w:p w14:paraId="744863BF" w14:textId="77777777" w:rsidR="00352BD3" w:rsidRDefault="00352BD3">
      <w:pPr>
        <w:widowControl w:val="0"/>
        <w:tabs>
          <w:tab w:val="left" w:pos="936"/>
          <w:tab w:val="left" w:pos="1296"/>
          <w:tab w:val="left" w:pos="1656"/>
          <w:tab w:val="left" w:pos="2016"/>
        </w:tabs>
        <w:ind w:left="936"/>
        <w:rPr>
          <w:sz w:val="22"/>
          <w:u w:val="single"/>
        </w:rPr>
      </w:pPr>
    </w:p>
    <w:p w14:paraId="18277F4A" w14:textId="77777777" w:rsidR="00352BD3" w:rsidRDefault="00352BD3">
      <w:pPr>
        <w:widowControl w:val="0"/>
        <w:tabs>
          <w:tab w:val="left" w:pos="936"/>
          <w:tab w:val="left" w:pos="1296"/>
          <w:tab w:val="left" w:pos="1656"/>
          <w:tab w:val="left" w:pos="2016"/>
        </w:tabs>
        <w:ind w:left="936"/>
        <w:rPr>
          <w:sz w:val="22"/>
        </w:rPr>
      </w:pPr>
      <w:r>
        <w:rPr>
          <w:sz w:val="22"/>
          <w:u w:val="single"/>
        </w:rPr>
        <w:t>Interchangeable Drug Product</w:t>
      </w:r>
      <w:r>
        <w:rPr>
          <w:sz w:val="22"/>
        </w:rPr>
        <w:t xml:space="preserve"> – a product containing a drug in the same amounts of the same active ingredients in the same dosage form as another product with the same generic or chemical name that has been determined to be therapeutically equivalent (that is, “A-rated”) by the Food and Drug Administration for Drug Evaluation and Research (FDA CDER), or by the Massachusetts Drug Formulary Commission.</w:t>
      </w:r>
    </w:p>
    <w:p w14:paraId="3E4AF8C0" w14:textId="77777777" w:rsidR="00352BD3" w:rsidRDefault="00352BD3">
      <w:pPr>
        <w:widowControl w:val="0"/>
        <w:tabs>
          <w:tab w:val="left" w:pos="936"/>
          <w:tab w:val="left" w:pos="1314"/>
          <w:tab w:val="left" w:pos="1692"/>
          <w:tab w:val="left" w:pos="2070"/>
        </w:tabs>
        <w:ind w:left="936"/>
        <w:rPr>
          <w:sz w:val="22"/>
          <w:u w:val="single"/>
        </w:rPr>
      </w:pPr>
    </w:p>
    <w:p w14:paraId="5D35A06F" w14:textId="77777777" w:rsidR="00352BD3" w:rsidRDefault="00352BD3">
      <w:pPr>
        <w:widowControl w:val="0"/>
        <w:tabs>
          <w:tab w:val="left" w:pos="936"/>
          <w:tab w:val="left" w:pos="1296"/>
          <w:tab w:val="left" w:pos="1656"/>
          <w:tab w:val="left" w:pos="2016"/>
        </w:tabs>
        <w:ind w:left="936"/>
        <w:rPr>
          <w:sz w:val="22"/>
          <w:u w:val="single"/>
        </w:rPr>
      </w:pPr>
      <w:r>
        <w:rPr>
          <w:sz w:val="22"/>
          <w:u w:val="single"/>
        </w:rPr>
        <w:t>Maintenance Program</w:t>
      </w:r>
      <w:r>
        <w:rPr>
          <w:sz w:val="22"/>
        </w:rPr>
        <w:t xml:space="preserve"> – repetitive services, required to maintain or prevent the worsening of function, that do not require the judgment and skill of a licensed physician or licensed therapist for safety and effectiveness.</w:t>
      </w:r>
    </w:p>
    <w:p w14:paraId="6D58B57D" w14:textId="77777777" w:rsidR="00352BD3" w:rsidRPr="00BD6A73" w:rsidRDefault="00352BD3">
      <w:pPr>
        <w:widowControl w:val="0"/>
        <w:tabs>
          <w:tab w:val="left" w:pos="936"/>
          <w:tab w:val="left" w:pos="1314"/>
          <w:tab w:val="left" w:pos="1692"/>
          <w:tab w:val="left" w:pos="2070"/>
        </w:tabs>
        <w:ind w:left="936"/>
        <w:rPr>
          <w:u w:val="single"/>
        </w:rPr>
      </w:pPr>
    </w:p>
    <w:p w14:paraId="7F375D37" w14:textId="77777777" w:rsidR="00352BD3" w:rsidRDefault="00352BD3">
      <w:pPr>
        <w:widowControl w:val="0"/>
        <w:tabs>
          <w:tab w:val="left" w:pos="936"/>
          <w:tab w:val="left" w:pos="1314"/>
          <w:tab w:val="left" w:pos="1692"/>
          <w:tab w:val="left" w:pos="2070"/>
        </w:tabs>
        <w:ind w:left="936"/>
        <w:rPr>
          <w:sz w:val="22"/>
          <w:u w:val="single"/>
        </w:rPr>
      </w:pPr>
      <w:r>
        <w:rPr>
          <w:sz w:val="22"/>
          <w:u w:val="single"/>
        </w:rPr>
        <w:t>MassHealth Drug List</w:t>
      </w:r>
      <w:r>
        <w:rPr>
          <w:sz w:val="22"/>
        </w:rPr>
        <w:t xml:space="preserve"> – a list of commonly prescribed drugs and therapeutic class tables published by the MassHealth agency. The MassHealth Drug List specifies the drugs that are payable under MassHealth. The list also specifies which drugs require prior authorization.  Except for drugs and drug therapies described in 130 CMR 433.443(B), any drug that does not appear on the MassHealth Drug List requires prior authorization, as otherwise set forth in 130 CMR 433.000.</w:t>
      </w:r>
    </w:p>
    <w:p w14:paraId="09FFFAE6" w14:textId="77777777" w:rsidR="00352BD3" w:rsidRPr="00BD6A73" w:rsidRDefault="00352BD3">
      <w:pPr>
        <w:widowControl w:val="0"/>
        <w:tabs>
          <w:tab w:val="left" w:pos="936"/>
          <w:tab w:val="left" w:pos="1314"/>
          <w:tab w:val="left" w:pos="1692"/>
          <w:tab w:val="left" w:pos="2070"/>
        </w:tabs>
        <w:ind w:left="936"/>
        <w:rPr>
          <w:u w:val="single"/>
        </w:rPr>
      </w:pPr>
    </w:p>
    <w:p w14:paraId="3C48FD08" w14:textId="77777777" w:rsidR="00352BD3" w:rsidRDefault="00352BD3">
      <w:pPr>
        <w:widowControl w:val="0"/>
        <w:tabs>
          <w:tab w:val="left" w:pos="936"/>
          <w:tab w:val="left" w:pos="1314"/>
          <w:tab w:val="left" w:pos="1692"/>
          <w:tab w:val="left" w:pos="2070"/>
        </w:tabs>
        <w:ind w:left="936"/>
        <w:rPr>
          <w:sz w:val="22"/>
        </w:rPr>
      </w:pPr>
      <w:r>
        <w:rPr>
          <w:sz w:val="22"/>
          <w:u w:val="single"/>
        </w:rPr>
        <w:t>Mentally Incompetent Individual</w:t>
      </w:r>
      <w:r>
        <w:rPr>
          <w:sz w:val="22"/>
        </w:rPr>
        <w:t xml:space="preserve"> </w:t>
      </w:r>
      <w:r>
        <w:t>–</w:t>
      </w:r>
      <w:r>
        <w:rPr>
          <w:sz w:val="22"/>
        </w:rPr>
        <w:t xml:space="preserve"> an individual who has been declared mentally incompetent by a federal, state, or local court of competent jurisdiction for any purpose, unless the individual has been declared competent for purposes that include the ability to consent to sterilization.</w:t>
      </w:r>
    </w:p>
    <w:p w14:paraId="571FED94" w14:textId="77777777" w:rsidR="00352BD3" w:rsidRPr="00BD6A73" w:rsidRDefault="00352BD3">
      <w:pPr>
        <w:widowControl w:val="0"/>
        <w:tabs>
          <w:tab w:val="left" w:pos="936"/>
          <w:tab w:val="left" w:pos="1314"/>
          <w:tab w:val="left" w:pos="1692"/>
          <w:tab w:val="left" w:pos="2070"/>
        </w:tabs>
        <w:ind w:left="936"/>
      </w:pPr>
    </w:p>
    <w:p w14:paraId="7EEA2027" w14:textId="77777777" w:rsidR="00352BD3" w:rsidRDefault="00352BD3" w:rsidP="00AD2C15">
      <w:pPr>
        <w:widowControl w:val="0"/>
        <w:tabs>
          <w:tab w:val="left" w:pos="936"/>
          <w:tab w:val="left" w:pos="1314"/>
          <w:tab w:val="left" w:pos="1692"/>
          <w:tab w:val="left" w:pos="2070"/>
        </w:tabs>
        <w:ind w:left="936"/>
        <w:rPr>
          <w:sz w:val="22"/>
        </w:rPr>
      </w:pPr>
      <w:r w:rsidRPr="00154E5F">
        <w:rPr>
          <w:sz w:val="22"/>
          <w:u w:val="single"/>
        </w:rPr>
        <w:t>Midlevel Practitioner</w:t>
      </w:r>
      <w:r w:rsidRPr="00154E5F">
        <w:rPr>
          <w:sz w:val="22"/>
        </w:rPr>
        <w:t xml:space="preserve"> – a certified nurse practitioner, certified nurse midwife, certified registered nurse anesthetist, clinical nurse specialist, psychiatric clinical nurse specialist, and physician assistant. In general, subject to compliance with state and federal law, the </w:t>
      </w:r>
      <w:proofErr w:type="gramStart"/>
      <w:r w:rsidRPr="00154E5F">
        <w:rPr>
          <w:sz w:val="22"/>
        </w:rPr>
        <w:t>requirements</w:t>
      </w:r>
      <w:proofErr w:type="gramEnd"/>
      <w:r w:rsidRPr="00154E5F">
        <w:rPr>
          <w:sz w:val="22"/>
        </w:rPr>
        <w:t xml:space="preserve"> and</w:t>
      </w:r>
      <w:r w:rsidRPr="00154E5F">
        <w:rPr>
          <w:b/>
          <w:sz w:val="22"/>
        </w:rPr>
        <w:t xml:space="preserve"> </w:t>
      </w:r>
      <w:r w:rsidRPr="00154E5F">
        <w:rPr>
          <w:sz w:val="22"/>
        </w:rPr>
        <w:t>limitations in 130 CMR 433.000 that apply to a physician, such as service and payment limitations, recordkeeping and reporting requirements, and</w:t>
      </w:r>
      <w:r w:rsidRPr="00154E5F">
        <w:rPr>
          <w:b/>
          <w:sz w:val="22"/>
        </w:rPr>
        <w:t xml:space="preserve"> </w:t>
      </w:r>
      <w:r w:rsidRPr="00154E5F">
        <w:rPr>
          <w:sz w:val="22"/>
        </w:rPr>
        <w:t>prior-authorization and other conditions of coverage, also apply to midlevel practitioners.</w:t>
      </w:r>
    </w:p>
    <w:p w14:paraId="76E06CC1" w14:textId="77777777" w:rsidR="00352BD3" w:rsidRDefault="00352BD3" w:rsidP="00AD2C15">
      <w:pPr>
        <w:widowControl w:val="0"/>
        <w:tabs>
          <w:tab w:val="left" w:pos="936"/>
          <w:tab w:val="left" w:pos="1314"/>
          <w:tab w:val="left" w:pos="1692"/>
          <w:tab w:val="left" w:pos="2070"/>
        </w:tabs>
        <w:ind w:left="936"/>
        <w:rPr>
          <w:sz w:val="22"/>
        </w:rPr>
      </w:pPr>
    </w:p>
    <w:p w14:paraId="1AB91A3B" w14:textId="77777777" w:rsidR="00352BD3" w:rsidRDefault="00352BD3" w:rsidP="00AD2C15">
      <w:pPr>
        <w:widowControl w:val="0"/>
        <w:tabs>
          <w:tab w:val="left" w:pos="936"/>
          <w:tab w:val="left" w:pos="1314"/>
          <w:tab w:val="left" w:pos="1692"/>
          <w:tab w:val="left" w:pos="2070"/>
        </w:tabs>
        <w:ind w:left="936"/>
        <w:rPr>
          <w:sz w:val="22"/>
        </w:rPr>
      </w:pPr>
      <w:r>
        <w:rPr>
          <w:sz w:val="22"/>
          <w:u w:val="single"/>
        </w:rPr>
        <w:t>Multiple-Source Drug</w:t>
      </w:r>
      <w:r>
        <w:rPr>
          <w:sz w:val="22"/>
        </w:rPr>
        <w:t xml:space="preserve"> – a drug marketed or sold by two or more manufacturers or labelers, or a drug marketed or sold by the same manufacturer or labeler under two or more different names.</w:t>
      </w:r>
    </w:p>
    <w:p w14:paraId="4A30157C" w14:textId="77777777" w:rsidR="00352BD3" w:rsidRPr="00154E5F" w:rsidRDefault="00352BD3" w:rsidP="00AD2C15">
      <w:pPr>
        <w:widowControl w:val="0"/>
        <w:tabs>
          <w:tab w:val="center" w:pos="4824"/>
        </w:tabs>
        <w:rPr>
          <w:sz w:val="16"/>
          <w:szCs w:val="16"/>
        </w:rPr>
      </w:pPr>
    </w:p>
    <w:p w14:paraId="31B51DE6" w14:textId="77777777" w:rsidR="00352BD3" w:rsidRDefault="00352BD3" w:rsidP="00AD2C15">
      <w:pPr>
        <w:widowControl w:val="0"/>
        <w:tabs>
          <w:tab w:val="left" w:pos="936"/>
          <w:tab w:val="left" w:pos="1296"/>
          <w:tab w:val="left" w:pos="1656"/>
          <w:tab w:val="left" w:pos="2016"/>
        </w:tabs>
        <w:ind w:left="936"/>
        <w:rPr>
          <w:sz w:val="22"/>
          <w:szCs w:val="22"/>
        </w:rPr>
      </w:pPr>
      <w:r>
        <w:rPr>
          <w:sz w:val="22"/>
          <w:u w:val="single"/>
        </w:rPr>
        <w:t>Non-D</w:t>
      </w:r>
      <w:r w:rsidRPr="000051F0">
        <w:rPr>
          <w:sz w:val="22"/>
          <w:u w:val="single"/>
        </w:rPr>
        <w:t xml:space="preserve">rug Product List </w:t>
      </w:r>
      <w:r w:rsidRPr="000051F0">
        <w:rPr>
          <w:sz w:val="22"/>
        </w:rPr>
        <w:t xml:space="preserve">– </w:t>
      </w:r>
      <w:r>
        <w:rPr>
          <w:sz w:val="22"/>
          <w:szCs w:val="22"/>
        </w:rPr>
        <w:t>a</w:t>
      </w:r>
      <w:r w:rsidRPr="000051F0">
        <w:rPr>
          <w:sz w:val="22"/>
          <w:szCs w:val="22"/>
        </w:rPr>
        <w:t xml:space="preserve"> section of the </w:t>
      </w:r>
      <w:r w:rsidRPr="00D732EB">
        <w:rPr>
          <w:sz w:val="22"/>
          <w:szCs w:val="22"/>
        </w:rPr>
        <w:t>MassHealth Drug List comprised of those products not classified as drugs (i.e., blood testing supplies) that are payable by the MassHealth agency through the Pharmacy Program. Payment for these items is in accord</w:t>
      </w:r>
      <w:r>
        <w:rPr>
          <w:sz w:val="22"/>
          <w:szCs w:val="22"/>
        </w:rPr>
        <w:t>ance with rates published in</w:t>
      </w:r>
      <w:r w:rsidRPr="00D732EB">
        <w:rPr>
          <w:sz w:val="22"/>
          <w:szCs w:val="22"/>
        </w:rPr>
        <w:t xml:space="preserve"> </w:t>
      </w:r>
      <w:r>
        <w:rPr>
          <w:sz w:val="22"/>
          <w:szCs w:val="22"/>
        </w:rPr>
        <w:t xml:space="preserve">Executive Office of Health and Human Services (EOHHS) </w:t>
      </w:r>
      <w:r w:rsidRPr="00D732EB">
        <w:rPr>
          <w:sz w:val="22"/>
          <w:szCs w:val="22"/>
        </w:rPr>
        <w:t xml:space="preserve">regulations at 114.3 CMR 22.00: </w:t>
      </w:r>
      <w:r w:rsidRPr="005D3E10">
        <w:rPr>
          <w:i/>
          <w:sz w:val="22"/>
          <w:szCs w:val="22"/>
        </w:rPr>
        <w:t xml:space="preserve">Durable Medical Equipment, Oxygen, and Respiratory Therapy Equipment </w:t>
      </w:r>
      <w:r w:rsidRPr="00D732EB">
        <w:rPr>
          <w:sz w:val="22"/>
          <w:szCs w:val="22"/>
        </w:rPr>
        <w:t xml:space="preserve">and </w:t>
      </w:r>
      <w:r>
        <w:rPr>
          <w:sz w:val="22"/>
          <w:szCs w:val="22"/>
        </w:rPr>
        <w:t xml:space="preserve">101 </w:t>
      </w:r>
      <w:r w:rsidRPr="00D732EB">
        <w:rPr>
          <w:sz w:val="22"/>
          <w:szCs w:val="22"/>
        </w:rPr>
        <w:t xml:space="preserve">CMR </w:t>
      </w:r>
      <w:r>
        <w:rPr>
          <w:sz w:val="22"/>
          <w:szCs w:val="22"/>
        </w:rPr>
        <w:t>3</w:t>
      </w:r>
      <w:r w:rsidRPr="00D732EB">
        <w:rPr>
          <w:sz w:val="22"/>
          <w:szCs w:val="22"/>
        </w:rPr>
        <w:t>17.00</w:t>
      </w:r>
      <w:r>
        <w:rPr>
          <w:sz w:val="22"/>
          <w:szCs w:val="22"/>
        </w:rPr>
        <w:t xml:space="preserve">: </w:t>
      </w:r>
      <w:r w:rsidRPr="005D3E10">
        <w:rPr>
          <w:i/>
          <w:sz w:val="22"/>
          <w:szCs w:val="22"/>
        </w:rPr>
        <w:t>Medicine</w:t>
      </w:r>
      <w:r>
        <w:rPr>
          <w:sz w:val="22"/>
          <w:szCs w:val="22"/>
        </w:rPr>
        <w:t>. The MassHealth Non-D</w:t>
      </w:r>
      <w:r w:rsidRPr="00D732EB">
        <w:rPr>
          <w:sz w:val="22"/>
          <w:szCs w:val="22"/>
        </w:rPr>
        <w:t>rug Product List also specifies which of the included products require prior authorization.</w:t>
      </w:r>
    </w:p>
    <w:p w14:paraId="0C48D0F5" w14:textId="77777777" w:rsidR="00352BD3" w:rsidRPr="00154E5F" w:rsidRDefault="00352BD3" w:rsidP="00AD2C15">
      <w:pPr>
        <w:widowControl w:val="0"/>
        <w:tabs>
          <w:tab w:val="left" w:pos="936"/>
          <w:tab w:val="left" w:pos="1296"/>
          <w:tab w:val="left" w:pos="1656"/>
          <w:tab w:val="left" w:pos="2016"/>
        </w:tabs>
        <w:ind w:left="936"/>
        <w:rPr>
          <w:sz w:val="16"/>
          <w:szCs w:val="16"/>
          <w:u w:val="single"/>
        </w:rPr>
      </w:pPr>
    </w:p>
    <w:p w14:paraId="6084F6A8" w14:textId="77777777" w:rsidR="00352BD3" w:rsidRDefault="00352BD3" w:rsidP="00AD2C15">
      <w:pPr>
        <w:widowControl w:val="0"/>
        <w:tabs>
          <w:tab w:val="left" w:pos="936"/>
          <w:tab w:val="left" w:pos="1296"/>
          <w:tab w:val="left" w:pos="1656"/>
          <w:tab w:val="left" w:pos="2016"/>
        </w:tabs>
        <w:ind w:left="936"/>
        <w:rPr>
          <w:sz w:val="22"/>
        </w:rPr>
      </w:pPr>
      <w:r>
        <w:rPr>
          <w:sz w:val="22"/>
          <w:u w:val="single"/>
        </w:rPr>
        <w:t>Over-the-Counter Drug</w:t>
      </w:r>
      <w:r>
        <w:rPr>
          <w:sz w:val="22"/>
        </w:rPr>
        <w:t xml:space="preserve"> – any drug for which no prescription is required by federal or state law. </w:t>
      </w:r>
      <w:r w:rsidRPr="000051F0">
        <w:rPr>
          <w:sz w:val="22"/>
        </w:rPr>
        <w:t xml:space="preserve">These drugs are sometimes referred to as </w:t>
      </w:r>
      <w:proofErr w:type="spellStart"/>
      <w:r w:rsidRPr="000051F0">
        <w:rPr>
          <w:sz w:val="22"/>
        </w:rPr>
        <w:t>nonlegend</w:t>
      </w:r>
      <w:proofErr w:type="spellEnd"/>
      <w:r w:rsidRPr="000051F0">
        <w:rPr>
          <w:sz w:val="22"/>
        </w:rPr>
        <w:t xml:space="preserve"> drugs.</w:t>
      </w:r>
      <w:r>
        <w:rPr>
          <w:sz w:val="22"/>
        </w:rPr>
        <w:t xml:space="preserve"> The MassHealth agency requires a prescription for both prescription drugs and over-the-counter drugs (see 130 CMR 433.441(A)).</w:t>
      </w:r>
    </w:p>
    <w:p w14:paraId="67F778F3" w14:textId="77777777" w:rsidR="00352BD3" w:rsidRPr="00154E5F" w:rsidRDefault="00352BD3" w:rsidP="00AD2C15">
      <w:pPr>
        <w:widowControl w:val="0"/>
        <w:tabs>
          <w:tab w:val="left" w:pos="936"/>
          <w:tab w:val="left" w:pos="1314"/>
          <w:tab w:val="left" w:pos="1692"/>
          <w:tab w:val="left" w:pos="2070"/>
        </w:tabs>
        <w:ind w:left="936"/>
        <w:rPr>
          <w:sz w:val="16"/>
          <w:szCs w:val="16"/>
          <w:u w:val="single"/>
        </w:rPr>
      </w:pPr>
    </w:p>
    <w:p w14:paraId="1BE7EE07" w14:textId="77777777" w:rsidR="00352BD3" w:rsidRDefault="00352BD3" w:rsidP="00AD2C15">
      <w:pPr>
        <w:widowControl w:val="0"/>
        <w:tabs>
          <w:tab w:val="left" w:pos="936"/>
          <w:tab w:val="left" w:pos="1314"/>
          <w:tab w:val="left" w:pos="1692"/>
          <w:tab w:val="left" w:pos="2070"/>
        </w:tabs>
        <w:ind w:left="936"/>
        <w:rPr>
          <w:sz w:val="22"/>
        </w:rPr>
      </w:pPr>
      <w:r>
        <w:rPr>
          <w:sz w:val="22"/>
          <w:u w:val="single"/>
        </w:rPr>
        <w:t>Not Otherwise Classified</w:t>
      </w:r>
      <w:r>
        <w:rPr>
          <w:sz w:val="22"/>
        </w:rPr>
        <w:t xml:space="preserve"> </w:t>
      </w:r>
      <w:r>
        <w:t>–</w:t>
      </w:r>
      <w:r>
        <w:rPr>
          <w:sz w:val="22"/>
        </w:rPr>
        <w:t xml:space="preserve"> a term used for service codes that should be used when no other service code is appropriate for the service provided.</w:t>
      </w:r>
    </w:p>
    <w:p w14:paraId="2BA33DAA" w14:textId="77777777" w:rsidR="00352BD3" w:rsidRDefault="00352BD3" w:rsidP="00AD2C15">
      <w:pPr>
        <w:widowControl w:val="0"/>
        <w:tabs>
          <w:tab w:val="left" w:pos="936"/>
          <w:tab w:val="left" w:pos="1314"/>
          <w:tab w:val="left" w:pos="1692"/>
          <w:tab w:val="left" w:pos="2070"/>
        </w:tabs>
        <w:ind w:left="936"/>
        <w:rPr>
          <w:sz w:val="22"/>
        </w:rPr>
      </w:pPr>
    </w:p>
    <w:p w14:paraId="3081624C" w14:textId="77777777" w:rsidR="00352BD3" w:rsidRDefault="00352BD3" w:rsidP="00AD2C15">
      <w:pPr>
        <w:widowControl w:val="0"/>
        <w:tabs>
          <w:tab w:val="left" w:pos="936"/>
          <w:tab w:val="left" w:pos="1314"/>
          <w:tab w:val="left" w:pos="1692"/>
          <w:tab w:val="left" w:pos="2070"/>
        </w:tabs>
        <w:ind w:left="936"/>
        <w:rPr>
          <w:sz w:val="22"/>
        </w:rPr>
      </w:pPr>
    </w:p>
    <w:p w14:paraId="6EA4D8A5" w14:textId="77777777" w:rsidR="00352BD3" w:rsidRDefault="00352BD3" w:rsidP="00AD2C15">
      <w:pPr>
        <w:widowControl w:val="0"/>
        <w:tabs>
          <w:tab w:val="left" w:pos="936"/>
          <w:tab w:val="left" w:pos="1314"/>
          <w:tab w:val="left" w:pos="1692"/>
          <w:tab w:val="left" w:pos="2070"/>
        </w:tabs>
        <w:ind w:left="936"/>
        <w:rPr>
          <w:sz w:val="22"/>
        </w:rPr>
      </w:pPr>
    </w:p>
    <w:p w14:paraId="45182661" w14:textId="77777777" w:rsidR="00352BD3" w:rsidRDefault="00352BD3" w:rsidP="00AD2C15">
      <w:pPr>
        <w:widowControl w:val="0"/>
        <w:tabs>
          <w:tab w:val="left" w:pos="936"/>
          <w:tab w:val="left" w:pos="1314"/>
          <w:tab w:val="left" w:pos="1692"/>
          <w:tab w:val="left" w:pos="2070"/>
        </w:tabs>
        <w:ind w:left="936"/>
        <w:rPr>
          <w:sz w:val="22"/>
        </w:rPr>
      </w:pPr>
    </w:p>
    <w:p w14:paraId="4A853B91" w14:textId="77777777" w:rsidR="00352BD3" w:rsidRDefault="00352BD3" w:rsidP="00AD2C15">
      <w:pPr>
        <w:widowControl w:val="0"/>
        <w:tabs>
          <w:tab w:val="left" w:pos="936"/>
          <w:tab w:val="left" w:pos="1314"/>
          <w:tab w:val="left" w:pos="1692"/>
          <w:tab w:val="left" w:pos="2070"/>
        </w:tabs>
        <w:ind w:left="936"/>
        <w:rPr>
          <w:sz w:val="22"/>
        </w:rPr>
      </w:pPr>
    </w:p>
    <w:p w14:paraId="744B0BD4" w14:textId="77777777" w:rsidR="00352BD3" w:rsidRDefault="00352BD3" w:rsidP="00AD2C15">
      <w:pPr>
        <w:widowControl w:val="0"/>
        <w:tabs>
          <w:tab w:val="left" w:pos="936"/>
          <w:tab w:val="left" w:pos="1314"/>
          <w:tab w:val="left" w:pos="1692"/>
          <w:tab w:val="left" w:pos="2070"/>
        </w:tabs>
        <w:ind w:left="936"/>
        <w:rPr>
          <w:sz w:val="22"/>
        </w:rPr>
      </w:pPr>
    </w:p>
    <w:p w14:paraId="7E11C244" w14:textId="77777777" w:rsidR="00352BD3" w:rsidRDefault="00352BD3" w:rsidP="00AD2C15">
      <w:pPr>
        <w:widowControl w:val="0"/>
        <w:tabs>
          <w:tab w:val="left" w:pos="936"/>
          <w:tab w:val="left" w:pos="1314"/>
          <w:tab w:val="left" w:pos="1692"/>
          <w:tab w:val="left" w:pos="2070"/>
        </w:tabs>
        <w:ind w:left="936"/>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52BD3" w14:paraId="18CE3262" w14:textId="77777777" w:rsidTr="00AD2C15">
        <w:trPr>
          <w:trHeight w:hRule="exact" w:val="864"/>
        </w:trPr>
        <w:tc>
          <w:tcPr>
            <w:tcW w:w="4080" w:type="dxa"/>
            <w:tcBorders>
              <w:bottom w:val="nil"/>
            </w:tcBorders>
          </w:tcPr>
          <w:p w14:paraId="0A56AD75" w14:textId="77777777" w:rsidR="00352BD3" w:rsidRDefault="00352BD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3A4913A2" w14:textId="77777777" w:rsidR="00352BD3" w:rsidRDefault="00352BD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2082F52F" w14:textId="77777777" w:rsidR="00352BD3" w:rsidRDefault="00352BD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14:paraId="5B04E2EA" w14:textId="77777777" w:rsidR="00352BD3" w:rsidRDefault="00352BD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658218DA" w14:textId="77777777" w:rsidR="00352BD3" w:rsidRDefault="00352BD3">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4B0047F9" w14:textId="77777777" w:rsidR="00352BD3" w:rsidRDefault="00352BD3">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64D6010F" w14:textId="77777777" w:rsidR="00352BD3" w:rsidRDefault="00352BD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00F381FB" w14:textId="77777777" w:rsidR="00352BD3" w:rsidRDefault="00352BD3">
            <w:pPr>
              <w:widowControl w:val="0"/>
              <w:tabs>
                <w:tab w:val="left" w:pos="936"/>
                <w:tab w:val="left" w:pos="1314"/>
                <w:tab w:val="left" w:pos="1692"/>
                <w:tab w:val="left" w:pos="2070"/>
              </w:tabs>
              <w:spacing w:before="120"/>
              <w:jc w:val="center"/>
              <w:rPr>
                <w:rFonts w:ascii="Arial" w:hAnsi="Arial" w:cs="Arial"/>
              </w:rPr>
            </w:pPr>
            <w:r>
              <w:rPr>
                <w:rFonts w:ascii="Arial" w:hAnsi="Arial" w:cs="Arial"/>
              </w:rPr>
              <w:t>4-4</w:t>
            </w:r>
          </w:p>
        </w:tc>
      </w:tr>
      <w:tr w:rsidR="00352BD3" w14:paraId="03C21286" w14:textId="77777777" w:rsidTr="00AD2C15">
        <w:trPr>
          <w:trHeight w:hRule="exact" w:val="864"/>
        </w:trPr>
        <w:tc>
          <w:tcPr>
            <w:tcW w:w="4080" w:type="dxa"/>
            <w:tcBorders>
              <w:top w:val="nil"/>
            </w:tcBorders>
            <w:vAlign w:val="center"/>
          </w:tcPr>
          <w:p w14:paraId="396F95EC" w14:textId="77777777" w:rsidR="00352BD3" w:rsidRDefault="00352BD3">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08D7462F" w14:textId="77777777" w:rsidR="00352BD3" w:rsidRDefault="00352BD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45AC20C9" w14:textId="77777777" w:rsidR="00352BD3" w:rsidRDefault="00352BD3">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240AFE">
              <w:rPr>
                <w:rFonts w:ascii="Arial" w:hAnsi="Arial" w:cs="Arial"/>
              </w:rPr>
              <w:t>154</w:t>
            </w:r>
          </w:p>
        </w:tc>
        <w:tc>
          <w:tcPr>
            <w:tcW w:w="1771" w:type="dxa"/>
          </w:tcPr>
          <w:p w14:paraId="7772A332" w14:textId="77777777" w:rsidR="00352BD3" w:rsidRDefault="00352BD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03EBAFC0" w14:textId="77777777" w:rsidR="00352BD3" w:rsidRDefault="00352BD3">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08/01/17</w:t>
            </w:r>
          </w:p>
        </w:tc>
      </w:tr>
    </w:tbl>
    <w:p w14:paraId="474D53E1" w14:textId="77777777" w:rsidR="00352BD3" w:rsidRDefault="00352BD3">
      <w:pPr>
        <w:widowControl w:val="0"/>
        <w:tabs>
          <w:tab w:val="left" w:pos="936"/>
          <w:tab w:val="left" w:pos="1314"/>
          <w:tab w:val="left" w:pos="1692"/>
          <w:tab w:val="left" w:pos="2070"/>
        </w:tabs>
        <w:ind w:left="936"/>
        <w:rPr>
          <w:sz w:val="22"/>
          <w:u w:val="single"/>
        </w:rPr>
      </w:pPr>
    </w:p>
    <w:p w14:paraId="7C97B73A" w14:textId="77777777" w:rsidR="00352BD3" w:rsidRDefault="00352BD3">
      <w:pPr>
        <w:ind w:left="936"/>
        <w:rPr>
          <w:sz w:val="22"/>
          <w:szCs w:val="22"/>
        </w:rPr>
      </w:pPr>
      <w:r>
        <w:rPr>
          <w:sz w:val="22"/>
          <w:szCs w:val="22"/>
          <w:u w:val="single"/>
        </w:rPr>
        <w:t>Occupational Therapy</w:t>
      </w:r>
      <w:r>
        <w:rPr>
          <w:sz w:val="22"/>
          <w:szCs w:val="22"/>
        </w:rPr>
        <w:t xml:space="preserve"> – therapy services, including diagnostic evaluation and therapeutic intervention, designed to improve, develop, correct, rehabilitate, or prevent the worsening of functions that affect the activities of daily living that have been lost, impaired, or reduced </w:t>
      </w:r>
      <w:proofErr w:type="gramStart"/>
      <w:r>
        <w:rPr>
          <w:sz w:val="22"/>
          <w:szCs w:val="22"/>
        </w:rPr>
        <w:t>as a result of</w:t>
      </w:r>
      <w:proofErr w:type="gramEnd"/>
      <w:r>
        <w:rPr>
          <w:sz w:val="22"/>
          <w:szCs w:val="22"/>
        </w:rPr>
        <w:t xml:space="preserve"> acute or chronic medical conditions, congenital anomalies, or injuries. Occupational therapy programs are designed to improve quality of life by recovering competence, and preventing further injury or disability, and to improve the individual’s ability to perform tasks required for independent functioning, so that the individual can engage in activities of daily living.</w:t>
      </w:r>
    </w:p>
    <w:p w14:paraId="635D19C3" w14:textId="77777777" w:rsidR="00352BD3" w:rsidRPr="0027620A" w:rsidRDefault="00352BD3">
      <w:pPr>
        <w:ind w:left="936"/>
        <w:rPr>
          <w:sz w:val="16"/>
          <w:szCs w:val="16"/>
        </w:rPr>
      </w:pPr>
    </w:p>
    <w:p w14:paraId="05B24B0D" w14:textId="77777777" w:rsidR="00352BD3" w:rsidRDefault="00352BD3">
      <w:pPr>
        <w:widowControl w:val="0"/>
        <w:tabs>
          <w:tab w:val="left" w:pos="936"/>
          <w:tab w:val="left" w:pos="1314"/>
          <w:tab w:val="left" w:pos="1692"/>
          <w:tab w:val="left" w:pos="2070"/>
        </w:tabs>
        <w:ind w:left="936"/>
        <w:rPr>
          <w:sz w:val="22"/>
        </w:rPr>
      </w:pPr>
      <w:r>
        <w:rPr>
          <w:sz w:val="22"/>
          <w:u w:val="single"/>
        </w:rPr>
        <w:t>Oxygen</w:t>
      </w:r>
      <w:r>
        <w:rPr>
          <w:sz w:val="22"/>
        </w:rPr>
        <w:t xml:space="preserve"> </w:t>
      </w:r>
      <w:r>
        <w:t>–</w:t>
      </w:r>
      <w:r>
        <w:rPr>
          <w:sz w:val="22"/>
        </w:rPr>
        <w:t xml:space="preserve"> gaseous or liquid medical</w:t>
      </w:r>
      <w:r>
        <w:rPr>
          <w:sz w:val="22"/>
        </w:rPr>
        <w:noBreakHyphen/>
        <w:t>grade oxygen that conforms to United States Pharmacopoeia Standards.</w:t>
      </w:r>
    </w:p>
    <w:p w14:paraId="23F5D2D8" w14:textId="77777777" w:rsidR="00352BD3" w:rsidRPr="004A5219" w:rsidRDefault="00352BD3">
      <w:pPr>
        <w:widowControl w:val="0"/>
        <w:tabs>
          <w:tab w:val="left" w:pos="936"/>
          <w:tab w:val="left" w:pos="1314"/>
          <w:tab w:val="left" w:pos="1692"/>
          <w:tab w:val="left" w:pos="2070"/>
        </w:tabs>
        <w:ind w:left="936"/>
        <w:rPr>
          <w:sz w:val="16"/>
          <w:szCs w:val="16"/>
          <w:u w:val="single"/>
        </w:rPr>
      </w:pPr>
    </w:p>
    <w:p w14:paraId="28A666E3" w14:textId="77777777" w:rsidR="00352BD3" w:rsidRPr="0027620A" w:rsidRDefault="00352BD3">
      <w:pPr>
        <w:widowControl w:val="0"/>
        <w:tabs>
          <w:tab w:val="left" w:pos="936"/>
          <w:tab w:val="left" w:pos="1296"/>
          <w:tab w:val="left" w:pos="1656"/>
          <w:tab w:val="left" w:pos="2016"/>
        </w:tabs>
        <w:ind w:left="936"/>
        <w:rPr>
          <w:sz w:val="8"/>
          <w:szCs w:val="8"/>
          <w:u w:val="single"/>
        </w:rPr>
      </w:pPr>
    </w:p>
    <w:p w14:paraId="12C5D1B5" w14:textId="77777777" w:rsidR="00352BD3" w:rsidRDefault="00352BD3">
      <w:pPr>
        <w:widowControl w:val="0"/>
        <w:tabs>
          <w:tab w:val="left" w:pos="936"/>
          <w:tab w:val="left" w:pos="1296"/>
          <w:tab w:val="left" w:pos="1656"/>
          <w:tab w:val="left" w:pos="2016"/>
        </w:tabs>
        <w:ind w:left="936"/>
        <w:rPr>
          <w:sz w:val="22"/>
        </w:rPr>
      </w:pPr>
      <w:r>
        <w:rPr>
          <w:sz w:val="22"/>
          <w:u w:val="single"/>
        </w:rPr>
        <w:t>Pharmacy Online Processing System (POPS)</w:t>
      </w:r>
      <w:r>
        <w:rPr>
          <w:sz w:val="22"/>
        </w:rPr>
        <w:t xml:space="preserve"> – the online, real-time computer network that adjudicates pharmacy claims, incorporating prospective drug utilization review, prior authorization, and member eligibility verification.</w:t>
      </w:r>
    </w:p>
    <w:p w14:paraId="4A0ACBEB" w14:textId="77777777" w:rsidR="00352BD3" w:rsidRPr="004A5219" w:rsidRDefault="00352BD3">
      <w:pPr>
        <w:widowControl w:val="0"/>
        <w:tabs>
          <w:tab w:val="left" w:pos="936"/>
          <w:tab w:val="left" w:pos="1314"/>
          <w:tab w:val="left" w:pos="1692"/>
          <w:tab w:val="left" w:pos="2070"/>
        </w:tabs>
        <w:ind w:left="936"/>
        <w:rPr>
          <w:sz w:val="16"/>
          <w:szCs w:val="16"/>
          <w:u w:val="single"/>
        </w:rPr>
      </w:pPr>
    </w:p>
    <w:p w14:paraId="1B3DD4EF" w14:textId="77777777" w:rsidR="00352BD3" w:rsidRDefault="00352BD3">
      <w:pPr>
        <w:widowControl w:val="0"/>
        <w:tabs>
          <w:tab w:val="left" w:pos="936"/>
          <w:tab w:val="left" w:pos="1314"/>
          <w:tab w:val="left" w:pos="1692"/>
          <w:tab w:val="left" w:pos="2070"/>
        </w:tabs>
        <w:ind w:left="936"/>
        <w:rPr>
          <w:sz w:val="22"/>
          <w:szCs w:val="22"/>
        </w:rPr>
      </w:pPr>
      <w:r>
        <w:rPr>
          <w:sz w:val="22"/>
          <w:szCs w:val="22"/>
          <w:u w:val="single"/>
        </w:rPr>
        <w:t>Physical Therapy</w:t>
      </w:r>
      <w:r>
        <w:rPr>
          <w:sz w:val="22"/>
          <w:szCs w:val="22"/>
        </w:rPr>
        <w:t xml:space="preserve"> – therapy services, including diagnostic evaluation and therapeutic intervention, designed to improve, develop, correct, rehabilitate, or prevent the worsening of physical functions that have been lost, impaired, or reduced </w:t>
      </w:r>
      <w:proofErr w:type="gramStart"/>
      <w:r>
        <w:rPr>
          <w:sz w:val="22"/>
          <w:szCs w:val="22"/>
        </w:rPr>
        <w:t>as a result of</w:t>
      </w:r>
      <w:proofErr w:type="gramEnd"/>
      <w:r>
        <w:rPr>
          <w:sz w:val="22"/>
          <w:szCs w:val="22"/>
        </w:rPr>
        <w:t xml:space="preserve"> acute or chronic medical conditions, congenital anomalies, or injuries.  Physical therapy emphasizes a form of rehabilitation focused on treatment of dysfunctions involving neuromuscular, musculoskeletal, cardiovascular/pulmonary, or integumentary systems </w:t>
      </w:r>
      <w:proofErr w:type="gramStart"/>
      <w:r>
        <w:rPr>
          <w:sz w:val="22"/>
          <w:szCs w:val="22"/>
        </w:rPr>
        <w:t>through the use of</w:t>
      </w:r>
      <w:proofErr w:type="gramEnd"/>
      <w:r>
        <w:rPr>
          <w:sz w:val="22"/>
          <w:szCs w:val="22"/>
        </w:rPr>
        <w:t xml:space="preserve"> therapeutic interventions to optimize functioning levels.</w:t>
      </w:r>
    </w:p>
    <w:p w14:paraId="2E1E9125" w14:textId="77777777" w:rsidR="00352BD3" w:rsidRPr="004A5219" w:rsidRDefault="00352BD3">
      <w:pPr>
        <w:widowControl w:val="0"/>
        <w:tabs>
          <w:tab w:val="left" w:pos="936"/>
          <w:tab w:val="left" w:pos="1314"/>
          <w:tab w:val="left" w:pos="1692"/>
          <w:tab w:val="left" w:pos="2070"/>
        </w:tabs>
        <w:ind w:left="936"/>
        <w:rPr>
          <w:sz w:val="16"/>
          <w:szCs w:val="16"/>
          <w:u w:val="single"/>
        </w:rPr>
      </w:pPr>
    </w:p>
    <w:p w14:paraId="65B2F462" w14:textId="77777777" w:rsidR="00352BD3" w:rsidRPr="00A43BE4" w:rsidRDefault="00352BD3" w:rsidP="00AD2C15">
      <w:pPr>
        <w:widowControl w:val="0"/>
        <w:tabs>
          <w:tab w:val="left" w:pos="936"/>
          <w:tab w:val="left" w:pos="1296"/>
          <w:tab w:val="left" w:pos="1656"/>
          <w:tab w:val="left" w:pos="2016"/>
        </w:tabs>
        <w:ind w:left="936"/>
        <w:rPr>
          <w:sz w:val="22"/>
          <w:szCs w:val="22"/>
        </w:rPr>
      </w:pPr>
      <w:r w:rsidRPr="00A43BE4">
        <w:rPr>
          <w:sz w:val="22"/>
          <w:szCs w:val="22"/>
          <w:u w:val="single"/>
        </w:rPr>
        <w:t>Prescription Drug</w:t>
      </w:r>
      <w:r w:rsidRPr="00A43BE4">
        <w:rPr>
          <w:sz w:val="22"/>
          <w:szCs w:val="22"/>
        </w:rPr>
        <w:t xml:space="preserve"> – any drug for which a prescription is required by applicable federal or s</w:t>
      </w:r>
      <w:r>
        <w:rPr>
          <w:sz w:val="22"/>
          <w:szCs w:val="22"/>
        </w:rPr>
        <w:t>tate law or regulation, other than MassHealth regulations.</w:t>
      </w:r>
      <w:r w:rsidRPr="00A43BE4">
        <w:rPr>
          <w:sz w:val="22"/>
          <w:szCs w:val="22"/>
        </w:rPr>
        <w:t xml:space="preserve"> These drugs are sometimes referred to as legend drugs.</w:t>
      </w:r>
    </w:p>
    <w:p w14:paraId="1D56396E" w14:textId="77777777" w:rsidR="00352BD3" w:rsidRPr="004A5219" w:rsidRDefault="00352BD3">
      <w:pPr>
        <w:rPr>
          <w:sz w:val="16"/>
          <w:szCs w:val="16"/>
        </w:rPr>
      </w:pPr>
    </w:p>
    <w:p w14:paraId="0FE60509" w14:textId="77777777" w:rsidR="00352BD3" w:rsidRPr="00154E5F" w:rsidRDefault="00352BD3">
      <w:pPr>
        <w:widowControl w:val="0"/>
        <w:tabs>
          <w:tab w:val="left" w:pos="936"/>
          <w:tab w:val="left" w:pos="1314"/>
          <w:tab w:val="left" w:pos="1692"/>
          <w:tab w:val="left" w:pos="2070"/>
        </w:tabs>
        <w:ind w:left="936"/>
        <w:rPr>
          <w:sz w:val="8"/>
          <w:szCs w:val="8"/>
        </w:rPr>
      </w:pPr>
    </w:p>
    <w:p w14:paraId="065BD61B" w14:textId="77777777" w:rsidR="00352BD3" w:rsidRDefault="00352BD3" w:rsidP="00AD2C15">
      <w:pPr>
        <w:widowControl w:val="0"/>
        <w:tabs>
          <w:tab w:val="left" w:pos="936"/>
          <w:tab w:val="left" w:pos="1314"/>
          <w:tab w:val="left" w:pos="1692"/>
          <w:tab w:val="left" w:pos="2070"/>
        </w:tabs>
        <w:ind w:left="936"/>
        <w:rPr>
          <w:sz w:val="22"/>
        </w:rPr>
      </w:pPr>
      <w:r>
        <w:rPr>
          <w:sz w:val="22"/>
          <w:u w:val="single"/>
        </w:rPr>
        <w:t>Reconstructive Surgery</w:t>
      </w:r>
      <w:r>
        <w:rPr>
          <w:sz w:val="22"/>
        </w:rPr>
        <w:t xml:space="preserve"> </w:t>
      </w:r>
      <w:r>
        <w:t>–</w:t>
      </w:r>
      <w:r>
        <w:rPr>
          <w:sz w:val="22"/>
        </w:rPr>
        <w:t xml:space="preserve"> a surgical procedure performed to correct, repair, or ameliorate the physical effects of </w:t>
      </w:r>
      <w:r w:rsidRPr="005E2974">
        <w:rPr>
          <w:sz w:val="22"/>
        </w:rPr>
        <w:t xml:space="preserve">disease </w:t>
      </w:r>
      <w:r w:rsidRPr="007806B8">
        <w:rPr>
          <w:sz w:val="22"/>
        </w:rPr>
        <w:t xml:space="preserve">or physical </w:t>
      </w:r>
      <w:r w:rsidRPr="005E2974">
        <w:rPr>
          <w:sz w:val="22"/>
        </w:rPr>
        <w:t>defect</w:t>
      </w:r>
      <w:r>
        <w:rPr>
          <w:sz w:val="22"/>
        </w:rPr>
        <w:t xml:space="preserve"> (for example, correction of cleft palate), or traumatic injury. </w:t>
      </w:r>
    </w:p>
    <w:p w14:paraId="0C318741" w14:textId="77777777" w:rsidR="00352BD3" w:rsidRDefault="00352BD3" w:rsidP="00AD2C15">
      <w:pPr>
        <w:widowControl w:val="0"/>
        <w:tabs>
          <w:tab w:val="left" w:pos="936"/>
          <w:tab w:val="left" w:pos="1314"/>
          <w:tab w:val="left" w:pos="1692"/>
          <w:tab w:val="left" w:pos="2070"/>
        </w:tabs>
        <w:ind w:left="936"/>
        <w:rPr>
          <w:sz w:val="22"/>
        </w:rPr>
      </w:pPr>
    </w:p>
    <w:p w14:paraId="631E79FD" w14:textId="77777777" w:rsidR="00352BD3" w:rsidRDefault="00352BD3" w:rsidP="00AD2C15">
      <w:pPr>
        <w:widowControl w:val="0"/>
        <w:tabs>
          <w:tab w:val="left" w:pos="936"/>
          <w:tab w:val="left" w:pos="1314"/>
          <w:tab w:val="left" w:pos="1692"/>
          <w:tab w:val="left" w:pos="2070"/>
        </w:tabs>
        <w:ind w:left="936"/>
        <w:rPr>
          <w:sz w:val="22"/>
        </w:rPr>
      </w:pPr>
      <w:r>
        <w:rPr>
          <w:sz w:val="22"/>
          <w:u w:val="single"/>
        </w:rPr>
        <w:t>Referral</w:t>
      </w:r>
      <w:r>
        <w:rPr>
          <w:sz w:val="22"/>
        </w:rPr>
        <w:t xml:space="preserve"> </w:t>
      </w:r>
      <w:r>
        <w:t>–</w:t>
      </w:r>
      <w:r>
        <w:rPr>
          <w:sz w:val="22"/>
        </w:rPr>
        <w:t xml:space="preserve"> the transfer of the total or specific care of a member from one physician to another. For the purposes of 130 CMR 433.000, a referral is not a consultation.</w:t>
      </w:r>
    </w:p>
    <w:p w14:paraId="233AD3A7" w14:textId="77777777" w:rsidR="00352BD3" w:rsidRDefault="00352BD3" w:rsidP="00AD2C15">
      <w:pPr>
        <w:widowControl w:val="0"/>
        <w:tabs>
          <w:tab w:val="left" w:pos="936"/>
          <w:tab w:val="left" w:pos="1314"/>
          <w:tab w:val="left" w:pos="1692"/>
          <w:tab w:val="left" w:pos="2070"/>
        </w:tabs>
        <w:ind w:left="936"/>
        <w:rPr>
          <w:sz w:val="22"/>
          <w:u w:val="single"/>
        </w:rPr>
      </w:pPr>
    </w:p>
    <w:p w14:paraId="22D660FF" w14:textId="77777777" w:rsidR="00352BD3" w:rsidRDefault="00352BD3" w:rsidP="00AD2C15">
      <w:pPr>
        <w:widowControl w:val="0"/>
        <w:tabs>
          <w:tab w:val="left" w:pos="936"/>
          <w:tab w:val="left" w:pos="1314"/>
          <w:tab w:val="left" w:pos="1692"/>
          <w:tab w:val="left" w:pos="2070"/>
        </w:tabs>
        <w:ind w:left="936"/>
        <w:rPr>
          <w:sz w:val="22"/>
        </w:rPr>
      </w:pPr>
      <w:r>
        <w:rPr>
          <w:sz w:val="22"/>
          <w:u w:val="single"/>
        </w:rPr>
        <w:t>Respiratory Therapy Equipment</w:t>
      </w:r>
      <w:r>
        <w:rPr>
          <w:sz w:val="22"/>
        </w:rPr>
        <w:t xml:space="preserve"> </w:t>
      </w:r>
      <w:r>
        <w:t>–</w:t>
      </w:r>
      <w:r>
        <w:rPr>
          <w:sz w:val="22"/>
        </w:rPr>
        <w:t xml:space="preserve"> a product that</w:t>
      </w:r>
    </w:p>
    <w:p w14:paraId="1553DA60" w14:textId="77777777" w:rsidR="00352BD3" w:rsidRDefault="00352BD3" w:rsidP="00AD2C15">
      <w:pPr>
        <w:pStyle w:val="BodyTextIndent"/>
      </w:pPr>
      <w:r>
        <w:t>(1)</w:t>
      </w:r>
      <w:r>
        <w:tab/>
        <w:t xml:space="preserve">is fabricated primarily and customarily for use in the domiciliary treatment of pulmonary insufficiencies for its therapeutic and remedial </w:t>
      </w:r>
      <w:proofErr w:type="gramStart"/>
      <w:r>
        <w:t>effect;</w:t>
      </w:r>
      <w:proofErr w:type="gramEnd"/>
    </w:p>
    <w:p w14:paraId="4CED5025" w14:textId="77777777" w:rsidR="00352BD3" w:rsidRDefault="00352BD3" w:rsidP="00AD2C15">
      <w:pPr>
        <w:widowControl w:val="0"/>
        <w:tabs>
          <w:tab w:val="left" w:pos="936"/>
          <w:tab w:val="left" w:pos="1314"/>
          <w:tab w:val="left" w:pos="1692"/>
          <w:tab w:val="left" w:pos="2070"/>
        </w:tabs>
        <w:ind w:left="1314"/>
        <w:rPr>
          <w:sz w:val="22"/>
        </w:rPr>
      </w:pPr>
      <w:r>
        <w:rPr>
          <w:sz w:val="22"/>
        </w:rPr>
        <w:t>(2)</w:t>
      </w:r>
      <w:r>
        <w:rPr>
          <w:sz w:val="22"/>
        </w:rPr>
        <w:tab/>
        <w:t>is of proven quality and dependability; and</w:t>
      </w:r>
    </w:p>
    <w:p w14:paraId="472868EB" w14:textId="77777777" w:rsidR="00352BD3" w:rsidRDefault="00352BD3" w:rsidP="00AD2C15">
      <w:pPr>
        <w:widowControl w:val="0"/>
        <w:tabs>
          <w:tab w:val="left" w:pos="936"/>
          <w:tab w:val="left" w:pos="1314"/>
          <w:tab w:val="left" w:pos="1692"/>
          <w:tab w:val="left" w:pos="2070"/>
        </w:tabs>
        <w:ind w:left="1314"/>
        <w:rPr>
          <w:sz w:val="22"/>
        </w:rPr>
      </w:pPr>
      <w:r>
        <w:rPr>
          <w:sz w:val="22"/>
        </w:rPr>
        <w:t>(3)</w:t>
      </w:r>
      <w:r>
        <w:rPr>
          <w:sz w:val="22"/>
        </w:rPr>
        <w:tab/>
        <w:t>conforms to all applicable federal and state product standards.</w:t>
      </w:r>
    </w:p>
    <w:p w14:paraId="744DD22A" w14:textId="77777777" w:rsidR="00352BD3" w:rsidRDefault="00352BD3" w:rsidP="00AD2C15">
      <w:pPr>
        <w:widowControl w:val="0"/>
        <w:tabs>
          <w:tab w:val="left" w:pos="936"/>
          <w:tab w:val="left" w:pos="1314"/>
          <w:tab w:val="left" w:pos="1692"/>
          <w:tab w:val="left" w:pos="2070"/>
        </w:tabs>
        <w:ind w:left="936" w:right="-252"/>
        <w:rPr>
          <w:sz w:val="22"/>
          <w:u w:val="single"/>
        </w:rPr>
      </w:pPr>
    </w:p>
    <w:p w14:paraId="68848A72" w14:textId="77777777" w:rsidR="00352BD3" w:rsidRPr="002B4946" w:rsidRDefault="00352BD3" w:rsidP="00AD2C15">
      <w:pPr>
        <w:widowControl w:val="0"/>
        <w:tabs>
          <w:tab w:val="left" w:pos="936"/>
          <w:tab w:val="left" w:pos="1314"/>
          <w:tab w:val="left" w:pos="1692"/>
          <w:tab w:val="left" w:pos="2070"/>
        </w:tabs>
        <w:ind w:left="936"/>
        <w:rPr>
          <w:sz w:val="22"/>
          <w:szCs w:val="22"/>
          <w:u w:val="single"/>
        </w:rPr>
      </w:pPr>
      <w:r w:rsidRPr="00525BFF">
        <w:rPr>
          <w:sz w:val="22"/>
          <w:szCs w:val="22"/>
          <w:u w:val="single"/>
        </w:rPr>
        <w:t>Speech</w:t>
      </w:r>
      <w:r>
        <w:rPr>
          <w:sz w:val="22"/>
          <w:szCs w:val="22"/>
          <w:u w:val="single"/>
        </w:rPr>
        <w:t>/Language</w:t>
      </w:r>
      <w:r w:rsidRPr="00525BFF">
        <w:rPr>
          <w:sz w:val="22"/>
          <w:szCs w:val="22"/>
          <w:u w:val="single"/>
        </w:rPr>
        <w:t xml:space="preserve"> Therapy</w:t>
      </w:r>
      <w:r>
        <w:rPr>
          <w:sz w:val="22"/>
          <w:szCs w:val="22"/>
        </w:rPr>
        <w:t xml:space="preserve"> – t</w:t>
      </w:r>
      <w:r w:rsidRPr="0054176A">
        <w:rPr>
          <w:sz w:val="22"/>
          <w:szCs w:val="22"/>
        </w:rPr>
        <w:t xml:space="preserve">herapy services, including diagnostic evaluation and therapeutic intervention, that are designed to improve, develop, correct, rehabilitate, or prevent the worsening of speech/language communication and swallowing disorders that have been lost, impaired, or reduced </w:t>
      </w:r>
      <w:proofErr w:type="gramStart"/>
      <w:r w:rsidRPr="0054176A">
        <w:rPr>
          <w:sz w:val="22"/>
          <w:szCs w:val="22"/>
        </w:rPr>
        <w:t>as a result of</w:t>
      </w:r>
      <w:proofErr w:type="gramEnd"/>
      <w:r w:rsidRPr="0054176A">
        <w:rPr>
          <w:sz w:val="22"/>
          <w:szCs w:val="22"/>
        </w:rPr>
        <w:t xml:space="preserve"> acute or chronic medical conditions, congenital anomalies, or injuries</w:t>
      </w:r>
      <w:r>
        <w:rPr>
          <w:sz w:val="22"/>
          <w:szCs w:val="22"/>
        </w:rPr>
        <w:t xml:space="preserve">. </w:t>
      </w:r>
      <w:r w:rsidRPr="0054176A">
        <w:rPr>
          <w:sz w:val="22"/>
          <w:szCs w:val="22"/>
        </w:rPr>
        <w:t xml:space="preserve">Speech and language disorders are those that affect articulation of speech, sounds, fluency, voice, swallowing (regardless of presence of a communication disability), and those that impair comprehension, spoken, written, or other symbol </w:t>
      </w:r>
      <w:r>
        <w:rPr>
          <w:sz w:val="22"/>
          <w:szCs w:val="22"/>
        </w:rPr>
        <w:t xml:space="preserve">systems </w:t>
      </w:r>
      <w:r w:rsidRPr="0054176A">
        <w:rPr>
          <w:sz w:val="22"/>
          <w:szCs w:val="22"/>
        </w:rPr>
        <w:t>used for communication.</w:t>
      </w:r>
    </w:p>
    <w:p w14:paraId="3FC0148D" w14:textId="77777777" w:rsidR="00352BD3" w:rsidRDefault="00352BD3" w:rsidP="00AD2C15">
      <w:pPr>
        <w:widowControl w:val="0"/>
        <w:tabs>
          <w:tab w:val="left" w:pos="936"/>
          <w:tab w:val="left" w:pos="1314"/>
          <w:tab w:val="left" w:pos="1692"/>
          <w:tab w:val="left" w:pos="2070"/>
        </w:tabs>
        <w:ind w:left="936"/>
        <w:rPr>
          <w:sz w:val="22"/>
        </w:rPr>
      </w:pPr>
    </w:p>
    <w:p w14:paraId="46E13698" w14:textId="77777777" w:rsidR="00352BD3" w:rsidRDefault="00352BD3" w:rsidP="00AD2C15">
      <w:pPr>
        <w:widowControl w:val="0"/>
        <w:tabs>
          <w:tab w:val="left" w:pos="936"/>
          <w:tab w:val="left" w:pos="1314"/>
          <w:tab w:val="left" w:pos="1692"/>
          <w:tab w:val="left" w:pos="2070"/>
        </w:tabs>
        <w:ind w:left="936"/>
        <w:rPr>
          <w:sz w:val="22"/>
        </w:rPr>
      </w:pPr>
      <w:r>
        <w:rPr>
          <w:sz w:val="22"/>
          <w:u w:val="single"/>
        </w:rPr>
        <w:t>Sterilization</w:t>
      </w:r>
      <w:r>
        <w:rPr>
          <w:sz w:val="22"/>
        </w:rPr>
        <w:t xml:space="preserve"> </w:t>
      </w:r>
      <w:r>
        <w:t>–</w:t>
      </w:r>
      <w:r>
        <w:rPr>
          <w:sz w:val="22"/>
        </w:rPr>
        <w:t xml:space="preserve"> any medical procedure, treatment, or operation for the purpose of rendering an individual permanently incapable of reproducing.</w:t>
      </w:r>
    </w:p>
    <w:p w14:paraId="48F84919" w14:textId="77777777" w:rsidR="00352BD3" w:rsidRDefault="00352BD3" w:rsidP="00AD2C15">
      <w:pPr>
        <w:widowControl w:val="0"/>
        <w:tabs>
          <w:tab w:val="left" w:pos="936"/>
          <w:tab w:val="left" w:pos="1314"/>
          <w:tab w:val="left" w:pos="1692"/>
          <w:tab w:val="left" w:pos="2070"/>
        </w:tabs>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52BD3" w:rsidRPr="002B61E2" w14:paraId="153311C5" w14:textId="77777777" w:rsidTr="00AD2C15">
        <w:trPr>
          <w:trHeight w:hRule="exact" w:val="864"/>
        </w:trPr>
        <w:tc>
          <w:tcPr>
            <w:tcW w:w="4080" w:type="dxa"/>
            <w:tcBorders>
              <w:bottom w:val="nil"/>
            </w:tcBorders>
          </w:tcPr>
          <w:p w14:paraId="781922CA"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77588FFF"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B992A24"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DF26E55"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87FA91E" w14:textId="77777777" w:rsidR="00352BD3"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1487AF81"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3464A5E8"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143D780C"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4-5</w:t>
            </w:r>
          </w:p>
        </w:tc>
      </w:tr>
      <w:tr w:rsidR="00352BD3" w:rsidRPr="002B61E2" w14:paraId="39CB6FA2" w14:textId="77777777" w:rsidTr="00AD2C15">
        <w:trPr>
          <w:trHeight w:hRule="exact" w:val="864"/>
        </w:trPr>
        <w:tc>
          <w:tcPr>
            <w:tcW w:w="4080" w:type="dxa"/>
            <w:tcBorders>
              <w:top w:val="nil"/>
            </w:tcBorders>
            <w:vAlign w:val="center"/>
          </w:tcPr>
          <w:p w14:paraId="633D68E3"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45EDC0C1"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D08825B"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240AFE">
              <w:rPr>
                <w:rFonts w:ascii="Arial" w:hAnsi="Arial" w:cs="Arial"/>
              </w:rPr>
              <w:t>154</w:t>
            </w:r>
          </w:p>
        </w:tc>
        <w:tc>
          <w:tcPr>
            <w:tcW w:w="1771" w:type="dxa"/>
          </w:tcPr>
          <w:p w14:paraId="5A7DB985"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44302B4"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08/01/17</w:t>
            </w:r>
          </w:p>
        </w:tc>
      </w:tr>
    </w:tbl>
    <w:p w14:paraId="4C867530" w14:textId="77777777" w:rsidR="00352BD3" w:rsidRDefault="00352BD3" w:rsidP="00AD2C15"/>
    <w:p w14:paraId="5D4A9C62" w14:textId="77777777" w:rsidR="00352BD3" w:rsidRDefault="00352BD3" w:rsidP="00AD2C15">
      <w:pPr>
        <w:widowControl w:val="0"/>
        <w:tabs>
          <w:tab w:val="left" w:pos="936"/>
          <w:tab w:val="left" w:pos="1314"/>
          <w:tab w:val="left" w:pos="1692"/>
          <w:tab w:val="left" w:pos="2070"/>
        </w:tabs>
        <w:ind w:left="936"/>
        <w:rPr>
          <w:sz w:val="22"/>
        </w:rPr>
      </w:pPr>
      <w:r>
        <w:rPr>
          <w:sz w:val="22"/>
          <w:u w:val="single"/>
        </w:rPr>
        <w:t>Therapeutic Radiology Service</w:t>
      </w:r>
      <w:r>
        <w:rPr>
          <w:sz w:val="22"/>
        </w:rPr>
        <w:t xml:space="preserve"> </w:t>
      </w:r>
      <w:r>
        <w:t>–</w:t>
      </w:r>
      <w:r>
        <w:rPr>
          <w:sz w:val="22"/>
        </w:rPr>
        <w:t xml:space="preserve"> a radiology service used to treat an injury or illness.</w:t>
      </w:r>
    </w:p>
    <w:p w14:paraId="125E55AA" w14:textId="77777777" w:rsidR="00352BD3" w:rsidRDefault="00352BD3" w:rsidP="00AD2C15">
      <w:pPr>
        <w:widowControl w:val="0"/>
        <w:tabs>
          <w:tab w:val="left" w:pos="936"/>
          <w:tab w:val="left" w:pos="1314"/>
          <w:tab w:val="left" w:pos="1692"/>
          <w:tab w:val="left" w:pos="2070"/>
        </w:tabs>
        <w:ind w:left="936"/>
        <w:rPr>
          <w:sz w:val="22"/>
        </w:rPr>
      </w:pPr>
    </w:p>
    <w:p w14:paraId="48090A1D" w14:textId="77777777" w:rsidR="00352BD3" w:rsidRDefault="00352BD3" w:rsidP="00AD2C15">
      <w:pPr>
        <w:widowControl w:val="0"/>
        <w:tabs>
          <w:tab w:val="left" w:pos="936"/>
          <w:tab w:val="left" w:pos="1314"/>
          <w:tab w:val="left" w:pos="1692"/>
          <w:tab w:val="left" w:pos="2070"/>
        </w:tabs>
        <w:ind w:left="936"/>
        <w:rPr>
          <w:sz w:val="22"/>
        </w:rPr>
      </w:pPr>
      <w:r>
        <w:rPr>
          <w:sz w:val="22"/>
          <w:u w:val="single"/>
        </w:rPr>
        <w:t>Therapy Visit</w:t>
      </w:r>
      <w:r>
        <w:rPr>
          <w:sz w:val="22"/>
        </w:rPr>
        <w:t xml:space="preserve"> – a personal contact provided as an office visit or outpatient visit for the purpose of providing a covered physical or occupational therapy service by a physician or licensed physical or occupational therapist employed by the physician. Additionally, speech therapy services provided by a physician as an office or outpatient visit is considered a therapy visit.</w:t>
      </w:r>
    </w:p>
    <w:p w14:paraId="1DD5CC96" w14:textId="77777777" w:rsidR="00352BD3" w:rsidRDefault="00352BD3" w:rsidP="00AD2C15">
      <w:pPr>
        <w:pStyle w:val="ban"/>
        <w:tabs>
          <w:tab w:val="clear" w:pos="1320"/>
          <w:tab w:val="clear" w:pos="1698"/>
          <w:tab w:val="clear" w:pos="2076"/>
          <w:tab w:val="clear" w:pos="2454"/>
          <w:tab w:val="left" w:pos="936"/>
          <w:tab w:val="left" w:pos="1296"/>
          <w:tab w:val="left" w:pos="1656"/>
          <w:tab w:val="left" w:pos="2016"/>
        </w:tabs>
        <w:rPr>
          <w:rFonts w:ascii="Times New Roman" w:hAnsi="Times New Roman"/>
          <w:u w:val="single"/>
        </w:rPr>
      </w:pPr>
    </w:p>
    <w:p w14:paraId="2E164600" w14:textId="77777777" w:rsidR="00352BD3" w:rsidRDefault="00352BD3" w:rsidP="00AD2C15">
      <w:pPr>
        <w:pStyle w:val="ban"/>
        <w:tabs>
          <w:tab w:val="clear" w:pos="1320"/>
          <w:tab w:val="clear" w:pos="1698"/>
          <w:tab w:val="clear" w:pos="2076"/>
          <w:tab w:val="clear" w:pos="2454"/>
          <w:tab w:val="left" w:pos="936"/>
          <w:tab w:val="left" w:pos="1296"/>
          <w:tab w:val="left" w:pos="1656"/>
          <w:tab w:val="left" w:pos="2016"/>
        </w:tabs>
        <w:ind w:left="936" w:right="-306"/>
        <w:rPr>
          <w:rFonts w:ascii="Times New Roman" w:hAnsi="Times New Roman"/>
        </w:rPr>
      </w:pPr>
      <w:r>
        <w:rPr>
          <w:rFonts w:ascii="Times New Roman" w:hAnsi="Times New Roman"/>
          <w:u w:val="single"/>
        </w:rPr>
        <w:t>Unit-Dose Distribution System</w:t>
      </w:r>
      <w:r>
        <w:rPr>
          <w:rFonts w:ascii="Times New Roman" w:hAnsi="Times New Roman"/>
        </w:rPr>
        <w:t xml:space="preserve"> – a means of packaging or distributing drugs, or both, devised by the manufacturer, packager, wholesaler, or retail pharmacist. A unit dose contains an exact dosage of medication and may also indicate the total daily dosage or the times when the medication should be taken.</w:t>
      </w:r>
    </w:p>
    <w:p w14:paraId="2788279F" w14:textId="77777777" w:rsidR="00352BD3" w:rsidRDefault="00352BD3" w:rsidP="00AD2C15"/>
    <w:p w14:paraId="2D64CC64" w14:textId="77777777" w:rsidR="00352BD3" w:rsidRDefault="00352BD3" w:rsidP="00AD2C15">
      <w:pPr>
        <w:widowControl w:val="0"/>
        <w:tabs>
          <w:tab w:val="left" w:pos="936"/>
          <w:tab w:val="left" w:pos="1314"/>
          <w:tab w:val="left" w:pos="1692"/>
          <w:tab w:val="left" w:pos="2070"/>
        </w:tabs>
        <w:ind w:left="936" w:hanging="936"/>
        <w:rPr>
          <w:sz w:val="22"/>
        </w:rPr>
      </w:pPr>
      <w:r>
        <w:rPr>
          <w:sz w:val="22"/>
          <w:u w:val="single"/>
        </w:rPr>
        <w:t>433.402:</w:t>
      </w:r>
      <w:r>
        <w:rPr>
          <w:sz w:val="22"/>
          <w:u w:val="single"/>
        </w:rPr>
        <w:tab/>
        <w:t>Eligible Members</w:t>
      </w:r>
    </w:p>
    <w:p w14:paraId="0F01D2B3" w14:textId="77777777" w:rsidR="00352BD3" w:rsidRDefault="00352BD3" w:rsidP="00AD2C15">
      <w:pPr>
        <w:widowControl w:val="0"/>
        <w:tabs>
          <w:tab w:val="left" w:pos="936"/>
          <w:tab w:val="left" w:pos="1314"/>
          <w:tab w:val="left" w:pos="1692"/>
          <w:tab w:val="left" w:pos="2070"/>
        </w:tabs>
      </w:pPr>
    </w:p>
    <w:p w14:paraId="53FCE39C" w14:textId="77777777" w:rsidR="00352BD3" w:rsidRDefault="00352BD3" w:rsidP="00AD2C15">
      <w:pPr>
        <w:widowControl w:val="0"/>
        <w:tabs>
          <w:tab w:val="left" w:pos="936"/>
          <w:tab w:val="left" w:pos="1314"/>
          <w:tab w:val="left" w:pos="1692"/>
          <w:tab w:val="left" w:pos="2070"/>
        </w:tabs>
        <w:ind w:left="1314" w:hanging="378"/>
        <w:rPr>
          <w:sz w:val="22"/>
          <w:szCs w:val="22"/>
        </w:rPr>
      </w:pPr>
      <w:r>
        <w:rPr>
          <w:sz w:val="22"/>
        </w:rPr>
        <w:t>(A)</w:t>
      </w:r>
      <w:r>
        <w:rPr>
          <w:sz w:val="22"/>
        </w:rPr>
        <w:tab/>
        <w:t>(1)</w:t>
      </w:r>
      <w:r>
        <w:rPr>
          <w:sz w:val="22"/>
        </w:rPr>
        <w:tab/>
      </w:r>
      <w:r>
        <w:rPr>
          <w:sz w:val="22"/>
          <w:u w:val="single"/>
        </w:rPr>
        <w:t>MassHealth Members</w:t>
      </w:r>
      <w:r>
        <w:rPr>
          <w:sz w:val="22"/>
        </w:rPr>
        <w:t>.  The MassHealth agency pays for physician services only when provided to eligible</w:t>
      </w:r>
      <w:r>
        <w:rPr>
          <w:sz w:val="22"/>
          <w:szCs w:val="22"/>
        </w:rPr>
        <w:t xml:space="preserve"> MassHealth members, subject to the restrictions and limitations described in the MassHealth regulations. 130 CMR 450.105: </w:t>
      </w:r>
      <w:r>
        <w:rPr>
          <w:i/>
          <w:sz w:val="22"/>
          <w:szCs w:val="22"/>
        </w:rPr>
        <w:t xml:space="preserve">Coverage Types </w:t>
      </w:r>
      <w:r>
        <w:rPr>
          <w:sz w:val="22"/>
          <w:szCs w:val="22"/>
        </w:rPr>
        <w:t xml:space="preserve">specifically states, for each MassHealth coverage type, which services are </w:t>
      </w:r>
      <w:proofErr w:type="gramStart"/>
      <w:r>
        <w:rPr>
          <w:sz w:val="22"/>
          <w:szCs w:val="22"/>
        </w:rPr>
        <w:t>covered</w:t>
      </w:r>
      <w:proofErr w:type="gramEnd"/>
      <w:r>
        <w:rPr>
          <w:sz w:val="22"/>
          <w:szCs w:val="22"/>
        </w:rPr>
        <w:t xml:space="preserve"> and which members are eligible to receive those services.</w:t>
      </w:r>
    </w:p>
    <w:p w14:paraId="27B4B58F" w14:textId="77777777" w:rsidR="00352BD3" w:rsidRDefault="00352BD3" w:rsidP="00AD2C15">
      <w:pPr>
        <w:widowControl w:val="0"/>
        <w:tabs>
          <w:tab w:val="left" w:pos="936"/>
          <w:tab w:val="left" w:pos="1314"/>
          <w:tab w:val="left" w:pos="1692"/>
          <w:tab w:val="left" w:pos="2070"/>
        </w:tabs>
        <w:ind w:left="1314"/>
        <w:rPr>
          <w:sz w:val="22"/>
        </w:rPr>
      </w:pPr>
      <w:r>
        <w:rPr>
          <w:sz w:val="22"/>
        </w:rPr>
        <w:t>(2)</w:t>
      </w:r>
      <w:r>
        <w:rPr>
          <w:sz w:val="22"/>
        </w:rPr>
        <w:tab/>
      </w:r>
      <w:r>
        <w:rPr>
          <w:sz w:val="22"/>
          <w:u w:val="single"/>
        </w:rPr>
        <w:t>Recipients of Emergency Aid to the Elderly, Disabled and Children Program</w:t>
      </w:r>
      <w:r>
        <w:rPr>
          <w:sz w:val="22"/>
        </w:rPr>
        <w:t xml:space="preserve">.  For information on covered services for recipients of the Emergency Aid to the Elderly, Disabled and Children Program, see 130 CMR 450.106: </w:t>
      </w:r>
      <w:r>
        <w:rPr>
          <w:i/>
          <w:sz w:val="22"/>
        </w:rPr>
        <w:t>Emergency Aid to the Elderly, Disabled and Children Program</w:t>
      </w:r>
      <w:r>
        <w:rPr>
          <w:sz w:val="22"/>
        </w:rPr>
        <w:t>.</w:t>
      </w:r>
    </w:p>
    <w:p w14:paraId="5AA5F947" w14:textId="77777777" w:rsidR="00352BD3" w:rsidRDefault="00352BD3" w:rsidP="00AD2C15">
      <w:pPr>
        <w:widowControl w:val="0"/>
        <w:tabs>
          <w:tab w:val="left" w:pos="936"/>
          <w:tab w:val="left" w:pos="1314"/>
          <w:tab w:val="left" w:pos="1692"/>
          <w:tab w:val="left" w:pos="2070"/>
        </w:tabs>
      </w:pPr>
    </w:p>
    <w:p w14:paraId="2C58F9D4" w14:textId="77777777" w:rsidR="00352BD3" w:rsidRDefault="00352BD3" w:rsidP="00AD2C15">
      <w:pPr>
        <w:pStyle w:val="BodyTextIndent3"/>
        <w:widowControl/>
        <w:tabs>
          <w:tab w:val="clear" w:pos="1692"/>
          <w:tab w:val="left" w:pos="1656"/>
          <w:tab w:val="left" w:pos="2016"/>
        </w:tabs>
      </w:pPr>
      <w:r>
        <w:t xml:space="preserve">(B)  </w:t>
      </w:r>
      <w:r>
        <w:rPr>
          <w:u w:val="single"/>
        </w:rPr>
        <w:t>Member Eligibility and Coverage Type</w:t>
      </w:r>
      <w:r>
        <w:t xml:space="preserve">.  For information on verifying member eligibility and coverage type, see 130 CMR 450.107: </w:t>
      </w:r>
      <w:r>
        <w:rPr>
          <w:i/>
        </w:rPr>
        <w:t>Eligible Members and the MassHealth Card</w:t>
      </w:r>
      <w:r>
        <w:t>.</w:t>
      </w:r>
    </w:p>
    <w:p w14:paraId="6C74F61B" w14:textId="77777777" w:rsidR="00352BD3" w:rsidRDefault="00352BD3" w:rsidP="00AD2C15">
      <w:pPr>
        <w:widowControl w:val="0"/>
        <w:tabs>
          <w:tab w:val="left" w:pos="936"/>
          <w:tab w:val="left" w:pos="1314"/>
          <w:tab w:val="left" w:pos="1692"/>
          <w:tab w:val="left" w:pos="2070"/>
        </w:tabs>
      </w:pPr>
    </w:p>
    <w:p w14:paraId="5E125D92" w14:textId="77777777" w:rsidR="00352BD3" w:rsidRDefault="00352BD3" w:rsidP="00AD2C15">
      <w:pPr>
        <w:widowControl w:val="0"/>
        <w:tabs>
          <w:tab w:val="left" w:pos="936"/>
          <w:tab w:val="left" w:pos="1314"/>
          <w:tab w:val="left" w:pos="1692"/>
          <w:tab w:val="left" w:pos="2070"/>
        </w:tabs>
        <w:ind w:left="936" w:hanging="936"/>
        <w:rPr>
          <w:sz w:val="22"/>
        </w:rPr>
      </w:pPr>
      <w:r>
        <w:rPr>
          <w:sz w:val="22"/>
          <w:u w:val="single"/>
        </w:rPr>
        <w:t>433.403:</w:t>
      </w:r>
      <w:r>
        <w:rPr>
          <w:sz w:val="22"/>
          <w:u w:val="single"/>
        </w:rPr>
        <w:tab/>
        <w:t>Provider Eligibility</w:t>
      </w:r>
    </w:p>
    <w:p w14:paraId="019C9C4F" w14:textId="77777777" w:rsidR="00352BD3" w:rsidRDefault="00352BD3" w:rsidP="00AD2C15">
      <w:pPr>
        <w:widowControl w:val="0"/>
        <w:tabs>
          <w:tab w:val="left" w:pos="936"/>
          <w:tab w:val="left" w:pos="1314"/>
          <w:tab w:val="left" w:pos="1692"/>
          <w:tab w:val="left" w:pos="2070"/>
        </w:tabs>
      </w:pPr>
    </w:p>
    <w:p w14:paraId="7025363F"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(A)  </w:t>
      </w:r>
      <w:r>
        <w:rPr>
          <w:sz w:val="22"/>
          <w:u w:val="single"/>
        </w:rPr>
        <w:t>Participating Providers</w:t>
      </w:r>
      <w:r>
        <w:rPr>
          <w:sz w:val="22"/>
        </w:rPr>
        <w:t>.</w:t>
      </w:r>
    </w:p>
    <w:p w14:paraId="5E9F0DE4" w14:textId="77777777" w:rsidR="00352BD3" w:rsidRDefault="00352BD3" w:rsidP="00AD2C15">
      <w:pPr>
        <w:widowControl w:val="0"/>
        <w:tabs>
          <w:tab w:val="left" w:pos="936"/>
          <w:tab w:val="left" w:pos="1314"/>
          <w:tab w:val="left" w:pos="1692"/>
          <w:tab w:val="left" w:pos="2070"/>
        </w:tabs>
        <w:ind w:left="1314"/>
        <w:rPr>
          <w:sz w:val="22"/>
        </w:rPr>
      </w:pPr>
      <w:r>
        <w:rPr>
          <w:sz w:val="22"/>
        </w:rPr>
        <w:t xml:space="preserve">(1)  130 CMR 433.000 applies to medical, radiology, laboratory, anesthesia, and surgery services provided to members by physicians participating in MassHealth as of the date of service.  </w:t>
      </w:r>
    </w:p>
    <w:p w14:paraId="16E4C4B7" w14:textId="77777777" w:rsidR="00352BD3" w:rsidRDefault="00352BD3" w:rsidP="00AD2C15">
      <w:pPr>
        <w:widowControl w:val="0"/>
        <w:tabs>
          <w:tab w:val="left" w:pos="936"/>
          <w:tab w:val="left" w:pos="1314"/>
          <w:tab w:val="left" w:pos="1692"/>
          <w:tab w:val="left" w:pos="2070"/>
        </w:tabs>
        <w:ind w:left="1314"/>
        <w:rPr>
          <w:sz w:val="22"/>
        </w:rPr>
      </w:pPr>
      <w:r>
        <w:rPr>
          <w:sz w:val="22"/>
        </w:rPr>
        <w:t>(2)  To be eligible for payment, a physician must be physically present and actively involved in the treatment of the member. Time periods specified in the service descriptions refer to the amount of time the physician personally spends with the member, except in the instances noted where the service can be performed under the direct supervision of the physician. For surgery, the physician must be scrubbed and present in the operating room during the major portion of an operation.</w:t>
      </w:r>
    </w:p>
    <w:p w14:paraId="615B4EA2" w14:textId="77777777" w:rsidR="00352BD3" w:rsidRDefault="00352BD3" w:rsidP="00AD2C15">
      <w:pPr>
        <w:widowControl w:val="0"/>
        <w:tabs>
          <w:tab w:val="left" w:pos="936"/>
          <w:tab w:val="left" w:pos="1314"/>
          <w:tab w:val="left" w:pos="1692"/>
          <w:tab w:val="left" w:pos="2070"/>
        </w:tabs>
        <w:ind w:left="1314"/>
        <w:rPr>
          <w:sz w:val="22"/>
        </w:rPr>
      </w:pPr>
      <w:r w:rsidRPr="00154E5F">
        <w:rPr>
          <w:sz w:val="22"/>
        </w:rPr>
        <w:t>(3) Provider participation requirements for certified nurse practitioners, certified nurse midwives, certified registered nurse anesthetists, clinic</w:t>
      </w:r>
      <w:r>
        <w:rPr>
          <w:sz w:val="22"/>
        </w:rPr>
        <w:t>al</w:t>
      </w:r>
      <w:r w:rsidRPr="00154E5F">
        <w:rPr>
          <w:sz w:val="22"/>
        </w:rPr>
        <w:t xml:space="preserve"> nurse specialists, psychiatric clinic</w:t>
      </w:r>
      <w:r>
        <w:rPr>
          <w:sz w:val="22"/>
        </w:rPr>
        <w:t>al</w:t>
      </w:r>
      <w:r w:rsidRPr="00154E5F">
        <w:rPr>
          <w:sz w:val="22"/>
        </w:rPr>
        <w:t xml:space="preserve"> nurse specialists, and physician assistants ar</w:t>
      </w:r>
      <w:r w:rsidR="002A3FAB">
        <w:rPr>
          <w:sz w:val="22"/>
        </w:rPr>
        <w:t>e also addressed in this 130 CMR 433.000</w:t>
      </w:r>
      <w:r w:rsidRPr="00154E5F">
        <w:rPr>
          <w:sz w:val="22"/>
        </w:rPr>
        <w:t>.</w:t>
      </w:r>
    </w:p>
    <w:p w14:paraId="06E498DD" w14:textId="77777777" w:rsidR="00352BD3" w:rsidRDefault="00352BD3" w:rsidP="00AD2C15"/>
    <w:p w14:paraId="0AC8FB01"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(B)  </w:t>
      </w:r>
      <w:r>
        <w:rPr>
          <w:sz w:val="22"/>
          <w:u w:val="single"/>
        </w:rPr>
        <w:t>In State</w:t>
      </w:r>
      <w:r>
        <w:rPr>
          <w:sz w:val="22"/>
        </w:rPr>
        <w:t>.  An in-state physician is a physician who is licensed by the Massachusetts Board of Registration in Medicine.</w:t>
      </w:r>
    </w:p>
    <w:p w14:paraId="5B5208FD" w14:textId="77777777" w:rsidR="00352BD3" w:rsidRDefault="00352BD3" w:rsidP="00AD2C15"/>
    <w:p w14:paraId="752FB184" w14:textId="77777777" w:rsidR="00352BD3" w:rsidRDefault="00352BD3" w:rsidP="00AD2C15"/>
    <w:p w14:paraId="41BA0C77" w14:textId="77777777" w:rsidR="00352BD3" w:rsidRDefault="00352BD3" w:rsidP="00AD2C15"/>
    <w:p w14:paraId="197D0048" w14:textId="77777777" w:rsidR="00352BD3" w:rsidRDefault="00352BD3" w:rsidP="00AD2C15"/>
    <w:p w14:paraId="6B8095D5" w14:textId="77777777" w:rsidR="00352BD3" w:rsidRDefault="00352BD3" w:rsidP="00AD2C15"/>
    <w:p w14:paraId="3F00F7C0" w14:textId="77777777" w:rsidR="00352BD3" w:rsidRDefault="00352BD3" w:rsidP="00AD2C15"/>
    <w:p w14:paraId="232D65D5" w14:textId="77777777" w:rsidR="00352BD3" w:rsidRDefault="00352BD3" w:rsidP="00AD2C15"/>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352BD3" w14:paraId="4099C776" w14:textId="77777777" w:rsidTr="00AD2C15">
        <w:trPr>
          <w:trHeight w:hRule="exact" w:val="864"/>
        </w:trPr>
        <w:tc>
          <w:tcPr>
            <w:tcW w:w="4079" w:type="dxa"/>
            <w:tcBorders>
              <w:top w:val="single" w:sz="6" w:space="0" w:color="000000"/>
              <w:left w:val="single" w:sz="6" w:space="0" w:color="000000"/>
              <w:bottom w:val="nil"/>
              <w:right w:val="single" w:sz="6" w:space="0" w:color="000000"/>
            </w:tcBorders>
            <w:hideMark/>
          </w:tcPr>
          <w:p w14:paraId="1FA85121" w14:textId="77777777" w:rsidR="00352BD3" w:rsidRDefault="00352BD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173D3409" w14:textId="77777777" w:rsidR="00352BD3" w:rsidRDefault="00352BD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2201F6F7" w14:textId="77777777" w:rsidR="00352BD3" w:rsidRDefault="00352BD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406C3653" w14:textId="77777777" w:rsidR="00352BD3" w:rsidRDefault="00352BD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126CEAC4" w14:textId="77777777" w:rsidR="00352BD3" w:rsidRDefault="00352BD3">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77772828" w14:textId="77777777" w:rsidR="00352BD3" w:rsidRDefault="00352BD3">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Borders>
              <w:top w:val="single" w:sz="6" w:space="0" w:color="000000"/>
              <w:left w:val="single" w:sz="6" w:space="0" w:color="000000"/>
              <w:bottom w:val="single" w:sz="6" w:space="0" w:color="000000"/>
              <w:right w:val="single" w:sz="6" w:space="0" w:color="000000"/>
            </w:tcBorders>
            <w:hideMark/>
          </w:tcPr>
          <w:p w14:paraId="314C8742" w14:textId="77777777" w:rsidR="00352BD3" w:rsidRDefault="00352BD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5FEDCB36" w14:textId="77777777" w:rsidR="00352BD3" w:rsidRDefault="00352BD3">
            <w:pPr>
              <w:widowControl w:val="0"/>
              <w:tabs>
                <w:tab w:val="left" w:pos="936"/>
                <w:tab w:val="left" w:pos="1314"/>
                <w:tab w:val="left" w:pos="1692"/>
                <w:tab w:val="left" w:pos="2070"/>
              </w:tabs>
              <w:spacing w:before="120"/>
              <w:jc w:val="center"/>
              <w:rPr>
                <w:rFonts w:ascii="Arial" w:hAnsi="Arial" w:cs="Arial"/>
              </w:rPr>
            </w:pPr>
            <w:r>
              <w:rPr>
                <w:rFonts w:ascii="Arial" w:hAnsi="Arial" w:cs="Arial"/>
              </w:rPr>
              <w:t>4-6</w:t>
            </w:r>
          </w:p>
        </w:tc>
      </w:tr>
      <w:tr w:rsidR="00352BD3" w14:paraId="5CDFC317" w14:textId="77777777" w:rsidTr="00AD2C15">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6685C278" w14:textId="77777777" w:rsidR="00352BD3" w:rsidRDefault="00352BD3">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Borders>
              <w:top w:val="single" w:sz="6" w:space="0" w:color="000000"/>
              <w:left w:val="single" w:sz="6" w:space="0" w:color="000000"/>
              <w:bottom w:val="single" w:sz="6" w:space="0" w:color="000000"/>
              <w:right w:val="single" w:sz="6" w:space="0" w:color="000000"/>
            </w:tcBorders>
            <w:hideMark/>
          </w:tcPr>
          <w:p w14:paraId="3482762C"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BFC4423"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240AFE">
              <w:rPr>
                <w:rFonts w:ascii="Arial" w:hAnsi="Arial" w:cs="Arial"/>
              </w:rPr>
              <w:t>154</w:t>
            </w:r>
          </w:p>
        </w:tc>
        <w:tc>
          <w:tcPr>
            <w:tcW w:w="1771" w:type="dxa"/>
            <w:tcBorders>
              <w:top w:val="single" w:sz="6" w:space="0" w:color="000000"/>
              <w:left w:val="single" w:sz="6" w:space="0" w:color="000000"/>
              <w:bottom w:val="single" w:sz="6" w:space="0" w:color="000000"/>
              <w:right w:val="single" w:sz="6" w:space="0" w:color="000000"/>
            </w:tcBorders>
            <w:hideMark/>
          </w:tcPr>
          <w:p w14:paraId="67CEB77F"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062799A"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08/01/17</w:t>
            </w:r>
          </w:p>
        </w:tc>
      </w:tr>
    </w:tbl>
    <w:p w14:paraId="0F4C2167" w14:textId="77777777" w:rsidR="00352BD3" w:rsidRDefault="00352BD3" w:rsidP="00AD2C15">
      <w:pPr>
        <w:widowControl w:val="0"/>
        <w:tabs>
          <w:tab w:val="left" w:pos="936"/>
          <w:tab w:val="left" w:pos="1314"/>
          <w:tab w:val="left" w:pos="1692"/>
          <w:tab w:val="left" w:pos="2070"/>
        </w:tabs>
      </w:pPr>
    </w:p>
    <w:p w14:paraId="76AA1853"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(C)  </w:t>
      </w:r>
      <w:r>
        <w:rPr>
          <w:sz w:val="22"/>
          <w:u w:val="single"/>
        </w:rPr>
        <w:t>Out of State</w:t>
      </w:r>
      <w:r>
        <w:rPr>
          <w:sz w:val="22"/>
        </w:rPr>
        <w:t>.  An out</w:t>
      </w:r>
      <w:r>
        <w:rPr>
          <w:sz w:val="22"/>
        </w:rPr>
        <w:noBreakHyphen/>
        <w:t>of</w:t>
      </w:r>
      <w:r>
        <w:rPr>
          <w:sz w:val="22"/>
        </w:rPr>
        <w:noBreakHyphen/>
        <w:t>state physician must be licensed to practice in his or her state. The MassHealth agency pays an out</w:t>
      </w:r>
      <w:r>
        <w:rPr>
          <w:sz w:val="22"/>
        </w:rPr>
        <w:noBreakHyphen/>
        <w:t>of</w:t>
      </w:r>
      <w:r>
        <w:rPr>
          <w:sz w:val="22"/>
        </w:rPr>
        <w:noBreakHyphen/>
        <w:t>state physician for providing covered services to a MassHealth member only under the following circumstances.</w:t>
      </w:r>
    </w:p>
    <w:p w14:paraId="767412EC" w14:textId="77777777" w:rsidR="00352BD3" w:rsidRDefault="00352BD3" w:rsidP="00AD2C15">
      <w:pPr>
        <w:widowControl w:val="0"/>
        <w:tabs>
          <w:tab w:val="left" w:pos="936"/>
          <w:tab w:val="left" w:pos="1296"/>
          <w:tab w:val="left" w:pos="1692"/>
          <w:tab w:val="left" w:pos="2070"/>
        </w:tabs>
        <w:ind w:left="1314"/>
        <w:rPr>
          <w:sz w:val="22"/>
        </w:rPr>
      </w:pPr>
      <w:r>
        <w:rPr>
          <w:sz w:val="22"/>
        </w:rPr>
        <w:t>(1)  The physician practices in a community of Connecticut, Maine, New Hampshire, New York, Rhode Island, or Vermont that is within 50 miles of the Massachusetts border and provides services to a member who resides in a Massachusetts community near the border of that physician's state.</w:t>
      </w:r>
    </w:p>
    <w:p w14:paraId="5E06E1CB" w14:textId="77777777" w:rsidR="00352BD3" w:rsidRDefault="00352BD3" w:rsidP="00AD2C15">
      <w:pPr>
        <w:widowControl w:val="0"/>
        <w:tabs>
          <w:tab w:val="left" w:pos="936"/>
          <w:tab w:val="left" w:pos="1314"/>
          <w:tab w:val="left" w:pos="1692"/>
          <w:tab w:val="left" w:pos="2070"/>
        </w:tabs>
        <w:ind w:left="1314" w:right="-36"/>
        <w:rPr>
          <w:sz w:val="22"/>
        </w:rPr>
      </w:pPr>
      <w:r>
        <w:rPr>
          <w:sz w:val="22"/>
        </w:rPr>
        <w:t>(2)  The physician provides services to a member who is authorized to reside out of state by the Massachusetts Department of Children and Families.</w:t>
      </w:r>
    </w:p>
    <w:p w14:paraId="4910FE8A" w14:textId="77777777" w:rsidR="00352BD3" w:rsidRDefault="00352BD3" w:rsidP="00AD2C15">
      <w:pPr>
        <w:widowControl w:val="0"/>
        <w:tabs>
          <w:tab w:val="left" w:pos="936"/>
          <w:tab w:val="left" w:pos="1314"/>
          <w:tab w:val="left" w:pos="1692"/>
          <w:tab w:val="left" w:pos="2070"/>
        </w:tabs>
        <w:ind w:left="1314" w:right="-36"/>
        <w:rPr>
          <w:sz w:val="22"/>
        </w:rPr>
      </w:pPr>
      <w:r>
        <w:rPr>
          <w:sz w:val="22"/>
        </w:rPr>
        <w:t>(3)  The physician practices outside a 50</w:t>
      </w:r>
      <w:r>
        <w:rPr>
          <w:sz w:val="22"/>
        </w:rPr>
        <w:noBreakHyphen/>
        <w:t>mile radius of the Massachusetts border and provides emergency services to a member.</w:t>
      </w:r>
    </w:p>
    <w:p w14:paraId="2C01CD26" w14:textId="77777777" w:rsidR="00352BD3" w:rsidRPr="00F4611A" w:rsidRDefault="00352BD3" w:rsidP="00AD2C15"/>
    <w:p w14:paraId="5C27FC8D" w14:textId="77777777" w:rsidR="00352BD3" w:rsidRDefault="00352BD3" w:rsidP="00AD2C15">
      <w:pPr>
        <w:widowControl w:val="0"/>
        <w:tabs>
          <w:tab w:val="left" w:pos="936"/>
          <w:tab w:val="left" w:pos="1314"/>
          <w:tab w:val="left" w:pos="1692"/>
          <w:tab w:val="left" w:pos="2070"/>
        </w:tabs>
        <w:ind w:left="1314" w:right="-36"/>
        <w:rPr>
          <w:sz w:val="22"/>
        </w:rPr>
      </w:pPr>
      <w:r>
        <w:rPr>
          <w:sz w:val="22"/>
        </w:rPr>
        <w:t>(4)  The physician practices outside a 50</w:t>
      </w:r>
      <w:r>
        <w:rPr>
          <w:sz w:val="22"/>
        </w:rPr>
        <w:noBreakHyphen/>
        <w:t xml:space="preserve">mile radius of the Massachusetts border and obtains prior authorization from the MassHealth agency before providing a nonemergency service. Prior authorization will be granted only for services that are not available from comparable resources in </w:t>
      </w:r>
      <w:smartTag w:uri="urn:schemas-microsoft-com:office:smarttags" w:element="City">
        <w:smartTag w:uri="urn:schemas-microsoft-com:office:smarttags" w:element="place">
          <w:r>
            <w:rPr>
              <w:sz w:val="22"/>
            </w:rPr>
            <w:t>Massachusetts</w:t>
          </w:r>
        </w:smartTag>
      </w:smartTag>
      <w:r>
        <w:rPr>
          <w:sz w:val="22"/>
        </w:rPr>
        <w:t>, that are generally accepted medical practice, and that can be expected to benefit the member significantly. To request prior authorization, the out-of</w:t>
      </w:r>
      <w:r>
        <w:rPr>
          <w:sz w:val="22"/>
        </w:rPr>
        <w:noBreakHyphen/>
        <w:t xml:space="preserve">state physician or the referring physician must send the MassHealth agency a written request detailing the proposed treatment and naming the treatment facility (see the instructions for requesting prior authorization in Subchapter 5 of the </w:t>
      </w:r>
      <w:r>
        <w:rPr>
          <w:i/>
          <w:sz w:val="22"/>
        </w:rPr>
        <w:t>Physician Manual</w:t>
      </w:r>
      <w:r>
        <w:rPr>
          <w:sz w:val="22"/>
        </w:rPr>
        <w:t>). The MassHealth agency will notify the member, the physician, and the proposed treatment facility of its decision. If the request is approved, the MassHealth agency will assist in any arrangements needed for transportation.</w:t>
      </w:r>
    </w:p>
    <w:p w14:paraId="05108D96" w14:textId="77777777" w:rsidR="00352BD3" w:rsidRDefault="00352BD3" w:rsidP="00AD2C15">
      <w:pPr>
        <w:widowControl w:val="0"/>
        <w:tabs>
          <w:tab w:val="left" w:pos="936"/>
          <w:tab w:val="left" w:pos="1314"/>
          <w:tab w:val="left" w:pos="1692"/>
          <w:tab w:val="left" w:pos="2070"/>
        </w:tabs>
        <w:rPr>
          <w:sz w:val="22"/>
          <w:u w:val="single"/>
        </w:rPr>
      </w:pPr>
    </w:p>
    <w:p w14:paraId="6714573B" w14:textId="77777777" w:rsidR="00352BD3" w:rsidRDefault="00352BD3" w:rsidP="00AD2C15">
      <w:pPr>
        <w:widowControl w:val="0"/>
        <w:tabs>
          <w:tab w:val="left" w:pos="936"/>
          <w:tab w:val="left" w:pos="1314"/>
          <w:tab w:val="left" w:pos="1692"/>
          <w:tab w:val="left" w:pos="2070"/>
        </w:tabs>
        <w:rPr>
          <w:sz w:val="22"/>
          <w:u w:val="single"/>
        </w:rPr>
      </w:pPr>
      <w:r>
        <w:rPr>
          <w:sz w:val="22"/>
          <w:u w:val="single"/>
        </w:rPr>
        <w:t xml:space="preserve">433.404:  </w:t>
      </w:r>
      <w:proofErr w:type="spellStart"/>
      <w:r>
        <w:rPr>
          <w:sz w:val="22"/>
          <w:u w:val="single"/>
        </w:rPr>
        <w:t>Nonpayable</w:t>
      </w:r>
      <w:proofErr w:type="spellEnd"/>
      <w:r>
        <w:rPr>
          <w:sz w:val="22"/>
          <w:u w:val="single"/>
        </w:rPr>
        <w:t xml:space="preserve"> Circumstances</w:t>
      </w:r>
    </w:p>
    <w:p w14:paraId="126364ED" w14:textId="77777777" w:rsidR="00352BD3" w:rsidRDefault="00352BD3" w:rsidP="00AD2C15">
      <w:pPr>
        <w:widowControl w:val="0"/>
        <w:tabs>
          <w:tab w:val="left" w:pos="936"/>
          <w:tab w:val="left" w:pos="1314"/>
          <w:tab w:val="left" w:pos="1692"/>
          <w:tab w:val="left" w:pos="2070"/>
        </w:tabs>
      </w:pPr>
    </w:p>
    <w:p w14:paraId="0A23A08F" w14:textId="77777777" w:rsidR="00352BD3" w:rsidRDefault="00352BD3" w:rsidP="00AD2C15">
      <w:pPr>
        <w:widowControl w:val="0"/>
        <w:tabs>
          <w:tab w:val="left" w:pos="936"/>
          <w:tab w:val="left" w:pos="1314"/>
          <w:tab w:val="left" w:pos="1692"/>
          <w:tab w:val="left" w:pos="2070"/>
        </w:tabs>
        <w:ind w:left="936"/>
        <w:rPr>
          <w:sz w:val="22"/>
        </w:rPr>
      </w:pPr>
      <w:r>
        <w:rPr>
          <w:sz w:val="22"/>
        </w:rPr>
        <w:t>(A)  The MassHealth agency does not pay a physician for services provided under any of the following circumstances.</w:t>
      </w:r>
    </w:p>
    <w:p w14:paraId="13D333DE" w14:textId="77777777" w:rsidR="00352BD3" w:rsidRDefault="00352BD3" w:rsidP="00AD2C15">
      <w:pPr>
        <w:widowControl w:val="0"/>
        <w:tabs>
          <w:tab w:val="left" w:pos="936"/>
          <w:tab w:val="left" w:pos="1314"/>
          <w:tab w:val="left" w:pos="1692"/>
          <w:tab w:val="left" w:pos="2070"/>
        </w:tabs>
        <w:ind w:left="1314"/>
        <w:rPr>
          <w:sz w:val="22"/>
        </w:rPr>
      </w:pPr>
      <w:r>
        <w:rPr>
          <w:sz w:val="22"/>
        </w:rPr>
        <w:t>(1)  The services were provided by a physician who individually or through a group practice has contractual arrangements with an acute, chronic, or rehabilitation hospital, medical school, or other medical institution that involve a salary, compensation in kind, teaching, research, or payment from any other source, if such payment would result in dual compensation for professional, supervisory, or administrative services related to member care.</w:t>
      </w:r>
    </w:p>
    <w:p w14:paraId="28797BAE" w14:textId="77777777" w:rsidR="00352BD3" w:rsidRDefault="00352BD3" w:rsidP="00AD2C15">
      <w:pPr>
        <w:widowControl w:val="0"/>
        <w:tabs>
          <w:tab w:val="left" w:pos="936"/>
          <w:tab w:val="left" w:pos="1314"/>
          <w:tab w:val="left" w:pos="1692"/>
          <w:tab w:val="left" w:pos="2070"/>
        </w:tabs>
        <w:ind w:left="1314"/>
        <w:rPr>
          <w:sz w:val="22"/>
        </w:rPr>
      </w:pPr>
      <w:r>
        <w:rPr>
          <w:sz w:val="22"/>
        </w:rPr>
        <w:t>(2)  The services were provided by a physician who is an attending, visiting, or supervising physician in an acute, chronic, or rehabilitation hospital but who is not legally responsible for the management of the member's case with respect to medical, surgery, anesthesia, laboratory, or radiology services.</w:t>
      </w:r>
    </w:p>
    <w:p w14:paraId="578A863F" w14:textId="77777777" w:rsidR="00352BD3" w:rsidRDefault="00352BD3" w:rsidP="00AD2C15">
      <w:pPr>
        <w:widowControl w:val="0"/>
        <w:tabs>
          <w:tab w:val="left" w:pos="936"/>
          <w:tab w:val="left" w:pos="1314"/>
          <w:tab w:val="left" w:pos="1692"/>
          <w:tab w:val="left" w:pos="2070"/>
        </w:tabs>
        <w:ind w:left="1314"/>
        <w:rPr>
          <w:sz w:val="22"/>
        </w:rPr>
      </w:pPr>
      <w:r>
        <w:rPr>
          <w:sz w:val="22"/>
        </w:rPr>
        <w:t>(3)  The services were provided by a physician who is a salaried intern, resident, fellow, or house officer. 130 CMR 433.404 does not apply to a salaried physician when the physician supplements his or her income by providing services during off-duty hours on premises other than those of the institution that pays the physician a salary, or through which the physician rotates as part of his or her training.</w:t>
      </w:r>
    </w:p>
    <w:p w14:paraId="784CF606" w14:textId="77777777" w:rsidR="00352BD3" w:rsidRDefault="00352BD3" w:rsidP="00AD2C15">
      <w:pPr>
        <w:widowControl w:val="0"/>
        <w:tabs>
          <w:tab w:val="left" w:pos="936"/>
          <w:tab w:val="left" w:pos="1314"/>
          <w:tab w:val="left" w:pos="1692"/>
          <w:tab w:val="left" w:pos="2070"/>
        </w:tabs>
        <w:ind w:left="1314"/>
        <w:rPr>
          <w:sz w:val="22"/>
        </w:rPr>
      </w:pPr>
      <w:r>
        <w:rPr>
          <w:sz w:val="22"/>
        </w:rPr>
        <w:t>(4)  The services were provided in a state institution by a state</w:t>
      </w:r>
      <w:r>
        <w:rPr>
          <w:sz w:val="22"/>
        </w:rPr>
        <w:noBreakHyphen/>
        <w:t>employed physician or physician consultant.</w:t>
      </w:r>
    </w:p>
    <w:p w14:paraId="3B874DE6" w14:textId="77777777" w:rsidR="00352BD3" w:rsidRDefault="00352BD3" w:rsidP="00AD2C15">
      <w:pPr>
        <w:widowControl w:val="0"/>
        <w:tabs>
          <w:tab w:val="left" w:pos="936"/>
          <w:tab w:val="left" w:pos="1314"/>
          <w:tab w:val="left" w:pos="1692"/>
          <w:tab w:val="left" w:pos="2070"/>
        </w:tabs>
        <w:ind w:left="1314"/>
        <w:rPr>
          <w:sz w:val="22"/>
        </w:rPr>
      </w:pPr>
      <w:r>
        <w:rPr>
          <w:sz w:val="22"/>
        </w:rPr>
        <w:t>(5)  Under comparable circumstances, the physician does not customarily bill private patients who do not have health insurance.</w:t>
      </w:r>
    </w:p>
    <w:p w14:paraId="50C44500" w14:textId="77777777" w:rsidR="00352BD3" w:rsidRDefault="00352BD3" w:rsidP="00AD2C15">
      <w:pPr>
        <w:widowControl w:val="0"/>
        <w:tabs>
          <w:tab w:val="left" w:pos="936"/>
          <w:tab w:val="left" w:pos="1314"/>
          <w:tab w:val="left" w:pos="1692"/>
          <w:tab w:val="left" w:pos="2070"/>
        </w:tabs>
        <w:ind w:right="-36"/>
        <w:rPr>
          <w:sz w:val="22"/>
        </w:rPr>
      </w:pPr>
    </w:p>
    <w:p w14:paraId="1497DFAD" w14:textId="77777777" w:rsidR="00352BD3" w:rsidRDefault="00352BD3" w:rsidP="00AD2C15">
      <w:pPr>
        <w:widowControl w:val="0"/>
        <w:tabs>
          <w:tab w:val="left" w:pos="936"/>
          <w:tab w:val="left" w:pos="1314"/>
          <w:tab w:val="left" w:pos="1692"/>
          <w:tab w:val="left" w:pos="2070"/>
        </w:tabs>
        <w:ind w:left="936" w:right="-306"/>
        <w:rPr>
          <w:sz w:val="22"/>
        </w:rPr>
      </w:pPr>
      <w:r>
        <w:rPr>
          <w:sz w:val="22"/>
        </w:rPr>
        <w:t>(B)  The MassHealth agency does not pay a physician for performing, administering, or dispensing any experimental, unproven, cosmetic, or otherwise medically unnecessary procedure or treatment.</w:t>
      </w:r>
    </w:p>
    <w:p w14:paraId="216CBF0D" w14:textId="77777777" w:rsidR="00352BD3" w:rsidRDefault="00352BD3" w:rsidP="00AD2C15">
      <w:pPr>
        <w:widowControl w:val="0"/>
        <w:tabs>
          <w:tab w:val="left" w:pos="936"/>
          <w:tab w:val="left" w:pos="1314"/>
          <w:tab w:val="left" w:pos="1692"/>
          <w:tab w:val="left" w:pos="2070"/>
        </w:tabs>
        <w:ind w:right="-36"/>
        <w:rPr>
          <w:sz w:val="22"/>
        </w:rPr>
      </w:pPr>
    </w:p>
    <w:p w14:paraId="63EA08F9" w14:textId="77777777" w:rsidR="00352BD3" w:rsidRDefault="00352BD3" w:rsidP="00AD2C15">
      <w:pPr>
        <w:widowControl w:val="0"/>
        <w:tabs>
          <w:tab w:val="left" w:pos="936"/>
          <w:tab w:val="left" w:pos="1314"/>
          <w:tab w:val="left" w:pos="1692"/>
          <w:tab w:val="left" w:pos="2070"/>
        </w:tabs>
        <w:ind w:right="-36"/>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52BD3" w:rsidRPr="002B61E2" w14:paraId="27B8B527" w14:textId="77777777">
        <w:trPr>
          <w:trHeight w:hRule="exact" w:val="864"/>
        </w:trPr>
        <w:tc>
          <w:tcPr>
            <w:tcW w:w="4080" w:type="dxa"/>
            <w:tcBorders>
              <w:bottom w:val="nil"/>
            </w:tcBorders>
          </w:tcPr>
          <w:p w14:paraId="24671B97"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229A2F3F"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01350FE"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016D03A"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63F2481" w14:textId="77777777" w:rsidR="00352BD3"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0F681DC4"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284AA4D2"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2A1E41B"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4-7</w:t>
            </w:r>
          </w:p>
        </w:tc>
      </w:tr>
      <w:tr w:rsidR="00352BD3" w:rsidRPr="002B61E2" w14:paraId="09615078" w14:textId="77777777">
        <w:trPr>
          <w:trHeight w:hRule="exact" w:val="864"/>
        </w:trPr>
        <w:tc>
          <w:tcPr>
            <w:tcW w:w="4080" w:type="dxa"/>
            <w:tcBorders>
              <w:top w:val="nil"/>
            </w:tcBorders>
            <w:vAlign w:val="center"/>
          </w:tcPr>
          <w:p w14:paraId="740A6EBC"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4F470CC5"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73C1BFC0"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0D41FB">
              <w:rPr>
                <w:rFonts w:ascii="Arial" w:hAnsi="Arial" w:cs="Arial"/>
              </w:rPr>
              <w:t>163</w:t>
            </w:r>
          </w:p>
        </w:tc>
        <w:tc>
          <w:tcPr>
            <w:tcW w:w="1771" w:type="dxa"/>
          </w:tcPr>
          <w:p w14:paraId="6AE60EF3"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6D87731" w14:textId="77777777" w:rsidR="00352BD3" w:rsidRPr="002B61E2" w:rsidRDefault="000D41FB"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01</w:t>
            </w:r>
            <w:r w:rsidR="00352BD3">
              <w:rPr>
                <w:rFonts w:ascii="Arial" w:hAnsi="Arial" w:cs="Arial"/>
              </w:rPr>
              <w:t>/</w:t>
            </w:r>
            <w:r>
              <w:rPr>
                <w:rFonts w:ascii="Arial" w:hAnsi="Arial" w:cs="Arial"/>
              </w:rPr>
              <w:t>21</w:t>
            </w:r>
            <w:r w:rsidR="00352BD3">
              <w:rPr>
                <w:rFonts w:ascii="Arial" w:hAnsi="Arial" w:cs="Arial"/>
              </w:rPr>
              <w:t>/</w:t>
            </w:r>
            <w:r>
              <w:rPr>
                <w:rFonts w:ascii="Arial" w:hAnsi="Arial" w:cs="Arial"/>
              </w:rPr>
              <w:t>22</w:t>
            </w:r>
          </w:p>
        </w:tc>
      </w:tr>
    </w:tbl>
    <w:p w14:paraId="7558D1E0" w14:textId="77777777" w:rsidR="00352BD3" w:rsidRPr="000104AC" w:rsidRDefault="00352BD3" w:rsidP="00AD2C15">
      <w:pPr>
        <w:widowControl w:val="0"/>
        <w:tabs>
          <w:tab w:val="left" w:pos="936"/>
          <w:tab w:val="left" w:pos="1314"/>
          <w:tab w:val="left" w:pos="1692"/>
          <w:tab w:val="left" w:pos="2070"/>
        </w:tabs>
        <w:ind w:right="-306"/>
        <w:rPr>
          <w:sz w:val="22"/>
          <w:szCs w:val="22"/>
        </w:rPr>
      </w:pPr>
    </w:p>
    <w:p w14:paraId="6B7866BF" w14:textId="77777777" w:rsidR="00352BD3" w:rsidRDefault="00352BD3" w:rsidP="00AD2C15">
      <w:pPr>
        <w:widowControl w:val="0"/>
        <w:tabs>
          <w:tab w:val="left" w:pos="936"/>
          <w:tab w:val="left" w:pos="1314"/>
          <w:tab w:val="left" w:pos="1692"/>
          <w:tab w:val="left" w:pos="2070"/>
        </w:tabs>
        <w:ind w:left="936" w:right="-306"/>
        <w:rPr>
          <w:sz w:val="22"/>
        </w:rPr>
      </w:pPr>
      <w:r>
        <w:rPr>
          <w:sz w:val="22"/>
        </w:rPr>
        <w:t>(C)  The MassHealth agency does not pay a physician for the treatment of male or female infertility (including, but not limited to, laboratory tests, drugs, and procedures associated with such treatment); however, MassHealth does pay a physician for the diagnosis of male or female infertility.</w:t>
      </w:r>
    </w:p>
    <w:p w14:paraId="050AAEA4" w14:textId="77777777" w:rsidR="00352BD3" w:rsidRDefault="00352BD3" w:rsidP="00AD2C15">
      <w:pPr>
        <w:widowControl w:val="0"/>
        <w:tabs>
          <w:tab w:val="left" w:pos="936"/>
          <w:tab w:val="left" w:pos="1314"/>
          <w:tab w:val="left" w:pos="1692"/>
          <w:tab w:val="left" w:pos="2070"/>
        </w:tabs>
        <w:ind w:left="936" w:right="-306"/>
        <w:rPr>
          <w:sz w:val="22"/>
        </w:rPr>
      </w:pPr>
    </w:p>
    <w:p w14:paraId="05DA89CC" w14:textId="77777777" w:rsidR="00352BD3" w:rsidRDefault="00352BD3" w:rsidP="00AD2C15">
      <w:pPr>
        <w:widowControl w:val="0"/>
        <w:tabs>
          <w:tab w:val="left" w:pos="936"/>
          <w:tab w:val="left" w:pos="1314"/>
          <w:tab w:val="left" w:pos="1692"/>
          <w:tab w:val="left" w:pos="2070"/>
        </w:tabs>
        <w:ind w:left="936" w:right="-306"/>
        <w:rPr>
          <w:sz w:val="22"/>
        </w:rPr>
      </w:pPr>
      <w:r>
        <w:rPr>
          <w:sz w:val="22"/>
        </w:rPr>
        <w:t>(D)  The MassHealth agency does not pay a physician for otherwise payable service codes when those codes are used to bill for circumstances that are not payable pursuant to 130 CMR 433.404.</w:t>
      </w:r>
    </w:p>
    <w:p w14:paraId="2BE4FDC6" w14:textId="77777777" w:rsidR="00352BD3" w:rsidRPr="000104AC" w:rsidRDefault="00352BD3" w:rsidP="00AD2C15">
      <w:pPr>
        <w:widowControl w:val="0"/>
        <w:tabs>
          <w:tab w:val="left" w:pos="936"/>
          <w:tab w:val="left" w:pos="1314"/>
          <w:tab w:val="left" w:pos="1692"/>
          <w:tab w:val="left" w:pos="2070"/>
        </w:tabs>
        <w:ind w:left="936" w:right="-306"/>
        <w:rPr>
          <w:sz w:val="22"/>
          <w:szCs w:val="22"/>
        </w:rPr>
      </w:pPr>
    </w:p>
    <w:p w14:paraId="0AE86448" w14:textId="77777777" w:rsidR="00352BD3" w:rsidRDefault="00352BD3" w:rsidP="00AD2C15">
      <w:pPr>
        <w:widowControl w:val="0"/>
        <w:tabs>
          <w:tab w:val="left" w:pos="936"/>
          <w:tab w:val="left" w:pos="1314"/>
          <w:tab w:val="left" w:pos="1692"/>
          <w:tab w:val="left" w:pos="2070"/>
        </w:tabs>
        <w:ind w:left="936" w:hanging="936"/>
        <w:rPr>
          <w:sz w:val="22"/>
        </w:rPr>
      </w:pPr>
      <w:r>
        <w:rPr>
          <w:sz w:val="22"/>
          <w:u w:val="single"/>
        </w:rPr>
        <w:t>433.405:  Maximum Allowable Fees</w:t>
      </w:r>
    </w:p>
    <w:p w14:paraId="105BDF59" w14:textId="77777777" w:rsidR="00352BD3" w:rsidRDefault="00352BD3" w:rsidP="00AD2C15">
      <w:pPr>
        <w:widowControl w:val="0"/>
        <w:tabs>
          <w:tab w:val="left" w:pos="936"/>
          <w:tab w:val="left" w:pos="1314"/>
          <w:tab w:val="left" w:pos="1692"/>
          <w:tab w:val="left" w:pos="2070"/>
        </w:tabs>
      </w:pPr>
    </w:p>
    <w:p w14:paraId="2F940DDC" w14:textId="77777777" w:rsidR="00352BD3" w:rsidRDefault="00352BD3" w:rsidP="00AD2C15">
      <w:pPr>
        <w:widowControl w:val="0"/>
        <w:tabs>
          <w:tab w:val="left" w:pos="936"/>
          <w:tab w:val="left" w:pos="1314"/>
          <w:tab w:val="left" w:pos="1692"/>
          <w:tab w:val="left" w:pos="2070"/>
        </w:tabs>
        <w:ind w:left="936"/>
        <w:rPr>
          <w:sz w:val="22"/>
        </w:rPr>
      </w:pPr>
      <w:r>
        <w:rPr>
          <w:sz w:val="22"/>
        </w:rPr>
        <w:tab/>
        <w:t xml:space="preserve">The MassHealth agency pays for physician services with rates set by the </w:t>
      </w:r>
      <w:r w:rsidRPr="00BC0AEF">
        <w:rPr>
          <w:sz w:val="22"/>
        </w:rPr>
        <w:t>Executive Office of Health and Human Services (EOHHS),</w:t>
      </w:r>
      <w:r>
        <w:rPr>
          <w:sz w:val="22"/>
        </w:rPr>
        <w:t xml:space="preserve"> subject to the conditions, exclusions, and limitations set forth in 130 CMR 433.000. </w:t>
      </w:r>
      <w:r w:rsidRPr="004776D9">
        <w:rPr>
          <w:sz w:val="22"/>
        </w:rPr>
        <w:t>EOHHS</w:t>
      </w:r>
      <w:r>
        <w:rPr>
          <w:sz w:val="22"/>
        </w:rPr>
        <w:t xml:space="preserve"> fees for physician services are contained in the following chapters of the Code of Massachusetts Regulations:</w:t>
      </w:r>
    </w:p>
    <w:p w14:paraId="5DE4710F" w14:textId="77777777" w:rsidR="00352BD3" w:rsidRDefault="00352BD3" w:rsidP="00AD2C15">
      <w:pPr>
        <w:widowControl w:val="0"/>
        <w:tabs>
          <w:tab w:val="left" w:pos="936"/>
          <w:tab w:val="left" w:pos="1314"/>
          <w:tab w:val="left" w:pos="1692"/>
          <w:tab w:val="left" w:pos="2070"/>
        </w:tabs>
        <w:ind w:left="1314"/>
        <w:rPr>
          <w:sz w:val="22"/>
        </w:rPr>
      </w:pPr>
    </w:p>
    <w:p w14:paraId="1FD238DF" w14:textId="77777777" w:rsidR="00352BD3" w:rsidRDefault="00352BD3" w:rsidP="007772C5">
      <w:pPr>
        <w:widowControl w:val="0"/>
        <w:tabs>
          <w:tab w:val="left" w:pos="936"/>
          <w:tab w:val="left" w:pos="1314"/>
          <w:tab w:val="left" w:pos="1692"/>
          <w:tab w:val="left" w:pos="2070"/>
        </w:tabs>
        <w:ind w:left="936"/>
        <w:rPr>
          <w:sz w:val="22"/>
        </w:rPr>
      </w:pPr>
      <w:r>
        <w:rPr>
          <w:sz w:val="22"/>
        </w:rPr>
        <w:t xml:space="preserve">(A)  101 CMR 315.00:  </w:t>
      </w:r>
      <w:r w:rsidRPr="005D3E10">
        <w:rPr>
          <w:i/>
          <w:sz w:val="22"/>
        </w:rPr>
        <w:t>Vision Care Services and Ophthalmic Services</w:t>
      </w:r>
    </w:p>
    <w:p w14:paraId="5EDC967B" w14:textId="77777777" w:rsidR="00352BD3" w:rsidRDefault="00352BD3" w:rsidP="00AD2C15">
      <w:pPr>
        <w:widowControl w:val="0"/>
        <w:tabs>
          <w:tab w:val="left" w:pos="936"/>
          <w:tab w:val="left" w:pos="1314"/>
          <w:tab w:val="left" w:pos="1692"/>
          <w:tab w:val="left" w:pos="2070"/>
        </w:tabs>
        <w:ind w:left="1314"/>
        <w:rPr>
          <w:sz w:val="22"/>
        </w:rPr>
      </w:pPr>
    </w:p>
    <w:p w14:paraId="4F85D3DC" w14:textId="77777777" w:rsidR="00352BD3" w:rsidRDefault="00352BD3" w:rsidP="007772C5">
      <w:pPr>
        <w:widowControl w:val="0"/>
        <w:tabs>
          <w:tab w:val="left" w:pos="936"/>
          <w:tab w:val="left" w:pos="1314"/>
          <w:tab w:val="left" w:pos="1692"/>
          <w:tab w:val="left" w:pos="2070"/>
        </w:tabs>
        <w:ind w:left="936"/>
        <w:rPr>
          <w:sz w:val="22"/>
        </w:rPr>
      </w:pPr>
      <w:r>
        <w:rPr>
          <w:sz w:val="22"/>
        </w:rPr>
        <w:t>(B</w:t>
      </w:r>
      <w:r w:rsidRPr="00C303DF">
        <w:rPr>
          <w:sz w:val="22"/>
        </w:rPr>
        <w:t>)  101</w:t>
      </w:r>
      <w:r>
        <w:rPr>
          <w:sz w:val="22"/>
        </w:rPr>
        <w:t xml:space="preserve"> </w:t>
      </w:r>
      <w:r w:rsidRPr="00C303DF">
        <w:rPr>
          <w:sz w:val="22"/>
        </w:rPr>
        <w:t>CMR 316</w:t>
      </w:r>
      <w:r>
        <w:rPr>
          <w:sz w:val="22"/>
        </w:rPr>
        <w:t xml:space="preserve">.00:  </w:t>
      </w:r>
      <w:r w:rsidRPr="005D3E10">
        <w:rPr>
          <w:i/>
          <w:sz w:val="22"/>
        </w:rPr>
        <w:t>Surgery and Anesthesia Services</w:t>
      </w:r>
    </w:p>
    <w:p w14:paraId="5C1D7D55" w14:textId="77777777" w:rsidR="00352BD3" w:rsidRDefault="00352BD3" w:rsidP="00AD2C15">
      <w:pPr>
        <w:widowControl w:val="0"/>
        <w:tabs>
          <w:tab w:val="left" w:pos="936"/>
          <w:tab w:val="left" w:pos="1314"/>
          <w:tab w:val="left" w:pos="1692"/>
          <w:tab w:val="left" w:pos="2070"/>
        </w:tabs>
        <w:ind w:left="1314"/>
        <w:rPr>
          <w:sz w:val="22"/>
        </w:rPr>
      </w:pPr>
    </w:p>
    <w:p w14:paraId="725DFA9F" w14:textId="77777777" w:rsidR="00352BD3" w:rsidRDefault="00352BD3" w:rsidP="007772C5">
      <w:pPr>
        <w:widowControl w:val="0"/>
        <w:tabs>
          <w:tab w:val="left" w:pos="936"/>
          <w:tab w:val="left" w:pos="1314"/>
          <w:tab w:val="left" w:pos="1692"/>
          <w:tab w:val="left" w:pos="2070"/>
        </w:tabs>
        <w:ind w:left="936"/>
        <w:rPr>
          <w:sz w:val="22"/>
        </w:rPr>
      </w:pPr>
      <w:r>
        <w:rPr>
          <w:sz w:val="22"/>
        </w:rPr>
        <w:t xml:space="preserve">(C)  101 CMR 317.00:  </w:t>
      </w:r>
      <w:r w:rsidRPr="005D3E10">
        <w:rPr>
          <w:i/>
          <w:sz w:val="22"/>
        </w:rPr>
        <w:t>Medicine</w:t>
      </w:r>
    </w:p>
    <w:p w14:paraId="1A649050" w14:textId="77777777" w:rsidR="00352BD3" w:rsidRDefault="00352BD3" w:rsidP="00AD2C15">
      <w:pPr>
        <w:widowControl w:val="0"/>
        <w:tabs>
          <w:tab w:val="left" w:pos="936"/>
          <w:tab w:val="left" w:pos="1314"/>
          <w:tab w:val="left" w:pos="1692"/>
          <w:tab w:val="left" w:pos="2070"/>
        </w:tabs>
        <w:ind w:left="1314"/>
        <w:rPr>
          <w:sz w:val="22"/>
        </w:rPr>
      </w:pPr>
    </w:p>
    <w:p w14:paraId="1F010BEE" w14:textId="77777777" w:rsidR="00352BD3" w:rsidRDefault="00352BD3" w:rsidP="007772C5">
      <w:pPr>
        <w:widowControl w:val="0"/>
        <w:tabs>
          <w:tab w:val="left" w:pos="936"/>
          <w:tab w:val="left" w:pos="1314"/>
          <w:tab w:val="left" w:pos="1692"/>
          <w:tab w:val="left" w:pos="2070"/>
        </w:tabs>
        <w:ind w:left="936"/>
        <w:rPr>
          <w:sz w:val="22"/>
        </w:rPr>
      </w:pPr>
      <w:r>
        <w:rPr>
          <w:sz w:val="22"/>
        </w:rPr>
        <w:t xml:space="preserve">(D)  </w:t>
      </w:r>
      <w:r w:rsidRPr="00C303DF">
        <w:rPr>
          <w:sz w:val="22"/>
        </w:rPr>
        <w:t>101</w:t>
      </w:r>
      <w:r>
        <w:rPr>
          <w:sz w:val="22"/>
        </w:rPr>
        <w:t xml:space="preserve"> CMR </w:t>
      </w:r>
      <w:r w:rsidRPr="00C303DF">
        <w:rPr>
          <w:sz w:val="22"/>
        </w:rPr>
        <w:t>31</w:t>
      </w:r>
      <w:r>
        <w:rPr>
          <w:sz w:val="22"/>
        </w:rPr>
        <w:t xml:space="preserve">8.00:  </w:t>
      </w:r>
      <w:r w:rsidRPr="005D3E10">
        <w:rPr>
          <w:i/>
          <w:sz w:val="22"/>
        </w:rPr>
        <w:t>Radiology</w:t>
      </w:r>
      <w:r>
        <w:rPr>
          <w:sz w:val="22"/>
        </w:rPr>
        <w:t xml:space="preserve"> </w:t>
      </w:r>
    </w:p>
    <w:p w14:paraId="06336C27" w14:textId="77777777" w:rsidR="00352BD3" w:rsidRDefault="00352BD3" w:rsidP="00AD2C15">
      <w:pPr>
        <w:widowControl w:val="0"/>
        <w:tabs>
          <w:tab w:val="left" w:pos="936"/>
          <w:tab w:val="left" w:pos="1314"/>
          <w:tab w:val="left" w:pos="1692"/>
          <w:tab w:val="left" w:pos="2070"/>
        </w:tabs>
        <w:ind w:left="1314"/>
        <w:rPr>
          <w:sz w:val="22"/>
        </w:rPr>
      </w:pPr>
    </w:p>
    <w:p w14:paraId="7DC8BA9A" w14:textId="77777777" w:rsidR="00352BD3" w:rsidRDefault="00352BD3" w:rsidP="007772C5">
      <w:pPr>
        <w:widowControl w:val="0"/>
        <w:tabs>
          <w:tab w:val="left" w:pos="936"/>
          <w:tab w:val="left" w:pos="1314"/>
          <w:tab w:val="left" w:pos="1692"/>
          <w:tab w:val="left" w:pos="2070"/>
        </w:tabs>
        <w:ind w:left="936"/>
        <w:rPr>
          <w:sz w:val="22"/>
        </w:rPr>
      </w:pPr>
      <w:r>
        <w:rPr>
          <w:sz w:val="22"/>
        </w:rPr>
        <w:t xml:space="preserve">(E)  101 CMR 320.00:  </w:t>
      </w:r>
      <w:r w:rsidRPr="005D3E10">
        <w:rPr>
          <w:i/>
          <w:sz w:val="22"/>
        </w:rPr>
        <w:t>Clinical Laboratory Services</w:t>
      </w:r>
    </w:p>
    <w:p w14:paraId="18ABAD1E" w14:textId="77777777" w:rsidR="00352BD3" w:rsidRDefault="00352BD3" w:rsidP="00AD2C15">
      <w:pPr>
        <w:widowControl w:val="0"/>
        <w:tabs>
          <w:tab w:val="left" w:pos="936"/>
          <w:tab w:val="left" w:pos="1314"/>
          <w:tab w:val="left" w:pos="1692"/>
          <w:tab w:val="left" w:pos="2070"/>
        </w:tabs>
        <w:ind w:left="936" w:hanging="936"/>
        <w:rPr>
          <w:sz w:val="22"/>
          <w:u w:val="single"/>
        </w:rPr>
      </w:pPr>
    </w:p>
    <w:p w14:paraId="0D1D2574" w14:textId="77777777" w:rsidR="00352BD3" w:rsidRDefault="00352BD3" w:rsidP="00AD2C15">
      <w:pPr>
        <w:widowControl w:val="0"/>
        <w:tabs>
          <w:tab w:val="left" w:pos="936"/>
          <w:tab w:val="left" w:pos="1314"/>
          <w:tab w:val="left" w:pos="1692"/>
          <w:tab w:val="left" w:pos="2070"/>
        </w:tabs>
        <w:ind w:left="936" w:hanging="936"/>
        <w:rPr>
          <w:sz w:val="22"/>
        </w:rPr>
      </w:pPr>
      <w:r>
        <w:rPr>
          <w:sz w:val="22"/>
          <w:u w:val="single"/>
        </w:rPr>
        <w:t>433.406:  Individual Consideration</w:t>
      </w:r>
    </w:p>
    <w:p w14:paraId="3232868B" w14:textId="77777777" w:rsidR="00352BD3" w:rsidRDefault="00352BD3" w:rsidP="00AD2C15">
      <w:pPr>
        <w:widowControl w:val="0"/>
        <w:tabs>
          <w:tab w:val="left" w:pos="936"/>
          <w:tab w:val="left" w:pos="1314"/>
          <w:tab w:val="left" w:pos="1692"/>
          <w:tab w:val="left" w:pos="2070"/>
        </w:tabs>
        <w:rPr>
          <w:sz w:val="22"/>
        </w:rPr>
      </w:pPr>
    </w:p>
    <w:p w14:paraId="57604D33" w14:textId="77777777" w:rsidR="00352BD3" w:rsidRDefault="00352BD3" w:rsidP="00AD2C15">
      <w:pPr>
        <w:widowControl w:val="0"/>
        <w:tabs>
          <w:tab w:val="left" w:pos="936"/>
          <w:tab w:val="left" w:pos="1314"/>
          <w:tab w:val="left" w:pos="1692"/>
          <w:tab w:val="left" w:pos="2070"/>
          <w:tab w:val="left" w:pos="2494"/>
        </w:tabs>
        <w:ind w:left="936" w:right="-252"/>
        <w:rPr>
          <w:sz w:val="22"/>
        </w:rPr>
      </w:pPr>
      <w:r>
        <w:rPr>
          <w:sz w:val="22"/>
        </w:rPr>
        <w:t xml:space="preserve">(A)  The MassHealth agency has designated certain services in Subchapter 6 of the </w:t>
      </w:r>
      <w:r>
        <w:rPr>
          <w:i/>
          <w:iCs/>
          <w:sz w:val="22"/>
        </w:rPr>
        <w:t>Physician Manual</w:t>
      </w:r>
      <w:r>
        <w:rPr>
          <w:sz w:val="22"/>
        </w:rPr>
        <w:t xml:space="preserve"> as requiring individual consideration. This means that the MassHealth agency will establish the appropriate rate for these services based on the standards and criteria set forth in 130 CMR 433.406(B). Providers claiming payment for any service requiring individual consideration must submit with such claim a report that includes a detailed description of the service, and is accompanied by supporting documentation that may include, but is not limited to, an operative report, pathology report, or in the case of a purchase, a copy of the supplier's invoice. The MassHealth agency does not pay claims for services requiring individual consideration unless it is satisfied that the report and documentation submitted by the provider are adequate to support the claim. </w:t>
      </w:r>
      <w:r w:rsidRPr="005D3E10">
        <w:rPr>
          <w:i/>
          <w:sz w:val="22"/>
        </w:rPr>
        <w:t>See</w:t>
      </w:r>
      <w:r>
        <w:rPr>
          <w:sz w:val="22"/>
        </w:rPr>
        <w:t xml:space="preserve"> 130 CMR 433.410 for report requirements.</w:t>
      </w:r>
    </w:p>
    <w:p w14:paraId="247E7B0A" w14:textId="77777777" w:rsidR="00352BD3" w:rsidRDefault="00352BD3" w:rsidP="00AD2C15"/>
    <w:p w14:paraId="2342FC7C" w14:textId="77777777" w:rsidR="00352BD3" w:rsidRDefault="00352BD3" w:rsidP="00AD2C15">
      <w:pPr>
        <w:widowControl w:val="0"/>
        <w:tabs>
          <w:tab w:val="left" w:pos="936"/>
          <w:tab w:val="left" w:pos="1314"/>
          <w:tab w:val="left" w:pos="1692"/>
          <w:tab w:val="left" w:pos="2070"/>
          <w:tab w:val="left" w:pos="2494"/>
        </w:tabs>
        <w:ind w:left="936"/>
        <w:rPr>
          <w:sz w:val="22"/>
        </w:rPr>
      </w:pPr>
      <w:r>
        <w:rPr>
          <w:sz w:val="22"/>
        </w:rPr>
        <w:t>(B)  The MassHealth agency determines the appropriate payment for a service requiring individual consideration in accordance with the following standards and criteria:</w:t>
      </w:r>
    </w:p>
    <w:p w14:paraId="5BDCF052" w14:textId="77777777" w:rsidR="00352BD3" w:rsidRDefault="00352BD3" w:rsidP="00AD2C15">
      <w:pPr>
        <w:widowControl w:val="0"/>
        <w:tabs>
          <w:tab w:val="left" w:pos="936"/>
          <w:tab w:val="left" w:pos="1314"/>
          <w:tab w:val="left" w:pos="1692"/>
          <w:tab w:val="left" w:pos="2070"/>
          <w:tab w:val="left" w:pos="2494"/>
        </w:tabs>
        <w:ind w:left="1314"/>
        <w:rPr>
          <w:sz w:val="22"/>
        </w:rPr>
      </w:pPr>
      <w:r>
        <w:rPr>
          <w:sz w:val="22"/>
        </w:rPr>
        <w:t xml:space="preserve">(1)  the amount of time required to perform the </w:t>
      </w:r>
      <w:proofErr w:type="gramStart"/>
      <w:r>
        <w:rPr>
          <w:sz w:val="22"/>
        </w:rPr>
        <w:t>service;</w:t>
      </w:r>
      <w:proofErr w:type="gramEnd"/>
    </w:p>
    <w:p w14:paraId="45FC5A5F" w14:textId="77777777" w:rsidR="00352BD3" w:rsidRDefault="00352BD3" w:rsidP="00AD2C15">
      <w:pPr>
        <w:widowControl w:val="0"/>
        <w:tabs>
          <w:tab w:val="left" w:pos="936"/>
          <w:tab w:val="left" w:pos="1314"/>
          <w:tab w:val="left" w:pos="1692"/>
          <w:tab w:val="left" w:pos="2070"/>
          <w:tab w:val="left" w:pos="2494"/>
        </w:tabs>
        <w:ind w:left="1314"/>
        <w:rPr>
          <w:sz w:val="22"/>
        </w:rPr>
      </w:pPr>
      <w:r>
        <w:rPr>
          <w:sz w:val="22"/>
        </w:rPr>
        <w:t xml:space="preserve">(2)  the degree of skill required to perform the </w:t>
      </w:r>
      <w:proofErr w:type="gramStart"/>
      <w:r>
        <w:rPr>
          <w:sz w:val="22"/>
        </w:rPr>
        <w:t>service;</w:t>
      </w:r>
      <w:proofErr w:type="gramEnd"/>
    </w:p>
    <w:p w14:paraId="7D23CD84" w14:textId="77777777" w:rsidR="00352BD3" w:rsidRDefault="00352BD3" w:rsidP="00AD2C15">
      <w:pPr>
        <w:widowControl w:val="0"/>
        <w:tabs>
          <w:tab w:val="left" w:pos="936"/>
          <w:tab w:val="left" w:pos="1314"/>
          <w:tab w:val="left" w:pos="1692"/>
          <w:tab w:val="left" w:pos="2070"/>
          <w:tab w:val="left" w:pos="2494"/>
        </w:tabs>
        <w:ind w:left="1314"/>
        <w:rPr>
          <w:sz w:val="22"/>
        </w:rPr>
      </w:pPr>
      <w:r>
        <w:rPr>
          <w:sz w:val="22"/>
        </w:rPr>
        <w:t xml:space="preserve">(3)  the severity and complexity of the member's disease, disorder, or </w:t>
      </w:r>
      <w:proofErr w:type="gramStart"/>
      <w:r>
        <w:rPr>
          <w:sz w:val="22"/>
        </w:rPr>
        <w:t>disability;</w:t>
      </w:r>
      <w:proofErr w:type="gramEnd"/>
    </w:p>
    <w:p w14:paraId="61904D71" w14:textId="77777777" w:rsidR="00352BD3" w:rsidRDefault="00352BD3" w:rsidP="00AD2C15">
      <w:pPr>
        <w:widowControl w:val="0"/>
        <w:tabs>
          <w:tab w:val="left" w:pos="936"/>
          <w:tab w:val="left" w:pos="1314"/>
          <w:tab w:val="left" w:pos="1692"/>
          <w:tab w:val="left" w:pos="2070"/>
          <w:tab w:val="left" w:pos="2494"/>
        </w:tabs>
        <w:ind w:left="1314"/>
        <w:rPr>
          <w:sz w:val="22"/>
        </w:rPr>
      </w:pPr>
      <w:r>
        <w:rPr>
          <w:sz w:val="22"/>
        </w:rPr>
        <w:t xml:space="preserve">(4)  any applicable relative-value </w:t>
      </w:r>
      <w:proofErr w:type="gramStart"/>
      <w:r>
        <w:rPr>
          <w:sz w:val="22"/>
        </w:rPr>
        <w:t>studies;</w:t>
      </w:r>
      <w:proofErr w:type="gramEnd"/>
      <w:r>
        <w:rPr>
          <w:sz w:val="22"/>
        </w:rPr>
        <w:t xml:space="preserve"> </w:t>
      </w:r>
    </w:p>
    <w:p w14:paraId="77F7D811" w14:textId="77777777" w:rsidR="00352BD3" w:rsidRDefault="00352BD3" w:rsidP="00AD2C15">
      <w:pPr>
        <w:pStyle w:val="BodyTextIndent"/>
        <w:tabs>
          <w:tab w:val="left" w:pos="2494"/>
        </w:tabs>
      </w:pPr>
      <w:r>
        <w:t xml:space="preserve">(5)  any complications or other circumstances that the MassHealth agency deems </w:t>
      </w:r>
      <w:proofErr w:type="gramStart"/>
      <w:r>
        <w:t>relevant;</w:t>
      </w:r>
      <w:proofErr w:type="gramEnd"/>
      <w:r>
        <w:t xml:space="preserve"> </w:t>
      </w:r>
    </w:p>
    <w:p w14:paraId="7A28F337" w14:textId="77777777" w:rsidR="00352BD3" w:rsidRDefault="00352BD3" w:rsidP="00AD2C15">
      <w:pPr>
        <w:pStyle w:val="BodyTextIndent"/>
        <w:tabs>
          <w:tab w:val="left" w:pos="2494"/>
        </w:tabs>
      </w:pPr>
      <w:r>
        <w:t xml:space="preserve">(6)  the policies, procedures, and practices of other third-party </w:t>
      </w:r>
      <w:proofErr w:type="gramStart"/>
      <w:r>
        <w:t>insurers;</w:t>
      </w:r>
      <w:proofErr w:type="gramEnd"/>
    </w:p>
    <w:p w14:paraId="10078CAE" w14:textId="77777777" w:rsidR="00352BD3" w:rsidRDefault="00352BD3" w:rsidP="00AD2C15">
      <w:pPr>
        <w:pStyle w:val="BodyTextIndent"/>
        <w:tabs>
          <w:tab w:val="left" w:pos="2494"/>
        </w:tabs>
      </w:pPr>
      <w:r>
        <w:t xml:space="preserve">(7)  the payment rate for drugs as set forth in the MassHealth pharmacy regulations at 130 CMR 406.000: </w:t>
      </w:r>
      <w:r w:rsidRPr="008A1105">
        <w:rPr>
          <w:i/>
        </w:rPr>
        <w:t>Pharmacy</w:t>
      </w:r>
      <w:r>
        <w:t>; and</w:t>
      </w:r>
    </w:p>
    <w:p w14:paraId="0CACA0E4" w14:textId="77777777" w:rsidR="00352BD3" w:rsidRDefault="00352BD3" w:rsidP="00AD2C15">
      <w:pPr>
        <w:pStyle w:val="BodyTextIndent"/>
        <w:tabs>
          <w:tab w:val="left" w:pos="2494"/>
        </w:tabs>
      </w:pPr>
      <w:r>
        <w:t>(8)  for drugs or supplies, a copy of the invoice from the supplier showing the actual acquisition cost.</w:t>
      </w:r>
    </w:p>
    <w:p w14:paraId="55A50EB6" w14:textId="77777777" w:rsidR="00352BD3" w:rsidRDefault="00352BD3" w:rsidP="00AD2C15"/>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D41FB" w:rsidRPr="002B61E2" w14:paraId="7895D726" w14:textId="77777777" w:rsidTr="00AD2C15">
        <w:trPr>
          <w:trHeight w:hRule="exact" w:val="864"/>
        </w:trPr>
        <w:tc>
          <w:tcPr>
            <w:tcW w:w="4080" w:type="dxa"/>
            <w:tcBorders>
              <w:bottom w:val="nil"/>
            </w:tcBorders>
          </w:tcPr>
          <w:p w14:paraId="38324BB0" w14:textId="77777777" w:rsidR="000D41FB" w:rsidRPr="002B61E2" w:rsidRDefault="000D41FB" w:rsidP="00AD2C15">
            <w:pPr>
              <w:widowControl w:val="0"/>
              <w:tabs>
                <w:tab w:val="left" w:pos="936"/>
                <w:tab w:val="left" w:pos="1314"/>
                <w:tab w:val="left" w:pos="1692"/>
                <w:tab w:val="left" w:pos="2070"/>
              </w:tabs>
              <w:spacing w:before="120"/>
              <w:jc w:val="center"/>
              <w:rPr>
                <w:rFonts w:ascii="Arial" w:hAnsi="Arial" w:cs="Arial"/>
                <w:b/>
              </w:rPr>
            </w:pPr>
            <w:r>
              <w:br w:type="page"/>
            </w: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7C8E642B" w14:textId="77777777" w:rsidR="000D41FB" w:rsidRPr="002B61E2" w:rsidRDefault="000D41FB"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DA5BF87" w14:textId="77777777" w:rsidR="000D41FB" w:rsidRPr="002B61E2" w:rsidRDefault="000D41FB"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AB18C43" w14:textId="77777777" w:rsidR="000D41FB" w:rsidRPr="002B61E2" w:rsidRDefault="000D41FB"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685EC7AB" w14:textId="77777777" w:rsidR="000D41FB" w:rsidRDefault="000D41FB" w:rsidP="00AD2C15">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171EE974" w14:textId="77777777" w:rsidR="000D41FB" w:rsidRPr="002B61E2" w:rsidRDefault="000D41FB" w:rsidP="00AD2C15">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17EEC40F" w14:textId="77777777" w:rsidR="000D41FB" w:rsidRPr="002B61E2" w:rsidRDefault="000D41FB"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DE440C7" w14:textId="77777777" w:rsidR="000D41FB" w:rsidRPr="002B61E2" w:rsidRDefault="000D41FB"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4-8</w:t>
            </w:r>
          </w:p>
        </w:tc>
      </w:tr>
      <w:tr w:rsidR="000D41FB" w:rsidRPr="002B61E2" w14:paraId="531BEEB5" w14:textId="77777777" w:rsidTr="00AD2C15">
        <w:trPr>
          <w:trHeight w:hRule="exact" w:val="864"/>
        </w:trPr>
        <w:tc>
          <w:tcPr>
            <w:tcW w:w="4080" w:type="dxa"/>
            <w:tcBorders>
              <w:top w:val="nil"/>
            </w:tcBorders>
            <w:vAlign w:val="center"/>
          </w:tcPr>
          <w:p w14:paraId="276BCA3D" w14:textId="77777777" w:rsidR="000D41FB" w:rsidRPr="002B61E2" w:rsidRDefault="000D41FB" w:rsidP="00AD2C15">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6D3A3C55" w14:textId="77777777" w:rsidR="000D41FB" w:rsidRPr="003F6F4E" w:rsidRDefault="000D41FB"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E296F3A" w14:textId="77777777" w:rsidR="000D41FB" w:rsidRPr="003F6F4E" w:rsidRDefault="000D41FB" w:rsidP="000510E8">
            <w:pPr>
              <w:widowControl w:val="0"/>
              <w:tabs>
                <w:tab w:val="left" w:pos="936"/>
                <w:tab w:val="left" w:pos="1314"/>
                <w:tab w:val="left" w:pos="1692"/>
                <w:tab w:val="left" w:pos="2070"/>
              </w:tabs>
              <w:spacing w:before="120"/>
              <w:jc w:val="center"/>
              <w:rPr>
                <w:rFonts w:ascii="Arial" w:hAnsi="Arial" w:cs="Arial"/>
              </w:rPr>
            </w:pPr>
            <w:r>
              <w:rPr>
                <w:rFonts w:ascii="Arial" w:hAnsi="Arial" w:cs="Arial"/>
              </w:rPr>
              <w:t>PHY-163</w:t>
            </w:r>
          </w:p>
        </w:tc>
        <w:tc>
          <w:tcPr>
            <w:tcW w:w="1771" w:type="dxa"/>
          </w:tcPr>
          <w:p w14:paraId="469D0911" w14:textId="77777777" w:rsidR="000D41FB" w:rsidRPr="003F6F4E" w:rsidRDefault="000D41FB"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171BAE7" w14:textId="77777777" w:rsidR="000D41FB" w:rsidRPr="002B61E2" w:rsidRDefault="000D41FB" w:rsidP="000510E8">
            <w:pPr>
              <w:widowControl w:val="0"/>
              <w:tabs>
                <w:tab w:val="left" w:pos="936"/>
                <w:tab w:val="left" w:pos="1314"/>
                <w:tab w:val="left" w:pos="1692"/>
                <w:tab w:val="left" w:pos="2070"/>
              </w:tabs>
              <w:spacing w:before="120"/>
              <w:jc w:val="center"/>
              <w:rPr>
                <w:rFonts w:ascii="Arial" w:hAnsi="Arial" w:cs="Arial"/>
              </w:rPr>
            </w:pPr>
            <w:r>
              <w:rPr>
                <w:rFonts w:ascii="Arial" w:hAnsi="Arial" w:cs="Arial"/>
              </w:rPr>
              <w:t>01/21/22</w:t>
            </w:r>
          </w:p>
        </w:tc>
      </w:tr>
    </w:tbl>
    <w:p w14:paraId="71A177D5" w14:textId="77777777" w:rsidR="000D41FB" w:rsidRDefault="000D41FB" w:rsidP="00AD2C15">
      <w:pPr>
        <w:widowControl w:val="0"/>
        <w:tabs>
          <w:tab w:val="center" w:pos="4824"/>
        </w:tabs>
        <w:rPr>
          <w:sz w:val="22"/>
        </w:rPr>
      </w:pPr>
    </w:p>
    <w:p w14:paraId="5A7F1DAA" w14:textId="77777777" w:rsidR="000D41FB" w:rsidRDefault="000D41FB" w:rsidP="00AD2C15">
      <w:pPr>
        <w:widowControl w:val="0"/>
        <w:tabs>
          <w:tab w:val="left" w:pos="936"/>
          <w:tab w:val="left" w:pos="1314"/>
          <w:tab w:val="left" w:pos="1692"/>
          <w:tab w:val="left" w:pos="2070"/>
        </w:tabs>
        <w:ind w:left="936" w:hanging="936"/>
        <w:rPr>
          <w:sz w:val="22"/>
        </w:rPr>
      </w:pPr>
      <w:r>
        <w:rPr>
          <w:sz w:val="22"/>
          <w:u w:val="single"/>
        </w:rPr>
        <w:t>433.407:  Service Limitations: Professional and Technical Components of Services and Procedures</w:t>
      </w:r>
    </w:p>
    <w:p w14:paraId="59A1E330" w14:textId="77777777" w:rsidR="000D41FB" w:rsidRDefault="000D41FB" w:rsidP="00AD2C15">
      <w:pPr>
        <w:widowControl w:val="0"/>
        <w:tabs>
          <w:tab w:val="left" w:pos="936"/>
          <w:tab w:val="left" w:pos="1314"/>
          <w:tab w:val="left" w:pos="1692"/>
          <w:tab w:val="left" w:pos="2070"/>
        </w:tabs>
        <w:spacing w:before="120"/>
        <w:ind w:left="1310"/>
        <w:rPr>
          <w:sz w:val="22"/>
        </w:rPr>
      </w:pPr>
      <w:r>
        <w:rPr>
          <w:sz w:val="22"/>
        </w:rPr>
        <w:t>Additional limitations are set forth in 130 CMR 433.413 and 433.437.</w:t>
      </w:r>
    </w:p>
    <w:p w14:paraId="32959FE0" w14:textId="77777777" w:rsidR="000D41FB" w:rsidRDefault="000D41FB" w:rsidP="00BC2DFB">
      <w:pPr>
        <w:widowControl w:val="0"/>
        <w:tabs>
          <w:tab w:val="left" w:pos="936"/>
          <w:tab w:val="left" w:pos="1314"/>
          <w:tab w:val="left" w:pos="1692"/>
          <w:tab w:val="left" w:pos="2070"/>
        </w:tabs>
        <w:spacing w:before="120"/>
        <w:ind w:left="936"/>
        <w:rPr>
          <w:sz w:val="22"/>
        </w:rPr>
      </w:pPr>
      <w:r>
        <w:rPr>
          <w:sz w:val="22"/>
        </w:rPr>
        <w:t xml:space="preserve">(A)  </w:t>
      </w:r>
      <w:r>
        <w:rPr>
          <w:sz w:val="22"/>
          <w:u w:val="single"/>
        </w:rPr>
        <w:t>Definitions</w:t>
      </w:r>
      <w:r>
        <w:rPr>
          <w:sz w:val="22"/>
        </w:rPr>
        <w:t>.</w:t>
      </w:r>
    </w:p>
    <w:p w14:paraId="31231C62" w14:textId="77777777" w:rsidR="000D41FB" w:rsidRDefault="000D41FB" w:rsidP="00AD2C15">
      <w:pPr>
        <w:widowControl w:val="0"/>
        <w:tabs>
          <w:tab w:val="left" w:pos="936"/>
          <w:tab w:val="left" w:pos="1314"/>
          <w:tab w:val="left" w:pos="1692"/>
          <w:tab w:val="left" w:pos="2070"/>
        </w:tabs>
        <w:ind w:left="1314"/>
      </w:pPr>
      <w:r>
        <w:rPr>
          <w:sz w:val="22"/>
        </w:rPr>
        <w:t xml:space="preserve">(1)  </w:t>
      </w:r>
      <w:r>
        <w:rPr>
          <w:sz w:val="22"/>
          <w:u w:val="single"/>
        </w:rPr>
        <w:t>Professional Component</w:t>
      </w:r>
      <w:r>
        <w:rPr>
          <w:sz w:val="22"/>
        </w:rPr>
        <w:t xml:space="preserve"> – the component of a service or procedure representing the physician’s work interpreting or performing the service or procedure.</w:t>
      </w:r>
    </w:p>
    <w:p w14:paraId="2B04A46F" w14:textId="77777777" w:rsidR="000D41FB" w:rsidRDefault="000D41FB" w:rsidP="00AD2C15">
      <w:pPr>
        <w:widowControl w:val="0"/>
        <w:tabs>
          <w:tab w:val="left" w:pos="936"/>
          <w:tab w:val="left" w:pos="1314"/>
          <w:tab w:val="left" w:pos="1692"/>
          <w:tab w:val="left" w:pos="2070"/>
        </w:tabs>
        <w:ind w:left="1314"/>
        <w:rPr>
          <w:sz w:val="22"/>
        </w:rPr>
      </w:pPr>
      <w:r>
        <w:rPr>
          <w:sz w:val="22"/>
        </w:rPr>
        <w:t xml:space="preserve">(2)  </w:t>
      </w:r>
      <w:r>
        <w:rPr>
          <w:sz w:val="22"/>
          <w:u w:val="single"/>
        </w:rPr>
        <w:t>Technical Component</w:t>
      </w:r>
      <w:r>
        <w:rPr>
          <w:sz w:val="22"/>
        </w:rPr>
        <w:t xml:space="preserve"> – the component of a service or procedure representing the cost of rent, equipment, utilities, supplies, administrative and technical salaries and benefits, and other overhead expenses of the service or procedure, excluding the physician's professional component.</w:t>
      </w:r>
    </w:p>
    <w:p w14:paraId="6C24FF14" w14:textId="77777777" w:rsidR="000D41FB" w:rsidRDefault="000D41FB" w:rsidP="00AD2C15">
      <w:pPr>
        <w:widowControl w:val="0"/>
        <w:tabs>
          <w:tab w:val="left" w:pos="936"/>
          <w:tab w:val="left" w:pos="1314"/>
          <w:tab w:val="left" w:pos="1692"/>
          <w:tab w:val="left" w:pos="2070"/>
        </w:tabs>
        <w:rPr>
          <w:sz w:val="22"/>
        </w:rPr>
      </w:pPr>
    </w:p>
    <w:p w14:paraId="625A8A6A" w14:textId="77777777" w:rsidR="000D41FB" w:rsidRDefault="000D41FB" w:rsidP="00AD2C15">
      <w:pPr>
        <w:widowControl w:val="0"/>
        <w:tabs>
          <w:tab w:val="left" w:pos="936"/>
          <w:tab w:val="left" w:pos="1314"/>
          <w:tab w:val="left" w:pos="1692"/>
          <w:tab w:val="left" w:pos="2070"/>
        </w:tabs>
        <w:ind w:left="936"/>
        <w:rPr>
          <w:sz w:val="22"/>
        </w:rPr>
      </w:pPr>
      <w:r>
        <w:rPr>
          <w:sz w:val="22"/>
        </w:rPr>
        <w:t xml:space="preserve">(B)  </w:t>
      </w:r>
      <w:r>
        <w:rPr>
          <w:sz w:val="22"/>
          <w:u w:val="single"/>
        </w:rPr>
        <w:t>Payment</w:t>
      </w:r>
      <w:r>
        <w:rPr>
          <w:sz w:val="22"/>
        </w:rPr>
        <w:t>.  A physician may bill for the professional component of a service or procedure or, subject to the conditions of payment set forth in 130 CMR 433.407(C), both the professional and technical components of the service or procedure.  The MassHealth agency does not pay a physician for providing the technical component only of a service or procedure.</w:t>
      </w:r>
    </w:p>
    <w:p w14:paraId="467CF0EE" w14:textId="77777777" w:rsidR="000D41FB" w:rsidRDefault="000D41FB" w:rsidP="00AD2C15">
      <w:pPr>
        <w:widowControl w:val="0"/>
        <w:tabs>
          <w:tab w:val="left" w:pos="936"/>
          <w:tab w:val="left" w:pos="1314"/>
          <w:tab w:val="left" w:pos="1692"/>
          <w:tab w:val="left" w:pos="2070"/>
          <w:tab w:val="left" w:pos="2494"/>
        </w:tabs>
        <w:ind w:left="936"/>
        <w:rPr>
          <w:sz w:val="22"/>
        </w:rPr>
      </w:pPr>
    </w:p>
    <w:p w14:paraId="4233ADEE" w14:textId="77777777" w:rsidR="000D41FB" w:rsidRDefault="000D41FB" w:rsidP="00BC2DFB">
      <w:pPr>
        <w:widowControl w:val="0"/>
        <w:tabs>
          <w:tab w:val="left" w:pos="936"/>
          <w:tab w:val="left" w:pos="1440"/>
          <w:tab w:val="left" w:pos="1692"/>
          <w:tab w:val="left" w:pos="2070"/>
        </w:tabs>
        <w:ind w:left="936"/>
        <w:rPr>
          <w:sz w:val="22"/>
        </w:rPr>
      </w:pPr>
      <w:r>
        <w:rPr>
          <w:sz w:val="22"/>
        </w:rPr>
        <w:t xml:space="preserve">(C)  </w:t>
      </w:r>
      <w:r>
        <w:rPr>
          <w:sz w:val="22"/>
          <w:u w:val="single"/>
        </w:rPr>
        <w:t>Conditions of Payment for the Provision of Both the Professional and Technical Components of a Service or Procedure</w:t>
      </w:r>
      <w:r>
        <w:rPr>
          <w:sz w:val="22"/>
        </w:rPr>
        <w:t xml:space="preserve">.  Only the physician providing the professional component of the service or procedure may bill for both the professional and technical components.  This constitutes a limited exception to 130 CMR 450.301: </w:t>
      </w:r>
      <w:r>
        <w:rPr>
          <w:i/>
          <w:sz w:val="22"/>
        </w:rPr>
        <w:t>Claims</w:t>
      </w:r>
      <w:r>
        <w:rPr>
          <w:sz w:val="22"/>
        </w:rPr>
        <w:t>.  A physician may bill for providing both the professional and technical components of a service or procedure in the physician’s office when the physician owns or leases the equipment used to perform the service or procedure, provides the technical component (either directly or by employing a technician), and provides the professional component.</w:t>
      </w:r>
    </w:p>
    <w:p w14:paraId="53A46AA3" w14:textId="77777777" w:rsidR="000D41FB" w:rsidRDefault="000D41FB" w:rsidP="00AD2C15">
      <w:pPr>
        <w:widowControl w:val="0"/>
        <w:tabs>
          <w:tab w:val="left" w:pos="936"/>
          <w:tab w:val="left" w:pos="1314"/>
          <w:tab w:val="left" w:pos="1692"/>
          <w:tab w:val="left" w:pos="2070"/>
        </w:tabs>
        <w:rPr>
          <w:sz w:val="22"/>
          <w:u w:val="single"/>
        </w:rPr>
      </w:pPr>
    </w:p>
    <w:p w14:paraId="659BCD9F" w14:textId="77777777" w:rsidR="000D41FB" w:rsidRDefault="000D41FB" w:rsidP="00AD2C15">
      <w:pPr>
        <w:widowControl w:val="0"/>
        <w:tabs>
          <w:tab w:val="left" w:pos="936"/>
          <w:tab w:val="left" w:pos="1314"/>
          <w:tab w:val="left" w:pos="1692"/>
          <w:tab w:val="left" w:pos="2070"/>
        </w:tabs>
        <w:ind w:left="936" w:hanging="936"/>
        <w:rPr>
          <w:sz w:val="22"/>
        </w:rPr>
      </w:pPr>
      <w:r>
        <w:rPr>
          <w:sz w:val="22"/>
          <w:u w:val="single"/>
        </w:rPr>
        <w:t>433.408:  Prior Authorization, Orders, Referrals, and Prescriptions</w:t>
      </w:r>
    </w:p>
    <w:p w14:paraId="252C47DF" w14:textId="77777777" w:rsidR="000D41FB" w:rsidRDefault="000D41FB" w:rsidP="00AD2C15">
      <w:pPr>
        <w:widowControl w:val="0"/>
        <w:tabs>
          <w:tab w:val="left" w:pos="936"/>
          <w:tab w:val="left" w:pos="1314"/>
          <w:tab w:val="left" w:pos="1692"/>
          <w:tab w:val="left" w:pos="2070"/>
        </w:tabs>
        <w:rPr>
          <w:sz w:val="22"/>
        </w:rPr>
      </w:pPr>
    </w:p>
    <w:p w14:paraId="2ECDFA33" w14:textId="77777777" w:rsidR="000D41FB" w:rsidRDefault="000D41FB" w:rsidP="00AD2C15">
      <w:pPr>
        <w:widowControl w:val="0"/>
        <w:tabs>
          <w:tab w:val="left" w:pos="936"/>
          <w:tab w:val="left" w:pos="1314"/>
          <w:tab w:val="left" w:pos="1692"/>
          <w:tab w:val="left" w:pos="2070"/>
        </w:tabs>
        <w:ind w:left="936"/>
        <w:rPr>
          <w:sz w:val="22"/>
        </w:rPr>
      </w:pPr>
      <w:r>
        <w:rPr>
          <w:sz w:val="22"/>
        </w:rPr>
        <w:t xml:space="preserve">(A)  </w:t>
      </w:r>
      <w:r>
        <w:rPr>
          <w:sz w:val="22"/>
          <w:u w:val="single"/>
        </w:rPr>
        <w:t>Introduction</w:t>
      </w:r>
      <w:r>
        <w:rPr>
          <w:sz w:val="22"/>
        </w:rPr>
        <w:t>.</w:t>
      </w:r>
    </w:p>
    <w:p w14:paraId="2F04353E" w14:textId="77777777" w:rsidR="000D41FB" w:rsidRDefault="000D41FB" w:rsidP="00AD2C15">
      <w:pPr>
        <w:pStyle w:val="BodyTextIndent"/>
      </w:pPr>
      <w:r>
        <w:t xml:space="preserve">(1)  Subchapter 6 of the </w:t>
      </w:r>
      <w:r>
        <w:rPr>
          <w:i/>
          <w:iCs/>
        </w:rPr>
        <w:t>Physician Manual</w:t>
      </w:r>
      <w:r>
        <w:t xml:space="preserve"> lists codes that require prior authorization as a prerequisite for payment.  The MassHealth agency does not pay for services if billed under any of these </w:t>
      </w:r>
      <w:proofErr w:type="gramStart"/>
      <w:r>
        <w:t>codes, unless</w:t>
      </w:r>
      <w:proofErr w:type="gramEnd"/>
      <w:r>
        <w:t xml:space="preserve"> the provider has obtained prior authorization from the MassHealth agency before providing the service.  </w:t>
      </w:r>
    </w:p>
    <w:p w14:paraId="4F7B66A3" w14:textId="77777777" w:rsidR="000D41FB" w:rsidRDefault="000D41FB" w:rsidP="00AD2C15">
      <w:pPr>
        <w:pStyle w:val="BodyTextIndent"/>
      </w:pPr>
      <w:r>
        <w:t>(2)  A prior authorization determines only the medical necessity of the authorized service and does not establish or waive any other prerequisites for payment, such as member eligibility or resort to health insurance payment.</w:t>
      </w:r>
    </w:p>
    <w:p w14:paraId="4C1D5042" w14:textId="77777777" w:rsidR="000D41FB" w:rsidRDefault="000D41FB" w:rsidP="00AD2C15">
      <w:pPr>
        <w:widowControl w:val="0"/>
        <w:tabs>
          <w:tab w:val="left" w:pos="936"/>
          <w:tab w:val="left" w:pos="1314"/>
          <w:tab w:val="left" w:pos="1692"/>
          <w:tab w:val="left" w:pos="2070"/>
          <w:tab w:val="left" w:pos="2494"/>
        </w:tabs>
        <w:rPr>
          <w:sz w:val="22"/>
        </w:rPr>
      </w:pPr>
    </w:p>
    <w:p w14:paraId="1B9CD40A" w14:textId="77777777" w:rsidR="000D41FB" w:rsidRDefault="000D41FB" w:rsidP="00AD2C15">
      <w:pPr>
        <w:widowControl w:val="0"/>
        <w:tabs>
          <w:tab w:val="left" w:pos="936"/>
          <w:tab w:val="left" w:pos="1314"/>
          <w:tab w:val="left" w:pos="1692"/>
          <w:tab w:val="left" w:pos="2070"/>
        </w:tabs>
        <w:ind w:left="936"/>
        <w:rPr>
          <w:sz w:val="22"/>
        </w:rPr>
      </w:pPr>
      <w:r>
        <w:rPr>
          <w:sz w:val="22"/>
        </w:rPr>
        <w:t xml:space="preserve">(B)  </w:t>
      </w:r>
      <w:r>
        <w:rPr>
          <w:sz w:val="22"/>
          <w:u w:val="single"/>
        </w:rPr>
        <w:t>Requesting Prior Authorization</w:t>
      </w:r>
      <w:r>
        <w:rPr>
          <w:sz w:val="22"/>
        </w:rPr>
        <w:t xml:space="preserve">.  All prior-authorization requests must be submitted in accordance with the instructions in Subchapter 5 of the </w:t>
      </w:r>
      <w:r>
        <w:rPr>
          <w:i/>
          <w:iCs/>
          <w:sz w:val="22"/>
        </w:rPr>
        <w:t>Physician Manual</w:t>
      </w:r>
      <w:r>
        <w:rPr>
          <w:sz w:val="22"/>
        </w:rPr>
        <w:t>.</w:t>
      </w:r>
    </w:p>
    <w:p w14:paraId="6A7F31DC" w14:textId="77777777" w:rsidR="000D41FB" w:rsidRDefault="000D41FB" w:rsidP="00AD2C15">
      <w:pPr>
        <w:widowControl w:val="0"/>
        <w:tabs>
          <w:tab w:val="left" w:pos="936"/>
          <w:tab w:val="left" w:pos="1314"/>
          <w:tab w:val="left" w:pos="1692"/>
          <w:tab w:val="left" w:pos="2070"/>
        </w:tabs>
        <w:rPr>
          <w:sz w:val="22"/>
        </w:rPr>
      </w:pPr>
    </w:p>
    <w:p w14:paraId="2CA8C7E6" w14:textId="77777777" w:rsidR="000D41FB" w:rsidRDefault="000D41FB" w:rsidP="00AD2C15">
      <w:pPr>
        <w:widowControl w:val="0"/>
        <w:tabs>
          <w:tab w:val="left" w:pos="936"/>
          <w:tab w:val="left" w:pos="1314"/>
          <w:tab w:val="left" w:pos="1692"/>
          <w:tab w:val="left" w:pos="2070"/>
        </w:tabs>
        <w:ind w:left="936"/>
        <w:rPr>
          <w:sz w:val="22"/>
        </w:rPr>
      </w:pPr>
      <w:r>
        <w:rPr>
          <w:sz w:val="22"/>
        </w:rPr>
        <w:t xml:space="preserve">(C)  </w:t>
      </w:r>
      <w:r>
        <w:rPr>
          <w:sz w:val="22"/>
          <w:u w:val="single"/>
        </w:rPr>
        <w:t>Physician Services Requiring Prior Authorization</w:t>
      </w:r>
      <w:r>
        <w:rPr>
          <w:sz w:val="22"/>
        </w:rPr>
        <w:t>.  Services requiring prior authorization include, but are not limited to, the following:</w:t>
      </w:r>
    </w:p>
    <w:p w14:paraId="62098983" w14:textId="77777777" w:rsidR="000D41FB" w:rsidRDefault="000D41FB" w:rsidP="00AD2C15">
      <w:pPr>
        <w:widowControl w:val="0"/>
        <w:tabs>
          <w:tab w:val="left" w:pos="936"/>
          <w:tab w:val="left" w:pos="1314"/>
          <w:tab w:val="left" w:pos="1692"/>
          <w:tab w:val="left" w:pos="2070"/>
        </w:tabs>
        <w:ind w:left="1314"/>
        <w:rPr>
          <w:sz w:val="22"/>
        </w:rPr>
      </w:pPr>
      <w:r>
        <w:rPr>
          <w:sz w:val="22"/>
        </w:rPr>
        <w:t xml:space="preserve">(1)  certain surgery services, including reconstructive surgery and gender-affirming </w:t>
      </w:r>
      <w:proofErr w:type="gramStart"/>
      <w:r>
        <w:rPr>
          <w:sz w:val="22"/>
        </w:rPr>
        <w:t>surgery;</w:t>
      </w:r>
      <w:proofErr w:type="gramEnd"/>
    </w:p>
    <w:p w14:paraId="22ED40F5" w14:textId="77777777" w:rsidR="000D41FB" w:rsidRDefault="000D41FB" w:rsidP="00AD2C15">
      <w:pPr>
        <w:widowControl w:val="0"/>
        <w:tabs>
          <w:tab w:val="left" w:pos="936"/>
          <w:tab w:val="left" w:pos="1314"/>
          <w:tab w:val="left" w:pos="1692"/>
          <w:tab w:val="left" w:pos="2070"/>
        </w:tabs>
        <w:ind w:left="1314"/>
        <w:rPr>
          <w:sz w:val="22"/>
        </w:rPr>
      </w:pPr>
      <w:r>
        <w:rPr>
          <w:sz w:val="22"/>
        </w:rPr>
        <w:t>(2)  nonemergency services provided to a member by an out</w:t>
      </w:r>
      <w:r>
        <w:rPr>
          <w:sz w:val="22"/>
        </w:rPr>
        <w:noBreakHyphen/>
        <w:t>of</w:t>
      </w:r>
      <w:r>
        <w:rPr>
          <w:sz w:val="22"/>
        </w:rPr>
        <w:noBreakHyphen/>
        <w:t>state physician who practices outside a 50</w:t>
      </w:r>
      <w:r>
        <w:rPr>
          <w:sz w:val="22"/>
        </w:rPr>
        <w:noBreakHyphen/>
        <w:t xml:space="preserve">mile radius of the Massachusetts </w:t>
      </w:r>
      <w:proofErr w:type="gramStart"/>
      <w:r>
        <w:rPr>
          <w:sz w:val="22"/>
        </w:rPr>
        <w:t>border;</w:t>
      </w:r>
      <w:proofErr w:type="gramEnd"/>
    </w:p>
    <w:p w14:paraId="02E1ACBB" w14:textId="77777777" w:rsidR="000D41FB" w:rsidRDefault="000D41FB" w:rsidP="00AD2C15">
      <w:pPr>
        <w:widowControl w:val="0"/>
        <w:tabs>
          <w:tab w:val="left" w:pos="936"/>
          <w:tab w:val="left" w:pos="1314"/>
          <w:tab w:val="left" w:pos="1692"/>
          <w:tab w:val="left" w:pos="2070"/>
        </w:tabs>
        <w:ind w:left="1314"/>
        <w:rPr>
          <w:sz w:val="22"/>
        </w:rPr>
      </w:pPr>
      <w:r>
        <w:rPr>
          <w:sz w:val="22"/>
        </w:rPr>
        <w:t>(3)  certain vision care services; and</w:t>
      </w:r>
    </w:p>
    <w:p w14:paraId="26AC3E7A" w14:textId="77777777" w:rsidR="000D41FB" w:rsidRDefault="000D41FB" w:rsidP="00AD2C15">
      <w:pPr>
        <w:widowControl w:val="0"/>
        <w:tabs>
          <w:tab w:val="left" w:pos="936"/>
          <w:tab w:val="left" w:pos="1314"/>
          <w:tab w:val="left" w:pos="1692"/>
          <w:tab w:val="left" w:pos="2070"/>
        </w:tabs>
        <w:ind w:left="1314"/>
        <w:rPr>
          <w:sz w:val="22"/>
        </w:rPr>
      </w:pPr>
      <w:r>
        <w:rPr>
          <w:sz w:val="22"/>
        </w:rPr>
        <w:t>(4)  certain behavioral health services.</w:t>
      </w:r>
    </w:p>
    <w:p w14:paraId="38E59F2C" w14:textId="77777777" w:rsidR="000D41FB" w:rsidRDefault="000D41FB" w:rsidP="00AD2C15">
      <w:pPr>
        <w:widowControl w:val="0"/>
        <w:tabs>
          <w:tab w:val="left" w:pos="936"/>
          <w:tab w:val="left" w:pos="1314"/>
          <w:tab w:val="left" w:pos="1692"/>
          <w:tab w:val="left" w:pos="2070"/>
          <w:tab w:val="left" w:pos="2494"/>
        </w:tabs>
        <w:rPr>
          <w:sz w:val="22"/>
        </w:rPr>
      </w:pPr>
    </w:p>
    <w:p w14:paraId="5C182516" w14:textId="77777777" w:rsidR="000D41FB" w:rsidRDefault="000D41FB" w:rsidP="00AD2C15">
      <w:pPr>
        <w:widowControl w:val="0"/>
        <w:tabs>
          <w:tab w:val="left" w:pos="936"/>
          <w:tab w:val="left" w:pos="1314"/>
          <w:tab w:val="left" w:pos="1692"/>
          <w:tab w:val="left" w:pos="2070"/>
          <w:tab w:val="left" w:pos="2494"/>
        </w:tabs>
        <w:rPr>
          <w:sz w:val="22"/>
        </w:rPr>
        <w:sectPr w:rsidR="000D41FB" w:rsidSect="000510E8">
          <w:pgSz w:w="12240" w:h="15840"/>
          <w:pgMar w:top="432" w:right="1296" w:bottom="576" w:left="1296" w:header="270" w:footer="720" w:gutter="0"/>
          <w:pgNumType w:start="1"/>
          <w:cols w:space="720"/>
          <w:docGrid w:linePitch="360"/>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52BD3" w14:paraId="6799F5A1" w14:textId="77777777" w:rsidTr="00AD2C15">
        <w:trPr>
          <w:trHeight w:hRule="exact" w:val="864"/>
        </w:trPr>
        <w:tc>
          <w:tcPr>
            <w:tcW w:w="4080" w:type="dxa"/>
            <w:tcBorders>
              <w:bottom w:val="nil"/>
            </w:tcBorders>
          </w:tcPr>
          <w:p w14:paraId="2553AF7C" w14:textId="77777777" w:rsidR="00352BD3" w:rsidRDefault="00352BD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167FF081" w14:textId="77777777" w:rsidR="00352BD3" w:rsidRDefault="00352BD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453A5124" w14:textId="77777777" w:rsidR="00352BD3" w:rsidRDefault="00352BD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14:paraId="6947A878" w14:textId="77777777" w:rsidR="00352BD3" w:rsidRDefault="00352BD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7D16EDFD" w14:textId="77777777" w:rsidR="00352BD3" w:rsidRDefault="00352BD3">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73B5006A" w14:textId="77777777" w:rsidR="00352BD3" w:rsidRDefault="00352BD3">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01DDC5F1" w14:textId="77777777" w:rsidR="00352BD3" w:rsidRDefault="00352BD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33FF6387" w14:textId="77777777" w:rsidR="00352BD3" w:rsidRDefault="00352BD3">
            <w:pPr>
              <w:widowControl w:val="0"/>
              <w:tabs>
                <w:tab w:val="left" w:pos="936"/>
                <w:tab w:val="left" w:pos="1314"/>
                <w:tab w:val="left" w:pos="1692"/>
                <w:tab w:val="left" w:pos="2070"/>
              </w:tabs>
              <w:spacing w:before="120"/>
              <w:jc w:val="center"/>
              <w:rPr>
                <w:rFonts w:ascii="Arial" w:hAnsi="Arial" w:cs="Arial"/>
              </w:rPr>
            </w:pPr>
            <w:r>
              <w:rPr>
                <w:rFonts w:ascii="Arial" w:hAnsi="Arial" w:cs="Arial"/>
              </w:rPr>
              <w:t>4-9</w:t>
            </w:r>
          </w:p>
        </w:tc>
      </w:tr>
      <w:tr w:rsidR="00352BD3" w14:paraId="3F7F1FB8" w14:textId="77777777" w:rsidTr="00AD2C15">
        <w:trPr>
          <w:trHeight w:hRule="exact" w:val="864"/>
        </w:trPr>
        <w:tc>
          <w:tcPr>
            <w:tcW w:w="4080" w:type="dxa"/>
            <w:tcBorders>
              <w:top w:val="nil"/>
            </w:tcBorders>
            <w:vAlign w:val="center"/>
          </w:tcPr>
          <w:p w14:paraId="18710C30" w14:textId="77777777" w:rsidR="00352BD3" w:rsidRDefault="00352BD3">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43ED5A17" w14:textId="77777777" w:rsidR="00352BD3" w:rsidRDefault="00352BD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03A5F73B" w14:textId="77777777" w:rsidR="00352BD3" w:rsidRDefault="00352BD3">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BC2DFB">
              <w:rPr>
                <w:rFonts w:ascii="Arial" w:hAnsi="Arial" w:cs="Arial"/>
              </w:rPr>
              <w:t>154</w:t>
            </w:r>
          </w:p>
        </w:tc>
        <w:tc>
          <w:tcPr>
            <w:tcW w:w="1771" w:type="dxa"/>
          </w:tcPr>
          <w:p w14:paraId="110A41DE" w14:textId="77777777" w:rsidR="00352BD3" w:rsidRDefault="00352BD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518D944D" w14:textId="77777777" w:rsidR="00352BD3" w:rsidRDefault="00BC2DFB">
            <w:pPr>
              <w:widowControl w:val="0"/>
              <w:tabs>
                <w:tab w:val="left" w:pos="936"/>
                <w:tab w:val="left" w:pos="1314"/>
                <w:tab w:val="left" w:pos="1692"/>
                <w:tab w:val="left" w:pos="2070"/>
              </w:tabs>
              <w:spacing w:before="120"/>
              <w:jc w:val="center"/>
              <w:rPr>
                <w:rFonts w:ascii="Arial" w:hAnsi="Arial" w:cs="Arial"/>
              </w:rPr>
            </w:pPr>
            <w:r>
              <w:rPr>
                <w:rFonts w:ascii="Arial" w:hAnsi="Arial" w:cs="Arial"/>
              </w:rPr>
              <w:t>08</w:t>
            </w:r>
            <w:r w:rsidR="00352BD3">
              <w:rPr>
                <w:rFonts w:ascii="Arial" w:hAnsi="Arial" w:cs="Arial"/>
              </w:rPr>
              <w:t>/</w:t>
            </w:r>
            <w:r>
              <w:rPr>
                <w:rFonts w:ascii="Arial" w:hAnsi="Arial" w:cs="Arial"/>
              </w:rPr>
              <w:t>01</w:t>
            </w:r>
            <w:r w:rsidR="00352BD3">
              <w:rPr>
                <w:rFonts w:ascii="Arial" w:hAnsi="Arial" w:cs="Arial"/>
              </w:rPr>
              <w:t>/</w:t>
            </w:r>
            <w:r>
              <w:rPr>
                <w:rFonts w:ascii="Arial" w:hAnsi="Arial" w:cs="Arial"/>
              </w:rPr>
              <w:t>17</w:t>
            </w:r>
          </w:p>
        </w:tc>
      </w:tr>
    </w:tbl>
    <w:p w14:paraId="0AF0B635" w14:textId="77777777" w:rsidR="00352BD3" w:rsidRDefault="00352BD3">
      <w:pPr>
        <w:widowControl w:val="0"/>
        <w:tabs>
          <w:tab w:val="left" w:pos="936"/>
          <w:tab w:val="left" w:pos="1314"/>
          <w:tab w:val="left" w:pos="1692"/>
          <w:tab w:val="left" w:pos="2070"/>
        </w:tabs>
        <w:rPr>
          <w:sz w:val="22"/>
        </w:rPr>
      </w:pPr>
    </w:p>
    <w:p w14:paraId="4F8AB2FE" w14:textId="77777777" w:rsidR="00352BD3" w:rsidRPr="00C926CA" w:rsidRDefault="00352BD3" w:rsidP="00BC2DFB">
      <w:pPr>
        <w:widowControl w:val="0"/>
        <w:tabs>
          <w:tab w:val="left" w:pos="1314"/>
          <w:tab w:val="left" w:pos="1692"/>
          <w:tab w:val="left" w:pos="2070"/>
        </w:tabs>
        <w:ind w:left="936"/>
        <w:rPr>
          <w:sz w:val="22"/>
        </w:rPr>
      </w:pPr>
      <w:r>
        <w:rPr>
          <w:sz w:val="22"/>
        </w:rPr>
        <w:t xml:space="preserve">(D)  </w:t>
      </w:r>
      <w:r>
        <w:rPr>
          <w:sz w:val="22"/>
          <w:u w:val="single"/>
        </w:rPr>
        <w:t>Mental Health and Substance Abuse Services Requiring Prior Authorization</w:t>
      </w:r>
      <w:r>
        <w:rPr>
          <w:sz w:val="22"/>
        </w:rPr>
        <w:t xml:space="preserve">.  Members enrolled with the MassHealth behavioral health contractor require service authorization before certain mental health and substance abuse services are provided.  For more information, see 130 CMR 450.124: </w:t>
      </w:r>
      <w:r>
        <w:rPr>
          <w:i/>
          <w:sz w:val="22"/>
        </w:rPr>
        <w:t>Behavioral Health Services</w:t>
      </w:r>
      <w:r>
        <w:rPr>
          <w:sz w:val="22"/>
        </w:rPr>
        <w:t>.</w:t>
      </w:r>
    </w:p>
    <w:p w14:paraId="1701ACC4" w14:textId="77777777" w:rsidR="00352BD3" w:rsidRDefault="00352BD3">
      <w:pPr>
        <w:widowControl w:val="0"/>
        <w:tabs>
          <w:tab w:val="left" w:pos="936"/>
          <w:tab w:val="left" w:pos="1314"/>
          <w:tab w:val="left" w:pos="1692"/>
          <w:tab w:val="left" w:pos="2070"/>
        </w:tabs>
        <w:ind w:left="936"/>
        <w:rPr>
          <w:sz w:val="22"/>
        </w:rPr>
      </w:pPr>
    </w:p>
    <w:p w14:paraId="364DA3A9" w14:textId="77777777" w:rsidR="00352BD3" w:rsidRDefault="00352BD3" w:rsidP="00BC2DFB">
      <w:pPr>
        <w:ind w:left="936"/>
        <w:rPr>
          <w:sz w:val="22"/>
        </w:rPr>
      </w:pPr>
      <w:r>
        <w:rPr>
          <w:sz w:val="22"/>
        </w:rPr>
        <w:t xml:space="preserve">(E)  </w:t>
      </w:r>
      <w:r>
        <w:rPr>
          <w:sz w:val="22"/>
          <w:u w:val="single"/>
        </w:rPr>
        <w:t>Therapy Services Requiring Prior Authorization</w:t>
      </w:r>
      <w:r>
        <w:rPr>
          <w:sz w:val="22"/>
        </w:rPr>
        <w:t>.  Prior authorization is required for the following therapy services provided by any MassHealth provider to eligible MassHealth members.</w:t>
      </w:r>
    </w:p>
    <w:p w14:paraId="5B8C56AC" w14:textId="77777777" w:rsidR="00352BD3" w:rsidRDefault="00352BD3" w:rsidP="00AD2C15">
      <w:pPr>
        <w:widowControl w:val="0"/>
        <w:tabs>
          <w:tab w:val="left" w:pos="936"/>
          <w:tab w:val="left" w:pos="1314"/>
          <w:tab w:val="left" w:pos="1692"/>
          <w:tab w:val="left" w:pos="2070"/>
        </w:tabs>
        <w:ind w:left="1314"/>
        <w:rPr>
          <w:sz w:val="22"/>
        </w:rPr>
      </w:pPr>
      <w:r>
        <w:rPr>
          <w:sz w:val="22"/>
        </w:rPr>
        <w:t xml:space="preserve">(1)  more than 20 occupational therapy visits or 20 physical-therapy visits, including group therapy visits, for a member within a </w:t>
      </w:r>
      <w:proofErr w:type="gramStart"/>
      <w:r>
        <w:rPr>
          <w:sz w:val="22"/>
        </w:rPr>
        <w:t>12 month</w:t>
      </w:r>
      <w:proofErr w:type="gramEnd"/>
      <w:r>
        <w:rPr>
          <w:sz w:val="22"/>
        </w:rPr>
        <w:t xml:space="preserve"> period; and</w:t>
      </w:r>
    </w:p>
    <w:p w14:paraId="31E5DAE1" w14:textId="77777777" w:rsidR="00352BD3" w:rsidRDefault="00352BD3" w:rsidP="00AD2C15">
      <w:pPr>
        <w:widowControl w:val="0"/>
        <w:tabs>
          <w:tab w:val="left" w:pos="936"/>
          <w:tab w:val="left" w:pos="1314"/>
          <w:tab w:val="left" w:pos="1692"/>
          <w:tab w:val="left" w:pos="2070"/>
        </w:tabs>
        <w:ind w:left="1314"/>
        <w:rPr>
          <w:sz w:val="22"/>
        </w:rPr>
      </w:pPr>
      <w:r>
        <w:rPr>
          <w:sz w:val="22"/>
        </w:rPr>
        <w:t>(2)  more than 35 speech/language therapy visits, including group therapy visits, for a member within a 12-month period.</w:t>
      </w:r>
    </w:p>
    <w:p w14:paraId="5A0AADC6" w14:textId="77777777" w:rsidR="00352BD3" w:rsidRDefault="00352BD3" w:rsidP="00AD2C15">
      <w:pPr>
        <w:widowControl w:val="0"/>
        <w:tabs>
          <w:tab w:val="left" w:pos="936"/>
          <w:tab w:val="left" w:pos="1314"/>
          <w:tab w:val="left" w:pos="1692"/>
          <w:tab w:val="left" w:pos="2070"/>
        </w:tabs>
        <w:ind w:left="936"/>
        <w:rPr>
          <w:sz w:val="22"/>
        </w:rPr>
      </w:pPr>
    </w:p>
    <w:p w14:paraId="66B95C12"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(F)  </w:t>
      </w:r>
      <w:r>
        <w:rPr>
          <w:sz w:val="22"/>
          <w:u w:val="single"/>
        </w:rPr>
        <w:t>Other Services Requiring Prior Authorization, Orders, Referrals, or Prescriptions</w:t>
      </w:r>
      <w:r>
        <w:rPr>
          <w:sz w:val="22"/>
        </w:rPr>
        <w:t xml:space="preserve">.  Many other services require prior authorization, or must first be ordered, referred, prescribed, or otherwise have their need substantiated by a physician or other practitioner before the MassHealth agency will cover the service. When such a service is medically necessary for an eligible MassHealth member, a treating physician or other practitioner shall provide such orders, referrals, prescriptions, medical necessity documentation, certifications, plans of care, examinations, or take such other actions that the MassHealth agency requires as a condition of payment for the service. Coverage requirements for particular MassHealth services are contained in the applicable </w:t>
      </w:r>
      <w:hyperlink r:id="rId8" w:history="1">
        <w:r w:rsidRPr="004E0131">
          <w:rPr>
            <w:rStyle w:val="Hyperlink"/>
            <w:sz w:val="22"/>
          </w:rPr>
          <w:t>MassHealth program regulations and guidance</w:t>
        </w:r>
      </w:hyperlink>
      <w:r>
        <w:rPr>
          <w:sz w:val="22"/>
        </w:rPr>
        <w:t xml:space="preserve"> and are found in the </w:t>
      </w:r>
      <w:hyperlink r:id="rId9" w:history="1">
        <w:r w:rsidRPr="005C4D9C">
          <w:rPr>
            <w:rStyle w:val="Hyperlink"/>
            <w:sz w:val="22"/>
          </w:rPr>
          <w:t>MassHealth Provider Library</w:t>
        </w:r>
      </w:hyperlink>
      <w:r w:rsidRPr="005C4D9C">
        <w:rPr>
          <w:sz w:val="22"/>
        </w:rPr>
        <w:t>.</w:t>
      </w:r>
      <w:r>
        <w:rPr>
          <w:sz w:val="22"/>
        </w:rPr>
        <w:t xml:space="preserve"> </w:t>
      </w:r>
    </w:p>
    <w:p w14:paraId="700E01E4" w14:textId="77777777" w:rsidR="00352BD3" w:rsidRDefault="00352BD3" w:rsidP="00AD2C15">
      <w:pPr>
        <w:widowControl w:val="0"/>
        <w:tabs>
          <w:tab w:val="left" w:pos="936"/>
          <w:tab w:val="left" w:pos="1314"/>
          <w:tab w:val="left" w:pos="1692"/>
          <w:tab w:val="left" w:pos="2070"/>
        </w:tabs>
        <w:ind w:left="936"/>
        <w:rPr>
          <w:sz w:val="22"/>
        </w:rPr>
      </w:pPr>
      <w:r>
        <w:rPr>
          <w:sz w:val="22"/>
        </w:rPr>
        <w:t>These services include, but are not limited to, the following:</w:t>
      </w:r>
    </w:p>
    <w:p w14:paraId="646B827C" w14:textId="77777777" w:rsidR="00352BD3" w:rsidRDefault="00352BD3" w:rsidP="00AD2C15">
      <w:pPr>
        <w:widowControl w:val="0"/>
        <w:tabs>
          <w:tab w:val="left" w:pos="936"/>
          <w:tab w:val="left" w:pos="1314"/>
          <w:tab w:val="left" w:pos="1692"/>
          <w:tab w:val="left" w:pos="2070"/>
        </w:tabs>
        <w:ind w:left="1314"/>
        <w:rPr>
          <w:sz w:val="22"/>
        </w:rPr>
      </w:pPr>
      <w:r>
        <w:rPr>
          <w:sz w:val="22"/>
        </w:rPr>
        <w:t xml:space="preserve">(1)  </w:t>
      </w:r>
      <w:proofErr w:type="gramStart"/>
      <w:r>
        <w:rPr>
          <w:sz w:val="22"/>
        </w:rPr>
        <w:t>transportation;</w:t>
      </w:r>
      <w:proofErr w:type="gramEnd"/>
    </w:p>
    <w:p w14:paraId="0B79B63A" w14:textId="77777777" w:rsidR="00352BD3" w:rsidRDefault="00352BD3" w:rsidP="00AD2C15">
      <w:pPr>
        <w:widowControl w:val="0"/>
        <w:tabs>
          <w:tab w:val="left" w:pos="936"/>
          <w:tab w:val="left" w:pos="1314"/>
          <w:tab w:val="left" w:pos="1692"/>
          <w:tab w:val="left" w:pos="2070"/>
        </w:tabs>
        <w:ind w:left="1314"/>
        <w:rPr>
          <w:sz w:val="22"/>
        </w:rPr>
      </w:pPr>
      <w:r>
        <w:rPr>
          <w:sz w:val="22"/>
        </w:rPr>
        <w:t xml:space="preserve">(2)  </w:t>
      </w:r>
      <w:proofErr w:type="gramStart"/>
      <w:r>
        <w:rPr>
          <w:sz w:val="22"/>
        </w:rPr>
        <w:t>drugs;</w:t>
      </w:r>
      <w:proofErr w:type="gramEnd"/>
    </w:p>
    <w:p w14:paraId="5750871E" w14:textId="77777777" w:rsidR="00352BD3" w:rsidRDefault="00352BD3" w:rsidP="00AD2C15">
      <w:pPr>
        <w:widowControl w:val="0"/>
        <w:tabs>
          <w:tab w:val="left" w:pos="936"/>
          <w:tab w:val="left" w:pos="1314"/>
          <w:tab w:val="left" w:pos="1692"/>
          <w:tab w:val="left" w:pos="2070"/>
        </w:tabs>
        <w:ind w:left="1314"/>
        <w:rPr>
          <w:sz w:val="22"/>
        </w:rPr>
      </w:pPr>
      <w:r>
        <w:rPr>
          <w:sz w:val="22"/>
        </w:rPr>
        <w:t xml:space="preserve">(3)  home health </w:t>
      </w:r>
      <w:proofErr w:type="gramStart"/>
      <w:r>
        <w:rPr>
          <w:sz w:val="22"/>
        </w:rPr>
        <w:t>services;</w:t>
      </w:r>
      <w:proofErr w:type="gramEnd"/>
    </w:p>
    <w:p w14:paraId="475C5EA4" w14:textId="77777777" w:rsidR="00352BD3" w:rsidRDefault="00352BD3" w:rsidP="00AD2C15">
      <w:pPr>
        <w:widowControl w:val="0"/>
        <w:tabs>
          <w:tab w:val="left" w:pos="936"/>
          <w:tab w:val="left" w:pos="1314"/>
          <w:tab w:val="left" w:pos="1692"/>
          <w:tab w:val="left" w:pos="2070"/>
        </w:tabs>
        <w:ind w:left="1314"/>
        <w:rPr>
          <w:sz w:val="22"/>
        </w:rPr>
      </w:pPr>
      <w:r>
        <w:rPr>
          <w:sz w:val="22"/>
        </w:rPr>
        <w:t xml:space="preserve">(4)  nursing facility </w:t>
      </w:r>
      <w:proofErr w:type="gramStart"/>
      <w:r>
        <w:rPr>
          <w:sz w:val="22"/>
        </w:rPr>
        <w:t>services;</w:t>
      </w:r>
      <w:proofErr w:type="gramEnd"/>
    </w:p>
    <w:p w14:paraId="3DA7A420" w14:textId="77777777" w:rsidR="00352BD3" w:rsidRDefault="00352BD3" w:rsidP="00AD2C15">
      <w:pPr>
        <w:widowControl w:val="0"/>
        <w:tabs>
          <w:tab w:val="left" w:pos="936"/>
          <w:tab w:val="left" w:pos="1314"/>
          <w:tab w:val="left" w:pos="1692"/>
          <w:tab w:val="left" w:pos="2070"/>
        </w:tabs>
        <w:ind w:left="1314"/>
        <w:rPr>
          <w:sz w:val="22"/>
        </w:rPr>
      </w:pPr>
      <w:r>
        <w:rPr>
          <w:sz w:val="22"/>
        </w:rPr>
        <w:t>(5)  durable medical equipment; and</w:t>
      </w:r>
    </w:p>
    <w:p w14:paraId="635044B4" w14:textId="77777777" w:rsidR="00352BD3" w:rsidRDefault="00352BD3" w:rsidP="00AD2C15">
      <w:pPr>
        <w:widowControl w:val="0"/>
        <w:tabs>
          <w:tab w:val="left" w:pos="936"/>
          <w:tab w:val="left" w:pos="1314"/>
          <w:tab w:val="left" w:pos="1692"/>
          <w:tab w:val="left" w:pos="2070"/>
        </w:tabs>
        <w:ind w:left="1314"/>
        <w:rPr>
          <w:sz w:val="22"/>
        </w:rPr>
      </w:pPr>
      <w:r>
        <w:rPr>
          <w:sz w:val="22"/>
        </w:rPr>
        <w:t>(6)  therapy services.</w:t>
      </w:r>
    </w:p>
    <w:p w14:paraId="19688882" w14:textId="77777777" w:rsidR="00352BD3" w:rsidRDefault="00352BD3" w:rsidP="00AD2C15">
      <w:pPr>
        <w:widowControl w:val="0"/>
        <w:tabs>
          <w:tab w:val="left" w:pos="936"/>
          <w:tab w:val="left" w:pos="1314"/>
          <w:tab w:val="left" w:pos="1692"/>
          <w:tab w:val="left" w:pos="2070"/>
        </w:tabs>
        <w:rPr>
          <w:sz w:val="22"/>
        </w:rPr>
      </w:pPr>
    </w:p>
    <w:p w14:paraId="5A4991E8" w14:textId="77777777" w:rsidR="00352BD3" w:rsidRDefault="00352BD3" w:rsidP="00AD2C15">
      <w:pPr>
        <w:widowControl w:val="0"/>
        <w:tabs>
          <w:tab w:val="left" w:pos="936"/>
          <w:tab w:val="left" w:pos="1314"/>
          <w:tab w:val="left" w:pos="1692"/>
          <w:tab w:val="left" w:pos="2070"/>
        </w:tabs>
        <w:ind w:left="936" w:hanging="936"/>
        <w:rPr>
          <w:sz w:val="22"/>
        </w:rPr>
      </w:pPr>
      <w:r>
        <w:rPr>
          <w:sz w:val="22"/>
          <w:u w:val="single"/>
        </w:rPr>
        <w:t>433.409:  Recordkeeping (Medical Records) Requirements</w:t>
      </w:r>
    </w:p>
    <w:p w14:paraId="536F5157" w14:textId="77777777" w:rsidR="00352BD3" w:rsidRDefault="00352BD3" w:rsidP="00AD2C15">
      <w:pPr>
        <w:widowControl w:val="0"/>
        <w:tabs>
          <w:tab w:val="left" w:pos="936"/>
          <w:tab w:val="left" w:pos="1314"/>
          <w:tab w:val="left" w:pos="1692"/>
          <w:tab w:val="left" w:pos="2070"/>
        </w:tabs>
        <w:rPr>
          <w:sz w:val="22"/>
        </w:rPr>
      </w:pPr>
    </w:p>
    <w:p w14:paraId="70904B32" w14:textId="77777777" w:rsidR="00352BD3" w:rsidRDefault="00352BD3" w:rsidP="00AD2C15">
      <w:pPr>
        <w:widowControl w:val="0"/>
        <w:tabs>
          <w:tab w:val="left" w:pos="936"/>
          <w:tab w:val="left" w:pos="1314"/>
          <w:tab w:val="left" w:pos="1692"/>
          <w:tab w:val="left" w:pos="2070"/>
        </w:tabs>
        <w:ind w:left="936"/>
        <w:rPr>
          <w:sz w:val="22"/>
        </w:rPr>
      </w:pPr>
      <w:r>
        <w:rPr>
          <w:sz w:val="22"/>
        </w:rPr>
        <w:t>(A)  Payment for any service listed in 130 CMR 433.000 is conditioned upon its full and complete documentation in the member's medical record. Payment for maintaining the member's medical record is included in the fee for the service.</w:t>
      </w:r>
    </w:p>
    <w:p w14:paraId="6AA1C023" w14:textId="77777777" w:rsidR="00352BD3" w:rsidRDefault="00352BD3" w:rsidP="00AD2C15">
      <w:pPr>
        <w:widowControl w:val="0"/>
        <w:tabs>
          <w:tab w:val="left" w:pos="936"/>
          <w:tab w:val="left" w:pos="1314"/>
          <w:tab w:val="left" w:pos="1692"/>
          <w:tab w:val="left" w:pos="2070"/>
        </w:tabs>
        <w:rPr>
          <w:sz w:val="22"/>
        </w:rPr>
      </w:pPr>
    </w:p>
    <w:p w14:paraId="5A54EC09" w14:textId="77777777" w:rsidR="00352BD3" w:rsidRDefault="00352BD3" w:rsidP="00AD2C15">
      <w:pPr>
        <w:widowControl w:val="0"/>
        <w:tabs>
          <w:tab w:val="left" w:pos="936"/>
          <w:tab w:val="left" w:pos="1314"/>
          <w:tab w:val="left" w:pos="1692"/>
          <w:tab w:val="left" w:pos="2070"/>
        </w:tabs>
        <w:ind w:left="936"/>
        <w:rPr>
          <w:sz w:val="22"/>
        </w:rPr>
      </w:pPr>
      <w:r>
        <w:rPr>
          <w:sz w:val="22"/>
        </w:rPr>
        <w:t>(B)  In order for a medical record to document completely a service or services to a member, that record must set forth the nature, extent, quality, and necessity of care provided to the member. When the information contained in a member's medical record is not sufficient to document the service for which payment is claimed by the provider, the MassHealth agency will disallow payment for the claimed service.</w:t>
      </w:r>
    </w:p>
    <w:p w14:paraId="06EFEFA3" w14:textId="77777777" w:rsidR="00352BD3" w:rsidRDefault="00352BD3" w:rsidP="00AD2C15">
      <w:pPr>
        <w:widowControl w:val="0"/>
        <w:tabs>
          <w:tab w:val="left" w:pos="936"/>
          <w:tab w:val="left" w:pos="1314"/>
          <w:tab w:val="left" w:pos="1692"/>
          <w:tab w:val="left" w:pos="2070"/>
        </w:tabs>
        <w:rPr>
          <w:sz w:val="22"/>
        </w:rPr>
      </w:pPr>
    </w:p>
    <w:p w14:paraId="3DC8F5F0" w14:textId="77777777" w:rsidR="00352BD3" w:rsidRDefault="00352BD3" w:rsidP="00AD2C15">
      <w:pPr>
        <w:autoSpaceDE w:val="0"/>
        <w:autoSpaceDN w:val="0"/>
        <w:adjustRightInd w:val="0"/>
        <w:ind w:left="936"/>
        <w:rPr>
          <w:sz w:val="22"/>
        </w:rPr>
      </w:pPr>
      <w:r>
        <w:rPr>
          <w:sz w:val="22"/>
        </w:rPr>
        <w:t xml:space="preserve">(C)  The MassHealth agency may at its discretion request, and upon such request the physician must provide, </w:t>
      </w:r>
      <w:proofErr w:type="gramStart"/>
      <w:r>
        <w:rPr>
          <w:sz w:val="22"/>
        </w:rPr>
        <w:t>any and all</w:t>
      </w:r>
      <w:proofErr w:type="gramEnd"/>
      <w:r>
        <w:rPr>
          <w:sz w:val="22"/>
        </w:rPr>
        <w:t xml:space="preserve"> medical records of members corresponding to or documenting the services claimed, in accordance with M.G.L. c. 118E, </w:t>
      </w:r>
      <w:r>
        <w:rPr>
          <w:rFonts w:ascii="Times New Roman PS MT" w:hAnsi="Times New Roman PS MT"/>
          <w:sz w:val="22"/>
          <w:szCs w:val="26"/>
        </w:rPr>
        <w:t>§</w:t>
      </w:r>
      <w:r>
        <w:rPr>
          <w:sz w:val="22"/>
        </w:rPr>
        <w:t xml:space="preserve">38, and 130 CMR 450.205: </w:t>
      </w:r>
      <w:r w:rsidRPr="00154E5F">
        <w:rPr>
          <w:i/>
          <w:sz w:val="22"/>
          <w:szCs w:val="22"/>
        </w:rPr>
        <w:t>Recordkeeping and Disclosure</w:t>
      </w:r>
      <w:r>
        <w:rPr>
          <w:sz w:val="22"/>
        </w:rPr>
        <w:t>. The MassHealth agency may produce, or at its option may require the physician to produce, photocopies of medical records instead of actual records when compliance with 130 CMR 433.409(C) would otherwise result in removal of medical records from the physician's office or other place of practice.</w:t>
      </w:r>
    </w:p>
    <w:p w14:paraId="618FDB17" w14:textId="77777777" w:rsidR="00352BD3" w:rsidRDefault="00352BD3">
      <w:pPr>
        <w:widowControl w:val="0"/>
        <w:tabs>
          <w:tab w:val="left" w:pos="936"/>
          <w:tab w:val="left" w:pos="1314"/>
          <w:tab w:val="left" w:pos="1692"/>
          <w:tab w:val="left" w:pos="2070"/>
        </w:tabs>
        <w:ind w:left="936"/>
        <w:rPr>
          <w:sz w:val="22"/>
        </w:rPr>
      </w:pPr>
    </w:p>
    <w:p w14:paraId="66D4F890" w14:textId="77777777" w:rsidR="00352BD3" w:rsidRDefault="00352BD3" w:rsidP="00AD2C15">
      <w:pPr>
        <w:widowControl w:val="0"/>
        <w:tabs>
          <w:tab w:val="left" w:pos="936"/>
          <w:tab w:val="left" w:pos="1314"/>
          <w:tab w:val="left" w:pos="1692"/>
          <w:tab w:val="left" w:pos="2070"/>
        </w:tabs>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52BD3" w14:paraId="0FB09058" w14:textId="77777777" w:rsidTr="00AD2C15">
        <w:trPr>
          <w:trHeight w:hRule="exact" w:val="864"/>
        </w:trPr>
        <w:tc>
          <w:tcPr>
            <w:tcW w:w="4080" w:type="dxa"/>
            <w:tcBorders>
              <w:bottom w:val="nil"/>
            </w:tcBorders>
          </w:tcPr>
          <w:p w14:paraId="1350AC25" w14:textId="77777777" w:rsidR="00352BD3" w:rsidRDefault="00352BD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18E8B646" w14:textId="77777777" w:rsidR="00352BD3" w:rsidRDefault="00352BD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32A56310" w14:textId="77777777" w:rsidR="00352BD3" w:rsidRDefault="00352BD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14:paraId="0DD6292B" w14:textId="77777777" w:rsidR="00352BD3" w:rsidRDefault="00352BD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6BF60D9E" w14:textId="77777777" w:rsidR="00352BD3" w:rsidRDefault="00352BD3">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59754CAD" w14:textId="77777777" w:rsidR="00352BD3" w:rsidRDefault="00352BD3">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040B6071" w14:textId="77777777" w:rsidR="00352BD3" w:rsidRDefault="00352BD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437F8F7D" w14:textId="77777777" w:rsidR="00352BD3" w:rsidRDefault="00352BD3">
            <w:pPr>
              <w:widowControl w:val="0"/>
              <w:tabs>
                <w:tab w:val="left" w:pos="936"/>
                <w:tab w:val="left" w:pos="1314"/>
                <w:tab w:val="left" w:pos="1692"/>
                <w:tab w:val="left" w:pos="2070"/>
              </w:tabs>
              <w:spacing w:before="120"/>
              <w:jc w:val="center"/>
              <w:rPr>
                <w:rFonts w:ascii="Arial" w:hAnsi="Arial" w:cs="Arial"/>
              </w:rPr>
            </w:pPr>
            <w:r>
              <w:rPr>
                <w:rFonts w:ascii="Arial" w:hAnsi="Arial" w:cs="Arial"/>
              </w:rPr>
              <w:t>4-10</w:t>
            </w:r>
          </w:p>
        </w:tc>
      </w:tr>
      <w:tr w:rsidR="00352BD3" w14:paraId="58C5672D" w14:textId="77777777" w:rsidTr="00AD2C15">
        <w:trPr>
          <w:trHeight w:hRule="exact" w:val="864"/>
        </w:trPr>
        <w:tc>
          <w:tcPr>
            <w:tcW w:w="4080" w:type="dxa"/>
            <w:tcBorders>
              <w:top w:val="nil"/>
            </w:tcBorders>
            <w:vAlign w:val="center"/>
          </w:tcPr>
          <w:p w14:paraId="039E42F5" w14:textId="77777777" w:rsidR="00352BD3" w:rsidRDefault="00352BD3">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697B7350" w14:textId="77777777" w:rsidR="00352BD3" w:rsidRDefault="00352BD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4003BAC0" w14:textId="77777777" w:rsidR="00352BD3" w:rsidRDefault="00352BD3">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240AFE">
              <w:rPr>
                <w:rFonts w:ascii="Arial" w:hAnsi="Arial" w:cs="Arial"/>
              </w:rPr>
              <w:t>154</w:t>
            </w:r>
          </w:p>
        </w:tc>
        <w:tc>
          <w:tcPr>
            <w:tcW w:w="1771" w:type="dxa"/>
          </w:tcPr>
          <w:p w14:paraId="6A2026CC" w14:textId="77777777" w:rsidR="00352BD3" w:rsidRDefault="00352BD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6E7D5226" w14:textId="77777777" w:rsidR="00352BD3" w:rsidRDefault="00352BD3">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08/01/17</w:t>
            </w:r>
          </w:p>
        </w:tc>
      </w:tr>
    </w:tbl>
    <w:p w14:paraId="28140E6D" w14:textId="77777777" w:rsidR="00352BD3" w:rsidRDefault="00352BD3">
      <w:pPr>
        <w:widowControl w:val="0"/>
        <w:tabs>
          <w:tab w:val="center" w:pos="4824"/>
        </w:tabs>
        <w:rPr>
          <w:sz w:val="22"/>
        </w:rPr>
      </w:pPr>
    </w:p>
    <w:p w14:paraId="247A46B6" w14:textId="77777777" w:rsidR="00352BD3" w:rsidRDefault="00352BD3" w:rsidP="00AD2C15">
      <w:pPr>
        <w:widowControl w:val="0"/>
        <w:tabs>
          <w:tab w:val="left" w:pos="936"/>
          <w:tab w:val="left" w:pos="1314"/>
          <w:tab w:val="left" w:pos="1692"/>
          <w:tab w:val="left" w:pos="2070"/>
        </w:tabs>
        <w:ind w:left="936"/>
        <w:rPr>
          <w:sz w:val="22"/>
        </w:rPr>
      </w:pPr>
      <w:r>
        <w:rPr>
          <w:sz w:val="22"/>
        </w:rPr>
        <w:t>(D)</w:t>
      </w:r>
      <w:r>
        <w:rPr>
          <w:sz w:val="22"/>
        </w:rPr>
        <w:tab/>
        <w:t>(1</w:t>
      </w:r>
      <w:proofErr w:type="gramStart"/>
      <w:r>
        <w:rPr>
          <w:sz w:val="22"/>
        </w:rPr>
        <w:t>)  Medical</w:t>
      </w:r>
      <w:proofErr w:type="gramEnd"/>
      <w:r>
        <w:rPr>
          <w:sz w:val="22"/>
        </w:rPr>
        <w:t xml:space="preserve"> records corresponding to office, home, nursing facility, hospital outpatient </w:t>
      </w:r>
    </w:p>
    <w:p w14:paraId="01F7892A" w14:textId="77777777" w:rsidR="00352BD3" w:rsidRDefault="00352BD3" w:rsidP="00AD2C15">
      <w:pPr>
        <w:widowControl w:val="0"/>
        <w:tabs>
          <w:tab w:val="left" w:pos="936"/>
          <w:tab w:val="left" w:pos="1314"/>
          <w:tab w:val="left" w:pos="1692"/>
          <w:tab w:val="left" w:pos="2070"/>
        </w:tabs>
        <w:ind w:left="1314"/>
        <w:rPr>
          <w:sz w:val="22"/>
        </w:rPr>
      </w:pPr>
      <w:r>
        <w:rPr>
          <w:sz w:val="22"/>
        </w:rPr>
        <w:t xml:space="preserve">department, and emergency department services provided to members must include the reason for the visit and the data upon which the diagnostic impression or statement of the member's problem is </w:t>
      </w:r>
      <w:proofErr w:type="gramStart"/>
      <w:r>
        <w:rPr>
          <w:sz w:val="22"/>
        </w:rPr>
        <w:t>based, and</w:t>
      </w:r>
      <w:proofErr w:type="gramEnd"/>
      <w:r>
        <w:rPr>
          <w:sz w:val="22"/>
        </w:rPr>
        <w:t xml:space="preserve"> must be sufficient to justify any further diagnostic procedures, treatments, and recommendations for return visits or referrals. Specifically, these medical records must include, but may not be limited to, the following:</w:t>
      </w:r>
    </w:p>
    <w:p w14:paraId="1055C9F5" w14:textId="77777777" w:rsidR="00352BD3" w:rsidRDefault="00352BD3" w:rsidP="00AD2C15">
      <w:pPr>
        <w:widowControl w:val="0"/>
        <w:tabs>
          <w:tab w:val="left" w:pos="936"/>
          <w:tab w:val="left" w:pos="1314"/>
          <w:tab w:val="left" w:pos="1692"/>
          <w:tab w:val="left" w:pos="2070"/>
        </w:tabs>
        <w:ind w:left="1692"/>
        <w:rPr>
          <w:sz w:val="22"/>
        </w:rPr>
      </w:pPr>
      <w:r>
        <w:rPr>
          <w:sz w:val="22"/>
        </w:rPr>
        <w:t xml:space="preserve">(a)  the member's name and date of </w:t>
      </w:r>
      <w:proofErr w:type="gramStart"/>
      <w:r>
        <w:rPr>
          <w:sz w:val="22"/>
        </w:rPr>
        <w:t>birth;</w:t>
      </w:r>
      <w:proofErr w:type="gramEnd"/>
    </w:p>
    <w:p w14:paraId="46316A3D" w14:textId="77777777" w:rsidR="00352BD3" w:rsidRDefault="00352BD3" w:rsidP="00AD2C15">
      <w:pPr>
        <w:widowControl w:val="0"/>
        <w:tabs>
          <w:tab w:val="left" w:pos="936"/>
          <w:tab w:val="left" w:pos="1314"/>
          <w:tab w:val="left" w:pos="1692"/>
          <w:tab w:val="left" w:pos="2070"/>
        </w:tabs>
        <w:ind w:left="1692"/>
        <w:rPr>
          <w:sz w:val="22"/>
        </w:rPr>
      </w:pPr>
      <w:r>
        <w:rPr>
          <w:sz w:val="22"/>
        </w:rPr>
        <w:t xml:space="preserve">(b)  the date of each </w:t>
      </w:r>
      <w:proofErr w:type="gramStart"/>
      <w:r>
        <w:rPr>
          <w:sz w:val="22"/>
        </w:rPr>
        <w:t>service;</w:t>
      </w:r>
      <w:proofErr w:type="gramEnd"/>
    </w:p>
    <w:p w14:paraId="70C57369" w14:textId="77777777" w:rsidR="00352BD3" w:rsidRDefault="00352BD3" w:rsidP="00AD2C15">
      <w:pPr>
        <w:widowControl w:val="0"/>
        <w:tabs>
          <w:tab w:val="left" w:pos="936"/>
          <w:tab w:val="left" w:pos="1314"/>
          <w:tab w:val="left" w:pos="1692"/>
          <w:tab w:val="left" w:pos="2070"/>
        </w:tabs>
        <w:ind w:left="1692"/>
        <w:rPr>
          <w:sz w:val="22"/>
        </w:rPr>
      </w:pPr>
      <w:r>
        <w:rPr>
          <w:sz w:val="22"/>
        </w:rPr>
        <w:t xml:space="preserve">(c)  the name and title of the person performing the service, if the service is performed by someone other than the physician claiming payment for the </w:t>
      </w:r>
      <w:proofErr w:type="gramStart"/>
      <w:r>
        <w:rPr>
          <w:sz w:val="22"/>
        </w:rPr>
        <w:t>service;</w:t>
      </w:r>
      <w:proofErr w:type="gramEnd"/>
    </w:p>
    <w:p w14:paraId="61E96766" w14:textId="77777777" w:rsidR="00352BD3" w:rsidRDefault="00352BD3" w:rsidP="00AD2C15">
      <w:pPr>
        <w:widowControl w:val="0"/>
        <w:tabs>
          <w:tab w:val="left" w:pos="936"/>
          <w:tab w:val="left" w:pos="1314"/>
          <w:tab w:val="left" w:pos="1692"/>
          <w:tab w:val="left" w:pos="2070"/>
        </w:tabs>
        <w:ind w:left="1692"/>
        <w:rPr>
          <w:sz w:val="22"/>
        </w:rPr>
      </w:pPr>
      <w:r>
        <w:rPr>
          <w:sz w:val="22"/>
        </w:rPr>
        <w:t xml:space="preserve">(d)  the member's medical </w:t>
      </w:r>
      <w:proofErr w:type="gramStart"/>
      <w:r>
        <w:rPr>
          <w:sz w:val="22"/>
        </w:rPr>
        <w:t>history;</w:t>
      </w:r>
      <w:proofErr w:type="gramEnd"/>
    </w:p>
    <w:p w14:paraId="52308F64" w14:textId="77777777" w:rsidR="00352BD3" w:rsidRDefault="00352BD3" w:rsidP="00AD2C15">
      <w:pPr>
        <w:widowControl w:val="0"/>
        <w:tabs>
          <w:tab w:val="left" w:pos="936"/>
          <w:tab w:val="left" w:pos="1314"/>
          <w:tab w:val="left" w:pos="1692"/>
          <w:tab w:val="left" w:pos="2070"/>
        </w:tabs>
        <w:ind w:left="1692"/>
        <w:rPr>
          <w:sz w:val="22"/>
        </w:rPr>
      </w:pPr>
      <w:r>
        <w:rPr>
          <w:sz w:val="22"/>
        </w:rPr>
        <w:t xml:space="preserve">(e)  the diagnosis or chief </w:t>
      </w:r>
      <w:proofErr w:type="gramStart"/>
      <w:r>
        <w:rPr>
          <w:sz w:val="22"/>
        </w:rPr>
        <w:t>complaint;</w:t>
      </w:r>
      <w:proofErr w:type="gramEnd"/>
    </w:p>
    <w:p w14:paraId="2BF9D947" w14:textId="77777777" w:rsidR="00352BD3" w:rsidRDefault="00352BD3" w:rsidP="00AD2C15">
      <w:pPr>
        <w:widowControl w:val="0"/>
        <w:tabs>
          <w:tab w:val="left" w:pos="936"/>
          <w:tab w:val="left" w:pos="1314"/>
          <w:tab w:val="left" w:pos="1692"/>
          <w:tab w:val="left" w:pos="2070"/>
        </w:tabs>
        <w:ind w:left="1692"/>
        <w:rPr>
          <w:sz w:val="22"/>
        </w:rPr>
      </w:pPr>
      <w:r>
        <w:rPr>
          <w:sz w:val="22"/>
        </w:rPr>
        <w:t xml:space="preserve">(f)  clear indication of all findings, whether positive or negative, on </w:t>
      </w:r>
      <w:proofErr w:type="gramStart"/>
      <w:r>
        <w:rPr>
          <w:sz w:val="22"/>
        </w:rPr>
        <w:t>examination;</w:t>
      </w:r>
      <w:proofErr w:type="gramEnd"/>
    </w:p>
    <w:p w14:paraId="2B114C7D" w14:textId="77777777" w:rsidR="00352BD3" w:rsidRDefault="00352BD3" w:rsidP="00AD2C15">
      <w:pPr>
        <w:widowControl w:val="0"/>
        <w:tabs>
          <w:tab w:val="left" w:pos="936"/>
          <w:tab w:val="left" w:pos="1314"/>
          <w:tab w:val="left" w:pos="1692"/>
          <w:tab w:val="left" w:pos="2070"/>
        </w:tabs>
        <w:ind w:left="1692"/>
        <w:rPr>
          <w:sz w:val="22"/>
        </w:rPr>
      </w:pPr>
      <w:r>
        <w:rPr>
          <w:sz w:val="22"/>
        </w:rPr>
        <w:t xml:space="preserve">(g)  any medications administered or prescribed, including strength, dosage, and </w:t>
      </w:r>
      <w:proofErr w:type="gramStart"/>
      <w:r>
        <w:rPr>
          <w:sz w:val="22"/>
        </w:rPr>
        <w:t>regimen;</w:t>
      </w:r>
      <w:proofErr w:type="gramEnd"/>
    </w:p>
    <w:p w14:paraId="51B02D21" w14:textId="77777777" w:rsidR="00352BD3" w:rsidRDefault="00352BD3" w:rsidP="00AD2C15">
      <w:pPr>
        <w:widowControl w:val="0"/>
        <w:tabs>
          <w:tab w:val="left" w:pos="936"/>
          <w:tab w:val="left" w:pos="1314"/>
          <w:tab w:val="left" w:pos="1692"/>
          <w:tab w:val="left" w:pos="2070"/>
        </w:tabs>
        <w:ind w:left="1692"/>
        <w:rPr>
          <w:sz w:val="22"/>
        </w:rPr>
      </w:pPr>
      <w:r>
        <w:rPr>
          <w:sz w:val="22"/>
        </w:rPr>
        <w:t xml:space="preserve">(h)  a description of any treatment </w:t>
      </w:r>
      <w:proofErr w:type="gramStart"/>
      <w:r>
        <w:rPr>
          <w:sz w:val="22"/>
        </w:rPr>
        <w:t>given;</w:t>
      </w:r>
      <w:proofErr w:type="gramEnd"/>
    </w:p>
    <w:p w14:paraId="6EC01D08" w14:textId="77777777" w:rsidR="00352BD3" w:rsidRDefault="00352BD3" w:rsidP="00AD2C15">
      <w:pPr>
        <w:widowControl w:val="0"/>
        <w:tabs>
          <w:tab w:val="left" w:pos="936"/>
          <w:tab w:val="left" w:pos="1314"/>
          <w:tab w:val="left" w:pos="1692"/>
          <w:tab w:val="left" w:pos="2070"/>
        </w:tabs>
        <w:ind w:left="1692"/>
        <w:rPr>
          <w:sz w:val="22"/>
        </w:rPr>
      </w:pPr>
      <w:r>
        <w:rPr>
          <w:sz w:val="22"/>
        </w:rPr>
        <w:t>(</w:t>
      </w:r>
      <w:proofErr w:type="spellStart"/>
      <w:r>
        <w:rPr>
          <w:sz w:val="22"/>
        </w:rPr>
        <w:t>i</w:t>
      </w:r>
      <w:proofErr w:type="spellEnd"/>
      <w:r>
        <w:rPr>
          <w:sz w:val="22"/>
        </w:rPr>
        <w:t xml:space="preserve">)  recommendations for additional treatments or consultations, when </w:t>
      </w:r>
      <w:proofErr w:type="gramStart"/>
      <w:r>
        <w:rPr>
          <w:sz w:val="22"/>
        </w:rPr>
        <w:t>applicable;</w:t>
      </w:r>
      <w:proofErr w:type="gramEnd"/>
    </w:p>
    <w:p w14:paraId="5B26B823" w14:textId="77777777" w:rsidR="00352BD3" w:rsidRDefault="00352BD3" w:rsidP="00AD2C15">
      <w:pPr>
        <w:widowControl w:val="0"/>
        <w:tabs>
          <w:tab w:val="left" w:pos="936"/>
          <w:tab w:val="left" w:pos="1314"/>
          <w:tab w:val="left" w:pos="1692"/>
          <w:tab w:val="left" w:pos="2070"/>
        </w:tabs>
        <w:ind w:left="1692"/>
        <w:rPr>
          <w:sz w:val="22"/>
        </w:rPr>
      </w:pPr>
      <w:r>
        <w:rPr>
          <w:sz w:val="22"/>
        </w:rPr>
        <w:t xml:space="preserve">(j)  any medical goods or supplies dispensed or </w:t>
      </w:r>
      <w:proofErr w:type="gramStart"/>
      <w:r>
        <w:rPr>
          <w:sz w:val="22"/>
        </w:rPr>
        <w:t>prescribed;</w:t>
      </w:r>
      <w:proofErr w:type="gramEnd"/>
      <w:r>
        <w:rPr>
          <w:sz w:val="22"/>
        </w:rPr>
        <w:t xml:space="preserve"> </w:t>
      </w:r>
    </w:p>
    <w:p w14:paraId="7772F6D8" w14:textId="77777777" w:rsidR="00352BD3" w:rsidRDefault="00352BD3" w:rsidP="00AD2C15">
      <w:pPr>
        <w:widowControl w:val="0"/>
        <w:tabs>
          <w:tab w:val="left" w:pos="936"/>
          <w:tab w:val="left" w:pos="1314"/>
          <w:tab w:val="left" w:pos="1692"/>
          <w:tab w:val="left" w:pos="2070"/>
        </w:tabs>
        <w:ind w:left="1692"/>
        <w:rPr>
          <w:sz w:val="22"/>
        </w:rPr>
      </w:pPr>
      <w:r>
        <w:rPr>
          <w:sz w:val="22"/>
        </w:rPr>
        <w:t>(k)  any tests administered and their results; and</w:t>
      </w:r>
    </w:p>
    <w:p w14:paraId="1074BE66" w14:textId="77777777" w:rsidR="00352BD3" w:rsidRDefault="00352BD3" w:rsidP="00AD2C15">
      <w:pPr>
        <w:widowControl w:val="0"/>
        <w:tabs>
          <w:tab w:val="left" w:pos="936"/>
          <w:tab w:val="left" w:pos="1314"/>
          <w:tab w:val="left" w:pos="1692"/>
          <w:tab w:val="left" w:pos="2070"/>
        </w:tabs>
        <w:ind w:left="1692"/>
        <w:rPr>
          <w:sz w:val="22"/>
        </w:rPr>
      </w:pPr>
      <w:r>
        <w:rPr>
          <w:sz w:val="22"/>
        </w:rPr>
        <w:t>(l)  for members under the age of 21 who are being treated by a physician or psychiatric clinical nurse specialist, a CANS completed during the initial behavioral-health assessment and updated at least once every 90 days thereafter.</w:t>
      </w:r>
    </w:p>
    <w:p w14:paraId="69B90154" w14:textId="77777777" w:rsidR="00352BD3" w:rsidRDefault="00352BD3" w:rsidP="00AD2C15">
      <w:pPr>
        <w:widowControl w:val="0"/>
        <w:tabs>
          <w:tab w:val="left" w:pos="936"/>
          <w:tab w:val="left" w:pos="1314"/>
          <w:tab w:val="left" w:pos="1692"/>
          <w:tab w:val="left" w:pos="2070"/>
        </w:tabs>
        <w:ind w:left="1314"/>
        <w:rPr>
          <w:sz w:val="22"/>
        </w:rPr>
      </w:pPr>
      <w:r>
        <w:rPr>
          <w:sz w:val="22"/>
        </w:rPr>
        <w:t>(2)  When additional information is necessary to document the reason for the visit, the basis for diagnosis, or the justification for future diagnostic procedures, treatments, or recommendations for return visits or materials, such information must also be contained in the medical record. Basic data collected during previous visits (for example, identifying data, chief complaint, or history) need not be repeated in the member's medical record for subsequent visits. However, data that fully document the nature, extent, quality, and necessity of care provided to a member must be included for each date of service or service code claimed for payment, along with any data that update the member's medical course.</w:t>
      </w:r>
    </w:p>
    <w:p w14:paraId="7974EF25" w14:textId="77777777" w:rsidR="00352BD3" w:rsidRDefault="00352BD3" w:rsidP="00AD2C15">
      <w:pPr>
        <w:widowControl w:val="0"/>
        <w:tabs>
          <w:tab w:val="left" w:pos="936"/>
          <w:tab w:val="left" w:pos="1314"/>
          <w:tab w:val="left" w:pos="1692"/>
          <w:tab w:val="left" w:pos="2070"/>
        </w:tabs>
        <w:ind w:left="1314"/>
        <w:rPr>
          <w:sz w:val="22"/>
        </w:rPr>
      </w:pPr>
    </w:p>
    <w:p w14:paraId="16075368" w14:textId="77777777" w:rsidR="00352BD3" w:rsidRDefault="00352BD3" w:rsidP="00AD2C15">
      <w:pPr>
        <w:pStyle w:val="Default"/>
        <w:ind w:left="900"/>
        <w:rPr>
          <w:sz w:val="22"/>
        </w:rPr>
      </w:pPr>
      <w:r>
        <w:rPr>
          <w:sz w:val="22"/>
        </w:rPr>
        <w:t xml:space="preserve">(E)  For inpatient visit services provided in acute, chronic, or rehabilitation hospitals, there must be an entry in the hospital medical record corresponding to and substantiating each hospital visit claimed for payment. An inpatient medical record will be deemed to document services provided to members and billed to the MassHealth agency if it conforms to and satisfies the medical record requirements set forth in 105 CMR 130.000: </w:t>
      </w:r>
      <w:r w:rsidRPr="00154E5F">
        <w:rPr>
          <w:i/>
          <w:sz w:val="23"/>
          <w:szCs w:val="23"/>
        </w:rPr>
        <w:t>Licensure</w:t>
      </w:r>
      <w:r>
        <w:rPr>
          <w:i/>
          <w:sz w:val="23"/>
          <w:szCs w:val="23"/>
        </w:rPr>
        <w:t xml:space="preserve"> of Hospitals</w:t>
      </w:r>
      <w:r>
        <w:rPr>
          <w:sz w:val="22"/>
        </w:rPr>
        <w:t>. The physician claiming payment for any hospital inpatient visit service is responsible for the adequacy of the medical record documenting such service. The physician claiming payment for an initial hospital visit must sign the entry in the hospital medical record that documents the findings of the comprehensive history and physical examination.</w:t>
      </w:r>
    </w:p>
    <w:p w14:paraId="32178517" w14:textId="77777777" w:rsidR="00352BD3" w:rsidRDefault="00352BD3" w:rsidP="00AD2C15">
      <w:pPr>
        <w:widowControl w:val="0"/>
        <w:tabs>
          <w:tab w:val="left" w:pos="936"/>
          <w:tab w:val="left" w:pos="1314"/>
          <w:tab w:val="left" w:pos="1692"/>
          <w:tab w:val="left" w:pos="2070"/>
        </w:tabs>
        <w:ind w:left="936"/>
        <w:rPr>
          <w:sz w:val="22"/>
        </w:rPr>
      </w:pPr>
    </w:p>
    <w:p w14:paraId="4B5981B2" w14:textId="77777777" w:rsidR="00352BD3" w:rsidRDefault="00352BD3" w:rsidP="00AD2C15">
      <w:pPr>
        <w:widowControl w:val="0"/>
        <w:tabs>
          <w:tab w:val="left" w:pos="936"/>
          <w:tab w:val="left" w:pos="1314"/>
          <w:tab w:val="left" w:pos="1692"/>
          <w:tab w:val="left" w:pos="2070"/>
        </w:tabs>
        <w:ind w:left="936"/>
        <w:rPr>
          <w:sz w:val="22"/>
        </w:rPr>
      </w:pPr>
      <w:r>
        <w:rPr>
          <w:sz w:val="22"/>
        </w:rPr>
        <w:t>(F)  Additional medical record requirements for radiology, psychiatry, and other services can be found in the applicable sections of 130 CMR 433.000.</w:t>
      </w:r>
    </w:p>
    <w:p w14:paraId="43D1684C" w14:textId="77777777" w:rsidR="00352BD3" w:rsidRDefault="00352BD3">
      <w:pPr>
        <w:widowControl w:val="0"/>
        <w:tabs>
          <w:tab w:val="left" w:pos="936"/>
          <w:tab w:val="left" w:pos="1314"/>
          <w:tab w:val="left" w:pos="1692"/>
          <w:tab w:val="left" w:pos="2070"/>
        </w:tabs>
        <w:rPr>
          <w:sz w:val="22"/>
        </w:rPr>
      </w:pPr>
    </w:p>
    <w:p w14:paraId="539B1542" w14:textId="77777777" w:rsidR="00352BD3" w:rsidRDefault="00352BD3" w:rsidP="00AD2C15">
      <w:pPr>
        <w:widowControl w:val="0"/>
        <w:tabs>
          <w:tab w:val="left" w:pos="936"/>
          <w:tab w:val="left" w:pos="1314"/>
          <w:tab w:val="left" w:pos="1692"/>
          <w:tab w:val="left" w:pos="2070"/>
        </w:tabs>
        <w:ind w:left="936"/>
        <w:rPr>
          <w:sz w:val="22"/>
        </w:rPr>
      </w:pPr>
      <w:r>
        <w:rPr>
          <w:sz w:val="22"/>
        </w:rPr>
        <w:t>(G)  Compliance with the medical record requirements set forth in, referred to in, or deemed applicable to 130 CMR 433.000 will be determined by a peer</w:t>
      </w:r>
      <w:r>
        <w:rPr>
          <w:sz w:val="22"/>
        </w:rPr>
        <w:noBreakHyphen/>
        <w:t xml:space="preserve">review group designated by the MassHealth agency as set forth in 130 CMR 450.206: </w:t>
      </w:r>
      <w:r w:rsidRPr="00154E5F">
        <w:rPr>
          <w:i/>
          <w:sz w:val="22"/>
          <w:szCs w:val="22"/>
        </w:rPr>
        <w:t>Determination of Compliance with Medical Standards</w:t>
      </w:r>
      <w:r>
        <w:rPr>
          <w:sz w:val="22"/>
        </w:rPr>
        <w:t xml:space="preserve">. The MassHealth agency will refuse to pay or, if payment has been made, will consider such payment to be an overpayment as defined in 130 CMR 450.235: </w:t>
      </w:r>
      <w:r>
        <w:rPr>
          <w:i/>
          <w:sz w:val="22"/>
          <w:szCs w:val="22"/>
        </w:rPr>
        <w:t>Overpayments</w:t>
      </w:r>
      <w:r>
        <w:rPr>
          <w:sz w:val="22"/>
        </w:rPr>
        <w:t xml:space="preserve"> subject to recovery, for any claim that does not comply with the medical record requirements established or referred to in 130 CMR 433.000. Such medical record requirements constitute the standard against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52BD3" w:rsidRPr="002B61E2" w14:paraId="0766CE25" w14:textId="77777777" w:rsidTr="00AD2C15">
        <w:trPr>
          <w:trHeight w:hRule="exact" w:val="864"/>
        </w:trPr>
        <w:tc>
          <w:tcPr>
            <w:tcW w:w="4080" w:type="dxa"/>
            <w:tcBorders>
              <w:bottom w:val="nil"/>
            </w:tcBorders>
          </w:tcPr>
          <w:p w14:paraId="7F8B6328"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21680219"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E2549A2"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7868971"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F5399BB" w14:textId="77777777" w:rsidR="00352BD3"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353D6111"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0EC1A39E"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5AEA117"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4-11</w:t>
            </w:r>
          </w:p>
        </w:tc>
      </w:tr>
      <w:tr w:rsidR="00352BD3" w:rsidRPr="002B61E2" w14:paraId="02A8D854" w14:textId="77777777" w:rsidTr="00AD2C15">
        <w:trPr>
          <w:trHeight w:hRule="exact" w:val="864"/>
        </w:trPr>
        <w:tc>
          <w:tcPr>
            <w:tcW w:w="4080" w:type="dxa"/>
            <w:tcBorders>
              <w:top w:val="nil"/>
            </w:tcBorders>
            <w:vAlign w:val="center"/>
          </w:tcPr>
          <w:p w14:paraId="0DFF0C4E"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0C87BBEB"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E40E6F5"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240AFE">
              <w:rPr>
                <w:rFonts w:ascii="Arial" w:hAnsi="Arial" w:cs="Arial"/>
              </w:rPr>
              <w:t>154</w:t>
            </w:r>
          </w:p>
        </w:tc>
        <w:tc>
          <w:tcPr>
            <w:tcW w:w="1771" w:type="dxa"/>
          </w:tcPr>
          <w:p w14:paraId="2AE934E0"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F9E301E"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08/01/17</w:t>
            </w:r>
          </w:p>
        </w:tc>
      </w:tr>
    </w:tbl>
    <w:p w14:paraId="227FB16F" w14:textId="77777777" w:rsidR="00352BD3" w:rsidRDefault="00352BD3" w:rsidP="00AD2C15"/>
    <w:p w14:paraId="17C6BB88"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which the adequacy of records will be measured for physician services, as set forth in 130 CMR 450.205(B): </w:t>
      </w:r>
      <w:r w:rsidRPr="00154E5F">
        <w:rPr>
          <w:i/>
          <w:sz w:val="22"/>
          <w:szCs w:val="22"/>
        </w:rPr>
        <w:t>Recordkeeping and Disclosure</w:t>
      </w:r>
      <w:r>
        <w:rPr>
          <w:sz w:val="22"/>
        </w:rPr>
        <w:t>.</w:t>
      </w:r>
    </w:p>
    <w:p w14:paraId="3E151078" w14:textId="77777777" w:rsidR="00352BD3" w:rsidRDefault="00352BD3"/>
    <w:p w14:paraId="4925B10C" w14:textId="77777777" w:rsidR="00352BD3" w:rsidRDefault="00352BD3" w:rsidP="00AD2C15">
      <w:pPr>
        <w:widowControl w:val="0"/>
        <w:tabs>
          <w:tab w:val="left" w:pos="936"/>
          <w:tab w:val="left" w:pos="1314"/>
          <w:tab w:val="left" w:pos="1692"/>
          <w:tab w:val="left" w:pos="2070"/>
        </w:tabs>
        <w:ind w:left="936" w:hanging="936"/>
        <w:rPr>
          <w:sz w:val="22"/>
        </w:rPr>
      </w:pPr>
      <w:r>
        <w:rPr>
          <w:sz w:val="22"/>
          <w:u w:val="single"/>
        </w:rPr>
        <w:t>433.410:  Report Requirements</w:t>
      </w:r>
      <w:r>
        <w:rPr>
          <w:sz w:val="22"/>
        </w:rPr>
        <w:t xml:space="preserve"> </w:t>
      </w:r>
    </w:p>
    <w:p w14:paraId="4605F0F3" w14:textId="77777777" w:rsidR="00352BD3" w:rsidRDefault="00352BD3" w:rsidP="00AD2C15">
      <w:pPr>
        <w:widowControl w:val="0"/>
        <w:tabs>
          <w:tab w:val="left" w:pos="936"/>
          <w:tab w:val="left" w:pos="1314"/>
          <w:tab w:val="left" w:pos="1692"/>
          <w:tab w:val="left" w:pos="2070"/>
        </w:tabs>
        <w:rPr>
          <w:sz w:val="22"/>
        </w:rPr>
      </w:pPr>
    </w:p>
    <w:p w14:paraId="6CF98114"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(A)  </w:t>
      </w:r>
      <w:r>
        <w:rPr>
          <w:sz w:val="22"/>
          <w:u w:val="single"/>
        </w:rPr>
        <w:t>General Report</w:t>
      </w:r>
      <w:r>
        <w:rPr>
          <w:sz w:val="22"/>
        </w:rPr>
        <w:t xml:space="preserve">.  A general written report or a discharge summary must accompany the physician's claim for payment for any service that is listed in Subchapter 6 of the </w:t>
      </w:r>
      <w:r>
        <w:rPr>
          <w:i/>
          <w:iCs/>
          <w:sz w:val="22"/>
        </w:rPr>
        <w:t>Physician Manual</w:t>
      </w:r>
      <w:r>
        <w:rPr>
          <w:sz w:val="22"/>
        </w:rPr>
        <w:t xml:space="preserve"> as requiring a report or individual consideration (I.C.), or if the code is for an unlisted service. This report must be sufficiently detailed to enable the MassHealth agency to assess the extent and nature of the service.</w:t>
      </w:r>
    </w:p>
    <w:p w14:paraId="3AD9BE33" w14:textId="77777777" w:rsidR="00352BD3" w:rsidRDefault="00352BD3" w:rsidP="00AD2C15">
      <w:pPr>
        <w:widowControl w:val="0"/>
        <w:tabs>
          <w:tab w:val="left" w:pos="936"/>
          <w:tab w:val="left" w:pos="1314"/>
          <w:tab w:val="left" w:pos="1692"/>
          <w:tab w:val="left" w:pos="2070"/>
        </w:tabs>
        <w:ind w:left="936"/>
        <w:rPr>
          <w:sz w:val="22"/>
        </w:rPr>
      </w:pPr>
    </w:p>
    <w:p w14:paraId="4E626D96"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(B)  </w:t>
      </w:r>
      <w:r>
        <w:rPr>
          <w:sz w:val="22"/>
          <w:u w:val="single"/>
        </w:rPr>
        <w:t>Operative Report</w:t>
      </w:r>
      <w:r>
        <w:rPr>
          <w:sz w:val="22"/>
        </w:rPr>
        <w:t xml:space="preserve">.  For surgery procedures designated in Subchapter 6 of the </w:t>
      </w:r>
      <w:r>
        <w:rPr>
          <w:i/>
          <w:iCs/>
          <w:sz w:val="22"/>
        </w:rPr>
        <w:t>Physician Manual</w:t>
      </w:r>
      <w:r>
        <w:rPr>
          <w:sz w:val="22"/>
        </w:rPr>
        <w:t xml:space="preserve"> as requiring individual consideration, the provider must attach operative notes to the claim. An operative report must state the operation performed, the name of the member, the date of the operation, the preoperative diagnosis, the postoperative diagnosis, the names of the surgeon and surgical assistants, and the technical procedures performed.</w:t>
      </w:r>
    </w:p>
    <w:p w14:paraId="31130323" w14:textId="77777777" w:rsidR="00352BD3" w:rsidRDefault="00352BD3" w:rsidP="00AD2C15">
      <w:pPr>
        <w:widowControl w:val="0"/>
        <w:tabs>
          <w:tab w:val="left" w:pos="936"/>
          <w:tab w:val="left" w:pos="1314"/>
          <w:tab w:val="left" w:pos="1692"/>
          <w:tab w:val="left" w:pos="2070"/>
        </w:tabs>
        <w:rPr>
          <w:sz w:val="22"/>
        </w:rPr>
      </w:pPr>
    </w:p>
    <w:p w14:paraId="416C21EB" w14:textId="77777777" w:rsidR="00352BD3" w:rsidRDefault="00352BD3" w:rsidP="00AD2C15">
      <w:pPr>
        <w:widowControl w:val="0"/>
        <w:tabs>
          <w:tab w:val="left" w:pos="936"/>
          <w:tab w:val="left" w:pos="1314"/>
          <w:tab w:val="left" w:pos="1692"/>
          <w:tab w:val="left" w:pos="2070"/>
        </w:tabs>
        <w:rPr>
          <w:sz w:val="22"/>
          <w:u w:val="single"/>
        </w:rPr>
      </w:pPr>
      <w:r>
        <w:rPr>
          <w:sz w:val="22"/>
          <w:u w:val="single"/>
        </w:rPr>
        <w:t>433.411:  Child and Adolescent Needs and Strengths (CANS) Data Reporting</w:t>
      </w:r>
    </w:p>
    <w:p w14:paraId="6C5E03CB" w14:textId="77777777" w:rsidR="00352BD3" w:rsidRDefault="00352BD3" w:rsidP="00AD2C15">
      <w:pPr>
        <w:widowControl w:val="0"/>
        <w:tabs>
          <w:tab w:val="left" w:pos="936"/>
          <w:tab w:val="left" w:pos="1314"/>
          <w:tab w:val="left" w:pos="1692"/>
          <w:tab w:val="left" w:pos="2070"/>
        </w:tabs>
        <w:rPr>
          <w:sz w:val="22"/>
          <w:u w:val="single"/>
        </w:rPr>
      </w:pPr>
    </w:p>
    <w:p w14:paraId="6DC47143" w14:textId="77777777" w:rsidR="00352BD3" w:rsidRDefault="00352BD3" w:rsidP="00AD2C15">
      <w:pPr>
        <w:widowControl w:val="0"/>
        <w:tabs>
          <w:tab w:val="left" w:pos="936"/>
          <w:tab w:val="left" w:pos="1314"/>
          <w:tab w:val="left" w:pos="1692"/>
          <w:tab w:val="left" w:pos="2070"/>
        </w:tabs>
        <w:ind w:left="900" w:hanging="900"/>
        <w:rPr>
          <w:sz w:val="22"/>
        </w:rPr>
      </w:pPr>
      <w:r>
        <w:rPr>
          <w:sz w:val="22"/>
        </w:rPr>
        <w:tab/>
      </w:r>
      <w:r>
        <w:rPr>
          <w:sz w:val="22"/>
        </w:rPr>
        <w:tab/>
      </w:r>
      <w:r>
        <w:rPr>
          <w:sz w:val="22"/>
        </w:rPr>
        <w:tab/>
        <w:t>For each Child and Adolescent Needs and Strengths (CANS) conducted as described in 130 CMR 433.429, the physician or psychiatric clinical nurse specialist</w:t>
      </w:r>
      <w:r w:rsidRPr="001433F8">
        <w:rPr>
          <w:sz w:val="22"/>
        </w:rPr>
        <w:t xml:space="preserve"> </w:t>
      </w:r>
      <w:r>
        <w:rPr>
          <w:sz w:val="22"/>
        </w:rPr>
        <w:t>must report data collected during the assessment to the MassHealth agency, in the manner and format specified by the MassHealth agency.</w:t>
      </w:r>
    </w:p>
    <w:p w14:paraId="243A148C" w14:textId="77777777" w:rsidR="00352BD3" w:rsidRDefault="00352BD3" w:rsidP="00AD2C15">
      <w:pPr>
        <w:widowControl w:val="0"/>
        <w:tabs>
          <w:tab w:val="left" w:pos="936"/>
          <w:tab w:val="left" w:pos="1314"/>
          <w:tab w:val="left" w:pos="1692"/>
          <w:tab w:val="left" w:pos="2070"/>
        </w:tabs>
        <w:ind w:left="900" w:hanging="900"/>
        <w:rPr>
          <w:sz w:val="22"/>
          <w:u w:val="single"/>
        </w:rPr>
      </w:pPr>
    </w:p>
    <w:p w14:paraId="6333066A" w14:textId="77777777" w:rsidR="00352BD3" w:rsidRDefault="00352BD3" w:rsidP="00AD2C15">
      <w:pPr>
        <w:widowControl w:val="0"/>
        <w:tabs>
          <w:tab w:val="left" w:pos="936"/>
          <w:tab w:val="left" w:pos="1314"/>
          <w:tab w:val="left" w:pos="1692"/>
          <w:tab w:val="left" w:pos="2070"/>
        </w:tabs>
        <w:ind w:left="936" w:hanging="936"/>
        <w:rPr>
          <w:sz w:val="22"/>
          <w:u w:val="single"/>
        </w:rPr>
      </w:pPr>
      <w:r>
        <w:rPr>
          <w:sz w:val="22"/>
          <w:u w:val="single"/>
        </w:rPr>
        <w:t>433.412:  Early and Periodic Screening, Diagnosis and Treatment (EPSDT) Services</w:t>
      </w:r>
    </w:p>
    <w:p w14:paraId="3789FC41" w14:textId="77777777" w:rsidR="00352BD3" w:rsidRDefault="00352BD3" w:rsidP="00AD2C15">
      <w:pPr>
        <w:widowControl w:val="0"/>
        <w:tabs>
          <w:tab w:val="left" w:pos="936"/>
          <w:tab w:val="left" w:pos="1314"/>
          <w:tab w:val="left" w:pos="1692"/>
          <w:tab w:val="left" w:pos="2070"/>
        </w:tabs>
        <w:ind w:left="936" w:hanging="936"/>
        <w:rPr>
          <w:sz w:val="22"/>
        </w:rPr>
      </w:pPr>
    </w:p>
    <w:p w14:paraId="439F2B18" w14:textId="77777777" w:rsidR="00352BD3" w:rsidRDefault="00352BD3" w:rsidP="00AD2C15">
      <w:pPr>
        <w:widowControl w:val="0"/>
        <w:tabs>
          <w:tab w:val="left" w:pos="936"/>
          <w:tab w:val="left" w:pos="1314"/>
          <w:tab w:val="left" w:pos="1692"/>
          <w:tab w:val="left" w:pos="2070"/>
        </w:tabs>
        <w:ind w:left="936" w:hanging="936"/>
        <w:rPr>
          <w:sz w:val="22"/>
          <w:u w:val="single"/>
        </w:rPr>
      </w:pPr>
      <w:r>
        <w:rPr>
          <w:sz w:val="22"/>
        </w:rPr>
        <w:tab/>
      </w:r>
      <w:r>
        <w:rPr>
          <w:sz w:val="22"/>
        </w:rPr>
        <w:tab/>
        <w:t xml:space="preserve">The MassHealth agency pays for all medically necessary physician services for EPSDT-eligible members in accordance with 130 CMR 450.140: </w:t>
      </w:r>
      <w:r w:rsidRPr="00677D7E">
        <w:rPr>
          <w:i/>
          <w:sz w:val="22"/>
          <w:szCs w:val="22"/>
        </w:rPr>
        <w:t>Early and Periodic Screening, Diagnosis and Treatment (EPSDT) Services: Introduction</w:t>
      </w:r>
      <w:r>
        <w:rPr>
          <w:i/>
          <w:sz w:val="22"/>
          <w:szCs w:val="22"/>
        </w:rPr>
        <w:t>,</w:t>
      </w:r>
      <w:r>
        <w:rPr>
          <w:sz w:val="22"/>
        </w:rPr>
        <w:t xml:space="preserve"> without regard to service limitations described in 130 CMR 433.000, and with prior authorization.</w:t>
      </w:r>
    </w:p>
    <w:p w14:paraId="4C451D9F" w14:textId="77777777" w:rsidR="00352BD3" w:rsidRDefault="00352BD3"/>
    <w:p w14:paraId="128E37CD" w14:textId="77777777" w:rsidR="00352BD3" w:rsidRDefault="00352BD3" w:rsidP="00AD2C15">
      <w:pPr>
        <w:widowControl w:val="0"/>
        <w:tabs>
          <w:tab w:val="center" w:pos="4824"/>
        </w:tabs>
        <w:jc w:val="center"/>
        <w:rPr>
          <w:sz w:val="22"/>
        </w:rPr>
      </w:pPr>
      <w:r>
        <w:rPr>
          <w:sz w:val="22"/>
        </w:rPr>
        <w:t xml:space="preserve">Part 2.  </w:t>
      </w:r>
      <w:r>
        <w:rPr>
          <w:sz w:val="22"/>
          <w:u w:val="single"/>
        </w:rPr>
        <w:t>Medical Services</w:t>
      </w:r>
    </w:p>
    <w:p w14:paraId="74FF818C" w14:textId="77777777" w:rsidR="00352BD3" w:rsidRDefault="00352BD3" w:rsidP="00AD2C15">
      <w:pPr>
        <w:widowControl w:val="0"/>
        <w:tabs>
          <w:tab w:val="left" w:pos="936"/>
          <w:tab w:val="left" w:pos="1314"/>
          <w:tab w:val="left" w:pos="1692"/>
          <w:tab w:val="left" w:pos="2070"/>
        </w:tabs>
        <w:rPr>
          <w:sz w:val="22"/>
        </w:rPr>
      </w:pPr>
    </w:p>
    <w:p w14:paraId="0919BC0B" w14:textId="77777777" w:rsidR="00352BD3" w:rsidRDefault="00352BD3" w:rsidP="00AD2C15">
      <w:pPr>
        <w:widowControl w:val="0"/>
        <w:tabs>
          <w:tab w:val="left" w:pos="936"/>
          <w:tab w:val="left" w:pos="1314"/>
          <w:tab w:val="left" w:pos="1692"/>
          <w:tab w:val="left" w:pos="2070"/>
        </w:tabs>
        <w:ind w:left="936" w:hanging="936"/>
        <w:rPr>
          <w:sz w:val="22"/>
        </w:rPr>
      </w:pPr>
      <w:r>
        <w:rPr>
          <w:sz w:val="22"/>
          <w:u w:val="single"/>
        </w:rPr>
        <w:t>433.413:  Office Visits:  Payment Limitations</w:t>
      </w:r>
    </w:p>
    <w:p w14:paraId="3B4F9FEE" w14:textId="77777777" w:rsidR="00352BD3" w:rsidRDefault="00352BD3" w:rsidP="00AD2C15">
      <w:pPr>
        <w:widowControl w:val="0"/>
        <w:tabs>
          <w:tab w:val="left" w:pos="936"/>
          <w:tab w:val="left" w:pos="1314"/>
          <w:tab w:val="left" w:pos="1692"/>
          <w:tab w:val="left" w:pos="2070"/>
        </w:tabs>
        <w:rPr>
          <w:sz w:val="22"/>
        </w:rPr>
      </w:pPr>
    </w:p>
    <w:p w14:paraId="78B72E32"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(A)  </w:t>
      </w:r>
      <w:r>
        <w:rPr>
          <w:sz w:val="22"/>
          <w:u w:val="single"/>
        </w:rPr>
        <w:t>Time Limit</w:t>
      </w:r>
      <w:r>
        <w:rPr>
          <w:sz w:val="22"/>
        </w:rPr>
        <w:t>.  Payment for office visits is limited to one visit per day per member per physician.</w:t>
      </w:r>
    </w:p>
    <w:p w14:paraId="267431F8" w14:textId="77777777" w:rsidR="00352BD3" w:rsidRDefault="00352BD3" w:rsidP="00AD2C15">
      <w:pPr>
        <w:widowControl w:val="0"/>
        <w:tabs>
          <w:tab w:val="left" w:pos="936"/>
          <w:tab w:val="left" w:pos="1314"/>
          <w:tab w:val="left" w:pos="1692"/>
          <w:tab w:val="left" w:pos="2070"/>
        </w:tabs>
        <w:ind w:left="1314"/>
        <w:rPr>
          <w:sz w:val="22"/>
        </w:rPr>
      </w:pPr>
    </w:p>
    <w:p w14:paraId="52ADD008"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(B)  </w:t>
      </w:r>
      <w:r>
        <w:rPr>
          <w:sz w:val="22"/>
          <w:u w:val="single"/>
        </w:rPr>
        <w:t>Office Visit and Treatment/Procedure</w:t>
      </w:r>
      <w:r>
        <w:rPr>
          <w:sz w:val="22"/>
        </w:rPr>
        <w:t>.  The physician may bill for either an office visit or a treatment/</w:t>
      </w:r>
      <w:proofErr w:type="gramStart"/>
      <w:r>
        <w:rPr>
          <w:sz w:val="22"/>
        </w:rPr>
        <w:t>procedure, but</w:t>
      </w:r>
      <w:proofErr w:type="gramEnd"/>
      <w:r>
        <w:rPr>
          <w:sz w:val="22"/>
        </w:rPr>
        <w:t xml:space="preserve"> may not bill for both an office visit and a treatment/procedure for the same member on the same date when the office visit and the treatment/procedure are performed in the same location. </w:t>
      </w:r>
      <w:r w:rsidRPr="00677D7E">
        <w:rPr>
          <w:sz w:val="22"/>
        </w:rPr>
        <w:t>This limit does not apply to a significant, separately identifiable office visit provided by the same physician on the same day as the treatment/procedure.</w:t>
      </w:r>
      <w:r w:rsidRPr="006A46DB">
        <w:rPr>
          <w:sz w:val="22"/>
        </w:rPr>
        <w:t xml:space="preserve"> </w:t>
      </w:r>
      <w:r>
        <w:rPr>
          <w:sz w:val="22"/>
        </w:rPr>
        <w:t xml:space="preserve">This limitation does not apply to tobacco cessation counseling services provided by a physician or a qualified staff member under the supervision of a physician on the same day as a visit. This limitation does not apply to a treatment/procedure that is performed </w:t>
      </w:r>
      <w:proofErr w:type="gramStart"/>
      <w:r>
        <w:rPr>
          <w:sz w:val="22"/>
        </w:rPr>
        <w:t>as a result of</w:t>
      </w:r>
      <w:proofErr w:type="gramEnd"/>
      <w:r>
        <w:rPr>
          <w:sz w:val="22"/>
        </w:rPr>
        <w:t xml:space="preserve"> an Early and Periodic Screening, Diagnosis and Treatment (EPSDT) visit (see 130 CMR 450.140: </w:t>
      </w:r>
      <w:r w:rsidRPr="00677D7E">
        <w:rPr>
          <w:i/>
          <w:sz w:val="22"/>
          <w:szCs w:val="22"/>
        </w:rPr>
        <w:t>Early and Periodic Screening, Diagnosis and Treatment (EPSDT) Services: Introduction</w:t>
      </w:r>
      <w:r>
        <w:rPr>
          <w:sz w:val="22"/>
        </w:rPr>
        <w:t>); in such a case, the physician may bill for both an EPSDT visit and a treatment/procedure. Examples of treatment/procedures are suturing, suture removal, aspiration of a joint, and cast application or removal. X rays, laboratory tests, and certain diagnostic tests may be billed in addition to an office visit.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52BD3" w:rsidRPr="002B61E2" w14:paraId="33F9D5AA" w14:textId="77777777" w:rsidTr="00AD2C15">
        <w:trPr>
          <w:trHeight w:hRule="exact" w:val="864"/>
        </w:trPr>
        <w:tc>
          <w:tcPr>
            <w:tcW w:w="4080" w:type="dxa"/>
            <w:tcBorders>
              <w:bottom w:val="nil"/>
            </w:tcBorders>
          </w:tcPr>
          <w:p w14:paraId="7112B40C"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759214D6"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03645EA"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D24D256"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8A60D27" w14:textId="77777777" w:rsidR="00352BD3"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25536637"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0B8505AE"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9379272"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4-12</w:t>
            </w:r>
          </w:p>
        </w:tc>
      </w:tr>
      <w:tr w:rsidR="00352BD3" w:rsidRPr="002B61E2" w14:paraId="4505BD3B" w14:textId="77777777" w:rsidTr="00AD2C15">
        <w:trPr>
          <w:trHeight w:hRule="exact" w:val="864"/>
        </w:trPr>
        <w:tc>
          <w:tcPr>
            <w:tcW w:w="4080" w:type="dxa"/>
            <w:tcBorders>
              <w:top w:val="nil"/>
            </w:tcBorders>
            <w:vAlign w:val="center"/>
          </w:tcPr>
          <w:p w14:paraId="1286A1B8"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51F6C3D8"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2C4118F"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240AFE">
              <w:rPr>
                <w:rFonts w:ascii="Arial" w:hAnsi="Arial" w:cs="Arial"/>
              </w:rPr>
              <w:t>154</w:t>
            </w:r>
          </w:p>
        </w:tc>
        <w:tc>
          <w:tcPr>
            <w:tcW w:w="1771" w:type="dxa"/>
          </w:tcPr>
          <w:p w14:paraId="36E2577E"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4434DA0"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08/01/17</w:t>
            </w:r>
          </w:p>
        </w:tc>
      </w:tr>
    </w:tbl>
    <w:p w14:paraId="08394C91" w14:textId="77777777" w:rsidR="00352BD3" w:rsidRDefault="00352BD3"/>
    <w:p w14:paraId="193AF8C5"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(C)  </w:t>
      </w:r>
      <w:r>
        <w:rPr>
          <w:sz w:val="22"/>
          <w:u w:val="single"/>
        </w:rPr>
        <w:t>Immunization or Injection</w:t>
      </w:r>
      <w:r>
        <w:rPr>
          <w:sz w:val="22"/>
        </w:rPr>
        <w:t xml:space="preserve">.  </w:t>
      </w:r>
    </w:p>
    <w:p w14:paraId="066669D9" w14:textId="77777777" w:rsidR="00352BD3" w:rsidRPr="00E26789" w:rsidRDefault="00352BD3" w:rsidP="00AD2C15">
      <w:pPr>
        <w:widowControl w:val="0"/>
        <w:tabs>
          <w:tab w:val="left" w:pos="1314"/>
          <w:tab w:val="left" w:pos="1350"/>
          <w:tab w:val="left" w:pos="1692"/>
          <w:tab w:val="left" w:pos="2070"/>
        </w:tabs>
        <w:ind w:left="1350"/>
        <w:rPr>
          <w:sz w:val="22"/>
        </w:rPr>
      </w:pPr>
      <w:r>
        <w:rPr>
          <w:sz w:val="22"/>
        </w:rPr>
        <w:t>(</w:t>
      </w:r>
      <w:r w:rsidRPr="00E26789">
        <w:rPr>
          <w:sz w:val="22"/>
        </w:rPr>
        <w:t xml:space="preserve">1) The physician may bill for either an office visit or vaccine </w:t>
      </w:r>
      <w:proofErr w:type="gramStart"/>
      <w:r w:rsidRPr="00E26789">
        <w:rPr>
          <w:sz w:val="22"/>
        </w:rPr>
        <w:t>administration, but</w:t>
      </w:r>
      <w:proofErr w:type="gramEnd"/>
      <w:r w:rsidRPr="00E26789">
        <w:rPr>
          <w:sz w:val="22"/>
        </w:rPr>
        <w:t xml:space="preserve"> may not bill for both an office visit and vaccine administration for the same member on the same date when the office visit and the vaccine administration are performed in the same location. This limitation does not apply to a significant, separately identifiable office visit provided by the same physician on the same day as the vaccine was administered.</w:t>
      </w:r>
    </w:p>
    <w:p w14:paraId="21F759DD" w14:textId="77777777" w:rsidR="00352BD3" w:rsidRDefault="00352BD3" w:rsidP="00AD2C15">
      <w:pPr>
        <w:widowControl w:val="0"/>
        <w:tabs>
          <w:tab w:val="left" w:pos="1314"/>
          <w:tab w:val="left" w:pos="1350"/>
          <w:tab w:val="left" w:pos="1692"/>
          <w:tab w:val="left" w:pos="2070"/>
        </w:tabs>
        <w:ind w:left="1350"/>
        <w:rPr>
          <w:sz w:val="22"/>
        </w:rPr>
      </w:pPr>
      <w:r w:rsidRPr="00E26789">
        <w:rPr>
          <w:sz w:val="22"/>
        </w:rPr>
        <w:t>(2) The MassHealth agency pays for the cost of the injectabl</w:t>
      </w:r>
      <w:r>
        <w:rPr>
          <w:sz w:val="22"/>
        </w:rPr>
        <w:t>e material unless the Massachusetts</w:t>
      </w:r>
      <w:r w:rsidRPr="00E26789">
        <w:rPr>
          <w:sz w:val="22"/>
        </w:rPr>
        <w:t xml:space="preserve"> Department of Public Health distributes the injectable material free of charge.</w:t>
      </w:r>
    </w:p>
    <w:p w14:paraId="293F3752" w14:textId="77777777" w:rsidR="00352BD3" w:rsidRDefault="00352BD3" w:rsidP="00AD2C15">
      <w:pPr>
        <w:widowControl w:val="0"/>
        <w:tabs>
          <w:tab w:val="left" w:pos="936"/>
          <w:tab w:val="left" w:pos="1314"/>
          <w:tab w:val="left" w:pos="1692"/>
          <w:tab w:val="left" w:pos="2070"/>
        </w:tabs>
        <w:spacing w:before="160"/>
        <w:ind w:left="936"/>
        <w:rPr>
          <w:sz w:val="22"/>
        </w:rPr>
      </w:pPr>
      <w:r w:rsidDel="004354F1">
        <w:rPr>
          <w:sz w:val="22"/>
        </w:rPr>
        <w:t xml:space="preserve"> </w:t>
      </w:r>
      <w:r>
        <w:rPr>
          <w:sz w:val="22"/>
        </w:rPr>
        <w:t xml:space="preserve">(D)  </w:t>
      </w:r>
      <w:r>
        <w:rPr>
          <w:sz w:val="22"/>
          <w:u w:val="single"/>
        </w:rPr>
        <w:t>Family Planning Office Visits</w:t>
      </w:r>
      <w:r>
        <w:rPr>
          <w:sz w:val="22"/>
        </w:rPr>
        <w:t>.  The MassHealth agency pays for office visits provided for the purposes of family planning. The MassHealth agency pays for any family planning supplies and medications dispensed by the physician at the physician’s acquisition cost. To receive payment for the supplies and medications, the provider must attach to the claim a copy of the actual invoice from the supplier.</w:t>
      </w:r>
    </w:p>
    <w:p w14:paraId="793A1BED" w14:textId="77777777" w:rsidR="00352BD3" w:rsidRDefault="00352BD3" w:rsidP="00AD2C15">
      <w:pPr>
        <w:widowControl w:val="0"/>
        <w:tabs>
          <w:tab w:val="left" w:pos="936"/>
          <w:tab w:val="left" w:pos="1314"/>
          <w:tab w:val="left" w:pos="1692"/>
          <w:tab w:val="left" w:pos="2070"/>
        </w:tabs>
        <w:rPr>
          <w:sz w:val="22"/>
        </w:rPr>
      </w:pPr>
    </w:p>
    <w:p w14:paraId="454E5CD1" w14:textId="77777777" w:rsidR="00352BD3" w:rsidRDefault="00352BD3" w:rsidP="00AD2C15">
      <w:pPr>
        <w:widowControl w:val="0"/>
        <w:tabs>
          <w:tab w:val="left" w:pos="936"/>
          <w:tab w:val="left" w:pos="1314"/>
          <w:tab w:val="left" w:pos="1692"/>
          <w:tab w:val="left" w:pos="2070"/>
        </w:tabs>
        <w:ind w:left="936" w:hanging="936"/>
        <w:rPr>
          <w:sz w:val="22"/>
        </w:rPr>
      </w:pPr>
      <w:r>
        <w:rPr>
          <w:sz w:val="22"/>
          <w:u w:val="single"/>
        </w:rPr>
        <w:t>433.414:   Outpatient Hospital Services: Payment Limitations</w:t>
      </w:r>
    </w:p>
    <w:p w14:paraId="6A4B925E" w14:textId="77777777" w:rsidR="00352BD3" w:rsidRPr="00BB6FC3" w:rsidRDefault="00352BD3">
      <w:pPr>
        <w:rPr>
          <w:sz w:val="22"/>
          <w:szCs w:val="22"/>
        </w:rPr>
      </w:pPr>
    </w:p>
    <w:p w14:paraId="703B152F" w14:textId="77777777" w:rsidR="00352BD3" w:rsidRPr="00C20EE4" w:rsidRDefault="00352BD3" w:rsidP="00AD2C15">
      <w:pPr>
        <w:widowControl w:val="0"/>
        <w:tabs>
          <w:tab w:val="left" w:pos="936"/>
          <w:tab w:val="left" w:pos="1314"/>
          <w:tab w:val="left" w:pos="1692"/>
          <w:tab w:val="left" w:pos="2070"/>
        </w:tabs>
        <w:ind w:left="900"/>
        <w:rPr>
          <w:sz w:val="22"/>
        </w:rPr>
      </w:pPr>
      <w:r>
        <w:rPr>
          <w:sz w:val="22"/>
        </w:rPr>
        <w:tab/>
      </w:r>
      <w:r w:rsidRPr="00677D7E">
        <w:rPr>
          <w:sz w:val="22"/>
          <w:u w:val="single"/>
        </w:rPr>
        <w:t>(A) Time Limit</w:t>
      </w:r>
      <w:r w:rsidRPr="00154E5F">
        <w:rPr>
          <w:sz w:val="22"/>
        </w:rPr>
        <w:t>.</w:t>
      </w:r>
      <w:r w:rsidRPr="00C20EE4">
        <w:rPr>
          <w:sz w:val="22"/>
        </w:rPr>
        <w:t xml:space="preserve"> Payment for </w:t>
      </w:r>
      <w:r>
        <w:rPr>
          <w:sz w:val="22"/>
        </w:rPr>
        <w:t xml:space="preserve">outpatient hospital </w:t>
      </w:r>
      <w:r w:rsidRPr="00C20EE4">
        <w:rPr>
          <w:sz w:val="22"/>
        </w:rPr>
        <w:t xml:space="preserve">visits is limited to one </w:t>
      </w:r>
      <w:r>
        <w:rPr>
          <w:sz w:val="22"/>
        </w:rPr>
        <w:t xml:space="preserve">outpatient hospital </w:t>
      </w:r>
      <w:r w:rsidRPr="00C20EE4">
        <w:rPr>
          <w:sz w:val="22"/>
        </w:rPr>
        <w:t>visit per day per member per physician.</w:t>
      </w:r>
    </w:p>
    <w:p w14:paraId="25A8A1A3" w14:textId="77777777" w:rsidR="00352BD3" w:rsidRPr="00154E5F" w:rsidRDefault="00352BD3" w:rsidP="00AD2C15">
      <w:pPr>
        <w:widowControl w:val="0"/>
        <w:tabs>
          <w:tab w:val="left" w:pos="936"/>
          <w:tab w:val="left" w:pos="1314"/>
          <w:tab w:val="left" w:pos="1692"/>
          <w:tab w:val="left" w:pos="2070"/>
        </w:tabs>
        <w:rPr>
          <w:sz w:val="22"/>
          <w:szCs w:val="22"/>
        </w:rPr>
      </w:pPr>
    </w:p>
    <w:p w14:paraId="514DC3E7" w14:textId="77777777" w:rsidR="00352BD3" w:rsidRPr="00154E5F" w:rsidRDefault="00352BD3" w:rsidP="00AD2C15">
      <w:pPr>
        <w:widowControl w:val="0"/>
        <w:tabs>
          <w:tab w:val="left" w:pos="936"/>
          <w:tab w:val="left" w:pos="1314"/>
          <w:tab w:val="left" w:pos="1692"/>
          <w:tab w:val="left" w:pos="2070"/>
        </w:tabs>
        <w:ind w:left="1526" w:hanging="626"/>
        <w:rPr>
          <w:sz w:val="22"/>
          <w:szCs w:val="22"/>
        </w:rPr>
      </w:pPr>
      <w:r>
        <w:rPr>
          <w:sz w:val="22"/>
          <w:szCs w:val="22"/>
        </w:rPr>
        <w:t xml:space="preserve">(B) </w:t>
      </w:r>
      <w:r w:rsidRPr="00677D7E">
        <w:rPr>
          <w:sz w:val="22"/>
          <w:szCs w:val="22"/>
          <w:u w:val="single"/>
        </w:rPr>
        <w:t>Visit and Treatment/Procedure</w:t>
      </w:r>
      <w:r w:rsidRPr="00154E5F">
        <w:rPr>
          <w:sz w:val="22"/>
          <w:szCs w:val="22"/>
        </w:rPr>
        <w:t>.</w:t>
      </w:r>
    </w:p>
    <w:p w14:paraId="2F615F05" w14:textId="77777777" w:rsidR="00352BD3" w:rsidRPr="00154E5F" w:rsidRDefault="00352BD3" w:rsidP="0029797E">
      <w:pPr>
        <w:widowControl w:val="0"/>
        <w:numPr>
          <w:ilvl w:val="1"/>
          <w:numId w:val="7"/>
        </w:numPr>
        <w:tabs>
          <w:tab w:val="left" w:pos="936"/>
          <w:tab w:val="left" w:pos="1314"/>
          <w:tab w:val="left" w:pos="1620"/>
          <w:tab w:val="left" w:pos="2070"/>
        </w:tabs>
        <w:ind w:firstLine="36"/>
        <w:rPr>
          <w:sz w:val="22"/>
        </w:rPr>
      </w:pPr>
      <w:r w:rsidRPr="00C20EE4">
        <w:rPr>
          <w:sz w:val="22"/>
        </w:rPr>
        <w:t>The physician may bill for either a hospital</w:t>
      </w:r>
      <w:r>
        <w:rPr>
          <w:sz w:val="22"/>
        </w:rPr>
        <w:t xml:space="preserve"> outpatient </w:t>
      </w:r>
      <w:r w:rsidRPr="00C20EE4">
        <w:rPr>
          <w:sz w:val="22"/>
        </w:rPr>
        <w:t xml:space="preserve">visit, or for a treatment/procedure </w:t>
      </w:r>
      <w:r w:rsidRPr="00677D7E">
        <w:rPr>
          <w:sz w:val="22"/>
        </w:rPr>
        <w:t xml:space="preserve">during a hospital outpatient </w:t>
      </w:r>
      <w:proofErr w:type="gramStart"/>
      <w:r w:rsidRPr="00677D7E">
        <w:rPr>
          <w:sz w:val="22"/>
        </w:rPr>
        <w:t>visit</w:t>
      </w:r>
      <w:r w:rsidRPr="00C20EE4">
        <w:rPr>
          <w:sz w:val="22"/>
        </w:rPr>
        <w:t>, but</w:t>
      </w:r>
      <w:proofErr w:type="gramEnd"/>
      <w:r w:rsidRPr="00C20EE4">
        <w:rPr>
          <w:sz w:val="22"/>
        </w:rPr>
        <w:t xml:space="preserve"> may not bill for both a visit and a treatment/procedure for the same member on the same date </w:t>
      </w:r>
      <w:r>
        <w:rPr>
          <w:sz w:val="22"/>
        </w:rPr>
        <w:t>at the same hospital</w:t>
      </w:r>
      <w:r w:rsidRPr="00C20EE4">
        <w:rPr>
          <w:sz w:val="22"/>
        </w:rPr>
        <w:t xml:space="preserve">. This limitation does not apply to a significant, separately identifiable </w:t>
      </w:r>
      <w:r>
        <w:rPr>
          <w:sz w:val="22"/>
        </w:rPr>
        <w:t xml:space="preserve">outpatient </w:t>
      </w:r>
      <w:r w:rsidRPr="00C20EE4">
        <w:rPr>
          <w:sz w:val="22"/>
        </w:rPr>
        <w:t>hospital visit provided by the same physician on the same day as the procedure or other service.</w:t>
      </w:r>
    </w:p>
    <w:p w14:paraId="4586FE16" w14:textId="77777777" w:rsidR="00352BD3" w:rsidRDefault="00352BD3" w:rsidP="0029797E">
      <w:pPr>
        <w:widowControl w:val="0"/>
        <w:numPr>
          <w:ilvl w:val="1"/>
          <w:numId w:val="7"/>
        </w:numPr>
        <w:tabs>
          <w:tab w:val="left" w:pos="936"/>
          <w:tab w:val="left" w:pos="1260"/>
          <w:tab w:val="left" w:pos="1620"/>
          <w:tab w:val="left" w:pos="2070"/>
        </w:tabs>
        <w:ind w:firstLine="36"/>
        <w:rPr>
          <w:sz w:val="22"/>
        </w:rPr>
      </w:pPr>
      <w:r w:rsidRPr="00C20EE4">
        <w:rPr>
          <w:sz w:val="22"/>
        </w:rPr>
        <w:t>The MassHealth agency pays either a physician or a</w:t>
      </w:r>
      <w:r>
        <w:rPr>
          <w:sz w:val="22"/>
        </w:rPr>
        <w:t>n outpatient hospital</w:t>
      </w:r>
      <w:r w:rsidRPr="00C20EE4">
        <w:rPr>
          <w:sz w:val="22"/>
        </w:rPr>
        <w:t>, but not both, for physician services provided in a</w:t>
      </w:r>
      <w:r>
        <w:rPr>
          <w:sz w:val="22"/>
        </w:rPr>
        <w:t>n outpatient</w:t>
      </w:r>
      <w:r w:rsidRPr="00C20EE4">
        <w:rPr>
          <w:sz w:val="22"/>
        </w:rPr>
        <w:t xml:space="preserve"> hospital </w:t>
      </w:r>
      <w:r>
        <w:rPr>
          <w:sz w:val="22"/>
        </w:rPr>
        <w:t>setting</w:t>
      </w:r>
      <w:r w:rsidRPr="00C20EE4">
        <w:rPr>
          <w:sz w:val="22"/>
        </w:rPr>
        <w:t>. The MassHealth agency does not separately pay a hospital for other professional services provided in a</w:t>
      </w:r>
      <w:r>
        <w:rPr>
          <w:sz w:val="22"/>
        </w:rPr>
        <w:t>n outpatient</w:t>
      </w:r>
      <w:r w:rsidRPr="00C20EE4">
        <w:rPr>
          <w:sz w:val="22"/>
        </w:rPr>
        <w:t xml:space="preserve"> hospital</w:t>
      </w:r>
      <w:r>
        <w:rPr>
          <w:sz w:val="22"/>
        </w:rPr>
        <w:t xml:space="preserve"> setting</w:t>
      </w:r>
      <w:r w:rsidRPr="00C20EE4">
        <w:rPr>
          <w:sz w:val="22"/>
        </w:rPr>
        <w:t>.</w:t>
      </w:r>
    </w:p>
    <w:p w14:paraId="66CE5F77" w14:textId="77777777" w:rsidR="00352BD3" w:rsidRPr="00677D7E" w:rsidRDefault="00352BD3" w:rsidP="0029797E">
      <w:pPr>
        <w:widowControl w:val="0"/>
        <w:numPr>
          <w:ilvl w:val="1"/>
          <w:numId w:val="7"/>
        </w:numPr>
        <w:tabs>
          <w:tab w:val="left" w:pos="936"/>
          <w:tab w:val="left" w:pos="1260"/>
          <w:tab w:val="left" w:pos="1620"/>
          <w:tab w:val="left" w:pos="2070"/>
        </w:tabs>
        <w:ind w:firstLine="36"/>
        <w:rPr>
          <w:sz w:val="22"/>
        </w:rPr>
      </w:pPr>
      <w:r>
        <w:rPr>
          <w:sz w:val="22"/>
        </w:rPr>
        <w:t>An</w:t>
      </w:r>
      <w:r w:rsidRPr="00677D7E">
        <w:rPr>
          <w:sz w:val="22"/>
        </w:rPr>
        <w:t xml:space="preserve"> </w:t>
      </w:r>
      <w:r w:rsidRPr="001979AA">
        <w:rPr>
          <w:sz w:val="22"/>
        </w:rPr>
        <w:t>outpatient hospital setting includes a hospital’s outpatient department, emergency department, HLHC, and any other satellite of the hospital. A hospital outpatient visit includes a visit to any outpatient hospital setting.</w:t>
      </w:r>
      <w:r w:rsidRPr="00154E5F">
        <w:rPr>
          <w:sz w:val="22"/>
        </w:rPr>
        <w:t xml:space="preserve"> </w:t>
      </w:r>
    </w:p>
    <w:p w14:paraId="16315164" w14:textId="77777777" w:rsidR="00352BD3" w:rsidRDefault="00352BD3"/>
    <w:p w14:paraId="7D0C3826" w14:textId="77777777" w:rsidR="00352BD3" w:rsidRDefault="00352BD3" w:rsidP="00AD2C15">
      <w:pPr>
        <w:widowControl w:val="0"/>
        <w:tabs>
          <w:tab w:val="left" w:pos="936"/>
          <w:tab w:val="left" w:pos="1314"/>
          <w:tab w:val="left" w:pos="1692"/>
          <w:tab w:val="left" w:pos="2070"/>
        </w:tabs>
        <w:ind w:left="936" w:hanging="936"/>
        <w:rPr>
          <w:sz w:val="22"/>
        </w:rPr>
      </w:pPr>
      <w:r>
        <w:rPr>
          <w:sz w:val="22"/>
          <w:u w:val="single"/>
        </w:rPr>
        <w:t>433.415:  Inpatient Hospital Services:  Service Limitations and Screening Requirements</w:t>
      </w:r>
    </w:p>
    <w:p w14:paraId="58D30D4D" w14:textId="77777777" w:rsidR="00352BD3" w:rsidRDefault="00352BD3" w:rsidP="00AD2C15">
      <w:pPr>
        <w:widowControl w:val="0"/>
        <w:tabs>
          <w:tab w:val="left" w:pos="936"/>
          <w:tab w:val="left" w:pos="1314"/>
          <w:tab w:val="left" w:pos="1692"/>
          <w:tab w:val="left" w:pos="2070"/>
        </w:tabs>
        <w:rPr>
          <w:sz w:val="22"/>
        </w:rPr>
      </w:pPr>
    </w:p>
    <w:p w14:paraId="33B23AC9" w14:textId="77777777" w:rsidR="00352BD3" w:rsidRDefault="00352BD3" w:rsidP="00AD2C15">
      <w:pPr>
        <w:widowControl w:val="0"/>
        <w:tabs>
          <w:tab w:val="left" w:pos="936"/>
          <w:tab w:val="left" w:pos="1314"/>
          <w:tab w:val="left" w:pos="1692"/>
          <w:tab w:val="left" w:pos="2070"/>
        </w:tabs>
        <w:ind w:left="936"/>
        <w:rPr>
          <w:sz w:val="22"/>
        </w:rPr>
      </w:pPr>
      <w:r>
        <w:rPr>
          <w:sz w:val="22"/>
        </w:rPr>
        <w:t>(A)  Hospital inpatient visit fees apply to visits by physicians to members hospitalized in acute, chronic, or rehabilitation hospitals. Payment is limited to one visit per day per member for the length of the member's hospitalization.</w:t>
      </w:r>
    </w:p>
    <w:p w14:paraId="5785F581" w14:textId="77777777" w:rsidR="00352BD3" w:rsidRDefault="00352BD3" w:rsidP="00AD2C15">
      <w:pPr>
        <w:widowControl w:val="0"/>
        <w:tabs>
          <w:tab w:val="left" w:pos="936"/>
          <w:tab w:val="left" w:pos="1314"/>
          <w:tab w:val="left" w:pos="1692"/>
          <w:tab w:val="left" w:pos="2070"/>
        </w:tabs>
        <w:rPr>
          <w:sz w:val="22"/>
        </w:rPr>
      </w:pPr>
    </w:p>
    <w:p w14:paraId="49283074"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(B)  The MassHealth agency does not routinely pay for visits to members who have undergone or who are expected to undergo surgery, since the allowable surgical fees include payment for the provision of routine inpatient preoperative and postoperative care. In unusual circumstances, however, the MassHealth agency does pay for such visits. </w:t>
      </w:r>
    </w:p>
    <w:p w14:paraId="25D79CC5" w14:textId="77777777" w:rsidR="00352BD3" w:rsidRDefault="00352BD3"/>
    <w:p w14:paraId="5BA6081B" w14:textId="77777777" w:rsidR="00352BD3" w:rsidRDefault="00352BD3" w:rsidP="00AD2C15">
      <w:pPr>
        <w:widowControl w:val="0"/>
        <w:tabs>
          <w:tab w:val="left" w:pos="936"/>
          <w:tab w:val="left" w:pos="1314"/>
          <w:tab w:val="left" w:pos="1692"/>
          <w:tab w:val="left" w:pos="2070"/>
        </w:tabs>
        <w:ind w:left="936"/>
        <w:rPr>
          <w:sz w:val="22"/>
        </w:rPr>
      </w:pPr>
      <w:r>
        <w:rPr>
          <w:sz w:val="22"/>
        </w:rPr>
        <w:t>(C)  The MassHealth agency pays only the attending physician for inpatient hospital visits, with the following exceptions.</w:t>
      </w:r>
    </w:p>
    <w:p w14:paraId="0B91EC26" w14:textId="77777777" w:rsidR="00352BD3" w:rsidRDefault="00352BD3" w:rsidP="00AD2C15">
      <w:pPr>
        <w:widowControl w:val="0"/>
        <w:tabs>
          <w:tab w:val="left" w:pos="936"/>
          <w:tab w:val="left" w:pos="1314"/>
          <w:tab w:val="left" w:pos="1692"/>
          <w:tab w:val="left" w:pos="2070"/>
        </w:tabs>
        <w:ind w:left="1314"/>
        <w:rPr>
          <w:sz w:val="22"/>
        </w:rPr>
      </w:pPr>
      <w:r>
        <w:rPr>
          <w:sz w:val="22"/>
        </w:rPr>
        <w:t>(1)  The MassHealth agency pays for consultations by a physician other than the attending physician. (See 130 CMR 433.418 for regulations about consultations.)</w:t>
      </w:r>
    </w:p>
    <w:p w14:paraId="781D1656" w14:textId="77777777" w:rsidR="00352BD3" w:rsidRDefault="00352BD3" w:rsidP="00AD2C15">
      <w:pPr>
        <w:widowControl w:val="0"/>
        <w:tabs>
          <w:tab w:val="left" w:pos="936"/>
          <w:tab w:val="left" w:pos="1314"/>
          <w:tab w:val="left" w:pos="1692"/>
          <w:tab w:val="left" w:pos="2070"/>
        </w:tabs>
        <w:ind w:left="1314"/>
        <w:rPr>
          <w:sz w:val="22"/>
        </w:rPr>
      </w:pPr>
      <w:r>
        <w:rPr>
          <w:sz w:val="22"/>
        </w:rPr>
        <w:t xml:space="preserve">(2)  If it is necessary for a physician other than the attending physician to treat a hospitalized member, the other physician's services are payable. An explanation of the necessity of such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352BD3" w14:paraId="29A43D3D" w14:textId="77777777" w:rsidTr="00AD2C15">
        <w:trPr>
          <w:trHeight w:hRule="exact" w:val="864"/>
        </w:trPr>
        <w:tc>
          <w:tcPr>
            <w:tcW w:w="4080" w:type="dxa"/>
            <w:tcBorders>
              <w:top w:val="single" w:sz="6" w:space="0" w:color="000000"/>
              <w:left w:val="single" w:sz="6" w:space="0" w:color="000000"/>
              <w:bottom w:val="nil"/>
              <w:right w:val="single" w:sz="6" w:space="0" w:color="000000"/>
            </w:tcBorders>
            <w:hideMark/>
          </w:tcPr>
          <w:p w14:paraId="0EEEEBB7" w14:textId="77777777" w:rsidR="00352BD3" w:rsidRDefault="00352BD3" w:rsidP="00AD2C15">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7ED5725D" w14:textId="77777777" w:rsidR="00352BD3" w:rsidRDefault="00352BD3" w:rsidP="00AD2C15">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5D916467" w14:textId="77777777" w:rsidR="00352BD3" w:rsidRDefault="00352BD3" w:rsidP="00AD2C15">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2DC59EC2" w14:textId="77777777" w:rsidR="00352BD3"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11683C11" w14:textId="77777777" w:rsidR="00352BD3"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66D50581" w14:textId="77777777" w:rsidR="00352BD3"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Borders>
              <w:top w:val="single" w:sz="6" w:space="0" w:color="000000"/>
              <w:left w:val="single" w:sz="6" w:space="0" w:color="000000"/>
              <w:bottom w:val="single" w:sz="6" w:space="0" w:color="000000"/>
              <w:right w:val="single" w:sz="6" w:space="0" w:color="000000"/>
            </w:tcBorders>
            <w:hideMark/>
          </w:tcPr>
          <w:p w14:paraId="154121F3" w14:textId="77777777" w:rsidR="00352BD3"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7EC012F5" w14:textId="77777777" w:rsidR="00352BD3"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4-13</w:t>
            </w:r>
          </w:p>
        </w:tc>
      </w:tr>
      <w:tr w:rsidR="00352BD3" w:rsidRPr="002B61E2" w14:paraId="63E2340C" w14:textId="77777777" w:rsidTr="00AD2C15">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1CCE06EF" w14:textId="77777777" w:rsidR="00352BD3"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Borders>
              <w:top w:val="single" w:sz="6" w:space="0" w:color="000000"/>
              <w:left w:val="single" w:sz="6" w:space="0" w:color="000000"/>
              <w:bottom w:val="single" w:sz="6" w:space="0" w:color="000000"/>
              <w:right w:val="single" w:sz="6" w:space="0" w:color="000000"/>
            </w:tcBorders>
            <w:hideMark/>
          </w:tcPr>
          <w:p w14:paraId="26ECB406"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1C322AB"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240AFE">
              <w:rPr>
                <w:rFonts w:ascii="Arial" w:hAnsi="Arial" w:cs="Arial"/>
              </w:rPr>
              <w:t>154</w:t>
            </w:r>
          </w:p>
        </w:tc>
        <w:tc>
          <w:tcPr>
            <w:tcW w:w="1771" w:type="dxa"/>
            <w:tcBorders>
              <w:top w:val="single" w:sz="6" w:space="0" w:color="000000"/>
              <w:left w:val="single" w:sz="6" w:space="0" w:color="000000"/>
              <w:bottom w:val="single" w:sz="6" w:space="0" w:color="000000"/>
              <w:right w:val="single" w:sz="6" w:space="0" w:color="000000"/>
            </w:tcBorders>
            <w:hideMark/>
          </w:tcPr>
          <w:p w14:paraId="1615E7D2"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616B13C4"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08/01/17</w:t>
            </w:r>
          </w:p>
        </w:tc>
      </w:tr>
    </w:tbl>
    <w:p w14:paraId="77F39523" w14:textId="77777777" w:rsidR="00352BD3" w:rsidRDefault="00352BD3" w:rsidP="00AD2C15">
      <w:pPr>
        <w:widowControl w:val="0"/>
        <w:tabs>
          <w:tab w:val="left" w:pos="936"/>
          <w:tab w:val="left" w:pos="1314"/>
          <w:tab w:val="left" w:pos="1692"/>
          <w:tab w:val="left" w:pos="2070"/>
        </w:tabs>
        <w:ind w:left="1314"/>
        <w:rPr>
          <w:sz w:val="22"/>
        </w:rPr>
      </w:pPr>
    </w:p>
    <w:p w14:paraId="56AD4551" w14:textId="77777777" w:rsidR="00352BD3" w:rsidRDefault="00352BD3" w:rsidP="00AD2C15">
      <w:pPr>
        <w:widowControl w:val="0"/>
        <w:tabs>
          <w:tab w:val="left" w:pos="936"/>
          <w:tab w:val="left" w:pos="1314"/>
          <w:tab w:val="left" w:pos="1692"/>
          <w:tab w:val="left" w:pos="2070"/>
        </w:tabs>
        <w:ind w:left="1314"/>
        <w:rPr>
          <w:sz w:val="22"/>
        </w:rPr>
      </w:pPr>
      <w:r>
        <w:rPr>
          <w:sz w:val="22"/>
        </w:rPr>
        <w:t>visits must be attached to the claim. The MassHealth agency will review the claim and determine appropriate payment to the other physician.</w:t>
      </w:r>
    </w:p>
    <w:p w14:paraId="504919F4" w14:textId="77777777" w:rsidR="00352BD3" w:rsidRDefault="00352BD3" w:rsidP="00AD2C15"/>
    <w:p w14:paraId="1F758434" w14:textId="77777777" w:rsidR="00352BD3" w:rsidRDefault="00352BD3" w:rsidP="00AD2C15">
      <w:pPr>
        <w:widowControl w:val="0"/>
        <w:tabs>
          <w:tab w:val="left" w:pos="936"/>
          <w:tab w:val="left" w:pos="1314"/>
          <w:tab w:val="left" w:pos="1692"/>
          <w:tab w:val="left" w:pos="2070"/>
        </w:tabs>
        <w:ind w:left="900"/>
        <w:rPr>
          <w:sz w:val="22"/>
        </w:rPr>
      </w:pPr>
      <w:r w:rsidRPr="001979AA">
        <w:rPr>
          <w:sz w:val="22"/>
        </w:rPr>
        <w:t>(D)  The MassHealth agency pays either a physician or an inpatient hospital, but not both, for physician services provided in an inpatient hospital setting.  The MassHealth agency does not separately pay</w:t>
      </w:r>
      <w:r>
        <w:rPr>
          <w:sz w:val="22"/>
        </w:rPr>
        <w:t xml:space="preserve"> a hospital</w:t>
      </w:r>
      <w:r w:rsidRPr="001979AA">
        <w:rPr>
          <w:sz w:val="22"/>
        </w:rPr>
        <w:t xml:space="preserve"> for other professional services provided in an inpatient hospital setting.</w:t>
      </w:r>
    </w:p>
    <w:p w14:paraId="7A5D7B34" w14:textId="77777777" w:rsidR="00352BD3" w:rsidRPr="00365A05" w:rsidRDefault="00352BD3" w:rsidP="00AD2C15">
      <w:pPr>
        <w:widowControl w:val="0"/>
        <w:tabs>
          <w:tab w:val="left" w:pos="936"/>
          <w:tab w:val="left" w:pos="1314"/>
          <w:tab w:val="left" w:pos="1692"/>
          <w:tab w:val="left" w:pos="2070"/>
        </w:tabs>
        <w:ind w:left="900"/>
        <w:rPr>
          <w:sz w:val="22"/>
        </w:rPr>
      </w:pPr>
    </w:p>
    <w:p w14:paraId="6F4C828F" w14:textId="77777777" w:rsidR="00352BD3" w:rsidRDefault="00352BD3" w:rsidP="00AD2C15">
      <w:pPr>
        <w:widowControl w:val="0"/>
        <w:tabs>
          <w:tab w:val="left" w:pos="936"/>
          <w:tab w:val="left" w:pos="1296"/>
          <w:tab w:val="left" w:pos="1656"/>
          <w:tab w:val="left" w:pos="2016"/>
          <w:tab w:val="left" w:pos="2376"/>
        </w:tabs>
        <w:ind w:left="936" w:hanging="936"/>
        <w:rPr>
          <w:sz w:val="22"/>
        </w:rPr>
      </w:pPr>
      <w:r>
        <w:rPr>
          <w:sz w:val="22"/>
          <w:u w:val="single"/>
        </w:rPr>
        <w:t>433.416:  Nursing Facility Visits:  Service Limitations</w:t>
      </w:r>
    </w:p>
    <w:p w14:paraId="65398DC6" w14:textId="77777777" w:rsidR="00352BD3" w:rsidRDefault="00352BD3" w:rsidP="00AD2C15">
      <w:pPr>
        <w:widowControl w:val="0"/>
        <w:tabs>
          <w:tab w:val="left" w:pos="936"/>
          <w:tab w:val="left" w:pos="1296"/>
          <w:tab w:val="left" w:pos="1656"/>
          <w:tab w:val="left" w:pos="2016"/>
          <w:tab w:val="left" w:pos="2376"/>
        </w:tabs>
        <w:rPr>
          <w:sz w:val="22"/>
        </w:rPr>
      </w:pPr>
    </w:p>
    <w:p w14:paraId="6C00DF6F" w14:textId="77777777" w:rsidR="00352BD3" w:rsidRDefault="00352BD3" w:rsidP="00AD2C15">
      <w:pPr>
        <w:widowControl w:val="0"/>
        <w:tabs>
          <w:tab w:val="left" w:pos="936"/>
          <w:tab w:val="left" w:pos="1296"/>
          <w:tab w:val="left" w:pos="1656"/>
          <w:tab w:val="left" w:pos="2016"/>
          <w:tab w:val="left" w:pos="2376"/>
        </w:tabs>
        <w:ind w:left="936"/>
        <w:rPr>
          <w:sz w:val="22"/>
        </w:rPr>
      </w:pPr>
      <w:r>
        <w:rPr>
          <w:sz w:val="22"/>
        </w:rPr>
        <w:t xml:space="preserve">(A)  </w:t>
      </w:r>
      <w:r>
        <w:rPr>
          <w:sz w:val="22"/>
          <w:u w:val="single"/>
        </w:rPr>
        <w:t>Requirement for Approval of Admission</w:t>
      </w:r>
      <w:r>
        <w:rPr>
          <w:sz w:val="22"/>
        </w:rPr>
        <w:t xml:space="preserve">.  The MassHealth agency seeks to ensure that a MassHealth member receives nursing facility services only when available alternatives do not meet the member's need, and that every member receiving nursing facility services is placed appropriately according to the medical eligibility criteria, in accordance with 130 CMR 456.409: </w:t>
      </w:r>
      <w:r w:rsidRPr="00677D7E">
        <w:rPr>
          <w:i/>
          <w:sz w:val="22"/>
        </w:rPr>
        <w:t>Nursing Facility:</w:t>
      </w:r>
      <w:r>
        <w:rPr>
          <w:sz w:val="22"/>
        </w:rPr>
        <w:t xml:space="preserve"> </w:t>
      </w:r>
      <w:r w:rsidRPr="0033240F">
        <w:rPr>
          <w:i/>
          <w:sz w:val="22"/>
        </w:rPr>
        <w:t>Services Requirement for Medical Eligibility</w:t>
      </w:r>
      <w:r>
        <w:rPr>
          <w:sz w:val="22"/>
        </w:rPr>
        <w:t xml:space="preserve"> through 456.411:</w:t>
      </w:r>
      <w:r w:rsidRPr="0033240F">
        <w:rPr>
          <w:rFonts w:ascii="TimesNewRoman" w:hAnsi="TimesNewRoman" w:cs="TimesNewRoman"/>
          <w:sz w:val="22"/>
          <w:szCs w:val="22"/>
        </w:rPr>
        <w:t xml:space="preserve"> </w:t>
      </w:r>
      <w:r w:rsidRPr="004008EB">
        <w:rPr>
          <w:i/>
          <w:sz w:val="22"/>
        </w:rPr>
        <w:t>Nursing Facility:</w:t>
      </w:r>
      <w:r>
        <w:rPr>
          <w:sz w:val="22"/>
        </w:rPr>
        <w:t xml:space="preserve"> </w:t>
      </w:r>
      <w:r w:rsidRPr="0033240F">
        <w:rPr>
          <w:i/>
          <w:sz w:val="22"/>
        </w:rPr>
        <w:t>Review of Need for Continuing Care in a Nursing Facility</w:t>
      </w:r>
      <w:r>
        <w:rPr>
          <w:sz w:val="22"/>
        </w:rPr>
        <w:t>.</w:t>
      </w:r>
    </w:p>
    <w:p w14:paraId="7888A4D9" w14:textId="77777777" w:rsidR="00352BD3" w:rsidRPr="000C0F0E" w:rsidRDefault="00352BD3" w:rsidP="00AD2C15">
      <w:pPr>
        <w:widowControl w:val="0"/>
        <w:tabs>
          <w:tab w:val="left" w:pos="936"/>
          <w:tab w:val="left" w:pos="1296"/>
          <w:tab w:val="left" w:pos="1656"/>
          <w:tab w:val="left" w:pos="2016"/>
          <w:tab w:val="left" w:pos="2376"/>
        </w:tabs>
        <w:rPr>
          <w:sz w:val="16"/>
          <w:szCs w:val="16"/>
        </w:rPr>
      </w:pPr>
    </w:p>
    <w:p w14:paraId="2D291F08" w14:textId="77777777" w:rsidR="00352BD3" w:rsidRDefault="00352BD3" w:rsidP="00AD2C15">
      <w:pPr>
        <w:widowControl w:val="0"/>
        <w:tabs>
          <w:tab w:val="center" w:pos="4824"/>
        </w:tabs>
        <w:ind w:left="900"/>
        <w:rPr>
          <w:sz w:val="22"/>
        </w:rPr>
      </w:pPr>
      <w:r>
        <w:rPr>
          <w:sz w:val="22"/>
        </w:rPr>
        <w:t xml:space="preserve">(B)  </w:t>
      </w:r>
      <w:r>
        <w:rPr>
          <w:sz w:val="22"/>
          <w:u w:val="single"/>
        </w:rPr>
        <w:t>Service Limitations</w:t>
      </w:r>
      <w:r>
        <w:rPr>
          <w:sz w:val="22"/>
        </w:rPr>
        <w:t>.  Payment for a visit by a physician to members in nursing facilities or rest homes is limited to one visit per member per month, except in an emergency. Any medically necessary care required for the follow-up of a condition during the month must be billed as subsequent nursing facility care.</w:t>
      </w:r>
    </w:p>
    <w:p w14:paraId="1D9835AC" w14:textId="77777777" w:rsidR="00352BD3" w:rsidRDefault="00352BD3" w:rsidP="00AD2C15">
      <w:pPr>
        <w:widowControl w:val="0"/>
        <w:tabs>
          <w:tab w:val="left" w:pos="936"/>
          <w:tab w:val="left" w:pos="1296"/>
          <w:tab w:val="left" w:pos="1656"/>
          <w:tab w:val="left" w:pos="2016"/>
          <w:tab w:val="left" w:pos="2376"/>
        </w:tabs>
        <w:ind w:left="936" w:hanging="936"/>
        <w:rPr>
          <w:sz w:val="22"/>
          <w:u w:val="single"/>
        </w:rPr>
      </w:pPr>
    </w:p>
    <w:p w14:paraId="734FD110" w14:textId="77777777" w:rsidR="00352BD3" w:rsidRDefault="00352BD3" w:rsidP="00AD2C15">
      <w:pPr>
        <w:widowControl w:val="0"/>
        <w:tabs>
          <w:tab w:val="left" w:pos="936"/>
          <w:tab w:val="left" w:pos="1296"/>
          <w:tab w:val="left" w:pos="1656"/>
          <w:tab w:val="left" w:pos="2016"/>
          <w:tab w:val="left" w:pos="2376"/>
        </w:tabs>
        <w:ind w:left="936" w:hanging="936"/>
        <w:rPr>
          <w:sz w:val="22"/>
        </w:rPr>
      </w:pPr>
      <w:r>
        <w:rPr>
          <w:sz w:val="22"/>
          <w:u w:val="single"/>
        </w:rPr>
        <w:t>433.417:  Home Visits:  Service Limitations</w:t>
      </w:r>
    </w:p>
    <w:p w14:paraId="58143AE3" w14:textId="77777777" w:rsidR="00352BD3" w:rsidRDefault="00352BD3" w:rsidP="00AD2C15">
      <w:pPr>
        <w:widowControl w:val="0"/>
        <w:tabs>
          <w:tab w:val="left" w:pos="936"/>
          <w:tab w:val="left" w:pos="1296"/>
          <w:tab w:val="left" w:pos="1656"/>
          <w:tab w:val="left" w:pos="2016"/>
          <w:tab w:val="left" w:pos="2376"/>
        </w:tabs>
        <w:rPr>
          <w:sz w:val="22"/>
        </w:rPr>
      </w:pPr>
    </w:p>
    <w:p w14:paraId="1B23FBD8" w14:textId="77777777" w:rsidR="00352BD3" w:rsidRDefault="00352BD3" w:rsidP="00AD2C15">
      <w:pPr>
        <w:widowControl w:val="0"/>
        <w:tabs>
          <w:tab w:val="left" w:pos="936"/>
          <w:tab w:val="left" w:pos="1296"/>
          <w:tab w:val="left" w:pos="1656"/>
          <w:tab w:val="left" w:pos="2016"/>
          <w:tab w:val="left" w:pos="2376"/>
        </w:tabs>
        <w:ind w:left="936"/>
        <w:rPr>
          <w:sz w:val="22"/>
        </w:rPr>
      </w:pPr>
      <w:r>
        <w:rPr>
          <w:sz w:val="22"/>
        </w:rPr>
        <w:tab/>
        <w:t>Payment for a visit by a physician to a member's home is limited to one visit per member per day.</w:t>
      </w:r>
    </w:p>
    <w:p w14:paraId="4E815E17" w14:textId="77777777" w:rsidR="00352BD3" w:rsidRDefault="00352BD3" w:rsidP="00AD2C15">
      <w:pPr>
        <w:widowControl w:val="0"/>
        <w:tabs>
          <w:tab w:val="left" w:pos="936"/>
          <w:tab w:val="left" w:pos="1314"/>
          <w:tab w:val="left" w:pos="1692"/>
          <w:tab w:val="left" w:pos="2070"/>
        </w:tabs>
        <w:ind w:left="900" w:hanging="900"/>
        <w:rPr>
          <w:sz w:val="22"/>
          <w:u w:val="single"/>
        </w:rPr>
      </w:pPr>
    </w:p>
    <w:p w14:paraId="54038347" w14:textId="77777777" w:rsidR="00352BD3" w:rsidRDefault="00352BD3" w:rsidP="00AD2C15">
      <w:pPr>
        <w:widowControl w:val="0"/>
        <w:tabs>
          <w:tab w:val="left" w:pos="936"/>
          <w:tab w:val="left" w:pos="1296"/>
          <w:tab w:val="left" w:pos="1656"/>
          <w:tab w:val="left" w:pos="2016"/>
          <w:tab w:val="left" w:pos="2376"/>
        </w:tabs>
        <w:ind w:left="936" w:hanging="936"/>
        <w:rPr>
          <w:sz w:val="22"/>
        </w:rPr>
      </w:pPr>
      <w:r>
        <w:rPr>
          <w:sz w:val="22"/>
          <w:u w:val="single"/>
        </w:rPr>
        <w:t>433.418:  Consultations:  Service Limitations</w:t>
      </w:r>
    </w:p>
    <w:p w14:paraId="25D01C5A" w14:textId="77777777" w:rsidR="00352BD3" w:rsidRDefault="00352BD3" w:rsidP="00AD2C15">
      <w:pPr>
        <w:widowControl w:val="0"/>
        <w:tabs>
          <w:tab w:val="left" w:pos="936"/>
          <w:tab w:val="left" w:pos="1296"/>
          <w:tab w:val="left" w:pos="1656"/>
          <w:tab w:val="left" w:pos="2016"/>
          <w:tab w:val="left" w:pos="2376"/>
        </w:tabs>
        <w:rPr>
          <w:sz w:val="22"/>
        </w:rPr>
      </w:pPr>
    </w:p>
    <w:p w14:paraId="3BDC6F34" w14:textId="77777777" w:rsidR="00352BD3" w:rsidRDefault="00352BD3" w:rsidP="00AD2C15">
      <w:pPr>
        <w:widowControl w:val="0"/>
        <w:tabs>
          <w:tab w:val="left" w:pos="936"/>
          <w:tab w:val="left" w:pos="1296"/>
          <w:tab w:val="left" w:pos="1656"/>
          <w:tab w:val="left" w:pos="2016"/>
          <w:tab w:val="left" w:pos="2376"/>
        </w:tabs>
        <w:ind w:left="936"/>
        <w:rPr>
          <w:sz w:val="22"/>
        </w:rPr>
      </w:pPr>
      <w:r>
        <w:rPr>
          <w:sz w:val="22"/>
        </w:rPr>
        <w:tab/>
        <w:t>The MassHealth agency pays for only one initial consultation per member per case episode. Additional consultation visits per episode are payable as follow</w:t>
      </w:r>
      <w:r>
        <w:rPr>
          <w:sz w:val="22"/>
        </w:rPr>
        <w:noBreakHyphen/>
        <w:t>up consultations.</w:t>
      </w:r>
    </w:p>
    <w:p w14:paraId="12A2F4CF" w14:textId="77777777" w:rsidR="00352BD3" w:rsidRDefault="00352BD3" w:rsidP="00AD2C15">
      <w:pPr>
        <w:widowControl w:val="0"/>
        <w:tabs>
          <w:tab w:val="left" w:pos="936"/>
          <w:tab w:val="left" w:pos="1296"/>
          <w:tab w:val="left" w:pos="1656"/>
          <w:tab w:val="left" w:pos="2016"/>
          <w:tab w:val="left" w:pos="2376"/>
        </w:tabs>
        <w:ind w:left="936" w:hanging="936"/>
        <w:rPr>
          <w:sz w:val="22"/>
          <w:u w:val="single"/>
        </w:rPr>
      </w:pPr>
    </w:p>
    <w:p w14:paraId="109677A7" w14:textId="77777777" w:rsidR="00352BD3" w:rsidRDefault="00352BD3" w:rsidP="00AD2C15">
      <w:pPr>
        <w:widowControl w:val="0"/>
        <w:tabs>
          <w:tab w:val="left" w:pos="936"/>
          <w:tab w:val="left" w:pos="1296"/>
          <w:tab w:val="left" w:pos="1656"/>
          <w:tab w:val="left" w:pos="2016"/>
          <w:tab w:val="left" w:pos="2376"/>
        </w:tabs>
        <w:ind w:left="936" w:hanging="936"/>
        <w:rPr>
          <w:sz w:val="22"/>
        </w:rPr>
      </w:pPr>
      <w:r>
        <w:rPr>
          <w:sz w:val="22"/>
          <w:u w:val="single"/>
        </w:rPr>
        <w:t>433.419:  Certified Nurse Midwife Services</w:t>
      </w:r>
    </w:p>
    <w:p w14:paraId="7778FBF6" w14:textId="77777777" w:rsidR="00352BD3" w:rsidRDefault="00352BD3" w:rsidP="00AD2C15">
      <w:pPr>
        <w:widowControl w:val="0"/>
        <w:tabs>
          <w:tab w:val="left" w:pos="936"/>
          <w:tab w:val="left" w:pos="1296"/>
          <w:tab w:val="left" w:pos="1656"/>
          <w:tab w:val="left" w:pos="2016"/>
          <w:tab w:val="left" w:pos="2376"/>
        </w:tabs>
        <w:rPr>
          <w:sz w:val="22"/>
        </w:rPr>
      </w:pPr>
    </w:p>
    <w:p w14:paraId="7766F257" w14:textId="77777777" w:rsidR="00352BD3" w:rsidRDefault="00352BD3" w:rsidP="00AD2C15">
      <w:pPr>
        <w:pStyle w:val="BodyTextIndent3"/>
        <w:tabs>
          <w:tab w:val="clear" w:pos="1314"/>
          <w:tab w:val="clear" w:pos="1692"/>
          <w:tab w:val="clear" w:pos="2070"/>
          <w:tab w:val="left" w:pos="1296"/>
          <w:tab w:val="left" w:pos="1656"/>
          <w:tab w:val="left" w:pos="2016"/>
          <w:tab w:val="left" w:pos="2376"/>
        </w:tabs>
      </w:pPr>
      <w:r>
        <w:t xml:space="preserve">(A)  </w:t>
      </w:r>
      <w:r>
        <w:rPr>
          <w:u w:val="single"/>
        </w:rPr>
        <w:t>General</w:t>
      </w:r>
      <w:r>
        <w:t xml:space="preserve">.  130 CMR 433.419 applies specifically to certified nurse midwives </w:t>
      </w:r>
      <w:r w:rsidRPr="000D315B">
        <w:t>(also known as nurse midwives)</w:t>
      </w:r>
      <w:r>
        <w:t>. In general, however, subject to compliance with state and federal law, the requirements and limitations elsewhere in 130 CMR 433.000 that apply to physicians also apply to certified nurse midwives, such as service and payment limitations, recordkeeping and reporting requirements, and prior-authorization and other conditions of coverage.</w:t>
      </w:r>
    </w:p>
    <w:p w14:paraId="436BFC0D" w14:textId="77777777" w:rsidR="00352BD3" w:rsidRDefault="00352BD3" w:rsidP="00AD2C15">
      <w:pPr>
        <w:widowControl w:val="0"/>
        <w:tabs>
          <w:tab w:val="left" w:pos="936"/>
          <w:tab w:val="left" w:pos="1296"/>
          <w:tab w:val="left" w:pos="1656"/>
          <w:tab w:val="left" w:pos="2016"/>
          <w:tab w:val="left" w:pos="2376"/>
        </w:tabs>
        <w:ind w:left="936"/>
        <w:rPr>
          <w:sz w:val="22"/>
        </w:rPr>
      </w:pPr>
    </w:p>
    <w:p w14:paraId="20B14FB9" w14:textId="77777777" w:rsidR="00352BD3" w:rsidRDefault="00352BD3" w:rsidP="00AD2C15">
      <w:pPr>
        <w:widowControl w:val="0"/>
        <w:tabs>
          <w:tab w:val="left" w:pos="936"/>
          <w:tab w:val="left" w:pos="1296"/>
          <w:tab w:val="left" w:pos="1656"/>
          <w:tab w:val="left" w:pos="2016"/>
          <w:tab w:val="left" w:pos="2376"/>
        </w:tabs>
        <w:ind w:left="936" w:right="-432"/>
        <w:rPr>
          <w:sz w:val="22"/>
        </w:rPr>
      </w:pPr>
      <w:r>
        <w:rPr>
          <w:sz w:val="22"/>
        </w:rPr>
        <w:t xml:space="preserve">(B)  </w:t>
      </w:r>
      <w:r>
        <w:rPr>
          <w:sz w:val="22"/>
          <w:u w:val="single"/>
        </w:rPr>
        <w:t>Conditions of Payment</w:t>
      </w:r>
      <w:r>
        <w:rPr>
          <w:sz w:val="22"/>
        </w:rPr>
        <w:t xml:space="preserve">.  The MassHealth agency pays a </w:t>
      </w:r>
      <w:r w:rsidRPr="00677D7E">
        <w:rPr>
          <w:sz w:val="22"/>
          <w:szCs w:val="22"/>
        </w:rPr>
        <w:t>certified</w:t>
      </w:r>
      <w:r>
        <w:rPr>
          <w:sz w:val="22"/>
        </w:rPr>
        <w:t xml:space="preserve"> nurse midwife or group practice for certified nurse midwife services when</w:t>
      </w:r>
    </w:p>
    <w:p w14:paraId="4D4C2D3F" w14:textId="77777777" w:rsidR="00352BD3" w:rsidRDefault="00352BD3" w:rsidP="00AD2C15">
      <w:pPr>
        <w:widowControl w:val="0"/>
        <w:tabs>
          <w:tab w:val="left" w:pos="936"/>
          <w:tab w:val="left" w:pos="1296"/>
          <w:tab w:val="left" w:pos="1656"/>
          <w:tab w:val="left" w:pos="2016"/>
          <w:tab w:val="left" w:pos="2376"/>
        </w:tabs>
        <w:ind w:left="1296"/>
        <w:rPr>
          <w:sz w:val="22"/>
        </w:rPr>
      </w:pPr>
      <w:r>
        <w:rPr>
          <w:sz w:val="22"/>
        </w:rPr>
        <w:t>(1)  the services are limited to the scope of practice authorized by state law or regulation (i</w:t>
      </w:r>
      <w:r w:rsidR="00060537">
        <w:rPr>
          <w:sz w:val="22"/>
        </w:rPr>
        <w:t>ncluding but not limited to 244 CMR</w:t>
      </w:r>
      <w:r>
        <w:rPr>
          <w:sz w:val="22"/>
        </w:rPr>
        <w:t xml:space="preserve"> </w:t>
      </w:r>
      <w:r w:rsidRPr="00060537">
        <w:rPr>
          <w:i/>
          <w:sz w:val="22"/>
        </w:rPr>
        <w:t>Board of Registration in Nursing</w:t>
      </w:r>
      <w:r>
        <w:rPr>
          <w:sz w:val="22"/>
        </w:rPr>
        <w:t xml:space="preserve"> </w:t>
      </w:r>
      <w:r w:rsidRPr="000D315B">
        <w:rPr>
          <w:sz w:val="22"/>
        </w:rPr>
        <w:t>or of the state licensing agency of another state in which the services are provided)</w:t>
      </w:r>
      <w:r>
        <w:rPr>
          <w:sz w:val="22"/>
        </w:rPr>
        <w:t>;</w:t>
      </w:r>
    </w:p>
    <w:p w14:paraId="7E7096D6" w14:textId="77777777" w:rsidR="00352BD3" w:rsidRDefault="00352BD3" w:rsidP="00AD2C15">
      <w:pPr>
        <w:widowControl w:val="0"/>
        <w:tabs>
          <w:tab w:val="left" w:pos="936"/>
          <w:tab w:val="left" w:pos="1296"/>
          <w:tab w:val="left" w:pos="1656"/>
          <w:tab w:val="left" w:pos="2016"/>
          <w:tab w:val="left" w:pos="2376"/>
        </w:tabs>
        <w:ind w:left="1296"/>
        <w:rPr>
          <w:sz w:val="22"/>
        </w:rPr>
      </w:pPr>
      <w:r>
        <w:rPr>
          <w:sz w:val="22"/>
        </w:rPr>
        <w:t>(2)  the certified nurse midwife or group practice is not an employee</w:t>
      </w:r>
      <w:r w:rsidRPr="0045250C">
        <w:rPr>
          <w:sz w:val="22"/>
        </w:rPr>
        <w:t xml:space="preserve"> </w:t>
      </w:r>
      <w:r w:rsidRPr="009A59EF">
        <w:rPr>
          <w:sz w:val="22"/>
        </w:rPr>
        <w:t xml:space="preserve">of the </w:t>
      </w:r>
      <w:r w:rsidRPr="000D315B">
        <w:rPr>
          <w:sz w:val="22"/>
        </w:rPr>
        <w:t>hospital or other facility in which the certified nurse midwife services were performed</w:t>
      </w:r>
      <w:r>
        <w:rPr>
          <w:sz w:val="22"/>
        </w:rPr>
        <w:t>, or is not otherwise paid by the hospital or facility for the service;</w:t>
      </w:r>
    </w:p>
    <w:p w14:paraId="40577E7D" w14:textId="77777777" w:rsidR="00352BD3" w:rsidRDefault="00352BD3" w:rsidP="00AD2C15">
      <w:pPr>
        <w:widowControl w:val="0"/>
        <w:tabs>
          <w:tab w:val="left" w:pos="936"/>
          <w:tab w:val="left" w:pos="1296"/>
          <w:tab w:val="left" w:pos="1656"/>
          <w:tab w:val="left" w:pos="2016"/>
          <w:tab w:val="left" w:pos="2376"/>
        </w:tabs>
        <w:ind w:left="1296"/>
        <w:rPr>
          <w:sz w:val="22"/>
        </w:rPr>
      </w:pPr>
      <w:r>
        <w:rPr>
          <w:sz w:val="22"/>
        </w:rPr>
        <w:t xml:space="preserve">(3)  the </w:t>
      </w:r>
      <w:r w:rsidRPr="000D315B">
        <w:rPr>
          <w:sz w:val="22"/>
        </w:rPr>
        <w:t>certified nurse midwife participates in MassHealth pursuant to the requirements of 130 CMR 433.419(C))</w:t>
      </w:r>
      <w:r>
        <w:rPr>
          <w:sz w:val="22"/>
        </w:rPr>
        <w:t xml:space="preserve">; and </w:t>
      </w:r>
    </w:p>
    <w:p w14:paraId="779C46DE" w14:textId="77777777" w:rsidR="00352BD3" w:rsidRDefault="00352BD3" w:rsidP="00AD2C15">
      <w:pPr>
        <w:widowControl w:val="0"/>
        <w:tabs>
          <w:tab w:val="left" w:pos="936"/>
          <w:tab w:val="left" w:pos="1296"/>
          <w:tab w:val="left" w:pos="1656"/>
          <w:tab w:val="left" w:pos="2016"/>
          <w:tab w:val="left" w:pos="2376"/>
        </w:tabs>
        <w:ind w:left="1296"/>
        <w:rPr>
          <w:sz w:val="22"/>
        </w:rPr>
      </w:pPr>
      <w:r>
        <w:rPr>
          <w:sz w:val="22"/>
        </w:rPr>
        <w:t xml:space="preserve">(4)  </w:t>
      </w:r>
      <w:r w:rsidRPr="00A543AB">
        <w:rPr>
          <w:sz w:val="22"/>
        </w:rPr>
        <w:t xml:space="preserve">for </w:t>
      </w:r>
      <w:r w:rsidRPr="001F7B40">
        <w:rPr>
          <w:sz w:val="22"/>
        </w:rPr>
        <w:t xml:space="preserve">an </w:t>
      </w:r>
      <w:r w:rsidRPr="009F6BC7">
        <w:rPr>
          <w:sz w:val="22"/>
        </w:rPr>
        <w:t xml:space="preserve">out of state </w:t>
      </w:r>
      <w:r w:rsidRPr="00B00DCE">
        <w:rPr>
          <w:sz w:val="22"/>
        </w:rPr>
        <w:t xml:space="preserve">certified </w:t>
      </w:r>
      <w:r w:rsidRPr="00F04460">
        <w:rPr>
          <w:sz w:val="22"/>
        </w:rPr>
        <w:t>nurse midwi</w:t>
      </w:r>
      <w:r w:rsidRPr="00B538B3">
        <w:rPr>
          <w:sz w:val="22"/>
        </w:rPr>
        <w:t>fe the requirements of 130 CMR 433.403(C)</w:t>
      </w:r>
      <w:r w:rsidRPr="00AB4B67">
        <w:rPr>
          <w:sz w:val="22"/>
        </w:rPr>
        <w:t xml:space="preserve"> are met</w:t>
      </w:r>
      <w:r>
        <w:rPr>
          <w:sz w:val="22"/>
        </w:rPr>
        <w: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80"/>
        <w:gridCol w:w="3750"/>
        <w:gridCol w:w="1771"/>
      </w:tblGrid>
      <w:tr w:rsidR="00352BD3" w14:paraId="03FAFB77" w14:textId="77777777" w:rsidTr="00AD2C15">
        <w:trPr>
          <w:trHeight w:hRule="exact" w:val="864"/>
        </w:trPr>
        <w:tc>
          <w:tcPr>
            <w:tcW w:w="4080" w:type="dxa"/>
            <w:tcBorders>
              <w:top w:val="single" w:sz="6" w:space="0" w:color="000000"/>
              <w:left w:val="single" w:sz="6" w:space="0" w:color="000000"/>
              <w:bottom w:val="nil"/>
              <w:right w:val="single" w:sz="6" w:space="0" w:color="000000"/>
            </w:tcBorders>
            <w:hideMark/>
          </w:tcPr>
          <w:p w14:paraId="41579B19" w14:textId="77777777" w:rsidR="00352BD3" w:rsidRDefault="00352BD3" w:rsidP="00AD2C15">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58E5F003" w14:textId="77777777" w:rsidR="00352BD3" w:rsidRDefault="00352BD3" w:rsidP="00AD2C15">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08358C71" w14:textId="77777777" w:rsidR="00352BD3" w:rsidRDefault="00352BD3" w:rsidP="00AD2C15">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09598D5E" w14:textId="77777777" w:rsidR="00352BD3"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4B90F91C" w14:textId="77777777" w:rsidR="00352BD3"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13B17639" w14:textId="77777777" w:rsidR="00352BD3"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 xml:space="preserve">  (130 CMR 433.000)</w:t>
            </w:r>
          </w:p>
        </w:tc>
        <w:tc>
          <w:tcPr>
            <w:tcW w:w="1771" w:type="dxa"/>
            <w:tcBorders>
              <w:top w:val="single" w:sz="6" w:space="0" w:color="000000"/>
              <w:left w:val="single" w:sz="6" w:space="0" w:color="000000"/>
              <w:bottom w:val="single" w:sz="6" w:space="0" w:color="000000"/>
              <w:right w:val="single" w:sz="6" w:space="0" w:color="000000"/>
            </w:tcBorders>
            <w:hideMark/>
          </w:tcPr>
          <w:p w14:paraId="1A113463" w14:textId="77777777" w:rsidR="00352BD3"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21137EFA" w14:textId="77777777" w:rsidR="00352BD3"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4-14</w:t>
            </w:r>
          </w:p>
        </w:tc>
      </w:tr>
      <w:tr w:rsidR="00352BD3" w:rsidRPr="002B61E2" w14:paraId="7D2216AE" w14:textId="77777777" w:rsidTr="00AD2C15">
        <w:trPr>
          <w:trHeight w:hRule="exact" w:val="864"/>
        </w:trPr>
        <w:tc>
          <w:tcPr>
            <w:tcW w:w="4080" w:type="dxa"/>
            <w:tcBorders>
              <w:top w:val="nil"/>
              <w:left w:val="single" w:sz="6" w:space="0" w:color="000000"/>
              <w:bottom w:val="single" w:sz="6" w:space="0" w:color="000000"/>
              <w:right w:val="single" w:sz="6" w:space="0" w:color="000000"/>
            </w:tcBorders>
            <w:vAlign w:val="center"/>
            <w:hideMark/>
          </w:tcPr>
          <w:p w14:paraId="4E8DB203" w14:textId="77777777" w:rsidR="00352BD3"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Borders>
              <w:top w:val="single" w:sz="6" w:space="0" w:color="000000"/>
              <w:left w:val="single" w:sz="6" w:space="0" w:color="000000"/>
              <w:bottom w:val="single" w:sz="6" w:space="0" w:color="000000"/>
              <w:right w:val="single" w:sz="6" w:space="0" w:color="000000"/>
            </w:tcBorders>
            <w:hideMark/>
          </w:tcPr>
          <w:p w14:paraId="2CF2F642"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7FDDFB4B"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240AFE">
              <w:rPr>
                <w:rFonts w:ascii="Arial" w:hAnsi="Arial" w:cs="Arial"/>
              </w:rPr>
              <w:t>154</w:t>
            </w:r>
          </w:p>
        </w:tc>
        <w:tc>
          <w:tcPr>
            <w:tcW w:w="1771" w:type="dxa"/>
            <w:tcBorders>
              <w:top w:val="single" w:sz="6" w:space="0" w:color="000000"/>
              <w:left w:val="single" w:sz="6" w:space="0" w:color="000000"/>
              <w:bottom w:val="single" w:sz="6" w:space="0" w:color="000000"/>
              <w:right w:val="single" w:sz="6" w:space="0" w:color="000000"/>
            </w:tcBorders>
            <w:hideMark/>
          </w:tcPr>
          <w:p w14:paraId="01FE6ABB"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8512C6D"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08/01/17</w:t>
            </w:r>
          </w:p>
        </w:tc>
      </w:tr>
    </w:tbl>
    <w:p w14:paraId="1FCD1430" w14:textId="77777777" w:rsidR="00352BD3" w:rsidRDefault="00352BD3" w:rsidP="00AD2C15">
      <w:pPr>
        <w:widowControl w:val="0"/>
        <w:tabs>
          <w:tab w:val="left" w:pos="936"/>
          <w:tab w:val="left" w:pos="1296"/>
          <w:tab w:val="left" w:pos="1656"/>
          <w:tab w:val="left" w:pos="2016"/>
          <w:tab w:val="left" w:pos="2376"/>
        </w:tabs>
        <w:ind w:left="936"/>
        <w:rPr>
          <w:sz w:val="22"/>
        </w:rPr>
      </w:pPr>
    </w:p>
    <w:p w14:paraId="198C3C66" w14:textId="77777777" w:rsidR="00352BD3" w:rsidRDefault="00352BD3" w:rsidP="00417EEE">
      <w:pPr>
        <w:widowControl w:val="0"/>
        <w:tabs>
          <w:tab w:val="left" w:pos="900"/>
          <w:tab w:val="left" w:pos="936"/>
          <w:tab w:val="left" w:pos="1296"/>
          <w:tab w:val="left" w:pos="2016"/>
          <w:tab w:val="left" w:pos="2376"/>
        </w:tabs>
        <w:ind w:left="900"/>
        <w:rPr>
          <w:sz w:val="22"/>
        </w:rPr>
      </w:pPr>
      <w:r>
        <w:rPr>
          <w:sz w:val="22"/>
        </w:rPr>
        <w:t>(C)  Certified</w:t>
      </w:r>
      <w:r>
        <w:rPr>
          <w:sz w:val="22"/>
          <w:u w:val="single"/>
        </w:rPr>
        <w:t xml:space="preserve"> Nurse Midwife Provider Eligibility</w:t>
      </w:r>
      <w:r>
        <w:rPr>
          <w:sz w:val="22"/>
        </w:rPr>
        <w:t>. Any certified nurse midwife applying to participate as a provider in MassHe</w:t>
      </w:r>
      <w:r w:rsidR="00417EEE">
        <w:rPr>
          <w:sz w:val="22"/>
        </w:rPr>
        <w:t>alth must submit documentation,</w:t>
      </w:r>
      <w:r w:rsidR="00FC6281">
        <w:rPr>
          <w:sz w:val="22"/>
        </w:rPr>
        <w:t xml:space="preserve"> </w:t>
      </w:r>
      <w:r>
        <w:rPr>
          <w:sz w:val="22"/>
        </w:rPr>
        <w:t>satisfactory to the MassHealth agency, that he or she</w:t>
      </w:r>
    </w:p>
    <w:p w14:paraId="33F5C90E" w14:textId="77777777" w:rsidR="00352BD3" w:rsidRDefault="00352BD3" w:rsidP="00AD2C15">
      <w:pPr>
        <w:widowControl w:val="0"/>
        <w:tabs>
          <w:tab w:val="left" w:pos="1260"/>
          <w:tab w:val="left" w:pos="1296"/>
          <w:tab w:val="left" w:pos="1656"/>
          <w:tab w:val="left" w:pos="2016"/>
          <w:tab w:val="left" w:pos="2376"/>
        </w:tabs>
        <w:ind w:left="1260"/>
        <w:rPr>
          <w:sz w:val="22"/>
        </w:rPr>
      </w:pPr>
      <w:r>
        <w:rPr>
          <w:sz w:val="22"/>
        </w:rPr>
        <w:tab/>
        <w:t xml:space="preserve">(1)  is licensed to practice as a certified nurse midwife by the Massachusetts Board of Registration in Nursing or by the licensing agency of another state in which the certified nurse midwife services are provided; and  </w:t>
      </w:r>
    </w:p>
    <w:p w14:paraId="772EFA2B" w14:textId="77777777" w:rsidR="00352BD3" w:rsidRDefault="00352BD3" w:rsidP="00AD2C15">
      <w:pPr>
        <w:widowControl w:val="0"/>
        <w:tabs>
          <w:tab w:val="center" w:pos="4824"/>
        </w:tabs>
        <w:ind w:left="1260"/>
        <w:rPr>
          <w:sz w:val="22"/>
        </w:rPr>
      </w:pPr>
      <w:r>
        <w:rPr>
          <w:sz w:val="22"/>
        </w:rPr>
        <w:t>(2)  is a member of a group practice or is in a solo private practice;</w:t>
      </w:r>
    </w:p>
    <w:p w14:paraId="60404CE3" w14:textId="77777777" w:rsidR="00352BD3" w:rsidRDefault="00352BD3" w:rsidP="00AD2C15">
      <w:pPr>
        <w:widowControl w:val="0"/>
        <w:tabs>
          <w:tab w:val="left" w:pos="936"/>
          <w:tab w:val="left" w:pos="1314"/>
          <w:tab w:val="left" w:pos="1692"/>
          <w:tab w:val="left" w:pos="2070"/>
        </w:tabs>
        <w:ind w:left="900" w:hanging="900"/>
        <w:rPr>
          <w:sz w:val="22"/>
          <w:u w:val="single"/>
        </w:rPr>
      </w:pPr>
    </w:p>
    <w:p w14:paraId="1DD297AE" w14:textId="77777777" w:rsidR="00352BD3" w:rsidRDefault="00352BD3" w:rsidP="00AD2C15">
      <w:pPr>
        <w:widowControl w:val="0"/>
        <w:tabs>
          <w:tab w:val="left" w:pos="900"/>
          <w:tab w:val="left" w:pos="936"/>
          <w:tab w:val="left" w:pos="1656"/>
          <w:tab w:val="left" w:pos="2016"/>
          <w:tab w:val="left" w:pos="2376"/>
        </w:tabs>
        <w:ind w:left="900"/>
        <w:rPr>
          <w:sz w:val="22"/>
        </w:rPr>
      </w:pPr>
      <w:r>
        <w:rPr>
          <w:sz w:val="22"/>
        </w:rPr>
        <w:t xml:space="preserve">(D)  </w:t>
      </w:r>
      <w:r>
        <w:rPr>
          <w:sz w:val="22"/>
          <w:u w:val="single"/>
        </w:rPr>
        <w:t>Consultation Between a Certified Nurse Midwife and Physician</w:t>
      </w:r>
      <w:r>
        <w:rPr>
          <w:sz w:val="22"/>
        </w:rPr>
        <w:t>.  The MassHealth agency does not pay for a consultation between a certified nurse midwife and a physician as a separate service.</w:t>
      </w:r>
    </w:p>
    <w:p w14:paraId="3311A150" w14:textId="77777777" w:rsidR="00352BD3" w:rsidRDefault="00352BD3" w:rsidP="00AD2C15">
      <w:pPr>
        <w:widowControl w:val="0"/>
        <w:tabs>
          <w:tab w:val="left" w:pos="936"/>
          <w:tab w:val="left" w:pos="1296"/>
          <w:tab w:val="left" w:pos="1656"/>
          <w:tab w:val="left" w:pos="2016"/>
          <w:tab w:val="left" w:pos="2376"/>
        </w:tabs>
        <w:rPr>
          <w:sz w:val="22"/>
          <w:u w:val="single"/>
        </w:rPr>
      </w:pPr>
    </w:p>
    <w:p w14:paraId="46664F42" w14:textId="77777777" w:rsidR="00352BD3" w:rsidRDefault="00352BD3" w:rsidP="00AD2C15">
      <w:pPr>
        <w:widowControl w:val="0"/>
        <w:tabs>
          <w:tab w:val="left" w:pos="936"/>
          <w:tab w:val="left" w:pos="1296"/>
          <w:tab w:val="left" w:pos="1656"/>
          <w:tab w:val="left" w:pos="2016"/>
          <w:tab w:val="left" w:pos="2376"/>
        </w:tabs>
        <w:rPr>
          <w:sz w:val="22"/>
          <w:u w:val="single"/>
        </w:rPr>
      </w:pPr>
      <w:r>
        <w:rPr>
          <w:sz w:val="22"/>
          <w:u w:val="single"/>
        </w:rPr>
        <w:t>433.420:  Obstetric Services:  Introduction</w:t>
      </w:r>
    </w:p>
    <w:p w14:paraId="5DFB5E9B" w14:textId="77777777" w:rsidR="00352BD3" w:rsidRDefault="00352BD3" w:rsidP="00AD2C15">
      <w:pPr>
        <w:widowControl w:val="0"/>
        <w:tabs>
          <w:tab w:val="left" w:pos="936"/>
          <w:tab w:val="left" w:pos="1296"/>
          <w:tab w:val="left" w:pos="1656"/>
          <w:tab w:val="left" w:pos="2016"/>
          <w:tab w:val="left" w:pos="2376"/>
        </w:tabs>
        <w:rPr>
          <w:sz w:val="22"/>
        </w:rPr>
      </w:pPr>
    </w:p>
    <w:p w14:paraId="0F695307" w14:textId="77777777" w:rsidR="00352BD3" w:rsidRDefault="00352BD3" w:rsidP="00AD2C15">
      <w:pPr>
        <w:pStyle w:val="BodyTextIndent2"/>
        <w:tabs>
          <w:tab w:val="clear" w:pos="1314"/>
          <w:tab w:val="clear" w:pos="1692"/>
          <w:tab w:val="clear" w:pos="2070"/>
          <w:tab w:val="left" w:pos="1296"/>
          <w:tab w:val="left" w:pos="1656"/>
          <w:tab w:val="left" w:pos="2016"/>
          <w:tab w:val="left" w:pos="2376"/>
        </w:tabs>
      </w:pPr>
      <w:r>
        <w:tab/>
      </w:r>
      <w:r>
        <w:tab/>
        <w:t>The MassHealth agency offers two methods of payment for obstetric services:  the fee</w:t>
      </w:r>
      <w:r>
        <w:noBreakHyphen/>
        <w:t>for</w:t>
      </w:r>
      <w:r>
        <w:noBreakHyphen/>
        <w:t xml:space="preserve">service method and the global-fee method.  Fee for service requires submission of claims for services as they are performed and is available to a provider for all covered obstetric services.  The global fee is available only when the conditions specified in 130 CMR 433.421 are met.  </w:t>
      </w:r>
    </w:p>
    <w:p w14:paraId="56A2EA8A" w14:textId="77777777" w:rsidR="00352BD3" w:rsidRDefault="00352BD3" w:rsidP="00AD2C15">
      <w:pPr>
        <w:widowControl w:val="0"/>
        <w:tabs>
          <w:tab w:val="left" w:pos="936"/>
          <w:tab w:val="left" w:pos="1296"/>
          <w:tab w:val="left" w:pos="1656"/>
          <w:tab w:val="left" w:pos="2016"/>
          <w:tab w:val="left" w:pos="2376"/>
        </w:tabs>
        <w:rPr>
          <w:sz w:val="22"/>
        </w:rPr>
      </w:pPr>
    </w:p>
    <w:p w14:paraId="430C9669" w14:textId="77777777" w:rsidR="00352BD3" w:rsidRDefault="00352BD3" w:rsidP="00AD2C15">
      <w:pPr>
        <w:widowControl w:val="0"/>
        <w:tabs>
          <w:tab w:val="left" w:pos="936"/>
          <w:tab w:val="left" w:pos="1296"/>
          <w:tab w:val="left" w:pos="1656"/>
          <w:tab w:val="left" w:pos="2016"/>
          <w:tab w:val="left" w:pos="2376"/>
        </w:tabs>
        <w:rPr>
          <w:sz w:val="22"/>
        </w:rPr>
      </w:pPr>
      <w:r>
        <w:rPr>
          <w:sz w:val="22"/>
          <w:u w:val="single"/>
        </w:rPr>
        <w:t>433.421:  Obstetric Services:  Global-Fee Method of Payment</w:t>
      </w:r>
    </w:p>
    <w:p w14:paraId="54F311A9" w14:textId="77777777" w:rsidR="00352BD3" w:rsidRPr="003B586B" w:rsidRDefault="00352BD3" w:rsidP="00AD2C15">
      <w:pPr>
        <w:widowControl w:val="0"/>
        <w:tabs>
          <w:tab w:val="left" w:pos="936"/>
          <w:tab w:val="left" w:pos="1296"/>
          <w:tab w:val="left" w:pos="1656"/>
          <w:tab w:val="left" w:pos="2016"/>
          <w:tab w:val="left" w:pos="2376"/>
        </w:tabs>
        <w:rPr>
          <w:sz w:val="16"/>
          <w:szCs w:val="16"/>
        </w:rPr>
      </w:pPr>
    </w:p>
    <w:p w14:paraId="0BF9603B" w14:textId="77777777" w:rsidR="00352BD3" w:rsidRDefault="00352BD3" w:rsidP="00AD2C15">
      <w:pPr>
        <w:widowControl w:val="0"/>
        <w:tabs>
          <w:tab w:val="left" w:pos="936"/>
          <w:tab w:val="left" w:pos="1296"/>
          <w:tab w:val="left" w:pos="1656"/>
          <w:tab w:val="left" w:pos="2016"/>
          <w:tab w:val="left" w:pos="2376"/>
        </w:tabs>
        <w:ind w:left="936"/>
        <w:rPr>
          <w:sz w:val="22"/>
        </w:rPr>
      </w:pPr>
      <w:r>
        <w:rPr>
          <w:sz w:val="22"/>
        </w:rPr>
        <w:t xml:space="preserve">(A)  </w:t>
      </w:r>
      <w:r>
        <w:rPr>
          <w:sz w:val="22"/>
          <w:u w:val="single"/>
        </w:rPr>
        <w:t xml:space="preserve">Definitions </w:t>
      </w:r>
    </w:p>
    <w:p w14:paraId="78ED771F" w14:textId="77777777" w:rsidR="00352BD3" w:rsidRPr="005D77EA" w:rsidRDefault="00352BD3" w:rsidP="0029797E">
      <w:pPr>
        <w:widowControl w:val="0"/>
        <w:numPr>
          <w:ilvl w:val="0"/>
          <w:numId w:val="10"/>
        </w:numPr>
        <w:tabs>
          <w:tab w:val="left" w:pos="936"/>
          <w:tab w:val="left" w:pos="1296"/>
          <w:tab w:val="left" w:pos="1350"/>
          <w:tab w:val="left" w:pos="1710"/>
          <w:tab w:val="left" w:pos="2376"/>
        </w:tabs>
        <w:ind w:left="1350" w:firstLine="6"/>
        <w:rPr>
          <w:sz w:val="22"/>
        </w:rPr>
      </w:pPr>
      <w:r>
        <w:rPr>
          <w:sz w:val="22"/>
          <w:u w:val="single"/>
        </w:rPr>
        <w:t>Coverage Provider</w:t>
      </w:r>
      <w:r>
        <w:rPr>
          <w:sz w:val="22"/>
        </w:rPr>
        <w:t xml:space="preserve">.  a </w:t>
      </w:r>
      <w:r w:rsidRPr="0063319C">
        <w:rPr>
          <w:sz w:val="22"/>
        </w:rPr>
        <w:t>physician, certified nurse midwife, physician assistant, or certified nurse practitioner that is either a member of the same group practice as the Primary Provider, or who is in a separate practice from the Primary Provider and has a back-up coverage arrangement with the Primary Provider.</w:t>
      </w:r>
    </w:p>
    <w:p w14:paraId="48FFC93C" w14:textId="77777777" w:rsidR="00352BD3" w:rsidRPr="00154E5F" w:rsidRDefault="00352BD3" w:rsidP="0029797E">
      <w:pPr>
        <w:widowControl w:val="0"/>
        <w:numPr>
          <w:ilvl w:val="0"/>
          <w:numId w:val="10"/>
        </w:numPr>
        <w:tabs>
          <w:tab w:val="left" w:pos="936"/>
          <w:tab w:val="left" w:pos="1296"/>
          <w:tab w:val="left" w:pos="1350"/>
          <w:tab w:val="left" w:pos="1710"/>
          <w:tab w:val="left" w:pos="2016"/>
          <w:tab w:val="left" w:pos="2376"/>
        </w:tabs>
        <w:ind w:left="1350" w:firstLine="0"/>
        <w:rPr>
          <w:sz w:val="22"/>
          <w:szCs w:val="22"/>
        </w:rPr>
      </w:pPr>
      <w:r>
        <w:rPr>
          <w:sz w:val="22"/>
          <w:szCs w:val="22"/>
          <w:u w:val="single"/>
        </w:rPr>
        <w:t>Global Fee</w:t>
      </w:r>
      <w:r>
        <w:rPr>
          <w:sz w:val="22"/>
          <w:szCs w:val="22"/>
        </w:rPr>
        <w:t xml:space="preserve">.  a </w:t>
      </w:r>
      <w:r w:rsidRPr="00677D7E">
        <w:rPr>
          <w:sz w:val="22"/>
        </w:rPr>
        <w:t>single inclusive fee for all prenatal and postpartum visits, and the delivery.  The global fee is available only when the conditions in 130 CMR 433.421 are met.</w:t>
      </w:r>
    </w:p>
    <w:p w14:paraId="17D7EF12" w14:textId="77777777" w:rsidR="00352BD3" w:rsidRPr="00677D7E" w:rsidRDefault="00352BD3" w:rsidP="0029797E">
      <w:pPr>
        <w:widowControl w:val="0"/>
        <w:numPr>
          <w:ilvl w:val="0"/>
          <w:numId w:val="10"/>
        </w:numPr>
        <w:tabs>
          <w:tab w:val="left" w:pos="936"/>
          <w:tab w:val="left" w:pos="1296"/>
          <w:tab w:val="left" w:pos="1350"/>
          <w:tab w:val="left" w:pos="1710"/>
          <w:tab w:val="left" w:pos="2016"/>
          <w:tab w:val="left" w:pos="2376"/>
        </w:tabs>
        <w:ind w:left="1350" w:firstLine="0"/>
        <w:rPr>
          <w:sz w:val="22"/>
          <w:u w:val="single"/>
        </w:rPr>
      </w:pPr>
      <w:r>
        <w:rPr>
          <w:sz w:val="22"/>
          <w:u w:val="single"/>
        </w:rPr>
        <w:t>Non-coverage Provider</w:t>
      </w:r>
      <w:r>
        <w:rPr>
          <w:sz w:val="22"/>
        </w:rPr>
        <w:t xml:space="preserve">.  any </w:t>
      </w:r>
      <w:r w:rsidRPr="00F70F85">
        <w:rPr>
          <w:sz w:val="22"/>
        </w:rPr>
        <w:t>provider that has no employment, contractual, or practice-coverage relationship with the Primary Provider, or his or her practice.</w:t>
      </w:r>
    </w:p>
    <w:p w14:paraId="51FB4B12" w14:textId="77777777" w:rsidR="00352BD3" w:rsidRPr="00F70F85" w:rsidRDefault="00352BD3" w:rsidP="0029797E">
      <w:pPr>
        <w:widowControl w:val="0"/>
        <w:numPr>
          <w:ilvl w:val="0"/>
          <w:numId w:val="10"/>
        </w:numPr>
        <w:tabs>
          <w:tab w:val="left" w:pos="936"/>
          <w:tab w:val="left" w:pos="1296"/>
          <w:tab w:val="left" w:pos="1350"/>
          <w:tab w:val="left" w:pos="1710"/>
          <w:tab w:val="left" w:pos="2016"/>
          <w:tab w:val="left" w:pos="2376"/>
        </w:tabs>
        <w:ind w:left="1350" w:firstLine="0"/>
        <w:rPr>
          <w:sz w:val="22"/>
        </w:rPr>
      </w:pPr>
      <w:r>
        <w:rPr>
          <w:sz w:val="22"/>
          <w:u w:val="single"/>
        </w:rPr>
        <w:t>Primary Provider</w:t>
      </w:r>
      <w:r>
        <w:rPr>
          <w:sz w:val="22"/>
        </w:rPr>
        <w:t xml:space="preserve">.  a </w:t>
      </w:r>
      <w:r w:rsidRPr="00F70F85">
        <w:rPr>
          <w:sz w:val="22"/>
        </w:rPr>
        <w:t>physician or certified nurse midwife who has assumed responsibility for performing or coordinating a minimum of six prenatal visits, the delivery, and a minimum of one postpartum visit for a member.</w:t>
      </w:r>
    </w:p>
    <w:p w14:paraId="307BE0F5" w14:textId="77777777" w:rsidR="00352BD3" w:rsidRPr="00F70F85" w:rsidRDefault="00352BD3" w:rsidP="00AD2C15">
      <w:pPr>
        <w:widowControl w:val="0"/>
        <w:tabs>
          <w:tab w:val="left" w:pos="936"/>
          <w:tab w:val="left" w:pos="1296"/>
          <w:tab w:val="left" w:pos="1656"/>
          <w:tab w:val="left" w:pos="2016"/>
          <w:tab w:val="left" w:pos="2376"/>
        </w:tabs>
        <w:rPr>
          <w:sz w:val="22"/>
          <w:szCs w:val="22"/>
        </w:rPr>
      </w:pPr>
    </w:p>
    <w:p w14:paraId="1B71F4AB" w14:textId="77777777" w:rsidR="00352BD3" w:rsidRPr="000B3523" w:rsidRDefault="00352BD3" w:rsidP="00AD2C15">
      <w:pPr>
        <w:widowControl w:val="0"/>
        <w:tabs>
          <w:tab w:val="left" w:pos="936"/>
          <w:tab w:val="left" w:pos="1296"/>
          <w:tab w:val="left" w:pos="1656"/>
          <w:tab w:val="left" w:pos="2016"/>
          <w:tab w:val="left" w:pos="2376"/>
        </w:tabs>
        <w:ind w:left="936"/>
        <w:rPr>
          <w:sz w:val="22"/>
        </w:rPr>
      </w:pPr>
      <w:r>
        <w:rPr>
          <w:sz w:val="22"/>
        </w:rPr>
        <w:t xml:space="preserve">(B)  </w:t>
      </w:r>
      <w:r>
        <w:rPr>
          <w:sz w:val="22"/>
          <w:u w:val="single"/>
        </w:rPr>
        <w:t>Conditions for Global Fee</w:t>
      </w:r>
      <w:r>
        <w:rPr>
          <w:sz w:val="22"/>
        </w:rPr>
        <w:t>.</w:t>
      </w:r>
    </w:p>
    <w:p w14:paraId="7DC3F98B" w14:textId="77777777" w:rsidR="00352BD3" w:rsidRDefault="00352BD3" w:rsidP="00AD2C15">
      <w:pPr>
        <w:widowControl w:val="0"/>
        <w:tabs>
          <w:tab w:val="left" w:pos="936"/>
          <w:tab w:val="left" w:pos="1296"/>
          <w:tab w:val="left" w:pos="1656"/>
          <w:tab w:val="left" w:pos="2016"/>
          <w:tab w:val="left" w:pos="2376"/>
        </w:tabs>
        <w:ind w:left="1314"/>
        <w:rPr>
          <w:sz w:val="22"/>
        </w:rPr>
      </w:pPr>
      <w:r>
        <w:rPr>
          <w:sz w:val="22"/>
        </w:rPr>
        <w:t xml:space="preserve">(1)  </w:t>
      </w:r>
      <w:r>
        <w:rPr>
          <w:sz w:val="22"/>
          <w:u w:val="single"/>
        </w:rPr>
        <w:t>Primary Provider Responsibilities</w:t>
      </w:r>
      <w:r>
        <w:rPr>
          <w:sz w:val="22"/>
        </w:rPr>
        <w:t xml:space="preserve">.  </w:t>
      </w:r>
      <w:r w:rsidRPr="0018199B">
        <w:rPr>
          <w:sz w:val="22"/>
        </w:rPr>
        <w:t>In order to qualify for payment of the global fee, the primary provider must</w:t>
      </w:r>
      <w:r>
        <w:rPr>
          <w:sz w:val="22"/>
        </w:rPr>
        <w:t xml:space="preserve"> perform, or coordinate </w:t>
      </w:r>
      <w:r w:rsidRPr="000D47AC">
        <w:rPr>
          <w:sz w:val="22"/>
        </w:rPr>
        <w:t xml:space="preserve">a coverage provider’s performance of, </w:t>
      </w:r>
      <w:r>
        <w:rPr>
          <w:sz w:val="22"/>
        </w:rPr>
        <w:t xml:space="preserve">a minimum of six prenatal visits, the delivery, and a minimum of one postpartum visit for the member, </w:t>
      </w:r>
      <w:r w:rsidRPr="000D47AC">
        <w:rPr>
          <w:sz w:val="22"/>
        </w:rPr>
        <w:t>and must also satisfy all other requirements in 130 CMR 433.421</w:t>
      </w:r>
      <w:r>
        <w:rPr>
          <w:sz w:val="22"/>
        </w:rPr>
        <w:t xml:space="preserve">. The </w:t>
      </w:r>
      <w:r w:rsidRPr="00747793">
        <w:rPr>
          <w:sz w:val="22"/>
        </w:rPr>
        <w:t>primary prov</w:t>
      </w:r>
      <w:r>
        <w:rPr>
          <w:sz w:val="22"/>
        </w:rPr>
        <w:t xml:space="preserve">ider is the only clinician that may claim payment of the global fee. As an exception to 130 CMR 450.301(A): </w:t>
      </w:r>
      <w:r>
        <w:rPr>
          <w:i/>
          <w:sz w:val="22"/>
        </w:rPr>
        <w:t>Claims</w:t>
      </w:r>
      <w:r>
        <w:rPr>
          <w:sz w:val="22"/>
        </w:rPr>
        <w:t xml:space="preserve"> and 130 CMR 433.451(A), the </w:t>
      </w:r>
      <w:r w:rsidRPr="006F66C3">
        <w:rPr>
          <w:sz w:val="22"/>
        </w:rPr>
        <w:t>primary provider is not required to perform all components of the obstetric global service directly</w:t>
      </w:r>
      <w:r>
        <w:rPr>
          <w:sz w:val="22"/>
        </w:rPr>
        <w:t>.</w:t>
      </w:r>
      <w:r w:rsidRPr="006F66C3">
        <w:rPr>
          <w:sz w:val="22"/>
        </w:rPr>
        <w:t xml:space="preserve"> </w:t>
      </w:r>
      <w:r>
        <w:rPr>
          <w:sz w:val="22"/>
        </w:rPr>
        <w:t>All global-fee claims must use the delivery date as the date of service.</w:t>
      </w:r>
    </w:p>
    <w:p w14:paraId="624936E4" w14:textId="77777777" w:rsidR="00352BD3" w:rsidRDefault="00352BD3" w:rsidP="00AD2C15">
      <w:pPr>
        <w:widowControl w:val="0"/>
        <w:tabs>
          <w:tab w:val="left" w:pos="936"/>
          <w:tab w:val="left" w:pos="1296"/>
          <w:tab w:val="left" w:pos="1656"/>
          <w:tab w:val="left" w:pos="2016"/>
          <w:tab w:val="left" w:pos="2376"/>
        </w:tabs>
        <w:ind w:left="1314"/>
        <w:rPr>
          <w:sz w:val="22"/>
        </w:rPr>
      </w:pPr>
      <w:r>
        <w:rPr>
          <w:sz w:val="22"/>
        </w:rPr>
        <w:t xml:space="preserve">(2)  </w:t>
      </w:r>
      <w:r>
        <w:rPr>
          <w:sz w:val="22"/>
          <w:u w:val="single"/>
        </w:rPr>
        <w:t>Standards of Practice</w:t>
      </w:r>
      <w:r>
        <w:rPr>
          <w:sz w:val="22"/>
        </w:rPr>
        <w:t>.  All of the components of the obstetric global service must be provided at a level of quality consistent with the standards of practice of the American College of Obstetrics and Gynecology.</w:t>
      </w:r>
    </w:p>
    <w:p w14:paraId="2DCBAA29" w14:textId="77777777" w:rsidR="00352BD3" w:rsidRDefault="00352BD3" w:rsidP="00AD2C15">
      <w:pPr>
        <w:widowControl w:val="0"/>
        <w:tabs>
          <w:tab w:val="left" w:pos="936"/>
          <w:tab w:val="left" w:pos="1314"/>
          <w:tab w:val="left" w:pos="1692"/>
          <w:tab w:val="left" w:pos="2070"/>
        </w:tabs>
        <w:ind w:left="1314"/>
        <w:rPr>
          <w:sz w:val="22"/>
        </w:rPr>
      </w:pPr>
      <w:r>
        <w:rPr>
          <w:sz w:val="22"/>
        </w:rPr>
        <w:t xml:space="preserve">(3)  </w:t>
      </w:r>
      <w:r>
        <w:rPr>
          <w:sz w:val="22"/>
          <w:u w:val="single"/>
        </w:rPr>
        <w:t>Coordinated Medical Management</w:t>
      </w:r>
      <w:r>
        <w:rPr>
          <w:sz w:val="22"/>
        </w:rPr>
        <w:t xml:space="preserve">.  The </w:t>
      </w:r>
      <w:r w:rsidRPr="00B52544">
        <w:rPr>
          <w:sz w:val="22"/>
        </w:rPr>
        <w:t>primary pro</w:t>
      </w:r>
      <w:r>
        <w:rPr>
          <w:sz w:val="22"/>
        </w:rPr>
        <w:t>vider or coverage provider must coordinate the medical and support services necessary for a healthy pregnancy and delivery.  This includes the following:</w:t>
      </w:r>
    </w:p>
    <w:p w14:paraId="794BBEDB" w14:textId="77777777" w:rsidR="00352BD3" w:rsidRDefault="00352BD3" w:rsidP="00AD2C15">
      <w:pPr>
        <w:widowControl w:val="0"/>
        <w:tabs>
          <w:tab w:val="left" w:pos="936"/>
          <w:tab w:val="left" w:pos="1314"/>
          <w:tab w:val="left" w:pos="1692"/>
          <w:tab w:val="left" w:pos="2070"/>
        </w:tabs>
        <w:ind w:left="900" w:hanging="900"/>
        <w:rPr>
          <w:sz w:val="22"/>
          <w:u w:val="single"/>
        </w:rPr>
      </w:pPr>
    </w:p>
    <w:p w14:paraId="69E5E133" w14:textId="77777777" w:rsidR="00352BD3" w:rsidRDefault="00352BD3" w:rsidP="00AD2C15">
      <w:pPr>
        <w:widowControl w:val="0"/>
        <w:tabs>
          <w:tab w:val="left" w:pos="936"/>
          <w:tab w:val="left" w:pos="1314"/>
          <w:tab w:val="left" w:pos="1692"/>
          <w:tab w:val="left" w:pos="2070"/>
        </w:tabs>
        <w:ind w:left="900" w:hanging="900"/>
        <w:rPr>
          <w:sz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52BD3" w:rsidRPr="002B61E2" w14:paraId="2D2EFF88" w14:textId="77777777" w:rsidTr="00AD2C15">
        <w:trPr>
          <w:trHeight w:hRule="exact" w:val="864"/>
        </w:trPr>
        <w:tc>
          <w:tcPr>
            <w:tcW w:w="4080" w:type="dxa"/>
            <w:tcBorders>
              <w:bottom w:val="nil"/>
            </w:tcBorders>
          </w:tcPr>
          <w:p w14:paraId="32FD554B"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3BBDEA13"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FC9ADD8"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71F3A97"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0417AE44" w14:textId="77777777" w:rsidR="00352BD3"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1B85207A"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 xml:space="preserve">  (130 CMR 433.000)</w:t>
            </w:r>
          </w:p>
        </w:tc>
        <w:tc>
          <w:tcPr>
            <w:tcW w:w="1771" w:type="dxa"/>
          </w:tcPr>
          <w:p w14:paraId="5D3B9D85"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316CFCE"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4-15</w:t>
            </w:r>
          </w:p>
        </w:tc>
      </w:tr>
      <w:tr w:rsidR="00352BD3" w:rsidRPr="002B61E2" w14:paraId="70D92579" w14:textId="77777777" w:rsidTr="00AD2C15">
        <w:trPr>
          <w:trHeight w:hRule="exact" w:val="864"/>
        </w:trPr>
        <w:tc>
          <w:tcPr>
            <w:tcW w:w="4080" w:type="dxa"/>
            <w:tcBorders>
              <w:top w:val="nil"/>
            </w:tcBorders>
            <w:vAlign w:val="center"/>
          </w:tcPr>
          <w:p w14:paraId="7F0DDB3F"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51A0EDBB"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5CD03DD"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393779">
              <w:rPr>
                <w:rFonts w:ascii="Arial" w:hAnsi="Arial" w:cs="Arial"/>
              </w:rPr>
              <w:t>-165</w:t>
            </w:r>
          </w:p>
        </w:tc>
        <w:tc>
          <w:tcPr>
            <w:tcW w:w="1771" w:type="dxa"/>
          </w:tcPr>
          <w:p w14:paraId="451A0276"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1DD4628" w14:textId="77777777" w:rsidR="00352BD3" w:rsidRPr="002B61E2" w:rsidRDefault="00393779"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06/10/22</w:t>
            </w:r>
          </w:p>
        </w:tc>
      </w:tr>
    </w:tbl>
    <w:p w14:paraId="557F94F5" w14:textId="77777777" w:rsidR="00352BD3" w:rsidRDefault="00352BD3" w:rsidP="00AD2C15">
      <w:pPr>
        <w:widowControl w:val="0"/>
        <w:tabs>
          <w:tab w:val="center" w:pos="4824"/>
        </w:tabs>
        <w:rPr>
          <w:sz w:val="22"/>
        </w:rPr>
      </w:pPr>
    </w:p>
    <w:p w14:paraId="1A825A8A" w14:textId="77777777" w:rsidR="00352BD3" w:rsidRDefault="00352BD3" w:rsidP="00AD2C15">
      <w:pPr>
        <w:widowControl w:val="0"/>
        <w:tabs>
          <w:tab w:val="left" w:pos="936"/>
          <w:tab w:val="left" w:pos="1314"/>
          <w:tab w:val="left" w:pos="1692"/>
          <w:tab w:val="left" w:pos="2070"/>
        </w:tabs>
        <w:ind w:left="1692"/>
        <w:rPr>
          <w:sz w:val="22"/>
        </w:rPr>
      </w:pPr>
      <w:r>
        <w:rPr>
          <w:sz w:val="22"/>
        </w:rPr>
        <w:t>(a)  tracking and follow</w:t>
      </w:r>
      <w:r>
        <w:rPr>
          <w:sz w:val="22"/>
        </w:rPr>
        <w:noBreakHyphen/>
        <w:t>up of the patient's activity to ensure completion of the patient care plan, with the appropriate number of visits;</w:t>
      </w:r>
    </w:p>
    <w:p w14:paraId="15D82A51" w14:textId="77777777" w:rsidR="00352BD3" w:rsidRDefault="00352BD3" w:rsidP="00AD2C15">
      <w:pPr>
        <w:widowControl w:val="0"/>
        <w:tabs>
          <w:tab w:val="left" w:pos="936"/>
          <w:tab w:val="left" w:pos="1314"/>
          <w:tab w:val="left" w:pos="1692"/>
          <w:tab w:val="left" w:pos="2070"/>
        </w:tabs>
        <w:ind w:left="1692"/>
        <w:rPr>
          <w:sz w:val="22"/>
        </w:rPr>
      </w:pPr>
      <w:r>
        <w:rPr>
          <w:sz w:val="22"/>
        </w:rPr>
        <w:t>(b)  coordination of medical management with necessary referral to other medical specialties and dental services; and</w:t>
      </w:r>
    </w:p>
    <w:p w14:paraId="20DC1229" w14:textId="77777777" w:rsidR="00352BD3" w:rsidRDefault="00352BD3" w:rsidP="00AD2C15">
      <w:pPr>
        <w:widowControl w:val="0"/>
        <w:tabs>
          <w:tab w:val="left" w:pos="936"/>
          <w:tab w:val="left" w:pos="1314"/>
          <w:tab w:val="left" w:pos="1692"/>
          <w:tab w:val="left" w:pos="2070"/>
        </w:tabs>
        <w:ind w:left="1692"/>
        <w:rPr>
          <w:sz w:val="22"/>
        </w:rPr>
      </w:pPr>
      <w:r>
        <w:rPr>
          <w:sz w:val="22"/>
        </w:rPr>
        <w:t>(c)  referral to WIC (the Special Supplemental Food Program for Women, Infants, and Children), counseling, and social work as needed.</w:t>
      </w:r>
    </w:p>
    <w:p w14:paraId="35B1733B" w14:textId="77777777" w:rsidR="00352BD3" w:rsidRDefault="00352BD3" w:rsidP="00AD2C15">
      <w:pPr>
        <w:widowControl w:val="0"/>
        <w:tabs>
          <w:tab w:val="left" w:pos="936"/>
          <w:tab w:val="left" w:pos="1314"/>
          <w:tab w:val="left" w:pos="1692"/>
          <w:tab w:val="left" w:pos="2070"/>
        </w:tabs>
        <w:ind w:left="1314"/>
        <w:rPr>
          <w:sz w:val="22"/>
        </w:rPr>
      </w:pPr>
      <w:r>
        <w:rPr>
          <w:sz w:val="22"/>
        </w:rPr>
        <w:t xml:space="preserve">(4)  </w:t>
      </w:r>
      <w:r>
        <w:rPr>
          <w:sz w:val="22"/>
          <w:u w:val="single"/>
        </w:rPr>
        <w:t>Health-Care Counseling</w:t>
      </w:r>
      <w:r>
        <w:rPr>
          <w:sz w:val="22"/>
        </w:rPr>
        <w:t xml:space="preserve">.  In conjunction with providing prenatal care, the </w:t>
      </w:r>
      <w:r w:rsidRPr="00B52544">
        <w:rPr>
          <w:sz w:val="22"/>
        </w:rPr>
        <w:t>primar</w:t>
      </w:r>
      <w:r>
        <w:rPr>
          <w:sz w:val="22"/>
        </w:rPr>
        <w:t>y provider or coverage provider must provide health</w:t>
      </w:r>
      <w:r>
        <w:rPr>
          <w:sz w:val="22"/>
        </w:rPr>
        <w:noBreakHyphen/>
        <w:t>care counseling to the woman over the course of the pregnancy.  Topics covered must include, but are not limited to, the following:</w:t>
      </w:r>
    </w:p>
    <w:p w14:paraId="739E6B15" w14:textId="77777777" w:rsidR="00352BD3" w:rsidRDefault="00352BD3" w:rsidP="00AD2C15">
      <w:pPr>
        <w:widowControl w:val="0"/>
        <w:tabs>
          <w:tab w:val="left" w:pos="936"/>
          <w:tab w:val="left" w:pos="1314"/>
          <w:tab w:val="left" w:pos="1692"/>
          <w:tab w:val="left" w:pos="2070"/>
        </w:tabs>
        <w:ind w:left="1692"/>
        <w:rPr>
          <w:sz w:val="22"/>
        </w:rPr>
      </w:pPr>
      <w:r>
        <w:rPr>
          <w:sz w:val="22"/>
        </w:rPr>
        <w:t xml:space="preserve">(a)  EPSDT screening for teenage pregnant </w:t>
      </w:r>
      <w:r w:rsidR="00E70503">
        <w:rPr>
          <w:sz w:val="22"/>
        </w:rPr>
        <w:t>individuals</w:t>
      </w:r>
      <w:r>
        <w:rPr>
          <w:sz w:val="22"/>
        </w:rPr>
        <w:t>;</w:t>
      </w:r>
    </w:p>
    <w:p w14:paraId="1F7EFDDD" w14:textId="77777777" w:rsidR="00352BD3" w:rsidRDefault="00352BD3" w:rsidP="00AD2C15">
      <w:pPr>
        <w:widowControl w:val="0"/>
        <w:tabs>
          <w:tab w:val="left" w:pos="936"/>
          <w:tab w:val="left" w:pos="1314"/>
          <w:tab w:val="left" w:pos="1692"/>
          <w:tab w:val="left" w:pos="2070"/>
        </w:tabs>
        <w:ind w:left="1692"/>
        <w:rPr>
          <w:sz w:val="22"/>
        </w:rPr>
      </w:pPr>
      <w:r>
        <w:rPr>
          <w:sz w:val="22"/>
        </w:rPr>
        <w:t>(b)  smoking and substance abuse;</w:t>
      </w:r>
    </w:p>
    <w:p w14:paraId="65DDDD3A" w14:textId="77777777" w:rsidR="00352BD3" w:rsidRDefault="00352BD3" w:rsidP="00AD2C15">
      <w:pPr>
        <w:widowControl w:val="0"/>
        <w:tabs>
          <w:tab w:val="left" w:pos="936"/>
          <w:tab w:val="left" w:pos="1314"/>
          <w:tab w:val="left" w:pos="1692"/>
          <w:tab w:val="left" w:pos="2070"/>
        </w:tabs>
        <w:ind w:left="1692"/>
        <w:rPr>
          <w:sz w:val="22"/>
        </w:rPr>
      </w:pPr>
      <w:r>
        <w:rPr>
          <w:sz w:val="22"/>
        </w:rPr>
        <w:t>(c)  hygiene and nutrition during pregnancy;</w:t>
      </w:r>
    </w:p>
    <w:p w14:paraId="0B7CE106" w14:textId="77777777" w:rsidR="00352BD3" w:rsidRDefault="00352BD3" w:rsidP="00AD2C15">
      <w:pPr>
        <w:widowControl w:val="0"/>
        <w:tabs>
          <w:tab w:val="left" w:pos="936"/>
          <w:tab w:val="left" w:pos="1314"/>
          <w:tab w:val="left" w:pos="1692"/>
          <w:tab w:val="left" w:pos="2070"/>
        </w:tabs>
        <w:ind w:left="1692"/>
        <w:rPr>
          <w:sz w:val="22"/>
        </w:rPr>
      </w:pPr>
      <w:r>
        <w:rPr>
          <w:sz w:val="22"/>
        </w:rPr>
        <w:t>(d)  care of breasts and plans for infant feeding;</w:t>
      </w:r>
    </w:p>
    <w:p w14:paraId="50D16CAF" w14:textId="77777777" w:rsidR="00352BD3" w:rsidRDefault="00352BD3" w:rsidP="00AD2C15">
      <w:pPr>
        <w:widowControl w:val="0"/>
        <w:tabs>
          <w:tab w:val="left" w:pos="936"/>
          <w:tab w:val="left" w:pos="1314"/>
          <w:tab w:val="left" w:pos="1692"/>
          <w:tab w:val="left" w:pos="2070"/>
        </w:tabs>
        <w:ind w:left="1692"/>
        <w:rPr>
          <w:sz w:val="22"/>
        </w:rPr>
      </w:pPr>
      <w:r>
        <w:rPr>
          <w:sz w:val="22"/>
        </w:rPr>
        <w:t>(e)  obstetrical anesthesia and analgesia;</w:t>
      </w:r>
    </w:p>
    <w:p w14:paraId="0D4356AF" w14:textId="77777777" w:rsidR="00352BD3" w:rsidRDefault="00352BD3" w:rsidP="00AD2C15">
      <w:pPr>
        <w:widowControl w:val="0"/>
        <w:tabs>
          <w:tab w:val="left" w:pos="936"/>
          <w:tab w:val="left" w:pos="1314"/>
          <w:tab w:val="left" w:pos="1692"/>
          <w:tab w:val="left" w:pos="2070"/>
        </w:tabs>
        <w:ind w:left="1692"/>
        <w:rPr>
          <w:sz w:val="22"/>
        </w:rPr>
      </w:pPr>
      <w:r>
        <w:rPr>
          <w:sz w:val="22"/>
        </w:rPr>
        <w:t xml:space="preserve">(f)  the physiology of labor and the delivery process, including detection of signs of early </w:t>
      </w:r>
    </w:p>
    <w:p w14:paraId="6B613AA2" w14:textId="77777777" w:rsidR="00352BD3" w:rsidRDefault="00352BD3" w:rsidP="00AD2C15">
      <w:pPr>
        <w:widowControl w:val="0"/>
        <w:tabs>
          <w:tab w:val="left" w:pos="936"/>
          <w:tab w:val="left" w:pos="1314"/>
          <w:tab w:val="left" w:pos="1692"/>
          <w:tab w:val="left" w:pos="2070"/>
        </w:tabs>
        <w:ind w:left="1692"/>
        <w:rPr>
          <w:sz w:val="22"/>
        </w:rPr>
      </w:pPr>
      <w:r>
        <w:rPr>
          <w:sz w:val="22"/>
        </w:rPr>
        <w:t>labor;</w:t>
      </w:r>
    </w:p>
    <w:p w14:paraId="0C134880" w14:textId="77777777" w:rsidR="00352BD3" w:rsidRDefault="00352BD3" w:rsidP="00AD2C15">
      <w:pPr>
        <w:widowControl w:val="0"/>
        <w:tabs>
          <w:tab w:val="left" w:pos="936"/>
          <w:tab w:val="left" w:pos="1314"/>
          <w:tab w:val="left" w:pos="1692"/>
          <w:tab w:val="left" w:pos="2070"/>
        </w:tabs>
        <w:ind w:left="1692"/>
        <w:rPr>
          <w:sz w:val="22"/>
        </w:rPr>
      </w:pPr>
      <w:r>
        <w:rPr>
          <w:sz w:val="22"/>
        </w:rPr>
        <w:t>(g)  plans for transportation to the hospital;</w:t>
      </w:r>
    </w:p>
    <w:p w14:paraId="5AD0FC7D" w14:textId="77777777" w:rsidR="00352BD3" w:rsidRDefault="00352BD3" w:rsidP="00AD2C15">
      <w:pPr>
        <w:widowControl w:val="0"/>
        <w:tabs>
          <w:tab w:val="left" w:pos="936"/>
          <w:tab w:val="left" w:pos="1314"/>
          <w:tab w:val="left" w:pos="1692"/>
          <w:tab w:val="left" w:pos="2070"/>
        </w:tabs>
        <w:ind w:left="1692"/>
        <w:rPr>
          <w:sz w:val="22"/>
        </w:rPr>
      </w:pPr>
      <w:r>
        <w:rPr>
          <w:sz w:val="22"/>
        </w:rPr>
        <w:t>(h)  plans for assistance in the home during the postpartum period;</w:t>
      </w:r>
    </w:p>
    <w:p w14:paraId="1E7324C6" w14:textId="77777777" w:rsidR="00352BD3" w:rsidRDefault="00352BD3" w:rsidP="00AD2C15">
      <w:pPr>
        <w:widowControl w:val="0"/>
        <w:tabs>
          <w:tab w:val="left" w:pos="936"/>
          <w:tab w:val="left" w:pos="1314"/>
          <w:tab w:val="left" w:pos="1692"/>
          <w:tab w:val="left" w:pos="2070"/>
        </w:tabs>
        <w:ind w:left="1692"/>
        <w:rPr>
          <w:sz w:val="22"/>
        </w:rPr>
      </w:pPr>
      <w:r>
        <w:rPr>
          <w:sz w:val="22"/>
        </w:rPr>
        <w:t>(</w:t>
      </w:r>
      <w:proofErr w:type="spellStart"/>
      <w:r>
        <w:rPr>
          <w:sz w:val="22"/>
        </w:rPr>
        <w:t>i</w:t>
      </w:r>
      <w:proofErr w:type="spellEnd"/>
      <w:r>
        <w:rPr>
          <w:sz w:val="22"/>
        </w:rPr>
        <w:t>)  plans for pediatric care for the infant; and</w:t>
      </w:r>
    </w:p>
    <w:p w14:paraId="42567FD8" w14:textId="77777777" w:rsidR="00352BD3" w:rsidRDefault="00352BD3" w:rsidP="00AD2C15">
      <w:pPr>
        <w:widowControl w:val="0"/>
        <w:tabs>
          <w:tab w:val="left" w:pos="936"/>
          <w:tab w:val="left" w:pos="1314"/>
          <w:tab w:val="left" w:pos="1692"/>
          <w:tab w:val="left" w:pos="2070"/>
        </w:tabs>
        <w:ind w:left="1692"/>
        <w:rPr>
          <w:sz w:val="22"/>
        </w:rPr>
      </w:pPr>
      <w:r>
        <w:rPr>
          <w:sz w:val="22"/>
        </w:rPr>
        <w:t>(j)  family planning.</w:t>
      </w:r>
    </w:p>
    <w:p w14:paraId="0B7358FD" w14:textId="77777777" w:rsidR="00352BD3" w:rsidRDefault="00352BD3" w:rsidP="00AD2C15">
      <w:pPr>
        <w:widowControl w:val="0"/>
        <w:tabs>
          <w:tab w:val="left" w:pos="936"/>
          <w:tab w:val="left" w:pos="1314"/>
          <w:tab w:val="left" w:pos="1692"/>
          <w:tab w:val="left" w:pos="2070"/>
        </w:tabs>
        <w:ind w:left="1314"/>
        <w:rPr>
          <w:sz w:val="22"/>
        </w:rPr>
      </w:pPr>
      <w:r>
        <w:rPr>
          <w:sz w:val="22"/>
        </w:rPr>
        <w:t xml:space="preserve">(5)  </w:t>
      </w:r>
      <w:r>
        <w:rPr>
          <w:sz w:val="22"/>
          <w:u w:val="single"/>
        </w:rPr>
        <w:t>Obstetrical-Risk Assessment and Monitoring</w:t>
      </w:r>
      <w:r>
        <w:rPr>
          <w:sz w:val="22"/>
        </w:rPr>
        <w:t xml:space="preserve">.  The </w:t>
      </w:r>
      <w:r w:rsidRPr="00851D59">
        <w:rPr>
          <w:sz w:val="22"/>
        </w:rPr>
        <w:t>primary provider or coverage provider</w:t>
      </w:r>
      <w:r>
        <w:rPr>
          <w:sz w:val="22"/>
        </w:rPr>
        <w:t xml:space="preserve"> must manage the member's obstetrical</w:t>
      </w:r>
      <w:r>
        <w:rPr>
          <w:sz w:val="22"/>
        </w:rPr>
        <w:noBreakHyphen/>
        <w:t>risk assessment and monitoring.  Medical management requires monitoring the woman's care and coordinating diagnostic evaluations and services as appropriate. The professional and technical components of these services are paid separately from the global fee and should be billed for by the servicing provider on a fee</w:t>
      </w:r>
      <w:r>
        <w:rPr>
          <w:sz w:val="22"/>
        </w:rPr>
        <w:noBreakHyphen/>
        <w:t>for</w:t>
      </w:r>
      <w:r>
        <w:rPr>
          <w:sz w:val="22"/>
        </w:rPr>
        <w:noBreakHyphen/>
        <w:t>service basis.  Such services may include, but are not limited to, the following:</w:t>
      </w:r>
    </w:p>
    <w:p w14:paraId="63299B61" w14:textId="77777777" w:rsidR="00352BD3" w:rsidRDefault="00352BD3" w:rsidP="00AD2C15">
      <w:pPr>
        <w:widowControl w:val="0"/>
        <w:tabs>
          <w:tab w:val="left" w:pos="936"/>
          <w:tab w:val="left" w:pos="1314"/>
          <w:tab w:val="left" w:pos="1692"/>
          <w:tab w:val="left" w:pos="2070"/>
        </w:tabs>
        <w:ind w:left="1692"/>
        <w:rPr>
          <w:sz w:val="22"/>
        </w:rPr>
      </w:pPr>
      <w:r>
        <w:rPr>
          <w:sz w:val="22"/>
        </w:rPr>
        <w:t>(a)  counseling specific to high</w:t>
      </w:r>
      <w:r>
        <w:rPr>
          <w:sz w:val="22"/>
        </w:rPr>
        <w:noBreakHyphen/>
        <w:t>risk patients (for example, antepartum genetic counseling);</w:t>
      </w:r>
    </w:p>
    <w:p w14:paraId="4E3ABE4A" w14:textId="77777777" w:rsidR="00352BD3" w:rsidRDefault="00352BD3" w:rsidP="00AD2C15">
      <w:pPr>
        <w:widowControl w:val="0"/>
        <w:tabs>
          <w:tab w:val="left" w:pos="936"/>
          <w:tab w:val="left" w:pos="1314"/>
          <w:tab w:val="left" w:pos="1692"/>
          <w:tab w:val="left" w:pos="2070"/>
        </w:tabs>
        <w:ind w:left="1692"/>
        <w:rPr>
          <w:sz w:val="22"/>
        </w:rPr>
      </w:pPr>
      <w:r>
        <w:rPr>
          <w:sz w:val="22"/>
        </w:rPr>
        <w:t>(b)  evaluation and testing (for example, amniocentesis); and</w:t>
      </w:r>
    </w:p>
    <w:p w14:paraId="3EA305DC" w14:textId="77777777" w:rsidR="00352BD3" w:rsidRDefault="00352BD3" w:rsidP="00AD2C15">
      <w:pPr>
        <w:widowControl w:val="0"/>
        <w:tabs>
          <w:tab w:val="left" w:pos="936"/>
          <w:tab w:val="left" w:pos="1314"/>
          <w:tab w:val="left" w:pos="1692"/>
          <w:tab w:val="left" w:pos="2070"/>
        </w:tabs>
        <w:ind w:left="1692"/>
        <w:rPr>
          <w:sz w:val="22"/>
        </w:rPr>
      </w:pPr>
      <w:r>
        <w:rPr>
          <w:sz w:val="22"/>
        </w:rPr>
        <w:t>(c)  specialized care (for example, treatment of premature labor).</w:t>
      </w:r>
    </w:p>
    <w:p w14:paraId="0F248EC2" w14:textId="77777777" w:rsidR="00352BD3" w:rsidRDefault="00352BD3" w:rsidP="00AD2C15">
      <w:pPr>
        <w:widowControl w:val="0"/>
        <w:tabs>
          <w:tab w:val="left" w:pos="936"/>
          <w:tab w:val="left" w:pos="1314"/>
          <w:tab w:val="left" w:pos="1692"/>
          <w:tab w:val="left" w:pos="2070"/>
        </w:tabs>
        <w:ind w:left="1692"/>
        <w:rPr>
          <w:sz w:val="22"/>
        </w:rPr>
      </w:pPr>
    </w:p>
    <w:p w14:paraId="0885670C"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(C)  </w:t>
      </w:r>
      <w:r>
        <w:rPr>
          <w:sz w:val="22"/>
          <w:u w:val="single"/>
        </w:rPr>
        <w:t>Multiple Providers</w:t>
      </w:r>
      <w:r>
        <w:rPr>
          <w:sz w:val="22"/>
        </w:rPr>
        <w:t>.  When more than one provider is involved in prenatal, delivery, and postpartum services for the same member, the following conditions apply.</w:t>
      </w:r>
    </w:p>
    <w:p w14:paraId="00CEDE2D" w14:textId="77777777" w:rsidR="00352BD3" w:rsidRDefault="00352BD3" w:rsidP="00AD2C15">
      <w:pPr>
        <w:widowControl w:val="0"/>
        <w:tabs>
          <w:tab w:val="left" w:pos="936"/>
          <w:tab w:val="left" w:pos="1314"/>
          <w:tab w:val="left" w:pos="1692"/>
          <w:tab w:val="left" w:pos="2070"/>
        </w:tabs>
        <w:ind w:left="1314"/>
        <w:rPr>
          <w:sz w:val="22"/>
        </w:rPr>
      </w:pPr>
      <w:r>
        <w:rPr>
          <w:sz w:val="22"/>
        </w:rPr>
        <w:t>(1)  The global fee may be claimed only by the primary provider and only if the required services (minimum of six prenatal visits, a delivery, and a minimum of one postpartum visit) are provided directly by the primary provider, or a coverage provider. (This constitutes an exception to 130 CMR 450.301(A)</w:t>
      </w:r>
      <w:r w:rsidRPr="00726557">
        <w:rPr>
          <w:sz w:val="22"/>
        </w:rPr>
        <w:t xml:space="preserve">: </w:t>
      </w:r>
      <w:r>
        <w:rPr>
          <w:i/>
          <w:sz w:val="22"/>
        </w:rPr>
        <w:t>Claims</w:t>
      </w:r>
      <w:r>
        <w:rPr>
          <w:sz w:val="22"/>
        </w:rPr>
        <w:t xml:space="preserve"> and 130 CMR 433.451(A).)</w:t>
      </w:r>
    </w:p>
    <w:p w14:paraId="1B2E1B46" w14:textId="77777777" w:rsidR="00352BD3" w:rsidRDefault="00352BD3" w:rsidP="00AD2C15">
      <w:pPr>
        <w:widowControl w:val="0"/>
        <w:tabs>
          <w:tab w:val="left" w:pos="936"/>
          <w:tab w:val="left" w:pos="1314"/>
          <w:tab w:val="left" w:pos="1692"/>
          <w:tab w:val="left" w:pos="2070"/>
        </w:tabs>
        <w:ind w:left="1314"/>
        <w:rPr>
          <w:sz w:val="22"/>
        </w:rPr>
      </w:pPr>
      <w:r>
        <w:rPr>
          <w:sz w:val="22"/>
        </w:rPr>
        <w:t xml:space="preserve">(2)  If the primary provider bills for the global fee, no coverage provider may claim payment from the MassHealth agency.  Payment of the global fee constitutes payment in full both to the primary provider and </w:t>
      </w:r>
      <w:r w:rsidRPr="00490BBD">
        <w:rPr>
          <w:sz w:val="22"/>
        </w:rPr>
        <w:t>to all coverage providers who provided components of the obstetric global service</w:t>
      </w:r>
      <w:r w:rsidRPr="00490BBD" w:rsidDel="00490BBD">
        <w:rPr>
          <w:sz w:val="22"/>
        </w:rPr>
        <w:t xml:space="preserve"> </w:t>
      </w:r>
      <w:r>
        <w:rPr>
          <w:sz w:val="22"/>
        </w:rPr>
        <w:t>.</w:t>
      </w:r>
    </w:p>
    <w:p w14:paraId="52D90560" w14:textId="77777777" w:rsidR="00352BD3" w:rsidRDefault="00352BD3" w:rsidP="00AD2C15">
      <w:pPr>
        <w:widowControl w:val="0"/>
        <w:tabs>
          <w:tab w:val="left" w:pos="936"/>
          <w:tab w:val="left" w:pos="1314"/>
          <w:tab w:val="left" w:pos="1692"/>
          <w:tab w:val="left" w:pos="2070"/>
        </w:tabs>
        <w:ind w:left="1314"/>
        <w:rPr>
          <w:sz w:val="22"/>
        </w:rPr>
      </w:pPr>
      <w:r>
        <w:rPr>
          <w:sz w:val="22"/>
        </w:rPr>
        <w:t>(3)  If the primary provider bills for the global fee, any non-coverage provider who performed prenatal visits or postpartum visits for the member may claim payment for such services only on a fee-for-service basis. If the primary provider bills for the global fee, no non-coverage provider may claim payment for the delivery.</w:t>
      </w:r>
    </w:p>
    <w:p w14:paraId="6AB01B03" w14:textId="77777777" w:rsidR="00352BD3" w:rsidRDefault="00352BD3" w:rsidP="00AD2C15">
      <w:pPr>
        <w:widowControl w:val="0"/>
        <w:tabs>
          <w:tab w:val="left" w:pos="936"/>
          <w:tab w:val="left" w:pos="1314"/>
          <w:tab w:val="left" w:pos="1692"/>
          <w:tab w:val="left" w:pos="2070"/>
        </w:tabs>
        <w:ind w:left="1314"/>
        <w:rPr>
          <w:sz w:val="22"/>
        </w:rPr>
      </w:pPr>
      <w:r>
        <w:rPr>
          <w:sz w:val="22"/>
        </w:rPr>
        <w:t xml:space="preserve">(4)  If the primary provider bills on a fee-for-service basis </w:t>
      </w:r>
      <w:r w:rsidRPr="00022304">
        <w:rPr>
          <w:sz w:val="22"/>
        </w:rPr>
        <w:t>and does not bill a global fee</w:t>
      </w:r>
      <w:r>
        <w:rPr>
          <w:sz w:val="22"/>
        </w:rPr>
        <w:t xml:space="preserve">, any other </w:t>
      </w:r>
      <w:r w:rsidRPr="00022304">
        <w:rPr>
          <w:sz w:val="22"/>
        </w:rPr>
        <w:t xml:space="preserve">coverage or non-coverage </w:t>
      </w:r>
      <w:r>
        <w:rPr>
          <w:sz w:val="22"/>
        </w:rPr>
        <w:t>provider may claim payment on a fee</w:t>
      </w:r>
      <w:r>
        <w:rPr>
          <w:sz w:val="22"/>
        </w:rPr>
        <w:noBreakHyphen/>
        <w:t>for-service basis for prenatal, delivery, and postpartum services they provided to the same member.</w:t>
      </w:r>
    </w:p>
    <w:p w14:paraId="0109303D" w14:textId="77777777" w:rsidR="00352BD3" w:rsidRDefault="00352BD3" w:rsidP="00AD2C15">
      <w:pPr>
        <w:widowControl w:val="0"/>
        <w:tabs>
          <w:tab w:val="left" w:pos="936"/>
          <w:tab w:val="left" w:pos="1314"/>
          <w:tab w:val="left" w:pos="1692"/>
          <w:tab w:val="left" w:pos="2070"/>
        </w:tabs>
        <w:rPr>
          <w:sz w:val="22"/>
        </w:rPr>
      </w:pPr>
    </w:p>
    <w:p w14:paraId="588C4816" w14:textId="77777777" w:rsidR="00352BD3" w:rsidRDefault="00352BD3" w:rsidP="00AD2C15">
      <w:pPr>
        <w:widowControl w:val="0"/>
        <w:tabs>
          <w:tab w:val="left" w:pos="936"/>
          <w:tab w:val="left" w:pos="1314"/>
          <w:tab w:val="left" w:pos="1692"/>
          <w:tab w:val="left" w:pos="2070"/>
        </w:tabs>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52BD3" w:rsidRPr="002B61E2" w14:paraId="127A3A4C" w14:textId="77777777" w:rsidTr="00AD2C15">
        <w:trPr>
          <w:trHeight w:hRule="exact" w:val="864"/>
        </w:trPr>
        <w:tc>
          <w:tcPr>
            <w:tcW w:w="4080" w:type="dxa"/>
            <w:tcBorders>
              <w:bottom w:val="nil"/>
            </w:tcBorders>
          </w:tcPr>
          <w:p w14:paraId="18B6491D"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241FA9AA"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DBCA736"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967B541"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AA17B85" w14:textId="77777777" w:rsidR="00352BD3"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400C6F5D"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381918A7"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5D39EA7"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4-16</w:t>
            </w:r>
          </w:p>
        </w:tc>
      </w:tr>
      <w:tr w:rsidR="00352BD3" w:rsidRPr="002B61E2" w14:paraId="34F9D23F" w14:textId="77777777" w:rsidTr="00AD2C15">
        <w:trPr>
          <w:trHeight w:hRule="exact" w:val="864"/>
        </w:trPr>
        <w:tc>
          <w:tcPr>
            <w:tcW w:w="4080" w:type="dxa"/>
            <w:tcBorders>
              <w:top w:val="nil"/>
            </w:tcBorders>
            <w:vAlign w:val="center"/>
          </w:tcPr>
          <w:p w14:paraId="761B2FFA"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0C0C76C5"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5351B3D"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240AFE">
              <w:rPr>
                <w:rFonts w:ascii="Arial" w:hAnsi="Arial" w:cs="Arial"/>
              </w:rPr>
              <w:t>1</w:t>
            </w:r>
            <w:r w:rsidR="00393779">
              <w:rPr>
                <w:rFonts w:ascii="Arial" w:hAnsi="Arial" w:cs="Arial"/>
              </w:rPr>
              <w:t>65</w:t>
            </w:r>
          </w:p>
        </w:tc>
        <w:tc>
          <w:tcPr>
            <w:tcW w:w="1771" w:type="dxa"/>
          </w:tcPr>
          <w:p w14:paraId="7162CB6C"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7622ED62" w14:textId="77777777" w:rsidR="00352BD3" w:rsidRPr="002B61E2" w:rsidRDefault="00393779"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06</w:t>
            </w:r>
            <w:r w:rsidR="00352BD3">
              <w:rPr>
                <w:rFonts w:ascii="Arial" w:hAnsi="Arial" w:cs="Arial"/>
              </w:rPr>
              <w:t>/</w:t>
            </w:r>
            <w:r>
              <w:rPr>
                <w:rFonts w:ascii="Arial" w:hAnsi="Arial" w:cs="Arial"/>
              </w:rPr>
              <w:t>10</w:t>
            </w:r>
            <w:r w:rsidR="00352BD3">
              <w:rPr>
                <w:rFonts w:ascii="Arial" w:hAnsi="Arial" w:cs="Arial"/>
              </w:rPr>
              <w:t>/</w:t>
            </w:r>
            <w:r>
              <w:rPr>
                <w:rFonts w:ascii="Arial" w:hAnsi="Arial" w:cs="Arial"/>
              </w:rPr>
              <w:t>22</w:t>
            </w:r>
          </w:p>
        </w:tc>
      </w:tr>
    </w:tbl>
    <w:p w14:paraId="6F038849" w14:textId="77777777" w:rsidR="00352BD3" w:rsidRDefault="00352BD3" w:rsidP="00AD2C15">
      <w:pPr>
        <w:widowControl w:val="0"/>
        <w:tabs>
          <w:tab w:val="left" w:pos="936"/>
          <w:tab w:val="left" w:pos="1314"/>
          <w:tab w:val="left" w:pos="1692"/>
          <w:tab w:val="left" w:pos="2070"/>
        </w:tabs>
        <w:rPr>
          <w:sz w:val="22"/>
        </w:rPr>
      </w:pPr>
    </w:p>
    <w:p w14:paraId="75904AB5"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(D)  </w:t>
      </w:r>
      <w:r>
        <w:rPr>
          <w:sz w:val="22"/>
          <w:u w:val="single"/>
        </w:rPr>
        <w:t>Recordkeeping for Global Fee</w:t>
      </w:r>
      <w:r>
        <w:rPr>
          <w:sz w:val="22"/>
        </w:rPr>
        <w:t xml:space="preserve">.  The primary provider is responsible for documenting, in accordance with 130 CMR 433.409, all the service components of a global fee. This includes services performed by the </w:t>
      </w:r>
      <w:r w:rsidRPr="00022304">
        <w:rPr>
          <w:sz w:val="22"/>
        </w:rPr>
        <w:t>primary provider and any coverage providers</w:t>
      </w:r>
      <w:r>
        <w:rPr>
          <w:sz w:val="22"/>
        </w:rPr>
        <w:t>. All hospital and ambulatory services, including risk assessment and medical visits, must be clearly documented in each member's record in a way that allows for easy review of her obstetrical history.</w:t>
      </w:r>
    </w:p>
    <w:p w14:paraId="3B8EFB10" w14:textId="77777777" w:rsidR="00352BD3" w:rsidRDefault="00352BD3" w:rsidP="00AD2C15">
      <w:pPr>
        <w:widowControl w:val="0"/>
        <w:tabs>
          <w:tab w:val="left" w:pos="936"/>
          <w:tab w:val="left" w:pos="1314"/>
          <w:tab w:val="left" w:pos="1692"/>
          <w:tab w:val="left" w:pos="2070"/>
        </w:tabs>
        <w:ind w:left="936"/>
        <w:rPr>
          <w:sz w:val="22"/>
        </w:rPr>
      </w:pPr>
    </w:p>
    <w:p w14:paraId="774271A5" w14:textId="77777777" w:rsidR="00352BD3" w:rsidRDefault="00352BD3" w:rsidP="00AD2C15">
      <w:pPr>
        <w:widowControl w:val="0"/>
        <w:tabs>
          <w:tab w:val="left" w:pos="936"/>
          <w:tab w:val="left" w:pos="1314"/>
          <w:tab w:val="left" w:pos="1692"/>
          <w:tab w:val="left" w:pos="2070"/>
        </w:tabs>
        <w:rPr>
          <w:sz w:val="22"/>
        </w:rPr>
      </w:pPr>
      <w:r>
        <w:rPr>
          <w:sz w:val="22"/>
        </w:rPr>
        <w:t>(130 CMR 433.422 and 433.423 Reserved)</w:t>
      </w:r>
    </w:p>
    <w:p w14:paraId="4B0EC92B" w14:textId="77777777" w:rsidR="00352BD3" w:rsidRDefault="00352BD3" w:rsidP="00AD2C15">
      <w:pPr>
        <w:widowControl w:val="0"/>
        <w:tabs>
          <w:tab w:val="left" w:pos="936"/>
          <w:tab w:val="left" w:pos="1314"/>
          <w:tab w:val="left" w:pos="1692"/>
          <w:tab w:val="left" w:pos="2070"/>
        </w:tabs>
        <w:rPr>
          <w:sz w:val="22"/>
        </w:rPr>
      </w:pPr>
    </w:p>
    <w:p w14:paraId="114844C6" w14:textId="77777777" w:rsidR="00352BD3" w:rsidRDefault="00352BD3" w:rsidP="00AD2C15">
      <w:pPr>
        <w:widowControl w:val="0"/>
        <w:tabs>
          <w:tab w:val="left" w:pos="936"/>
          <w:tab w:val="left" w:pos="1314"/>
          <w:tab w:val="left" w:pos="1692"/>
          <w:tab w:val="left" w:pos="2070"/>
        </w:tabs>
        <w:rPr>
          <w:sz w:val="22"/>
        </w:rPr>
      </w:pPr>
    </w:p>
    <w:p w14:paraId="1C8324B7" w14:textId="77777777" w:rsidR="00352BD3" w:rsidRDefault="00352BD3" w:rsidP="00AD2C15">
      <w:pPr>
        <w:widowControl w:val="0"/>
        <w:tabs>
          <w:tab w:val="center" w:pos="4824"/>
        </w:tabs>
        <w:rPr>
          <w:sz w:val="22"/>
        </w:rPr>
      </w:pPr>
    </w:p>
    <w:p w14:paraId="6E245094" w14:textId="77777777" w:rsidR="00352BD3" w:rsidRDefault="00352BD3" w:rsidP="00AD2C15">
      <w:pPr>
        <w:widowControl w:val="0"/>
        <w:tabs>
          <w:tab w:val="center" w:pos="4824"/>
        </w:tabs>
        <w:rPr>
          <w:sz w:val="22"/>
        </w:rPr>
      </w:pPr>
    </w:p>
    <w:p w14:paraId="02341E47" w14:textId="77777777" w:rsidR="00352BD3" w:rsidRDefault="00352BD3" w:rsidP="00AD2C15">
      <w:pPr>
        <w:widowControl w:val="0"/>
        <w:tabs>
          <w:tab w:val="center" w:pos="4824"/>
        </w:tabs>
        <w:rPr>
          <w:sz w:val="22"/>
        </w:rPr>
      </w:pPr>
    </w:p>
    <w:p w14:paraId="247A3B79" w14:textId="77777777" w:rsidR="00352BD3" w:rsidRDefault="00352BD3" w:rsidP="00AD2C15">
      <w:pPr>
        <w:widowControl w:val="0"/>
        <w:tabs>
          <w:tab w:val="center" w:pos="4824"/>
        </w:tabs>
        <w:rPr>
          <w:sz w:val="22"/>
        </w:rPr>
      </w:pPr>
    </w:p>
    <w:p w14:paraId="004854D9" w14:textId="77777777" w:rsidR="00352BD3" w:rsidRDefault="00352BD3" w:rsidP="00AD2C15">
      <w:pPr>
        <w:widowControl w:val="0"/>
        <w:tabs>
          <w:tab w:val="center" w:pos="4824"/>
        </w:tabs>
        <w:rPr>
          <w:sz w:val="22"/>
        </w:rPr>
      </w:pPr>
    </w:p>
    <w:p w14:paraId="71EBC2AD" w14:textId="77777777" w:rsidR="00352BD3" w:rsidRDefault="00352BD3" w:rsidP="00AD2C15">
      <w:pPr>
        <w:widowControl w:val="0"/>
        <w:tabs>
          <w:tab w:val="center" w:pos="4824"/>
        </w:tabs>
        <w:rPr>
          <w:sz w:val="22"/>
        </w:rPr>
      </w:pPr>
    </w:p>
    <w:p w14:paraId="7C984960" w14:textId="77777777" w:rsidR="00352BD3" w:rsidRDefault="00352BD3" w:rsidP="00AD2C15">
      <w:pPr>
        <w:widowControl w:val="0"/>
        <w:tabs>
          <w:tab w:val="center" w:pos="4824"/>
        </w:tabs>
        <w:rPr>
          <w:sz w:val="22"/>
        </w:rPr>
      </w:pPr>
    </w:p>
    <w:p w14:paraId="7943F111" w14:textId="77777777" w:rsidR="00352BD3" w:rsidRDefault="00352BD3" w:rsidP="00AD2C15">
      <w:pPr>
        <w:widowControl w:val="0"/>
        <w:tabs>
          <w:tab w:val="center" w:pos="4824"/>
        </w:tabs>
        <w:rPr>
          <w:sz w:val="22"/>
        </w:rPr>
      </w:pPr>
    </w:p>
    <w:p w14:paraId="3E84097E" w14:textId="77777777" w:rsidR="00352BD3" w:rsidRDefault="00352BD3" w:rsidP="00AD2C15">
      <w:pPr>
        <w:widowControl w:val="0"/>
        <w:tabs>
          <w:tab w:val="center" w:pos="4824"/>
        </w:tabs>
        <w:rPr>
          <w:sz w:val="22"/>
        </w:rPr>
      </w:pPr>
    </w:p>
    <w:p w14:paraId="6A6D0B66" w14:textId="77777777" w:rsidR="00352BD3" w:rsidRDefault="00352BD3" w:rsidP="00AD2C15">
      <w:pPr>
        <w:widowControl w:val="0"/>
        <w:tabs>
          <w:tab w:val="center" w:pos="4824"/>
        </w:tabs>
        <w:rPr>
          <w:sz w:val="22"/>
        </w:rPr>
      </w:pPr>
    </w:p>
    <w:p w14:paraId="745B4615" w14:textId="77777777" w:rsidR="00352BD3" w:rsidRDefault="00352BD3" w:rsidP="00AD2C15">
      <w:pPr>
        <w:widowControl w:val="0"/>
        <w:tabs>
          <w:tab w:val="center" w:pos="4824"/>
        </w:tabs>
        <w:rPr>
          <w:sz w:val="22"/>
        </w:rPr>
      </w:pPr>
    </w:p>
    <w:p w14:paraId="6C9C8165" w14:textId="77777777" w:rsidR="00352BD3" w:rsidRDefault="00352BD3" w:rsidP="00AD2C15">
      <w:pPr>
        <w:widowControl w:val="0"/>
        <w:tabs>
          <w:tab w:val="center" w:pos="4824"/>
        </w:tabs>
        <w:ind w:left="1260"/>
        <w:rPr>
          <w:sz w:val="22"/>
        </w:rPr>
      </w:pPr>
      <w:r>
        <w:rPr>
          <w:sz w:val="22"/>
        </w:rPr>
        <w:tab/>
      </w:r>
    </w:p>
    <w:p w14:paraId="4B1D03F1" w14:textId="77777777" w:rsidR="00352BD3" w:rsidRDefault="00352BD3" w:rsidP="00AD2C15">
      <w:pPr>
        <w:widowControl w:val="0"/>
        <w:tabs>
          <w:tab w:val="center" w:pos="4824"/>
        </w:tabs>
        <w:ind w:left="1260"/>
        <w:rPr>
          <w:sz w:val="22"/>
        </w:rPr>
      </w:pPr>
    </w:p>
    <w:p w14:paraId="332CFEF5" w14:textId="77777777" w:rsidR="00352BD3" w:rsidRDefault="00352BD3" w:rsidP="00AD2C15">
      <w:pPr>
        <w:widowControl w:val="0"/>
        <w:tabs>
          <w:tab w:val="center" w:pos="4824"/>
        </w:tabs>
        <w:ind w:left="1260"/>
        <w:rPr>
          <w:sz w:val="22"/>
        </w:rPr>
      </w:pPr>
    </w:p>
    <w:p w14:paraId="603DBEA4" w14:textId="77777777" w:rsidR="00352BD3" w:rsidRDefault="00352BD3" w:rsidP="00AD2C15">
      <w:pPr>
        <w:widowControl w:val="0"/>
        <w:tabs>
          <w:tab w:val="center" w:pos="4824"/>
        </w:tabs>
        <w:ind w:left="1260"/>
        <w:rPr>
          <w:sz w:val="22"/>
        </w:rPr>
      </w:pPr>
    </w:p>
    <w:p w14:paraId="3BC777EA" w14:textId="77777777" w:rsidR="00352BD3" w:rsidRDefault="00352BD3" w:rsidP="00AD2C15">
      <w:pPr>
        <w:widowControl w:val="0"/>
        <w:tabs>
          <w:tab w:val="center" w:pos="4824"/>
        </w:tabs>
        <w:ind w:left="1260"/>
        <w:rPr>
          <w:sz w:val="22"/>
        </w:rPr>
      </w:pPr>
    </w:p>
    <w:p w14:paraId="6E5019C8" w14:textId="77777777" w:rsidR="00352BD3" w:rsidRDefault="00352BD3" w:rsidP="00AD2C15">
      <w:pPr>
        <w:widowControl w:val="0"/>
        <w:tabs>
          <w:tab w:val="center" w:pos="4824"/>
        </w:tabs>
        <w:ind w:left="1260"/>
        <w:rPr>
          <w:sz w:val="22"/>
        </w:rPr>
      </w:pPr>
    </w:p>
    <w:p w14:paraId="11F9FC54" w14:textId="77777777" w:rsidR="00352BD3" w:rsidRDefault="00352BD3" w:rsidP="00AD2C15">
      <w:pPr>
        <w:widowControl w:val="0"/>
        <w:tabs>
          <w:tab w:val="center" w:pos="4824"/>
        </w:tabs>
        <w:ind w:left="1260"/>
        <w:rPr>
          <w:sz w:val="22"/>
        </w:rPr>
      </w:pPr>
    </w:p>
    <w:p w14:paraId="3E51E0EE" w14:textId="77777777" w:rsidR="00352BD3" w:rsidRDefault="00352BD3" w:rsidP="00AD2C15">
      <w:pPr>
        <w:widowControl w:val="0"/>
        <w:tabs>
          <w:tab w:val="center" w:pos="4824"/>
        </w:tabs>
        <w:ind w:left="1260"/>
        <w:rPr>
          <w:sz w:val="22"/>
        </w:rPr>
      </w:pPr>
    </w:p>
    <w:p w14:paraId="662EF010" w14:textId="77777777" w:rsidR="00352BD3" w:rsidRDefault="00352BD3" w:rsidP="00AD2C15">
      <w:pPr>
        <w:widowControl w:val="0"/>
        <w:tabs>
          <w:tab w:val="center" w:pos="4824"/>
        </w:tabs>
        <w:ind w:left="1260"/>
        <w:rPr>
          <w:sz w:val="22"/>
        </w:rPr>
      </w:pPr>
    </w:p>
    <w:p w14:paraId="31BC7B57" w14:textId="77777777" w:rsidR="00352BD3" w:rsidRDefault="00352BD3" w:rsidP="00AD2C15">
      <w:pPr>
        <w:widowControl w:val="0"/>
        <w:tabs>
          <w:tab w:val="center" w:pos="4824"/>
        </w:tabs>
        <w:ind w:left="1260"/>
        <w:rPr>
          <w:sz w:val="22"/>
        </w:rPr>
      </w:pPr>
    </w:p>
    <w:p w14:paraId="26D4972B" w14:textId="77777777" w:rsidR="00352BD3" w:rsidRDefault="00352BD3" w:rsidP="00AD2C15">
      <w:pPr>
        <w:widowControl w:val="0"/>
        <w:tabs>
          <w:tab w:val="center" w:pos="4824"/>
        </w:tabs>
        <w:ind w:left="1260"/>
        <w:rPr>
          <w:sz w:val="22"/>
        </w:rPr>
      </w:pPr>
    </w:p>
    <w:p w14:paraId="44B808F0" w14:textId="77777777" w:rsidR="00352BD3" w:rsidRDefault="00352BD3" w:rsidP="00AD2C15">
      <w:pPr>
        <w:widowControl w:val="0"/>
        <w:tabs>
          <w:tab w:val="center" w:pos="4824"/>
        </w:tabs>
        <w:ind w:left="1260"/>
        <w:rPr>
          <w:sz w:val="22"/>
        </w:rPr>
      </w:pPr>
    </w:p>
    <w:p w14:paraId="633BC17E" w14:textId="77777777" w:rsidR="00352BD3" w:rsidRDefault="00352BD3" w:rsidP="00AD2C15">
      <w:pPr>
        <w:widowControl w:val="0"/>
        <w:tabs>
          <w:tab w:val="center" w:pos="4824"/>
        </w:tabs>
        <w:ind w:left="1260"/>
        <w:rPr>
          <w:sz w:val="22"/>
        </w:rPr>
      </w:pPr>
    </w:p>
    <w:p w14:paraId="067AE49B" w14:textId="77777777" w:rsidR="00352BD3" w:rsidRDefault="00352BD3" w:rsidP="00AD2C15">
      <w:pPr>
        <w:widowControl w:val="0"/>
        <w:tabs>
          <w:tab w:val="center" w:pos="4824"/>
        </w:tabs>
        <w:ind w:left="1260"/>
        <w:rPr>
          <w:sz w:val="22"/>
        </w:rPr>
      </w:pPr>
    </w:p>
    <w:p w14:paraId="33A0BC04" w14:textId="77777777" w:rsidR="00352BD3" w:rsidRDefault="00352BD3" w:rsidP="00AD2C15">
      <w:pPr>
        <w:widowControl w:val="0"/>
        <w:tabs>
          <w:tab w:val="center" w:pos="4824"/>
        </w:tabs>
        <w:ind w:left="1260"/>
        <w:rPr>
          <w:sz w:val="22"/>
        </w:rPr>
      </w:pPr>
    </w:p>
    <w:p w14:paraId="3859B7A6" w14:textId="77777777" w:rsidR="00352BD3" w:rsidRDefault="00352BD3" w:rsidP="00AD2C15">
      <w:pPr>
        <w:widowControl w:val="0"/>
        <w:tabs>
          <w:tab w:val="center" w:pos="4824"/>
        </w:tabs>
        <w:ind w:left="1260"/>
        <w:rPr>
          <w:sz w:val="22"/>
        </w:rPr>
      </w:pPr>
    </w:p>
    <w:p w14:paraId="64E73F1B" w14:textId="77777777" w:rsidR="00352BD3" w:rsidRDefault="00352BD3" w:rsidP="00AD2C15">
      <w:pPr>
        <w:widowControl w:val="0"/>
        <w:tabs>
          <w:tab w:val="center" w:pos="4824"/>
        </w:tabs>
        <w:ind w:left="1260"/>
        <w:rPr>
          <w:sz w:val="22"/>
        </w:rPr>
      </w:pPr>
    </w:p>
    <w:p w14:paraId="166CECEA" w14:textId="77777777" w:rsidR="00352BD3" w:rsidRDefault="00352BD3" w:rsidP="00AD2C15">
      <w:pPr>
        <w:widowControl w:val="0"/>
        <w:tabs>
          <w:tab w:val="center" w:pos="4824"/>
        </w:tabs>
        <w:ind w:left="1260"/>
        <w:rPr>
          <w:sz w:val="22"/>
        </w:rPr>
      </w:pPr>
    </w:p>
    <w:p w14:paraId="6BC99B61" w14:textId="77777777" w:rsidR="00352BD3" w:rsidRDefault="00352BD3" w:rsidP="00AD2C15">
      <w:pPr>
        <w:widowControl w:val="0"/>
        <w:tabs>
          <w:tab w:val="center" w:pos="4824"/>
        </w:tabs>
        <w:ind w:left="1260"/>
        <w:rPr>
          <w:sz w:val="22"/>
        </w:rPr>
      </w:pPr>
    </w:p>
    <w:p w14:paraId="305AD84B" w14:textId="77777777" w:rsidR="00352BD3" w:rsidRDefault="00352BD3" w:rsidP="00AD2C15">
      <w:pPr>
        <w:widowControl w:val="0"/>
        <w:tabs>
          <w:tab w:val="center" w:pos="4824"/>
        </w:tabs>
        <w:ind w:left="1260"/>
        <w:rPr>
          <w:sz w:val="22"/>
        </w:rPr>
      </w:pPr>
    </w:p>
    <w:p w14:paraId="2828790F" w14:textId="77777777" w:rsidR="00352BD3" w:rsidRDefault="00352BD3" w:rsidP="00AD2C15">
      <w:pPr>
        <w:widowControl w:val="0"/>
        <w:tabs>
          <w:tab w:val="center" w:pos="4824"/>
        </w:tabs>
        <w:ind w:left="1260"/>
        <w:rPr>
          <w:sz w:val="22"/>
        </w:rPr>
      </w:pPr>
    </w:p>
    <w:p w14:paraId="33B8F6B0" w14:textId="77777777" w:rsidR="00352BD3" w:rsidRDefault="00352BD3" w:rsidP="00AD2C15">
      <w:pPr>
        <w:widowControl w:val="0"/>
        <w:tabs>
          <w:tab w:val="center" w:pos="4824"/>
        </w:tabs>
        <w:ind w:left="1260"/>
        <w:rPr>
          <w:sz w:val="22"/>
        </w:rPr>
      </w:pPr>
    </w:p>
    <w:p w14:paraId="59DC874B" w14:textId="77777777" w:rsidR="00352BD3" w:rsidRDefault="00352BD3" w:rsidP="00AD2C15">
      <w:pPr>
        <w:widowControl w:val="0"/>
        <w:tabs>
          <w:tab w:val="center" w:pos="4824"/>
        </w:tabs>
        <w:ind w:left="1260"/>
        <w:rPr>
          <w:sz w:val="22"/>
        </w:rPr>
      </w:pPr>
    </w:p>
    <w:p w14:paraId="7C3F1B6A" w14:textId="77777777" w:rsidR="00352BD3" w:rsidRDefault="00352BD3" w:rsidP="00AD2C15">
      <w:pPr>
        <w:widowControl w:val="0"/>
        <w:tabs>
          <w:tab w:val="center" w:pos="4824"/>
        </w:tabs>
        <w:ind w:left="1260"/>
        <w:rPr>
          <w:sz w:val="22"/>
        </w:rPr>
      </w:pPr>
    </w:p>
    <w:p w14:paraId="1C0BA32D" w14:textId="77777777" w:rsidR="00352BD3" w:rsidRDefault="00352BD3" w:rsidP="00AD2C15">
      <w:pPr>
        <w:widowControl w:val="0"/>
        <w:tabs>
          <w:tab w:val="center" w:pos="4824"/>
        </w:tabs>
        <w:ind w:left="1260"/>
        <w:rPr>
          <w:sz w:val="22"/>
        </w:rPr>
      </w:pPr>
    </w:p>
    <w:p w14:paraId="057FBDF5" w14:textId="77777777" w:rsidR="00352BD3" w:rsidRDefault="00352BD3" w:rsidP="00AD2C15">
      <w:pPr>
        <w:widowControl w:val="0"/>
        <w:tabs>
          <w:tab w:val="center" w:pos="4824"/>
        </w:tabs>
        <w:ind w:left="1260"/>
        <w:rPr>
          <w:sz w:val="22"/>
        </w:rPr>
      </w:pPr>
    </w:p>
    <w:p w14:paraId="10A713DC" w14:textId="77777777" w:rsidR="00352BD3" w:rsidRDefault="00352BD3" w:rsidP="00AD2C15">
      <w:pPr>
        <w:widowControl w:val="0"/>
        <w:tabs>
          <w:tab w:val="center" w:pos="4824"/>
        </w:tabs>
        <w:ind w:left="1260"/>
        <w:rPr>
          <w:sz w:val="22"/>
        </w:rPr>
      </w:pPr>
    </w:p>
    <w:p w14:paraId="74B186B5" w14:textId="77777777" w:rsidR="00352BD3" w:rsidRDefault="00352BD3" w:rsidP="00AD2C15">
      <w:pPr>
        <w:widowControl w:val="0"/>
        <w:tabs>
          <w:tab w:val="center" w:pos="4824"/>
        </w:tabs>
        <w:ind w:left="1260"/>
        <w:rPr>
          <w:sz w:val="22"/>
        </w:rPr>
      </w:pPr>
    </w:p>
    <w:p w14:paraId="5989B8E6" w14:textId="77777777" w:rsidR="00352BD3" w:rsidRDefault="00352BD3" w:rsidP="00AD2C15">
      <w:pPr>
        <w:widowControl w:val="0"/>
        <w:tabs>
          <w:tab w:val="center" w:pos="4824"/>
        </w:tabs>
        <w:ind w:left="1260"/>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52BD3" w:rsidRPr="002B61E2" w14:paraId="6B6EB74F" w14:textId="77777777" w:rsidTr="00AD2C15">
        <w:trPr>
          <w:trHeight w:hRule="exact" w:val="864"/>
        </w:trPr>
        <w:tc>
          <w:tcPr>
            <w:tcW w:w="4080" w:type="dxa"/>
            <w:tcBorders>
              <w:bottom w:val="nil"/>
            </w:tcBorders>
          </w:tcPr>
          <w:p w14:paraId="1387462B"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479BA7B4"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97D7431"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1CDF4070"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BB7CADA" w14:textId="77777777" w:rsidR="00352BD3"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14EDCF96"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02415E6D"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20D0202A"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4-17</w:t>
            </w:r>
          </w:p>
        </w:tc>
      </w:tr>
      <w:tr w:rsidR="00352BD3" w:rsidRPr="002B61E2" w14:paraId="5E216EC8" w14:textId="77777777" w:rsidTr="00AD2C15">
        <w:trPr>
          <w:trHeight w:hRule="exact" w:val="864"/>
        </w:trPr>
        <w:tc>
          <w:tcPr>
            <w:tcW w:w="4080" w:type="dxa"/>
            <w:tcBorders>
              <w:top w:val="nil"/>
            </w:tcBorders>
            <w:vAlign w:val="center"/>
          </w:tcPr>
          <w:p w14:paraId="117B508E"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42CE1EFE"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7887D415"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240AFE">
              <w:rPr>
                <w:rFonts w:ascii="Arial" w:hAnsi="Arial" w:cs="Arial"/>
              </w:rPr>
              <w:t>154</w:t>
            </w:r>
          </w:p>
        </w:tc>
        <w:tc>
          <w:tcPr>
            <w:tcW w:w="1771" w:type="dxa"/>
          </w:tcPr>
          <w:p w14:paraId="0DE0135B"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685348EC"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08/01/17</w:t>
            </w:r>
          </w:p>
        </w:tc>
      </w:tr>
    </w:tbl>
    <w:p w14:paraId="43A3E1D2" w14:textId="77777777" w:rsidR="00352BD3" w:rsidRDefault="00352BD3" w:rsidP="00AD2C15">
      <w:pPr>
        <w:widowControl w:val="0"/>
        <w:tabs>
          <w:tab w:val="center" w:pos="4824"/>
        </w:tabs>
        <w:ind w:left="1260"/>
        <w:rPr>
          <w:sz w:val="22"/>
        </w:rPr>
      </w:pPr>
    </w:p>
    <w:p w14:paraId="011B161A" w14:textId="77777777" w:rsidR="00352BD3" w:rsidRDefault="00352BD3" w:rsidP="00AD2C15">
      <w:pPr>
        <w:widowControl w:val="0"/>
        <w:tabs>
          <w:tab w:val="left" w:pos="936"/>
          <w:tab w:val="left" w:pos="1314"/>
          <w:tab w:val="left" w:pos="1692"/>
          <w:tab w:val="left" w:pos="2070"/>
        </w:tabs>
        <w:rPr>
          <w:sz w:val="22"/>
        </w:rPr>
      </w:pPr>
      <w:r>
        <w:rPr>
          <w:sz w:val="22"/>
          <w:u w:val="single"/>
        </w:rPr>
        <w:t>433.424:  Obstetric Services:  Fee</w:t>
      </w:r>
      <w:r>
        <w:rPr>
          <w:sz w:val="22"/>
          <w:u w:val="single"/>
        </w:rPr>
        <w:noBreakHyphen/>
        <w:t>for</w:t>
      </w:r>
      <w:r>
        <w:rPr>
          <w:sz w:val="22"/>
          <w:u w:val="single"/>
        </w:rPr>
        <w:noBreakHyphen/>
        <w:t>Service Method of Payment</w:t>
      </w:r>
    </w:p>
    <w:p w14:paraId="072B8AA3" w14:textId="77777777" w:rsidR="00352BD3" w:rsidRDefault="00352BD3" w:rsidP="00AD2C15">
      <w:pPr>
        <w:widowControl w:val="0"/>
        <w:tabs>
          <w:tab w:val="left" w:pos="936"/>
          <w:tab w:val="left" w:pos="1314"/>
          <w:tab w:val="left" w:pos="1692"/>
          <w:tab w:val="left" w:pos="2070"/>
        </w:tabs>
        <w:rPr>
          <w:sz w:val="22"/>
        </w:rPr>
      </w:pPr>
    </w:p>
    <w:p w14:paraId="2C72429E" w14:textId="77777777" w:rsidR="00352BD3" w:rsidRDefault="00352BD3" w:rsidP="00AD2C15">
      <w:pPr>
        <w:widowControl w:val="0"/>
        <w:tabs>
          <w:tab w:val="left" w:pos="900"/>
          <w:tab w:val="left" w:pos="936"/>
          <w:tab w:val="left" w:pos="1692"/>
          <w:tab w:val="left" w:pos="2070"/>
        </w:tabs>
        <w:ind w:left="900" w:firstLine="540"/>
        <w:rPr>
          <w:sz w:val="22"/>
        </w:rPr>
      </w:pPr>
      <w:r>
        <w:rPr>
          <w:sz w:val="22"/>
        </w:rPr>
        <w:t>The fee-for-service method of payment is always available to a provider for obstetric services covered by the MassHealth agency as an alternative to the global fee referenced in 130 CMR 433.421. If the global-fee requirements in 130 CMR 433.421 are not met, the provider or providers may claim payment from the MassHealth agency only on a fee</w:t>
      </w:r>
      <w:r>
        <w:rPr>
          <w:sz w:val="22"/>
        </w:rPr>
        <w:noBreakHyphen/>
        <w:t>for</w:t>
      </w:r>
      <w:r>
        <w:rPr>
          <w:sz w:val="22"/>
        </w:rPr>
        <w:noBreakHyphen/>
        <w:t>service basis, as specified below.</w:t>
      </w:r>
    </w:p>
    <w:p w14:paraId="36727D9B" w14:textId="77777777" w:rsidR="00352BD3" w:rsidRDefault="00352BD3" w:rsidP="00AD2C15">
      <w:pPr>
        <w:widowControl w:val="0"/>
        <w:tabs>
          <w:tab w:val="left" w:pos="936"/>
          <w:tab w:val="left" w:pos="1314"/>
          <w:tab w:val="left" w:pos="1692"/>
          <w:tab w:val="left" w:pos="2070"/>
        </w:tabs>
        <w:rPr>
          <w:sz w:val="22"/>
        </w:rPr>
      </w:pPr>
    </w:p>
    <w:p w14:paraId="6149691A" w14:textId="77777777" w:rsidR="00352BD3" w:rsidRDefault="00352BD3" w:rsidP="00AD2C15">
      <w:pPr>
        <w:widowControl w:val="0"/>
        <w:tabs>
          <w:tab w:val="left" w:pos="936"/>
          <w:tab w:val="left" w:pos="1314"/>
          <w:tab w:val="left" w:pos="1692"/>
          <w:tab w:val="left" w:pos="2070"/>
        </w:tabs>
        <w:ind w:left="936"/>
        <w:rPr>
          <w:sz w:val="22"/>
        </w:rPr>
      </w:pPr>
      <w:r>
        <w:rPr>
          <w:sz w:val="22"/>
        </w:rPr>
        <w:t>(A)  When there is no primary provider for the obstetric services performed for the member, each provider may claim payment only on a fee</w:t>
      </w:r>
      <w:r>
        <w:rPr>
          <w:sz w:val="22"/>
        </w:rPr>
        <w:noBreakHyphen/>
        <w:t>for</w:t>
      </w:r>
      <w:r>
        <w:rPr>
          <w:sz w:val="22"/>
        </w:rPr>
        <w:noBreakHyphen/>
        <w:t>service basis.</w:t>
      </w:r>
    </w:p>
    <w:p w14:paraId="5851FF08" w14:textId="77777777" w:rsidR="00352BD3" w:rsidRDefault="00352BD3" w:rsidP="00AD2C15">
      <w:pPr>
        <w:widowControl w:val="0"/>
        <w:tabs>
          <w:tab w:val="left" w:pos="936"/>
          <w:tab w:val="left" w:pos="1314"/>
          <w:tab w:val="left" w:pos="1692"/>
          <w:tab w:val="left" w:pos="2070"/>
        </w:tabs>
        <w:ind w:left="936"/>
        <w:rPr>
          <w:sz w:val="22"/>
        </w:rPr>
      </w:pPr>
    </w:p>
    <w:p w14:paraId="5CB1C805" w14:textId="77777777" w:rsidR="00352BD3" w:rsidRDefault="00352BD3" w:rsidP="00AD2C15">
      <w:pPr>
        <w:widowControl w:val="0"/>
        <w:tabs>
          <w:tab w:val="left" w:pos="936"/>
          <w:tab w:val="left" w:pos="1314"/>
          <w:tab w:val="left" w:pos="1692"/>
          <w:tab w:val="left" w:pos="2070"/>
        </w:tabs>
        <w:ind w:left="936"/>
        <w:rPr>
          <w:sz w:val="22"/>
        </w:rPr>
      </w:pPr>
      <w:r>
        <w:rPr>
          <w:sz w:val="22"/>
        </w:rPr>
        <w:t>(B)  If the pregnancy is terminated by an event other than a delivery, each provider involved in performing obstetric services for the member may claim payment only on a fee-for</w:t>
      </w:r>
      <w:r>
        <w:rPr>
          <w:sz w:val="22"/>
        </w:rPr>
        <w:noBreakHyphen/>
        <w:t>service basis.</w:t>
      </w:r>
    </w:p>
    <w:p w14:paraId="2B535A29" w14:textId="77777777" w:rsidR="00352BD3" w:rsidRDefault="00352BD3" w:rsidP="00AD2C15">
      <w:pPr>
        <w:widowControl w:val="0"/>
        <w:tabs>
          <w:tab w:val="left" w:pos="936"/>
          <w:tab w:val="left" w:pos="1314"/>
          <w:tab w:val="left" w:pos="1692"/>
          <w:tab w:val="left" w:pos="2070"/>
        </w:tabs>
        <w:ind w:left="936"/>
        <w:rPr>
          <w:sz w:val="22"/>
        </w:rPr>
      </w:pPr>
    </w:p>
    <w:p w14:paraId="37B6916A" w14:textId="77777777" w:rsidR="00352BD3" w:rsidRDefault="00352BD3" w:rsidP="00AD2C15">
      <w:pPr>
        <w:widowControl w:val="0"/>
        <w:tabs>
          <w:tab w:val="left" w:pos="936"/>
          <w:tab w:val="left" w:pos="1314"/>
          <w:tab w:val="left" w:pos="1692"/>
          <w:tab w:val="left" w:pos="2070"/>
        </w:tabs>
        <w:ind w:left="936"/>
        <w:rPr>
          <w:sz w:val="22"/>
        </w:rPr>
      </w:pPr>
      <w:r>
        <w:rPr>
          <w:sz w:val="22"/>
        </w:rPr>
        <w:t>(C)  When a certified nurse midwife is the primary provider and a physician performs a cesarean section, the certified nurse midwife may claim payment for the prenatal visits only on a fee</w:t>
      </w:r>
      <w:r>
        <w:rPr>
          <w:sz w:val="22"/>
        </w:rPr>
        <w:noBreakHyphen/>
        <w:t>for</w:t>
      </w:r>
      <w:r>
        <w:rPr>
          <w:sz w:val="22"/>
        </w:rPr>
        <w:noBreakHyphen/>
        <w:t>service basis.  The operating physician may claim payment for the cesarean section only on a fee</w:t>
      </w:r>
      <w:r>
        <w:rPr>
          <w:sz w:val="22"/>
        </w:rPr>
        <w:noBreakHyphen/>
        <w:t>for</w:t>
      </w:r>
      <w:r>
        <w:rPr>
          <w:sz w:val="22"/>
        </w:rPr>
        <w:noBreakHyphen/>
        <w:t>service basis.</w:t>
      </w:r>
    </w:p>
    <w:p w14:paraId="71F56406" w14:textId="77777777" w:rsidR="00352BD3" w:rsidRDefault="00352BD3" w:rsidP="00AD2C15">
      <w:pPr>
        <w:widowControl w:val="0"/>
        <w:tabs>
          <w:tab w:val="left" w:pos="936"/>
          <w:tab w:val="left" w:pos="1314"/>
          <w:tab w:val="left" w:pos="1692"/>
          <w:tab w:val="left" w:pos="2070"/>
        </w:tabs>
        <w:ind w:left="936"/>
        <w:rPr>
          <w:sz w:val="22"/>
        </w:rPr>
      </w:pPr>
    </w:p>
    <w:p w14:paraId="6E0B362F" w14:textId="77777777" w:rsidR="00352BD3" w:rsidRDefault="00352BD3" w:rsidP="00AD2C15">
      <w:pPr>
        <w:widowControl w:val="0"/>
        <w:tabs>
          <w:tab w:val="left" w:pos="936"/>
          <w:tab w:val="left" w:pos="1314"/>
          <w:tab w:val="left" w:pos="1692"/>
          <w:tab w:val="left" w:pos="2070"/>
        </w:tabs>
        <w:ind w:left="936"/>
        <w:rPr>
          <w:sz w:val="22"/>
        </w:rPr>
      </w:pPr>
      <w:r>
        <w:rPr>
          <w:sz w:val="22"/>
        </w:rPr>
        <w:t>(D)  When additional services (for example, ultrasound or special tests) are performed, the provider may claim payment for these only on a fee</w:t>
      </w:r>
      <w:r>
        <w:rPr>
          <w:sz w:val="22"/>
        </w:rPr>
        <w:noBreakHyphen/>
        <w:t>for</w:t>
      </w:r>
      <w:r>
        <w:rPr>
          <w:sz w:val="22"/>
        </w:rPr>
        <w:noBreakHyphen/>
        <w:t>service basis.</w:t>
      </w:r>
    </w:p>
    <w:p w14:paraId="3F2A9A97" w14:textId="77777777" w:rsidR="00352BD3" w:rsidRDefault="00352BD3" w:rsidP="00AD2C15">
      <w:pPr>
        <w:widowControl w:val="0"/>
        <w:tabs>
          <w:tab w:val="left" w:pos="936"/>
          <w:tab w:val="left" w:pos="1314"/>
          <w:tab w:val="left" w:pos="1692"/>
          <w:tab w:val="left" w:pos="2070"/>
        </w:tabs>
        <w:rPr>
          <w:sz w:val="22"/>
        </w:rPr>
      </w:pPr>
    </w:p>
    <w:p w14:paraId="607973E3" w14:textId="77777777" w:rsidR="00352BD3" w:rsidRDefault="00352BD3" w:rsidP="00AD2C15">
      <w:pPr>
        <w:widowControl w:val="0"/>
        <w:tabs>
          <w:tab w:val="left" w:pos="936"/>
          <w:tab w:val="left" w:pos="1314"/>
          <w:tab w:val="left" w:pos="1692"/>
          <w:tab w:val="left" w:pos="2070"/>
        </w:tabs>
        <w:rPr>
          <w:sz w:val="22"/>
        </w:rPr>
      </w:pPr>
      <w:r>
        <w:rPr>
          <w:sz w:val="22"/>
          <w:u w:val="single"/>
        </w:rPr>
        <w:t>433.425:  Ophthalmology Services</w:t>
      </w:r>
    </w:p>
    <w:p w14:paraId="2E5FADEC" w14:textId="77777777" w:rsidR="00352BD3" w:rsidRDefault="00352BD3" w:rsidP="00AD2C15">
      <w:pPr>
        <w:widowControl w:val="0"/>
        <w:tabs>
          <w:tab w:val="left" w:pos="936"/>
          <w:tab w:val="left" w:pos="1314"/>
          <w:tab w:val="left" w:pos="1692"/>
          <w:tab w:val="left" w:pos="2070"/>
        </w:tabs>
        <w:rPr>
          <w:sz w:val="22"/>
        </w:rPr>
      </w:pPr>
    </w:p>
    <w:p w14:paraId="27A00423" w14:textId="77777777" w:rsidR="00352BD3" w:rsidRDefault="00352BD3" w:rsidP="00AD2C15">
      <w:pPr>
        <w:widowControl w:val="0"/>
        <w:tabs>
          <w:tab w:val="left" w:pos="936"/>
          <w:tab w:val="left" w:pos="1314"/>
          <w:tab w:val="left" w:pos="1692"/>
          <w:tab w:val="left" w:pos="2070"/>
        </w:tabs>
        <w:ind w:left="936"/>
        <w:rPr>
          <w:sz w:val="22"/>
        </w:rPr>
      </w:pPr>
      <w:r>
        <w:rPr>
          <w:sz w:val="22"/>
        </w:rPr>
        <w:tab/>
        <w:t xml:space="preserve">The MassHealth agency pays for ophthalmic materials in accordance with the vision care regulations at 130 CMR 402.000: </w:t>
      </w:r>
      <w:r>
        <w:rPr>
          <w:i/>
          <w:sz w:val="22"/>
        </w:rPr>
        <w:t>Vision Care</w:t>
      </w:r>
      <w:r>
        <w:rPr>
          <w:sz w:val="22"/>
        </w:rPr>
        <w:t>. The MassHealth agency pays for eye examinations subject to the following limitations.</w:t>
      </w:r>
    </w:p>
    <w:p w14:paraId="40CB7E8B" w14:textId="77777777" w:rsidR="00352BD3" w:rsidRDefault="00352BD3" w:rsidP="00AD2C15">
      <w:pPr>
        <w:widowControl w:val="0"/>
        <w:tabs>
          <w:tab w:val="left" w:pos="936"/>
          <w:tab w:val="left" w:pos="1314"/>
          <w:tab w:val="left" w:pos="1692"/>
          <w:tab w:val="left" w:pos="2070"/>
        </w:tabs>
        <w:ind w:left="936"/>
        <w:rPr>
          <w:sz w:val="22"/>
        </w:rPr>
      </w:pPr>
    </w:p>
    <w:p w14:paraId="59C26D71"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(A)  </w:t>
      </w:r>
      <w:r w:rsidRPr="00C53EB8">
        <w:rPr>
          <w:sz w:val="22"/>
          <w:u w:val="single"/>
        </w:rPr>
        <w:t>Comprehensive Eye Examinations</w:t>
      </w:r>
      <w:r>
        <w:rPr>
          <w:sz w:val="22"/>
        </w:rPr>
        <w:t>.</w:t>
      </w:r>
    </w:p>
    <w:p w14:paraId="12ED64D1" w14:textId="77777777" w:rsidR="00352BD3" w:rsidRDefault="00352BD3" w:rsidP="00AD2C15">
      <w:pPr>
        <w:widowControl w:val="0"/>
        <w:tabs>
          <w:tab w:val="left" w:pos="936"/>
          <w:tab w:val="left" w:pos="1314"/>
          <w:tab w:val="left" w:pos="1692"/>
          <w:tab w:val="left" w:pos="2070"/>
        </w:tabs>
        <w:ind w:left="1314"/>
        <w:rPr>
          <w:sz w:val="22"/>
        </w:rPr>
      </w:pPr>
      <w:r>
        <w:rPr>
          <w:sz w:val="22"/>
        </w:rPr>
        <w:t>(1)  The MassHealth agency does not pay for a comprehensive eye examination if the service has been provided</w:t>
      </w:r>
    </w:p>
    <w:p w14:paraId="38415475" w14:textId="77777777" w:rsidR="00352BD3" w:rsidRDefault="00352BD3" w:rsidP="00AD2C15">
      <w:pPr>
        <w:widowControl w:val="0"/>
        <w:tabs>
          <w:tab w:val="left" w:pos="936"/>
          <w:tab w:val="left" w:pos="1314"/>
          <w:tab w:val="left" w:pos="1692"/>
          <w:tab w:val="left" w:pos="2070"/>
        </w:tabs>
        <w:ind w:left="1692"/>
        <w:rPr>
          <w:sz w:val="22"/>
        </w:rPr>
      </w:pPr>
      <w:r>
        <w:rPr>
          <w:sz w:val="22"/>
        </w:rPr>
        <w:t>(a)  within the preceding 12 months, for a member under 21 years of age; or</w:t>
      </w:r>
    </w:p>
    <w:p w14:paraId="3D51DEA0" w14:textId="77777777" w:rsidR="00352BD3" w:rsidRDefault="00352BD3" w:rsidP="00AD2C15">
      <w:pPr>
        <w:widowControl w:val="0"/>
        <w:tabs>
          <w:tab w:val="left" w:pos="936"/>
          <w:tab w:val="left" w:pos="1314"/>
          <w:tab w:val="left" w:pos="1692"/>
          <w:tab w:val="left" w:pos="2070"/>
        </w:tabs>
        <w:ind w:left="1692"/>
        <w:rPr>
          <w:sz w:val="22"/>
        </w:rPr>
      </w:pPr>
      <w:r>
        <w:rPr>
          <w:sz w:val="22"/>
        </w:rPr>
        <w:t>(b)  within the preceding 24 months, for a member 21 years of age or older.</w:t>
      </w:r>
    </w:p>
    <w:p w14:paraId="08D67CF7" w14:textId="77777777" w:rsidR="00352BD3" w:rsidRDefault="00352BD3" w:rsidP="00AD2C15">
      <w:pPr>
        <w:widowControl w:val="0"/>
        <w:tabs>
          <w:tab w:val="left" w:pos="936"/>
          <w:tab w:val="left" w:pos="1314"/>
          <w:tab w:val="left" w:pos="1692"/>
          <w:tab w:val="left" w:pos="2070"/>
        </w:tabs>
        <w:ind w:left="1314"/>
        <w:rPr>
          <w:sz w:val="22"/>
        </w:rPr>
      </w:pPr>
      <w:r>
        <w:rPr>
          <w:sz w:val="22"/>
        </w:rPr>
        <w:t>(2)  The restrictions at 130 CMR 433.425(A)(1) do not apply if one of the following complaints or conditions is documented in the member’s medical record:</w:t>
      </w:r>
    </w:p>
    <w:p w14:paraId="2784C53B" w14:textId="77777777" w:rsidR="00352BD3" w:rsidRDefault="00352BD3" w:rsidP="00AD2C15">
      <w:pPr>
        <w:widowControl w:val="0"/>
        <w:tabs>
          <w:tab w:val="left" w:pos="936"/>
          <w:tab w:val="left" w:pos="1314"/>
          <w:tab w:val="left" w:pos="1692"/>
          <w:tab w:val="left" w:pos="2070"/>
        </w:tabs>
        <w:ind w:left="1692"/>
        <w:rPr>
          <w:sz w:val="22"/>
        </w:rPr>
      </w:pPr>
      <w:r>
        <w:rPr>
          <w:sz w:val="22"/>
        </w:rPr>
        <w:t>(a)  blurred vision;</w:t>
      </w:r>
    </w:p>
    <w:p w14:paraId="2B8F366F" w14:textId="77777777" w:rsidR="00352BD3" w:rsidRDefault="00352BD3" w:rsidP="00AD2C15">
      <w:pPr>
        <w:widowControl w:val="0"/>
        <w:tabs>
          <w:tab w:val="left" w:pos="936"/>
          <w:tab w:val="left" w:pos="1314"/>
          <w:tab w:val="left" w:pos="1692"/>
          <w:tab w:val="left" w:pos="2070"/>
        </w:tabs>
        <w:ind w:left="1692"/>
        <w:rPr>
          <w:sz w:val="22"/>
        </w:rPr>
      </w:pPr>
      <w:r>
        <w:rPr>
          <w:sz w:val="22"/>
        </w:rPr>
        <w:t>(b)  evidence of headaches;</w:t>
      </w:r>
    </w:p>
    <w:p w14:paraId="30281D89" w14:textId="77777777" w:rsidR="00352BD3" w:rsidRDefault="00352BD3" w:rsidP="00AD2C15">
      <w:pPr>
        <w:widowControl w:val="0"/>
        <w:tabs>
          <w:tab w:val="left" w:pos="936"/>
          <w:tab w:val="left" w:pos="1314"/>
          <w:tab w:val="left" w:pos="1692"/>
          <w:tab w:val="left" w:pos="2070"/>
        </w:tabs>
        <w:ind w:left="1692"/>
        <w:rPr>
          <w:sz w:val="22"/>
        </w:rPr>
      </w:pPr>
      <w:r>
        <w:rPr>
          <w:sz w:val="22"/>
        </w:rPr>
        <w:t>(c)  systemic diseases, such as diabetes, hyperthyroidism, or HIV;</w:t>
      </w:r>
    </w:p>
    <w:p w14:paraId="0E01E91D" w14:textId="77777777" w:rsidR="00352BD3" w:rsidRDefault="00352BD3" w:rsidP="00AD2C15">
      <w:pPr>
        <w:widowControl w:val="0"/>
        <w:tabs>
          <w:tab w:val="left" w:pos="936"/>
          <w:tab w:val="left" w:pos="1314"/>
          <w:tab w:val="left" w:pos="1692"/>
          <w:tab w:val="left" w:pos="2070"/>
        </w:tabs>
        <w:ind w:left="1692"/>
        <w:rPr>
          <w:sz w:val="22"/>
        </w:rPr>
      </w:pPr>
      <w:r>
        <w:rPr>
          <w:sz w:val="22"/>
        </w:rPr>
        <w:t>(d)  cataracts;</w:t>
      </w:r>
    </w:p>
    <w:p w14:paraId="7A58B6ED" w14:textId="77777777" w:rsidR="00352BD3" w:rsidRDefault="00352BD3" w:rsidP="00AD2C15">
      <w:pPr>
        <w:widowControl w:val="0"/>
        <w:tabs>
          <w:tab w:val="left" w:pos="936"/>
          <w:tab w:val="left" w:pos="1314"/>
          <w:tab w:val="left" w:pos="1692"/>
          <w:tab w:val="left" w:pos="2070"/>
        </w:tabs>
        <w:ind w:left="1692"/>
        <w:rPr>
          <w:sz w:val="22"/>
        </w:rPr>
      </w:pPr>
      <w:r>
        <w:rPr>
          <w:sz w:val="22"/>
        </w:rPr>
        <w:t>(e)  pain;</w:t>
      </w:r>
    </w:p>
    <w:p w14:paraId="386EA78C" w14:textId="77777777" w:rsidR="00352BD3" w:rsidRDefault="00352BD3" w:rsidP="00AD2C15">
      <w:pPr>
        <w:widowControl w:val="0"/>
        <w:tabs>
          <w:tab w:val="left" w:pos="936"/>
          <w:tab w:val="left" w:pos="1314"/>
          <w:tab w:val="left" w:pos="1692"/>
          <w:tab w:val="left" w:pos="2070"/>
        </w:tabs>
        <w:ind w:left="1692"/>
        <w:rPr>
          <w:sz w:val="22"/>
        </w:rPr>
      </w:pPr>
      <w:r>
        <w:rPr>
          <w:sz w:val="22"/>
        </w:rPr>
        <w:t>(f)  redness; or</w:t>
      </w:r>
    </w:p>
    <w:p w14:paraId="081E6CAC" w14:textId="77777777" w:rsidR="00352BD3" w:rsidRDefault="00352BD3" w:rsidP="00AD2C15">
      <w:pPr>
        <w:widowControl w:val="0"/>
        <w:tabs>
          <w:tab w:val="left" w:pos="936"/>
          <w:tab w:val="left" w:pos="1314"/>
          <w:tab w:val="left" w:pos="1692"/>
          <w:tab w:val="left" w:pos="2070"/>
        </w:tabs>
        <w:ind w:left="1692"/>
        <w:rPr>
          <w:sz w:val="22"/>
        </w:rPr>
      </w:pPr>
      <w:r>
        <w:rPr>
          <w:sz w:val="22"/>
        </w:rPr>
        <w:t>(g)  infection.</w:t>
      </w:r>
    </w:p>
    <w:p w14:paraId="123BA88D" w14:textId="77777777" w:rsidR="00352BD3" w:rsidRDefault="00352BD3" w:rsidP="00AD2C15">
      <w:pPr>
        <w:widowControl w:val="0"/>
        <w:tabs>
          <w:tab w:val="left" w:pos="936"/>
          <w:tab w:val="left" w:pos="1296"/>
          <w:tab w:val="left" w:pos="1656"/>
          <w:tab w:val="left" w:pos="2016"/>
          <w:tab w:val="left" w:pos="2376"/>
        </w:tabs>
        <w:ind w:left="1314"/>
        <w:rPr>
          <w:sz w:val="22"/>
        </w:rPr>
      </w:pPr>
    </w:p>
    <w:p w14:paraId="15BDE731"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(B)  </w:t>
      </w:r>
      <w:r w:rsidRPr="00C53EB8">
        <w:rPr>
          <w:sz w:val="22"/>
          <w:u w:val="single"/>
        </w:rPr>
        <w:t>Consultation Service</w:t>
      </w:r>
      <w:r>
        <w:rPr>
          <w:sz w:val="22"/>
        </w:rPr>
        <w:t xml:space="preserve">.  The MassHealth agency pays for a consultation service only if it is provided independently of a comprehensive eye examination.  </w:t>
      </w:r>
    </w:p>
    <w:p w14:paraId="315AFE98" w14:textId="77777777" w:rsidR="00352BD3" w:rsidRDefault="00352BD3" w:rsidP="00AD2C15">
      <w:pPr>
        <w:widowControl w:val="0"/>
        <w:tabs>
          <w:tab w:val="left" w:pos="936"/>
          <w:tab w:val="left" w:pos="1314"/>
          <w:tab w:val="left" w:pos="1692"/>
          <w:tab w:val="left" w:pos="2070"/>
        </w:tabs>
        <w:ind w:left="936"/>
        <w:rPr>
          <w:sz w:val="22"/>
        </w:rPr>
      </w:pPr>
    </w:p>
    <w:p w14:paraId="0AE5E51D"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(C)  </w:t>
      </w:r>
      <w:r w:rsidRPr="00C53EB8">
        <w:rPr>
          <w:sz w:val="22"/>
          <w:u w:val="single"/>
        </w:rPr>
        <w:t>Screening Services</w:t>
      </w:r>
      <w:r>
        <w:rPr>
          <w:sz w:val="22"/>
        </w:rPr>
        <w:t xml:space="preserve">.  The MassHealth agency does not pay for a screening service if two screening services have been furnished to the member within the preceding 12 months.  </w:t>
      </w:r>
    </w:p>
    <w:p w14:paraId="30933F7C" w14:textId="77777777" w:rsidR="00352BD3" w:rsidRDefault="00352BD3" w:rsidP="00AD2C15">
      <w:pPr>
        <w:widowControl w:val="0"/>
        <w:tabs>
          <w:tab w:val="left" w:pos="936"/>
          <w:tab w:val="left" w:pos="1296"/>
          <w:tab w:val="left" w:pos="1656"/>
          <w:tab w:val="left" w:pos="2016"/>
          <w:tab w:val="left" w:pos="2376"/>
        </w:tabs>
        <w:ind w:left="1314"/>
        <w:rPr>
          <w:sz w:val="22"/>
        </w:rPr>
      </w:pPr>
    </w:p>
    <w:p w14:paraId="1BF7497F" w14:textId="77777777" w:rsidR="00352BD3" w:rsidRDefault="00352BD3" w:rsidP="00AD2C15">
      <w:pPr>
        <w:widowControl w:val="0"/>
        <w:tabs>
          <w:tab w:val="left" w:pos="936"/>
          <w:tab w:val="left" w:pos="1296"/>
          <w:tab w:val="left" w:pos="1656"/>
          <w:tab w:val="left" w:pos="2016"/>
          <w:tab w:val="left" w:pos="2376"/>
        </w:tabs>
        <w:ind w:left="1314"/>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52BD3" w:rsidRPr="002B61E2" w14:paraId="4FFC1727" w14:textId="77777777" w:rsidTr="00AD2C15">
        <w:trPr>
          <w:trHeight w:hRule="exact" w:val="864"/>
        </w:trPr>
        <w:tc>
          <w:tcPr>
            <w:tcW w:w="4080" w:type="dxa"/>
            <w:tcBorders>
              <w:bottom w:val="nil"/>
            </w:tcBorders>
          </w:tcPr>
          <w:p w14:paraId="78CB519E"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2B071B5A"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4AB11666"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6B52492"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6E489C86" w14:textId="77777777" w:rsidR="00352BD3"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72A9B650"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73C42228"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65F458D"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4-18</w:t>
            </w:r>
          </w:p>
        </w:tc>
      </w:tr>
      <w:tr w:rsidR="00352BD3" w:rsidRPr="002B61E2" w14:paraId="718C4CAA" w14:textId="77777777" w:rsidTr="00AD2C15">
        <w:trPr>
          <w:trHeight w:hRule="exact" w:val="864"/>
        </w:trPr>
        <w:tc>
          <w:tcPr>
            <w:tcW w:w="4080" w:type="dxa"/>
            <w:tcBorders>
              <w:top w:val="nil"/>
            </w:tcBorders>
            <w:vAlign w:val="center"/>
          </w:tcPr>
          <w:p w14:paraId="15110059"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48470D41"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8D455EB"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240AFE">
              <w:rPr>
                <w:rFonts w:ascii="Arial" w:hAnsi="Arial" w:cs="Arial"/>
              </w:rPr>
              <w:t>154</w:t>
            </w:r>
          </w:p>
        </w:tc>
        <w:tc>
          <w:tcPr>
            <w:tcW w:w="1771" w:type="dxa"/>
          </w:tcPr>
          <w:p w14:paraId="34F11A5F"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08D8DF9"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08/01/17</w:t>
            </w:r>
          </w:p>
        </w:tc>
      </w:tr>
    </w:tbl>
    <w:p w14:paraId="2E661357" w14:textId="77777777" w:rsidR="00352BD3" w:rsidRDefault="00352BD3" w:rsidP="00AD2C15">
      <w:pPr>
        <w:widowControl w:val="0"/>
        <w:tabs>
          <w:tab w:val="left" w:pos="936"/>
          <w:tab w:val="left" w:pos="1296"/>
          <w:tab w:val="left" w:pos="1656"/>
          <w:tab w:val="left" w:pos="2016"/>
          <w:tab w:val="left" w:pos="2376"/>
        </w:tabs>
        <w:ind w:left="1314"/>
        <w:rPr>
          <w:sz w:val="22"/>
        </w:rPr>
      </w:pPr>
    </w:p>
    <w:p w14:paraId="1D00B491" w14:textId="77777777" w:rsidR="00352BD3" w:rsidRPr="00D4722D" w:rsidRDefault="00352BD3" w:rsidP="00AD2C15">
      <w:pPr>
        <w:widowControl w:val="0"/>
        <w:tabs>
          <w:tab w:val="left" w:pos="936"/>
          <w:tab w:val="left" w:pos="1314"/>
          <w:tab w:val="left" w:pos="1692"/>
          <w:tab w:val="left" w:pos="2070"/>
        </w:tabs>
        <w:ind w:left="936"/>
        <w:rPr>
          <w:sz w:val="22"/>
        </w:rPr>
      </w:pPr>
      <w:r w:rsidRPr="00D4722D">
        <w:rPr>
          <w:sz w:val="22"/>
        </w:rPr>
        <w:t xml:space="preserve">(D)  </w:t>
      </w:r>
      <w:r w:rsidRPr="00D4722D">
        <w:rPr>
          <w:sz w:val="22"/>
          <w:u w:val="single"/>
        </w:rPr>
        <w:t>Comprehensive Eye Examinations and Screening Services</w:t>
      </w:r>
      <w:r w:rsidRPr="00D4722D">
        <w:rPr>
          <w:sz w:val="22"/>
        </w:rPr>
        <w:t xml:space="preserve">.  A comprehensive eye examination includes a screening service.  If the provider performs both a screening service and a comprehensive eye examination for the same member, the MassHealth agency pays for only the comprehensive eye exam.  </w:t>
      </w:r>
    </w:p>
    <w:p w14:paraId="3F1BEED9" w14:textId="77777777" w:rsidR="00352BD3" w:rsidRDefault="00352BD3" w:rsidP="00AD2C15">
      <w:pPr>
        <w:widowControl w:val="0"/>
        <w:tabs>
          <w:tab w:val="left" w:pos="936"/>
          <w:tab w:val="left" w:pos="1314"/>
          <w:tab w:val="left" w:pos="1692"/>
          <w:tab w:val="left" w:pos="2070"/>
        </w:tabs>
        <w:ind w:left="936"/>
        <w:rPr>
          <w:sz w:val="22"/>
          <w:u w:val="single"/>
        </w:rPr>
      </w:pPr>
    </w:p>
    <w:p w14:paraId="2DA6E24F" w14:textId="77777777" w:rsidR="00352BD3" w:rsidRDefault="00352BD3" w:rsidP="00AD2C15">
      <w:pPr>
        <w:widowControl w:val="0"/>
        <w:tabs>
          <w:tab w:val="left" w:pos="936"/>
          <w:tab w:val="left" w:pos="1314"/>
          <w:tab w:val="left" w:pos="1692"/>
          <w:tab w:val="left" w:pos="2070"/>
        </w:tabs>
        <w:ind w:left="936"/>
        <w:rPr>
          <w:sz w:val="22"/>
          <w:u w:val="single"/>
        </w:rPr>
      </w:pPr>
      <w:r w:rsidRPr="00D4722D">
        <w:rPr>
          <w:sz w:val="22"/>
        </w:rPr>
        <w:t xml:space="preserve">(E)  </w:t>
      </w:r>
      <w:r w:rsidRPr="00D4722D">
        <w:rPr>
          <w:sz w:val="22"/>
          <w:u w:val="single"/>
        </w:rPr>
        <w:t>Tonometry</w:t>
      </w:r>
      <w:r w:rsidRPr="004601A8">
        <w:rPr>
          <w:sz w:val="22"/>
        </w:rPr>
        <w:t>.  The MassHealth agency does not pay for a tonometry as a separate service when it is performed as part of a comprehensive eye examination, consultation, or screening service.  When a tonometry is performed as a separate service to monitor a member who has glaucoma, the provider must use the appropriate service code</w:t>
      </w:r>
      <w:r w:rsidRPr="00D4722D">
        <w:rPr>
          <w:sz w:val="22"/>
        </w:rPr>
        <w:t xml:space="preserve">.  </w:t>
      </w:r>
    </w:p>
    <w:p w14:paraId="7644C49E" w14:textId="77777777" w:rsidR="00352BD3" w:rsidRDefault="00352BD3" w:rsidP="00AD2C15">
      <w:pPr>
        <w:widowControl w:val="0"/>
        <w:tabs>
          <w:tab w:val="left" w:pos="936"/>
          <w:tab w:val="left" w:pos="1314"/>
          <w:tab w:val="left" w:pos="1692"/>
          <w:tab w:val="left" w:pos="2070"/>
        </w:tabs>
        <w:rPr>
          <w:sz w:val="22"/>
          <w:u w:val="single"/>
        </w:rPr>
      </w:pPr>
    </w:p>
    <w:p w14:paraId="4737CC05" w14:textId="77777777" w:rsidR="00352BD3" w:rsidRDefault="00352BD3" w:rsidP="00AD2C15">
      <w:pPr>
        <w:widowControl w:val="0"/>
        <w:tabs>
          <w:tab w:val="left" w:pos="936"/>
          <w:tab w:val="left" w:pos="1314"/>
          <w:tab w:val="left" w:pos="1692"/>
          <w:tab w:val="left" w:pos="2070"/>
        </w:tabs>
        <w:rPr>
          <w:sz w:val="22"/>
        </w:rPr>
      </w:pPr>
      <w:r>
        <w:rPr>
          <w:sz w:val="22"/>
          <w:u w:val="single"/>
        </w:rPr>
        <w:t>433.426:  Audiology Services:  Service Limitations</w:t>
      </w:r>
    </w:p>
    <w:p w14:paraId="429AC7F0" w14:textId="77777777" w:rsidR="00352BD3" w:rsidRDefault="00352BD3" w:rsidP="00AD2C15">
      <w:pPr>
        <w:widowControl w:val="0"/>
        <w:tabs>
          <w:tab w:val="left" w:pos="936"/>
          <w:tab w:val="left" w:pos="1314"/>
          <w:tab w:val="left" w:pos="1692"/>
          <w:tab w:val="left" w:pos="2070"/>
        </w:tabs>
        <w:rPr>
          <w:sz w:val="22"/>
        </w:rPr>
      </w:pPr>
    </w:p>
    <w:p w14:paraId="46F52026" w14:textId="77777777" w:rsidR="00352BD3" w:rsidRDefault="00352BD3" w:rsidP="00AD2C15">
      <w:pPr>
        <w:widowControl w:val="0"/>
        <w:tabs>
          <w:tab w:val="left" w:pos="936"/>
          <w:tab w:val="left" w:pos="1314"/>
          <w:tab w:val="left" w:pos="1692"/>
          <w:tab w:val="left" w:pos="2070"/>
        </w:tabs>
        <w:ind w:left="936"/>
        <w:rPr>
          <w:sz w:val="22"/>
        </w:rPr>
      </w:pPr>
      <w:r>
        <w:rPr>
          <w:sz w:val="22"/>
        </w:rPr>
        <w:tab/>
        <w:t xml:space="preserve">The MassHealth agency pays for audiology services only when they are provided either by a physician, or by an audiologist licensed or certified in accordance with 130 CMR 426.404: </w:t>
      </w:r>
      <w:r w:rsidRPr="00677D7E">
        <w:rPr>
          <w:i/>
          <w:sz w:val="22"/>
        </w:rPr>
        <w:t>Audiologist:</w:t>
      </w:r>
      <w:r>
        <w:rPr>
          <w:sz w:val="22"/>
        </w:rPr>
        <w:t xml:space="preserve"> </w:t>
      </w:r>
      <w:r>
        <w:rPr>
          <w:i/>
          <w:sz w:val="22"/>
        </w:rPr>
        <w:t>Provider Eligibility</w:t>
      </w:r>
      <w:r>
        <w:rPr>
          <w:sz w:val="22"/>
        </w:rPr>
        <w:t xml:space="preserve"> who is employed by a physician.  This limitation does not apply to an audiometric hearing test, pure-tone, air only.</w:t>
      </w:r>
    </w:p>
    <w:p w14:paraId="44DF231A" w14:textId="77777777" w:rsidR="00352BD3" w:rsidRDefault="00352BD3" w:rsidP="00AD2C15">
      <w:pPr>
        <w:widowControl w:val="0"/>
        <w:tabs>
          <w:tab w:val="left" w:pos="936"/>
          <w:tab w:val="left" w:pos="1314"/>
          <w:tab w:val="left" w:pos="1692"/>
          <w:tab w:val="left" w:pos="2070"/>
        </w:tabs>
        <w:ind w:left="936" w:hanging="936"/>
        <w:rPr>
          <w:sz w:val="22"/>
          <w:u w:val="single"/>
        </w:rPr>
      </w:pPr>
    </w:p>
    <w:p w14:paraId="3F52795B" w14:textId="77777777" w:rsidR="00352BD3" w:rsidRDefault="00352BD3" w:rsidP="00AD2C15">
      <w:pPr>
        <w:widowControl w:val="0"/>
        <w:tabs>
          <w:tab w:val="left" w:pos="936"/>
          <w:tab w:val="left" w:pos="1314"/>
          <w:tab w:val="left" w:pos="1692"/>
          <w:tab w:val="left" w:pos="2070"/>
        </w:tabs>
        <w:ind w:left="936" w:hanging="936"/>
        <w:rPr>
          <w:sz w:val="22"/>
        </w:rPr>
      </w:pPr>
      <w:r>
        <w:rPr>
          <w:sz w:val="22"/>
          <w:u w:val="single"/>
        </w:rPr>
        <w:t>433.427:  Allergy Testing:  Service Limitations</w:t>
      </w:r>
    </w:p>
    <w:p w14:paraId="5A067AE3" w14:textId="77777777" w:rsidR="00352BD3" w:rsidRDefault="00352BD3" w:rsidP="00AD2C15">
      <w:pPr>
        <w:widowControl w:val="0"/>
        <w:tabs>
          <w:tab w:val="left" w:pos="936"/>
          <w:tab w:val="left" w:pos="1314"/>
          <w:tab w:val="left" w:pos="1692"/>
          <w:tab w:val="left" w:pos="2070"/>
        </w:tabs>
        <w:rPr>
          <w:sz w:val="22"/>
        </w:rPr>
      </w:pPr>
    </w:p>
    <w:p w14:paraId="45A546B5" w14:textId="77777777" w:rsidR="00352BD3" w:rsidRDefault="00352BD3" w:rsidP="00AD2C15">
      <w:pPr>
        <w:widowControl w:val="0"/>
        <w:tabs>
          <w:tab w:val="left" w:pos="936"/>
          <w:tab w:val="left" w:pos="1314"/>
          <w:tab w:val="left" w:pos="1692"/>
          <w:tab w:val="left" w:pos="2070"/>
        </w:tabs>
        <w:ind w:left="936"/>
        <w:rPr>
          <w:sz w:val="22"/>
        </w:rPr>
      </w:pPr>
      <w:r>
        <w:rPr>
          <w:sz w:val="22"/>
        </w:rPr>
        <w:t>(A)  The MassHealth agency pays for allergy testing only when performed by or under the direction of a physician, certified nurse practitioner or clinical nurse specialist, or by a physician assistant under a physician's supervision. All fees include payment for physician observation and interpretation of the tests in relation to the member’s history and physical examination.  An initial consultation and allergy testing for a</w:t>
      </w:r>
      <w:r w:rsidRPr="00677D7E">
        <w:rPr>
          <w:sz w:val="22"/>
        </w:rPr>
        <w:t xml:space="preserve"> </w:t>
      </w:r>
      <w:r w:rsidRPr="002C18BD">
        <w:rPr>
          <w:sz w:val="22"/>
        </w:rPr>
        <w:t>member may be billed by the same provider on the same date of service</w:t>
      </w:r>
      <w:r>
        <w:rPr>
          <w:sz w:val="22"/>
        </w:rPr>
        <w:t>.</w:t>
      </w:r>
    </w:p>
    <w:p w14:paraId="70966B56" w14:textId="77777777" w:rsidR="00352BD3" w:rsidRDefault="00352BD3" w:rsidP="00AD2C15">
      <w:pPr>
        <w:widowControl w:val="0"/>
        <w:tabs>
          <w:tab w:val="left" w:pos="936"/>
          <w:tab w:val="left" w:pos="1314"/>
          <w:tab w:val="left" w:pos="1692"/>
          <w:tab w:val="left" w:pos="2070"/>
        </w:tabs>
        <w:ind w:left="936"/>
        <w:rPr>
          <w:sz w:val="22"/>
        </w:rPr>
      </w:pPr>
    </w:p>
    <w:p w14:paraId="55A0BD6C"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(B)  The MassHealth agency does not pay for more than three blood tests and pulmonary function tests (such as spirometry and </w:t>
      </w:r>
      <w:proofErr w:type="spellStart"/>
      <w:r>
        <w:rPr>
          <w:sz w:val="22"/>
        </w:rPr>
        <w:t>expirogram</w:t>
      </w:r>
      <w:proofErr w:type="spellEnd"/>
      <w:r>
        <w:rPr>
          <w:sz w:val="22"/>
        </w:rPr>
        <w:t>) used only for diagnosis and periodic evaluation per member per year.</w:t>
      </w:r>
    </w:p>
    <w:p w14:paraId="128FC9C1" w14:textId="77777777" w:rsidR="00352BD3" w:rsidRDefault="00352BD3" w:rsidP="00AD2C15">
      <w:pPr>
        <w:widowControl w:val="0"/>
        <w:tabs>
          <w:tab w:val="left" w:pos="936"/>
          <w:tab w:val="left" w:pos="1314"/>
          <w:tab w:val="left" w:pos="1692"/>
          <w:tab w:val="left" w:pos="2070"/>
        </w:tabs>
        <w:rPr>
          <w:sz w:val="22"/>
        </w:rPr>
      </w:pPr>
    </w:p>
    <w:p w14:paraId="313BABB5" w14:textId="77777777" w:rsidR="00352BD3" w:rsidRDefault="00352BD3" w:rsidP="00AD2C15">
      <w:pPr>
        <w:widowControl w:val="0"/>
        <w:tabs>
          <w:tab w:val="left" w:pos="936"/>
          <w:tab w:val="left" w:pos="1314"/>
          <w:tab w:val="left" w:pos="1692"/>
          <w:tab w:val="left" w:pos="2070"/>
        </w:tabs>
        <w:ind w:left="936"/>
        <w:rPr>
          <w:sz w:val="22"/>
        </w:rPr>
      </w:pPr>
      <w:r>
        <w:rPr>
          <w:sz w:val="22"/>
        </w:rPr>
        <w:t>(C)  Immunotherapy and desensitization (extracts) are covered services.  The provider must indicate the amount and anticipated duration of the supply for immunotherapy and desensitization (extracts) on the claim form.</w:t>
      </w:r>
    </w:p>
    <w:p w14:paraId="59371A3D" w14:textId="77777777" w:rsidR="00352BD3" w:rsidRDefault="00352BD3" w:rsidP="00AD2C15">
      <w:pPr>
        <w:widowControl w:val="0"/>
        <w:tabs>
          <w:tab w:val="left" w:pos="936"/>
          <w:tab w:val="left" w:pos="1314"/>
          <w:tab w:val="left" w:pos="1692"/>
          <w:tab w:val="left" w:pos="2070"/>
        </w:tabs>
        <w:rPr>
          <w:sz w:val="22"/>
        </w:rPr>
      </w:pPr>
    </w:p>
    <w:p w14:paraId="31F68E0C" w14:textId="77777777" w:rsidR="00352BD3" w:rsidRDefault="00352BD3" w:rsidP="00AD2C15">
      <w:pPr>
        <w:widowControl w:val="0"/>
        <w:tabs>
          <w:tab w:val="left" w:pos="936"/>
          <w:tab w:val="left" w:pos="1314"/>
          <w:tab w:val="left" w:pos="1692"/>
          <w:tab w:val="left" w:pos="2070"/>
        </w:tabs>
        <w:ind w:left="936"/>
        <w:rPr>
          <w:sz w:val="22"/>
        </w:rPr>
      </w:pPr>
      <w:r>
        <w:rPr>
          <w:sz w:val="22"/>
        </w:rPr>
        <w:t>(D)  The MassHealth agency pays for follow</w:t>
      </w:r>
      <w:r>
        <w:rPr>
          <w:sz w:val="22"/>
        </w:rPr>
        <w:noBreakHyphen/>
        <w:t>up office visits for injections and reevaluation as office visits.</w:t>
      </w:r>
    </w:p>
    <w:p w14:paraId="5AB42DD0" w14:textId="77777777" w:rsidR="00352BD3" w:rsidRDefault="00352BD3" w:rsidP="00AD2C15">
      <w:pPr>
        <w:widowControl w:val="0"/>
        <w:tabs>
          <w:tab w:val="left" w:pos="936"/>
          <w:tab w:val="left" w:pos="1314"/>
          <w:tab w:val="left" w:pos="1692"/>
          <w:tab w:val="left" w:pos="2070"/>
        </w:tabs>
        <w:ind w:left="936"/>
        <w:rPr>
          <w:sz w:val="22"/>
        </w:rPr>
      </w:pPr>
    </w:p>
    <w:p w14:paraId="4D4E5B07" w14:textId="77777777" w:rsidR="00352BD3" w:rsidRDefault="00352BD3" w:rsidP="00AD2C15">
      <w:pPr>
        <w:widowControl w:val="0"/>
        <w:tabs>
          <w:tab w:val="left" w:pos="936"/>
          <w:tab w:val="left" w:pos="1314"/>
          <w:tab w:val="left" w:pos="1692"/>
          <w:tab w:val="left" w:pos="2070"/>
        </w:tabs>
        <w:ind w:left="936"/>
        <w:rPr>
          <w:sz w:val="22"/>
        </w:rPr>
      </w:pPr>
      <w:r>
        <w:rPr>
          <w:sz w:val="22"/>
        </w:rPr>
        <w:t>(E)  The MassHealth agency pays for sensitivity tests only once per member per year regardless of the type of tests performed or the number of visits required.</w:t>
      </w:r>
    </w:p>
    <w:p w14:paraId="52070CE9" w14:textId="77777777" w:rsidR="00352BD3" w:rsidRDefault="00352BD3" w:rsidP="00AD2C15">
      <w:pPr>
        <w:widowControl w:val="0"/>
        <w:tabs>
          <w:tab w:val="left" w:pos="936"/>
          <w:tab w:val="left" w:pos="1314"/>
          <w:tab w:val="left" w:pos="1692"/>
          <w:tab w:val="left" w:pos="2070"/>
        </w:tabs>
        <w:ind w:left="1314"/>
        <w:rPr>
          <w:sz w:val="22"/>
        </w:rPr>
      </w:pPr>
    </w:p>
    <w:p w14:paraId="738719AA" w14:textId="77777777" w:rsidR="00352BD3" w:rsidRDefault="00352BD3" w:rsidP="00AD2C15">
      <w:pPr>
        <w:widowControl w:val="0"/>
        <w:tabs>
          <w:tab w:val="left" w:pos="936"/>
          <w:tab w:val="left" w:pos="1314"/>
          <w:tab w:val="left" w:pos="1692"/>
          <w:tab w:val="left" w:pos="2070"/>
        </w:tabs>
        <w:ind w:left="936" w:hanging="936"/>
        <w:rPr>
          <w:sz w:val="22"/>
        </w:rPr>
      </w:pPr>
      <w:r>
        <w:rPr>
          <w:sz w:val="22"/>
          <w:u w:val="single"/>
        </w:rPr>
        <w:t>433.428:  Psychiatric Services:  Introduction</w:t>
      </w:r>
    </w:p>
    <w:p w14:paraId="20F0727D" w14:textId="77777777" w:rsidR="00352BD3" w:rsidRDefault="00352BD3" w:rsidP="00AD2C15">
      <w:pPr>
        <w:widowControl w:val="0"/>
        <w:tabs>
          <w:tab w:val="left" w:pos="936"/>
          <w:tab w:val="left" w:pos="1314"/>
          <w:tab w:val="left" w:pos="1692"/>
          <w:tab w:val="left" w:pos="2070"/>
        </w:tabs>
        <w:rPr>
          <w:sz w:val="22"/>
        </w:rPr>
      </w:pPr>
    </w:p>
    <w:p w14:paraId="4364F642"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(A)  </w:t>
      </w:r>
      <w:r>
        <w:rPr>
          <w:sz w:val="22"/>
          <w:u w:val="single"/>
        </w:rPr>
        <w:t>Covered Services</w:t>
      </w:r>
      <w:r>
        <w:rPr>
          <w:sz w:val="22"/>
        </w:rPr>
        <w:t>.  The MassHealth agency pays</w:t>
      </w:r>
      <w:r w:rsidRPr="00F41D2A">
        <w:rPr>
          <w:sz w:val="22"/>
        </w:rPr>
        <w:t xml:space="preserve"> </w:t>
      </w:r>
      <w:r w:rsidRPr="00775FA0">
        <w:rPr>
          <w:sz w:val="22"/>
        </w:rPr>
        <w:t>a physician or a psychiatric clinical nurse specialist (PCNS)</w:t>
      </w:r>
      <w:r>
        <w:rPr>
          <w:sz w:val="22"/>
        </w:rPr>
        <w:t xml:space="preserve"> for the psychiatry services described in </w:t>
      </w:r>
      <w:r w:rsidRPr="00775FA0">
        <w:rPr>
          <w:sz w:val="22"/>
        </w:rPr>
        <w:t>130 CMR 433.428 and</w:t>
      </w:r>
      <w:r>
        <w:rPr>
          <w:sz w:val="22"/>
        </w:rPr>
        <w:t xml:space="preserve"> 130 CMR 433.429.</w:t>
      </w:r>
    </w:p>
    <w:p w14:paraId="13481B72" w14:textId="77777777" w:rsidR="00EB765C" w:rsidRDefault="00EB765C" w:rsidP="00EB765C">
      <w:pPr>
        <w:widowControl w:val="0"/>
        <w:tabs>
          <w:tab w:val="left" w:pos="936"/>
          <w:tab w:val="left" w:pos="1314"/>
          <w:tab w:val="left" w:pos="1692"/>
          <w:tab w:val="left" w:pos="2070"/>
        </w:tabs>
        <w:ind w:left="1314"/>
        <w:rPr>
          <w:sz w:val="22"/>
        </w:rPr>
      </w:pPr>
    </w:p>
    <w:p w14:paraId="5051933E" w14:textId="77777777" w:rsidR="00C07EBA" w:rsidRDefault="00C07EBA" w:rsidP="00EB765C">
      <w:pPr>
        <w:widowControl w:val="0"/>
        <w:tabs>
          <w:tab w:val="left" w:pos="936"/>
          <w:tab w:val="left" w:pos="1314"/>
          <w:tab w:val="left" w:pos="1692"/>
          <w:tab w:val="left" w:pos="2070"/>
        </w:tabs>
        <w:ind w:left="1314"/>
        <w:rPr>
          <w:sz w:val="22"/>
        </w:rPr>
      </w:pPr>
    </w:p>
    <w:p w14:paraId="648A9F84" w14:textId="77777777" w:rsidR="00C07EBA" w:rsidRDefault="00C07EBA" w:rsidP="00EB765C">
      <w:pPr>
        <w:widowControl w:val="0"/>
        <w:tabs>
          <w:tab w:val="left" w:pos="936"/>
          <w:tab w:val="left" w:pos="1314"/>
          <w:tab w:val="left" w:pos="1692"/>
          <w:tab w:val="left" w:pos="2070"/>
        </w:tabs>
        <w:ind w:left="1314"/>
        <w:rPr>
          <w:sz w:val="22"/>
        </w:rPr>
      </w:pPr>
    </w:p>
    <w:p w14:paraId="35167DAB" w14:textId="77777777" w:rsidR="00C07EBA" w:rsidRDefault="00C07EBA" w:rsidP="00EB765C">
      <w:pPr>
        <w:widowControl w:val="0"/>
        <w:tabs>
          <w:tab w:val="left" w:pos="936"/>
          <w:tab w:val="left" w:pos="1314"/>
          <w:tab w:val="left" w:pos="1692"/>
          <w:tab w:val="left" w:pos="2070"/>
        </w:tabs>
        <w:ind w:left="1314"/>
        <w:rPr>
          <w:sz w:val="22"/>
        </w:rPr>
      </w:pPr>
    </w:p>
    <w:p w14:paraId="3ADFE67B" w14:textId="77777777" w:rsidR="00C07EBA" w:rsidRDefault="00C07EBA" w:rsidP="00EB765C">
      <w:pPr>
        <w:widowControl w:val="0"/>
        <w:tabs>
          <w:tab w:val="left" w:pos="936"/>
          <w:tab w:val="left" w:pos="1314"/>
          <w:tab w:val="left" w:pos="1692"/>
          <w:tab w:val="left" w:pos="2070"/>
        </w:tabs>
        <w:ind w:left="1314"/>
        <w:rPr>
          <w:sz w:val="22"/>
        </w:rPr>
      </w:pPr>
    </w:p>
    <w:p w14:paraId="3A99E2F6" w14:textId="77777777" w:rsidR="00C07EBA" w:rsidRDefault="00C07EBA" w:rsidP="00EB765C">
      <w:pPr>
        <w:widowControl w:val="0"/>
        <w:tabs>
          <w:tab w:val="left" w:pos="936"/>
          <w:tab w:val="left" w:pos="1314"/>
          <w:tab w:val="left" w:pos="1692"/>
          <w:tab w:val="left" w:pos="2070"/>
        </w:tabs>
        <w:ind w:left="1314"/>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53BE" w:rsidRPr="002B61E2" w14:paraId="5569FAC4" w14:textId="77777777" w:rsidTr="00AD2C15">
        <w:trPr>
          <w:trHeight w:hRule="exact" w:val="864"/>
        </w:trPr>
        <w:tc>
          <w:tcPr>
            <w:tcW w:w="4080" w:type="dxa"/>
            <w:tcBorders>
              <w:bottom w:val="nil"/>
            </w:tcBorders>
          </w:tcPr>
          <w:p w14:paraId="3CA4CEE2" w14:textId="77777777" w:rsidR="00D253BE" w:rsidRPr="002B61E2" w:rsidRDefault="00D253BE" w:rsidP="00AD2C15">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19A193F0" w14:textId="77777777" w:rsidR="00D253BE" w:rsidRPr="002B61E2" w:rsidRDefault="00D253BE"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6B51DE0" w14:textId="77777777" w:rsidR="00D253BE" w:rsidRPr="002B61E2" w:rsidRDefault="00D253BE"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D480359" w14:textId="77777777" w:rsidR="00D253BE" w:rsidRPr="002B61E2" w:rsidRDefault="00D253BE"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EB55987" w14:textId="77777777" w:rsidR="00D253BE" w:rsidRDefault="00D253BE" w:rsidP="00AD2C15">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6E3874F8" w14:textId="77777777" w:rsidR="00D253BE" w:rsidRPr="002B61E2" w:rsidRDefault="00D253BE" w:rsidP="00AD2C15">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06EC41A3" w14:textId="77777777" w:rsidR="00D253BE" w:rsidRPr="002B61E2" w:rsidRDefault="00D253BE"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09EC14A" w14:textId="77777777" w:rsidR="00D253BE" w:rsidRPr="002B61E2" w:rsidRDefault="00D253BE"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4-19</w:t>
            </w:r>
          </w:p>
        </w:tc>
      </w:tr>
      <w:tr w:rsidR="00D253BE" w:rsidRPr="002B61E2" w14:paraId="17EFC83D" w14:textId="77777777" w:rsidTr="00AD2C15">
        <w:trPr>
          <w:trHeight w:hRule="exact" w:val="864"/>
        </w:trPr>
        <w:tc>
          <w:tcPr>
            <w:tcW w:w="4080" w:type="dxa"/>
            <w:tcBorders>
              <w:top w:val="nil"/>
            </w:tcBorders>
            <w:vAlign w:val="center"/>
          </w:tcPr>
          <w:p w14:paraId="5DC60499" w14:textId="77777777" w:rsidR="00D253BE" w:rsidRPr="002B61E2" w:rsidRDefault="00D253BE" w:rsidP="00AD2C15">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10AB41CB" w14:textId="77777777" w:rsidR="00D253BE" w:rsidRPr="003F6F4E" w:rsidRDefault="00D253BE"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1507C4EB" w14:textId="77777777" w:rsidR="00D253BE" w:rsidRPr="003F6F4E" w:rsidRDefault="00D253BE" w:rsidP="000510E8">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BC2DFB">
              <w:rPr>
                <w:rFonts w:ascii="Arial" w:hAnsi="Arial" w:cs="Arial"/>
              </w:rPr>
              <w:t>163</w:t>
            </w:r>
          </w:p>
        </w:tc>
        <w:tc>
          <w:tcPr>
            <w:tcW w:w="1771" w:type="dxa"/>
          </w:tcPr>
          <w:p w14:paraId="661A1960" w14:textId="77777777" w:rsidR="00D253BE" w:rsidRPr="003F6F4E" w:rsidRDefault="00D253BE"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24C65F3" w14:textId="77777777" w:rsidR="00D253BE" w:rsidRPr="002B61E2" w:rsidRDefault="00D253BE" w:rsidP="000510E8">
            <w:pPr>
              <w:widowControl w:val="0"/>
              <w:tabs>
                <w:tab w:val="left" w:pos="936"/>
                <w:tab w:val="left" w:pos="1314"/>
                <w:tab w:val="left" w:pos="1692"/>
                <w:tab w:val="left" w:pos="2070"/>
              </w:tabs>
              <w:spacing w:before="120"/>
              <w:jc w:val="center"/>
              <w:rPr>
                <w:rFonts w:ascii="Arial" w:hAnsi="Arial" w:cs="Arial"/>
              </w:rPr>
            </w:pPr>
            <w:r>
              <w:rPr>
                <w:rFonts w:ascii="Arial" w:hAnsi="Arial" w:cs="Arial"/>
              </w:rPr>
              <w:t>01/21/22</w:t>
            </w:r>
          </w:p>
        </w:tc>
      </w:tr>
    </w:tbl>
    <w:p w14:paraId="64E17F09" w14:textId="77777777" w:rsidR="00C07EBA" w:rsidRDefault="00C07EBA" w:rsidP="00C07EBA">
      <w:pPr>
        <w:widowControl w:val="0"/>
        <w:tabs>
          <w:tab w:val="left" w:pos="936"/>
          <w:tab w:val="left" w:pos="1314"/>
          <w:tab w:val="left" w:pos="1692"/>
          <w:tab w:val="left" w:pos="2070"/>
        </w:tabs>
        <w:ind w:left="936"/>
        <w:rPr>
          <w:sz w:val="22"/>
        </w:rPr>
      </w:pPr>
    </w:p>
    <w:p w14:paraId="39D362EC" w14:textId="77777777" w:rsidR="00C07EBA" w:rsidRDefault="00C07EBA" w:rsidP="00C07EBA">
      <w:pPr>
        <w:widowControl w:val="0"/>
        <w:tabs>
          <w:tab w:val="left" w:pos="936"/>
          <w:tab w:val="left" w:pos="1314"/>
          <w:tab w:val="left" w:pos="1692"/>
          <w:tab w:val="left" w:pos="2070"/>
        </w:tabs>
        <w:ind w:left="936"/>
        <w:rPr>
          <w:sz w:val="22"/>
        </w:rPr>
      </w:pPr>
      <w:bookmarkStart w:id="1" w:name="_Hlk93582278"/>
      <w:r>
        <w:rPr>
          <w:sz w:val="22"/>
        </w:rPr>
        <w:t xml:space="preserve">(B)  </w:t>
      </w:r>
      <w:r>
        <w:rPr>
          <w:sz w:val="22"/>
          <w:u w:val="single"/>
        </w:rPr>
        <w:t>Noncovered Services</w:t>
      </w:r>
      <w:r>
        <w:rPr>
          <w:sz w:val="22"/>
        </w:rPr>
        <w:t>.</w:t>
      </w:r>
    </w:p>
    <w:p w14:paraId="7D86CBBA" w14:textId="77777777" w:rsidR="00EB765C" w:rsidRDefault="00C07EBA" w:rsidP="00C07EBA">
      <w:pPr>
        <w:widowControl w:val="0"/>
        <w:tabs>
          <w:tab w:val="left" w:pos="936"/>
          <w:tab w:val="left" w:pos="1314"/>
          <w:tab w:val="left" w:pos="1692"/>
          <w:tab w:val="left" w:pos="2070"/>
        </w:tabs>
        <w:ind w:left="1310"/>
        <w:rPr>
          <w:sz w:val="22"/>
        </w:rPr>
      </w:pPr>
      <w:r>
        <w:rPr>
          <w:sz w:val="22"/>
        </w:rPr>
        <w:t xml:space="preserve">(1)  </w:t>
      </w:r>
      <w:r>
        <w:rPr>
          <w:sz w:val="22"/>
          <w:u w:val="single"/>
        </w:rPr>
        <w:t>Nonphysician and Non-PCNS Services</w:t>
      </w:r>
      <w:r>
        <w:rPr>
          <w:sz w:val="22"/>
        </w:rPr>
        <w:t xml:space="preserve">.  Except as permitted in Section 603 of </w:t>
      </w:r>
      <w:r w:rsidRPr="00371DE7">
        <w:rPr>
          <w:sz w:val="22"/>
        </w:rPr>
        <w:t xml:space="preserve">Subchapter 6 of the </w:t>
      </w:r>
      <w:r w:rsidRPr="00371DE7">
        <w:rPr>
          <w:i/>
          <w:iCs/>
          <w:sz w:val="22"/>
        </w:rPr>
        <w:t>Physician Manual</w:t>
      </w:r>
      <w:r>
        <w:rPr>
          <w:sz w:val="22"/>
        </w:rPr>
        <w:t>, the MassHealth agency does not pay a physician or PCNS for services provided by a social worker, psychologist, or other nonphysician mental health professional employed or supervised by the physician or PCNS.</w:t>
      </w:r>
    </w:p>
    <w:bookmarkEnd w:id="1"/>
    <w:p w14:paraId="3742902A" w14:textId="77777777" w:rsidR="00D253BE" w:rsidRDefault="00D253BE" w:rsidP="00AD2C15">
      <w:pPr>
        <w:widowControl w:val="0"/>
        <w:tabs>
          <w:tab w:val="left" w:pos="936"/>
          <w:tab w:val="left" w:pos="1314"/>
          <w:tab w:val="left" w:pos="1692"/>
          <w:tab w:val="left" w:pos="2070"/>
        </w:tabs>
        <w:ind w:left="1314"/>
      </w:pPr>
      <w:r>
        <w:rPr>
          <w:sz w:val="22"/>
        </w:rPr>
        <w:t xml:space="preserve">(2)  </w:t>
      </w:r>
      <w:r>
        <w:rPr>
          <w:sz w:val="22"/>
          <w:u w:val="single"/>
        </w:rPr>
        <w:t>Research and Experimental Treatment</w:t>
      </w:r>
      <w:r>
        <w:rPr>
          <w:sz w:val="22"/>
        </w:rPr>
        <w:t>.  The MassHealth agency does not pay for research or experimental treatment.  This includes, but is not limited to, any method not generally accepted or widely used in the field, or any session conducted for research rather than for a member's clinical need.</w:t>
      </w:r>
    </w:p>
    <w:p w14:paraId="0FA15CD3" w14:textId="77777777" w:rsidR="00D253BE" w:rsidRDefault="00D253BE" w:rsidP="00AD2C15">
      <w:pPr>
        <w:widowControl w:val="0"/>
        <w:tabs>
          <w:tab w:val="left" w:pos="936"/>
          <w:tab w:val="left" w:pos="1314"/>
          <w:tab w:val="left" w:pos="1692"/>
          <w:tab w:val="left" w:pos="2070"/>
        </w:tabs>
        <w:ind w:left="1314"/>
        <w:rPr>
          <w:sz w:val="22"/>
        </w:rPr>
      </w:pPr>
      <w:r>
        <w:rPr>
          <w:sz w:val="22"/>
        </w:rPr>
        <w:t xml:space="preserve">(3)  </w:t>
      </w:r>
      <w:r>
        <w:rPr>
          <w:sz w:val="22"/>
          <w:u w:val="single"/>
        </w:rPr>
        <w:t>Nonmedical Services</w:t>
      </w:r>
      <w:r>
        <w:rPr>
          <w:sz w:val="22"/>
        </w:rPr>
        <w:t>.  The MassHealth agency does not pay a physician or a PCNS for nonmedical services, including, but not limited to, the following:</w:t>
      </w:r>
    </w:p>
    <w:p w14:paraId="3C72BBA8" w14:textId="77777777" w:rsidR="00D253BE" w:rsidRDefault="00D253BE" w:rsidP="00AD2C15">
      <w:pPr>
        <w:widowControl w:val="0"/>
        <w:tabs>
          <w:tab w:val="left" w:pos="936"/>
          <w:tab w:val="left" w:pos="1314"/>
          <w:tab w:val="left" w:pos="1692"/>
          <w:tab w:val="left" w:pos="2070"/>
        </w:tabs>
        <w:ind w:left="1692"/>
        <w:rPr>
          <w:sz w:val="22"/>
        </w:rPr>
      </w:pPr>
      <w:r>
        <w:rPr>
          <w:sz w:val="22"/>
        </w:rPr>
        <w:t>(a)  vocational rehabilitation services;</w:t>
      </w:r>
    </w:p>
    <w:p w14:paraId="1895EDEE" w14:textId="77777777" w:rsidR="00D253BE" w:rsidRDefault="00D253BE" w:rsidP="00AD2C15">
      <w:pPr>
        <w:widowControl w:val="0"/>
        <w:tabs>
          <w:tab w:val="left" w:pos="936"/>
          <w:tab w:val="left" w:pos="1314"/>
          <w:tab w:val="left" w:pos="1692"/>
          <w:tab w:val="left" w:pos="2070"/>
        </w:tabs>
        <w:ind w:left="1692"/>
        <w:rPr>
          <w:sz w:val="22"/>
        </w:rPr>
      </w:pPr>
      <w:r>
        <w:rPr>
          <w:sz w:val="22"/>
        </w:rPr>
        <w:t>(b)  educational services;</w:t>
      </w:r>
    </w:p>
    <w:p w14:paraId="4AD58B64" w14:textId="77777777" w:rsidR="00D253BE" w:rsidRDefault="00D253BE" w:rsidP="00AD2C15">
      <w:pPr>
        <w:widowControl w:val="0"/>
        <w:tabs>
          <w:tab w:val="left" w:pos="936"/>
          <w:tab w:val="left" w:pos="1314"/>
          <w:tab w:val="left" w:pos="1692"/>
          <w:tab w:val="left" w:pos="2070"/>
        </w:tabs>
        <w:ind w:left="1692"/>
        <w:rPr>
          <w:sz w:val="22"/>
        </w:rPr>
      </w:pPr>
      <w:r>
        <w:rPr>
          <w:sz w:val="22"/>
        </w:rPr>
        <w:t>(c)  recreational services (play therapy, the use of play activities with a child in an identified treatment setting as an alternative to strictly verbal expression of conflicts and feelings, is not considered a recreational service and is payable);</w:t>
      </w:r>
    </w:p>
    <w:p w14:paraId="7D51638D" w14:textId="77777777" w:rsidR="00D253BE" w:rsidRDefault="00D253BE" w:rsidP="00AD2C15">
      <w:pPr>
        <w:widowControl w:val="0"/>
        <w:tabs>
          <w:tab w:val="left" w:pos="936"/>
          <w:tab w:val="left" w:pos="1314"/>
          <w:tab w:val="left" w:pos="1692"/>
          <w:tab w:val="left" w:pos="2070"/>
        </w:tabs>
        <w:ind w:left="1692"/>
        <w:rPr>
          <w:sz w:val="22"/>
        </w:rPr>
      </w:pPr>
      <w:r>
        <w:rPr>
          <w:sz w:val="22"/>
        </w:rPr>
        <w:t xml:space="preserve">(d)  street-worker services (information, referral, and advocacy to certain age populations; liaison with other agencies; role modeling; and community organization); </w:t>
      </w:r>
    </w:p>
    <w:p w14:paraId="36650B77" w14:textId="77777777" w:rsidR="00D253BE" w:rsidRDefault="00D253BE" w:rsidP="00AD2C15">
      <w:pPr>
        <w:widowControl w:val="0"/>
        <w:tabs>
          <w:tab w:val="left" w:pos="936"/>
          <w:tab w:val="left" w:pos="1314"/>
          <w:tab w:val="left" w:pos="1692"/>
          <w:tab w:val="left" w:pos="2070"/>
        </w:tabs>
        <w:ind w:left="1692"/>
        <w:rPr>
          <w:sz w:val="22"/>
        </w:rPr>
      </w:pPr>
      <w:r>
        <w:rPr>
          <w:sz w:val="22"/>
        </w:rPr>
        <w:t>(e)  life</w:t>
      </w:r>
      <w:r>
        <w:rPr>
          <w:sz w:val="22"/>
        </w:rPr>
        <w:noBreakHyphen/>
        <w:t>enrichment services (ego</w:t>
      </w:r>
      <w:r>
        <w:rPr>
          <w:sz w:val="22"/>
        </w:rPr>
        <w:noBreakHyphen/>
        <w:t>enhancing services such as workshops or educational courses provided to functioning persons); and</w:t>
      </w:r>
    </w:p>
    <w:p w14:paraId="5D7595CB" w14:textId="77777777" w:rsidR="00D253BE" w:rsidRDefault="00D253BE" w:rsidP="00AD2C15">
      <w:pPr>
        <w:widowControl w:val="0"/>
        <w:tabs>
          <w:tab w:val="left" w:pos="936"/>
          <w:tab w:val="left" w:pos="1314"/>
          <w:tab w:val="left" w:pos="1692"/>
          <w:tab w:val="left" w:pos="2070"/>
        </w:tabs>
        <w:ind w:left="1692"/>
        <w:rPr>
          <w:sz w:val="22"/>
        </w:rPr>
      </w:pPr>
      <w:r>
        <w:rPr>
          <w:sz w:val="22"/>
        </w:rPr>
        <w:t>(f)  biofeedback.</w:t>
      </w:r>
    </w:p>
    <w:p w14:paraId="0300641E" w14:textId="77777777" w:rsidR="00D253BE" w:rsidRDefault="00D253BE" w:rsidP="00AD2C15">
      <w:pPr>
        <w:widowControl w:val="0"/>
        <w:tabs>
          <w:tab w:val="left" w:pos="936"/>
          <w:tab w:val="left" w:pos="1314"/>
          <w:tab w:val="left" w:pos="1692"/>
          <w:tab w:val="left" w:pos="2070"/>
        </w:tabs>
        <w:ind w:left="1314"/>
        <w:rPr>
          <w:sz w:val="22"/>
        </w:rPr>
      </w:pPr>
      <w:r>
        <w:rPr>
          <w:sz w:val="22"/>
        </w:rPr>
        <w:t xml:space="preserve">(4)  </w:t>
      </w:r>
      <w:r>
        <w:rPr>
          <w:sz w:val="22"/>
          <w:u w:val="single"/>
        </w:rPr>
        <w:t>Nonmedical Programs</w:t>
      </w:r>
      <w:r>
        <w:rPr>
          <w:sz w:val="22"/>
        </w:rPr>
        <w:t>.  The MassHealth agency does not pay for diagnostic and treatment services that are provided as an integral part of a planned and comprehensive program that is organized to provide primarily nonmedical or other noncovered services.  Such programs include freestanding alcohol or drug detoxification programs, freestanding methadone maintenance programs, residential programs, day activity programs, drop</w:t>
      </w:r>
      <w:r>
        <w:rPr>
          <w:sz w:val="22"/>
        </w:rPr>
        <w:noBreakHyphen/>
        <w:t>in centers, and educational programs.</w:t>
      </w:r>
    </w:p>
    <w:p w14:paraId="410D7E6F" w14:textId="77777777" w:rsidR="00D253BE" w:rsidRDefault="00D253BE" w:rsidP="00AD2C15">
      <w:pPr>
        <w:widowControl w:val="0"/>
        <w:tabs>
          <w:tab w:val="left" w:pos="936"/>
          <w:tab w:val="left" w:pos="1314"/>
          <w:tab w:val="left" w:pos="1692"/>
          <w:tab w:val="left" w:pos="2070"/>
        </w:tabs>
        <w:ind w:left="1314"/>
        <w:rPr>
          <w:sz w:val="22"/>
        </w:rPr>
      </w:pPr>
      <w:r>
        <w:rPr>
          <w:sz w:val="22"/>
        </w:rPr>
        <w:t xml:space="preserve">(5)  </w:t>
      </w:r>
      <w:r>
        <w:rPr>
          <w:sz w:val="22"/>
          <w:u w:val="single"/>
        </w:rPr>
        <w:t>Psychological Testing</w:t>
      </w:r>
      <w:r>
        <w:rPr>
          <w:sz w:val="22"/>
        </w:rPr>
        <w:t>.  The MassHealth agency does not pay for psychological testing provided by a physician or a PCNS.</w:t>
      </w:r>
    </w:p>
    <w:p w14:paraId="3DB83042" w14:textId="77777777" w:rsidR="00D253BE" w:rsidRPr="00677D7E" w:rsidRDefault="00D253BE" w:rsidP="00AD2C15">
      <w:pPr>
        <w:widowControl w:val="0"/>
        <w:tabs>
          <w:tab w:val="left" w:pos="936"/>
          <w:tab w:val="left" w:pos="1314"/>
          <w:tab w:val="left" w:pos="1692"/>
          <w:tab w:val="left" w:pos="2070"/>
        </w:tabs>
        <w:rPr>
          <w:sz w:val="16"/>
          <w:szCs w:val="16"/>
        </w:rPr>
      </w:pPr>
    </w:p>
    <w:p w14:paraId="5E202CD7" w14:textId="77777777" w:rsidR="00D253BE" w:rsidRPr="00775FA0" w:rsidRDefault="00D253BE" w:rsidP="00AE471D">
      <w:pPr>
        <w:widowControl w:val="0"/>
        <w:tabs>
          <w:tab w:val="left" w:pos="936"/>
          <w:tab w:val="left" w:pos="1314"/>
          <w:tab w:val="left" w:pos="1692"/>
          <w:tab w:val="left" w:pos="2070"/>
        </w:tabs>
        <w:ind w:left="936"/>
        <w:rPr>
          <w:sz w:val="22"/>
        </w:rPr>
      </w:pPr>
      <w:r w:rsidRPr="00775FA0">
        <w:rPr>
          <w:sz w:val="22"/>
        </w:rPr>
        <w:t xml:space="preserve">(C) </w:t>
      </w:r>
      <w:r w:rsidRPr="00677D7E">
        <w:rPr>
          <w:sz w:val="22"/>
          <w:u w:val="single"/>
        </w:rPr>
        <w:t>Services Provided by a Psychiatric Clinical Nurse Specialist (PCNS)</w:t>
      </w:r>
      <w:r w:rsidRPr="00775FA0">
        <w:rPr>
          <w:sz w:val="22"/>
        </w:rPr>
        <w:t>.</w:t>
      </w:r>
    </w:p>
    <w:p w14:paraId="13651E48" w14:textId="77777777" w:rsidR="00D253BE" w:rsidRPr="00775FA0" w:rsidRDefault="00D253BE" w:rsidP="00AE471D">
      <w:pPr>
        <w:widowControl w:val="0"/>
        <w:tabs>
          <w:tab w:val="left" w:pos="936"/>
          <w:tab w:val="left" w:pos="1350"/>
          <w:tab w:val="left" w:pos="1692"/>
          <w:tab w:val="left" w:pos="2070"/>
        </w:tabs>
        <w:ind w:left="1310"/>
        <w:rPr>
          <w:sz w:val="22"/>
        </w:rPr>
      </w:pPr>
      <w:r w:rsidRPr="00775FA0">
        <w:rPr>
          <w:sz w:val="22"/>
        </w:rPr>
        <w:t xml:space="preserve">(1)  </w:t>
      </w:r>
      <w:r w:rsidRPr="00775FA0">
        <w:rPr>
          <w:sz w:val="22"/>
          <w:u w:val="single"/>
        </w:rPr>
        <w:t>General</w:t>
      </w:r>
      <w:r w:rsidRPr="00775FA0">
        <w:rPr>
          <w:sz w:val="22"/>
        </w:rPr>
        <w:t xml:space="preserve">.  130 CMR 433.428 and 130 CMR 433.429 apply specifically to physicians and psychiatric clinical nurse specialists. In general however, subject to </w:t>
      </w:r>
      <w:r>
        <w:rPr>
          <w:sz w:val="22"/>
        </w:rPr>
        <w:t>compliance with</w:t>
      </w:r>
      <w:r w:rsidRPr="00775FA0">
        <w:rPr>
          <w:sz w:val="22"/>
        </w:rPr>
        <w:t xml:space="preserve"> state </w:t>
      </w:r>
      <w:r>
        <w:rPr>
          <w:sz w:val="22"/>
        </w:rPr>
        <w:t xml:space="preserve">and federal </w:t>
      </w:r>
      <w:r w:rsidRPr="00775FA0">
        <w:rPr>
          <w:sz w:val="22"/>
        </w:rPr>
        <w:t>law, the requirements</w:t>
      </w:r>
      <w:r>
        <w:rPr>
          <w:sz w:val="22"/>
        </w:rPr>
        <w:t xml:space="preserve"> and limitations</w:t>
      </w:r>
      <w:r w:rsidRPr="00775FA0">
        <w:rPr>
          <w:sz w:val="22"/>
        </w:rPr>
        <w:t xml:space="preserve"> elsewhere in 130 CMR 433.000 that apply to a physician, also apply to a psychiatric clinical nurse specialist (PCNS), such as service</w:t>
      </w:r>
      <w:r>
        <w:rPr>
          <w:sz w:val="22"/>
        </w:rPr>
        <w:t xml:space="preserve"> and payment limitations, recordkeeping and</w:t>
      </w:r>
      <w:r w:rsidRPr="00775FA0">
        <w:rPr>
          <w:sz w:val="22"/>
        </w:rPr>
        <w:t xml:space="preserve"> </w:t>
      </w:r>
      <w:r w:rsidRPr="009F6BC7">
        <w:rPr>
          <w:sz w:val="22"/>
        </w:rPr>
        <w:t>reporting requirements</w:t>
      </w:r>
      <w:r w:rsidRPr="00775FA0">
        <w:rPr>
          <w:sz w:val="22"/>
        </w:rPr>
        <w:t>, and prior-authorization</w:t>
      </w:r>
      <w:r>
        <w:rPr>
          <w:sz w:val="22"/>
        </w:rPr>
        <w:t xml:space="preserve"> and other conditions of coverage</w:t>
      </w:r>
      <w:r w:rsidRPr="00775FA0">
        <w:rPr>
          <w:sz w:val="22"/>
        </w:rPr>
        <w:t>.</w:t>
      </w:r>
    </w:p>
    <w:p w14:paraId="29477265" w14:textId="77777777" w:rsidR="00D253BE" w:rsidRPr="00A15F9F" w:rsidRDefault="00D253BE" w:rsidP="00AD2C15">
      <w:pPr>
        <w:widowControl w:val="0"/>
        <w:tabs>
          <w:tab w:val="left" w:pos="936"/>
          <w:tab w:val="left" w:pos="1314"/>
          <w:tab w:val="left" w:pos="1692"/>
          <w:tab w:val="left" w:pos="2070"/>
        </w:tabs>
        <w:ind w:left="1314" w:firstLine="36"/>
        <w:rPr>
          <w:sz w:val="22"/>
        </w:rPr>
      </w:pPr>
      <w:r w:rsidRPr="00A15F9F">
        <w:rPr>
          <w:sz w:val="22"/>
        </w:rPr>
        <w:t xml:space="preserve">(2)  </w:t>
      </w:r>
      <w:r w:rsidRPr="00A15F9F">
        <w:rPr>
          <w:sz w:val="22"/>
          <w:u w:val="single"/>
        </w:rPr>
        <w:t>Conditions of Payment</w:t>
      </w:r>
      <w:r w:rsidRPr="00A15F9F">
        <w:rPr>
          <w:sz w:val="22"/>
        </w:rPr>
        <w:t xml:space="preserve">. The MassHealth agency pays a PCNS </w:t>
      </w:r>
      <w:r w:rsidRPr="007A54F3">
        <w:rPr>
          <w:sz w:val="22"/>
        </w:rPr>
        <w:t>or group practice</w:t>
      </w:r>
      <w:r>
        <w:rPr>
          <w:sz w:val="22"/>
        </w:rPr>
        <w:t xml:space="preserve"> </w:t>
      </w:r>
      <w:r w:rsidRPr="00A15F9F">
        <w:rPr>
          <w:sz w:val="22"/>
        </w:rPr>
        <w:t>for PCNS services when</w:t>
      </w:r>
    </w:p>
    <w:p w14:paraId="34FC560C" w14:textId="77777777" w:rsidR="00D253BE" w:rsidRPr="00A15F9F" w:rsidRDefault="00D253BE" w:rsidP="00AE471D">
      <w:pPr>
        <w:widowControl w:val="0"/>
        <w:tabs>
          <w:tab w:val="left" w:pos="936"/>
          <w:tab w:val="left" w:pos="1314"/>
          <w:tab w:val="left" w:pos="1692"/>
          <w:tab w:val="left" w:pos="2070"/>
        </w:tabs>
        <w:ind w:left="1699"/>
        <w:rPr>
          <w:sz w:val="22"/>
        </w:rPr>
      </w:pPr>
      <w:r w:rsidRPr="00A15F9F">
        <w:rPr>
          <w:sz w:val="22"/>
        </w:rPr>
        <w:t>(a)</w:t>
      </w:r>
      <w:r w:rsidRPr="00A15F9F">
        <w:rPr>
          <w:sz w:val="22"/>
        </w:rPr>
        <w:tab/>
        <w:t>the services are limited to the scope of practice authorized by state law or regulation (including, but not limited to</w:t>
      </w:r>
      <w:r>
        <w:rPr>
          <w:sz w:val="22"/>
        </w:rPr>
        <w:t xml:space="preserve"> 244CMR: </w:t>
      </w:r>
      <w:r w:rsidRPr="00174E6B">
        <w:rPr>
          <w:i/>
          <w:sz w:val="22"/>
        </w:rPr>
        <w:t>Board of Registration in Nursing</w:t>
      </w:r>
      <w:r w:rsidRPr="005D0C1C">
        <w:rPr>
          <w:sz w:val="22"/>
        </w:rPr>
        <w:t xml:space="preserve"> </w:t>
      </w:r>
      <w:r w:rsidRPr="003568F5">
        <w:rPr>
          <w:sz w:val="22"/>
        </w:rPr>
        <w:t>or of the state licensing agency of another state in which the services are provided</w:t>
      </w:r>
      <w:r w:rsidRPr="00A15F9F">
        <w:rPr>
          <w:sz w:val="22"/>
        </w:rPr>
        <w:t>);</w:t>
      </w:r>
    </w:p>
    <w:p w14:paraId="4F7DDD87" w14:textId="77777777" w:rsidR="00D253BE" w:rsidRDefault="00D253BE" w:rsidP="00AE471D">
      <w:pPr>
        <w:widowControl w:val="0"/>
        <w:tabs>
          <w:tab w:val="left" w:pos="936"/>
          <w:tab w:val="left" w:pos="1314"/>
          <w:tab w:val="left" w:pos="1692"/>
          <w:tab w:val="left" w:pos="2070"/>
        </w:tabs>
        <w:ind w:left="1710"/>
        <w:rPr>
          <w:sz w:val="22"/>
        </w:rPr>
      </w:pPr>
      <w:r w:rsidRPr="00A15F9F">
        <w:rPr>
          <w:sz w:val="22"/>
        </w:rPr>
        <w:t>(b)</w:t>
      </w:r>
      <w:r w:rsidR="00AE471D">
        <w:rPr>
          <w:sz w:val="22"/>
        </w:rPr>
        <w:t xml:space="preserve"> </w:t>
      </w:r>
      <w:r w:rsidRPr="00A15F9F">
        <w:rPr>
          <w:sz w:val="22"/>
        </w:rPr>
        <w:t xml:space="preserve">the PCNS </w:t>
      </w:r>
      <w:r w:rsidRPr="007A54F3">
        <w:rPr>
          <w:sz w:val="22"/>
        </w:rPr>
        <w:t>or group practice</w:t>
      </w:r>
      <w:r>
        <w:rPr>
          <w:sz w:val="22"/>
        </w:rPr>
        <w:t xml:space="preserve"> </w:t>
      </w:r>
      <w:r w:rsidRPr="00A15F9F">
        <w:rPr>
          <w:sz w:val="22"/>
        </w:rPr>
        <w:t xml:space="preserve">is not </w:t>
      </w:r>
      <w:r>
        <w:rPr>
          <w:sz w:val="22"/>
        </w:rPr>
        <w:t xml:space="preserve">an employee </w:t>
      </w:r>
      <w:r w:rsidRPr="00A15F9F">
        <w:rPr>
          <w:sz w:val="22"/>
        </w:rPr>
        <w:t xml:space="preserve">of the hospital </w:t>
      </w:r>
      <w:r w:rsidRPr="007A54F3">
        <w:rPr>
          <w:sz w:val="22"/>
        </w:rPr>
        <w:t>or other facility</w:t>
      </w:r>
      <w:r>
        <w:rPr>
          <w:sz w:val="22"/>
        </w:rPr>
        <w:t xml:space="preserve"> </w:t>
      </w:r>
      <w:r w:rsidRPr="00A15F9F">
        <w:rPr>
          <w:sz w:val="22"/>
        </w:rPr>
        <w:t>in</w:t>
      </w:r>
      <w:r w:rsidR="00AE471D">
        <w:rPr>
          <w:sz w:val="22"/>
        </w:rPr>
        <w:t xml:space="preserve"> </w:t>
      </w:r>
      <w:r w:rsidRPr="00A15F9F">
        <w:rPr>
          <w:sz w:val="22"/>
        </w:rPr>
        <w:t>which the PCNS services were</w:t>
      </w:r>
      <w:r>
        <w:rPr>
          <w:sz w:val="22"/>
        </w:rPr>
        <w:t xml:space="preserve"> performed,</w:t>
      </w:r>
      <w:r w:rsidRPr="005D0C1C">
        <w:rPr>
          <w:sz w:val="22"/>
        </w:rPr>
        <w:t xml:space="preserve"> </w:t>
      </w:r>
      <w:r>
        <w:rPr>
          <w:sz w:val="22"/>
        </w:rPr>
        <w:t>or is not otherwise paid by the hospital or facility for the service;</w:t>
      </w:r>
      <w:r w:rsidRPr="00A15F9F">
        <w:rPr>
          <w:sz w:val="22"/>
        </w:rPr>
        <w:t xml:space="preserve"> </w:t>
      </w:r>
    </w:p>
    <w:p w14:paraId="2AA875B6" w14:textId="77777777" w:rsidR="00D253BE" w:rsidRPr="007A54F3" w:rsidRDefault="00D253BE" w:rsidP="00AE471D">
      <w:pPr>
        <w:widowControl w:val="0"/>
        <w:tabs>
          <w:tab w:val="center" w:pos="4824"/>
        </w:tabs>
        <w:ind w:left="1699"/>
        <w:rPr>
          <w:sz w:val="22"/>
        </w:rPr>
      </w:pPr>
      <w:r w:rsidRPr="007A54F3">
        <w:rPr>
          <w:sz w:val="22"/>
        </w:rPr>
        <w:t>(c) the PCNS participates in MassHealth pursuant to the requirements of 130 CMR 433.428(C)(3); and</w:t>
      </w:r>
    </w:p>
    <w:p w14:paraId="1BB88FA6" w14:textId="77777777" w:rsidR="00D253BE" w:rsidRDefault="00D253BE" w:rsidP="00AE471D">
      <w:pPr>
        <w:widowControl w:val="0"/>
        <w:tabs>
          <w:tab w:val="center" w:pos="4824"/>
        </w:tabs>
        <w:ind w:left="1699"/>
        <w:rPr>
          <w:sz w:val="22"/>
        </w:rPr>
      </w:pPr>
      <w:r w:rsidRPr="007A54F3">
        <w:rPr>
          <w:sz w:val="22"/>
        </w:rPr>
        <w:t>(d) for an out</w:t>
      </w:r>
      <w:r>
        <w:rPr>
          <w:sz w:val="22"/>
        </w:rPr>
        <w:t>-</w:t>
      </w:r>
      <w:r w:rsidRPr="007A54F3">
        <w:rPr>
          <w:sz w:val="22"/>
        </w:rPr>
        <w:t>of</w:t>
      </w:r>
      <w:r>
        <w:rPr>
          <w:sz w:val="22"/>
        </w:rPr>
        <w:t>-</w:t>
      </w:r>
      <w:r w:rsidRPr="007A54F3">
        <w:rPr>
          <w:sz w:val="22"/>
        </w:rPr>
        <w:t>state PCNS</w:t>
      </w:r>
      <w:r>
        <w:rPr>
          <w:sz w:val="22"/>
        </w:rPr>
        <w:t>,</w:t>
      </w:r>
      <w:r w:rsidRPr="007A54F3">
        <w:rPr>
          <w:sz w:val="22"/>
        </w:rPr>
        <w:t xml:space="preserve"> the requirements of 130 CMR 433.403(C) are met.</w:t>
      </w:r>
    </w:p>
    <w:p w14:paraId="126BA68E" w14:textId="77777777" w:rsidR="00EB765C" w:rsidRPr="00696F67" w:rsidRDefault="00EB765C" w:rsidP="00AE471D">
      <w:pPr>
        <w:widowControl w:val="0"/>
        <w:tabs>
          <w:tab w:val="center" w:pos="4824"/>
        </w:tabs>
        <w:ind w:left="1310"/>
        <w:rPr>
          <w:sz w:val="22"/>
        </w:rPr>
      </w:pPr>
      <w:r w:rsidRPr="00696F67">
        <w:rPr>
          <w:sz w:val="22"/>
        </w:rPr>
        <w:t xml:space="preserve">(3) </w:t>
      </w:r>
      <w:r w:rsidRPr="00696F67">
        <w:rPr>
          <w:sz w:val="22"/>
          <w:u w:val="single"/>
        </w:rPr>
        <w:t>PCNS Provider Eligibility</w:t>
      </w:r>
      <w:r w:rsidRPr="00696F67">
        <w:rPr>
          <w:sz w:val="22"/>
        </w:rPr>
        <w:t>.</w:t>
      </w:r>
      <w:r>
        <w:rPr>
          <w:sz w:val="22"/>
        </w:rPr>
        <w:t xml:space="preserve">  </w:t>
      </w:r>
      <w:r w:rsidRPr="00696F67">
        <w:rPr>
          <w:sz w:val="22"/>
        </w:rPr>
        <w:tab/>
        <w:t>Any PCNS applying to participate as a provider in MassHealth must submit documentation, satisfactory to the MassHealth agency, that he or she</w:t>
      </w:r>
    </w:p>
    <w:p w14:paraId="46E1417E" w14:textId="77777777" w:rsidR="00D253BE" w:rsidRDefault="00EB765C" w:rsidP="00C07EBA">
      <w:pPr>
        <w:widowControl w:val="0"/>
        <w:tabs>
          <w:tab w:val="center" w:pos="4824"/>
        </w:tabs>
        <w:ind w:left="1699"/>
        <w:rPr>
          <w:sz w:val="22"/>
        </w:rPr>
      </w:pPr>
      <w:r>
        <w:rPr>
          <w:sz w:val="22"/>
        </w:rPr>
        <w:t>(a</w:t>
      </w:r>
      <w:r w:rsidRPr="00696F67">
        <w:rPr>
          <w:sz w:val="22"/>
        </w:rPr>
        <w:t xml:space="preserve">) </w:t>
      </w:r>
      <w:r w:rsidRPr="007A54F3">
        <w:rPr>
          <w:sz w:val="22"/>
        </w:rPr>
        <w:t xml:space="preserve">is licensed to practice as a PCNS by the Massachusetts Board of Registration in Nursing or by the licensing agency of another state in which the PCNS services are </w:t>
      </w:r>
      <w:r>
        <w:rPr>
          <w:sz w:val="22"/>
        </w:rPr>
        <w:t>provided; an</w:t>
      </w:r>
      <w:r w:rsidR="007772C5">
        <w:rPr>
          <w:sz w:val="22"/>
        </w:rPr>
        <w:t>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52BD3" w:rsidRPr="002B61E2" w14:paraId="6778D578" w14:textId="77777777">
        <w:trPr>
          <w:trHeight w:hRule="exact" w:val="864"/>
        </w:trPr>
        <w:tc>
          <w:tcPr>
            <w:tcW w:w="4080" w:type="dxa"/>
            <w:tcBorders>
              <w:bottom w:val="nil"/>
            </w:tcBorders>
          </w:tcPr>
          <w:p w14:paraId="4A9A698C" w14:textId="77777777" w:rsidR="00352BD3" w:rsidRPr="002B61E2" w:rsidRDefault="00D253BE" w:rsidP="00AD2C15">
            <w:pPr>
              <w:widowControl w:val="0"/>
              <w:tabs>
                <w:tab w:val="left" w:pos="936"/>
                <w:tab w:val="left" w:pos="1314"/>
                <w:tab w:val="left" w:pos="1692"/>
                <w:tab w:val="left" w:pos="2070"/>
              </w:tabs>
              <w:spacing w:before="120"/>
              <w:jc w:val="center"/>
              <w:rPr>
                <w:rFonts w:ascii="Arial" w:hAnsi="Arial" w:cs="Arial"/>
                <w:b/>
              </w:rPr>
            </w:pPr>
            <w:r>
              <w:rPr>
                <w:sz w:val="22"/>
                <w:szCs w:val="22"/>
              </w:rPr>
              <w:br w:type="page"/>
            </w:r>
            <w:r w:rsidR="00352BD3">
              <w:br w:type="page"/>
            </w:r>
            <w:smartTag w:uri="urn:schemas-microsoft-com:office:smarttags" w:element="place">
              <w:smartTag w:uri="urn:schemas-microsoft-com:office:smarttags" w:element="PlaceType">
                <w:r w:rsidR="00352BD3" w:rsidRPr="002B61E2">
                  <w:rPr>
                    <w:rFonts w:ascii="Arial" w:hAnsi="Arial" w:cs="Arial"/>
                    <w:b/>
                  </w:rPr>
                  <w:t>Commonwealth</w:t>
                </w:r>
              </w:smartTag>
              <w:r w:rsidR="00352BD3" w:rsidRPr="002B61E2">
                <w:rPr>
                  <w:rFonts w:ascii="Arial" w:hAnsi="Arial" w:cs="Arial"/>
                  <w:b/>
                </w:rPr>
                <w:t xml:space="preserve"> </w:t>
              </w:r>
              <w:r w:rsidR="00352BD3">
                <w:rPr>
                  <w:rFonts w:ascii="Arial" w:hAnsi="Arial" w:cs="Arial"/>
                  <w:b/>
                </w:rPr>
                <w:t>o</w:t>
              </w:r>
              <w:r w:rsidR="00352BD3" w:rsidRPr="002B61E2">
                <w:rPr>
                  <w:rFonts w:ascii="Arial" w:hAnsi="Arial" w:cs="Arial"/>
                  <w:b/>
                </w:rPr>
                <w:t xml:space="preserve">f </w:t>
              </w:r>
              <w:smartTag w:uri="urn:schemas-microsoft-com:office:smarttags" w:element="PlaceName">
                <w:r w:rsidR="00352BD3" w:rsidRPr="002B61E2">
                  <w:rPr>
                    <w:rFonts w:ascii="Arial" w:hAnsi="Arial" w:cs="Arial"/>
                    <w:b/>
                  </w:rPr>
                  <w:t>Massachusetts</w:t>
                </w:r>
              </w:smartTag>
            </w:smartTag>
          </w:p>
          <w:p w14:paraId="20CFF37B"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4BC846E"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2F316C7E"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61BF345" w14:textId="77777777" w:rsidR="00352BD3"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49505B35"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2AC7E27D"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1488DE8"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4-20</w:t>
            </w:r>
          </w:p>
        </w:tc>
      </w:tr>
      <w:tr w:rsidR="00352BD3" w:rsidRPr="002B61E2" w14:paraId="35488AA9" w14:textId="77777777">
        <w:trPr>
          <w:trHeight w:hRule="exact" w:val="864"/>
        </w:trPr>
        <w:tc>
          <w:tcPr>
            <w:tcW w:w="4080" w:type="dxa"/>
            <w:tcBorders>
              <w:top w:val="nil"/>
            </w:tcBorders>
            <w:vAlign w:val="center"/>
          </w:tcPr>
          <w:p w14:paraId="21A254C8"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6B9B3D9E"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D97C2BF"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240AFE">
              <w:rPr>
                <w:rFonts w:ascii="Arial" w:hAnsi="Arial" w:cs="Arial"/>
              </w:rPr>
              <w:t>1</w:t>
            </w:r>
            <w:r w:rsidR="00BC2DFB">
              <w:rPr>
                <w:rFonts w:ascii="Arial" w:hAnsi="Arial" w:cs="Arial"/>
              </w:rPr>
              <w:t>63</w:t>
            </w:r>
          </w:p>
        </w:tc>
        <w:tc>
          <w:tcPr>
            <w:tcW w:w="1771" w:type="dxa"/>
          </w:tcPr>
          <w:p w14:paraId="0216E60B"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383E081"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0</w:t>
            </w:r>
            <w:r w:rsidR="00BC2DFB">
              <w:rPr>
                <w:rFonts w:ascii="Arial" w:hAnsi="Arial" w:cs="Arial"/>
              </w:rPr>
              <w:t>1</w:t>
            </w:r>
            <w:r>
              <w:rPr>
                <w:rFonts w:ascii="Arial" w:hAnsi="Arial" w:cs="Arial"/>
              </w:rPr>
              <w:t>/</w:t>
            </w:r>
            <w:r w:rsidR="00BC2DFB">
              <w:rPr>
                <w:rFonts w:ascii="Arial" w:hAnsi="Arial" w:cs="Arial"/>
              </w:rPr>
              <w:t>21</w:t>
            </w:r>
            <w:r>
              <w:rPr>
                <w:rFonts w:ascii="Arial" w:hAnsi="Arial" w:cs="Arial"/>
              </w:rPr>
              <w:t>/</w:t>
            </w:r>
            <w:r w:rsidR="00BC2DFB">
              <w:rPr>
                <w:rFonts w:ascii="Arial" w:hAnsi="Arial" w:cs="Arial"/>
              </w:rPr>
              <w:t>22</w:t>
            </w:r>
          </w:p>
        </w:tc>
      </w:tr>
    </w:tbl>
    <w:p w14:paraId="3AFC3F0D" w14:textId="77777777" w:rsidR="00C07EBA" w:rsidRDefault="00C07EBA" w:rsidP="00C07EBA">
      <w:pPr>
        <w:widowControl w:val="0"/>
        <w:tabs>
          <w:tab w:val="center" w:pos="4824"/>
        </w:tabs>
        <w:ind w:left="1699"/>
        <w:rPr>
          <w:sz w:val="22"/>
        </w:rPr>
      </w:pPr>
    </w:p>
    <w:p w14:paraId="7A0B9E66" w14:textId="77777777" w:rsidR="00C07EBA" w:rsidRDefault="00C07EBA" w:rsidP="00C07EBA">
      <w:pPr>
        <w:widowControl w:val="0"/>
        <w:tabs>
          <w:tab w:val="center" w:pos="4824"/>
        </w:tabs>
        <w:ind w:left="1699"/>
        <w:rPr>
          <w:sz w:val="22"/>
        </w:rPr>
      </w:pPr>
      <w:r>
        <w:rPr>
          <w:sz w:val="22"/>
        </w:rPr>
        <w:t>(b</w:t>
      </w:r>
      <w:r w:rsidRPr="007A54F3">
        <w:rPr>
          <w:sz w:val="22"/>
        </w:rPr>
        <w:t>) is</w:t>
      </w:r>
      <w:r w:rsidRPr="00696F67">
        <w:rPr>
          <w:sz w:val="22"/>
        </w:rPr>
        <w:t xml:space="preserve"> a member of a group practice or</w:t>
      </w:r>
      <w:r>
        <w:rPr>
          <w:sz w:val="22"/>
        </w:rPr>
        <w:t xml:space="preserve"> </w:t>
      </w:r>
      <w:r w:rsidRPr="007A54F3">
        <w:rPr>
          <w:sz w:val="22"/>
        </w:rPr>
        <w:t>is</w:t>
      </w:r>
      <w:r w:rsidRPr="00696F67">
        <w:rPr>
          <w:sz w:val="22"/>
        </w:rPr>
        <w:t xml:space="preserve"> in a solo private practice.</w:t>
      </w:r>
    </w:p>
    <w:p w14:paraId="2AC8B69A" w14:textId="77777777" w:rsidR="00352BD3" w:rsidRDefault="00352BD3" w:rsidP="00AE471D">
      <w:pPr>
        <w:widowControl w:val="0"/>
        <w:tabs>
          <w:tab w:val="center" w:pos="4824"/>
        </w:tabs>
        <w:ind w:left="1310"/>
        <w:rPr>
          <w:sz w:val="22"/>
        </w:rPr>
      </w:pPr>
      <w:r w:rsidRPr="00696F67">
        <w:rPr>
          <w:sz w:val="22"/>
        </w:rPr>
        <w:t>(</w:t>
      </w:r>
      <w:r w:rsidRPr="007A54F3">
        <w:rPr>
          <w:sz w:val="22"/>
        </w:rPr>
        <w:t>4</w:t>
      </w:r>
      <w:r w:rsidRPr="00696F67">
        <w:rPr>
          <w:sz w:val="22"/>
        </w:rPr>
        <w:t xml:space="preserve">) </w:t>
      </w:r>
      <w:r w:rsidRPr="00696F67">
        <w:rPr>
          <w:sz w:val="22"/>
          <w:u w:val="single"/>
        </w:rPr>
        <w:t xml:space="preserve">Consultation Between </w:t>
      </w:r>
      <w:r>
        <w:rPr>
          <w:sz w:val="22"/>
          <w:u w:val="single"/>
        </w:rPr>
        <w:t>a PCNS and a</w:t>
      </w:r>
      <w:r w:rsidRPr="00696F67">
        <w:rPr>
          <w:sz w:val="22"/>
          <w:u w:val="single"/>
        </w:rPr>
        <w:t xml:space="preserve"> Physician</w:t>
      </w:r>
      <w:r w:rsidRPr="00696F67">
        <w:rPr>
          <w:sz w:val="22"/>
        </w:rPr>
        <w:t>. The MassHealth agency does not pay for a consultation between a PCNS and a physician as a separate service.</w:t>
      </w:r>
    </w:p>
    <w:p w14:paraId="7111FC0C" w14:textId="77777777" w:rsidR="00352BD3" w:rsidRDefault="00352BD3" w:rsidP="00AD2C15">
      <w:pPr>
        <w:widowControl w:val="0"/>
        <w:tabs>
          <w:tab w:val="center" w:pos="4824"/>
        </w:tabs>
        <w:rPr>
          <w:sz w:val="22"/>
        </w:rPr>
      </w:pPr>
    </w:p>
    <w:p w14:paraId="59FF4AD9"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(D)  </w:t>
      </w:r>
      <w:r>
        <w:rPr>
          <w:sz w:val="22"/>
          <w:u w:val="single"/>
        </w:rPr>
        <w:t>Recordkeeping (Medical Records) Requirements</w:t>
      </w:r>
      <w:r>
        <w:rPr>
          <w:sz w:val="22"/>
        </w:rPr>
        <w:t>.  In addition to the provisions in 130 CMR 433.409, the following specific information must be included in the medical record for each member receiving psychiatric services:</w:t>
      </w:r>
    </w:p>
    <w:p w14:paraId="31E755A7" w14:textId="77777777" w:rsidR="00352BD3" w:rsidRDefault="00352BD3" w:rsidP="00AD2C15">
      <w:pPr>
        <w:widowControl w:val="0"/>
        <w:tabs>
          <w:tab w:val="left" w:pos="936"/>
          <w:tab w:val="left" w:pos="1314"/>
          <w:tab w:val="left" w:pos="1692"/>
          <w:tab w:val="left" w:pos="2070"/>
        </w:tabs>
        <w:ind w:left="1314"/>
        <w:rPr>
          <w:sz w:val="22"/>
        </w:rPr>
      </w:pPr>
      <w:r>
        <w:rPr>
          <w:sz w:val="22"/>
        </w:rPr>
        <w:t>(1)  the condition or reason for which psychiatric services are provided;</w:t>
      </w:r>
    </w:p>
    <w:p w14:paraId="12CDB3F3" w14:textId="77777777" w:rsidR="00352BD3" w:rsidRDefault="00352BD3" w:rsidP="00AD2C15">
      <w:pPr>
        <w:widowControl w:val="0"/>
        <w:tabs>
          <w:tab w:val="left" w:pos="936"/>
          <w:tab w:val="left" w:pos="1314"/>
          <w:tab w:val="left" w:pos="1692"/>
          <w:tab w:val="left" w:pos="2070"/>
        </w:tabs>
        <w:ind w:left="1314"/>
        <w:rPr>
          <w:sz w:val="22"/>
        </w:rPr>
      </w:pPr>
      <w:r>
        <w:rPr>
          <w:sz w:val="22"/>
        </w:rPr>
        <w:t>(2)  the member’s diagnosis;</w:t>
      </w:r>
    </w:p>
    <w:p w14:paraId="787D214E" w14:textId="77777777" w:rsidR="00352BD3" w:rsidRDefault="00352BD3" w:rsidP="00AD2C15">
      <w:pPr>
        <w:widowControl w:val="0"/>
        <w:tabs>
          <w:tab w:val="left" w:pos="936"/>
          <w:tab w:val="left" w:pos="1314"/>
          <w:tab w:val="left" w:pos="1692"/>
          <w:tab w:val="left" w:pos="2070"/>
        </w:tabs>
        <w:ind w:left="1314"/>
        <w:rPr>
          <w:sz w:val="22"/>
        </w:rPr>
      </w:pPr>
      <w:r>
        <w:rPr>
          <w:sz w:val="22"/>
        </w:rPr>
        <w:t>(3)  the member’s medical history;</w:t>
      </w:r>
    </w:p>
    <w:p w14:paraId="737397BB" w14:textId="77777777" w:rsidR="00352BD3" w:rsidRDefault="00352BD3" w:rsidP="00AD2C15">
      <w:pPr>
        <w:widowControl w:val="0"/>
        <w:tabs>
          <w:tab w:val="left" w:pos="936"/>
          <w:tab w:val="left" w:pos="1314"/>
          <w:tab w:val="left" w:pos="1692"/>
          <w:tab w:val="left" w:pos="2070"/>
        </w:tabs>
        <w:ind w:left="1314"/>
        <w:rPr>
          <w:sz w:val="22"/>
        </w:rPr>
      </w:pPr>
      <w:r>
        <w:rPr>
          <w:sz w:val="22"/>
        </w:rPr>
        <w:t>(4)  the member’s social and occupational history;</w:t>
      </w:r>
    </w:p>
    <w:p w14:paraId="3490DE71" w14:textId="77777777" w:rsidR="00352BD3" w:rsidRDefault="00352BD3" w:rsidP="00AD2C15">
      <w:pPr>
        <w:widowControl w:val="0"/>
        <w:tabs>
          <w:tab w:val="left" w:pos="936"/>
          <w:tab w:val="left" w:pos="1314"/>
          <w:tab w:val="left" w:pos="1692"/>
          <w:tab w:val="left" w:pos="2070"/>
        </w:tabs>
        <w:ind w:left="1314"/>
        <w:rPr>
          <w:sz w:val="22"/>
        </w:rPr>
      </w:pPr>
      <w:r>
        <w:rPr>
          <w:sz w:val="22"/>
        </w:rPr>
        <w:t>(5)  the treatment plan;</w:t>
      </w:r>
    </w:p>
    <w:p w14:paraId="34B2521E" w14:textId="77777777" w:rsidR="00352BD3" w:rsidRDefault="00352BD3" w:rsidP="00AD2C15">
      <w:pPr>
        <w:widowControl w:val="0"/>
        <w:tabs>
          <w:tab w:val="left" w:pos="936"/>
          <w:tab w:val="left" w:pos="1314"/>
          <w:tab w:val="left" w:pos="1692"/>
          <w:tab w:val="left" w:pos="2070"/>
        </w:tabs>
        <w:ind w:left="1314"/>
        <w:rPr>
          <w:sz w:val="22"/>
        </w:rPr>
      </w:pPr>
      <w:r>
        <w:rPr>
          <w:sz w:val="22"/>
        </w:rPr>
        <w:t>(6)  the physician's or PCNS’s short</w:t>
      </w:r>
      <w:r>
        <w:rPr>
          <w:sz w:val="22"/>
        </w:rPr>
        <w:noBreakHyphen/>
        <w:t xml:space="preserve"> and long</w:t>
      </w:r>
      <w:r>
        <w:rPr>
          <w:sz w:val="22"/>
        </w:rPr>
        <w:noBreakHyphen/>
        <w:t>range goals for the member;</w:t>
      </w:r>
    </w:p>
    <w:p w14:paraId="38052429" w14:textId="77777777" w:rsidR="00352BD3" w:rsidRDefault="00352BD3" w:rsidP="00AD2C15">
      <w:pPr>
        <w:widowControl w:val="0"/>
        <w:tabs>
          <w:tab w:val="left" w:pos="936"/>
          <w:tab w:val="left" w:pos="1314"/>
          <w:tab w:val="left" w:pos="1692"/>
          <w:tab w:val="left" w:pos="2070"/>
        </w:tabs>
        <w:ind w:left="1314"/>
        <w:rPr>
          <w:sz w:val="22"/>
        </w:rPr>
      </w:pPr>
      <w:r>
        <w:rPr>
          <w:sz w:val="22"/>
        </w:rPr>
        <w:t>(7)  the member’s response to treatment; and</w:t>
      </w:r>
    </w:p>
    <w:p w14:paraId="38491BE0" w14:textId="77777777" w:rsidR="00352BD3" w:rsidRDefault="00352BD3" w:rsidP="00AD2C15">
      <w:pPr>
        <w:widowControl w:val="0"/>
        <w:tabs>
          <w:tab w:val="left" w:pos="936"/>
          <w:tab w:val="left" w:pos="1314"/>
          <w:tab w:val="left" w:pos="1692"/>
          <w:tab w:val="left" w:pos="2070"/>
        </w:tabs>
        <w:ind w:left="1314"/>
        <w:rPr>
          <w:sz w:val="22"/>
        </w:rPr>
      </w:pPr>
      <w:r>
        <w:rPr>
          <w:sz w:val="22"/>
        </w:rPr>
        <w:t>(8)  if applicable, a copy of the signed consent for electroconvulsive therapy.</w:t>
      </w:r>
    </w:p>
    <w:p w14:paraId="67BF3830" w14:textId="77777777" w:rsidR="00352BD3" w:rsidRDefault="00352BD3" w:rsidP="00AD2C15">
      <w:pPr>
        <w:widowControl w:val="0"/>
        <w:tabs>
          <w:tab w:val="left" w:pos="936"/>
          <w:tab w:val="left" w:pos="1314"/>
          <w:tab w:val="left" w:pos="1692"/>
          <w:tab w:val="left" w:pos="2070"/>
        </w:tabs>
        <w:ind w:left="1314"/>
        <w:rPr>
          <w:sz w:val="22"/>
        </w:rPr>
      </w:pPr>
    </w:p>
    <w:p w14:paraId="2DDB8525" w14:textId="77777777" w:rsidR="00352BD3" w:rsidRDefault="00352BD3" w:rsidP="00AD2C15">
      <w:pPr>
        <w:widowControl w:val="0"/>
        <w:tabs>
          <w:tab w:val="left" w:pos="936"/>
          <w:tab w:val="left" w:pos="1314"/>
          <w:tab w:val="left" w:pos="1692"/>
          <w:tab w:val="left" w:pos="2070"/>
        </w:tabs>
        <w:ind w:left="936" w:hanging="936"/>
        <w:rPr>
          <w:sz w:val="22"/>
        </w:rPr>
      </w:pPr>
      <w:r>
        <w:rPr>
          <w:sz w:val="22"/>
          <w:u w:val="single"/>
        </w:rPr>
        <w:t>433.429:  Psychiatric Services:  Scope of Services</w:t>
      </w:r>
    </w:p>
    <w:p w14:paraId="598FB202" w14:textId="77777777" w:rsidR="00352BD3" w:rsidRDefault="00352BD3" w:rsidP="00AD2C15">
      <w:pPr>
        <w:widowControl w:val="0"/>
        <w:tabs>
          <w:tab w:val="left" w:pos="936"/>
          <w:tab w:val="left" w:pos="1314"/>
          <w:tab w:val="left" w:pos="1692"/>
          <w:tab w:val="left" w:pos="2070"/>
        </w:tabs>
        <w:rPr>
          <w:sz w:val="22"/>
        </w:rPr>
      </w:pPr>
    </w:p>
    <w:p w14:paraId="78ACE132" w14:textId="77777777" w:rsidR="00352BD3" w:rsidRDefault="00352BD3" w:rsidP="00AD2C15">
      <w:pPr>
        <w:widowControl w:val="0"/>
        <w:tabs>
          <w:tab w:val="left" w:pos="936"/>
          <w:tab w:val="left" w:pos="1314"/>
          <w:tab w:val="left" w:pos="1692"/>
          <w:tab w:val="left" w:pos="2070"/>
        </w:tabs>
        <w:ind w:left="936" w:firstLine="378"/>
        <w:rPr>
          <w:sz w:val="22"/>
        </w:rPr>
      </w:pPr>
      <w:r>
        <w:rPr>
          <w:sz w:val="22"/>
        </w:rPr>
        <w:t>130 CMR 433.429 describes the services that a physician or a psychiatric clinical nurse specialist (PCNS) may provide, including the limitations imposed on those services by the MassHealth agency.  For all psychotherapeutic services, the majority of time must be spent as personal interaction with the member; a minimal amount of time must be spent for the recording of data.</w:t>
      </w:r>
    </w:p>
    <w:p w14:paraId="1B483FA4" w14:textId="77777777" w:rsidR="00352BD3" w:rsidRDefault="00352BD3" w:rsidP="00AD2C15">
      <w:pPr>
        <w:widowControl w:val="0"/>
        <w:tabs>
          <w:tab w:val="left" w:pos="936"/>
          <w:tab w:val="left" w:pos="1314"/>
          <w:tab w:val="left" w:pos="1692"/>
          <w:tab w:val="left" w:pos="2070"/>
        </w:tabs>
        <w:ind w:left="936"/>
        <w:rPr>
          <w:sz w:val="22"/>
        </w:rPr>
      </w:pPr>
    </w:p>
    <w:p w14:paraId="3DBE2F73"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(A)  </w:t>
      </w:r>
      <w:r>
        <w:rPr>
          <w:sz w:val="22"/>
          <w:u w:val="single"/>
        </w:rPr>
        <w:t>Individual Psychotherapy</w:t>
      </w:r>
      <w:r>
        <w:rPr>
          <w:sz w:val="22"/>
        </w:rPr>
        <w:t>.  The MassHealth agency pays a physician or PCNS for individual psychotherapy provided to a member only when the physician or PCNS treats the member.  This service includes diagnostics.</w:t>
      </w:r>
    </w:p>
    <w:p w14:paraId="442F2372" w14:textId="77777777" w:rsidR="00352BD3" w:rsidRDefault="00352BD3" w:rsidP="00AD2C15">
      <w:pPr>
        <w:widowControl w:val="0"/>
        <w:tabs>
          <w:tab w:val="left" w:pos="936"/>
          <w:tab w:val="left" w:pos="1314"/>
          <w:tab w:val="left" w:pos="1692"/>
          <w:tab w:val="left" w:pos="2070"/>
        </w:tabs>
        <w:rPr>
          <w:sz w:val="22"/>
        </w:rPr>
      </w:pPr>
    </w:p>
    <w:p w14:paraId="5F6FAFFE"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(B)  </w:t>
      </w:r>
      <w:r>
        <w:rPr>
          <w:sz w:val="22"/>
          <w:u w:val="single"/>
        </w:rPr>
        <w:t>Family and Couple Therapy</w:t>
      </w:r>
      <w:r>
        <w:rPr>
          <w:sz w:val="22"/>
        </w:rPr>
        <w:t xml:space="preserve">.  The MassHealth agency pays for therapy provided simultaneously in the same session to more than one member of the same family or to a couple whose primary complaint is the disruption of their marriage, family, or relationship.  Payment is limited to one fee per session, regardless of the number of family members present or the presence of a </w:t>
      </w:r>
      <w:proofErr w:type="spellStart"/>
      <w:r>
        <w:rPr>
          <w:sz w:val="22"/>
        </w:rPr>
        <w:t>cotherapist</w:t>
      </w:r>
      <w:proofErr w:type="spellEnd"/>
      <w:r>
        <w:rPr>
          <w:sz w:val="22"/>
        </w:rPr>
        <w:t>.</w:t>
      </w:r>
    </w:p>
    <w:p w14:paraId="5ABF8C79" w14:textId="77777777" w:rsidR="00352BD3" w:rsidRDefault="00352BD3" w:rsidP="00AD2C15">
      <w:pPr>
        <w:widowControl w:val="0"/>
        <w:tabs>
          <w:tab w:val="left" w:pos="936"/>
          <w:tab w:val="left" w:pos="1314"/>
          <w:tab w:val="left" w:pos="1692"/>
          <w:tab w:val="left" w:pos="2070"/>
        </w:tabs>
        <w:ind w:left="936"/>
        <w:rPr>
          <w:sz w:val="22"/>
        </w:rPr>
      </w:pPr>
    </w:p>
    <w:p w14:paraId="017CD8B3"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(C)  </w:t>
      </w:r>
      <w:r>
        <w:rPr>
          <w:sz w:val="22"/>
          <w:u w:val="single"/>
        </w:rPr>
        <w:t>Group Psychotherapy</w:t>
      </w:r>
      <w:r>
        <w:rPr>
          <w:sz w:val="22"/>
        </w:rPr>
        <w:t xml:space="preserve">.  </w:t>
      </w:r>
    </w:p>
    <w:p w14:paraId="2D91FD3B" w14:textId="77777777" w:rsidR="00352BD3" w:rsidRPr="00264871" w:rsidRDefault="00352BD3" w:rsidP="00AD2C15">
      <w:pPr>
        <w:widowControl w:val="0"/>
        <w:tabs>
          <w:tab w:val="left" w:pos="936"/>
          <w:tab w:val="left" w:pos="1296"/>
          <w:tab w:val="left" w:pos="1656"/>
          <w:tab w:val="left" w:pos="2016"/>
        </w:tabs>
        <w:ind w:left="1314"/>
        <w:rPr>
          <w:sz w:val="22"/>
        </w:rPr>
      </w:pPr>
      <w:r>
        <w:rPr>
          <w:sz w:val="22"/>
        </w:rPr>
        <w:t xml:space="preserve">(1)  Payment </w:t>
      </w:r>
      <w:r w:rsidRPr="00264871">
        <w:rPr>
          <w:sz w:val="22"/>
        </w:rPr>
        <w:t xml:space="preserve">is limited to one fee per group member with a maximum of </w:t>
      </w:r>
      <w:r>
        <w:rPr>
          <w:sz w:val="22"/>
        </w:rPr>
        <w:t>12</w:t>
      </w:r>
      <w:r w:rsidRPr="00264871">
        <w:rPr>
          <w:sz w:val="22"/>
        </w:rPr>
        <w:t xml:space="preserve"> members per group regardless of the number of staff members present.</w:t>
      </w:r>
    </w:p>
    <w:p w14:paraId="54AC8EBC" w14:textId="77777777" w:rsidR="00352BD3" w:rsidRPr="00264871" w:rsidRDefault="00352BD3" w:rsidP="00AD2C15">
      <w:pPr>
        <w:widowControl w:val="0"/>
        <w:tabs>
          <w:tab w:val="left" w:pos="936"/>
          <w:tab w:val="left" w:pos="1296"/>
          <w:tab w:val="left" w:pos="1656"/>
          <w:tab w:val="left" w:pos="2016"/>
        </w:tabs>
        <w:ind w:left="1314"/>
        <w:rPr>
          <w:sz w:val="22"/>
        </w:rPr>
      </w:pPr>
      <w:r w:rsidRPr="00264871">
        <w:rPr>
          <w:sz w:val="22"/>
        </w:rPr>
        <w:t>(</w:t>
      </w:r>
      <w:r>
        <w:rPr>
          <w:sz w:val="22"/>
        </w:rPr>
        <w:t xml:space="preserve">2)  </w:t>
      </w:r>
      <w:r w:rsidRPr="00264871">
        <w:rPr>
          <w:sz w:val="22"/>
        </w:rPr>
        <w:t xml:space="preserve">The </w:t>
      </w:r>
      <w:r>
        <w:rPr>
          <w:sz w:val="22"/>
        </w:rPr>
        <w:t>MassHealth agency</w:t>
      </w:r>
      <w:r w:rsidRPr="00264871">
        <w:rPr>
          <w:sz w:val="22"/>
        </w:rPr>
        <w:t xml:space="preserve"> does not pay for group therapy when it is performed as an integral part of a psychiatric day treatment program.</w:t>
      </w:r>
    </w:p>
    <w:p w14:paraId="7AECA084" w14:textId="77777777" w:rsidR="00352BD3" w:rsidRDefault="00352BD3" w:rsidP="00AD2C15">
      <w:pPr>
        <w:widowControl w:val="0"/>
        <w:tabs>
          <w:tab w:val="left" w:pos="936"/>
          <w:tab w:val="left" w:pos="1314"/>
          <w:tab w:val="left" w:pos="1692"/>
          <w:tab w:val="left" w:pos="2070"/>
        </w:tabs>
        <w:ind w:left="936"/>
        <w:rPr>
          <w:sz w:val="22"/>
        </w:rPr>
      </w:pPr>
    </w:p>
    <w:p w14:paraId="62D6E4C8" w14:textId="77777777" w:rsidR="00352BD3" w:rsidRDefault="00352BD3" w:rsidP="00AD2C15">
      <w:pPr>
        <w:widowControl w:val="0"/>
        <w:tabs>
          <w:tab w:val="left" w:pos="936"/>
          <w:tab w:val="left" w:pos="1314"/>
          <w:tab w:val="left" w:pos="1692"/>
          <w:tab w:val="left" w:pos="2070"/>
        </w:tabs>
        <w:ind w:left="936"/>
        <w:rPr>
          <w:sz w:val="22"/>
        </w:rPr>
      </w:pPr>
      <w:r>
        <w:rPr>
          <w:sz w:val="22"/>
        </w:rPr>
        <w:t>(D)</w:t>
      </w:r>
      <w:r>
        <w:rPr>
          <w:sz w:val="22"/>
        </w:rPr>
        <w:tab/>
        <w:t xml:space="preserve"> </w:t>
      </w:r>
      <w:r>
        <w:rPr>
          <w:sz w:val="22"/>
          <w:u w:val="single"/>
        </w:rPr>
        <w:t>Multiple-Family Group Psychotherapy</w:t>
      </w:r>
      <w:r>
        <w:rPr>
          <w:sz w:val="22"/>
        </w:rPr>
        <w:t>.</w:t>
      </w:r>
    </w:p>
    <w:p w14:paraId="6913BE2C" w14:textId="77777777" w:rsidR="00352BD3" w:rsidRPr="004A2264" w:rsidRDefault="00352BD3" w:rsidP="00AE471D">
      <w:pPr>
        <w:widowControl w:val="0"/>
        <w:tabs>
          <w:tab w:val="left" w:pos="1314"/>
          <w:tab w:val="left" w:pos="1350"/>
          <w:tab w:val="left" w:pos="1692"/>
          <w:tab w:val="left" w:pos="2070"/>
        </w:tabs>
        <w:ind w:left="1310"/>
        <w:rPr>
          <w:sz w:val="22"/>
        </w:rPr>
      </w:pPr>
      <w:r w:rsidRPr="004A2264">
        <w:rPr>
          <w:sz w:val="22"/>
        </w:rPr>
        <w:t>(1)  Payment is limited to one fee per g</w:t>
      </w:r>
      <w:r>
        <w:rPr>
          <w:sz w:val="22"/>
        </w:rPr>
        <w:t>roup member with a maximum of ten</w:t>
      </w:r>
      <w:r w:rsidRPr="004A2264">
        <w:rPr>
          <w:sz w:val="22"/>
        </w:rPr>
        <w:t xml:space="preserve"> members per group regardless of the number of staff members present.</w:t>
      </w:r>
    </w:p>
    <w:p w14:paraId="35737EF1" w14:textId="77777777" w:rsidR="00352BD3" w:rsidRPr="000C4A7B" w:rsidRDefault="00352BD3" w:rsidP="00AE471D">
      <w:pPr>
        <w:widowControl w:val="0"/>
        <w:tabs>
          <w:tab w:val="left" w:pos="1314"/>
          <w:tab w:val="left" w:pos="1350"/>
          <w:tab w:val="left" w:pos="1692"/>
          <w:tab w:val="left" w:pos="2070"/>
        </w:tabs>
        <w:ind w:left="1310"/>
        <w:rPr>
          <w:sz w:val="22"/>
        </w:rPr>
      </w:pPr>
      <w:r w:rsidRPr="004A2264">
        <w:rPr>
          <w:sz w:val="22"/>
        </w:rPr>
        <w:t>(2)  The MassHealth agency does not pay for multiple-family group psychotherapy when it is performed as an integral part of a psychiatric day treatment program.</w:t>
      </w:r>
    </w:p>
    <w:p w14:paraId="2AD9BF0A" w14:textId="77777777" w:rsidR="00352BD3" w:rsidRDefault="00352BD3" w:rsidP="00AD2C15">
      <w:pPr>
        <w:widowControl w:val="0"/>
        <w:tabs>
          <w:tab w:val="left" w:pos="936"/>
          <w:tab w:val="left" w:pos="1314"/>
          <w:tab w:val="left" w:pos="1692"/>
          <w:tab w:val="left" w:pos="2070"/>
        </w:tabs>
        <w:ind w:left="1692"/>
        <w:rPr>
          <w:sz w:val="22"/>
        </w:rPr>
      </w:pPr>
    </w:p>
    <w:p w14:paraId="7E82B427"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(E)  </w:t>
      </w:r>
      <w:r>
        <w:rPr>
          <w:sz w:val="22"/>
          <w:u w:val="single"/>
        </w:rPr>
        <w:t>Diagnostic Services</w:t>
      </w:r>
      <w:r>
        <w:rPr>
          <w:sz w:val="22"/>
        </w:rPr>
        <w:t>.  The MassHealth agency pays for the examination and determination of a patient's physical, psychological, social, economic, educational, and vocational assets and disabilities for the purpose of designing a treatment plan.  This service includes an initial medication evaluation.</w:t>
      </w:r>
    </w:p>
    <w:p w14:paraId="77462DFB" w14:textId="77777777" w:rsidR="00C07EBA" w:rsidRDefault="00C07EBA" w:rsidP="00AD2C15">
      <w:pPr>
        <w:widowControl w:val="0"/>
        <w:tabs>
          <w:tab w:val="left" w:pos="936"/>
          <w:tab w:val="left" w:pos="1314"/>
          <w:tab w:val="left" w:pos="1692"/>
          <w:tab w:val="left" w:pos="2070"/>
        </w:tabs>
        <w:ind w:left="936"/>
        <w:rPr>
          <w:sz w:val="22"/>
        </w:rPr>
      </w:pPr>
    </w:p>
    <w:p w14:paraId="5A5EF316" w14:textId="77777777" w:rsidR="00352BD3" w:rsidRDefault="00352BD3" w:rsidP="00AD2C15">
      <w:pPr>
        <w:widowControl w:val="0"/>
        <w:tabs>
          <w:tab w:val="left" w:pos="936"/>
          <w:tab w:val="left" w:pos="1314"/>
          <w:tab w:val="left" w:pos="1692"/>
          <w:tab w:val="left" w:pos="2070"/>
        </w:tabs>
        <w:ind w:left="1692"/>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52BD3" w:rsidRPr="002B61E2" w14:paraId="676AFFAD" w14:textId="77777777">
        <w:trPr>
          <w:trHeight w:hRule="exact" w:val="864"/>
        </w:trPr>
        <w:tc>
          <w:tcPr>
            <w:tcW w:w="4080" w:type="dxa"/>
            <w:tcBorders>
              <w:bottom w:val="nil"/>
            </w:tcBorders>
          </w:tcPr>
          <w:p w14:paraId="07A08B68"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3510C449"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F470480"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284967D"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38E1A24" w14:textId="77777777" w:rsidR="00352BD3"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2D8DC406"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32A5F837"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24302E3F"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4-21</w:t>
            </w:r>
          </w:p>
        </w:tc>
      </w:tr>
      <w:tr w:rsidR="00352BD3" w:rsidRPr="002B61E2" w14:paraId="135CB840" w14:textId="77777777">
        <w:trPr>
          <w:trHeight w:hRule="exact" w:val="864"/>
        </w:trPr>
        <w:tc>
          <w:tcPr>
            <w:tcW w:w="4080" w:type="dxa"/>
            <w:tcBorders>
              <w:top w:val="nil"/>
            </w:tcBorders>
            <w:vAlign w:val="center"/>
          </w:tcPr>
          <w:p w14:paraId="0EDF730E"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2D4DA672"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16F72C66"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240AFE">
              <w:rPr>
                <w:rFonts w:ascii="Arial" w:hAnsi="Arial" w:cs="Arial"/>
              </w:rPr>
              <w:t>154</w:t>
            </w:r>
          </w:p>
        </w:tc>
        <w:tc>
          <w:tcPr>
            <w:tcW w:w="1771" w:type="dxa"/>
          </w:tcPr>
          <w:p w14:paraId="236EF563"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72C89082"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08/01/17</w:t>
            </w:r>
          </w:p>
        </w:tc>
      </w:tr>
    </w:tbl>
    <w:p w14:paraId="67152DD0" w14:textId="77777777" w:rsidR="00352BD3" w:rsidRDefault="00352BD3" w:rsidP="00AD2C15">
      <w:pPr>
        <w:widowControl w:val="0"/>
        <w:tabs>
          <w:tab w:val="center" w:pos="4824"/>
        </w:tabs>
        <w:rPr>
          <w:sz w:val="22"/>
        </w:rPr>
      </w:pPr>
    </w:p>
    <w:p w14:paraId="328B781A"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(F)  </w:t>
      </w:r>
      <w:r>
        <w:rPr>
          <w:sz w:val="22"/>
          <w:u w:val="single"/>
        </w:rPr>
        <w:t>Reevaluation</w:t>
      </w:r>
      <w:r>
        <w:rPr>
          <w:sz w:val="22"/>
        </w:rPr>
        <w:t>.  The MassHealth agency pays for the reevaluation of a member who has been out of treatment for at least six months. A provider may bill for a maximum of two one</w:t>
      </w:r>
      <w:r>
        <w:rPr>
          <w:sz w:val="22"/>
        </w:rPr>
        <w:noBreakHyphen/>
        <w:t>hour units per member per calendar year for the purpose of designing a treatment plan.</w:t>
      </w:r>
    </w:p>
    <w:p w14:paraId="2B8B5ABC" w14:textId="77777777" w:rsidR="00352BD3" w:rsidRDefault="00352BD3" w:rsidP="00AD2C15">
      <w:pPr>
        <w:widowControl w:val="0"/>
        <w:tabs>
          <w:tab w:val="left" w:pos="936"/>
          <w:tab w:val="left" w:pos="1314"/>
          <w:tab w:val="left" w:pos="1692"/>
          <w:tab w:val="left" w:pos="2070"/>
        </w:tabs>
        <w:ind w:left="936"/>
        <w:rPr>
          <w:sz w:val="22"/>
        </w:rPr>
      </w:pPr>
    </w:p>
    <w:p w14:paraId="1C24973F" w14:textId="77777777" w:rsidR="00352BD3" w:rsidRPr="00CB77EF" w:rsidRDefault="00352BD3" w:rsidP="00AD2C15">
      <w:pPr>
        <w:widowControl w:val="0"/>
        <w:tabs>
          <w:tab w:val="left" w:pos="936"/>
          <w:tab w:val="left" w:pos="1296"/>
          <w:tab w:val="left" w:pos="1656"/>
          <w:tab w:val="left" w:pos="2016"/>
        </w:tabs>
        <w:ind w:left="936"/>
        <w:rPr>
          <w:sz w:val="22"/>
        </w:rPr>
      </w:pPr>
      <w:r>
        <w:rPr>
          <w:sz w:val="22"/>
        </w:rPr>
        <w:t>(G)</w:t>
      </w:r>
      <w:r>
        <w:rPr>
          <w:sz w:val="22"/>
        </w:rPr>
        <w:tab/>
        <w:t xml:space="preserve"> </w:t>
      </w:r>
      <w:r>
        <w:rPr>
          <w:sz w:val="22"/>
          <w:u w:val="single"/>
        </w:rPr>
        <w:t>Long-Term Therapy</w:t>
      </w:r>
      <w:r>
        <w:rPr>
          <w:sz w:val="22"/>
        </w:rPr>
        <w:t xml:space="preserve">.  </w:t>
      </w:r>
      <w:r w:rsidRPr="00CB77EF">
        <w:rPr>
          <w:sz w:val="22"/>
        </w:rPr>
        <w:t>The MassHealth Agency defines long-term therapy as a combination of diagnostics and individual, couple, family, and group therapy planned to extend more than 12 sessions.</w:t>
      </w:r>
    </w:p>
    <w:p w14:paraId="42CB0129" w14:textId="77777777" w:rsidR="00352BD3" w:rsidRDefault="00352BD3" w:rsidP="00AD2C15">
      <w:pPr>
        <w:widowControl w:val="0"/>
        <w:tabs>
          <w:tab w:val="left" w:pos="936"/>
          <w:tab w:val="left" w:pos="1314"/>
          <w:tab w:val="left" w:pos="1692"/>
          <w:tab w:val="left" w:pos="2070"/>
        </w:tabs>
        <w:ind w:left="936"/>
        <w:rPr>
          <w:sz w:val="22"/>
        </w:rPr>
      </w:pPr>
    </w:p>
    <w:p w14:paraId="00F8615B" w14:textId="77777777" w:rsidR="00352BD3" w:rsidRPr="00B65090" w:rsidRDefault="00352BD3" w:rsidP="00AD2C15">
      <w:pPr>
        <w:widowControl w:val="0"/>
        <w:tabs>
          <w:tab w:val="left" w:pos="936"/>
          <w:tab w:val="left" w:pos="1314"/>
          <w:tab w:val="left" w:pos="1692"/>
          <w:tab w:val="left" w:pos="2070"/>
        </w:tabs>
        <w:ind w:left="936"/>
        <w:rPr>
          <w:sz w:val="22"/>
          <w:u w:val="single"/>
        </w:rPr>
      </w:pPr>
      <w:r>
        <w:rPr>
          <w:sz w:val="22"/>
        </w:rPr>
        <w:t>(H)</w:t>
      </w:r>
      <w:r>
        <w:rPr>
          <w:sz w:val="22"/>
        </w:rPr>
        <w:tab/>
        <w:t xml:space="preserve"> </w:t>
      </w:r>
      <w:r>
        <w:rPr>
          <w:sz w:val="22"/>
          <w:u w:val="single"/>
        </w:rPr>
        <w:t>Short-Term Therapy.</w:t>
      </w:r>
      <w:r w:rsidRPr="00677D7E">
        <w:rPr>
          <w:sz w:val="22"/>
        </w:rPr>
        <w:t xml:space="preserve">  The MassHealth agency defines short-term therapy</w:t>
      </w:r>
      <w:r w:rsidRPr="00154E5F">
        <w:rPr>
          <w:sz w:val="22"/>
        </w:rPr>
        <w:t xml:space="preserve"> </w:t>
      </w:r>
      <w:r>
        <w:rPr>
          <w:sz w:val="22"/>
        </w:rPr>
        <w:t xml:space="preserve">as </w:t>
      </w:r>
      <w:r w:rsidRPr="007243FE">
        <w:rPr>
          <w:sz w:val="22"/>
        </w:rPr>
        <w:t>a combination of diagnostics and individual, couple, family, and group therapy planned to terminate within 12 sessions.</w:t>
      </w:r>
    </w:p>
    <w:p w14:paraId="53BBA345" w14:textId="77777777" w:rsidR="00352BD3" w:rsidRDefault="00352BD3" w:rsidP="00AD2C15">
      <w:pPr>
        <w:widowControl w:val="0"/>
        <w:tabs>
          <w:tab w:val="left" w:pos="936"/>
          <w:tab w:val="left" w:pos="1314"/>
          <w:tab w:val="left" w:pos="1692"/>
          <w:tab w:val="left" w:pos="2070"/>
        </w:tabs>
        <w:rPr>
          <w:sz w:val="22"/>
        </w:rPr>
      </w:pPr>
    </w:p>
    <w:p w14:paraId="60736548"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(I)  </w:t>
      </w:r>
      <w:r>
        <w:rPr>
          <w:sz w:val="22"/>
          <w:u w:val="single"/>
        </w:rPr>
        <w:t>Medication Review</w:t>
      </w:r>
      <w:r>
        <w:rPr>
          <w:sz w:val="22"/>
        </w:rPr>
        <w:t xml:space="preserve">.  The MassHealth agency pays for a member visit specifically for the prescription, review, and monitoring of psychotropic medication </w:t>
      </w:r>
      <w:r w:rsidRPr="001A5412">
        <w:rPr>
          <w:sz w:val="22"/>
        </w:rPr>
        <w:t>by a psychiatrist</w:t>
      </w:r>
      <w:r>
        <w:rPr>
          <w:sz w:val="22"/>
        </w:rPr>
        <w:t>, or PCNS,</w:t>
      </w:r>
      <w:r w:rsidRPr="001A5412">
        <w:rPr>
          <w:sz w:val="22"/>
        </w:rPr>
        <w:t xml:space="preserve"> or administration of prescribed intramuscular medication by a physician</w:t>
      </w:r>
      <w:r>
        <w:rPr>
          <w:sz w:val="22"/>
        </w:rPr>
        <w:t xml:space="preserve"> or a PCNS. If this service is not combined with psychotherapy, it must be billed as a minimal office visit. The MassHealth agency does not pay separately for medication review if it is performed on the same day as another service, </w:t>
      </w:r>
      <w:r w:rsidRPr="00B65090">
        <w:rPr>
          <w:sz w:val="22"/>
        </w:rPr>
        <w:t>except for psychotherapy for crisis</w:t>
      </w:r>
      <w:r>
        <w:rPr>
          <w:sz w:val="22"/>
        </w:rPr>
        <w:t>.</w:t>
      </w:r>
    </w:p>
    <w:p w14:paraId="460170F2" w14:textId="77777777" w:rsidR="00352BD3" w:rsidRDefault="00352BD3" w:rsidP="00AD2C15">
      <w:pPr>
        <w:widowControl w:val="0"/>
        <w:tabs>
          <w:tab w:val="left" w:pos="936"/>
          <w:tab w:val="left" w:pos="1314"/>
          <w:tab w:val="left" w:pos="1692"/>
          <w:tab w:val="left" w:pos="2070"/>
        </w:tabs>
        <w:rPr>
          <w:sz w:val="22"/>
        </w:rPr>
      </w:pPr>
    </w:p>
    <w:p w14:paraId="4056BC12"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(J)  </w:t>
      </w:r>
      <w:r>
        <w:rPr>
          <w:sz w:val="22"/>
          <w:u w:val="single"/>
        </w:rPr>
        <w:t>Case Consultation</w:t>
      </w:r>
      <w:r>
        <w:rPr>
          <w:sz w:val="22"/>
        </w:rPr>
        <w:t xml:space="preserve">.  </w:t>
      </w:r>
    </w:p>
    <w:p w14:paraId="5A79D54E" w14:textId="77777777" w:rsidR="00352BD3" w:rsidRPr="00B65090" w:rsidRDefault="00352BD3" w:rsidP="0029797E">
      <w:pPr>
        <w:widowControl w:val="0"/>
        <w:numPr>
          <w:ilvl w:val="0"/>
          <w:numId w:val="8"/>
        </w:numPr>
        <w:tabs>
          <w:tab w:val="left" w:pos="936"/>
          <w:tab w:val="left" w:pos="1314"/>
          <w:tab w:val="left" w:pos="1350"/>
          <w:tab w:val="left" w:pos="1710"/>
        </w:tabs>
        <w:ind w:left="1350" w:hanging="24"/>
        <w:rPr>
          <w:sz w:val="22"/>
        </w:rPr>
      </w:pPr>
      <w:r>
        <w:rPr>
          <w:sz w:val="22"/>
        </w:rPr>
        <w:t xml:space="preserve">The </w:t>
      </w:r>
      <w:r w:rsidRPr="00B65090">
        <w:rPr>
          <w:sz w:val="22"/>
        </w:rPr>
        <w:t xml:space="preserve">MassHealth agency pays only for a case consultation that involves a personal meeting with </w:t>
      </w:r>
      <w:r>
        <w:rPr>
          <w:sz w:val="22"/>
        </w:rPr>
        <w:t>a professional of another entity</w:t>
      </w:r>
      <w:r w:rsidRPr="00B65090">
        <w:rPr>
          <w:sz w:val="22"/>
        </w:rPr>
        <w:t xml:space="preserve">. </w:t>
      </w:r>
    </w:p>
    <w:p w14:paraId="0EF8F837" w14:textId="77777777" w:rsidR="00352BD3" w:rsidRPr="00B65090" w:rsidRDefault="00352BD3" w:rsidP="0029797E">
      <w:pPr>
        <w:widowControl w:val="0"/>
        <w:numPr>
          <w:ilvl w:val="0"/>
          <w:numId w:val="8"/>
        </w:numPr>
        <w:tabs>
          <w:tab w:val="left" w:pos="936"/>
          <w:tab w:val="left" w:pos="1314"/>
          <w:tab w:val="left" w:pos="1350"/>
          <w:tab w:val="left" w:pos="1710"/>
        </w:tabs>
        <w:ind w:left="1350" w:hanging="24"/>
        <w:rPr>
          <w:sz w:val="22"/>
        </w:rPr>
      </w:pPr>
      <w:r w:rsidRPr="00B65090">
        <w:rPr>
          <w:sz w:val="22"/>
        </w:rPr>
        <w:t xml:space="preserve">The MassHealth agency pays for case consultation only when telephone contact, written communication, and other </w:t>
      </w:r>
      <w:proofErr w:type="spellStart"/>
      <w:r w:rsidRPr="00B65090">
        <w:rPr>
          <w:sz w:val="22"/>
        </w:rPr>
        <w:t>nonreimbursable</w:t>
      </w:r>
      <w:proofErr w:type="spellEnd"/>
      <w:r w:rsidRPr="00B65090">
        <w:rPr>
          <w:sz w:val="22"/>
        </w:rPr>
        <w:t xml:space="preserve"> forms of communication clearly will not suffice. Such circumstances must be documented in the member's record. Such circumstances are limited to sit</w:t>
      </w:r>
      <w:r>
        <w:rPr>
          <w:sz w:val="22"/>
        </w:rPr>
        <w:t>uations in which both the physician or PCNS</w:t>
      </w:r>
      <w:r w:rsidRPr="00B65090">
        <w:rPr>
          <w:sz w:val="22"/>
        </w:rPr>
        <w:t xml:space="preserve"> and the other party are actively involved in treatment or management programs with the member (or family members) and where a lack of face to face communication would impede a coordinated treatment program.</w:t>
      </w:r>
    </w:p>
    <w:p w14:paraId="00571885" w14:textId="77777777" w:rsidR="00352BD3" w:rsidRDefault="00352BD3" w:rsidP="00AD2C15">
      <w:pPr>
        <w:widowControl w:val="0"/>
        <w:tabs>
          <w:tab w:val="left" w:pos="936"/>
          <w:tab w:val="left" w:pos="1314"/>
          <w:tab w:val="left" w:pos="1692"/>
          <w:tab w:val="left" w:pos="2070"/>
        </w:tabs>
        <w:rPr>
          <w:sz w:val="22"/>
        </w:rPr>
      </w:pPr>
      <w:r>
        <w:rPr>
          <w:sz w:val="22"/>
        </w:rPr>
        <w:tab/>
      </w:r>
      <w:r>
        <w:rPr>
          <w:sz w:val="22"/>
        </w:rPr>
        <w:tab/>
        <w:t>(3</w:t>
      </w:r>
      <w:r w:rsidRPr="00B65090">
        <w:rPr>
          <w:sz w:val="22"/>
        </w:rPr>
        <w:t>)  The MassHea</w:t>
      </w:r>
      <w:r>
        <w:rPr>
          <w:sz w:val="22"/>
        </w:rPr>
        <w:t>lth agency does not pay</w:t>
      </w:r>
      <w:r w:rsidRPr="00B65090">
        <w:rPr>
          <w:sz w:val="22"/>
        </w:rPr>
        <w:t xml:space="preserve"> for court testimony.</w:t>
      </w:r>
    </w:p>
    <w:p w14:paraId="2854652F" w14:textId="77777777" w:rsidR="00352BD3" w:rsidRDefault="00352BD3" w:rsidP="00AD2C15"/>
    <w:p w14:paraId="48BA7EC3"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(K)  </w:t>
      </w:r>
      <w:r>
        <w:rPr>
          <w:sz w:val="22"/>
          <w:u w:val="single"/>
        </w:rPr>
        <w:t>Family Consultation</w:t>
      </w:r>
      <w:r>
        <w:rPr>
          <w:sz w:val="22"/>
        </w:rPr>
        <w:t xml:space="preserve">.  The MassHealth agency pays for </w:t>
      </w:r>
      <w:r w:rsidRPr="00264871">
        <w:rPr>
          <w:sz w:val="22"/>
        </w:rPr>
        <w:t>consultation with the natural or foster parent or legal guardian of a member less than 21 years of age who lives with the child and is responsible for the child's care, and who is not an eligible member, when such consultation is integral to the treatment of the member</w:t>
      </w:r>
      <w:r>
        <w:rPr>
          <w:sz w:val="22"/>
        </w:rPr>
        <w:t>.</w:t>
      </w:r>
    </w:p>
    <w:p w14:paraId="359DDA07" w14:textId="77777777" w:rsidR="00352BD3" w:rsidRDefault="00352BD3" w:rsidP="00AD2C15">
      <w:pPr>
        <w:widowControl w:val="0"/>
        <w:tabs>
          <w:tab w:val="left" w:pos="936"/>
          <w:tab w:val="left" w:pos="1314"/>
          <w:tab w:val="left" w:pos="1692"/>
          <w:tab w:val="left" w:pos="2070"/>
        </w:tabs>
        <w:rPr>
          <w:sz w:val="22"/>
        </w:rPr>
      </w:pPr>
    </w:p>
    <w:p w14:paraId="03C21A8F" w14:textId="77777777" w:rsidR="00352BD3" w:rsidRDefault="00352BD3" w:rsidP="00AD2C15">
      <w:pPr>
        <w:widowControl w:val="0"/>
        <w:tabs>
          <w:tab w:val="left" w:pos="936"/>
          <w:tab w:val="left" w:pos="1314"/>
          <w:tab w:val="left" w:pos="1692"/>
          <w:tab w:val="left" w:pos="2070"/>
        </w:tabs>
        <w:ind w:left="936" w:right="-432"/>
        <w:rPr>
          <w:sz w:val="22"/>
        </w:rPr>
      </w:pPr>
      <w:r>
        <w:rPr>
          <w:sz w:val="22"/>
        </w:rPr>
        <w:t xml:space="preserve">(L)  </w:t>
      </w:r>
      <w:r w:rsidRPr="003B7F4A">
        <w:rPr>
          <w:sz w:val="22"/>
          <w:u w:val="single"/>
        </w:rPr>
        <w:t xml:space="preserve">Psychotherapy for </w:t>
      </w:r>
      <w:r>
        <w:rPr>
          <w:sz w:val="22"/>
          <w:u w:val="single"/>
        </w:rPr>
        <w:t>Crisis Services</w:t>
      </w:r>
      <w:r>
        <w:rPr>
          <w:sz w:val="22"/>
        </w:rPr>
        <w:t xml:space="preserve">.  The MassHealth agency pays for psychotherapy for </w:t>
      </w:r>
      <w:r w:rsidRPr="003B7F4A">
        <w:rPr>
          <w:sz w:val="22"/>
          <w:szCs w:val="22"/>
        </w:rPr>
        <w:t xml:space="preserve">crisis as defined as </w:t>
      </w:r>
      <w:r w:rsidRPr="003B7F4A">
        <w:rPr>
          <w:iCs/>
          <w:sz w:val="22"/>
          <w:szCs w:val="22"/>
        </w:rPr>
        <w:t>an urgent assessment and history of a crisis state, a mental status exam, and a disposition. The treatment includes psychotherapy, mobilization of resources to defuse the crisis and restore safety, and implementation of psychotherapeutic interventions to minimize the potential for psychological trauma</w:t>
      </w:r>
      <w:r>
        <w:rPr>
          <w:iCs/>
          <w:sz w:val="22"/>
          <w:szCs w:val="22"/>
        </w:rPr>
        <w:t>.</w:t>
      </w:r>
    </w:p>
    <w:p w14:paraId="48819586" w14:textId="77777777" w:rsidR="00352BD3" w:rsidRPr="004F2BE6" w:rsidRDefault="00352BD3" w:rsidP="00AD2C15">
      <w:pPr>
        <w:widowControl w:val="0"/>
        <w:tabs>
          <w:tab w:val="left" w:pos="936"/>
          <w:tab w:val="left" w:pos="1440"/>
          <w:tab w:val="left" w:pos="1656"/>
          <w:tab w:val="left" w:pos="2016"/>
        </w:tabs>
        <w:ind w:left="1350"/>
        <w:rPr>
          <w:sz w:val="22"/>
        </w:rPr>
      </w:pPr>
      <w:r w:rsidRPr="004F2BE6">
        <w:rPr>
          <w:sz w:val="22"/>
        </w:rPr>
        <w:t>(</w:t>
      </w:r>
      <w:r>
        <w:rPr>
          <w:sz w:val="22"/>
        </w:rPr>
        <w:t>1</w:t>
      </w:r>
      <w:r w:rsidRPr="004F2BE6">
        <w:rPr>
          <w:sz w:val="22"/>
        </w:rPr>
        <w:t xml:space="preserve">)  </w:t>
      </w:r>
      <w:r>
        <w:rPr>
          <w:sz w:val="22"/>
        </w:rPr>
        <w:t xml:space="preserve">This service is limited to </w:t>
      </w:r>
      <w:r w:rsidRPr="004F2BE6">
        <w:rPr>
          <w:sz w:val="22"/>
        </w:rPr>
        <w:t>face-to-face contacts</w:t>
      </w:r>
      <w:r>
        <w:rPr>
          <w:sz w:val="22"/>
        </w:rPr>
        <w:t xml:space="preserve"> with the member</w:t>
      </w:r>
      <w:r w:rsidRPr="004F2BE6">
        <w:rPr>
          <w:sz w:val="22"/>
        </w:rPr>
        <w:t xml:space="preserve">; </w:t>
      </w:r>
      <w:r>
        <w:rPr>
          <w:sz w:val="22"/>
        </w:rPr>
        <w:t xml:space="preserve">psychotherapy for crisis service via </w:t>
      </w:r>
      <w:r w:rsidRPr="004F2BE6">
        <w:rPr>
          <w:sz w:val="22"/>
        </w:rPr>
        <w:t>telephone contact is not a reimbursable service.</w:t>
      </w:r>
    </w:p>
    <w:p w14:paraId="2E520AA6" w14:textId="77777777" w:rsidR="00352BD3" w:rsidRDefault="00352BD3" w:rsidP="00AD2C15">
      <w:pPr>
        <w:widowControl w:val="0"/>
        <w:tabs>
          <w:tab w:val="left" w:pos="936"/>
          <w:tab w:val="left" w:pos="1440"/>
          <w:tab w:val="left" w:pos="1656"/>
          <w:tab w:val="left" w:pos="2016"/>
        </w:tabs>
        <w:ind w:left="1350"/>
        <w:rPr>
          <w:sz w:val="22"/>
        </w:rPr>
      </w:pPr>
      <w:r w:rsidRPr="004F2BE6">
        <w:rPr>
          <w:sz w:val="22"/>
        </w:rPr>
        <w:t>(</w:t>
      </w:r>
      <w:r>
        <w:rPr>
          <w:sz w:val="22"/>
        </w:rPr>
        <w:t>2</w:t>
      </w:r>
      <w:r w:rsidRPr="004F2BE6">
        <w:rPr>
          <w:sz w:val="22"/>
        </w:rPr>
        <w:t xml:space="preserve">)  The need for </w:t>
      </w:r>
      <w:r>
        <w:rPr>
          <w:sz w:val="22"/>
        </w:rPr>
        <w:t xml:space="preserve">psychotherapy for </w:t>
      </w:r>
      <w:r w:rsidRPr="004F2BE6">
        <w:rPr>
          <w:sz w:val="22"/>
        </w:rPr>
        <w:t xml:space="preserve">crisis </w:t>
      </w:r>
      <w:r>
        <w:rPr>
          <w:sz w:val="22"/>
        </w:rPr>
        <w:t>services</w:t>
      </w:r>
      <w:r w:rsidRPr="004F2BE6">
        <w:rPr>
          <w:sz w:val="22"/>
        </w:rPr>
        <w:t xml:space="preserve"> must be fully documented in the member's record for each date of </w:t>
      </w:r>
      <w:r>
        <w:rPr>
          <w:sz w:val="22"/>
        </w:rPr>
        <w:t>psychotherapy for crisis services</w:t>
      </w:r>
      <w:r w:rsidRPr="004F2BE6">
        <w:rPr>
          <w:sz w:val="22"/>
        </w:rPr>
        <w:t>.</w:t>
      </w:r>
    </w:p>
    <w:p w14:paraId="1C6F5B66" w14:textId="77777777" w:rsidR="00352BD3" w:rsidRPr="004F2BE6" w:rsidRDefault="00352BD3" w:rsidP="00AD2C15">
      <w:pPr>
        <w:widowControl w:val="0"/>
        <w:tabs>
          <w:tab w:val="left" w:pos="936"/>
          <w:tab w:val="left" w:pos="1440"/>
          <w:tab w:val="left" w:pos="1656"/>
          <w:tab w:val="left" w:pos="2016"/>
        </w:tabs>
        <w:ind w:left="1350"/>
        <w:rPr>
          <w:sz w:val="22"/>
        </w:rPr>
      </w:pPr>
      <w:r>
        <w:rPr>
          <w:sz w:val="22"/>
        </w:rPr>
        <w:t>(3)</w:t>
      </w:r>
      <w:r>
        <w:rPr>
          <w:sz w:val="22"/>
        </w:rPr>
        <w:tab/>
        <w:t>This service is limited to one initial unit of service and up to three add-on units of service per date of service.</w:t>
      </w:r>
    </w:p>
    <w:p w14:paraId="77120A67" w14:textId="77777777" w:rsidR="00352BD3" w:rsidRPr="009F5421" w:rsidRDefault="00352BD3" w:rsidP="00AD2C15">
      <w:pPr>
        <w:widowControl w:val="0"/>
        <w:tabs>
          <w:tab w:val="left" w:pos="936"/>
          <w:tab w:val="left" w:pos="1314"/>
          <w:tab w:val="left" w:pos="1692"/>
          <w:tab w:val="left" w:pos="2070"/>
        </w:tabs>
        <w:ind w:left="936"/>
        <w:rPr>
          <w:sz w:val="16"/>
          <w:szCs w:val="16"/>
        </w:rPr>
      </w:pPr>
    </w:p>
    <w:p w14:paraId="0A261406" w14:textId="77777777" w:rsidR="00352BD3" w:rsidRDefault="00352BD3" w:rsidP="00AD2C15">
      <w:pPr>
        <w:widowControl w:val="0"/>
        <w:tabs>
          <w:tab w:val="left" w:pos="936"/>
          <w:tab w:val="left" w:pos="1314"/>
          <w:tab w:val="left" w:pos="1692"/>
          <w:tab w:val="left" w:pos="2070"/>
        </w:tabs>
        <w:ind w:left="936" w:right="-216"/>
        <w:rPr>
          <w:sz w:val="22"/>
        </w:rPr>
      </w:pPr>
      <w:r>
        <w:rPr>
          <w:sz w:val="22"/>
        </w:rPr>
        <w:t xml:space="preserve">(M)  </w:t>
      </w:r>
      <w:r>
        <w:rPr>
          <w:sz w:val="22"/>
          <w:u w:val="single"/>
        </w:rPr>
        <w:t>Electroconvulsive Therapy</w:t>
      </w:r>
      <w:r>
        <w:rPr>
          <w:sz w:val="22"/>
        </w:rPr>
        <w:t xml:space="preserve">.  The MassHealth agency pays for electroconvulsive therapy only when it is provided in a hospital setting by a physician or PCNS and only when the physician or PCNS as well as the facility meet the standards set by the Massachusetts Department of Mental </w:t>
      </w:r>
    </w:p>
    <w:p w14:paraId="71DACE5E" w14:textId="77777777" w:rsidR="00352BD3" w:rsidRDefault="00352BD3" w:rsidP="00AD2C15">
      <w:pPr>
        <w:widowControl w:val="0"/>
        <w:tabs>
          <w:tab w:val="left" w:pos="936"/>
          <w:tab w:val="left" w:pos="1314"/>
          <w:tab w:val="left" w:pos="1692"/>
          <w:tab w:val="left" w:pos="2070"/>
        </w:tabs>
        <w:ind w:left="936" w:right="-216"/>
        <w:rPr>
          <w:sz w:val="22"/>
        </w:rPr>
      </w:pPr>
      <w:r>
        <w:rPr>
          <w:sz w:val="22"/>
        </w:rPr>
        <w:t>Health, including those relative to informed consent.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52BD3" w:rsidRPr="002B61E2" w14:paraId="1057A5AF" w14:textId="77777777">
        <w:trPr>
          <w:trHeight w:hRule="exact" w:val="864"/>
        </w:trPr>
        <w:tc>
          <w:tcPr>
            <w:tcW w:w="4080" w:type="dxa"/>
            <w:tcBorders>
              <w:bottom w:val="nil"/>
            </w:tcBorders>
          </w:tcPr>
          <w:p w14:paraId="722BE215"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p>
          <w:p w14:paraId="188D3C3D"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D4CA654"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095F13C"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3544312" w14:textId="77777777" w:rsidR="00352BD3"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229DCCD4"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1AC7A457"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77F86C17"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4-22</w:t>
            </w:r>
          </w:p>
        </w:tc>
      </w:tr>
      <w:tr w:rsidR="00352BD3" w:rsidRPr="002B61E2" w14:paraId="1A00B658" w14:textId="77777777">
        <w:trPr>
          <w:trHeight w:hRule="exact" w:val="864"/>
        </w:trPr>
        <w:tc>
          <w:tcPr>
            <w:tcW w:w="4080" w:type="dxa"/>
            <w:tcBorders>
              <w:top w:val="nil"/>
            </w:tcBorders>
            <w:vAlign w:val="center"/>
          </w:tcPr>
          <w:p w14:paraId="0D7BD510"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62A979E9"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1AB6DB34"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240AFE">
              <w:rPr>
                <w:rFonts w:ascii="Arial" w:hAnsi="Arial" w:cs="Arial"/>
              </w:rPr>
              <w:t>154</w:t>
            </w:r>
          </w:p>
        </w:tc>
        <w:tc>
          <w:tcPr>
            <w:tcW w:w="1771" w:type="dxa"/>
          </w:tcPr>
          <w:p w14:paraId="74042185"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D86DE08"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08/01/17</w:t>
            </w:r>
          </w:p>
        </w:tc>
      </w:tr>
    </w:tbl>
    <w:p w14:paraId="286014DA" w14:textId="77777777" w:rsidR="00352BD3" w:rsidRDefault="00352BD3" w:rsidP="00AD2C15">
      <w:pPr>
        <w:widowControl w:val="0"/>
        <w:tabs>
          <w:tab w:val="left" w:pos="936"/>
          <w:tab w:val="left" w:pos="1314"/>
          <w:tab w:val="left" w:pos="1692"/>
          <w:tab w:val="left" w:pos="2070"/>
        </w:tabs>
        <w:ind w:left="936"/>
        <w:rPr>
          <w:sz w:val="22"/>
        </w:rPr>
      </w:pPr>
    </w:p>
    <w:p w14:paraId="090CC298"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(N)  </w:t>
      </w:r>
      <w:r>
        <w:rPr>
          <w:sz w:val="22"/>
          <w:u w:val="single"/>
        </w:rPr>
        <w:t>After</w:t>
      </w:r>
      <w:r>
        <w:rPr>
          <w:sz w:val="22"/>
          <w:u w:val="single"/>
        </w:rPr>
        <w:noBreakHyphen/>
        <w:t>Hours Telephone Service</w:t>
      </w:r>
      <w:r>
        <w:rPr>
          <w:sz w:val="22"/>
        </w:rPr>
        <w:t>.  The physician or PCNS must provide telephone coverage during the hours when the physician or PCNS is unavailable, for members who are in a crisis state.</w:t>
      </w:r>
    </w:p>
    <w:p w14:paraId="4991FB10" w14:textId="77777777" w:rsidR="00352BD3" w:rsidRDefault="00352BD3" w:rsidP="00AD2C15">
      <w:pPr>
        <w:widowControl w:val="0"/>
        <w:tabs>
          <w:tab w:val="center" w:pos="4824"/>
        </w:tabs>
        <w:rPr>
          <w:sz w:val="22"/>
        </w:rPr>
      </w:pPr>
    </w:p>
    <w:p w14:paraId="00597759"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(O)  </w:t>
      </w:r>
      <w:r w:rsidRPr="00677D7E">
        <w:rPr>
          <w:sz w:val="22"/>
          <w:u w:val="single"/>
        </w:rPr>
        <w:t xml:space="preserve">Acute </w:t>
      </w:r>
      <w:r>
        <w:rPr>
          <w:sz w:val="22"/>
          <w:u w:val="single"/>
        </w:rPr>
        <w:t>Hospital Inpatient Visit</w:t>
      </w:r>
      <w:r>
        <w:rPr>
          <w:sz w:val="22"/>
        </w:rPr>
        <w:t>.  A visit to a hospitalized member in an acute hospital is payable only as a hospital visit (see 130 CMR 433.415) unless at least 15 minutes of psychotherapy is provided. Payment will be made for only one visit per member per day.</w:t>
      </w:r>
    </w:p>
    <w:p w14:paraId="03443F58" w14:textId="77777777" w:rsidR="00352BD3" w:rsidRDefault="00352BD3" w:rsidP="00AD2C15">
      <w:pPr>
        <w:widowControl w:val="0"/>
        <w:tabs>
          <w:tab w:val="left" w:pos="936"/>
          <w:tab w:val="left" w:pos="1296"/>
          <w:tab w:val="left" w:pos="1656"/>
          <w:tab w:val="left" w:pos="2016"/>
        </w:tabs>
        <w:ind w:left="1314"/>
        <w:rPr>
          <w:sz w:val="22"/>
        </w:rPr>
      </w:pPr>
    </w:p>
    <w:p w14:paraId="6C3EB450" w14:textId="77777777" w:rsidR="00352BD3" w:rsidRDefault="00352BD3" w:rsidP="00AD2C15">
      <w:pPr>
        <w:widowControl w:val="0"/>
        <w:tabs>
          <w:tab w:val="left" w:pos="900"/>
          <w:tab w:val="left" w:pos="936"/>
          <w:tab w:val="left" w:pos="1692"/>
          <w:tab w:val="left" w:pos="2070"/>
        </w:tabs>
        <w:ind w:left="900"/>
        <w:rPr>
          <w:sz w:val="22"/>
        </w:rPr>
      </w:pPr>
      <w:r>
        <w:rPr>
          <w:sz w:val="22"/>
        </w:rPr>
        <w:t xml:space="preserve">(P)  </w:t>
      </w:r>
      <w:r>
        <w:rPr>
          <w:sz w:val="22"/>
          <w:u w:val="single"/>
        </w:rPr>
        <w:t>Frequency of Treatment</w:t>
      </w:r>
      <w:r>
        <w:rPr>
          <w:sz w:val="22"/>
        </w:rPr>
        <w:t xml:space="preserve">.  The MassHealth agency pays a physician or a PCNS for only one session of a single type of service provided to an individual member on </w:t>
      </w:r>
      <w:r w:rsidRPr="003D0587">
        <w:rPr>
          <w:sz w:val="22"/>
        </w:rPr>
        <w:t>a single</w:t>
      </w:r>
      <w:r>
        <w:rPr>
          <w:sz w:val="22"/>
        </w:rPr>
        <w:t xml:space="preserve"> date of service. Return visits on the same date of service are not reimbursable except for the provision of psychotherapy for crisis services, as described 433.429(L). The MassHealth agency pays a physician or a PCNS for more than one mode of therapy provided to a member during one week only if </w:t>
      </w:r>
      <w:r w:rsidRPr="003D0587">
        <w:rPr>
          <w:sz w:val="22"/>
        </w:rPr>
        <w:t xml:space="preserve">clinically justified; that is, when any single approach has been shown to be necessary but </w:t>
      </w:r>
    </w:p>
    <w:p w14:paraId="3C9842C2" w14:textId="77777777" w:rsidR="00352BD3" w:rsidRDefault="00352BD3" w:rsidP="00AD2C15">
      <w:pPr>
        <w:widowControl w:val="0"/>
        <w:tabs>
          <w:tab w:val="left" w:pos="900"/>
          <w:tab w:val="left" w:pos="936"/>
          <w:tab w:val="left" w:pos="1692"/>
          <w:tab w:val="left" w:pos="2070"/>
        </w:tabs>
        <w:ind w:left="900"/>
        <w:rPr>
          <w:sz w:val="22"/>
        </w:rPr>
      </w:pPr>
      <w:r w:rsidRPr="003D0587">
        <w:rPr>
          <w:sz w:val="22"/>
        </w:rPr>
        <w:t>insufficient.</w:t>
      </w:r>
      <w:r>
        <w:rPr>
          <w:sz w:val="22"/>
        </w:rPr>
        <w:t xml:space="preserve">  The need for additional modes of treatment must be documented in the member's record. </w:t>
      </w:r>
    </w:p>
    <w:p w14:paraId="3845E112" w14:textId="77777777" w:rsidR="00352BD3" w:rsidRDefault="00352BD3" w:rsidP="00AD2C15">
      <w:pPr>
        <w:widowControl w:val="0"/>
        <w:tabs>
          <w:tab w:val="left" w:pos="900"/>
          <w:tab w:val="left" w:pos="936"/>
          <w:tab w:val="left" w:pos="1656"/>
          <w:tab w:val="left" w:pos="2016"/>
        </w:tabs>
        <w:ind w:left="900"/>
        <w:rPr>
          <w:sz w:val="22"/>
        </w:rPr>
      </w:pPr>
    </w:p>
    <w:p w14:paraId="6BD84C26" w14:textId="77777777" w:rsidR="00352BD3" w:rsidRDefault="00352BD3" w:rsidP="00AD2C15">
      <w:pPr>
        <w:widowControl w:val="0"/>
        <w:tabs>
          <w:tab w:val="left" w:pos="900"/>
          <w:tab w:val="left" w:pos="936"/>
          <w:tab w:val="left" w:pos="1656"/>
          <w:tab w:val="left" w:pos="2016"/>
        </w:tabs>
        <w:ind w:left="900"/>
      </w:pPr>
      <w:r>
        <w:rPr>
          <w:sz w:val="22"/>
        </w:rPr>
        <w:t xml:space="preserve">(Q)  </w:t>
      </w:r>
      <w:r w:rsidRPr="006A3D96">
        <w:rPr>
          <w:sz w:val="22"/>
          <w:u w:val="single"/>
        </w:rPr>
        <w:t>Child and Adolescent Needs and Strengths (CANS)</w:t>
      </w:r>
      <w:r>
        <w:rPr>
          <w:sz w:val="22"/>
        </w:rPr>
        <w:t>.  Any physician or PCNS who provides individual, group, or family therapy to members under the age of 21 must be certified every two years according to the process established by the Executive Office of Health and Human Services (EOHHS) to administer the CANS, must use the CANS during initial behavioral-health assessments before the initiation of therapy, and must update the CANS at least every 90 days thereafter during the treatment review process.</w:t>
      </w:r>
    </w:p>
    <w:p w14:paraId="63EE3B20" w14:textId="77777777" w:rsidR="00352BD3" w:rsidRPr="00696F67" w:rsidRDefault="00352BD3" w:rsidP="00AD2C15">
      <w:pPr>
        <w:widowControl w:val="0"/>
        <w:tabs>
          <w:tab w:val="center" w:pos="4824"/>
        </w:tabs>
        <w:ind w:left="2160"/>
        <w:rPr>
          <w:sz w:val="22"/>
        </w:rPr>
      </w:pPr>
      <w:r w:rsidRPr="00696F67">
        <w:rPr>
          <w:sz w:val="22"/>
        </w:rPr>
        <w:tab/>
      </w:r>
    </w:p>
    <w:p w14:paraId="455F1510" w14:textId="77777777" w:rsidR="00352BD3" w:rsidRDefault="00352BD3" w:rsidP="00AD2C15">
      <w:pPr>
        <w:widowControl w:val="0"/>
        <w:tabs>
          <w:tab w:val="left" w:pos="936"/>
          <w:tab w:val="left" w:pos="1296"/>
          <w:tab w:val="left" w:pos="1656"/>
          <w:tab w:val="left" w:pos="2016"/>
        </w:tabs>
        <w:ind w:left="936" w:hanging="936"/>
        <w:rPr>
          <w:sz w:val="22"/>
        </w:rPr>
      </w:pPr>
      <w:r>
        <w:rPr>
          <w:sz w:val="22"/>
          <w:u w:val="single"/>
        </w:rPr>
        <w:t>433.430:  Dialysis:  Service Limitations</w:t>
      </w:r>
    </w:p>
    <w:p w14:paraId="6BB7E9DE" w14:textId="77777777" w:rsidR="00352BD3" w:rsidRDefault="00352BD3" w:rsidP="00AD2C15">
      <w:pPr>
        <w:widowControl w:val="0"/>
        <w:tabs>
          <w:tab w:val="left" w:pos="936"/>
          <w:tab w:val="left" w:pos="1296"/>
          <w:tab w:val="left" w:pos="1656"/>
          <w:tab w:val="left" w:pos="2016"/>
        </w:tabs>
        <w:rPr>
          <w:sz w:val="22"/>
        </w:rPr>
      </w:pPr>
    </w:p>
    <w:p w14:paraId="0993C870" w14:textId="77777777" w:rsidR="00352BD3" w:rsidRDefault="00352BD3" w:rsidP="00AD2C15">
      <w:pPr>
        <w:widowControl w:val="0"/>
        <w:tabs>
          <w:tab w:val="left" w:pos="936"/>
          <w:tab w:val="left" w:pos="1296"/>
          <w:tab w:val="left" w:pos="1656"/>
          <w:tab w:val="left" w:pos="2016"/>
        </w:tabs>
        <w:ind w:left="936"/>
        <w:rPr>
          <w:sz w:val="22"/>
        </w:rPr>
      </w:pPr>
      <w:r>
        <w:rPr>
          <w:sz w:val="22"/>
        </w:rPr>
        <w:t xml:space="preserve">(A)  </w:t>
      </w:r>
      <w:r>
        <w:rPr>
          <w:sz w:val="22"/>
          <w:u w:val="single"/>
        </w:rPr>
        <w:t>Medicare Coverage</w:t>
      </w:r>
      <w:r>
        <w:rPr>
          <w:sz w:val="22"/>
        </w:rPr>
        <w:t xml:space="preserve">.  Medicare is the primary source of payment for medical care to persons of any age who have chronic renal disease and who require hemodialysis or a kidney transplant. Members being treated for chronic renal disease must be referred to a </w:t>
      </w:r>
      <w:smartTag w:uri="urn:schemas-microsoft-com:office:smarttags" w:element="place">
        <w:smartTag w:uri="urn:schemas-microsoft-com:office:smarttags" w:element="PlaceName">
          <w:r>
            <w:rPr>
              <w:sz w:val="22"/>
            </w:rPr>
            <w:t>MassHealth</w:t>
          </w:r>
        </w:smartTag>
        <w:r>
          <w:rPr>
            <w:sz w:val="22"/>
          </w:rPr>
          <w:t xml:space="preserve"> </w:t>
        </w:r>
        <w:smartTag w:uri="urn:schemas-microsoft-com:office:smarttags" w:element="PlaceName">
          <w:r>
            <w:rPr>
              <w:sz w:val="22"/>
            </w:rPr>
            <w:t>Enrollment</w:t>
          </w:r>
        </w:smartTag>
        <w:r>
          <w:rPr>
            <w:sz w:val="22"/>
          </w:rPr>
          <w:t xml:space="preserve"> </w:t>
        </w:r>
        <w:smartTag w:uri="urn:schemas-microsoft-com:office:smarttags" w:element="PlaceType">
          <w:r>
            <w:rPr>
              <w:sz w:val="22"/>
            </w:rPr>
            <w:t>Center</w:t>
          </w:r>
        </w:smartTag>
      </w:smartTag>
      <w:r>
        <w:rPr>
          <w:sz w:val="22"/>
        </w:rPr>
        <w:t xml:space="preserve"> or their Social Security Administration office to determine Medicare eligibility.</w:t>
      </w:r>
    </w:p>
    <w:p w14:paraId="057D1BA0" w14:textId="77777777" w:rsidR="00352BD3" w:rsidRDefault="00352BD3" w:rsidP="00AD2C15">
      <w:pPr>
        <w:widowControl w:val="0"/>
        <w:tabs>
          <w:tab w:val="left" w:pos="936"/>
          <w:tab w:val="left" w:pos="1314"/>
          <w:tab w:val="left" w:pos="1692"/>
          <w:tab w:val="left" w:pos="2070"/>
        </w:tabs>
        <w:rPr>
          <w:sz w:val="22"/>
        </w:rPr>
      </w:pPr>
    </w:p>
    <w:p w14:paraId="2B997FAD"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(B)  </w:t>
      </w:r>
      <w:r>
        <w:rPr>
          <w:sz w:val="22"/>
          <w:u w:val="single"/>
        </w:rPr>
        <w:t>Service Limitations</w:t>
      </w:r>
      <w:r>
        <w:rPr>
          <w:sz w:val="22"/>
        </w:rPr>
        <w:t>.  The MassHealth agency pays for hemodialysis only to hospitalized members who are</w:t>
      </w:r>
    </w:p>
    <w:p w14:paraId="3AC3CC51" w14:textId="77777777" w:rsidR="00352BD3" w:rsidRDefault="00352BD3" w:rsidP="00AD2C15">
      <w:pPr>
        <w:widowControl w:val="0"/>
        <w:tabs>
          <w:tab w:val="left" w:pos="936"/>
          <w:tab w:val="left" w:pos="1314"/>
          <w:tab w:val="left" w:pos="1692"/>
          <w:tab w:val="left" w:pos="2070"/>
        </w:tabs>
        <w:ind w:left="1314"/>
        <w:rPr>
          <w:sz w:val="22"/>
        </w:rPr>
      </w:pPr>
      <w:r>
        <w:rPr>
          <w:sz w:val="22"/>
        </w:rPr>
        <w:t>(1)  being dialyzed for acute renal failure;</w:t>
      </w:r>
    </w:p>
    <w:p w14:paraId="0482094F" w14:textId="77777777" w:rsidR="00352BD3" w:rsidRDefault="00352BD3" w:rsidP="00AD2C15">
      <w:pPr>
        <w:widowControl w:val="0"/>
        <w:tabs>
          <w:tab w:val="left" w:pos="936"/>
          <w:tab w:val="left" w:pos="1314"/>
          <w:tab w:val="left" w:pos="1692"/>
          <w:tab w:val="left" w:pos="2070"/>
        </w:tabs>
        <w:ind w:left="1314"/>
        <w:rPr>
          <w:sz w:val="22"/>
        </w:rPr>
      </w:pPr>
      <w:r>
        <w:rPr>
          <w:sz w:val="22"/>
        </w:rPr>
        <w:t>(2)  receiving initial dialysis for chronic renal failure prior to continuing chronic maintenance dialysis; or</w:t>
      </w:r>
    </w:p>
    <w:p w14:paraId="0BABD2ED" w14:textId="77777777" w:rsidR="00352BD3" w:rsidRDefault="00352BD3" w:rsidP="00AD2C15">
      <w:pPr>
        <w:widowControl w:val="0"/>
        <w:tabs>
          <w:tab w:val="left" w:pos="936"/>
          <w:tab w:val="left" w:pos="1314"/>
          <w:tab w:val="left" w:pos="1692"/>
          <w:tab w:val="left" w:pos="2070"/>
        </w:tabs>
        <w:ind w:left="1314"/>
        <w:rPr>
          <w:sz w:val="22"/>
        </w:rPr>
      </w:pPr>
      <w:r>
        <w:rPr>
          <w:sz w:val="22"/>
        </w:rPr>
        <w:t>(3)  receiving dialysis for complications of chronic maintenance dialysis.</w:t>
      </w:r>
    </w:p>
    <w:p w14:paraId="59C77C8D" w14:textId="77777777" w:rsidR="00352BD3" w:rsidRDefault="00352BD3" w:rsidP="00AD2C15">
      <w:pPr>
        <w:widowControl w:val="0"/>
        <w:tabs>
          <w:tab w:val="center" w:pos="4824"/>
        </w:tabs>
        <w:ind w:left="1350"/>
        <w:rPr>
          <w:sz w:val="22"/>
        </w:rPr>
      </w:pPr>
      <w:r w:rsidRPr="00696F67">
        <w:rPr>
          <w:sz w:val="22"/>
        </w:rPr>
        <w:tab/>
      </w:r>
    </w:p>
    <w:p w14:paraId="55021EBD" w14:textId="77777777" w:rsidR="00352BD3" w:rsidRDefault="00352BD3" w:rsidP="00AD2C15">
      <w:pPr>
        <w:widowControl w:val="0"/>
        <w:tabs>
          <w:tab w:val="left" w:pos="936"/>
          <w:tab w:val="left" w:pos="1314"/>
          <w:tab w:val="left" w:pos="1692"/>
          <w:tab w:val="left" w:pos="2070"/>
        </w:tabs>
        <w:rPr>
          <w:sz w:val="22"/>
        </w:rPr>
      </w:pPr>
      <w:r>
        <w:rPr>
          <w:sz w:val="22"/>
          <w:u w:val="single"/>
        </w:rPr>
        <w:t>433.431:  Physical Medicine:  Service Limitations</w:t>
      </w:r>
    </w:p>
    <w:p w14:paraId="4D62199E" w14:textId="77777777" w:rsidR="00352BD3" w:rsidRDefault="00352BD3" w:rsidP="00AD2C15">
      <w:pPr>
        <w:widowControl w:val="0"/>
        <w:tabs>
          <w:tab w:val="left" w:pos="936"/>
          <w:tab w:val="left" w:pos="1314"/>
          <w:tab w:val="left" w:pos="1692"/>
          <w:tab w:val="left" w:pos="2070"/>
        </w:tabs>
        <w:rPr>
          <w:sz w:val="22"/>
        </w:rPr>
      </w:pPr>
    </w:p>
    <w:p w14:paraId="477D9DE3" w14:textId="77777777" w:rsidR="00352BD3" w:rsidRDefault="00352BD3" w:rsidP="00AD2C15">
      <w:pPr>
        <w:widowControl w:val="0"/>
        <w:tabs>
          <w:tab w:val="left" w:pos="936"/>
          <w:tab w:val="left" w:pos="1314"/>
          <w:tab w:val="left" w:pos="1692"/>
          <w:tab w:val="left" w:pos="2070"/>
        </w:tabs>
        <w:ind w:left="936"/>
        <w:rPr>
          <w:sz w:val="22"/>
        </w:rPr>
      </w:pPr>
      <w:r>
        <w:rPr>
          <w:sz w:val="22"/>
        </w:rPr>
        <w:t>(A)  The services listed in 130 CMR 433.431 are payable only when the physician prescribes the needed therapy, and the services are provided by the physician or by a licensed physical or occupational therapist employed by the physician, subject to all general conditions of payment, including the requirement to obtain prior authorization as described in 130 CMR 433.408.</w:t>
      </w:r>
    </w:p>
    <w:p w14:paraId="391EDEFD" w14:textId="77777777" w:rsidR="00352BD3" w:rsidRDefault="00352BD3" w:rsidP="00AD2C15">
      <w:pPr>
        <w:widowControl w:val="0"/>
        <w:tabs>
          <w:tab w:val="left" w:pos="936"/>
          <w:tab w:val="left" w:pos="1314"/>
          <w:tab w:val="left" w:pos="1692"/>
          <w:tab w:val="left" w:pos="2070"/>
        </w:tabs>
        <w:rPr>
          <w:sz w:val="22"/>
        </w:rPr>
      </w:pPr>
    </w:p>
    <w:p w14:paraId="705D5B5C" w14:textId="77777777" w:rsidR="00352BD3" w:rsidRDefault="00352BD3" w:rsidP="00AD2C15">
      <w:pPr>
        <w:pStyle w:val="BlockText"/>
      </w:pPr>
      <w:r>
        <w:t>(B)  Physical medicine services include, but are not limited to, superficial or deep-heat modalities, therapeutic exercise, traction, hydrotherapy, prosthetics and orthotics training, activities of daily living and ambulation training, range of motion, and manual muscle strength assessment. Other restorative services are covered by MassHealth in accordance with regulations at 130 CMR 430.000</w:t>
      </w:r>
      <w:r w:rsidR="00FB7C8B">
        <w:t xml:space="preserve">: </w:t>
      </w:r>
      <w:r w:rsidR="00FB7C8B">
        <w:rPr>
          <w:i/>
        </w:rPr>
        <w:t>Rehabilitation Center Services</w:t>
      </w:r>
      <w:r>
        <w:t xml:space="preserve"> and 432.000</w:t>
      </w:r>
      <w:r w:rsidR="00FB7C8B">
        <w:t xml:space="preserve">: </w:t>
      </w:r>
      <w:r w:rsidR="00FB7C8B">
        <w:rPr>
          <w:i/>
        </w:rPr>
        <w:t>Therapist Services</w:t>
      </w:r>
      <w:r>
        <w:t>.</w:t>
      </w:r>
    </w:p>
    <w:p w14:paraId="4886D541" w14:textId="77777777" w:rsidR="00352BD3" w:rsidRDefault="00352BD3" w:rsidP="00AD2C15">
      <w:pPr>
        <w:widowControl w:val="0"/>
        <w:tabs>
          <w:tab w:val="left" w:pos="936"/>
          <w:tab w:val="left" w:pos="1314"/>
          <w:tab w:val="left" w:pos="1692"/>
          <w:tab w:val="left" w:pos="2070"/>
        </w:tabs>
        <w:ind w:left="1314"/>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52BD3" w:rsidRPr="002B61E2" w14:paraId="75F7240C" w14:textId="77777777" w:rsidTr="00AD2C15">
        <w:trPr>
          <w:trHeight w:hRule="exact" w:val="864"/>
        </w:trPr>
        <w:tc>
          <w:tcPr>
            <w:tcW w:w="4080" w:type="dxa"/>
            <w:tcBorders>
              <w:bottom w:val="nil"/>
            </w:tcBorders>
          </w:tcPr>
          <w:p w14:paraId="77AFE9C3"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32A7E529"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E0F3188"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7EC0DDD"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5DCC103" w14:textId="77777777" w:rsidR="00352BD3"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50E54EE1"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080FEFD3"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6701C36"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4-23</w:t>
            </w:r>
          </w:p>
        </w:tc>
      </w:tr>
      <w:tr w:rsidR="00352BD3" w:rsidRPr="002B61E2" w14:paraId="5F10B500" w14:textId="77777777" w:rsidTr="00AD2C15">
        <w:trPr>
          <w:trHeight w:hRule="exact" w:val="864"/>
        </w:trPr>
        <w:tc>
          <w:tcPr>
            <w:tcW w:w="4080" w:type="dxa"/>
            <w:tcBorders>
              <w:top w:val="nil"/>
            </w:tcBorders>
            <w:vAlign w:val="center"/>
          </w:tcPr>
          <w:p w14:paraId="252ED7CC"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11197545"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18B48879"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240AFE">
              <w:rPr>
                <w:rFonts w:ascii="Arial" w:hAnsi="Arial" w:cs="Arial"/>
              </w:rPr>
              <w:t>154</w:t>
            </w:r>
          </w:p>
        </w:tc>
        <w:tc>
          <w:tcPr>
            <w:tcW w:w="1771" w:type="dxa"/>
          </w:tcPr>
          <w:p w14:paraId="60E44A78"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109C67F"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08/01/17</w:t>
            </w:r>
          </w:p>
        </w:tc>
      </w:tr>
    </w:tbl>
    <w:p w14:paraId="1EFCAA0D" w14:textId="77777777" w:rsidR="00352BD3" w:rsidRDefault="00352BD3" w:rsidP="00AD2C15">
      <w:pPr>
        <w:widowControl w:val="0"/>
        <w:tabs>
          <w:tab w:val="left" w:pos="936"/>
          <w:tab w:val="left" w:pos="1314"/>
          <w:tab w:val="left" w:pos="1692"/>
          <w:tab w:val="left" w:pos="2070"/>
        </w:tabs>
        <w:ind w:left="1314"/>
        <w:rPr>
          <w:sz w:val="22"/>
        </w:rPr>
      </w:pPr>
    </w:p>
    <w:p w14:paraId="5E148186" w14:textId="77777777" w:rsidR="00352BD3" w:rsidRDefault="00352BD3" w:rsidP="00AD2C15">
      <w:pPr>
        <w:widowControl w:val="0"/>
        <w:tabs>
          <w:tab w:val="left" w:pos="1260"/>
          <w:tab w:val="left" w:pos="1296"/>
          <w:tab w:val="left" w:pos="1656"/>
          <w:tab w:val="left" w:pos="2016"/>
          <w:tab w:val="left" w:pos="2376"/>
        </w:tabs>
        <w:ind w:left="1260" w:hanging="324"/>
        <w:rPr>
          <w:sz w:val="22"/>
        </w:rPr>
      </w:pPr>
      <w:r>
        <w:rPr>
          <w:sz w:val="22"/>
        </w:rPr>
        <w:t>(C) (1)  The MassHealth agency pays for the establishment of a maintenance program and the training of the member, member’s family, or other persons to carry it out, as part of a regular treatment visit, not as a separate service. The MassHealth agency does not pay for performance of a maintenance program, except as provided in 130 CMR 433.431(C)(2).</w:t>
      </w:r>
    </w:p>
    <w:p w14:paraId="53B9D27C" w14:textId="77777777" w:rsidR="00352BD3" w:rsidRDefault="00352BD3" w:rsidP="00AD2C15">
      <w:pPr>
        <w:widowControl w:val="0"/>
        <w:tabs>
          <w:tab w:val="left" w:pos="936"/>
          <w:tab w:val="left" w:pos="1296"/>
          <w:tab w:val="left" w:pos="1656"/>
          <w:tab w:val="left" w:pos="2016"/>
          <w:tab w:val="left" w:pos="2376"/>
        </w:tabs>
        <w:ind w:left="1296"/>
        <w:rPr>
          <w:sz w:val="22"/>
        </w:rPr>
      </w:pPr>
      <w:r>
        <w:rPr>
          <w:sz w:val="22"/>
        </w:rPr>
        <w:t xml:space="preserve">(2)  </w:t>
      </w:r>
      <w:r w:rsidRPr="005A37A8">
        <w:rPr>
          <w:sz w:val="22"/>
        </w:rPr>
        <w:t xml:space="preserve">In certain instances, the specialized knowledge and judgment of a </w:t>
      </w:r>
      <w:r>
        <w:rPr>
          <w:sz w:val="22"/>
        </w:rPr>
        <w:t xml:space="preserve">licensed </w:t>
      </w:r>
      <w:r w:rsidRPr="005A37A8">
        <w:rPr>
          <w:sz w:val="22"/>
        </w:rPr>
        <w:t>physician or licensed therapist may be required to perform services that are part of a maintenance program, to ensure safety or effectiveness that may otherwise be compromised due to the member’s medical condition</w:t>
      </w:r>
      <w:r>
        <w:rPr>
          <w:sz w:val="22"/>
        </w:rPr>
        <w:t xml:space="preserve">. </w:t>
      </w:r>
      <w:r w:rsidRPr="005A37A8">
        <w:rPr>
          <w:sz w:val="22"/>
        </w:rPr>
        <w:t xml:space="preserve">At the time the decision is made that the services must be performed by a </w:t>
      </w:r>
      <w:r>
        <w:rPr>
          <w:sz w:val="22"/>
        </w:rPr>
        <w:t xml:space="preserve">licensed </w:t>
      </w:r>
      <w:r w:rsidRPr="005A37A8">
        <w:rPr>
          <w:sz w:val="22"/>
        </w:rPr>
        <w:t xml:space="preserve">physician or a licensed therapist, </w:t>
      </w:r>
      <w:r>
        <w:rPr>
          <w:sz w:val="22"/>
        </w:rPr>
        <w:t xml:space="preserve">all information that supports </w:t>
      </w:r>
      <w:r w:rsidRPr="005A37A8">
        <w:rPr>
          <w:sz w:val="22"/>
        </w:rPr>
        <w:t xml:space="preserve">the medical necessity for performance of such services by a </w:t>
      </w:r>
      <w:r>
        <w:rPr>
          <w:sz w:val="22"/>
        </w:rPr>
        <w:t xml:space="preserve">licensed </w:t>
      </w:r>
      <w:r w:rsidRPr="005A37A8">
        <w:rPr>
          <w:sz w:val="22"/>
        </w:rPr>
        <w:t>physician or licens</w:t>
      </w:r>
      <w:r>
        <w:rPr>
          <w:sz w:val="22"/>
        </w:rPr>
        <w:t>ed therapist, rather than a non</w:t>
      </w:r>
      <w:r w:rsidRPr="005A37A8">
        <w:rPr>
          <w:sz w:val="22"/>
        </w:rPr>
        <w:t>physician or non-therapist, must be documented in the medical record.</w:t>
      </w:r>
      <w:r>
        <w:rPr>
          <w:sz w:val="22"/>
        </w:rPr>
        <w:t xml:space="preserve">  </w:t>
      </w:r>
    </w:p>
    <w:p w14:paraId="1ACCD2F7" w14:textId="77777777" w:rsidR="00352BD3" w:rsidRDefault="00352BD3" w:rsidP="00AD2C15">
      <w:pPr>
        <w:widowControl w:val="0"/>
        <w:tabs>
          <w:tab w:val="left" w:pos="936"/>
          <w:tab w:val="left" w:pos="1296"/>
          <w:tab w:val="left" w:pos="1656"/>
          <w:tab w:val="left" w:pos="2016"/>
          <w:tab w:val="left" w:pos="2376"/>
        </w:tabs>
        <w:ind w:left="936" w:hanging="936"/>
        <w:rPr>
          <w:sz w:val="22"/>
          <w:u w:val="single"/>
        </w:rPr>
      </w:pPr>
    </w:p>
    <w:p w14:paraId="3EC60122" w14:textId="77777777" w:rsidR="00352BD3" w:rsidRDefault="00352BD3" w:rsidP="00AD2C15">
      <w:pPr>
        <w:widowControl w:val="0"/>
        <w:tabs>
          <w:tab w:val="left" w:pos="936"/>
          <w:tab w:val="left" w:pos="1296"/>
          <w:tab w:val="left" w:pos="1656"/>
          <w:tab w:val="left" w:pos="2016"/>
          <w:tab w:val="left" w:pos="2376"/>
        </w:tabs>
        <w:ind w:left="936" w:hanging="936"/>
        <w:rPr>
          <w:sz w:val="22"/>
        </w:rPr>
      </w:pPr>
      <w:r>
        <w:rPr>
          <w:sz w:val="22"/>
          <w:u w:val="single"/>
        </w:rPr>
        <w:t>433.432:  Other Medical Procedures</w:t>
      </w:r>
    </w:p>
    <w:p w14:paraId="4D26400E" w14:textId="77777777" w:rsidR="00352BD3" w:rsidRDefault="00352BD3" w:rsidP="00AD2C15">
      <w:pPr>
        <w:widowControl w:val="0"/>
        <w:tabs>
          <w:tab w:val="left" w:pos="936"/>
          <w:tab w:val="left" w:pos="1296"/>
          <w:tab w:val="left" w:pos="1656"/>
          <w:tab w:val="left" w:pos="2016"/>
          <w:tab w:val="left" w:pos="2376"/>
        </w:tabs>
        <w:rPr>
          <w:sz w:val="22"/>
        </w:rPr>
      </w:pPr>
    </w:p>
    <w:p w14:paraId="4F743699" w14:textId="77777777" w:rsidR="00352BD3" w:rsidRDefault="00352BD3" w:rsidP="00AD2C15">
      <w:pPr>
        <w:widowControl w:val="0"/>
        <w:tabs>
          <w:tab w:val="left" w:pos="936"/>
          <w:tab w:val="left" w:pos="1296"/>
          <w:tab w:val="left" w:pos="1656"/>
          <w:tab w:val="left" w:pos="2016"/>
          <w:tab w:val="left" w:pos="2376"/>
        </w:tabs>
        <w:ind w:left="936"/>
        <w:rPr>
          <w:sz w:val="22"/>
        </w:rPr>
      </w:pPr>
      <w:r>
        <w:rPr>
          <w:sz w:val="22"/>
        </w:rPr>
        <w:t xml:space="preserve">(A)  </w:t>
      </w:r>
      <w:r>
        <w:rPr>
          <w:sz w:val="22"/>
          <w:u w:val="single"/>
        </w:rPr>
        <w:t>Cardiovascular and Other Vascular Studies</w:t>
      </w:r>
      <w:r>
        <w:rPr>
          <w:sz w:val="22"/>
        </w:rPr>
        <w:t>.  Fees for cardiovascular services and other vascular studies include payment for laboratory procedures, interpretations, and physician services (except surgery and anesthesia services), unless otherwise stated. These services may be billed in addition to an office visit.</w:t>
      </w:r>
    </w:p>
    <w:p w14:paraId="385F596F" w14:textId="77777777" w:rsidR="00352BD3" w:rsidRDefault="00352BD3" w:rsidP="00AD2C15">
      <w:pPr>
        <w:widowControl w:val="0"/>
        <w:tabs>
          <w:tab w:val="left" w:pos="936"/>
          <w:tab w:val="left" w:pos="1296"/>
          <w:tab w:val="left" w:pos="1656"/>
          <w:tab w:val="left" w:pos="2016"/>
          <w:tab w:val="left" w:pos="2376"/>
        </w:tabs>
        <w:rPr>
          <w:sz w:val="22"/>
        </w:rPr>
      </w:pPr>
    </w:p>
    <w:p w14:paraId="3CF6C699" w14:textId="77777777" w:rsidR="00352BD3" w:rsidRDefault="00352BD3" w:rsidP="0029797E">
      <w:pPr>
        <w:widowControl w:val="0"/>
        <w:numPr>
          <w:ilvl w:val="0"/>
          <w:numId w:val="5"/>
        </w:numPr>
        <w:tabs>
          <w:tab w:val="clear" w:pos="1356"/>
          <w:tab w:val="num" w:pos="900"/>
          <w:tab w:val="left" w:pos="936"/>
          <w:tab w:val="left" w:pos="1350"/>
          <w:tab w:val="left" w:pos="2016"/>
          <w:tab w:val="left" w:pos="2376"/>
        </w:tabs>
        <w:ind w:left="900" w:firstLine="36"/>
      </w:pPr>
      <w:r>
        <w:rPr>
          <w:sz w:val="22"/>
          <w:u w:val="single"/>
        </w:rPr>
        <w:t>Cardiac Catheterization</w:t>
      </w:r>
      <w:r>
        <w:rPr>
          <w:sz w:val="22"/>
        </w:rPr>
        <w:t xml:space="preserve">.  Fees for cardiac catheterization are for the physician's services only and include payment for the usual preassessment of the cardiac problem and the recording of intracardiac pressure.  </w:t>
      </w:r>
    </w:p>
    <w:p w14:paraId="622DBC2A" w14:textId="77777777" w:rsidR="00352BD3" w:rsidRDefault="00352BD3" w:rsidP="00AD2C15">
      <w:pPr>
        <w:widowControl w:val="0"/>
        <w:tabs>
          <w:tab w:val="left" w:pos="936"/>
          <w:tab w:val="left" w:pos="1314"/>
          <w:tab w:val="left" w:pos="1692"/>
          <w:tab w:val="left" w:pos="2070"/>
        </w:tabs>
        <w:ind w:left="1314"/>
        <w:rPr>
          <w:sz w:val="22"/>
        </w:rPr>
      </w:pPr>
    </w:p>
    <w:p w14:paraId="0F987645" w14:textId="77777777" w:rsidR="00352BD3" w:rsidRDefault="00352BD3" w:rsidP="00AD2C15">
      <w:pPr>
        <w:widowControl w:val="0"/>
        <w:tabs>
          <w:tab w:val="left" w:pos="936"/>
          <w:tab w:val="left" w:pos="1296"/>
          <w:tab w:val="left" w:pos="1656"/>
          <w:tab w:val="left" w:pos="2016"/>
          <w:tab w:val="left" w:pos="2376"/>
        </w:tabs>
        <w:ind w:left="936"/>
        <w:rPr>
          <w:sz w:val="22"/>
        </w:rPr>
      </w:pPr>
      <w:r>
        <w:rPr>
          <w:sz w:val="22"/>
        </w:rPr>
        <w:t xml:space="preserve">(C)  </w:t>
      </w:r>
      <w:r>
        <w:rPr>
          <w:sz w:val="22"/>
          <w:u w:val="single"/>
        </w:rPr>
        <w:t>Pulmonary Procedures</w:t>
      </w:r>
      <w:r>
        <w:rPr>
          <w:sz w:val="22"/>
        </w:rPr>
        <w:t>.  Fees for pulmonary procedures include payment for laboratory procedures, interpretations, and physician</w:t>
      </w:r>
      <w:smartTag w:uri="urn:schemas-microsoft-com:office:smarttags" w:element="PersonName">
        <w:r>
          <w:rPr>
            <w:sz w:val="22"/>
          </w:rPr>
          <w:t>'</w:t>
        </w:r>
      </w:smartTag>
      <w:r>
        <w:rPr>
          <w:sz w:val="22"/>
        </w:rPr>
        <w:t>s services. These services may be billed in addition to an office visit.</w:t>
      </w:r>
    </w:p>
    <w:p w14:paraId="66FDF4D4" w14:textId="77777777" w:rsidR="00352BD3" w:rsidRDefault="00352BD3" w:rsidP="00AD2C15">
      <w:pPr>
        <w:widowControl w:val="0"/>
        <w:tabs>
          <w:tab w:val="left" w:pos="936"/>
          <w:tab w:val="left" w:pos="1296"/>
          <w:tab w:val="left" w:pos="1656"/>
          <w:tab w:val="left" w:pos="2016"/>
          <w:tab w:val="left" w:pos="2376"/>
        </w:tabs>
        <w:rPr>
          <w:sz w:val="22"/>
        </w:rPr>
      </w:pPr>
    </w:p>
    <w:p w14:paraId="37A658F6" w14:textId="77777777" w:rsidR="00352BD3" w:rsidRDefault="00352BD3" w:rsidP="00AD2C15">
      <w:pPr>
        <w:widowControl w:val="0"/>
        <w:tabs>
          <w:tab w:val="left" w:pos="936"/>
          <w:tab w:val="left" w:pos="1296"/>
          <w:tab w:val="left" w:pos="1656"/>
          <w:tab w:val="left" w:pos="2016"/>
          <w:tab w:val="left" w:pos="2376"/>
        </w:tabs>
        <w:ind w:left="936"/>
        <w:rPr>
          <w:sz w:val="22"/>
        </w:rPr>
      </w:pPr>
      <w:r>
        <w:rPr>
          <w:sz w:val="22"/>
        </w:rPr>
        <w:t xml:space="preserve">(D)  </w:t>
      </w:r>
      <w:r>
        <w:rPr>
          <w:sz w:val="22"/>
          <w:u w:val="single"/>
        </w:rPr>
        <w:t>Dermatological Special Procedures</w:t>
      </w:r>
      <w:r>
        <w:rPr>
          <w:sz w:val="22"/>
        </w:rPr>
        <w:t>.  These services may be billed in addition to an office visit.</w:t>
      </w:r>
    </w:p>
    <w:p w14:paraId="03AF9715" w14:textId="77777777" w:rsidR="00352BD3" w:rsidRDefault="00352BD3" w:rsidP="00AD2C15">
      <w:pPr>
        <w:widowControl w:val="0"/>
        <w:tabs>
          <w:tab w:val="left" w:pos="936"/>
          <w:tab w:val="left" w:pos="1296"/>
          <w:tab w:val="left" w:pos="1656"/>
          <w:tab w:val="left" w:pos="2016"/>
          <w:tab w:val="left" w:pos="2376"/>
        </w:tabs>
        <w:rPr>
          <w:sz w:val="22"/>
        </w:rPr>
      </w:pPr>
    </w:p>
    <w:p w14:paraId="0243BF93" w14:textId="77777777" w:rsidR="00352BD3" w:rsidRDefault="00352BD3" w:rsidP="00AD2C15">
      <w:pPr>
        <w:widowControl w:val="0"/>
        <w:tabs>
          <w:tab w:val="left" w:pos="936"/>
          <w:tab w:val="left" w:pos="1296"/>
          <w:tab w:val="left" w:pos="1656"/>
          <w:tab w:val="left" w:pos="2016"/>
          <w:tab w:val="left" w:pos="2376"/>
        </w:tabs>
        <w:ind w:left="936"/>
        <w:rPr>
          <w:sz w:val="22"/>
        </w:rPr>
      </w:pPr>
      <w:r>
        <w:rPr>
          <w:sz w:val="22"/>
        </w:rPr>
        <w:t xml:space="preserve">(E)  </w:t>
      </w:r>
      <w:r>
        <w:rPr>
          <w:sz w:val="22"/>
          <w:u w:val="single"/>
        </w:rPr>
        <w:t>Unlisted Procedures</w:t>
      </w:r>
      <w:r>
        <w:rPr>
          <w:sz w:val="22"/>
        </w:rPr>
        <w:t>.  Providers may bill for unlisted procedures only if there is no "Not otherwise classified" code.</w:t>
      </w:r>
    </w:p>
    <w:p w14:paraId="7C190DB1" w14:textId="77777777" w:rsidR="00352BD3" w:rsidRDefault="00352BD3" w:rsidP="00AD2C15">
      <w:pPr>
        <w:widowControl w:val="0"/>
        <w:tabs>
          <w:tab w:val="left" w:pos="936"/>
          <w:tab w:val="left" w:pos="1314"/>
          <w:tab w:val="left" w:pos="1692"/>
          <w:tab w:val="left" w:pos="2070"/>
        </w:tabs>
        <w:ind w:left="936"/>
        <w:rPr>
          <w:sz w:val="22"/>
        </w:rPr>
      </w:pPr>
    </w:p>
    <w:p w14:paraId="682F2E58" w14:textId="77777777" w:rsidR="00352BD3" w:rsidRDefault="00352BD3" w:rsidP="00AD2C15">
      <w:pPr>
        <w:widowControl w:val="0"/>
        <w:tabs>
          <w:tab w:val="left" w:pos="936"/>
          <w:tab w:val="left" w:pos="1296"/>
          <w:tab w:val="left" w:pos="1656"/>
          <w:tab w:val="left" w:pos="2016"/>
          <w:tab w:val="left" w:pos="2376"/>
        </w:tabs>
        <w:ind w:left="936" w:hanging="936"/>
        <w:rPr>
          <w:sz w:val="22"/>
        </w:rPr>
      </w:pPr>
      <w:r>
        <w:rPr>
          <w:sz w:val="22"/>
          <w:u w:val="single"/>
        </w:rPr>
        <w:t>433.433:  Certified Nurse Practitioner Services</w:t>
      </w:r>
    </w:p>
    <w:p w14:paraId="7511DE3A" w14:textId="77777777" w:rsidR="00352BD3" w:rsidRDefault="00352BD3" w:rsidP="00AD2C15">
      <w:pPr>
        <w:widowControl w:val="0"/>
        <w:tabs>
          <w:tab w:val="left" w:pos="936"/>
          <w:tab w:val="left" w:pos="1296"/>
          <w:tab w:val="left" w:pos="1656"/>
          <w:tab w:val="left" w:pos="2016"/>
          <w:tab w:val="left" w:pos="2376"/>
        </w:tabs>
        <w:rPr>
          <w:sz w:val="22"/>
        </w:rPr>
      </w:pPr>
    </w:p>
    <w:p w14:paraId="4987455D" w14:textId="77777777" w:rsidR="00352BD3" w:rsidRDefault="00352BD3" w:rsidP="00AD2C15">
      <w:pPr>
        <w:pStyle w:val="BodyTextIndent3"/>
        <w:tabs>
          <w:tab w:val="clear" w:pos="1314"/>
          <w:tab w:val="clear" w:pos="1692"/>
          <w:tab w:val="clear" w:pos="2070"/>
          <w:tab w:val="left" w:pos="1296"/>
          <w:tab w:val="left" w:pos="1656"/>
          <w:tab w:val="left" w:pos="2016"/>
          <w:tab w:val="left" w:pos="2376"/>
        </w:tabs>
      </w:pPr>
      <w:r>
        <w:t xml:space="preserve">(A)  </w:t>
      </w:r>
      <w:r>
        <w:rPr>
          <w:u w:val="single"/>
        </w:rPr>
        <w:t>General</w:t>
      </w:r>
      <w:r>
        <w:t xml:space="preserve">.  130 CMR 433.433 applies specifically to certified nurse practitioners </w:t>
      </w:r>
      <w:r w:rsidRPr="00D61A5F">
        <w:t xml:space="preserve">(also </w:t>
      </w:r>
      <w:r>
        <w:t>known</w:t>
      </w:r>
      <w:r w:rsidRPr="00D61A5F">
        <w:t xml:space="preserve"> as nurse practitioners)</w:t>
      </w:r>
      <w:r>
        <w:t>. In general, however, subject to compliance with state and federal law, the requirements and limitations elsewhere in 130 CMR 433.000 that apply to physicians also apply to certified nurse practitioners, such as service and payment limitations, recordkeeping and reporting requirements, and prior-authorization and other conditions of coverage.</w:t>
      </w:r>
    </w:p>
    <w:p w14:paraId="657CE902" w14:textId="77777777" w:rsidR="00352BD3" w:rsidRDefault="00352BD3" w:rsidP="00AD2C15">
      <w:pPr>
        <w:widowControl w:val="0"/>
        <w:tabs>
          <w:tab w:val="left" w:pos="936"/>
          <w:tab w:val="left" w:pos="1296"/>
          <w:tab w:val="left" w:pos="1656"/>
          <w:tab w:val="left" w:pos="2016"/>
          <w:tab w:val="left" w:pos="2376"/>
        </w:tabs>
        <w:rPr>
          <w:sz w:val="22"/>
        </w:rPr>
      </w:pPr>
    </w:p>
    <w:p w14:paraId="0403E4F8" w14:textId="77777777" w:rsidR="00352BD3" w:rsidRDefault="00352BD3" w:rsidP="00AD2C15">
      <w:pPr>
        <w:widowControl w:val="0"/>
        <w:tabs>
          <w:tab w:val="left" w:pos="936"/>
          <w:tab w:val="left" w:pos="1296"/>
          <w:tab w:val="left" w:pos="1656"/>
          <w:tab w:val="left" w:pos="2016"/>
          <w:tab w:val="left" w:pos="2376"/>
        </w:tabs>
        <w:ind w:left="936"/>
        <w:rPr>
          <w:sz w:val="22"/>
        </w:rPr>
      </w:pPr>
      <w:r>
        <w:rPr>
          <w:sz w:val="22"/>
        </w:rPr>
        <w:t xml:space="preserve">(B)  </w:t>
      </w:r>
      <w:r>
        <w:rPr>
          <w:sz w:val="22"/>
          <w:u w:val="single"/>
        </w:rPr>
        <w:t>Conditions of Payment</w:t>
      </w:r>
      <w:r>
        <w:rPr>
          <w:sz w:val="22"/>
        </w:rPr>
        <w:t xml:space="preserve">.  The MassHealth agency pays either an </w:t>
      </w:r>
      <w:r w:rsidRPr="00741319">
        <w:rPr>
          <w:sz w:val="22"/>
        </w:rPr>
        <w:t>independent</w:t>
      </w:r>
      <w:r>
        <w:rPr>
          <w:sz w:val="22"/>
        </w:rPr>
        <w:t xml:space="preserve"> certified nurse practitioner or group practice (in accordance with 130 CMR 433.433(C)), or the physician employer of a </w:t>
      </w:r>
      <w:proofErr w:type="spellStart"/>
      <w:r>
        <w:rPr>
          <w:sz w:val="22"/>
        </w:rPr>
        <w:t>nonindependent</w:t>
      </w:r>
      <w:proofErr w:type="spellEnd"/>
      <w:r>
        <w:rPr>
          <w:sz w:val="22"/>
        </w:rPr>
        <w:t xml:space="preserve"> certified nurse practitioner (in accordance with 130 CMR 433.433(E)), for certified nurse practitioner services when:</w:t>
      </w:r>
    </w:p>
    <w:p w14:paraId="2473BF82" w14:textId="77777777" w:rsidR="00352BD3" w:rsidRDefault="00352BD3" w:rsidP="00AD2C15">
      <w:pPr>
        <w:widowControl w:val="0"/>
        <w:tabs>
          <w:tab w:val="left" w:pos="936"/>
          <w:tab w:val="left" w:pos="1296"/>
          <w:tab w:val="left" w:pos="1656"/>
          <w:tab w:val="left" w:pos="2016"/>
          <w:tab w:val="left" w:pos="2376"/>
        </w:tabs>
        <w:ind w:left="1296"/>
        <w:rPr>
          <w:sz w:val="22"/>
        </w:rPr>
      </w:pPr>
      <w:r>
        <w:rPr>
          <w:sz w:val="22"/>
        </w:rPr>
        <w:t>(1)  the services are limited to the scope of practice authorized by state law or regulation (including but not limited to</w:t>
      </w:r>
      <w:r w:rsidR="00061564">
        <w:rPr>
          <w:sz w:val="22"/>
        </w:rPr>
        <w:t xml:space="preserve"> 244 CMR: </w:t>
      </w:r>
      <w:r w:rsidRPr="00061564">
        <w:rPr>
          <w:i/>
          <w:sz w:val="22"/>
        </w:rPr>
        <w:t>Board of Registration in Nursing</w:t>
      </w:r>
      <w:r>
        <w:rPr>
          <w:sz w:val="22"/>
        </w:rPr>
        <w:t xml:space="preserve"> </w:t>
      </w:r>
      <w:r w:rsidRPr="000D315B">
        <w:rPr>
          <w:sz w:val="22"/>
        </w:rPr>
        <w:t>or of the state licensing agency of another state in which the services are provided</w:t>
      </w:r>
      <w:r>
        <w:rPr>
          <w:sz w:val="22"/>
        </w:rPr>
        <w:t>);</w:t>
      </w:r>
    </w:p>
    <w:p w14:paraId="0786A7A9" w14:textId="77777777" w:rsidR="00352BD3" w:rsidRDefault="00352BD3" w:rsidP="00AD2C15">
      <w:pPr>
        <w:widowControl w:val="0"/>
        <w:tabs>
          <w:tab w:val="left" w:pos="936"/>
          <w:tab w:val="left" w:pos="1314"/>
          <w:tab w:val="left" w:pos="1692"/>
          <w:tab w:val="left" w:pos="2070"/>
        </w:tabs>
        <w:ind w:left="936"/>
        <w:rPr>
          <w:sz w:val="22"/>
        </w:rPr>
      </w:pPr>
    </w:p>
    <w:p w14:paraId="53DAB22B" w14:textId="77777777" w:rsidR="00352BD3" w:rsidRDefault="00352BD3" w:rsidP="00AD2C15">
      <w:pPr>
        <w:widowControl w:val="0"/>
        <w:tabs>
          <w:tab w:val="left" w:pos="936"/>
          <w:tab w:val="left" w:pos="1314"/>
          <w:tab w:val="left" w:pos="1692"/>
          <w:tab w:val="left" w:pos="2070"/>
        </w:tabs>
        <w:ind w:left="936"/>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52BD3" w:rsidRPr="002B61E2" w14:paraId="42689FD5" w14:textId="77777777" w:rsidTr="00AD2C15">
        <w:trPr>
          <w:trHeight w:hRule="exact" w:val="864"/>
        </w:trPr>
        <w:tc>
          <w:tcPr>
            <w:tcW w:w="4080" w:type="dxa"/>
            <w:tcBorders>
              <w:bottom w:val="nil"/>
            </w:tcBorders>
          </w:tcPr>
          <w:p w14:paraId="07F2092C"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6B567F86"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0672DC4"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1539C3C"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F9D7028" w14:textId="77777777" w:rsidR="00352BD3"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15E47784"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78C9B347"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CEFB110"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4-24</w:t>
            </w:r>
          </w:p>
        </w:tc>
      </w:tr>
      <w:tr w:rsidR="00352BD3" w:rsidRPr="002B61E2" w14:paraId="1E39DF01" w14:textId="77777777" w:rsidTr="00AD2C15">
        <w:trPr>
          <w:trHeight w:hRule="exact" w:val="864"/>
        </w:trPr>
        <w:tc>
          <w:tcPr>
            <w:tcW w:w="4080" w:type="dxa"/>
            <w:tcBorders>
              <w:top w:val="nil"/>
            </w:tcBorders>
            <w:vAlign w:val="center"/>
          </w:tcPr>
          <w:p w14:paraId="42C8934F"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23C80AE1"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C5610A9"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240AFE">
              <w:rPr>
                <w:rFonts w:ascii="Arial" w:hAnsi="Arial" w:cs="Arial"/>
              </w:rPr>
              <w:t>154</w:t>
            </w:r>
          </w:p>
        </w:tc>
        <w:tc>
          <w:tcPr>
            <w:tcW w:w="1771" w:type="dxa"/>
          </w:tcPr>
          <w:p w14:paraId="1CCA02B5"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CD68F08"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08/01/17</w:t>
            </w:r>
          </w:p>
        </w:tc>
      </w:tr>
    </w:tbl>
    <w:p w14:paraId="2D2CEC93" w14:textId="77777777" w:rsidR="00352BD3" w:rsidRDefault="00352BD3" w:rsidP="00AD2C15">
      <w:pPr>
        <w:widowControl w:val="0"/>
        <w:tabs>
          <w:tab w:val="left" w:pos="936"/>
          <w:tab w:val="left" w:pos="1314"/>
          <w:tab w:val="left" w:pos="1692"/>
          <w:tab w:val="left" w:pos="2070"/>
        </w:tabs>
        <w:ind w:left="936"/>
        <w:rPr>
          <w:sz w:val="22"/>
        </w:rPr>
      </w:pPr>
    </w:p>
    <w:p w14:paraId="2F7C9A9F" w14:textId="77777777" w:rsidR="00352BD3" w:rsidRDefault="00352BD3" w:rsidP="00AD2C15">
      <w:pPr>
        <w:widowControl w:val="0"/>
        <w:tabs>
          <w:tab w:val="left" w:pos="936"/>
          <w:tab w:val="left" w:pos="1296"/>
          <w:tab w:val="left" w:pos="1656"/>
          <w:tab w:val="left" w:pos="2016"/>
          <w:tab w:val="left" w:pos="2376"/>
        </w:tabs>
        <w:ind w:left="1296"/>
        <w:rPr>
          <w:sz w:val="22"/>
        </w:rPr>
      </w:pPr>
      <w:r>
        <w:rPr>
          <w:sz w:val="22"/>
        </w:rPr>
        <w:t xml:space="preserve">(2)  the certified nurse practitioner  or group practice is </w:t>
      </w:r>
      <w:r w:rsidRPr="001A37D4">
        <w:rPr>
          <w:sz w:val="22"/>
        </w:rPr>
        <w:t xml:space="preserve">not an </w:t>
      </w:r>
      <w:r>
        <w:rPr>
          <w:sz w:val="22"/>
        </w:rPr>
        <w:t xml:space="preserve">employee </w:t>
      </w:r>
      <w:r w:rsidRPr="00D61A5F">
        <w:rPr>
          <w:sz w:val="22"/>
        </w:rPr>
        <w:t xml:space="preserve">of the hospital </w:t>
      </w:r>
      <w:r w:rsidRPr="001A37D4">
        <w:rPr>
          <w:sz w:val="22"/>
        </w:rPr>
        <w:t>or other facility</w:t>
      </w:r>
      <w:r>
        <w:rPr>
          <w:sz w:val="22"/>
        </w:rPr>
        <w:t xml:space="preserve"> </w:t>
      </w:r>
      <w:r w:rsidRPr="00D61A5F">
        <w:rPr>
          <w:sz w:val="22"/>
        </w:rPr>
        <w:t>in which the certified nurse practitioner services were performed</w:t>
      </w:r>
      <w:r>
        <w:rPr>
          <w:sz w:val="22"/>
        </w:rPr>
        <w:t xml:space="preserve">, or is not </w:t>
      </w:r>
      <w:r w:rsidRPr="00993802">
        <w:rPr>
          <w:sz w:val="22"/>
        </w:rPr>
        <w:t>otherwise paid by th</w:t>
      </w:r>
      <w:r>
        <w:rPr>
          <w:sz w:val="22"/>
        </w:rPr>
        <w:t xml:space="preserve">e hospital or facility for the service;  </w:t>
      </w:r>
    </w:p>
    <w:p w14:paraId="5A4489B8" w14:textId="77777777" w:rsidR="00352BD3" w:rsidRDefault="00352BD3" w:rsidP="00AD2C15">
      <w:pPr>
        <w:widowControl w:val="0"/>
        <w:tabs>
          <w:tab w:val="left" w:pos="1260"/>
          <w:tab w:val="left" w:pos="1710"/>
          <w:tab w:val="left" w:pos="2016"/>
          <w:tab w:val="left" w:pos="2376"/>
        </w:tabs>
        <w:ind w:left="1710" w:hanging="360"/>
        <w:rPr>
          <w:sz w:val="22"/>
        </w:rPr>
      </w:pPr>
      <w:r>
        <w:rPr>
          <w:sz w:val="22"/>
        </w:rPr>
        <w:t>(3) (a)</w:t>
      </w:r>
      <w:r w:rsidRPr="00677D7E">
        <w:rPr>
          <w:sz w:val="22"/>
        </w:rPr>
        <w:t xml:space="preserve"> </w:t>
      </w:r>
      <w:r w:rsidRPr="00A022C0">
        <w:rPr>
          <w:sz w:val="22"/>
        </w:rPr>
        <w:t>in the case of payment claimed by an independent cer</w:t>
      </w:r>
      <w:r>
        <w:rPr>
          <w:sz w:val="22"/>
        </w:rPr>
        <w:t>tified nurse practitioner, or a</w:t>
      </w:r>
    </w:p>
    <w:p w14:paraId="12644E62" w14:textId="77777777" w:rsidR="00352BD3" w:rsidRDefault="00352BD3" w:rsidP="00AD2C15">
      <w:pPr>
        <w:widowControl w:val="0"/>
        <w:tabs>
          <w:tab w:val="left" w:pos="1260"/>
          <w:tab w:val="left" w:pos="1656"/>
          <w:tab w:val="left" w:pos="1710"/>
          <w:tab w:val="left" w:pos="2016"/>
          <w:tab w:val="left" w:pos="2376"/>
        </w:tabs>
        <w:ind w:left="1710" w:hanging="360"/>
        <w:rPr>
          <w:sz w:val="22"/>
        </w:rPr>
      </w:pPr>
      <w:r>
        <w:rPr>
          <w:sz w:val="22"/>
        </w:rPr>
        <w:tab/>
        <w:t xml:space="preserve"> </w:t>
      </w:r>
      <w:r w:rsidRPr="00A022C0">
        <w:rPr>
          <w:sz w:val="22"/>
        </w:rPr>
        <w:t>group practice,</w:t>
      </w:r>
      <w:r>
        <w:rPr>
          <w:sz w:val="22"/>
        </w:rPr>
        <w:t xml:space="preserve"> the certified nurse practitioner</w:t>
      </w:r>
      <w:r w:rsidRPr="00201C74">
        <w:rPr>
          <w:sz w:val="22"/>
        </w:rPr>
        <w:t xml:space="preserve"> </w:t>
      </w:r>
      <w:r w:rsidRPr="002C4CF7">
        <w:rPr>
          <w:sz w:val="22"/>
        </w:rPr>
        <w:t>participates in MassHealth pursuant to the</w:t>
      </w:r>
    </w:p>
    <w:p w14:paraId="2D1FC6B7" w14:textId="77777777" w:rsidR="00352BD3" w:rsidRDefault="00352BD3" w:rsidP="00AD2C15">
      <w:pPr>
        <w:widowControl w:val="0"/>
        <w:tabs>
          <w:tab w:val="left" w:pos="1260"/>
          <w:tab w:val="left" w:pos="1656"/>
          <w:tab w:val="left" w:pos="1710"/>
          <w:tab w:val="left" w:pos="2016"/>
          <w:tab w:val="left" w:pos="2376"/>
        </w:tabs>
        <w:ind w:left="1710" w:hanging="360"/>
        <w:rPr>
          <w:sz w:val="22"/>
        </w:rPr>
      </w:pPr>
      <w:r>
        <w:rPr>
          <w:sz w:val="22"/>
        </w:rPr>
        <w:t xml:space="preserve">      </w:t>
      </w:r>
      <w:r w:rsidRPr="002C4CF7">
        <w:rPr>
          <w:sz w:val="22"/>
        </w:rPr>
        <w:t>require</w:t>
      </w:r>
      <w:r>
        <w:rPr>
          <w:sz w:val="22"/>
        </w:rPr>
        <w:t>ments of 130 CMR 433.433(C); or</w:t>
      </w:r>
    </w:p>
    <w:p w14:paraId="37172E67" w14:textId="77777777" w:rsidR="00352BD3" w:rsidRDefault="00352BD3" w:rsidP="00AD2C15">
      <w:pPr>
        <w:widowControl w:val="0"/>
        <w:tabs>
          <w:tab w:val="left" w:pos="1260"/>
          <w:tab w:val="left" w:pos="1656"/>
          <w:tab w:val="left" w:pos="1710"/>
          <w:tab w:val="left" w:pos="2016"/>
          <w:tab w:val="left" w:pos="2376"/>
        </w:tabs>
        <w:ind w:left="1710" w:hanging="360"/>
        <w:rPr>
          <w:sz w:val="22"/>
        </w:rPr>
      </w:pPr>
      <w:r>
        <w:rPr>
          <w:sz w:val="22"/>
        </w:rPr>
        <w:tab/>
        <w:t xml:space="preserve"> (b) in </w:t>
      </w:r>
      <w:r w:rsidRPr="00CC1F2F">
        <w:rPr>
          <w:sz w:val="22"/>
        </w:rPr>
        <w:t xml:space="preserve">the case of payment claimed by a physician employer of a </w:t>
      </w:r>
      <w:proofErr w:type="spellStart"/>
      <w:r w:rsidRPr="00CC1F2F">
        <w:rPr>
          <w:sz w:val="22"/>
        </w:rPr>
        <w:t>nonindependent</w:t>
      </w:r>
      <w:proofErr w:type="spellEnd"/>
      <w:r w:rsidRPr="00CC1F2F">
        <w:rPr>
          <w:sz w:val="22"/>
        </w:rPr>
        <w:t xml:space="preserve"> certified nurse practitioner, the conditions of 130 CMR 433.433(E) are met; and</w:t>
      </w:r>
    </w:p>
    <w:p w14:paraId="0F5BE9AE" w14:textId="77777777" w:rsidR="00352BD3" w:rsidRDefault="00352BD3" w:rsidP="00AD2C15">
      <w:pPr>
        <w:widowControl w:val="0"/>
        <w:tabs>
          <w:tab w:val="left" w:pos="936"/>
          <w:tab w:val="left" w:pos="1296"/>
          <w:tab w:val="left" w:pos="1656"/>
          <w:tab w:val="left" w:pos="2016"/>
          <w:tab w:val="left" w:pos="2376"/>
        </w:tabs>
        <w:ind w:left="1296"/>
        <w:rPr>
          <w:sz w:val="22"/>
        </w:rPr>
      </w:pPr>
      <w:r w:rsidRPr="002C4CF7">
        <w:rPr>
          <w:sz w:val="22"/>
        </w:rPr>
        <w:t>(4) for an out of state certified nurse practitioner the requirements of 130 CMR 433.403(C) are met.</w:t>
      </w:r>
    </w:p>
    <w:p w14:paraId="54207DE5" w14:textId="77777777" w:rsidR="00352BD3" w:rsidRDefault="00352BD3" w:rsidP="00AD2C15">
      <w:pPr>
        <w:widowControl w:val="0"/>
        <w:tabs>
          <w:tab w:val="left" w:pos="936"/>
          <w:tab w:val="left" w:pos="1296"/>
          <w:tab w:val="left" w:pos="1656"/>
          <w:tab w:val="left" w:pos="2016"/>
          <w:tab w:val="left" w:pos="2376"/>
        </w:tabs>
        <w:ind w:left="936"/>
        <w:rPr>
          <w:sz w:val="22"/>
        </w:rPr>
      </w:pPr>
    </w:p>
    <w:p w14:paraId="7D8A912E" w14:textId="77777777" w:rsidR="00352BD3" w:rsidRDefault="00352BD3" w:rsidP="00AD2C15">
      <w:pPr>
        <w:widowControl w:val="0"/>
        <w:tabs>
          <w:tab w:val="left" w:pos="936"/>
          <w:tab w:val="left" w:pos="1296"/>
          <w:tab w:val="left" w:pos="1656"/>
          <w:tab w:val="left" w:pos="2016"/>
          <w:tab w:val="left" w:pos="2376"/>
        </w:tabs>
        <w:ind w:left="936"/>
        <w:rPr>
          <w:sz w:val="22"/>
        </w:rPr>
      </w:pPr>
      <w:r>
        <w:rPr>
          <w:sz w:val="22"/>
        </w:rPr>
        <w:t xml:space="preserve">(C)  </w:t>
      </w:r>
      <w:r>
        <w:rPr>
          <w:sz w:val="22"/>
          <w:u w:val="single"/>
        </w:rPr>
        <w:t xml:space="preserve">Independent Certified Nurse Practitioner Provider Eligibility: </w:t>
      </w:r>
      <w:r w:rsidRPr="009604D5">
        <w:rPr>
          <w:sz w:val="22"/>
          <w:u w:val="single"/>
        </w:rPr>
        <w:t>Submission Requirements</w:t>
      </w:r>
      <w:r>
        <w:rPr>
          <w:sz w:val="22"/>
        </w:rPr>
        <w:t>.</w:t>
      </w:r>
    </w:p>
    <w:p w14:paraId="47F08D7E" w14:textId="77777777" w:rsidR="00C52C0C" w:rsidRDefault="00352BD3" w:rsidP="00AD2C15">
      <w:pPr>
        <w:widowControl w:val="0"/>
        <w:tabs>
          <w:tab w:val="left" w:pos="900"/>
          <w:tab w:val="left" w:pos="936"/>
          <w:tab w:val="left" w:pos="1656"/>
          <w:tab w:val="left" w:pos="2016"/>
          <w:tab w:val="left" w:pos="2376"/>
        </w:tabs>
        <w:ind w:left="900"/>
        <w:rPr>
          <w:sz w:val="22"/>
        </w:rPr>
      </w:pPr>
      <w:r>
        <w:rPr>
          <w:sz w:val="22"/>
        </w:rPr>
        <w:t xml:space="preserve"> Only a certified nurse practitioner </w:t>
      </w:r>
      <w:r w:rsidRPr="00996B48">
        <w:rPr>
          <w:sz w:val="22"/>
        </w:rPr>
        <w:t xml:space="preserve">who meets the following requirements may enroll in </w:t>
      </w:r>
      <w:r w:rsidR="00C52C0C">
        <w:rPr>
          <w:sz w:val="22"/>
        </w:rPr>
        <w:t xml:space="preserve">  </w:t>
      </w:r>
    </w:p>
    <w:p w14:paraId="7270F74F" w14:textId="77777777" w:rsidR="00352BD3" w:rsidRDefault="00C52C0C" w:rsidP="00AD2C15">
      <w:pPr>
        <w:widowControl w:val="0"/>
        <w:tabs>
          <w:tab w:val="left" w:pos="900"/>
          <w:tab w:val="left" w:pos="936"/>
          <w:tab w:val="left" w:pos="1656"/>
          <w:tab w:val="left" w:pos="2016"/>
          <w:tab w:val="left" w:pos="2376"/>
        </w:tabs>
        <w:ind w:left="900"/>
        <w:rPr>
          <w:sz w:val="22"/>
        </w:rPr>
      </w:pPr>
      <w:r>
        <w:rPr>
          <w:sz w:val="22"/>
        </w:rPr>
        <w:t xml:space="preserve"> </w:t>
      </w:r>
      <w:r w:rsidR="00352BD3" w:rsidRPr="00996B48">
        <w:rPr>
          <w:sz w:val="22"/>
        </w:rPr>
        <w:t>MassHealth as an independe</w:t>
      </w:r>
      <w:r w:rsidR="001920DB">
        <w:rPr>
          <w:sz w:val="22"/>
        </w:rPr>
        <w:t>nt certified nurse practitioner</w:t>
      </w:r>
      <w:r w:rsidR="00352BD3">
        <w:rPr>
          <w:sz w:val="22"/>
        </w:rPr>
        <w:t>:</w:t>
      </w:r>
    </w:p>
    <w:p w14:paraId="72CC780C" w14:textId="77777777" w:rsidR="00352BD3" w:rsidRDefault="00352BD3" w:rsidP="00AD2C15">
      <w:pPr>
        <w:widowControl w:val="0"/>
        <w:tabs>
          <w:tab w:val="left" w:pos="1350"/>
          <w:tab w:val="left" w:pos="1656"/>
          <w:tab w:val="left" w:pos="2016"/>
          <w:tab w:val="left" w:pos="2376"/>
        </w:tabs>
        <w:ind w:left="1350"/>
        <w:rPr>
          <w:sz w:val="22"/>
        </w:rPr>
      </w:pPr>
      <w:r>
        <w:rPr>
          <w:sz w:val="22"/>
        </w:rPr>
        <w:t xml:space="preserve">(1)  is </w:t>
      </w:r>
      <w:r w:rsidRPr="007E7C23">
        <w:rPr>
          <w:sz w:val="22"/>
        </w:rPr>
        <w:t>licensed to practice as a certified nurse practitioner by the Massachusetts Board of Registration in Nursing or by the licensing agency of another state in which the certified nurse practitioner services are provided; and</w:t>
      </w:r>
      <w:r>
        <w:rPr>
          <w:sz w:val="22"/>
        </w:rPr>
        <w:t xml:space="preserve"> </w:t>
      </w:r>
    </w:p>
    <w:p w14:paraId="2926695C" w14:textId="77777777" w:rsidR="00352BD3" w:rsidRDefault="00352BD3" w:rsidP="00AD2C15">
      <w:pPr>
        <w:widowControl w:val="0"/>
        <w:tabs>
          <w:tab w:val="left" w:pos="936"/>
          <w:tab w:val="left" w:pos="1296"/>
          <w:tab w:val="left" w:pos="1350"/>
          <w:tab w:val="left" w:pos="2016"/>
          <w:tab w:val="left" w:pos="2376"/>
        </w:tabs>
        <w:ind w:left="1350"/>
        <w:rPr>
          <w:sz w:val="22"/>
        </w:rPr>
      </w:pPr>
      <w:r>
        <w:rPr>
          <w:sz w:val="22"/>
        </w:rPr>
        <w:t>(2)  is a member of a group practice or is in a solo private practice.</w:t>
      </w:r>
    </w:p>
    <w:p w14:paraId="41A4B1C8" w14:textId="77777777" w:rsidR="00352BD3" w:rsidRDefault="00352BD3" w:rsidP="00AD2C15">
      <w:pPr>
        <w:widowControl w:val="0"/>
        <w:tabs>
          <w:tab w:val="left" w:pos="1350"/>
          <w:tab w:val="left" w:pos="1656"/>
          <w:tab w:val="left" w:pos="2016"/>
          <w:tab w:val="left" w:pos="2376"/>
        </w:tabs>
        <w:ind w:left="1350"/>
        <w:rPr>
          <w:sz w:val="22"/>
        </w:rPr>
      </w:pPr>
      <w:r>
        <w:rPr>
          <w:sz w:val="22"/>
        </w:rPr>
        <w:t xml:space="preserve">(3) </w:t>
      </w:r>
      <w:r w:rsidRPr="00CB442D">
        <w:rPr>
          <w:sz w:val="22"/>
        </w:rPr>
        <w:t xml:space="preserve">Any certified nurse practitioner applying to participate as an independent provider in MassHealth must submit documentation satisfactory to the MassHealth agency that he or she meets these requirements.  </w:t>
      </w:r>
    </w:p>
    <w:p w14:paraId="66452ACF" w14:textId="77777777" w:rsidR="00352BD3" w:rsidRDefault="00352BD3" w:rsidP="00AD2C15">
      <w:pPr>
        <w:widowControl w:val="0"/>
        <w:tabs>
          <w:tab w:val="left" w:pos="936"/>
          <w:tab w:val="left" w:pos="990"/>
          <w:tab w:val="left" w:pos="1656"/>
          <w:tab w:val="left" w:pos="2016"/>
          <w:tab w:val="left" w:pos="2376"/>
        </w:tabs>
        <w:ind w:left="990"/>
        <w:rPr>
          <w:sz w:val="22"/>
        </w:rPr>
      </w:pPr>
    </w:p>
    <w:p w14:paraId="06882949" w14:textId="77777777" w:rsidR="00352BD3" w:rsidRDefault="00352BD3" w:rsidP="00AD2C15">
      <w:pPr>
        <w:widowControl w:val="0"/>
        <w:tabs>
          <w:tab w:val="left" w:pos="936"/>
          <w:tab w:val="left" w:pos="990"/>
          <w:tab w:val="left" w:pos="1656"/>
          <w:tab w:val="left" w:pos="2016"/>
          <w:tab w:val="left" w:pos="2376"/>
        </w:tabs>
        <w:ind w:left="990"/>
        <w:rPr>
          <w:sz w:val="22"/>
        </w:rPr>
      </w:pPr>
      <w:r>
        <w:rPr>
          <w:sz w:val="22"/>
        </w:rPr>
        <w:t xml:space="preserve">(D)  </w:t>
      </w:r>
      <w:r>
        <w:rPr>
          <w:sz w:val="22"/>
          <w:u w:val="single"/>
        </w:rPr>
        <w:t>Consultation Between Certified Nurse Practitioner and Physician</w:t>
      </w:r>
      <w:r>
        <w:rPr>
          <w:sz w:val="22"/>
        </w:rPr>
        <w:t xml:space="preserve">.  The MassHealth agency does not pay for a consultation between a certified nurse practitioner and a physician as a separate service.  </w:t>
      </w:r>
    </w:p>
    <w:p w14:paraId="30A48014" w14:textId="77777777" w:rsidR="00352BD3" w:rsidRDefault="00352BD3" w:rsidP="00AD2C15">
      <w:pPr>
        <w:widowControl w:val="0"/>
        <w:tabs>
          <w:tab w:val="left" w:pos="936"/>
          <w:tab w:val="left" w:pos="1296"/>
          <w:tab w:val="left" w:pos="1656"/>
          <w:tab w:val="left" w:pos="2016"/>
          <w:tab w:val="left" w:pos="2376"/>
        </w:tabs>
        <w:ind w:left="936"/>
        <w:rPr>
          <w:sz w:val="22"/>
        </w:rPr>
      </w:pPr>
    </w:p>
    <w:p w14:paraId="31D25FB3" w14:textId="77777777" w:rsidR="00352BD3" w:rsidRDefault="00352BD3" w:rsidP="00AD2C15">
      <w:pPr>
        <w:pStyle w:val="BodyTextIndent3"/>
        <w:tabs>
          <w:tab w:val="clear" w:pos="1692"/>
          <w:tab w:val="clear" w:pos="2070"/>
          <w:tab w:val="left" w:pos="1656"/>
          <w:tab w:val="left" w:pos="2016"/>
          <w:tab w:val="left" w:pos="2376"/>
        </w:tabs>
      </w:pPr>
      <w:r>
        <w:t xml:space="preserve">(E)  </w:t>
      </w:r>
      <w:r w:rsidRPr="00622967">
        <w:rPr>
          <w:u w:val="single"/>
        </w:rPr>
        <w:t xml:space="preserve">Submitting Claims for </w:t>
      </w:r>
      <w:proofErr w:type="spellStart"/>
      <w:r w:rsidRPr="00622967">
        <w:rPr>
          <w:u w:val="single"/>
        </w:rPr>
        <w:t>Nonindependent</w:t>
      </w:r>
      <w:proofErr w:type="spellEnd"/>
      <w:r w:rsidRPr="00622967">
        <w:rPr>
          <w:u w:val="single"/>
        </w:rPr>
        <w:t xml:space="preserve"> </w:t>
      </w:r>
      <w:r>
        <w:rPr>
          <w:u w:val="single"/>
        </w:rPr>
        <w:t xml:space="preserve">Certified </w:t>
      </w:r>
      <w:r w:rsidRPr="00622967">
        <w:rPr>
          <w:u w:val="single"/>
        </w:rPr>
        <w:t>Nurse Practitioners</w:t>
      </w:r>
      <w:r>
        <w:t>.  Any certified nurse practitioner who does not meet the requirements of 130 CMR 433.433(C</w:t>
      </w:r>
      <w:r w:rsidRPr="00C15BB0">
        <w:t>)(2)</w:t>
      </w:r>
      <w:r>
        <w:t xml:space="preserve"> is a </w:t>
      </w:r>
      <w:proofErr w:type="spellStart"/>
      <w:r>
        <w:t>nonindependent</w:t>
      </w:r>
      <w:proofErr w:type="spellEnd"/>
      <w:r>
        <w:t xml:space="preserve"> certified nurse practitioner and is not eligible to submit claims to MassHealth. As an exception to 130 CMR 450.301:</w:t>
      </w:r>
      <w:r w:rsidRPr="007E7396">
        <w:rPr>
          <w:i/>
          <w:iCs/>
        </w:rPr>
        <w:t xml:space="preserve"> </w:t>
      </w:r>
      <w:r>
        <w:rPr>
          <w:i/>
          <w:iCs/>
        </w:rPr>
        <w:t>Claims</w:t>
      </w:r>
      <w:r>
        <w:t xml:space="preserve">, an individual physician (who is neither practicing as a professional corporation nor a member of a group practice) who employs a </w:t>
      </w:r>
      <w:proofErr w:type="spellStart"/>
      <w:r>
        <w:t>nonindependent</w:t>
      </w:r>
      <w:proofErr w:type="spellEnd"/>
      <w:r>
        <w:t xml:space="preserve"> certified nurse practitioner may submit claims for services provided by a </w:t>
      </w:r>
      <w:proofErr w:type="spellStart"/>
      <w:r>
        <w:t>nonindependent</w:t>
      </w:r>
      <w:proofErr w:type="spellEnd"/>
      <w:r>
        <w:t xml:space="preserve"> certified nurse practitioner employee, but only if:</w:t>
      </w:r>
    </w:p>
    <w:p w14:paraId="6EAE2719" w14:textId="77777777" w:rsidR="00352BD3" w:rsidRDefault="00352BD3" w:rsidP="0029797E">
      <w:pPr>
        <w:pStyle w:val="BodyTextIndent3"/>
        <w:numPr>
          <w:ilvl w:val="0"/>
          <w:numId w:val="11"/>
        </w:numPr>
        <w:tabs>
          <w:tab w:val="clear" w:pos="1692"/>
          <w:tab w:val="clear" w:pos="2070"/>
          <w:tab w:val="left" w:pos="1656"/>
          <w:tab w:val="left" w:pos="2016"/>
          <w:tab w:val="left" w:pos="2376"/>
        </w:tabs>
        <w:ind w:left="1350" w:hanging="24"/>
      </w:pPr>
      <w:r w:rsidRPr="00193C74">
        <w:t xml:space="preserve">the </w:t>
      </w:r>
      <w:proofErr w:type="spellStart"/>
      <w:r w:rsidRPr="00193C74">
        <w:t>nonindependent</w:t>
      </w:r>
      <w:proofErr w:type="spellEnd"/>
      <w:r w:rsidRPr="00193C74">
        <w:t xml:space="preserve"> certified nurse practitioner is licensed to practice as a certified nurse practitioner by the Massachusetts Board of Registration in Nursing or by the licensing </w:t>
      </w:r>
    </w:p>
    <w:p w14:paraId="2A1ED874" w14:textId="77777777" w:rsidR="00352BD3" w:rsidRPr="00193C74" w:rsidRDefault="00352BD3" w:rsidP="00AD2C15">
      <w:pPr>
        <w:pStyle w:val="BodyTextIndent3"/>
        <w:tabs>
          <w:tab w:val="clear" w:pos="1692"/>
          <w:tab w:val="clear" w:pos="2070"/>
          <w:tab w:val="left" w:pos="1656"/>
          <w:tab w:val="left" w:pos="2016"/>
          <w:tab w:val="left" w:pos="2376"/>
        </w:tabs>
      </w:pPr>
      <w:r>
        <w:tab/>
      </w:r>
      <w:r w:rsidRPr="00193C74">
        <w:t xml:space="preserve">agency of another state in which the certified nurse practitioner services are performed; </w:t>
      </w:r>
    </w:p>
    <w:p w14:paraId="7C62A30B" w14:textId="77777777" w:rsidR="00352BD3" w:rsidRDefault="00352BD3" w:rsidP="0029797E">
      <w:pPr>
        <w:pStyle w:val="BodyTextIndent3"/>
        <w:numPr>
          <w:ilvl w:val="0"/>
          <w:numId w:val="11"/>
        </w:numPr>
        <w:tabs>
          <w:tab w:val="clear" w:pos="1692"/>
          <w:tab w:val="clear" w:pos="2070"/>
          <w:tab w:val="left" w:pos="1350"/>
          <w:tab w:val="left" w:pos="1620"/>
        </w:tabs>
        <w:ind w:left="1350" w:hanging="24"/>
      </w:pPr>
      <w:r>
        <w:t xml:space="preserve"> such services are provided in accordance with 130 CMR 433.433(B); and </w:t>
      </w:r>
    </w:p>
    <w:p w14:paraId="6F15D315" w14:textId="77777777" w:rsidR="00352BD3" w:rsidRDefault="00352BD3" w:rsidP="0029797E">
      <w:pPr>
        <w:pStyle w:val="BodyTextIndent3"/>
        <w:numPr>
          <w:ilvl w:val="0"/>
          <w:numId w:val="11"/>
        </w:numPr>
        <w:tabs>
          <w:tab w:val="clear" w:pos="1692"/>
          <w:tab w:val="clear" w:pos="2070"/>
          <w:tab w:val="left" w:pos="1350"/>
          <w:tab w:val="left" w:pos="1620"/>
        </w:tabs>
        <w:ind w:left="1350" w:hanging="24"/>
      </w:pPr>
      <w:r>
        <w:t xml:space="preserve"> payment is claimed by the physician employer in accordance with 130 CMR 450.301(B): </w:t>
      </w:r>
      <w:r>
        <w:rPr>
          <w:i/>
        </w:rPr>
        <w:t>Claims</w:t>
      </w:r>
      <w:r>
        <w:t>. (</w:t>
      </w:r>
      <w:r w:rsidRPr="00420FB8">
        <w:t>Refe</w:t>
      </w:r>
      <w:r>
        <w:t>r to S</w:t>
      </w:r>
      <w:r w:rsidRPr="00420FB8">
        <w:t xml:space="preserve">ubchapter 6 of the </w:t>
      </w:r>
      <w:r w:rsidRPr="00420FB8">
        <w:rPr>
          <w:i/>
        </w:rPr>
        <w:t>Physician Manual</w:t>
      </w:r>
      <w:r w:rsidRPr="00420FB8">
        <w:t xml:space="preserve"> for appropriate modifiers</w:t>
      </w:r>
      <w:r>
        <w:t>.)</w:t>
      </w:r>
    </w:p>
    <w:p w14:paraId="334FB0A9" w14:textId="77777777" w:rsidR="00352BD3" w:rsidRDefault="00352BD3" w:rsidP="00AD2C15">
      <w:pPr>
        <w:widowControl w:val="0"/>
        <w:tabs>
          <w:tab w:val="left" w:pos="936"/>
          <w:tab w:val="left" w:pos="1314"/>
          <w:tab w:val="left" w:pos="1692"/>
          <w:tab w:val="left" w:pos="2070"/>
        </w:tabs>
        <w:ind w:left="936" w:right="-216"/>
        <w:rPr>
          <w:sz w:val="22"/>
        </w:rPr>
      </w:pPr>
    </w:p>
    <w:p w14:paraId="133909C1" w14:textId="77777777" w:rsidR="00352BD3" w:rsidRDefault="00352BD3" w:rsidP="00AD2C15">
      <w:pPr>
        <w:widowControl w:val="0"/>
        <w:tabs>
          <w:tab w:val="left" w:pos="936"/>
          <w:tab w:val="left" w:pos="1296"/>
          <w:tab w:val="left" w:pos="1656"/>
          <w:tab w:val="left" w:pos="2016"/>
          <w:tab w:val="left" w:pos="2376"/>
        </w:tabs>
        <w:ind w:left="936" w:hanging="936"/>
        <w:rPr>
          <w:sz w:val="22"/>
        </w:rPr>
      </w:pPr>
      <w:r>
        <w:rPr>
          <w:sz w:val="22"/>
          <w:u w:val="single"/>
        </w:rPr>
        <w:t>433.434:  Physician Assistant Services</w:t>
      </w:r>
    </w:p>
    <w:p w14:paraId="0E37FA19" w14:textId="77777777" w:rsidR="00352BD3" w:rsidRPr="00182F29" w:rsidRDefault="00352BD3" w:rsidP="00AD2C15">
      <w:pPr>
        <w:widowControl w:val="0"/>
        <w:tabs>
          <w:tab w:val="left" w:pos="936"/>
          <w:tab w:val="left" w:pos="1296"/>
          <w:tab w:val="left" w:pos="1656"/>
          <w:tab w:val="left" w:pos="2016"/>
          <w:tab w:val="left" w:pos="2376"/>
        </w:tabs>
        <w:rPr>
          <w:sz w:val="16"/>
          <w:szCs w:val="16"/>
        </w:rPr>
      </w:pPr>
    </w:p>
    <w:p w14:paraId="1482416A" w14:textId="77777777" w:rsidR="00352BD3" w:rsidRDefault="00352BD3" w:rsidP="00AD2C15">
      <w:pPr>
        <w:widowControl w:val="0"/>
        <w:tabs>
          <w:tab w:val="left" w:pos="936"/>
          <w:tab w:val="left" w:pos="1296"/>
          <w:tab w:val="left" w:pos="1656"/>
          <w:tab w:val="left" w:pos="2016"/>
          <w:tab w:val="left" w:pos="2376"/>
        </w:tabs>
        <w:ind w:left="936"/>
        <w:rPr>
          <w:sz w:val="22"/>
        </w:rPr>
      </w:pPr>
      <w:r>
        <w:rPr>
          <w:sz w:val="22"/>
        </w:rPr>
        <w:t xml:space="preserve">(A)  </w:t>
      </w:r>
      <w:r>
        <w:rPr>
          <w:sz w:val="22"/>
          <w:u w:val="single"/>
        </w:rPr>
        <w:t>General</w:t>
      </w:r>
      <w:r>
        <w:rPr>
          <w:sz w:val="22"/>
        </w:rPr>
        <w:t xml:space="preserve">.  130 CMR 433.434 applies specifically to physician assistants. In general, however, subject to compliance with state and federal law, the requirements and limitations elsewhere in 130 CMR 433.000 that apply to physicians also apply to physician assistants, such as service and payment limitations, recordkeeping and reporting requirements, and prior-authorization and other conditions of coverage. Services provided by a physician assistant must be limited to the scope of practice authorized by state law or regulation (including but not limited to 263 CMR 5.00: </w:t>
      </w:r>
      <w:r>
        <w:rPr>
          <w:i/>
          <w:sz w:val="22"/>
        </w:rPr>
        <w:t>Scope and Practice and Employment of Physician Assistants</w:t>
      </w:r>
      <w:r>
        <w:rPr>
          <w:sz w:val="22"/>
        </w:rPr>
        <w:t>).</w:t>
      </w:r>
    </w:p>
    <w:p w14:paraId="6414390D" w14:textId="77777777" w:rsidR="00352BD3" w:rsidRDefault="00352BD3" w:rsidP="00AD2C15">
      <w:pPr>
        <w:widowControl w:val="0"/>
        <w:tabs>
          <w:tab w:val="left" w:pos="936"/>
          <w:tab w:val="left" w:pos="1314"/>
          <w:tab w:val="left" w:pos="1692"/>
          <w:tab w:val="left" w:pos="2070"/>
        </w:tabs>
        <w:ind w:left="936" w:right="-216"/>
        <w:rPr>
          <w:sz w:val="22"/>
        </w:rPr>
      </w:pPr>
    </w:p>
    <w:p w14:paraId="76DD94BE" w14:textId="77777777" w:rsidR="00352BD3" w:rsidRDefault="00352BD3" w:rsidP="00AD2C15">
      <w:pPr>
        <w:widowControl w:val="0"/>
        <w:tabs>
          <w:tab w:val="left" w:pos="936"/>
          <w:tab w:val="left" w:pos="1314"/>
          <w:tab w:val="left" w:pos="1692"/>
          <w:tab w:val="left" w:pos="2070"/>
        </w:tabs>
        <w:ind w:left="936" w:right="-216"/>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52BD3" w:rsidRPr="002B61E2" w14:paraId="0D1C716E" w14:textId="77777777" w:rsidTr="00AD2C15">
        <w:trPr>
          <w:trHeight w:hRule="exact" w:val="864"/>
        </w:trPr>
        <w:tc>
          <w:tcPr>
            <w:tcW w:w="4080" w:type="dxa"/>
            <w:tcBorders>
              <w:bottom w:val="nil"/>
            </w:tcBorders>
          </w:tcPr>
          <w:p w14:paraId="2DA021E1"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73407B18"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BBF3711"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1B037A8"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053EF84" w14:textId="77777777" w:rsidR="00352BD3"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4F18595E"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742950C0"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700BBB46"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4-25</w:t>
            </w:r>
          </w:p>
        </w:tc>
      </w:tr>
      <w:tr w:rsidR="00352BD3" w:rsidRPr="002B61E2" w14:paraId="219D90DC" w14:textId="77777777" w:rsidTr="00AD2C15">
        <w:trPr>
          <w:trHeight w:hRule="exact" w:val="864"/>
        </w:trPr>
        <w:tc>
          <w:tcPr>
            <w:tcW w:w="4080" w:type="dxa"/>
            <w:tcBorders>
              <w:top w:val="nil"/>
            </w:tcBorders>
            <w:vAlign w:val="center"/>
          </w:tcPr>
          <w:p w14:paraId="17384C53"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65D4CAF1"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F7A61A2"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240AFE">
              <w:rPr>
                <w:rFonts w:ascii="Arial" w:hAnsi="Arial" w:cs="Arial"/>
              </w:rPr>
              <w:t>154</w:t>
            </w:r>
          </w:p>
        </w:tc>
        <w:tc>
          <w:tcPr>
            <w:tcW w:w="1771" w:type="dxa"/>
          </w:tcPr>
          <w:p w14:paraId="050054C7"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78C1105C"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08/01/17</w:t>
            </w:r>
          </w:p>
        </w:tc>
      </w:tr>
    </w:tbl>
    <w:p w14:paraId="34CB1014" w14:textId="77777777" w:rsidR="00352BD3" w:rsidRDefault="00352BD3" w:rsidP="00AD2C15">
      <w:pPr>
        <w:widowControl w:val="0"/>
        <w:tabs>
          <w:tab w:val="left" w:pos="936"/>
          <w:tab w:val="left" w:pos="1314"/>
          <w:tab w:val="left" w:pos="1692"/>
          <w:tab w:val="left" w:pos="2070"/>
        </w:tabs>
        <w:ind w:left="936" w:right="-216"/>
        <w:rPr>
          <w:sz w:val="22"/>
        </w:rPr>
      </w:pPr>
    </w:p>
    <w:p w14:paraId="6D34A608" w14:textId="77777777" w:rsidR="00352BD3" w:rsidRDefault="00352BD3" w:rsidP="00AD2C15">
      <w:pPr>
        <w:widowControl w:val="0"/>
        <w:tabs>
          <w:tab w:val="left" w:pos="936"/>
          <w:tab w:val="left" w:pos="1296"/>
          <w:tab w:val="left" w:pos="1656"/>
          <w:tab w:val="left" w:pos="2016"/>
          <w:tab w:val="left" w:pos="2376"/>
        </w:tabs>
        <w:ind w:left="936"/>
        <w:rPr>
          <w:sz w:val="22"/>
        </w:rPr>
      </w:pPr>
      <w:r>
        <w:rPr>
          <w:sz w:val="22"/>
        </w:rPr>
        <w:t xml:space="preserve">(B)  </w:t>
      </w:r>
      <w:r>
        <w:rPr>
          <w:sz w:val="22"/>
          <w:u w:val="single"/>
        </w:rPr>
        <w:t>Conditions of Payment</w:t>
      </w:r>
      <w:r>
        <w:rPr>
          <w:sz w:val="22"/>
        </w:rPr>
        <w:t xml:space="preserve">.  </w:t>
      </w:r>
      <w:r w:rsidRPr="008F2EC5">
        <w:rPr>
          <w:sz w:val="22"/>
        </w:rPr>
        <w:t>In accordance with</w:t>
      </w:r>
      <w:r w:rsidR="001E5D1C">
        <w:rPr>
          <w:sz w:val="22"/>
        </w:rPr>
        <w:t xml:space="preserve"> 263 CME: </w:t>
      </w:r>
      <w:r w:rsidRPr="001E5D1C">
        <w:rPr>
          <w:i/>
          <w:sz w:val="22"/>
        </w:rPr>
        <w:t>Board of Registration of Physician Assistants</w:t>
      </w:r>
      <w:r w:rsidRPr="008F2EC5">
        <w:rPr>
          <w:sz w:val="22"/>
        </w:rPr>
        <w:t>, the MassHealth agency does not pay physician assistants directly.</w:t>
      </w:r>
      <w:r>
        <w:rPr>
          <w:sz w:val="22"/>
        </w:rPr>
        <w:t xml:space="preserve"> The MassHealth agency pays a group practice employer of a physician assistant for physician assistant services. Physician assistant services are payable when:</w:t>
      </w:r>
    </w:p>
    <w:p w14:paraId="17D267C9" w14:textId="77777777" w:rsidR="00352BD3" w:rsidRDefault="00352BD3" w:rsidP="00AD2C15">
      <w:pPr>
        <w:widowControl w:val="0"/>
        <w:tabs>
          <w:tab w:val="left" w:pos="936"/>
          <w:tab w:val="left" w:pos="1296"/>
          <w:tab w:val="left" w:pos="1656"/>
          <w:tab w:val="left" w:pos="2016"/>
          <w:tab w:val="left" w:pos="2376"/>
        </w:tabs>
        <w:ind w:left="1296"/>
        <w:rPr>
          <w:sz w:val="22"/>
        </w:rPr>
      </w:pPr>
      <w:r>
        <w:rPr>
          <w:sz w:val="22"/>
        </w:rPr>
        <w:t>(1)  the services are limited to the scope of practice authorized by state law or regulation (including but not limited to</w:t>
      </w:r>
      <w:r w:rsidR="00072CD9">
        <w:rPr>
          <w:sz w:val="22"/>
        </w:rPr>
        <w:t xml:space="preserve"> 263 CMR: </w:t>
      </w:r>
      <w:r w:rsidRPr="00072CD9">
        <w:rPr>
          <w:i/>
          <w:sz w:val="22"/>
        </w:rPr>
        <w:t>Massachusetts Board of Registration of Physician Assistants</w:t>
      </w:r>
      <w:r>
        <w:rPr>
          <w:sz w:val="22"/>
        </w:rPr>
        <w:t xml:space="preserve"> </w:t>
      </w:r>
      <w:r w:rsidRPr="003568F5">
        <w:rPr>
          <w:sz w:val="22"/>
        </w:rPr>
        <w:t>or of the state licensing agency of another state in which the services are provided</w:t>
      </w:r>
      <w:r>
        <w:rPr>
          <w:sz w:val="22"/>
        </w:rPr>
        <w:t>);</w:t>
      </w:r>
    </w:p>
    <w:p w14:paraId="7DE44CA1" w14:textId="77777777" w:rsidR="00352BD3" w:rsidRDefault="00352BD3" w:rsidP="00AD2C15">
      <w:pPr>
        <w:widowControl w:val="0"/>
        <w:tabs>
          <w:tab w:val="left" w:pos="936"/>
          <w:tab w:val="left" w:pos="1296"/>
          <w:tab w:val="left" w:pos="1656"/>
          <w:tab w:val="left" w:pos="2016"/>
          <w:tab w:val="left" w:pos="2376"/>
        </w:tabs>
        <w:ind w:left="1296"/>
        <w:rPr>
          <w:sz w:val="22"/>
        </w:rPr>
      </w:pPr>
      <w:r>
        <w:rPr>
          <w:sz w:val="22"/>
        </w:rPr>
        <w:t xml:space="preserve">(2)  </w:t>
      </w:r>
      <w:r w:rsidRPr="004F56E9">
        <w:rPr>
          <w:sz w:val="22"/>
        </w:rPr>
        <w:t xml:space="preserve"> </w:t>
      </w:r>
      <w:r w:rsidRPr="008F2EC5">
        <w:rPr>
          <w:sz w:val="22"/>
        </w:rPr>
        <w:t>the physician assistant or gr</w:t>
      </w:r>
      <w:r>
        <w:rPr>
          <w:sz w:val="22"/>
        </w:rPr>
        <w:t>oup practice is not an employee</w:t>
      </w:r>
      <w:r w:rsidRPr="000D48E0">
        <w:rPr>
          <w:sz w:val="22"/>
        </w:rPr>
        <w:t xml:space="preserve"> of the hospital or other facility in which the physician assistant services were performed</w:t>
      </w:r>
      <w:r>
        <w:rPr>
          <w:sz w:val="22"/>
        </w:rPr>
        <w:t>,</w:t>
      </w:r>
      <w:r w:rsidRPr="00C92983">
        <w:rPr>
          <w:sz w:val="22"/>
        </w:rPr>
        <w:t xml:space="preserve"> </w:t>
      </w:r>
      <w:r>
        <w:rPr>
          <w:sz w:val="22"/>
        </w:rPr>
        <w:t>or</w:t>
      </w:r>
      <w:r w:rsidRPr="009D6195">
        <w:rPr>
          <w:sz w:val="22"/>
        </w:rPr>
        <w:t xml:space="preserve"> is not otherwise paid by th</w:t>
      </w:r>
      <w:r>
        <w:rPr>
          <w:sz w:val="22"/>
        </w:rPr>
        <w:t>e hospital or facility for the service</w:t>
      </w:r>
      <w:r w:rsidRPr="000D48E0">
        <w:rPr>
          <w:sz w:val="22"/>
        </w:rPr>
        <w:t xml:space="preserve">; </w:t>
      </w:r>
    </w:p>
    <w:p w14:paraId="3A5CA8AF" w14:textId="77777777" w:rsidR="00352BD3" w:rsidRDefault="00352BD3" w:rsidP="00AD2C15">
      <w:pPr>
        <w:widowControl w:val="0"/>
        <w:tabs>
          <w:tab w:val="left" w:pos="936"/>
          <w:tab w:val="left" w:pos="1296"/>
          <w:tab w:val="left" w:pos="1656"/>
          <w:tab w:val="left" w:pos="2016"/>
          <w:tab w:val="left" w:pos="2376"/>
        </w:tabs>
        <w:ind w:left="1296"/>
        <w:rPr>
          <w:sz w:val="22"/>
        </w:rPr>
      </w:pPr>
      <w:r>
        <w:t>(</w:t>
      </w:r>
      <w:r w:rsidRPr="00622967">
        <w:rPr>
          <w:sz w:val="22"/>
          <w:szCs w:val="22"/>
        </w:rPr>
        <w:t>3</w:t>
      </w:r>
      <w:r w:rsidRPr="00677D7E">
        <w:rPr>
          <w:sz w:val="22"/>
          <w:szCs w:val="22"/>
        </w:rPr>
        <w:t>)  the</w:t>
      </w:r>
      <w:r w:rsidRPr="00677D7E">
        <w:rPr>
          <w:sz w:val="22"/>
        </w:rPr>
        <w:t xml:space="preserve"> </w:t>
      </w:r>
      <w:r>
        <w:rPr>
          <w:sz w:val="22"/>
        </w:rPr>
        <w:t xml:space="preserve">services are provided pursuant to a formal supervisory arrangement with a physician, as further described under </w:t>
      </w:r>
      <w:r w:rsidRPr="00F03A73">
        <w:rPr>
          <w:sz w:val="22"/>
          <w:szCs w:val="22"/>
        </w:rPr>
        <w:t>263 CMR 5.00</w:t>
      </w:r>
      <w:r>
        <w:rPr>
          <w:sz w:val="22"/>
          <w:szCs w:val="22"/>
        </w:rPr>
        <w:t>:</w:t>
      </w:r>
      <w:r w:rsidRPr="00CE4C7F">
        <w:rPr>
          <w:i/>
          <w:sz w:val="22"/>
        </w:rPr>
        <w:t xml:space="preserve"> </w:t>
      </w:r>
      <w:r>
        <w:rPr>
          <w:i/>
          <w:sz w:val="22"/>
        </w:rPr>
        <w:t>Scope and Practice and Employment of Physician Assistants</w:t>
      </w:r>
      <w:r w:rsidRPr="00F03A73">
        <w:rPr>
          <w:sz w:val="22"/>
          <w:szCs w:val="22"/>
        </w:rPr>
        <w:t xml:space="preserve"> and</w:t>
      </w:r>
      <w:r>
        <w:rPr>
          <w:sz w:val="22"/>
        </w:rPr>
        <w:t xml:space="preserve"> 130 CMR 433.434(D);</w:t>
      </w:r>
    </w:p>
    <w:p w14:paraId="0FC02682" w14:textId="77777777" w:rsidR="00352BD3" w:rsidRPr="00F03A73" w:rsidRDefault="00352BD3" w:rsidP="00AD2C15">
      <w:pPr>
        <w:widowControl w:val="0"/>
        <w:tabs>
          <w:tab w:val="left" w:pos="936"/>
          <w:tab w:val="left" w:pos="1296"/>
          <w:tab w:val="left" w:pos="1656"/>
          <w:tab w:val="left" w:pos="2016"/>
          <w:tab w:val="left" w:pos="2376"/>
        </w:tabs>
        <w:ind w:left="1296"/>
        <w:rPr>
          <w:sz w:val="22"/>
        </w:rPr>
      </w:pPr>
      <w:r>
        <w:t xml:space="preserve">(4)  </w:t>
      </w:r>
      <w:r>
        <w:rPr>
          <w:sz w:val="22"/>
          <w:szCs w:val="22"/>
        </w:rPr>
        <w:t xml:space="preserve">the </w:t>
      </w:r>
      <w:r w:rsidRPr="00F03A73">
        <w:rPr>
          <w:sz w:val="22"/>
        </w:rPr>
        <w:t>physician assistant participates in MassHealth pursuant to the requirements of 130 CMR 433.434(C); and</w:t>
      </w:r>
    </w:p>
    <w:p w14:paraId="5991F00A" w14:textId="77777777" w:rsidR="00352BD3" w:rsidRDefault="00352BD3" w:rsidP="00AD2C15">
      <w:pPr>
        <w:widowControl w:val="0"/>
        <w:tabs>
          <w:tab w:val="left" w:pos="936"/>
          <w:tab w:val="left" w:pos="1296"/>
          <w:tab w:val="left" w:pos="1656"/>
          <w:tab w:val="left" w:pos="2016"/>
          <w:tab w:val="left" w:pos="2376"/>
        </w:tabs>
        <w:ind w:left="1296"/>
        <w:rPr>
          <w:sz w:val="22"/>
        </w:rPr>
      </w:pPr>
      <w:r w:rsidRPr="00F03A73">
        <w:rPr>
          <w:sz w:val="22"/>
        </w:rPr>
        <w:t>(5) for an out of state physician assistant the requirements of 130 CMR 433.403(C) are met.</w:t>
      </w:r>
    </w:p>
    <w:p w14:paraId="4EB28CEB" w14:textId="77777777" w:rsidR="00352BD3" w:rsidRDefault="00352BD3" w:rsidP="00AD2C15">
      <w:pPr>
        <w:widowControl w:val="0"/>
        <w:tabs>
          <w:tab w:val="left" w:pos="936"/>
          <w:tab w:val="left" w:pos="1296"/>
          <w:tab w:val="left" w:pos="1656"/>
          <w:tab w:val="left" w:pos="2016"/>
          <w:tab w:val="left" w:pos="2376"/>
        </w:tabs>
        <w:ind w:left="1296"/>
        <w:rPr>
          <w:sz w:val="22"/>
        </w:rPr>
      </w:pPr>
    </w:p>
    <w:p w14:paraId="32D4F2AE" w14:textId="77777777" w:rsidR="00352BD3" w:rsidRDefault="00352BD3" w:rsidP="00AD2C15">
      <w:pPr>
        <w:widowControl w:val="0"/>
        <w:tabs>
          <w:tab w:val="center" w:pos="4824"/>
        </w:tabs>
        <w:ind w:left="990"/>
        <w:rPr>
          <w:sz w:val="22"/>
        </w:rPr>
      </w:pPr>
      <w:r>
        <w:rPr>
          <w:sz w:val="22"/>
          <w:szCs w:val="22"/>
        </w:rPr>
        <w:t xml:space="preserve">(C)  </w:t>
      </w:r>
      <w:r>
        <w:rPr>
          <w:sz w:val="22"/>
          <w:szCs w:val="22"/>
        </w:rPr>
        <w:tab/>
      </w:r>
      <w:r w:rsidRPr="000D48E0">
        <w:rPr>
          <w:sz w:val="22"/>
          <w:szCs w:val="22"/>
          <w:u w:val="single"/>
        </w:rPr>
        <w:t>Physician Assistant Provider Eligibility</w:t>
      </w:r>
      <w:r>
        <w:rPr>
          <w:sz w:val="22"/>
          <w:szCs w:val="22"/>
          <w:u w:val="single"/>
        </w:rPr>
        <w:t xml:space="preserve">. </w:t>
      </w:r>
      <w:r w:rsidRPr="002F160F">
        <w:rPr>
          <w:sz w:val="22"/>
        </w:rPr>
        <w:t>Any physician assistant applying to participate as a provider in MassHealth must submit documentation, satisfactory to the Mas</w:t>
      </w:r>
      <w:r>
        <w:rPr>
          <w:sz w:val="22"/>
        </w:rPr>
        <w:t xml:space="preserve">sHealth agency, that he or she </w:t>
      </w:r>
    </w:p>
    <w:p w14:paraId="2E6ED8DA" w14:textId="77777777" w:rsidR="00352BD3" w:rsidRPr="00772919" w:rsidRDefault="00352BD3" w:rsidP="00AD2C15">
      <w:pPr>
        <w:widowControl w:val="0"/>
        <w:tabs>
          <w:tab w:val="center" w:pos="4824"/>
        </w:tabs>
        <w:ind w:left="1260"/>
        <w:rPr>
          <w:sz w:val="22"/>
        </w:rPr>
      </w:pPr>
      <w:r>
        <w:rPr>
          <w:sz w:val="22"/>
        </w:rPr>
        <w:tab/>
      </w:r>
      <w:r w:rsidRPr="00772919">
        <w:rPr>
          <w:sz w:val="22"/>
        </w:rPr>
        <w:t>(1) is licensed to practice as a physician assistant by the Massachusetts Board of Registration of Physician Assistants or by the licensing agency of another state in which the physician assistant services are provided; and</w:t>
      </w:r>
    </w:p>
    <w:p w14:paraId="6D81DC4A" w14:textId="77777777" w:rsidR="00352BD3" w:rsidRPr="002F160F" w:rsidRDefault="00352BD3" w:rsidP="00AD2C15">
      <w:pPr>
        <w:widowControl w:val="0"/>
        <w:tabs>
          <w:tab w:val="center" w:pos="4824"/>
        </w:tabs>
        <w:ind w:left="1260"/>
        <w:rPr>
          <w:sz w:val="22"/>
        </w:rPr>
      </w:pPr>
      <w:r w:rsidRPr="00772919">
        <w:rPr>
          <w:sz w:val="22"/>
        </w:rPr>
        <w:t>(2)  is</w:t>
      </w:r>
      <w:r>
        <w:rPr>
          <w:sz w:val="22"/>
        </w:rPr>
        <w:t xml:space="preserve"> </w:t>
      </w:r>
      <w:r w:rsidRPr="002F160F">
        <w:rPr>
          <w:sz w:val="22"/>
        </w:rPr>
        <w:t xml:space="preserve">a member of a group practice comprising </w:t>
      </w:r>
      <w:r>
        <w:rPr>
          <w:sz w:val="22"/>
        </w:rPr>
        <w:t xml:space="preserve">at least one </w:t>
      </w:r>
      <w:r w:rsidRPr="002F160F">
        <w:rPr>
          <w:sz w:val="22"/>
        </w:rPr>
        <w:t>physician</w:t>
      </w:r>
      <w:r>
        <w:rPr>
          <w:sz w:val="22"/>
        </w:rPr>
        <w:t>.</w:t>
      </w:r>
    </w:p>
    <w:p w14:paraId="29ECEC75" w14:textId="77777777" w:rsidR="00352BD3" w:rsidRDefault="00352BD3" w:rsidP="00AD2C15">
      <w:pPr>
        <w:widowControl w:val="0"/>
        <w:tabs>
          <w:tab w:val="center" w:pos="4824"/>
        </w:tabs>
        <w:rPr>
          <w:sz w:val="22"/>
        </w:rPr>
      </w:pPr>
    </w:p>
    <w:p w14:paraId="01381BCD" w14:textId="77777777" w:rsidR="00352BD3" w:rsidRPr="00684ADC" w:rsidRDefault="00352BD3" w:rsidP="00AD2C15">
      <w:pPr>
        <w:widowControl w:val="0"/>
        <w:tabs>
          <w:tab w:val="left" w:pos="936"/>
          <w:tab w:val="left" w:pos="1296"/>
          <w:tab w:val="left" w:pos="1656"/>
          <w:tab w:val="left" w:pos="2016"/>
          <w:tab w:val="left" w:pos="2376"/>
        </w:tabs>
        <w:ind w:left="936"/>
        <w:rPr>
          <w:sz w:val="22"/>
        </w:rPr>
      </w:pPr>
      <w:r w:rsidRPr="00684ADC">
        <w:t>(</w:t>
      </w:r>
      <w:r>
        <w:rPr>
          <w:sz w:val="22"/>
        </w:rPr>
        <w:t>D</w:t>
      </w:r>
      <w:r w:rsidRPr="00684ADC">
        <w:rPr>
          <w:sz w:val="22"/>
        </w:rPr>
        <w:t xml:space="preserve">)  </w:t>
      </w:r>
      <w:r w:rsidRPr="00684ADC">
        <w:rPr>
          <w:sz w:val="22"/>
          <w:u w:val="single"/>
        </w:rPr>
        <w:t>Supervisory Arrangement Requirements</w:t>
      </w:r>
      <w:r w:rsidRPr="00684ADC">
        <w:rPr>
          <w:sz w:val="22"/>
        </w:rPr>
        <w:t>.</w:t>
      </w:r>
    </w:p>
    <w:p w14:paraId="608F2C09" w14:textId="77777777" w:rsidR="00352BD3" w:rsidRDefault="00352BD3" w:rsidP="00AD2C15">
      <w:pPr>
        <w:widowControl w:val="0"/>
        <w:tabs>
          <w:tab w:val="left" w:pos="936"/>
          <w:tab w:val="left" w:pos="1296"/>
          <w:tab w:val="left" w:pos="1656"/>
          <w:tab w:val="left" w:pos="2016"/>
        </w:tabs>
        <w:ind w:left="1296"/>
        <w:rPr>
          <w:sz w:val="22"/>
        </w:rPr>
      </w:pPr>
      <w:r w:rsidRPr="00684ADC">
        <w:rPr>
          <w:sz w:val="22"/>
        </w:rPr>
        <w:t>(1)  The services of a physician assistant must be performed under the supervision of a physician</w:t>
      </w:r>
      <w:r w:rsidRPr="007609B9">
        <w:rPr>
          <w:sz w:val="22"/>
        </w:rPr>
        <w:t xml:space="preserve"> </w:t>
      </w:r>
      <w:r w:rsidRPr="002F160F">
        <w:rPr>
          <w:sz w:val="22"/>
        </w:rPr>
        <w:t>in accordance with 263 CMR 5.00</w:t>
      </w:r>
      <w:r>
        <w:rPr>
          <w:sz w:val="22"/>
        </w:rPr>
        <w:t xml:space="preserve">: </w:t>
      </w:r>
      <w:r>
        <w:rPr>
          <w:i/>
          <w:sz w:val="22"/>
        </w:rPr>
        <w:t>Scope and Practice and Employment of Physician Assistants</w:t>
      </w:r>
      <w:r w:rsidR="00F10E3A">
        <w:rPr>
          <w:sz w:val="22"/>
        </w:rPr>
        <w:t>.</w:t>
      </w:r>
      <w:r w:rsidRPr="00684ADC">
        <w:rPr>
          <w:sz w:val="22"/>
        </w:rPr>
        <w:t xml:space="preserve"> </w:t>
      </w:r>
    </w:p>
    <w:p w14:paraId="6F9947AF" w14:textId="77777777" w:rsidR="00352BD3" w:rsidRPr="00684ADC" w:rsidRDefault="00352BD3" w:rsidP="00AD2C15">
      <w:pPr>
        <w:widowControl w:val="0"/>
        <w:tabs>
          <w:tab w:val="left" w:pos="936"/>
          <w:tab w:val="left" w:pos="1296"/>
          <w:tab w:val="left" w:pos="1656"/>
          <w:tab w:val="left" w:pos="2016"/>
        </w:tabs>
        <w:ind w:left="1296"/>
        <w:rPr>
          <w:sz w:val="22"/>
        </w:rPr>
      </w:pPr>
      <w:r w:rsidRPr="00684ADC">
        <w:rPr>
          <w:sz w:val="22"/>
        </w:rPr>
        <w:t>(</w:t>
      </w:r>
      <w:r>
        <w:rPr>
          <w:sz w:val="22"/>
        </w:rPr>
        <w:t>2</w:t>
      </w:r>
      <w:r w:rsidRPr="00684ADC">
        <w:rPr>
          <w:sz w:val="22"/>
        </w:rPr>
        <w:t>)  Physician supervision of or consultation with a physician assistant is not payable as a separate service.</w:t>
      </w:r>
    </w:p>
    <w:p w14:paraId="665FF7E3" w14:textId="77777777" w:rsidR="00352BD3" w:rsidRDefault="00352BD3" w:rsidP="00AD2C15">
      <w:pPr>
        <w:widowControl w:val="0"/>
        <w:tabs>
          <w:tab w:val="center" w:pos="4824"/>
        </w:tabs>
        <w:rPr>
          <w:sz w:val="22"/>
        </w:rPr>
      </w:pPr>
    </w:p>
    <w:p w14:paraId="0AB5AE4A" w14:textId="77777777" w:rsidR="00352BD3" w:rsidRPr="00684ADC" w:rsidRDefault="00352BD3" w:rsidP="00AD2C15">
      <w:pPr>
        <w:widowControl w:val="0"/>
        <w:tabs>
          <w:tab w:val="left" w:pos="936"/>
          <w:tab w:val="left" w:pos="1314"/>
          <w:tab w:val="left" w:pos="1692"/>
          <w:tab w:val="left" w:pos="2070"/>
        </w:tabs>
        <w:rPr>
          <w:sz w:val="22"/>
        </w:rPr>
      </w:pPr>
      <w:r w:rsidRPr="00684ADC">
        <w:rPr>
          <w:sz w:val="22"/>
          <w:u w:val="single"/>
        </w:rPr>
        <w:t>433.435:</w:t>
      </w:r>
      <w:r w:rsidRPr="00684ADC">
        <w:rPr>
          <w:sz w:val="22"/>
          <w:u w:val="single"/>
        </w:rPr>
        <w:tab/>
        <w:t xml:space="preserve">Tobacco Cessation Services </w:t>
      </w:r>
    </w:p>
    <w:p w14:paraId="76EBF2CB" w14:textId="77777777" w:rsidR="00352BD3" w:rsidRPr="00684ADC" w:rsidRDefault="00352BD3" w:rsidP="00AD2C15">
      <w:pPr>
        <w:widowControl w:val="0"/>
        <w:tabs>
          <w:tab w:val="left" w:pos="936"/>
          <w:tab w:val="left" w:pos="1314"/>
          <w:tab w:val="left" w:pos="1692"/>
          <w:tab w:val="left" w:pos="2070"/>
        </w:tabs>
        <w:rPr>
          <w:sz w:val="22"/>
          <w:u w:val="single"/>
        </w:rPr>
      </w:pPr>
    </w:p>
    <w:p w14:paraId="54CE5280" w14:textId="77777777" w:rsidR="00352BD3" w:rsidRPr="00684ADC" w:rsidRDefault="00352BD3" w:rsidP="00AD2C15">
      <w:pPr>
        <w:widowControl w:val="0"/>
        <w:tabs>
          <w:tab w:val="center" w:pos="4824"/>
        </w:tabs>
        <w:ind w:left="1440" w:hanging="540"/>
        <w:rPr>
          <w:sz w:val="22"/>
        </w:rPr>
      </w:pPr>
      <w:r w:rsidRPr="00684ADC">
        <w:rPr>
          <w:sz w:val="22"/>
        </w:rPr>
        <w:t xml:space="preserve">(A)  </w:t>
      </w:r>
      <w:r w:rsidRPr="00684ADC">
        <w:rPr>
          <w:sz w:val="22"/>
          <w:u w:val="single"/>
        </w:rPr>
        <w:t>Introduction</w:t>
      </w:r>
      <w:r w:rsidRPr="00684ADC">
        <w:rPr>
          <w:sz w:val="22"/>
        </w:rPr>
        <w:t xml:space="preserve">.  MassHealth members are eligible to receive tobacco cessation counseling </w:t>
      </w:r>
    </w:p>
    <w:p w14:paraId="0A3FE2FA" w14:textId="77777777" w:rsidR="00352BD3" w:rsidRPr="00684ADC" w:rsidRDefault="00352BD3" w:rsidP="00AD2C15">
      <w:pPr>
        <w:widowControl w:val="0"/>
        <w:tabs>
          <w:tab w:val="center" w:pos="4824"/>
        </w:tabs>
        <w:ind w:left="1440" w:hanging="540"/>
        <w:rPr>
          <w:sz w:val="22"/>
        </w:rPr>
      </w:pPr>
      <w:r w:rsidRPr="00684ADC">
        <w:rPr>
          <w:sz w:val="22"/>
        </w:rPr>
        <w:t xml:space="preserve">services described in 130 CMR 433.435(B) and pharmacotherapy treatment, including nicotine </w:t>
      </w:r>
    </w:p>
    <w:p w14:paraId="4FF34891" w14:textId="77777777" w:rsidR="00352BD3" w:rsidRPr="00684ADC" w:rsidRDefault="00352BD3" w:rsidP="00AD2C15">
      <w:pPr>
        <w:widowControl w:val="0"/>
        <w:tabs>
          <w:tab w:val="center" w:pos="4824"/>
        </w:tabs>
        <w:ind w:left="1440" w:hanging="540"/>
        <w:rPr>
          <w:sz w:val="22"/>
        </w:rPr>
      </w:pPr>
      <w:r w:rsidRPr="00684ADC">
        <w:rPr>
          <w:sz w:val="22"/>
        </w:rPr>
        <w:t>replacement therapy (NRT), in accordance with 130 CMR 406.000</w:t>
      </w:r>
      <w:r>
        <w:rPr>
          <w:sz w:val="22"/>
        </w:rPr>
        <w:t>:</w:t>
      </w:r>
      <w:r w:rsidRPr="007609B9">
        <w:rPr>
          <w:i/>
          <w:sz w:val="22"/>
        </w:rPr>
        <w:t xml:space="preserve"> </w:t>
      </w:r>
      <w:r>
        <w:rPr>
          <w:i/>
          <w:sz w:val="22"/>
        </w:rPr>
        <w:t>Pharmacy Services</w:t>
      </w:r>
      <w:r w:rsidRPr="00684ADC">
        <w:rPr>
          <w:sz w:val="22"/>
        </w:rPr>
        <w:t>.</w:t>
      </w:r>
    </w:p>
    <w:p w14:paraId="4333C1E9" w14:textId="77777777" w:rsidR="00352BD3" w:rsidRPr="00F80E75" w:rsidRDefault="00352BD3" w:rsidP="00AD2C15">
      <w:pPr>
        <w:rPr>
          <w:sz w:val="16"/>
          <w:szCs w:val="16"/>
        </w:rPr>
      </w:pPr>
    </w:p>
    <w:p w14:paraId="33A2DC51" w14:textId="77777777" w:rsidR="00352BD3" w:rsidRPr="00684ADC" w:rsidRDefault="00352BD3" w:rsidP="00AD2C15">
      <w:pPr>
        <w:widowControl w:val="0"/>
        <w:tabs>
          <w:tab w:val="left" w:pos="936"/>
          <w:tab w:val="left" w:pos="1314"/>
          <w:tab w:val="left" w:pos="1692"/>
          <w:tab w:val="left" w:pos="2070"/>
        </w:tabs>
        <w:rPr>
          <w:sz w:val="22"/>
        </w:rPr>
      </w:pPr>
      <w:r w:rsidRPr="00684ADC">
        <w:rPr>
          <w:sz w:val="22"/>
        </w:rPr>
        <w:tab/>
        <w:t xml:space="preserve">(B)  </w:t>
      </w:r>
      <w:r w:rsidRPr="00684ADC">
        <w:rPr>
          <w:sz w:val="22"/>
          <w:u w:val="single"/>
        </w:rPr>
        <w:t>Tobacco Cessation Counseling Services</w:t>
      </w:r>
      <w:r w:rsidRPr="00684ADC">
        <w:rPr>
          <w:sz w:val="22"/>
        </w:rPr>
        <w:t>.</w:t>
      </w:r>
    </w:p>
    <w:p w14:paraId="09EACCA5" w14:textId="77777777" w:rsidR="00352BD3" w:rsidRDefault="00352BD3" w:rsidP="00AD2C15">
      <w:pPr>
        <w:tabs>
          <w:tab w:val="left" w:pos="1260"/>
        </w:tabs>
        <w:ind w:left="1710" w:hanging="1710"/>
        <w:rPr>
          <w:sz w:val="22"/>
        </w:rPr>
      </w:pPr>
      <w:r>
        <w:rPr>
          <w:sz w:val="22"/>
        </w:rPr>
        <w:t xml:space="preserve">                        </w:t>
      </w:r>
      <w:r w:rsidRPr="00684ADC">
        <w:rPr>
          <w:sz w:val="22"/>
        </w:rPr>
        <w:t>(1)  MassHealth covers a total of 16 group and individual counseling sessions per</w:t>
      </w:r>
      <w:r>
        <w:rPr>
          <w:sz w:val="22"/>
        </w:rPr>
        <w:t xml:space="preserve"> member per</w:t>
      </w:r>
    </w:p>
    <w:p w14:paraId="0FB998C8" w14:textId="77777777" w:rsidR="00352BD3" w:rsidRDefault="00352BD3" w:rsidP="00AD2C15">
      <w:pPr>
        <w:tabs>
          <w:tab w:val="left" w:pos="1260"/>
        </w:tabs>
        <w:ind w:left="1710" w:hanging="1710"/>
        <w:rPr>
          <w:sz w:val="22"/>
        </w:rPr>
      </w:pPr>
      <w:r>
        <w:rPr>
          <w:sz w:val="22"/>
        </w:rPr>
        <w:tab/>
        <w:t xml:space="preserve"> </w:t>
      </w:r>
      <w:r w:rsidRPr="00684ADC">
        <w:rPr>
          <w:sz w:val="22"/>
        </w:rPr>
        <w:t xml:space="preserve">12-month cycle, without prior authorization. These sessions </w:t>
      </w:r>
      <w:r>
        <w:rPr>
          <w:sz w:val="22"/>
        </w:rPr>
        <w:t>may be any combination of group</w:t>
      </w:r>
    </w:p>
    <w:p w14:paraId="5E26E508" w14:textId="77777777" w:rsidR="00352BD3" w:rsidRDefault="00352BD3" w:rsidP="00AD2C15">
      <w:pPr>
        <w:tabs>
          <w:tab w:val="left" w:pos="1260"/>
        </w:tabs>
        <w:ind w:left="1710" w:hanging="1710"/>
        <w:rPr>
          <w:sz w:val="22"/>
        </w:rPr>
      </w:pPr>
      <w:r>
        <w:rPr>
          <w:sz w:val="22"/>
        </w:rPr>
        <w:tab/>
        <w:t xml:space="preserve"> </w:t>
      </w:r>
      <w:r w:rsidRPr="00684ADC">
        <w:rPr>
          <w:sz w:val="22"/>
        </w:rPr>
        <w:t>and individual counseling. All individual counseling sessio</w:t>
      </w:r>
      <w:r>
        <w:rPr>
          <w:sz w:val="22"/>
        </w:rPr>
        <w:t>ns must be at least 30 minutes,</w:t>
      </w:r>
    </w:p>
    <w:p w14:paraId="152D3C79" w14:textId="77777777" w:rsidR="00352BD3" w:rsidRDefault="00352BD3" w:rsidP="00AD2C15">
      <w:pPr>
        <w:tabs>
          <w:tab w:val="left" w:pos="1260"/>
        </w:tabs>
        <w:ind w:left="1710" w:hanging="1710"/>
        <w:rPr>
          <w:sz w:val="22"/>
        </w:rPr>
      </w:pPr>
      <w:r>
        <w:rPr>
          <w:sz w:val="22"/>
        </w:rPr>
        <w:tab/>
        <w:t xml:space="preserve"> </w:t>
      </w:r>
      <w:r w:rsidRPr="00684ADC">
        <w:rPr>
          <w:sz w:val="22"/>
        </w:rPr>
        <w:t>except for intake sessions</w:t>
      </w:r>
      <w:r>
        <w:rPr>
          <w:sz w:val="22"/>
        </w:rPr>
        <w:t>,</w:t>
      </w:r>
      <w:r w:rsidRPr="00684ADC">
        <w:rPr>
          <w:sz w:val="22"/>
        </w:rPr>
        <w:t xml:space="preserve"> which must be at least 45 minutes. Intake sessions are</w:t>
      </w:r>
      <w:r>
        <w:rPr>
          <w:sz w:val="22"/>
        </w:rPr>
        <w:t xml:space="preserve"> limited to</w:t>
      </w:r>
    </w:p>
    <w:p w14:paraId="0375BC43" w14:textId="77777777" w:rsidR="00352BD3" w:rsidRPr="00684ADC" w:rsidRDefault="00352BD3" w:rsidP="00AD2C15">
      <w:pPr>
        <w:tabs>
          <w:tab w:val="left" w:pos="1260"/>
        </w:tabs>
        <w:ind w:left="1710" w:hanging="1710"/>
        <w:rPr>
          <w:sz w:val="22"/>
        </w:rPr>
      </w:pPr>
      <w:r>
        <w:rPr>
          <w:sz w:val="22"/>
        </w:rPr>
        <w:tab/>
        <w:t xml:space="preserve"> </w:t>
      </w:r>
      <w:r w:rsidRPr="00684ADC">
        <w:rPr>
          <w:sz w:val="22"/>
        </w:rPr>
        <w:t>two per</w:t>
      </w:r>
      <w:r>
        <w:rPr>
          <w:sz w:val="22"/>
        </w:rPr>
        <w:t xml:space="preserve"> member per</w:t>
      </w:r>
      <w:r w:rsidRPr="00684ADC">
        <w:rPr>
          <w:sz w:val="22"/>
        </w:rPr>
        <w:t xml:space="preserve"> 12-month cycle, without prior authorization.</w:t>
      </w:r>
    </w:p>
    <w:p w14:paraId="56C402B2" w14:textId="77777777" w:rsidR="00352BD3" w:rsidRDefault="00352BD3" w:rsidP="0029797E">
      <w:pPr>
        <w:widowControl w:val="0"/>
        <w:numPr>
          <w:ilvl w:val="0"/>
          <w:numId w:val="6"/>
        </w:numPr>
        <w:tabs>
          <w:tab w:val="clear" w:pos="2190"/>
          <w:tab w:val="left" w:pos="936"/>
          <w:tab w:val="left" w:pos="1314"/>
          <w:tab w:val="left" w:pos="1440"/>
          <w:tab w:val="left" w:pos="1620"/>
          <w:tab w:val="num" w:pos="2070"/>
          <w:tab w:val="left" w:pos="2160"/>
        </w:tabs>
        <w:overflowPunct w:val="0"/>
        <w:autoSpaceDE w:val="0"/>
        <w:autoSpaceDN w:val="0"/>
        <w:adjustRightInd w:val="0"/>
        <w:ind w:left="2070" w:hanging="360"/>
        <w:textAlignment w:val="baseline"/>
        <w:rPr>
          <w:sz w:val="22"/>
        </w:rPr>
      </w:pPr>
      <w:r w:rsidRPr="00684ADC">
        <w:rPr>
          <w:sz w:val="22"/>
        </w:rPr>
        <w:t>Individual counseling consists of face-to-face tobacc</w:t>
      </w:r>
      <w:r>
        <w:rPr>
          <w:sz w:val="22"/>
        </w:rPr>
        <w:t>o cessation counseling services</w:t>
      </w:r>
    </w:p>
    <w:p w14:paraId="38A854E2" w14:textId="77777777" w:rsidR="00352BD3" w:rsidRPr="00684ADC" w:rsidRDefault="00352BD3" w:rsidP="00AD2C15">
      <w:pPr>
        <w:widowControl w:val="0"/>
        <w:tabs>
          <w:tab w:val="left" w:pos="936"/>
          <w:tab w:val="left" w:pos="1314"/>
          <w:tab w:val="left" w:pos="1440"/>
          <w:tab w:val="left" w:pos="1620"/>
        </w:tabs>
        <w:overflowPunct w:val="0"/>
        <w:autoSpaceDE w:val="0"/>
        <w:autoSpaceDN w:val="0"/>
        <w:adjustRightInd w:val="0"/>
        <w:ind w:left="1710"/>
        <w:textAlignment w:val="baseline"/>
        <w:rPr>
          <w:sz w:val="22"/>
        </w:rPr>
      </w:pPr>
      <w:r>
        <w:rPr>
          <w:sz w:val="22"/>
        </w:rPr>
        <w:t xml:space="preserve"> </w:t>
      </w:r>
      <w:r w:rsidRPr="00684ADC">
        <w:rPr>
          <w:sz w:val="22"/>
        </w:rPr>
        <w:t xml:space="preserve">provided to an individual member by a MassHealth-qualified provider of tobacco cessation services as set forth in 130 CMR 433.435(B) and (C). </w:t>
      </w:r>
    </w:p>
    <w:p w14:paraId="2CCD435C" w14:textId="77777777" w:rsidR="00352BD3" w:rsidRDefault="00352BD3" w:rsidP="0029797E">
      <w:pPr>
        <w:widowControl w:val="0"/>
        <w:numPr>
          <w:ilvl w:val="0"/>
          <w:numId w:val="6"/>
        </w:numPr>
        <w:tabs>
          <w:tab w:val="clear" w:pos="2190"/>
          <w:tab w:val="left" w:pos="936"/>
          <w:tab w:val="left" w:pos="1314"/>
          <w:tab w:val="left" w:pos="1440"/>
          <w:tab w:val="left" w:pos="2070"/>
        </w:tabs>
        <w:overflowPunct w:val="0"/>
        <w:autoSpaceDE w:val="0"/>
        <w:autoSpaceDN w:val="0"/>
        <w:adjustRightInd w:val="0"/>
        <w:ind w:left="2070" w:hanging="360"/>
        <w:textAlignment w:val="baseline"/>
        <w:rPr>
          <w:sz w:val="22"/>
        </w:rPr>
      </w:pPr>
      <w:r w:rsidRPr="00684ADC">
        <w:rPr>
          <w:sz w:val="22"/>
        </w:rPr>
        <w:t>Group tobacco treatment counseling consists of a scheduled professional</w:t>
      </w:r>
      <w:r>
        <w:rPr>
          <w:sz w:val="22"/>
        </w:rPr>
        <w:t xml:space="preserve"> counseling</w:t>
      </w:r>
    </w:p>
    <w:p w14:paraId="599DF16B" w14:textId="77777777" w:rsidR="00352BD3" w:rsidRDefault="00352BD3" w:rsidP="00AD2C15">
      <w:pPr>
        <w:widowControl w:val="0"/>
        <w:tabs>
          <w:tab w:val="left" w:pos="936"/>
          <w:tab w:val="left" w:pos="1314"/>
          <w:tab w:val="left" w:pos="1440"/>
          <w:tab w:val="left" w:pos="2070"/>
        </w:tabs>
        <w:overflowPunct w:val="0"/>
        <w:autoSpaceDE w:val="0"/>
        <w:autoSpaceDN w:val="0"/>
        <w:adjustRightInd w:val="0"/>
        <w:ind w:left="1710"/>
        <w:textAlignment w:val="baseline"/>
        <w:rPr>
          <w:sz w:val="22"/>
        </w:rPr>
      </w:pPr>
      <w:r>
        <w:rPr>
          <w:sz w:val="22"/>
        </w:rPr>
        <w:t xml:space="preserve"> </w:t>
      </w:r>
      <w:r w:rsidRPr="00684ADC">
        <w:rPr>
          <w:sz w:val="22"/>
        </w:rPr>
        <w:t>se</w:t>
      </w:r>
      <w:r>
        <w:rPr>
          <w:sz w:val="22"/>
        </w:rPr>
        <w:t>ssion with a minimum of three and</w:t>
      </w:r>
      <w:r w:rsidRPr="00684ADC">
        <w:rPr>
          <w:sz w:val="22"/>
        </w:rPr>
        <w:t xml:space="preserve"> a maximum of 12 members and has a duration of at </w:t>
      </w:r>
      <w:r>
        <w:rPr>
          <w:sz w:val="22"/>
        </w:rPr>
        <w:t xml:space="preserve"> </w:t>
      </w:r>
    </w:p>
    <w:p w14:paraId="1B437D46" w14:textId="77777777" w:rsidR="00352BD3" w:rsidRPr="00684ADC" w:rsidRDefault="00352BD3" w:rsidP="00AD2C15">
      <w:pPr>
        <w:widowControl w:val="0"/>
        <w:tabs>
          <w:tab w:val="left" w:pos="936"/>
          <w:tab w:val="left" w:pos="1314"/>
          <w:tab w:val="left" w:pos="1440"/>
          <w:tab w:val="left" w:pos="2070"/>
        </w:tabs>
        <w:overflowPunct w:val="0"/>
        <w:autoSpaceDE w:val="0"/>
        <w:autoSpaceDN w:val="0"/>
        <w:adjustRightInd w:val="0"/>
        <w:ind w:left="1710"/>
        <w:textAlignment w:val="baseline"/>
        <w:rPr>
          <w:sz w:val="22"/>
        </w:rPr>
      </w:pPr>
      <w:r>
        <w:rPr>
          <w:sz w:val="22"/>
        </w:rPr>
        <w:t xml:space="preserve"> </w:t>
      </w:r>
      <w:r w:rsidRPr="00684ADC">
        <w:rPr>
          <w:sz w:val="22"/>
        </w:rPr>
        <w:t xml:space="preserve">least </w:t>
      </w:r>
      <w:r>
        <w:rPr>
          <w:sz w:val="22"/>
        </w:rPr>
        <w:t xml:space="preserve">60 to </w:t>
      </w:r>
      <w:r w:rsidRPr="00684ADC">
        <w:rPr>
          <w:sz w:val="22"/>
        </w:rPr>
        <w:t xml:space="preserve">90 minutes.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52BD3" w:rsidRPr="002B61E2" w14:paraId="5AA65686" w14:textId="77777777" w:rsidTr="00AD2C15">
        <w:trPr>
          <w:trHeight w:hRule="exact" w:val="864"/>
        </w:trPr>
        <w:tc>
          <w:tcPr>
            <w:tcW w:w="4080" w:type="dxa"/>
            <w:tcBorders>
              <w:bottom w:val="nil"/>
            </w:tcBorders>
          </w:tcPr>
          <w:p w14:paraId="0729B363"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65D37EFB"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DBB4EDA"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15CD0213"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4D5568F" w14:textId="77777777" w:rsidR="00352BD3"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3766ACFA"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7906C490"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13AFCF09"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4-26</w:t>
            </w:r>
          </w:p>
        </w:tc>
      </w:tr>
      <w:tr w:rsidR="00352BD3" w:rsidRPr="002B61E2" w14:paraId="14B9A0DB" w14:textId="77777777" w:rsidTr="00AD2C15">
        <w:trPr>
          <w:trHeight w:hRule="exact" w:val="864"/>
        </w:trPr>
        <w:tc>
          <w:tcPr>
            <w:tcW w:w="4080" w:type="dxa"/>
            <w:tcBorders>
              <w:top w:val="nil"/>
            </w:tcBorders>
            <w:vAlign w:val="center"/>
          </w:tcPr>
          <w:p w14:paraId="3A522CBF"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7D8B5B99"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645EFF8"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240AFE">
              <w:rPr>
                <w:rFonts w:ascii="Arial" w:hAnsi="Arial" w:cs="Arial"/>
              </w:rPr>
              <w:t>154</w:t>
            </w:r>
          </w:p>
        </w:tc>
        <w:tc>
          <w:tcPr>
            <w:tcW w:w="1771" w:type="dxa"/>
          </w:tcPr>
          <w:p w14:paraId="2413F2CF"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C56B063"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08/01/17</w:t>
            </w:r>
          </w:p>
        </w:tc>
      </w:tr>
    </w:tbl>
    <w:p w14:paraId="305CB1B3" w14:textId="77777777" w:rsidR="00352BD3" w:rsidRDefault="00352BD3" w:rsidP="00AD2C15">
      <w:pPr>
        <w:widowControl w:val="0"/>
        <w:tabs>
          <w:tab w:val="center" w:pos="4824"/>
        </w:tabs>
        <w:rPr>
          <w:sz w:val="22"/>
        </w:rPr>
      </w:pPr>
    </w:p>
    <w:p w14:paraId="6F19E615" w14:textId="77777777" w:rsidR="00352BD3" w:rsidRDefault="00352BD3" w:rsidP="00AD2C15">
      <w:pPr>
        <w:ind w:left="2070" w:hanging="360"/>
        <w:rPr>
          <w:sz w:val="22"/>
        </w:rPr>
      </w:pPr>
      <w:r w:rsidRPr="00684ADC">
        <w:rPr>
          <w:sz w:val="22"/>
        </w:rPr>
        <w:t>(c)  Individual and group counseling also includes coll</w:t>
      </w:r>
      <w:r>
        <w:rPr>
          <w:sz w:val="22"/>
        </w:rPr>
        <w:t>aboration with and facilitating</w:t>
      </w:r>
    </w:p>
    <w:p w14:paraId="4F9CAD76" w14:textId="77777777" w:rsidR="00352BD3" w:rsidRDefault="00352BD3" w:rsidP="00AD2C15">
      <w:pPr>
        <w:ind w:left="2070" w:hanging="360"/>
        <w:rPr>
          <w:sz w:val="22"/>
        </w:rPr>
      </w:pPr>
      <w:r>
        <w:rPr>
          <w:sz w:val="22"/>
        </w:rPr>
        <w:t xml:space="preserve"> </w:t>
      </w:r>
      <w:r w:rsidRPr="00684ADC">
        <w:rPr>
          <w:sz w:val="22"/>
        </w:rPr>
        <w:t>referrals to other health</w:t>
      </w:r>
      <w:r>
        <w:rPr>
          <w:sz w:val="22"/>
        </w:rPr>
        <w:t xml:space="preserve"> </w:t>
      </w:r>
      <w:r w:rsidRPr="00684ADC">
        <w:rPr>
          <w:sz w:val="22"/>
        </w:rPr>
        <w:t xml:space="preserve">care providers to coordinate the </w:t>
      </w:r>
      <w:r>
        <w:rPr>
          <w:sz w:val="22"/>
        </w:rPr>
        <w:t>appropriate use of medications,</w:t>
      </w:r>
    </w:p>
    <w:p w14:paraId="48B76F31" w14:textId="77777777" w:rsidR="00352BD3" w:rsidRPr="00684ADC" w:rsidRDefault="00352BD3" w:rsidP="00AD2C15">
      <w:pPr>
        <w:ind w:left="2070" w:hanging="360"/>
      </w:pPr>
      <w:r>
        <w:rPr>
          <w:sz w:val="22"/>
        </w:rPr>
        <w:t xml:space="preserve"> </w:t>
      </w:r>
      <w:r w:rsidRPr="00684ADC">
        <w:rPr>
          <w:sz w:val="22"/>
        </w:rPr>
        <w:t>especially in the presen</w:t>
      </w:r>
      <w:r>
        <w:rPr>
          <w:sz w:val="22"/>
        </w:rPr>
        <w:t>ce of medical or psychiatric co</w:t>
      </w:r>
      <w:r w:rsidRPr="00684ADC">
        <w:rPr>
          <w:sz w:val="22"/>
        </w:rPr>
        <w:t>morbidities.</w:t>
      </w:r>
    </w:p>
    <w:p w14:paraId="40319726" w14:textId="77777777" w:rsidR="00352BD3" w:rsidRDefault="00352BD3" w:rsidP="00AD2C15">
      <w:pPr>
        <w:widowControl w:val="0"/>
        <w:tabs>
          <w:tab w:val="left" w:pos="1260"/>
          <w:tab w:val="left" w:pos="1620"/>
          <w:tab w:val="left" w:pos="2070"/>
        </w:tabs>
        <w:rPr>
          <w:sz w:val="22"/>
        </w:rPr>
      </w:pPr>
      <w:r>
        <w:rPr>
          <w:sz w:val="22"/>
        </w:rPr>
        <w:t xml:space="preserve">                        (2)</w:t>
      </w:r>
      <w:r>
        <w:rPr>
          <w:sz w:val="22"/>
        </w:rPr>
        <w:tab/>
        <w:t xml:space="preserve"> </w:t>
      </w:r>
      <w:r w:rsidRPr="00684ADC">
        <w:rPr>
          <w:sz w:val="22"/>
        </w:rPr>
        <w:t>The individual and group tobacco cessation counseling services must include</w:t>
      </w:r>
      <w:r>
        <w:rPr>
          <w:sz w:val="22"/>
        </w:rPr>
        <w:t xml:space="preserve"> the</w:t>
      </w:r>
    </w:p>
    <w:p w14:paraId="4980594E" w14:textId="77777777" w:rsidR="00352BD3" w:rsidRPr="00684ADC" w:rsidRDefault="00352BD3" w:rsidP="00AD2C15">
      <w:pPr>
        <w:widowControl w:val="0"/>
        <w:tabs>
          <w:tab w:val="left" w:pos="2070"/>
        </w:tabs>
        <w:rPr>
          <w:sz w:val="22"/>
        </w:rPr>
      </w:pPr>
      <w:r>
        <w:rPr>
          <w:sz w:val="22"/>
        </w:rPr>
        <w:t xml:space="preserve">                        following</w:t>
      </w:r>
      <w:r w:rsidRPr="00684ADC">
        <w:rPr>
          <w:sz w:val="22"/>
        </w:rPr>
        <w:t>:</w:t>
      </w:r>
    </w:p>
    <w:p w14:paraId="5BEEF0A2" w14:textId="77777777" w:rsidR="00352BD3" w:rsidRPr="00684ADC" w:rsidRDefault="00352BD3" w:rsidP="00AD2C15">
      <w:pPr>
        <w:widowControl w:val="0"/>
        <w:tabs>
          <w:tab w:val="left" w:pos="936"/>
          <w:tab w:val="left" w:pos="1440"/>
          <w:tab w:val="left" w:pos="2070"/>
          <w:tab w:val="left" w:pos="2160"/>
        </w:tabs>
        <w:overflowPunct w:val="0"/>
        <w:autoSpaceDE w:val="0"/>
        <w:autoSpaceDN w:val="0"/>
        <w:adjustRightInd w:val="0"/>
        <w:ind w:left="1326"/>
        <w:textAlignment w:val="baseline"/>
        <w:rPr>
          <w:sz w:val="22"/>
        </w:rPr>
      </w:pPr>
      <w:r w:rsidRPr="00684ADC">
        <w:rPr>
          <w:sz w:val="22"/>
        </w:rPr>
        <w:tab/>
        <w:t xml:space="preserve">    </w:t>
      </w:r>
      <w:r w:rsidRPr="00684CF2">
        <w:rPr>
          <w:sz w:val="22"/>
        </w:rPr>
        <w:t>(a)  education on proven methods for stopping</w:t>
      </w:r>
      <w:r>
        <w:rPr>
          <w:sz w:val="22"/>
        </w:rPr>
        <w:t xml:space="preserve"> the use of tobacco, including</w:t>
      </w:r>
      <w:r w:rsidRPr="00684ADC">
        <w:rPr>
          <w:sz w:val="22"/>
        </w:rPr>
        <w:t>:</w:t>
      </w:r>
    </w:p>
    <w:p w14:paraId="789254E2" w14:textId="77777777" w:rsidR="00352BD3" w:rsidRPr="00684ADC" w:rsidRDefault="00352BD3" w:rsidP="00AD2C15">
      <w:pPr>
        <w:widowControl w:val="0"/>
        <w:tabs>
          <w:tab w:val="left" w:pos="936"/>
          <w:tab w:val="left" w:pos="1440"/>
          <w:tab w:val="left" w:pos="1692"/>
          <w:tab w:val="left" w:pos="1800"/>
          <w:tab w:val="left" w:pos="2070"/>
          <w:tab w:val="left" w:pos="2430"/>
        </w:tabs>
        <w:ind w:left="2430" w:hanging="1104"/>
        <w:rPr>
          <w:sz w:val="22"/>
        </w:rPr>
      </w:pPr>
      <w:r w:rsidRPr="00684ADC">
        <w:rPr>
          <w:sz w:val="22"/>
        </w:rPr>
        <w:tab/>
      </w:r>
      <w:r w:rsidRPr="00684ADC">
        <w:rPr>
          <w:sz w:val="22"/>
        </w:rPr>
        <w:tab/>
      </w:r>
      <w:r w:rsidRPr="00684ADC">
        <w:rPr>
          <w:sz w:val="22"/>
        </w:rPr>
        <w:tab/>
        <w:t xml:space="preserve">     (</w:t>
      </w:r>
      <w:proofErr w:type="spellStart"/>
      <w:r w:rsidRPr="00684ADC">
        <w:rPr>
          <w:sz w:val="22"/>
        </w:rPr>
        <w:t>i</w:t>
      </w:r>
      <w:proofErr w:type="spellEnd"/>
      <w:r w:rsidRPr="00684ADC">
        <w:rPr>
          <w:sz w:val="22"/>
        </w:rPr>
        <w:t xml:space="preserve">)  </w:t>
      </w:r>
      <w:r>
        <w:rPr>
          <w:sz w:val="22"/>
        </w:rPr>
        <w:t xml:space="preserve">a </w:t>
      </w:r>
      <w:r w:rsidRPr="00684ADC">
        <w:rPr>
          <w:sz w:val="22"/>
        </w:rPr>
        <w:t>review of the health consequences of tobacco use and</w:t>
      </w:r>
      <w:r>
        <w:rPr>
          <w:sz w:val="22"/>
        </w:rPr>
        <w:t xml:space="preserve"> the</w:t>
      </w:r>
      <w:r w:rsidRPr="00684ADC">
        <w:rPr>
          <w:sz w:val="22"/>
        </w:rPr>
        <w:t xml:space="preserve"> benefits of</w:t>
      </w:r>
      <w:r>
        <w:rPr>
          <w:sz w:val="22"/>
        </w:rPr>
        <w:t xml:space="preserve"> </w:t>
      </w:r>
      <w:r w:rsidRPr="00684ADC">
        <w:rPr>
          <w:sz w:val="22"/>
        </w:rPr>
        <w:t>quitting;</w:t>
      </w:r>
    </w:p>
    <w:p w14:paraId="20CF60BC" w14:textId="77777777" w:rsidR="00352BD3" w:rsidRPr="00FF6F96" w:rsidRDefault="00352BD3" w:rsidP="00AD2C15">
      <w:pPr>
        <w:widowControl w:val="0"/>
        <w:tabs>
          <w:tab w:val="left" w:pos="936"/>
          <w:tab w:val="left" w:pos="1314"/>
          <w:tab w:val="left" w:pos="1440"/>
          <w:tab w:val="left" w:pos="1692"/>
          <w:tab w:val="left" w:pos="1800"/>
          <w:tab w:val="left" w:pos="2070"/>
        </w:tabs>
        <w:ind w:left="2070"/>
        <w:rPr>
          <w:sz w:val="22"/>
        </w:rPr>
      </w:pPr>
      <w:r w:rsidRPr="00684ADC">
        <w:rPr>
          <w:sz w:val="22"/>
        </w:rPr>
        <w:t xml:space="preserve">(ii)  </w:t>
      </w:r>
      <w:r>
        <w:rPr>
          <w:sz w:val="22"/>
        </w:rPr>
        <w:t xml:space="preserve">a </w:t>
      </w:r>
      <w:r w:rsidRPr="00684ADC">
        <w:rPr>
          <w:sz w:val="22"/>
        </w:rPr>
        <w:t xml:space="preserve">description of how tobacco dependence develops and an explanation of the </w:t>
      </w:r>
    </w:p>
    <w:p w14:paraId="4EBEBEDF" w14:textId="77777777" w:rsidR="00352BD3" w:rsidRPr="00684ADC" w:rsidRDefault="00352BD3" w:rsidP="00AD2C15">
      <w:pPr>
        <w:widowControl w:val="0"/>
        <w:tabs>
          <w:tab w:val="left" w:pos="936"/>
          <w:tab w:val="left" w:pos="1314"/>
          <w:tab w:val="left" w:pos="1440"/>
          <w:tab w:val="left" w:pos="1692"/>
          <w:tab w:val="left" w:pos="1800"/>
          <w:tab w:val="left" w:pos="2070"/>
        </w:tabs>
        <w:ind w:left="2070"/>
        <w:rPr>
          <w:sz w:val="22"/>
        </w:rPr>
      </w:pPr>
      <w:r w:rsidRPr="00684ADC">
        <w:rPr>
          <w:sz w:val="22"/>
        </w:rPr>
        <w:t>biological, psychological, and social causes of tobacco dependence; and</w:t>
      </w:r>
    </w:p>
    <w:p w14:paraId="06AD6228" w14:textId="77777777" w:rsidR="00352BD3" w:rsidRPr="00684ADC" w:rsidRDefault="00352BD3" w:rsidP="00AD2C15">
      <w:pPr>
        <w:ind w:left="1440" w:firstLine="630"/>
        <w:rPr>
          <w:sz w:val="22"/>
        </w:rPr>
      </w:pPr>
      <w:r w:rsidRPr="00684ADC">
        <w:rPr>
          <w:sz w:val="22"/>
        </w:rPr>
        <w:t xml:space="preserve">(iii)  </w:t>
      </w:r>
      <w:r>
        <w:rPr>
          <w:sz w:val="22"/>
        </w:rPr>
        <w:t xml:space="preserve">a </w:t>
      </w:r>
      <w:r w:rsidRPr="00684ADC">
        <w:rPr>
          <w:sz w:val="22"/>
        </w:rPr>
        <w:t xml:space="preserve">review of evidence-based treatment strategies and the advantages and </w:t>
      </w:r>
    </w:p>
    <w:p w14:paraId="449B56A6" w14:textId="77777777" w:rsidR="00352BD3" w:rsidRPr="00684ADC" w:rsidRDefault="00352BD3" w:rsidP="00AD2C15">
      <w:pPr>
        <w:ind w:left="1440" w:firstLine="630"/>
      </w:pPr>
      <w:r w:rsidRPr="00684ADC">
        <w:rPr>
          <w:sz w:val="22"/>
        </w:rPr>
        <w:t>disadvantages of each strategy;</w:t>
      </w:r>
    </w:p>
    <w:p w14:paraId="1657E809" w14:textId="77777777" w:rsidR="00352BD3" w:rsidRDefault="00352BD3" w:rsidP="00AD2C15">
      <w:pPr>
        <w:ind w:left="1680"/>
        <w:rPr>
          <w:sz w:val="22"/>
        </w:rPr>
      </w:pPr>
      <w:r>
        <w:rPr>
          <w:sz w:val="22"/>
        </w:rPr>
        <w:t xml:space="preserve"> </w:t>
      </w:r>
      <w:r w:rsidRPr="00684ADC">
        <w:rPr>
          <w:sz w:val="22"/>
        </w:rPr>
        <w:t xml:space="preserve">(b)  collaborative development of a treatment plan that uses evidence-based strategies to </w:t>
      </w:r>
      <w:r>
        <w:rPr>
          <w:sz w:val="22"/>
        </w:rPr>
        <w:t xml:space="preserve"> </w:t>
      </w:r>
    </w:p>
    <w:p w14:paraId="456D70EB" w14:textId="77777777" w:rsidR="00352BD3" w:rsidRDefault="00352BD3" w:rsidP="00AD2C15">
      <w:pPr>
        <w:ind w:left="1680"/>
        <w:rPr>
          <w:sz w:val="22"/>
        </w:rPr>
      </w:pPr>
      <w:r>
        <w:rPr>
          <w:sz w:val="22"/>
        </w:rPr>
        <w:t xml:space="preserve"> </w:t>
      </w:r>
      <w:r w:rsidRPr="00684ADC">
        <w:rPr>
          <w:sz w:val="22"/>
        </w:rPr>
        <w:t xml:space="preserve">assist the member to attempt to quit, to continue to abstain from tobacco, and </w:t>
      </w:r>
      <w:r w:rsidRPr="00791CBD">
        <w:rPr>
          <w:sz w:val="22"/>
        </w:rPr>
        <w:t xml:space="preserve">to prevent </w:t>
      </w:r>
    </w:p>
    <w:p w14:paraId="1291C46F" w14:textId="77777777" w:rsidR="00352BD3" w:rsidRPr="00684ADC" w:rsidRDefault="00352BD3" w:rsidP="00AD2C15">
      <w:pPr>
        <w:ind w:left="1680"/>
      </w:pPr>
      <w:r>
        <w:rPr>
          <w:sz w:val="22"/>
        </w:rPr>
        <w:t xml:space="preserve"> </w:t>
      </w:r>
      <w:r w:rsidRPr="00791CBD">
        <w:rPr>
          <w:sz w:val="22"/>
        </w:rPr>
        <w:t>relapse, including</w:t>
      </w:r>
      <w:r w:rsidRPr="009B64BD">
        <w:rPr>
          <w:sz w:val="22"/>
        </w:rPr>
        <w:t>:</w:t>
      </w:r>
    </w:p>
    <w:p w14:paraId="7D29A0B9" w14:textId="77777777" w:rsidR="00352BD3" w:rsidRPr="00684ADC" w:rsidRDefault="00352BD3" w:rsidP="00AD2C15">
      <w:pPr>
        <w:widowControl w:val="0"/>
        <w:tabs>
          <w:tab w:val="left" w:pos="936"/>
          <w:tab w:val="left" w:pos="1440"/>
          <w:tab w:val="left" w:pos="1692"/>
          <w:tab w:val="left" w:pos="1980"/>
          <w:tab w:val="left" w:pos="2070"/>
          <w:tab w:val="left" w:pos="2160"/>
        </w:tabs>
        <w:ind w:left="2070"/>
        <w:rPr>
          <w:sz w:val="22"/>
        </w:rPr>
      </w:pPr>
      <w:r w:rsidRPr="00684ADC">
        <w:rPr>
          <w:sz w:val="22"/>
        </w:rPr>
        <w:t>(</w:t>
      </w:r>
      <w:proofErr w:type="spellStart"/>
      <w:r w:rsidRPr="00684ADC">
        <w:rPr>
          <w:sz w:val="22"/>
        </w:rPr>
        <w:t>i</w:t>
      </w:r>
      <w:proofErr w:type="spellEnd"/>
      <w:r w:rsidRPr="00684ADC">
        <w:rPr>
          <w:sz w:val="22"/>
        </w:rPr>
        <w:t>)  identification of personal risk factors for relapse and incorporation into the treatment plan;</w:t>
      </w:r>
    </w:p>
    <w:p w14:paraId="4107E792" w14:textId="77777777" w:rsidR="00352BD3" w:rsidRPr="00684ADC" w:rsidRDefault="00352BD3" w:rsidP="00AD2C15">
      <w:pPr>
        <w:widowControl w:val="0"/>
        <w:tabs>
          <w:tab w:val="left" w:pos="936"/>
          <w:tab w:val="left" w:pos="1440"/>
          <w:tab w:val="left" w:pos="1692"/>
          <w:tab w:val="left" w:pos="2070"/>
        </w:tabs>
        <w:ind w:left="1326"/>
        <w:rPr>
          <w:sz w:val="22"/>
        </w:rPr>
      </w:pPr>
      <w:r w:rsidRPr="00684ADC">
        <w:rPr>
          <w:sz w:val="22"/>
        </w:rPr>
        <w:tab/>
      </w:r>
      <w:r w:rsidRPr="00684ADC">
        <w:rPr>
          <w:sz w:val="22"/>
        </w:rPr>
        <w:tab/>
      </w:r>
      <w:r w:rsidRPr="00684ADC">
        <w:rPr>
          <w:sz w:val="22"/>
        </w:rPr>
        <w:tab/>
        <w:t>(ii)  strategies and coping skills to reduce relapse risk; and</w:t>
      </w:r>
    </w:p>
    <w:p w14:paraId="674BAA5F" w14:textId="77777777" w:rsidR="00352BD3" w:rsidRPr="00684ADC" w:rsidRDefault="00352BD3" w:rsidP="00AD2C15">
      <w:r w:rsidRPr="00684ADC">
        <w:rPr>
          <w:sz w:val="22"/>
        </w:rPr>
        <w:tab/>
      </w:r>
      <w:r w:rsidRPr="00684ADC">
        <w:rPr>
          <w:sz w:val="22"/>
        </w:rPr>
        <w:tab/>
        <w:t xml:space="preserve">           (iii)  a plan for continued aftercare following initial treatment</w:t>
      </w:r>
      <w:r>
        <w:rPr>
          <w:sz w:val="22"/>
        </w:rPr>
        <w:t>; and</w:t>
      </w:r>
    </w:p>
    <w:p w14:paraId="5CD3F2A6" w14:textId="77777777" w:rsidR="00352BD3" w:rsidRPr="00684ADC" w:rsidRDefault="00352BD3" w:rsidP="00AD2C15">
      <w:pPr>
        <w:widowControl w:val="0"/>
        <w:tabs>
          <w:tab w:val="left" w:pos="936"/>
          <w:tab w:val="left" w:pos="1440"/>
          <w:tab w:val="left" w:pos="1692"/>
          <w:tab w:val="left" w:pos="2070"/>
        </w:tabs>
        <w:ind w:left="936"/>
        <w:rPr>
          <w:sz w:val="22"/>
        </w:rPr>
      </w:pPr>
      <w:r w:rsidRPr="00684ADC">
        <w:rPr>
          <w:sz w:val="22"/>
        </w:rPr>
        <w:tab/>
      </w:r>
      <w:r w:rsidRPr="00684ADC">
        <w:rPr>
          <w:sz w:val="22"/>
        </w:rPr>
        <w:tab/>
      </w:r>
      <w:r>
        <w:rPr>
          <w:sz w:val="22"/>
        </w:rPr>
        <w:t xml:space="preserve"> </w:t>
      </w:r>
      <w:r w:rsidRPr="00684ADC">
        <w:rPr>
          <w:sz w:val="22"/>
        </w:rPr>
        <w:t xml:space="preserve">(c)  information and advice on the benefits of nicotine replacement therapy or other </w:t>
      </w:r>
    </w:p>
    <w:p w14:paraId="4A10B8F9" w14:textId="77777777" w:rsidR="00352BD3" w:rsidRPr="00684ADC" w:rsidRDefault="00352BD3" w:rsidP="00AD2C15">
      <w:pPr>
        <w:widowControl w:val="0"/>
        <w:tabs>
          <w:tab w:val="left" w:pos="936"/>
          <w:tab w:val="left" w:pos="1440"/>
          <w:tab w:val="left" w:pos="1692"/>
          <w:tab w:val="left" w:pos="2070"/>
        </w:tabs>
        <w:ind w:left="936"/>
      </w:pPr>
      <w:r w:rsidRPr="00684ADC">
        <w:rPr>
          <w:sz w:val="22"/>
        </w:rPr>
        <w:tab/>
      </w:r>
      <w:r w:rsidRPr="00684ADC">
        <w:rPr>
          <w:sz w:val="22"/>
        </w:rPr>
        <w:tab/>
      </w:r>
      <w:r>
        <w:rPr>
          <w:sz w:val="22"/>
        </w:rPr>
        <w:t xml:space="preserve"> </w:t>
      </w:r>
      <w:r w:rsidRPr="00684ADC">
        <w:rPr>
          <w:sz w:val="22"/>
        </w:rPr>
        <w:t>proven pharmaceutical or behavioral adjuncts to quitting smoking, including:</w:t>
      </w:r>
    </w:p>
    <w:p w14:paraId="7E950D28" w14:textId="77777777" w:rsidR="00352BD3" w:rsidRPr="00684ADC" w:rsidRDefault="00352BD3" w:rsidP="00AD2C15">
      <w:pPr>
        <w:widowControl w:val="0"/>
        <w:tabs>
          <w:tab w:val="left" w:pos="936"/>
          <w:tab w:val="left" w:pos="1440"/>
          <w:tab w:val="left" w:pos="1692"/>
          <w:tab w:val="left" w:pos="1980"/>
          <w:tab w:val="left" w:pos="2070"/>
        </w:tabs>
        <w:ind w:left="2070" w:hanging="366"/>
        <w:rPr>
          <w:sz w:val="22"/>
        </w:rPr>
      </w:pPr>
      <w:r w:rsidRPr="00684ADC">
        <w:rPr>
          <w:sz w:val="22"/>
        </w:rPr>
        <w:tab/>
      </w:r>
      <w:r w:rsidRPr="00684ADC">
        <w:rPr>
          <w:sz w:val="22"/>
        </w:rPr>
        <w:tab/>
        <w:t>(</w:t>
      </w:r>
      <w:proofErr w:type="spellStart"/>
      <w:r w:rsidRPr="00684ADC">
        <w:rPr>
          <w:sz w:val="22"/>
        </w:rPr>
        <w:t>i</w:t>
      </w:r>
      <w:proofErr w:type="spellEnd"/>
      <w:r w:rsidRPr="00684ADC">
        <w:rPr>
          <w:sz w:val="22"/>
        </w:rPr>
        <w:t xml:space="preserve">)  </w:t>
      </w:r>
      <w:r>
        <w:rPr>
          <w:sz w:val="22"/>
        </w:rPr>
        <w:t xml:space="preserve">the </w:t>
      </w:r>
      <w:r w:rsidRPr="00684ADC">
        <w:rPr>
          <w:sz w:val="22"/>
        </w:rPr>
        <w:t>correct use, efficacy, adverse events, contraindications, known side effects, and exclusions for all tobacco dependence medications; and</w:t>
      </w:r>
    </w:p>
    <w:p w14:paraId="3726BC88" w14:textId="77777777" w:rsidR="00352BD3" w:rsidRPr="00684ADC" w:rsidRDefault="00352BD3" w:rsidP="00AD2C15">
      <w:pPr>
        <w:ind w:left="2070"/>
      </w:pPr>
      <w:r w:rsidRPr="00684ADC">
        <w:rPr>
          <w:sz w:val="22"/>
        </w:rPr>
        <w:t xml:space="preserve">(ii)  </w:t>
      </w:r>
      <w:r>
        <w:rPr>
          <w:sz w:val="22"/>
        </w:rPr>
        <w:t xml:space="preserve">the </w:t>
      </w:r>
      <w:r w:rsidRPr="00684ADC">
        <w:rPr>
          <w:sz w:val="22"/>
        </w:rPr>
        <w:t>possible adverse reactions and complications related to the use of pharmacotherapy for tobacco dependence.</w:t>
      </w:r>
    </w:p>
    <w:p w14:paraId="641B70C4" w14:textId="77777777" w:rsidR="00352BD3" w:rsidRDefault="00352BD3" w:rsidP="00AD2C15">
      <w:pPr>
        <w:widowControl w:val="0"/>
        <w:tabs>
          <w:tab w:val="left" w:pos="936"/>
          <w:tab w:val="left" w:pos="1314"/>
          <w:tab w:val="left" w:pos="1692"/>
          <w:tab w:val="left" w:pos="2070"/>
        </w:tabs>
        <w:rPr>
          <w:sz w:val="22"/>
          <w:u w:val="single"/>
        </w:rPr>
      </w:pPr>
    </w:p>
    <w:p w14:paraId="0BC1F45C" w14:textId="77777777" w:rsidR="00352BD3" w:rsidRPr="00684ADC" w:rsidRDefault="00352BD3" w:rsidP="00AD2C15">
      <w:pPr>
        <w:ind w:left="720"/>
      </w:pPr>
      <w:r w:rsidRPr="00684ADC">
        <w:rPr>
          <w:sz w:val="22"/>
        </w:rPr>
        <w:t xml:space="preserve">    </w:t>
      </w:r>
      <w:r w:rsidRPr="00FE205F">
        <w:rPr>
          <w:sz w:val="22"/>
        </w:rPr>
        <w:t>(C)</w:t>
      </w:r>
      <w:r w:rsidRPr="00684ADC">
        <w:rPr>
          <w:sz w:val="22"/>
          <w:u w:val="single"/>
        </w:rPr>
        <w:t xml:space="preserve">  Provider Qualifications for Tobacco Cessation Counseling Services.</w:t>
      </w:r>
    </w:p>
    <w:p w14:paraId="2AC82924" w14:textId="77777777" w:rsidR="00352BD3" w:rsidRPr="00684ADC" w:rsidRDefault="00352BD3" w:rsidP="00AD2C15">
      <w:r w:rsidRPr="00684ADC">
        <w:rPr>
          <w:sz w:val="22"/>
        </w:rPr>
        <w:t xml:space="preserve">                        (1)  </w:t>
      </w:r>
      <w:r w:rsidRPr="00684ADC">
        <w:rPr>
          <w:sz w:val="22"/>
          <w:u w:val="single"/>
        </w:rPr>
        <w:t>Qualified Providers</w:t>
      </w:r>
      <w:r w:rsidRPr="00684ADC">
        <w:rPr>
          <w:sz w:val="22"/>
        </w:rPr>
        <w:t>.</w:t>
      </w:r>
    </w:p>
    <w:p w14:paraId="5BDF1B00" w14:textId="77777777" w:rsidR="00352BD3" w:rsidRPr="00684ADC" w:rsidRDefault="00352BD3" w:rsidP="00AD2C15">
      <w:pPr>
        <w:widowControl w:val="0"/>
        <w:tabs>
          <w:tab w:val="left" w:pos="936"/>
          <w:tab w:val="left" w:pos="1314"/>
          <w:tab w:val="left" w:pos="1692"/>
          <w:tab w:val="left" w:pos="2070"/>
        </w:tabs>
        <w:ind w:left="1692" w:hanging="1692"/>
        <w:rPr>
          <w:sz w:val="22"/>
        </w:rPr>
      </w:pPr>
      <w:r w:rsidRPr="00684ADC">
        <w:rPr>
          <w:sz w:val="22"/>
        </w:rPr>
        <w:tab/>
      </w:r>
      <w:r w:rsidRPr="00684ADC">
        <w:rPr>
          <w:sz w:val="22"/>
        </w:rPr>
        <w:tab/>
      </w:r>
      <w:r w:rsidRPr="00684ADC">
        <w:rPr>
          <w:sz w:val="22"/>
        </w:rPr>
        <w:tab/>
        <w:t xml:space="preserve">(a)  Physicians, registered nurses, </w:t>
      </w:r>
      <w:r>
        <w:rPr>
          <w:sz w:val="22"/>
        </w:rPr>
        <w:t xml:space="preserve">certified </w:t>
      </w:r>
      <w:r w:rsidRPr="00684ADC">
        <w:rPr>
          <w:sz w:val="22"/>
        </w:rPr>
        <w:t xml:space="preserve">nurse practitioners, </w:t>
      </w:r>
      <w:r>
        <w:rPr>
          <w:sz w:val="22"/>
        </w:rPr>
        <w:t xml:space="preserve">certified </w:t>
      </w:r>
      <w:r w:rsidRPr="00684ADC">
        <w:rPr>
          <w:sz w:val="22"/>
        </w:rPr>
        <w:t>nurse midwives,</w:t>
      </w:r>
      <w:r>
        <w:rPr>
          <w:sz w:val="22"/>
        </w:rPr>
        <w:t xml:space="preserve"> psychiatric</w:t>
      </w:r>
      <w:r w:rsidRPr="00FD2E8F">
        <w:rPr>
          <w:sz w:val="22"/>
        </w:rPr>
        <w:t xml:space="preserve"> </w:t>
      </w:r>
      <w:r>
        <w:rPr>
          <w:sz w:val="22"/>
        </w:rPr>
        <w:t>clinical nurse specialists, clinical nurse specialists,</w:t>
      </w:r>
      <w:r w:rsidRPr="00684ADC">
        <w:rPr>
          <w:sz w:val="22"/>
        </w:rPr>
        <w:t xml:space="preserve"> and physician assistants may provide tobacco cessation counseling services without additional experience or training in tobacco cessation counseling services.</w:t>
      </w:r>
    </w:p>
    <w:p w14:paraId="191BAF6F" w14:textId="77777777" w:rsidR="00352BD3" w:rsidRPr="00684ADC" w:rsidRDefault="00352BD3" w:rsidP="00AD2C15">
      <w:pPr>
        <w:ind w:left="1680"/>
      </w:pPr>
      <w:r w:rsidRPr="00684ADC">
        <w:rPr>
          <w:sz w:val="22"/>
        </w:rPr>
        <w:t>(b)  All other providers of tobacco cessation counseling services must complete a course of training in tobacco cessation counseling by a degree</w:t>
      </w:r>
      <w:r>
        <w:rPr>
          <w:sz w:val="22"/>
        </w:rPr>
        <w:t>-granting institution</w:t>
      </w:r>
      <w:r w:rsidRPr="00684ADC">
        <w:rPr>
          <w:sz w:val="22"/>
        </w:rPr>
        <w:t xml:space="preserve"> of higher education with a minimum of eight hours of instruction.</w:t>
      </w:r>
    </w:p>
    <w:p w14:paraId="56260665" w14:textId="77777777" w:rsidR="00352BD3" w:rsidRPr="00684ADC" w:rsidRDefault="00352BD3" w:rsidP="00AD2C15">
      <w:pPr>
        <w:ind w:left="1290"/>
      </w:pPr>
      <w:r w:rsidRPr="00684ADC">
        <w:rPr>
          <w:sz w:val="22"/>
        </w:rPr>
        <w:t xml:space="preserve">(2)  </w:t>
      </w:r>
      <w:r w:rsidRPr="00684ADC">
        <w:rPr>
          <w:sz w:val="22"/>
          <w:u w:val="single"/>
        </w:rPr>
        <w:t>Supervision of Tobacco Cessation Counseling Services</w:t>
      </w:r>
      <w:r w:rsidRPr="00684ADC">
        <w:rPr>
          <w:sz w:val="22"/>
        </w:rPr>
        <w:t>.  A physicia</w:t>
      </w:r>
      <w:r>
        <w:rPr>
          <w:sz w:val="22"/>
        </w:rPr>
        <w:t>n must supervise all registered nurses and other individuals who qualify under 130 CMR 433.435(C)(1)(b) who are providers</w:t>
      </w:r>
      <w:r w:rsidRPr="00684ADC">
        <w:rPr>
          <w:sz w:val="22"/>
        </w:rPr>
        <w:t xml:space="preserve"> of tobacco cessation counseling services for whom the physician will submit claims.</w:t>
      </w:r>
    </w:p>
    <w:p w14:paraId="0BD03F10" w14:textId="77777777" w:rsidR="00352BD3" w:rsidRPr="00981924" w:rsidRDefault="00352BD3" w:rsidP="00AD2C15">
      <w:pPr>
        <w:rPr>
          <w:sz w:val="16"/>
          <w:szCs w:val="16"/>
        </w:rPr>
      </w:pPr>
    </w:p>
    <w:p w14:paraId="4F1011A4" w14:textId="77777777" w:rsidR="00352BD3" w:rsidRPr="00684ADC" w:rsidRDefault="00352BD3" w:rsidP="00AD2C15">
      <w:pPr>
        <w:ind w:left="570" w:firstLine="150"/>
      </w:pPr>
      <w:r w:rsidRPr="00684ADC">
        <w:rPr>
          <w:sz w:val="22"/>
        </w:rPr>
        <w:t xml:space="preserve">   (D)  </w:t>
      </w:r>
      <w:r w:rsidRPr="00684ADC">
        <w:rPr>
          <w:sz w:val="22"/>
          <w:u w:val="single"/>
        </w:rPr>
        <w:t>Tobacco Cessation Services: Claims Submission</w:t>
      </w:r>
      <w:r w:rsidRPr="00684ADC">
        <w:rPr>
          <w:sz w:val="22"/>
        </w:rPr>
        <w:t>.</w:t>
      </w:r>
    </w:p>
    <w:p w14:paraId="3681AFB3" w14:textId="77777777" w:rsidR="00352BD3" w:rsidRPr="00684ADC" w:rsidRDefault="00352BD3" w:rsidP="00AD2C15">
      <w:pPr>
        <w:widowControl w:val="0"/>
        <w:tabs>
          <w:tab w:val="left" w:pos="936"/>
          <w:tab w:val="left" w:pos="1314"/>
          <w:tab w:val="left" w:pos="1692"/>
          <w:tab w:val="left" w:pos="2070"/>
        </w:tabs>
        <w:ind w:left="1314"/>
        <w:rPr>
          <w:sz w:val="22"/>
        </w:rPr>
      </w:pPr>
      <w:r w:rsidRPr="00684ADC">
        <w:rPr>
          <w:sz w:val="22"/>
        </w:rPr>
        <w:t xml:space="preserve">(1)  Physicians, independent </w:t>
      </w:r>
      <w:r>
        <w:rPr>
          <w:sz w:val="22"/>
        </w:rPr>
        <w:t xml:space="preserve">certified </w:t>
      </w:r>
      <w:r w:rsidRPr="00684ADC">
        <w:rPr>
          <w:sz w:val="22"/>
        </w:rPr>
        <w:t xml:space="preserve">nurse practitioners, </w:t>
      </w:r>
      <w:r>
        <w:rPr>
          <w:sz w:val="22"/>
        </w:rPr>
        <w:t>certified</w:t>
      </w:r>
      <w:r w:rsidRPr="00684ADC">
        <w:rPr>
          <w:sz w:val="22"/>
        </w:rPr>
        <w:t xml:space="preserve"> nurse midwives</w:t>
      </w:r>
      <w:r>
        <w:rPr>
          <w:sz w:val="22"/>
        </w:rPr>
        <w:t>,</w:t>
      </w:r>
      <w:r w:rsidRPr="00FD2E8F">
        <w:rPr>
          <w:sz w:val="22"/>
        </w:rPr>
        <w:t xml:space="preserve"> </w:t>
      </w:r>
      <w:r>
        <w:rPr>
          <w:sz w:val="22"/>
        </w:rPr>
        <w:t>psychiatric</w:t>
      </w:r>
      <w:r w:rsidRPr="00FD2E8F">
        <w:rPr>
          <w:sz w:val="22"/>
        </w:rPr>
        <w:t xml:space="preserve"> </w:t>
      </w:r>
      <w:r>
        <w:rPr>
          <w:sz w:val="22"/>
        </w:rPr>
        <w:t>clinical nurse specialists, and clinical nurse specialists,</w:t>
      </w:r>
      <w:r w:rsidRPr="00684ADC">
        <w:rPr>
          <w:sz w:val="22"/>
        </w:rPr>
        <w:t xml:space="preserve"> </w:t>
      </w:r>
      <w:r>
        <w:rPr>
          <w:sz w:val="22"/>
        </w:rPr>
        <w:t xml:space="preserve">or group practice employers of such clinicians </w:t>
      </w:r>
      <w:r w:rsidRPr="00684ADC">
        <w:rPr>
          <w:sz w:val="22"/>
        </w:rPr>
        <w:t>may submit claims for tobacco cessation services</w:t>
      </w:r>
      <w:r>
        <w:rPr>
          <w:sz w:val="22"/>
        </w:rPr>
        <w:t xml:space="preserve"> when</w:t>
      </w:r>
      <w:r w:rsidRPr="00684ADC">
        <w:rPr>
          <w:sz w:val="22"/>
        </w:rPr>
        <w:t xml:space="preserve"> </w:t>
      </w:r>
      <w:r>
        <w:rPr>
          <w:sz w:val="22"/>
        </w:rPr>
        <w:t>those clinicians</w:t>
      </w:r>
      <w:r w:rsidRPr="00684ADC">
        <w:rPr>
          <w:sz w:val="22"/>
        </w:rPr>
        <w:t xml:space="preserve"> provide</w:t>
      </w:r>
      <w:r>
        <w:rPr>
          <w:sz w:val="22"/>
        </w:rPr>
        <w:t xml:space="preserve"> tobacco cessation services</w:t>
      </w:r>
      <w:r w:rsidRPr="00684ADC">
        <w:rPr>
          <w:sz w:val="22"/>
        </w:rPr>
        <w:t xml:space="preserve"> directly to MassHealth members. </w:t>
      </w:r>
      <w:r>
        <w:rPr>
          <w:sz w:val="22"/>
        </w:rPr>
        <w:t xml:space="preserve">A group practice employer of a physician assistant may submit claims for tobacco cessation services provided by the physician assistant. </w:t>
      </w:r>
      <w:r w:rsidRPr="00684ADC">
        <w:rPr>
          <w:sz w:val="22"/>
        </w:rPr>
        <w:t xml:space="preserve">See Subchapter 6 of the </w:t>
      </w:r>
      <w:r w:rsidRPr="00684ADC">
        <w:rPr>
          <w:i/>
          <w:sz w:val="22"/>
        </w:rPr>
        <w:t>Physician Manual</w:t>
      </w:r>
      <w:r w:rsidRPr="00684ADC">
        <w:rPr>
          <w:sz w:val="22"/>
        </w:rPr>
        <w:t xml:space="preserve"> fo</w:t>
      </w:r>
      <w:r>
        <w:rPr>
          <w:sz w:val="22"/>
        </w:rPr>
        <w:t>r service code descriptions</w:t>
      </w:r>
      <w:r w:rsidRPr="00684ADC">
        <w:rPr>
          <w:sz w:val="22"/>
        </w:rPr>
        <w:t xml:space="preserve">.  </w:t>
      </w:r>
    </w:p>
    <w:p w14:paraId="283E27D1" w14:textId="77777777" w:rsidR="00352BD3" w:rsidRPr="00684ADC" w:rsidRDefault="00352BD3" w:rsidP="00AD2C15">
      <w:pPr>
        <w:ind w:left="1314"/>
      </w:pPr>
      <w:r w:rsidRPr="00684ADC">
        <w:rPr>
          <w:sz w:val="22"/>
        </w:rPr>
        <w:t>(2)  As an exception to 130 CMR 450.301(A)</w:t>
      </w:r>
      <w:r w:rsidRPr="00CE4C7F">
        <w:rPr>
          <w:sz w:val="22"/>
          <w:szCs w:val="22"/>
        </w:rPr>
        <w:t>:</w:t>
      </w:r>
      <w:r w:rsidRPr="00CE4C7F">
        <w:rPr>
          <w:i/>
          <w:iCs/>
          <w:sz w:val="22"/>
          <w:szCs w:val="22"/>
        </w:rPr>
        <w:t xml:space="preserve"> </w:t>
      </w:r>
      <w:r>
        <w:rPr>
          <w:i/>
          <w:iCs/>
          <w:sz w:val="22"/>
          <w:szCs w:val="22"/>
        </w:rPr>
        <w:t>Claims</w:t>
      </w:r>
      <w:r w:rsidRPr="00684ADC">
        <w:rPr>
          <w:sz w:val="22"/>
        </w:rPr>
        <w:t>, a physici</w:t>
      </w:r>
      <w:r>
        <w:rPr>
          <w:sz w:val="22"/>
        </w:rPr>
        <w:t>an that is an employer of a non-independent certified nurse practitioner, registered nurse, or individual who qualifies under 130 CMR 433.435(C)(1)(b), may submit claims for tobacco cessation services provided by that employee</w:t>
      </w:r>
      <w:r w:rsidRPr="00684ADC">
        <w:rPr>
          <w:sz w:val="22"/>
        </w:rPr>
        <w:t>, but only if such services are provided in accordance with 130 CMR 433.435(B) and (C) and payme</w:t>
      </w:r>
      <w:r w:rsidRPr="00851D82">
        <w:rPr>
          <w:sz w:val="22"/>
          <w:szCs w:val="22"/>
        </w:rPr>
        <w:t>nt is claimed in accordance with 130 CMR 450.301(B):</w:t>
      </w:r>
      <w:r w:rsidRPr="00851D82">
        <w:rPr>
          <w:i/>
          <w:iCs/>
          <w:sz w:val="22"/>
          <w:szCs w:val="22"/>
        </w:rPr>
        <w:t xml:space="preserve"> </w:t>
      </w:r>
      <w:r>
        <w:rPr>
          <w:i/>
          <w:iCs/>
          <w:sz w:val="22"/>
          <w:szCs w:val="22"/>
        </w:rPr>
        <w:t>Claims</w:t>
      </w:r>
      <w:r w:rsidRPr="00851D82">
        <w:rPr>
          <w:sz w:val="22"/>
          <w:szCs w:val="22"/>
        </w:rPr>
        <w: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52BD3" w:rsidRPr="002B61E2" w14:paraId="6A2A3FAB" w14:textId="77777777" w:rsidTr="00AD2C15">
        <w:trPr>
          <w:trHeight w:hRule="exact" w:val="864"/>
        </w:trPr>
        <w:tc>
          <w:tcPr>
            <w:tcW w:w="4080" w:type="dxa"/>
            <w:tcBorders>
              <w:bottom w:val="nil"/>
            </w:tcBorders>
          </w:tcPr>
          <w:p w14:paraId="738A42D5"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1A32D147"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A9359DA"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1EAB77D"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48E388F" w14:textId="77777777" w:rsidR="00352BD3"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6F1CB36B"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3B1BF82C"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B0C83D4"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4-27</w:t>
            </w:r>
          </w:p>
        </w:tc>
      </w:tr>
      <w:tr w:rsidR="00352BD3" w:rsidRPr="002B61E2" w14:paraId="50198EDE" w14:textId="77777777" w:rsidTr="00AD2C15">
        <w:trPr>
          <w:trHeight w:hRule="exact" w:val="864"/>
        </w:trPr>
        <w:tc>
          <w:tcPr>
            <w:tcW w:w="4080" w:type="dxa"/>
            <w:tcBorders>
              <w:top w:val="nil"/>
            </w:tcBorders>
            <w:vAlign w:val="center"/>
          </w:tcPr>
          <w:p w14:paraId="71D97349"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3E28B480"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AA16B71"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240AFE">
              <w:rPr>
                <w:rFonts w:ascii="Arial" w:hAnsi="Arial" w:cs="Arial"/>
              </w:rPr>
              <w:t>154</w:t>
            </w:r>
          </w:p>
        </w:tc>
        <w:tc>
          <w:tcPr>
            <w:tcW w:w="1771" w:type="dxa"/>
          </w:tcPr>
          <w:p w14:paraId="5DA398D4"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682AE17E"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08/01/17</w:t>
            </w:r>
          </w:p>
        </w:tc>
      </w:tr>
    </w:tbl>
    <w:p w14:paraId="7F8AAA4B" w14:textId="77777777" w:rsidR="00352BD3" w:rsidRDefault="00352BD3" w:rsidP="00AD2C15">
      <w:pPr>
        <w:widowControl w:val="0"/>
        <w:tabs>
          <w:tab w:val="center" w:pos="4824"/>
        </w:tabs>
        <w:rPr>
          <w:sz w:val="22"/>
        </w:rPr>
      </w:pPr>
    </w:p>
    <w:p w14:paraId="05B402AD" w14:textId="77777777" w:rsidR="00352BD3" w:rsidRDefault="00352BD3" w:rsidP="00AD2C15">
      <w:pPr>
        <w:widowControl w:val="0"/>
        <w:tabs>
          <w:tab w:val="left" w:pos="936"/>
          <w:tab w:val="left" w:pos="1296"/>
          <w:tab w:val="left" w:pos="1656"/>
          <w:tab w:val="left" w:pos="2016"/>
          <w:tab w:val="left" w:pos="2376"/>
        </w:tabs>
        <w:rPr>
          <w:sz w:val="22"/>
        </w:rPr>
      </w:pPr>
      <w:r>
        <w:rPr>
          <w:sz w:val="22"/>
          <w:u w:val="single"/>
        </w:rPr>
        <w:t>433.436:  Radiology Services:  Introduction</w:t>
      </w:r>
    </w:p>
    <w:p w14:paraId="65D74B09" w14:textId="77777777" w:rsidR="00352BD3" w:rsidRDefault="00352BD3" w:rsidP="00AD2C15">
      <w:pPr>
        <w:widowControl w:val="0"/>
        <w:tabs>
          <w:tab w:val="left" w:pos="936"/>
          <w:tab w:val="left" w:pos="1296"/>
          <w:tab w:val="left" w:pos="1656"/>
          <w:tab w:val="left" w:pos="2016"/>
          <w:tab w:val="left" w:pos="2376"/>
        </w:tabs>
        <w:rPr>
          <w:sz w:val="22"/>
        </w:rPr>
      </w:pPr>
    </w:p>
    <w:p w14:paraId="0F668E36" w14:textId="77777777" w:rsidR="00352BD3" w:rsidRDefault="00352BD3" w:rsidP="00AD2C15">
      <w:pPr>
        <w:widowControl w:val="0"/>
        <w:tabs>
          <w:tab w:val="left" w:pos="936"/>
          <w:tab w:val="left" w:pos="1296"/>
          <w:tab w:val="left" w:pos="1656"/>
          <w:tab w:val="left" w:pos="2016"/>
          <w:tab w:val="left" w:pos="2376"/>
        </w:tabs>
        <w:ind w:left="936" w:firstLine="54"/>
        <w:rPr>
          <w:sz w:val="22"/>
        </w:rPr>
      </w:pPr>
      <w:r>
        <w:rPr>
          <w:sz w:val="22"/>
        </w:rPr>
        <w:tab/>
        <w:t>The MassHealth agency pays for radiology services only when the services are provided at the written request of a licensed physician.  All radiology equipment used in providing these services must be inspected and approved by the Massachusetts Department of Public Health.</w:t>
      </w:r>
    </w:p>
    <w:p w14:paraId="6C6A5D58" w14:textId="77777777" w:rsidR="00352BD3" w:rsidRDefault="00352BD3" w:rsidP="00AD2C15">
      <w:pPr>
        <w:widowControl w:val="0"/>
        <w:tabs>
          <w:tab w:val="left" w:pos="936"/>
          <w:tab w:val="left" w:pos="1296"/>
          <w:tab w:val="left" w:pos="1656"/>
          <w:tab w:val="left" w:pos="2016"/>
          <w:tab w:val="left" w:pos="2376"/>
        </w:tabs>
        <w:rPr>
          <w:sz w:val="22"/>
        </w:rPr>
      </w:pPr>
    </w:p>
    <w:p w14:paraId="478BEDDB" w14:textId="77777777" w:rsidR="00352BD3" w:rsidRDefault="00352BD3" w:rsidP="00AD2C15">
      <w:pPr>
        <w:widowControl w:val="0"/>
        <w:tabs>
          <w:tab w:val="left" w:pos="936"/>
          <w:tab w:val="left" w:pos="1296"/>
          <w:tab w:val="left" w:pos="1656"/>
          <w:tab w:val="left" w:pos="2016"/>
          <w:tab w:val="left" w:pos="2376"/>
        </w:tabs>
        <w:ind w:left="936"/>
        <w:rPr>
          <w:sz w:val="22"/>
        </w:rPr>
      </w:pPr>
      <w:r>
        <w:rPr>
          <w:sz w:val="22"/>
        </w:rPr>
        <w:t xml:space="preserve">(A)  </w:t>
      </w:r>
      <w:r>
        <w:rPr>
          <w:sz w:val="22"/>
          <w:u w:val="single"/>
        </w:rPr>
        <w:t>Services Provided by an Independent Diagnostic Testing Facility (IDTF)</w:t>
      </w:r>
      <w:r>
        <w:rPr>
          <w:sz w:val="22"/>
        </w:rPr>
        <w:t>.  The MassHealth agency pays an IDTF as defined in 130 CMR 433.</w:t>
      </w:r>
      <w:r w:rsidRPr="00154E5F">
        <w:rPr>
          <w:sz w:val="22"/>
          <w:szCs w:val="22"/>
        </w:rPr>
        <w:t>401</w:t>
      </w:r>
      <w:r w:rsidRPr="00404F15">
        <w:rPr>
          <w:sz w:val="22"/>
        </w:rPr>
        <w:t xml:space="preserve"> </w:t>
      </w:r>
      <w:r w:rsidRPr="00404F15">
        <w:rPr>
          <w:sz w:val="22"/>
          <w:szCs w:val="22"/>
        </w:rPr>
        <w:t xml:space="preserve">for applicable diagnostic tests in accordance with the independent </w:t>
      </w:r>
      <w:r>
        <w:rPr>
          <w:sz w:val="22"/>
        </w:rPr>
        <w:t>diagnostic testing facility regulations at 130 CMR 431.000</w:t>
      </w:r>
      <w:r w:rsidRPr="00F336A5">
        <w:rPr>
          <w:sz w:val="22"/>
          <w:szCs w:val="22"/>
        </w:rPr>
        <w:t xml:space="preserve">:  </w:t>
      </w:r>
      <w:r w:rsidRPr="00677D7E">
        <w:rPr>
          <w:i/>
          <w:sz w:val="22"/>
          <w:szCs w:val="22"/>
        </w:rPr>
        <w:t>Independent Diagnostic Testing Facility</w:t>
      </w:r>
      <w:r>
        <w:rPr>
          <w:sz w:val="22"/>
        </w:rPr>
        <w:t xml:space="preserve">.  </w:t>
      </w:r>
    </w:p>
    <w:p w14:paraId="5E30D22F" w14:textId="77777777" w:rsidR="00352BD3" w:rsidRDefault="00352BD3" w:rsidP="00AD2C15">
      <w:pPr>
        <w:widowControl w:val="0"/>
        <w:tabs>
          <w:tab w:val="left" w:pos="936"/>
          <w:tab w:val="left" w:pos="1296"/>
          <w:tab w:val="left" w:pos="1656"/>
          <w:tab w:val="left" w:pos="2016"/>
          <w:tab w:val="left" w:pos="2376"/>
        </w:tabs>
        <w:rPr>
          <w:sz w:val="22"/>
        </w:rPr>
      </w:pPr>
    </w:p>
    <w:p w14:paraId="11FC36EF" w14:textId="77777777" w:rsidR="00352BD3" w:rsidRDefault="00352BD3" w:rsidP="00AD2C15">
      <w:pPr>
        <w:widowControl w:val="0"/>
        <w:tabs>
          <w:tab w:val="left" w:pos="936"/>
          <w:tab w:val="left" w:pos="1296"/>
          <w:tab w:val="left" w:pos="1656"/>
          <w:tab w:val="left" w:pos="2016"/>
          <w:tab w:val="left" w:pos="2376"/>
        </w:tabs>
        <w:ind w:left="936"/>
        <w:rPr>
          <w:sz w:val="22"/>
        </w:rPr>
      </w:pPr>
      <w:r>
        <w:rPr>
          <w:sz w:val="22"/>
        </w:rPr>
        <w:t xml:space="preserve">(B)  </w:t>
      </w:r>
      <w:r>
        <w:rPr>
          <w:sz w:val="22"/>
          <w:u w:val="single"/>
        </w:rPr>
        <w:t>Radiology Recordkeeping (Medical Records) Requirements</w:t>
      </w:r>
      <w:r>
        <w:rPr>
          <w:sz w:val="22"/>
        </w:rPr>
        <w:t>.  In addition to complying with the general recordkeeping requirements (see 130 CMR 433.409), the physician must keep suitable records of radiology services performed.  All X rays must be labeled adequately with the following:</w:t>
      </w:r>
    </w:p>
    <w:p w14:paraId="13D42AD8" w14:textId="77777777" w:rsidR="00352BD3" w:rsidRDefault="00352BD3" w:rsidP="00AD2C15">
      <w:pPr>
        <w:widowControl w:val="0"/>
        <w:tabs>
          <w:tab w:val="left" w:pos="936"/>
          <w:tab w:val="left" w:pos="1296"/>
          <w:tab w:val="left" w:pos="1656"/>
          <w:tab w:val="left" w:pos="2016"/>
          <w:tab w:val="left" w:pos="2376"/>
        </w:tabs>
        <w:ind w:left="1314"/>
        <w:rPr>
          <w:sz w:val="22"/>
        </w:rPr>
      </w:pPr>
      <w:r>
        <w:rPr>
          <w:sz w:val="22"/>
        </w:rPr>
        <w:t>(1)  the member's name;</w:t>
      </w:r>
    </w:p>
    <w:p w14:paraId="4D7C66E7" w14:textId="77777777" w:rsidR="00352BD3" w:rsidRDefault="00352BD3" w:rsidP="00AD2C15">
      <w:pPr>
        <w:widowControl w:val="0"/>
        <w:tabs>
          <w:tab w:val="left" w:pos="936"/>
          <w:tab w:val="left" w:pos="1296"/>
          <w:tab w:val="left" w:pos="1656"/>
          <w:tab w:val="left" w:pos="2016"/>
          <w:tab w:val="left" w:pos="2376"/>
        </w:tabs>
        <w:ind w:left="1314"/>
        <w:rPr>
          <w:sz w:val="22"/>
        </w:rPr>
      </w:pPr>
      <w:r>
        <w:rPr>
          <w:sz w:val="22"/>
        </w:rPr>
        <w:t>(2)  the date of the examination;</w:t>
      </w:r>
    </w:p>
    <w:p w14:paraId="38847BDE" w14:textId="77777777" w:rsidR="00352BD3" w:rsidRDefault="00352BD3" w:rsidP="00AD2C15">
      <w:pPr>
        <w:widowControl w:val="0"/>
        <w:tabs>
          <w:tab w:val="left" w:pos="936"/>
          <w:tab w:val="left" w:pos="1296"/>
          <w:tab w:val="left" w:pos="1656"/>
          <w:tab w:val="left" w:pos="2016"/>
          <w:tab w:val="left" w:pos="2376"/>
        </w:tabs>
        <w:ind w:left="1314"/>
        <w:rPr>
          <w:sz w:val="22"/>
        </w:rPr>
      </w:pPr>
      <w:r>
        <w:rPr>
          <w:sz w:val="22"/>
        </w:rPr>
        <w:t>(3)  the nature of the examination; and</w:t>
      </w:r>
    </w:p>
    <w:p w14:paraId="4D90C638" w14:textId="77777777" w:rsidR="00352BD3" w:rsidRDefault="00352BD3" w:rsidP="00AD2C15">
      <w:pPr>
        <w:widowControl w:val="0"/>
        <w:tabs>
          <w:tab w:val="left" w:pos="936"/>
          <w:tab w:val="left" w:pos="1296"/>
          <w:tab w:val="left" w:pos="1656"/>
          <w:tab w:val="left" w:pos="2016"/>
          <w:tab w:val="left" w:pos="2376"/>
        </w:tabs>
        <w:ind w:left="1314"/>
        <w:rPr>
          <w:sz w:val="22"/>
        </w:rPr>
      </w:pPr>
      <w:r>
        <w:rPr>
          <w:sz w:val="22"/>
        </w:rPr>
        <w:t>(4)  left and right designations and patient position, if not standard.</w:t>
      </w:r>
    </w:p>
    <w:p w14:paraId="461132A0" w14:textId="77777777" w:rsidR="00352BD3" w:rsidRDefault="00352BD3" w:rsidP="00AD2C15">
      <w:pPr>
        <w:widowControl w:val="0"/>
        <w:tabs>
          <w:tab w:val="left" w:pos="936"/>
          <w:tab w:val="left" w:pos="1314"/>
          <w:tab w:val="left" w:pos="1692"/>
          <w:tab w:val="left" w:pos="2070"/>
        </w:tabs>
        <w:rPr>
          <w:sz w:val="22"/>
          <w:u w:val="single"/>
        </w:rPr>
      </w:pPr>
    </w:p>
    <w:p w14:paraId="1CD00DA0" w14:textId="77777777" w:rsidR="00352BD3" w:rsidRDefault="00352BD3" w:rsidP="00AD2C15">
      <w:pPr>
        <w:widowControl w:val="0"/>
        <w:tabs>
          <w:tab w:val="left" w:pos="936"/>
          <w:tab w:val="left" w:pos="1314"/>
          <w:tab w:val="left" w:pos="1692"/>
          <w:tab w:val="left" w:pos="2070"/>
        </w:tabs>
        <w:rPr>
          <w:sz w:val="22"/>
        </w:rPr>
      </w:pPr>
      <w:r>
        <w:rPr>
          <w:sz w:val="22"/>
          <w:u w:val="single"/>
        </w:rPr>
        <w:t>433.437:  Radiology Services:  Service Limitations</w:t>
      </w:r>
    </w:p>
    <w:p w14:paraId="74A7835F" w14:textId="77777777" w:rsidR="00352BD3" w:rsidRDefault="00352BD3" w:rsidP="00AD2C15">
      <w:pPr>
        <w:widowControl w:val="0"/>
        <w:tabs>
          <w:tab w:val="left" w:pos="936"/>
          <w:tab w:val="left" w:pos="1314"/>
          <w:tab w:val="left" w:pos="1692"/>
          <w:tab w:val="left" w:pos="2070"/>
        </w:tabs>
        <w:rPr>
          <w:sz w:val="22"/>
        </w:rPr>
      </w:pPr>
    </w:p>
    <w:p w14:paraId="5967C1F4" w14:textId="77777777" w:rsidR="00352BD3" w:rsidRDefault="00352BD3" w:rsidP="00AD2C15">
      <w:pPr>
        <w:widowControl w:val="0"/>
        <w:tabs>
          <w:tab w:val="left" w:pos="936"/>
          <w:tab w:val="left" w:pos="1314"/>
          <w:tab w:val="left" w:pos="1692"/>
          <w:tab w:val="left" w:pos="2070"/>
        </w:tabs>
        <w:ind w:left="936" w:firstLine="378"/>
        <w:rPr>
          <w:sz w:val="22"/>
        </w:rPr>
      </w:pPr>
      <w:r>
        <w:rPr>
          <w:sz w:val="22"/>
        </w:rPr>
        <w:t>See also the general limitations described at 130 CMR 433.407.</w:t>
      </w:r>
    </w:p>
    <w:p w14:paraId="7C88A3F3" w14:textId="77777777" w:rsidR="00352BD3" w:rsidRDefault="00352BD3" w:rsidP="00AD2C15">
      <w:pPr>
        <w:widowControl w:val="0"/>
        <w:tabs>
          <w:tab w:val="left" w:pos="936"/>
          <w:tab w:val="left" w:pos="1314"/>
          <w:tab w:val="left" w:pos="1692"/>
          <w:tab w:val="left" w:pos="2070"/>
        </w:tabs>
        <w:rPr>
          <w:sz w:val="22"/>
        </w:rPr>
      </w:pPr>
    </w:p>
    <w:p w14:paraId="21069A37"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(A)  </w:t>
      </w:r>
      <w:r>
        <w:rPr>
          <w:sz w:val="22"/>
          <w:u w:val="single"/>
        </w:rPr>
        <w:t>Diagnostic Interpretations</w:t>
      </w:r>
      <w:r>
        <w:rPr>
          <w:sz w:val="22"/>
        </w:rPr>
        <w:t>.  When a physician provides the professional component (interpretation) of a diagnostic radiology service in a hospital inpatient or outpatient setting,</w:t>
      </w:r>
    </w:p>
    <w:p w14:paraId="1556EA0E" w14:textId="77777777" w:rsidR="00352BD3" w:rsidRDefault="00352BD3" w:rsidP="00AD2C15">
      <w:pPr>
        <w:widowControl w:val="0"/>
        <w:tabs>
          <w:tab w:val="left" w:pos="936"/>
          <w:tab w:val="left" w:pos="1314"/>
          <w:tab w:val="left" w:pos="1692"/>
          <w:tab w:val="left" w:pos="2070"/>
        </w:tabs>
        <w:ind w:left="936"/>
        <w:rPr>
          <w:sz w:val="22"/>
        </w:rPr>
      </w:pPr>
      <w:r>
        <w:rPr>
          <w:sz w:val="22"/>
        </w:rPr>
        <w:t>the MassHealth agency pays for those services in accordance with the EOHHS fee schedule.  The MassHealth agency does not pay for the interpretation of an X ray that was previously read and taken in the same hospital.  However, the MassHealth agency does pay a physician for interpreting an X ray that was previously read and taken in a different hospital.</w:t>
      </w:r>
    </w:p>
    <w:p w14:paraId="425DC5CC" w14:textId="77777777" w:rsidR="00352BD3" w:rsidRDefault="00352BD3" w:rsidP="00AD2C15"/>
    <w:p w14:paraId="2279EB1E"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(B)  </w:t>
      </w:r>
      <w:r>
        <w:rPr>
          <w:sz w:val="22"/>
          <w:u w:val="single"/>
        </w:rPr>
        <w:t>Therapeutic Interpretations</w:t>
      </w:r>
      <w:r>
        <w:rPr>
          <w:sz w:val="22"/>
        </w:rPr>
        <w:t>.  When a physician provides the professional component (interpretation) of a therapeutic radiology service in a hospital inpatient or outpatient setting, the MassHealth agency pays for those services in accordance with the EOHHS fee schedule.</w:t>
      </w:r>
    </w:p>
    <w:p w14:paraId="3A3DA6BB" w14:textId="77777777" w:rsidR="00352BD3" w:rsidRDefault="00352BD3" w:rsidP="00AD2C15">
      <w:pPr>
        <w:widowControl w:val="0"/>
        <w:tabs>
          <w:tab w:val="left" w:pos="936"/>
          <w:tab w:val="left" w:pos="1314"/>
          <w:tab w:val="left" w:pos="1692"/>
          <w:tab w:val="left" w:pos="2070"/>
        </w:tabs>
        <w:ind w:left="936"/>
        <w:rPr>
          <w:sz w:val="22"/>
        </w:rPr>
      </w:pPr>
    </w:p>
    <w:p w14:paraId="6A321CB0"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(C)  </w:t>
      </w:r>
      <w:r>
        <w:rPr>
          <w:sz w:val="22"/>
          <w:u w:val="single"/>
        </w:rPr>
        <w:t>Surgical Introductions and Interpretations</w:t>
      </w:r>
      <w:r>
        <w:rPr>
          <w:sz w:val="22"/>
        </w:rPr>
        <w:t>.  The MassHealth agency pays a physician for performing surgical introductions and interpretations of films performed in a hospital inpatient or outpatient setting, with the following restrictions.</w:t>
      </w:r>
    </w:p>
    <w:p w14:paraId="1F837417" w14:textId="77777777" w:rsidR="00352BD3" w:rsidRDefault="00352BD3" w:rsidP="00AD2C15">
      <w:pPr>
        <w:widowControl w:val="0"/>
        <w:tabs>
          <w:tab w:val="left" w:pos="936"/>
          <w:tab w:val="left" w:pos="1314"/>
          <w:tab w:val="left" w:pos="1692"/>
          <w:tab w:val="left" w:pos="2070"/>
        </w:tabs>
        <w:ind w:left="1314"/>
        <w:rPr>
          <w:sz w:val="22"/>
        </w:rPr>
      </w:pPr>
      <w:r>
        <w:rPr>
          <w:sz w:val="22"/>
        </w:rPr>
        <w:t>(1)  Only one surgical introduction per operative session is payable in accordance with the EOHHS fee schedule.</w:t>
      </w:r>
    </w:p>
    <w:p w14:paraId="11095C44" w14:textId="77777777" w:rsidR="00352BD3" w:rsidRDefault="00352BD3" w:rsidP="00AD2C15">
      <w:pPr>
        <w:pStyle w:val="BodyTextIndent"/>
      </w:pPr>
      <w:r>
        <w:t>(2)  In a single operative session:</w:t>
      </w:r>
    </w:p>
    <w:p w14:paraId="2F25623D" w14:textId="77777777" w:rsidR="00352BD3" w:rsidRDefault="00352BD3" w:rsidP="00AD2C15">
      <w:pPr>
        <w:widowControl w:val="0"/>
        <w:tabs>
          <w:tab w:val="left" w:pos="936"/>
          <w:tab w:val="left" w:pos="1314"/>
          <w:tab w:val="left" w:pos="1692"/>
          <w:tab w:val="left" w:pos="2070"/>
        </w:tabs>
        <w:ind w:left="1692"/>
        <w:rPr>
          <w:sz w:val="22"/>
        </w:rPr>
      </w:pPr>
      <w:r>
        <w:rPr>
          <w:sz w:val="22"/>
        </w:rPr>
        <w:t>(a)  no more than three additional surgical introductions using the same puncture site are payable, each in accordance with the EOHHS fee schedule; and</w:t>
      </w:r>
    </w:p>
    <w:p w14:paraId="48368737" w14:textId="77777777" w:rsidR="00352BD3" w:rsidRDefault="00352BD3" w:rsidP="00AD2C15">
      <w:pPr>
        <w:widowControl w:val="0"/>
        <w:tabs>
          <w:tab w:val="left" w:pos="936"/>
          <w:tab w:val="left" w:pos="1314"/>
          <w:tab w:val="left" w:pos="1692"/>
          <w:tab w:val="left" w:pos="2070"/>
        </w:tabs>
        <w:ind w:left="1692"/>
        <w:rPr>
          <w:sz w:val="22"/>
        </w:rPr>
      </w:pPr>
      <w:r>
        <w:rPr>
          <w:sz w:val="22"/>
        </w:rPr>
        <w:t>(b)  no more than three additional selective vascular studies using the same puncture site are payable, each at the maximum allowable fee.</w:t>
      </w:r>
    </w:p>
    <w:p w14:paraId="6EEE26A3" w14:textId="77777777" w:rsidR="00352BD3" w:rsidRDefault="00352BD3" w:rsidP="00AD2C15">
      <w:pPr>
        <w:widowControl w:val="0"/>
        <w:tabs>
          <w:tab w:val="left" w:pos="936"/>
          <w:tab w:val="left" w:pos="1314"/>
          <w:tab w:val="left" w:pos="1692"/>
          <w:tab w:val="left" w:pos="2070"/>
        </w:tabs>
        <w:ind w:left="1314"/>
        <w:rPr>
          <w:sz w:val="22"/>
        </w:rPr>
      </w:pPr>
      <w:r>
        <w:rPr>
          <w:sz w:val="22"/>
        </w:rPr>
        <w:t>(3)  Interpretations are payable in accordance with the EOHHS fee schedule, up to a maximum of three.</w:t>
      </w:r>
    </w:p>
    <w:p w14:paraId="414D3D5E" w14:textId="77777777" w:rsidR="00352BD3" w:rsidRPr="005209BB" w:rsidRDefault="00352BD3" w:rsidP="00AD2C15">
      <w:pPr>
        <w:widowControl w:val="0"/>
        <w:tabs>
          <w:tab w:val="left" w:pos="936"/>
          <w:tab w:val="left" w:pos="1314"/>
          <w:tab w:val="left" w:pos="1692"/>
          <w:tab w:val="left" w:pos="2070"/>
        </w:tabs>
        <w:rPr>
          <w:sz w:val="16"/>
          <w:szCs w:val="16"/>
          <w:u w:val="single"/>
        </w:rPr>
      </w:pPr>
    </w:p>
    <w:p w14:paraId="4B380641" w14:textId="77777777" w:rsidR="00352BD3" w:rsidRDefault="00352BD3" w:rsidP="00AD2C15">
      <w:pPr>
        <w:widowControl w:val="0"/>
        <w:tabs>
          <w:tab w:val="left" w:pos="936"/>
          <w:tab w:val="left" w:pos="1296"/>
          <w:tab w:val="left" w:pos="1692"/>
          <w:tab w:val="left" w:pos="2070"/>
        </w:tabs>
        <w:ind w:left="936"/>
        <w:rPr>
          <w:sz w:val="22"/>
        </w:rPr>
      </w:pPr>
      <w:r>
        <w:rPr>
          <w:sz w:val="22"/>
        </w:rPr>
        <w:t xml:space="preserve">(D)  </w:t>
      </w:r>
      <w:r>
        <w:rPr>
          <w:sz w:val="22"/>
          <w:u w:val="single"/>
        </w:rPr>
        <w:t>Duplicate Services</w:t>
      </w:r>
      <w:r>
        <w:rPr>
          <w:sz w:val="22"/>
        </w:rPr>
        <w:t>.  Two or more identical diagnostic or therapeutic radiology services performed on one day for a member by one or more physicians are payable only if sufficient documentation for each is shown in the member's medical record.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52BD3" w:rsidRPr="002B61E2" w14:paraId="5857D119" w14:textId="77777777" w:rsidTr="00AD2C15">
        <w:trPr>
          <w:trHeight w:hRule="exact" w:val="864"/>
        </w:trPr>
        <w:tc>
          <w:tcPr>
            <w:tcW w:w="4080" w:type="dxa"/>
            <w:tcBorders>
              <w:bottom w:val="nil"/>
            </w:tcBorders>
          </w:tcPr>
          <w:p w14:paraId="3F54D3EA"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34528BDB"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DCC0DD9"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83C2DFF"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7BD8C9E" w14:textId="77777777" w:rsidR="00352BD3"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7DC86256"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0B716E63"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19A48A3C"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4-28</w:t>
            </w:r>
          </w:p>
        </w:tc>
      </w:tr>
      <w:tr w:rsidR="00352BD3" w:rsidRPr="002B61E2" w14:paraId="4213C5AD" w14:textId="77777777" w:rsidTr="00AD2C15">
        <w:trPr>
          <w:trHeight w:hRule="exact" w:val="864"/>
        </w:trPr>
        <w:tc>
          <w:tcPr>
            <w:tcW w:w="4080" w:type="dxa"/>
            <w:tcBorders>
              <w:top w:val="nil"/>
            </w:tcBorders>
            <w:vAlign w:val="center"/>
          </w:tcPr>
          <w:p w14:paraId="3BFD99DA"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0B041E02"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7FFF617"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240AFE">
              <w:rPr>
                <w:rFonts w:ascii="Arial" w:hAnsi="Arial" w:cs="Arial"/>
              </w:rPr>
              <w:t>154</w:t>
            </w:r>
          </w:p>
        </w:tc>
        <w:tc>
          <w:tcPr>
            <w:tcW w:w="1771" w:type="dxa"/>
          </w:tcPr>
          <w:p w14:paraId="71908F25"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1D06086"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08/01/17</w:t>
            </w:r>
          </w:p>
        </w:tc>
      </w:tr>
    </w:tbl>
    <w:p w14:paraId="0B936541" w14:textId="77777777" w:rsidR="00352BD3" w:rsidRDefault="00352BD3" w:rsidP="00AD2C15">
      <w:pPr>
        <w:widowControl w:val="0"/>
        <w:tabs>
          <w:tab w:val="left" w:pos="936"/>
          <w:tab w:val="left" w:pos="1296"/>
          <w:tab w:val="left" w:pos="1350"/>
          <w:tab w:val="left" w:pos="2016"/>
          <w:tab w:val="left" w:pos="2376"/>
        </w:tabs>
        <w:ind w:left="1350"/>
        <w:rPr>
          <w:sz w:val="22"/>
        </w:rPr>
      </w:pPr>
    </w:p>
    <w:p w14:paraId="30A01534"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(E)  </w:t>
      </w:r>
      <w:r>
        <w:rPr>
          <w:sz w:val="22"/>
          <w:u w:val="single"/>
        </w:rPr>
        <w:t>Interventional Radiology</w:t>
      </w:r>
      <w:r>
        <w:rPr>
          <w:sz w:val="22"/>
        </w:rPr>
        <w:t>.  If interventional radiology services are performed by two providers, the professional component is divided equally into surgical and interpretative components.</w:t>
      </w:r>
    </w:p>
    <w:p w14:paraId="085A3446" w14:textId="77777777" w:rsidR="00352BD3" w:rsidRDefault="00352BD3" w:rsidP="00AD2C15">
      <w:pPr>
        <w:widowControl w:val="0"/>
        <w:tabs>
          <w:tab w:val="left" w:pos="936"/>
          <w:tab w:val="left" w:pos="1314"/>
          <w:tab w:val="left" w:pos="1692"/>
          <w:tab w:val="left" w:pos="2070"/>
        </w:tabs>
        <w:ind w:left="936" w:hanging="936"/>
        <w:rPr>
          <w:sz w:val="22"/>
          <w:u w:val="single"/>
        </w:rPr>
      </w:pPr>
    </w:p>
    <w:p w14:paraId="079426BE" w14:textId="77777777" w:rsidR="00352BD3" w:rsidRDefault="00352BD3" w:rsidP="00AD2C15">
      <w:pPr>
        <w:widowControl w:val="0"/>
        <w:tabs>
          <w:tab w:val="left" w:pos="936"/>
          <w:tab w:val="left" w:pos="1314"/>
          <w:tab w:val="left" w:pos="1692"/>
          <w:tab w:val="left" w:pos="2070"/>
        </w:tabs>
        <w:ind w:left="936" w:hanging="936"/>
        <w:rPr>
          <w:sz w:val="22"/>
        </w:rPr>
      </w:pPr>
      <w:r>
        <w:rPr>
          <w:sz w:val="22"/>
          <w:u w:val="single"/>
        </w:rPr>
        <w:t>433.438:  Clinical Laboratory Services:  Introduction</w:t>
      </w:r>
    </w:p>
    <w:p w14:paraId="599EFB2C" w14:textId="77777777" w:rsidR="00352BD3" w:rsidRDefault="00352BD3" w:rsidP="00AD2C15">
      <w:pPr>
        <w:widowControl w:val="0"/>
        <w:tabs>
          <w:tab w:val="left" w:pos="936"/>
          <w:tab w:val="left" w:pos="1314"/>
          <w:tab w:val="left" w:pos="1692"/>
          <w:tab w:val="left" w:pos="2070"/>
        </w:tabs>
        <w:rPr>
          <w:sz w:val="22"/>
        </w:rPr>
      </w:pPr>
    </w:p>
    <w:p w14:paraId="4316B102" w14:textId="77777777" w:rsidR="00352BD3" w:rsidRDefault="00352BD3" w:rsidP="00AD2C15">
      <w:pPr>
        <w:widowControl w:val="0"/>
        <w:tabs>
          <w:tab w:val="left" w:pos="936"/>
          <w:tab w:val="left" w:pos="1314"/>
          <w:tab w:val="left" w:pos="1692"/>
          <w:tab w:val="left" w:pos="2070"/>
        </w:tabs>
        <w:ind w:left="936" w:firstLine="378"/>
        <w:rPr>
          <w:sz w:val="22"/>
        </w:rPr>
      </w:pPr>
      <w:r>
        <w:rPr>
          <w:sz w:val="22"/>
        </w:rPr>
        <w:t>Clinical laboratory services necessary for the diagnosis, treatment, and prevention of disease and for the maintenance of the health of a member are payable under MassHealth.</w:t>
      </w:r>
    </w:p>
    <w:p w14:paraId="58917463" w14:textId="77777777" w:rsidR="00352BD3" w:rsidRDefault="00352BD3" w:rsidP="00AD2C15">
      <w:pPr>
        <w:widowControl w:val="0"/>
        <w:tabs>
          <w:tab w:val="left" w:pos="936"/>
          <w:tab w:val="left" w:pos="1314"/>
          <w:tab w:val="left" w:pos="1692"/>
          <w:tab w:val="left" w:pos="2070"/>
        </w:tabs>
        <w:rPr>
          <w:sz w:val="22"/>
        </w:rPr>
      </w:pPr>
    </w:p>
    <w:p w14:paraId="5F2AF1EC"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(A)  </w:t>
      </w:r>
      <w:r>
        <w:rPr>
          <w:sz w:val="22"/>
          <w:u w:val="single"/>
        </w:rPr>
        <w:t>Provider Eligibility</w:t>
      </w:r>
      <w:r>
        <w:rPr>
          <w:sz w:val="22"/>
        </w:rPr>
        <w:t>.  The MassHealth agency pays for laboratory tests only when they are performed on a member by a physician, certified nurse practitioner, certified nurse midwife, certified registered nurse anesthetist, psychiatric clinical nurse specialist, clinical nurse specialist, or physician assistant, or by an independent clinical laboratory certified by Medicare.</w:t>
      </w:r>
    </w:p>
    <w:p w14:paraId="0D8FE386" w14:textId="77777777" w:rsidR="00352BD3" w:rsidRDefault="00352BD3" w:rsidP="00AD2C15">
      <w:pPr>
        <w:widowControl w:val="0"/>
        <w:tabs>
          <w:tab w:val="left" w:pos="936"/>
          <w:tab w:val="left" w:pos="1314"/>
          <w:tab w:val="left" w:pos="1692"/>
          <w:tab w:val="left" w:pos="2070"/>
        </w:tabs>
        <w:rPr>
          <w:sz w:val="22"/>
        </w:rPr>
      </w:pPr>
    </w:p>
    <w:p w14:paraId="641837A9"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(B)  </w:t>
      </w:r>
      <w:r>
        <w:rPr>
          <w:sz w:val="22"/>
          <w:u w:val="single"/>
        </w:rPr>
        <w:t>Payment</w:t>
      </w:r>
      <w:r>
        <w:rPr>
          <w:sz w:val="22"/>
        </w:rPr>
        <w:t xml:space="preserve">.  The MassHealth agency pays a physician, </w:t>
      </w:r>
      <w:r w:rsidRPr="00625A8B">
        <w:rPr>
          <w:sz w:val="22"/>
        </w:rPr>
        <w:t>certified nurse practitione</w:t>
      </w:r>
      <w:r>
        <w:rPr>
          <w:sz w:val="22"/>
        </w:rPr>
        <w:t>r, certified nurse midwife, certified registered nurse anesthetist,</w:t>
      </w:r>
      <w:r w:rsidRPr="00F86D8A">
        <w:rPr>
          <w:sz w:val="22"/>
        </w:rPr>
        <w:t xml:space="preserve"> </w:t>
      </w:r>
      <w:r>
        <w:rPr>
          <w:sz w:val="22"/>
        </w:rPr>
        <w:t>psychiatric clinical nurse specialist,</w:t>
      </w:r>
      <w:r w:rsidRPr="00F86D8A">
        <w:rPr>
          <w:sz w:val="22"/>
        </w:rPr>
        <w:t xml:space="preserve"> </w:t>
      </w:r>
      <w:r>
        <w:rPr>
          <w:sz w:val="22"/>
        </w:rPr>
        <w:t>clinical nurse specialist</w:t>
      </w:r>
      <w:r w:rsidRPr="00625A8B">
        <w:rPr>
          <w:sz w:val="22"/>
        </w:rPr>
        <w:t xml:space="preserve">, or </w:t>
      </w:r>
      <w:r>
        <w:rPr>
          <w:sz w:val="22"/>
        </w:rPr>
        <w:t>group practice employer of such practitioners or of a physician assistant only for laboratory tests performed in the practitioner’s office. If an independent clinical laboratory performs laboratory tests for a member, the MassHealth agency pays only the laboratory for those services.</w:t>
      </w:r>
    </w:p>
    <w:p w14:paraId="101C4024" w14:textId="77777777" w:rsidR="00352BD3" w:rsidRDefault="00352BD3" w:rsidP="00AD2C15">
      <w:pPr>
        <w:widowControl w:val="0"/>
        <w:tabs>
          <w:tab w:val="left" w:pos="936"/>
          <w:tab w:val="left" w:pos="1314"/>
          <w:tab w:val="left" w:pos="1692"/>
          <w:tab w:val="left" w:pos="2070"/>
        </w:tabs>
        <w:ind w:left="1314"/>
        <w:rPr>
          <w:sz w:val="22"/>
        </w:rPr>
      </w:pPr>
    </w:p>
    <w:p w14:paraId="26D54E37"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(C)  </w:t>
      </w:r>
      <w:r>
        <w:rPr>
          <w:sz w:val="22"/>
          <w:u w:val="single"/>
        </w:rPr>
        <w:t>Information with Specimen</w:t>
      </w:r>
      <w:r>
        <w:rPr>
          <w:sz w:val="22"/>
        </w:rPr>
        <w:t>.  A physician who sends a specimen to an independent clinical laboratory participating in MassHealth must also send the following:</w:t>
      </w:r>
    </w:p>
    <w:p w14:paraId="6026631A" w14:textId="77777777" w:rsidR="00352BD3" w:rsidRDefault="00352BD3" w:rsidP="00AD2C15">
      <w:pPr>
        <w:widowControl w:val="0"/>
        <w:tabs>
          <w:tab w:val="left" w:pos="936"/>
          <w:tab w:val="left" w:pos="1314"/>
          <w:tab w:val="left" w:pos="1692"/>
          <w:tab w:val="left" w:pos="2070"/>
        </w:tabs>
        <w:ind w:left="1314"/>
        <w:rPr>
          <w:sz w:val="22"/>
        </w:rPr>
      </w:pPr>
      <w:r>
        <w:rPr>
          <w:sz w:val="22"/>
        </w:rPr>
        <w:t>(1)  a signed request for the laboratory services to be performed;</w:t>
      </w:r>
    </w:p>
    <w:p w14:paraId="3BB4D575" w14:textId="77777777" w:rsidR="00352BD3" w:rsidRDefault="00352BD3" w:rsidP="00AD2C15">
      <w:pPr>
        <w:widowControl w:val="0"/>
        <w:tabs>
          <w:tab w:val="left" w:pos="936"/>
          <w:tab w:val="left" w:pos="1314"/>
          <w:tab w:val="left" w:pos="1692"/>
          <w:tab w:val="left" w:pos="2070"/>
        </w:tabs>
        <w:ind w:left="1692" w:hanging="378"/>
        <w:rPr>
          <w:sz w:val="22"/>
        </w:rPr>
      </w:pPr>
      <w:r>
        <w:rPr>
          <w:sz w:val="22"/>
        </w:rPr>
        <w:t>(2)  the member's MassHealth identification number; and</w:t>
      </w:r>
    </w:p>
    <w:p w14:paraId="236DAA65" w14:textId="77777777" w:rsidR="00352BD3" w:rsidRDefault="00352BD3" w:rsidP="00AD2C15">
      <w:pPr>
        <w:widowControl w:val="0"/>
        <w:tabs>
          <w:tab w:val="left" w:pos="936"/>
          <w:tab w:val="left" w:pos="1314"/>
          <w:tab w:val="left" w:pos="1692"/>
          <w:tab w:val="left" w:pos="2070"/>
        </w:tabs>
        <w:ind w:left="1314"/>
        <w:rPr>
          <w:sz w:val="22"/>
        </w:rPr>
      </w:pPr>
      <w:r>
        <w:rPr>
          <w:sz w:val="22"/>
        </w:rPr>
        <w:t>(3)  the physician's name, address, and provider number.</w:t>
      </w:r>
    </w:p>
    <w:p w14:paraId="412EA3B5" w14:textId="77777777" w:rsidR="00352BD3" w:rsidRPr="00DF6550" w:rsidRDefault="00352BD3" w:rsidP="00AD2C15">
      <w:pPr>
        <w:rPr>
          <w:sz w:val="16"/>
          <w:szCs w:val="16"/>
        </w:rPr>
      </w:pPr>
    </w:p>
    <w:p w14:paraId="354B2761" w14:textId="77777777" w:rsidR="00352BD3" w:rsidRDefault="00352BD3" w:rsidP="00AD2C15">
      <w:pPr>
        <w:widowControl w:val="0"/>
        <w:tabs>
          <w:tab w:val="left" w:pos="936"/>
          <w:tab w:val="left" w:pos="1314"/>
          <w:tab w:val="left" w:pos="1692"/>
          <w:tab w:val="left" w:pos="2070"/>
        </w:tabs>
        <w:ind w:left="936" w:hanging="936"/>
        <w:rPr>
          <w:sz w:val="22"/>
        </w:rPr>
      </w:pPr>
      <w:r>
        <w:rPr>
          <w:sz w:val="22"/>
          <w:u w:val="single"/>
        </w:rPr>
        <w:t>433.439:  Clinical Laboratory Services:  Service Limitations</w:t>
      </w:r>
    </w:p>
    <w:p w14:paraId="1F3278CD" w14:textId="77777777" w:rsidR="00352BD3" w:rsidRPr="00DF6550" w:rsidRDefault="00352BD3" w:rsidP="00AD2C15">
      <w:pPr>
        <w:widowControl w:val="0"/>
        <w:tabs>
          <w:tab w:val="left" w:pos="936"/>
          <w:tab w:val="left" w:pos="1314"/>
          <w:tab w:val="left" w:pos="1692"/>
          <w:tab w:val="left" w:pos="2070"/>
        </w:tabs>
        <w:rPr>
          <w:sz w:val="16"/>
          <w:szCs w:val="16"/>
        </w:rPr>
      </w:pPr>
    </w:p>
    <w:p w14:paraId="6E510BAA"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(A)  </w:t>
      </w:r>
      <w:r>
        <w:rPr>
          <w:sz w:val="22"/>
          <w:u w:val="single"/>
        </w:rPr>
        <w:t>Specimen Collections</w:t>
      </w:r>
      <w:r>
        <w:rPr>
          <w:sz w:val="22"/>
        </w:rPr>
        <w:t xml:space="preserve">.  The MassHealth agency does not pay a physician for routine specimen collection and preparation for the purpose of clinical laboratory analysis (for example, venipunctures; urine, fecal, and sputum samples; Pap smears; cultures; and swabbing and scraping for removal of tissue). </w:t>
      </w:r>
    </w:p>
    <w:p w14:paraId="363965A1" w14:textId="77777777" w:rsidR="00352BD3" w:rsidRPr="00DF6550" w:rsidRDefault="00352BD3" w:rsidP="00AD2C15">
      <w:pPr>
        <w:widowControl w:val="0"/>
        <w:tabs>
          <w:tab w:val="left" w:pos="936"/>
          <w:tab w:val="left" w:pos="1314"/>
          <w:tab w:val="left" w:pos="1692"/>
          <w:tab w:val="left" w:pos="2070"/>
        </w:tabs>
        <w:rPr>
          <w:sz w:val="16"/>
          <w:szCs w:val="16"/>
        </w:rPr>
      </w:pPr>
    </w:p>
    <w:p w14:paraId="52FCA87B"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(B)  </w:t>
      </w:r>
      <w:r>
        <w:rPr>
          <w:sz w:val="22"/>
          <w:u w:val="single"/>
        </w:rPr>
        <w:t>Professional Component of Laboratory Services</w:t>
      </w:r>
      <w:r>
        <w:rPr>
          <w:sz w:val="22"/>
        </w:rPr>
        <w:t>.  The MassHealth agency does not pay a physician for the professional component of a clinical laboratory service. The MassHealth agency pays a physician for the professional component of an anatomical service (for example, bone marrow analysis or analysis of a surgical specimen).</w:t>
      </w:r>
    </w:p>
    <w:p w14:paraId="41D84C1A" w14:textId="77777777" w:rsidR="00352BD3" w:rsidRPr="00622E39" w:rsidRDefault="00352BD3" w:rsidP="00AD2C15">
      <w:pPr>
        <w:widowControl w:val="0"/>
        <w:tabs>
          <w:tab w:val="left" w:pos="936"/>
          <w:tab w:val="left" w:pos="1314"/>
          <w:tab w:val="left" w:pos="1692"/>
          <w:tab w:val="left" w:pos="2070"/>
        </w:tabs>
        <w:rPr>
          <w:sz w:val="16"/>
          <w:szCs w:val="16"/>
        </w:rPr>
      </w:pPr>
    </w:p>
    <w:p w14:paraId="21EC5DFC" w14:textId="77777777" w:rsidR="00352BD3" w:rsidRDefault="00352BD3" w:rsidP="0029797E">
      <w:pPr>
        <w:widowControl w:val="0"/>
        <w:numPr>
          <w:ilvl w:val="0"/>
          <w:numId w:val="5"/>
        </w:numPr>
        <w:tabs>
          <w:tab w:val="left" w:pos="936"/>
          <w:tab w:val="left" w:pos="2070"/>
        </w:tabs>
        <w:rPr>
          <w:sz w:val="22"/>
        </w:rPr>
      </w:pPr>
      <w:r>
        <w:rPr>
          <w:sz w:val="22"/>
          <w:u w:val="single"/>
        </w:rPr>
        <w:t>Calculations</w:t>
      </w:r>
      <w:r>
        <w:rPr>
          <w:sz w:val="22"/>
        </w:rPr>
        <w:t xml:space="preserve">.  The MassHealth agency does not pay a physician for calculations such as red  </w:t>
      </w:r>
    </w:p>
    <w:p w14:paraId="03DE4C8A" w14:textId="77777777" w:rsidR="00352BD3" w:rsidRDefault="00352BD3" w:rsidP="00AD2C15">
      <w:pPr>
        <w:widowControl w:val="0"/>
        <w:tabs>
          <w:tab w:val="left" w:pos="936"/>
          <w:tab w:val="left" w:pos="1350"/>
          <w:tab w:val="left" w:pos="2070"/>
        </w:tabs>
        <w:ind w:left="936"/>
        <w:rPr>
          <w:sz w:val="22"/>
        </w:rPr>
      </w:pPr>
      <w:r>
        <w:rPr>
          <w:sz w:val="22"/>
        </w:rPr>
        <w:t xml:space="preserve">cell indices, A/G ratio, creatinine clearance, and those ratios calculated as part of a profile.  </w:t>
      </w:r>
    </w:p>
    <w:p w14:paraId="022B0242" w14:textId="77777777" w:rsidR="00352BD3" w:rsidRDefault="00352BD3" w:rsidP="00AD2C15">
      <w:pPr>
        <w:widowControl w:val="0"/>
        <w:tabs>
          <w:tab w:val="left" w:pos="936"/>
          <w:tab w:val="left" w:pos="1350"/>
          <w:tab w:val="left" w:pos="2070"/>
        </w:tabs>
        <w:ind w:left="936"/>
        <w:rPr>
          <w:sz w:val="22"/>
        </w:rPr>
      </w:pPr>
      <w:r>
        <w:rPr>
          <w:sz w:val="22"/>
        </w:rPr>
        <w:t>Payment for laboratory services includes payment for all aspects involved in an assay.</w:t>
      </w:r>
    </w:p>
    <w:p w14:paraId="47025353" w14:textId="77777777" w:rsidR="00352BD3" w:rsidRPr="001823E9" w:rsidRDefault="00352BD3" w:rsidP="00AD2C15">
      <w:pPr>
        <w:widowControl w:val="0"/>
        <w:tabs>
          <w:tab w:val="left" w:pos="936"/>
          <w:tab w:val="left" w:pos="1296"/>
          <w:tab w:val="left" w:pos="1656"/>
          <w:tab w:val="left" w:pos="2016"/>
          <w:tab w:val="left" w:pos="2376"/>
        </w:tabs>
        <w:ind w:left="1656"/>
        <w:rPr>
          <w:sz w:val="16"/>
          <w:szCs w:val="16"/>
        </w:rPr>
      </w:pPr>
    </w:p>
    <w:p w14:paraId="3F437D95"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(D)  </w:t>
      </w:r>
      <w:r>
        <w:rPr>
          <w:sz w:val="22"/>
          <w:u w:val="single"/>
        </w:rPr>
        <w:t>Profile (or Panel) Tests</w:t>
      </w:r>
      <w:r>
        <w:rPr>
          <w:sz w:val="22"/>
        </w:rPr>
        <w:t>.</w:t>
      </w:r>
    </w:p>
    <w:p w14:paraId="1B359339" w14:textId="77777777" w:rsidR="00352BD3" w:rsidRDefault="00352BD3" w:rsidP="00AD2C15">
      <w:pPr>
        <w:widowControl w:val="0"/>
        <w:tabs>
          <w:tab w:val="left" w:pos="936"/>
          <w:tab w:val="left" w:pos="1314"/>
          <w:tab w:val="left" w:pos="1692"/>
          <w:tab w:val="left" w:pos="2070"/>
        </w:tabs>
        <w:ind w:left="1314"/>
        <w:rPr>
          <w:sz w:val="22"/>
        </w:rPr>
      </w:pPr>
      <w:r>
        <w:rPr>
          <w:sz w:val="22"/>
        </w:rPr>
        <w:t xml:space="preserve">(1)  A profile or panel test is defined as any group of tests, whether performed manually, automatedly, or </w:t>
      </w:r>
      <w:proofErr w:type="spellStart"/>
      <w:r>
        <w:rPr>
          <w:sz w:val="22"/>
        </w:rPr>
        <w:t>semiautomatedly</w:t>
      </w:r>
      <w:proofErr w:type="spellEnd"/>
      <w:r>
        <w:rPr>
          <w:sz w:val="22"/>
        </w:rPr>
        <w:t xml:space="preserve">, that is ordered for a specified member on a specified day </w:t>
      </w:r>
    </w:p>
    <w:p w14:paraId="715DC03B" w14:textId="77777777" w:rsidR="00352BD3" w:rsidRDefault="00352BD3" w:rsidP="00AD2C15">
      <w:pPr>
        <w:widowControl w:val="0"/>
        <w:tabs>
          <w:tab w:val="left" w:pos="936"/>
          <w:tab w:val="left" w:pos="1314"/>
          <w:tab w:val="left" w:pos="1692"/>
          <w:tab w:val="left" w:pos="2070"/>
        </w:tabs>
        <w:ind w:left="1314"/>
        <w:rPr>
          <w:sz w:val="22"/>
        </w:rPr>
      </w:pPr>
      <w:r>
        <w:rPr>
          <w:sz w:val="22"/>
        </w:rPr>
        <w:t>and has at least one of the following characteristics.</w:t>
      </w:r>
    </w:p>
    <w:p w14:paraId="34A47F0F" w14:textId="77777777" w:rsidR="00352BD3" w:rsidRDefault="00352BD3" w:rsidP="00AD2C15">
      <w:pPr>
        <w:widowControl w:val="0"/>
        <w:tabs>
          <w:tab w:val="left" w:pos="936"/>
          <w:tab w:val="left" w:pos="1314"/>
          <w:tab w:val="left" w:pos="1692"/>
          <w:tab w:val="left" w:pos="2070"/>
        </w:tabs>
        <w:ind w:left="1692"/>
        <w:rPr>
          <w:sz w:val="22"/>
        </w:rPr>
      </w:pPr>
      <w:r>
        <w:rPr>
          <w:sz w:val="22"/>
        </w:rPr>
        <w:t>(a)  The group of tests is designated as a profile or panel by the physician performing the tests.</w:t>
      </w:r>
    </w:p>
    <w:p w14:paraId="25AB4462" w14:textId="77777777" w:rsidR="00352BD3" w:rsidRDefault="00352BD3" w:rsidP="00AD2C15">
      <w:pPr>
        <w:widowControl w:val="0"/>
        <w:tabs>
          <w:tab w:val="left" w:pos="936"/>
          <w:tab w:val="left" w:pos="1314"/>
          <w:tab w:val="left" w:pos="1692"/>
          <w:tab w:val="left" w:pos="2070"/>
        </w:tabs>
        <w:ind w:left="1692"/>
        <w:rPr>
          <w:sz w:val="22"/>
        </w:rPr>
      </w:pPr>
      <w:r>
        <w:rPr>
          <w:sz w:val="22"/>
        </w:rPr>
        <w:t xml:space="preserve">(b)  The group of tests is performed by the physician at a usual and customary fee that is lower than the sum of the physician's usual and customary fees for the individual tests in that group.  </w:t>
      </w:r>
    </w:p>
    <w:p w14:paraId="366B2697" w14:textId="77777777" w:rsidR="00C07EBA" w:rsidRDefault="00C07EBA" w:rsidP="00AD2C15">
      <w:pPr>
        <w:widowControl w:val="0"/>
        <w:tabs>
          <w:tab w:val="left" w:pos="936"/>
          <w:tab w:val="left" w:pos="1314"/>
          <w:tab w:val="left" w:pos="1692"/>
          <w:tab w:val="left" w:pos="2070"/>
        </w:tabs>
        <w:ind w:left="1692"/>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53BE" w:rsidRPr="00684ADC" w14:paraId="15B5AFBA" w14:textId="77777777" w:rsidTr="00AD2C15">
        <w:trPr>
          <w:trHeight w:hRule="exact" w:val="864"/>
        </w:trPr>
        <w:tc>
          <w:tcPr>
            <w:tcW w:w="4080" w:type="dxa"/>
            <w:tcBorders>
              <w:bottom w:val="nil"/>
            </w:tcBorders>
          </w:tcPr>
          <w:p w14:paraId="47B4312B" w14:textId="77777777" w:rsidR="00D253BE" w:rsidRPr="00684ADC" w:rsidRDefault="00D253BE" w:rsidP="00AD2C15">
            <w:pPr>
              <w:widowControl w:val="0"/>
              <w:tabs>
                <w:tab w:val="left" w:pos="936"/>
                <w:tab w:val="left" w:pos="1314"/>
                <w:tab w:val="left" w:pos="1692"/>
                <w:tab w:val="left" w:pos="2070"/>
              </w:tabs>
              <w:spacing w:before="120"/>
              <w:jc w:val="center"/>
              <w:rPr>
                <w:rFonts w:ascii="Arial" w:hAnsi="Arial" w:cs="Arial"/>
                <w:b/>
              </w:rPr>
            </w:pPr>
            <w:r>
              <w:br w:type="page"/>
            </w:r>
            <w:smartTag w:uri="urn:schemas-microsoft-com:office:smarttags" w:element="place">
              <w:smartTag w:uri="urn:schemas-microsoft-com:office:smarttags" w:element="PlaceType">
                <w:r w:rsidRPr="00684ADC">
                  <w:rPr>
                    <w:rFonts w:ascii="Arial" w:hAnsi="Arial" w:cs="Arial"/>
                    <w:b/>
                  </w:rPr>
                  <w:t>Commonwealth</w:t>
                </w:r>
              </w:smartTag>
              <w:r w:rsidRPr="00684ADC">
                <w:rPr>
                  <w:rFonts w:ascii="Arial" w:hAnsi="Arial" w:cs="Arial"/>
                  <w:b/>
                </w:rPr>
                <w:t xml:space="preserve"> of </w:t>
              </w:r>
              <w:smartTag w:uri="urn:schemas-microsoft-com:office:smarttags" w:element="PlaceName">
                <w:r w:rsidRPr="00684ADC">
                  <w:rPr>
                    <w:rFonts w:ascii="Arial" w:hAnsi="Arial" w:cs="Arial"/>
                    <w:b/>
                  </w:rPr>
                  <w:t>Massachusetts</w:t>
                </w:r>
              </w:smartTag>
            </w:smartTag>
          </w:p>
          <w:p w14:paraId="66CF0EF1" w14:textId="77777777" w:rsidR="00D253BE" w:rsidRPr="00684ADC" w:rsidRDefault="00D253BE" w:rsidP="00AD2C15">
            <w:pPr>
              <w:widowControl w:val="0"/>
              <w:tabs>
                <w:tab w:val="left" w:pos="936"/>
                <w:tab w:val="left" w:pos="1314"/>
                <w:tab w:val="left" w:pos="1692"/>
                <w:tab w:val="left" w:pos="2070"/>
              </w:tabs>
              <w:jc w:val="center"/>
              <w:rPr>
                <w:rFonts w:ascii="Arial" w:hAnsi="Arial" w:cs="Arial"/>
                <w:b/>
              </w:rPr>
            </w:pPr>
            <w:r w:rsidRPr="00684ADC">
              <w:rPr>
                <w:rFonts w:ascii="Arial" w:hAnsi="Arial" w:cs="Arial"/>
                <w:b/>
              </w:rPr>
              <w:t>MassHealth</w:t>
            </w:r>
          </w:p>
          <w:p w14:paraId="307D28F7" w14:textId="77777777" w:rsidR="00D253BE" w:rsidRPr="00684ADC" w:rsidRDefault="00D253BE" w:rsidP="00AD2C15">
            <w:pPr>
              <w:widowControl w:val="0"/>
              <w:tabs>
                <w:tab w:val="left" w:pos="936"/>
                <w:tab w:val="left" w:pos="1314"/>
                <w:tab w:val="left" w:pos="1692"/>
                <w:tab w:val="left" w:pos="2070"/>
              </w:tabs>
              <w:jc w:val="center"/>
              <w:rPr>
                <w:rFonts w:ascii="Arial" w:hAnsi="Arial" w:cs="Arial"/>
                <w:b/>
              </w:rPr>
            </w:pPr>
            <w:r w:rsidRPr="00684ADC">
              <w:rPr>
                <w:rFonts w:ascii="Arial" w:hAnsi="Arial" w:cs="Arial"/>
                <w:b/>
              </w:rPr>
              <w:t>Provider Manual Series</w:t>
            </w:r>
          </w:p>
        </w:tc>
        <w:tc>
          <w:tcPr>
            <w:tcW w:w="3750" w:type="dxa"/>
          </w:tcPr>
          <w:p w14:paraId="4C995768" w14:textId="77777777" w:rsidR="00D253BE" w:rsidRPr="00684ADC" w:rsidRDefault="00D253BE" w:rsidP="00AD2C15">
            <w:pPr>
              <w:widowControl w:val="0"/>
              <w:tabs>
                <w:tab w:val="left" w:pos="936"/>
                <w:tab w:val="left" w:pos="1314"/>
                <w:tab w:val="left" w:pos="1692"/>
                <w:tab w:val="left" w:pos="2070"/>
              </w:tabs>
              <w:spacing w:before="120"/>
              <w:jc w:val="center"/>
              <w:rPr>
                <w:rFonts w:ascii="Arial" w:hAnsi="Arial" w:cs="Arial"/>
              </w:rPr>
            </w:pPr>
            <w:r w:rsidRPr="00684ADC">
              <w:rPr>
                <w:rFonts w:ascii="Arial" w:hAnsi="Arial" w:cs="Arial"/>
                <w:b/>
              </w:rPr>
              <w:t>Subchapter Number and Title</w:t>
            </w:r>
          </w:p>
          <w:p w14:paraId="31BB1C28" w14:textId="77777777" w:rsidR="00D253BE" w:rsidRPr="00684ADC" w:rsidRDefault="00D253BE" w:rsidP="00AD2C15">
            <w:pPr>
              <w:widowControl w:val="0"/>
              <w:tabs>
                <w:tab w:val="left" w:pos="936"/>
                <w:tab w:val="left" w:pos="1314"/>
                <w:tab w:val="left" w:pos="1692"/>
                <w:tab w:val="left" w:pos="2070"/>
              </w:tabs>
              <w:jc w:val="center"/>
              <w:rPr>
                <w:rFonts w:ascii="Arial" w:hAnsi="Arial" w:cs="Arial"/>
              </w:rPr>
            </w:pPr>
            <w:r w:rsidRPr="00684ADC">
              <w:rPr>
                <w:rFonts w:ascii="Arial" w:hAnsi="Arial" w:cs="Arial"/>
              </w:rPr>
              <w:t>4.  Program Regulations</w:t>
            </w:r>
          </w:p>
          <w:p w14:paraId="7233E92B" w14:textId="77777777" w:rsidR="00D253BE" w:rsidRPr="00684ADC" w:rsidRDefault="00D253BE" w:rsidP="00AD2C15">
            <w:pPr>
              <w:widowControl w:val="0"/>
              <w:tabs>
                <w:tab w:val="left" w:pos="936"/>
                <w:tab w:val="left" w:pos="1314"/>
                <w:tab w:val="left" w:pos="1692"/>
                <w:tab w:val="left" w:pos="2070"/>
              </w:tabs>
              <w:jc w:val="center"/>
              <w:rPr>
                <w:rFonts w:ascii="Arial" w:hAnsi="Arial" w:cs="Arial"/>
              </w:rPr>
            </w:pPr>
            <w:r w:rsidRPr="00684ADC">
              <w:rPr>
                <w:rFonts w:ascii="Arial" w:hAnsi="Arial" w:cs="Arial"/>
              </w:rPr>
              <w:t xml:space="preserve">  (130 CMR 433.000)</w:t>
            </w:r>
          </w:p>
        </w:tc>
        <w:tc>
          <w:tcPr>
            <w:tcW w:w="1771" w:type="dxa"/>
          </w:tcPr>
          <w:p w14:paraId="4C851121" w14:textId="77777777" w:rsidR="00D253BE" w:rsidRPr="00684ADC" w:rsidRDefault="00D253BE" w:rsidP="00AD2C15">
            <w:pPr>
              <w:widowControl w:val="0"/>
              <w:tabs>
                <w:tab w:val="left" w:pos="936"/>
                <w:tab w:val="left" w:pos="1314"/>
                <w:tab w:val="left" w:pos="1692"/>
                <w:tab w:val="left" w:pos="2070"/>
              </w:tabs>
              <w:spacing w:before="120"/>
              <w:jc w:val="center"/>
              <w:rPr>
                <w:rFonts w:ascii="Arial" w:hAnsi="Arial" w:cs="Arial"/>
              </w:rPr>
            </w:pPr>
            <w:r w:rsidRPr="00684ADC">
              <w:rPr>
                <w:rFonts w:ascii="Arial" w:hAnsi="Arial" w:cs="Arial"/>
                <w:b/>
              </w:rPr>
              <w:t>Page</w:t>
            </w:r>
          </w:p>
          <w:p w14:paraId="27EEF83B" w14:textId="77777777" w:rsidR="00D253BE" w:rsidRPr="00684ADC" w:rsidRDefault="00D253BE" w:rsidP="00AD2C15">
            <w:pPr>
              <w:widowControl w:val="0"/>
              <w:tabs>
                <w:tab w:val="left" w:pos="936"/>
                <w:tab w:val="left" w:pos="1314"/>
                <w:tab w:val="left" w:pos="1692"/>
                <w:tab w:val="left" w:pos="2070"/>
              </w:tabs>
              <w:spacing w:before="120"/>
              <w:jc w:val="center"/>
              <w:rPr>
                <w:rFonts w:ascii="Arial" w:hAnsi="Arial" w:cs="Arial"/>
              </w:rPr>
            </w:pPr>
            <w:r w:rsidRPr="00684ADC">
              <w:rPr>
                <w:rFonts w:ascii="Arial" w:hAnsi="Arial" w:cs="Arial"/>
              </w:rPr>
              <w:t>4-29</w:t>
            </w:r>
          </w:p>
        </w:tc>
      </w:tr>
      <w:tr w:rsidR="00D253BE" w:rsidRPr="00684ADC" w14:paraId="64D69B69" w14:textId="77777777" w:rsidTr="00AD2C15">
        <w:trPr>
          <w:trHeight w:hRule="exact" w:val="864"/>
        </w:trPr>
        <w:tc>
          <w:tcPr>
            <w:tcW w:w="4080" w:type="dxa"/>
            <w:tcBorders>
              <w:top w:val="nil"/>
            </w:tcBorders>
            <w:vAlign w:val="center"/>
          </w:tcPr>
          <w:p w14:paraId="76232033" w14:textId="77777777" w:rsidR="00D253BE" w:rsidRPr="00684ADC" w:rsidRDefault="00D253BE" w:rsidP="00AD2C15">
            <w:pPr>
              <w:widowControl w:val="0"/>
              <w:tabs>
                <w:tab w:val="left" w:pos="936"/>
                <w:tab w:val="left" w:pos="1314"/>
                <w:tab w:val="left" w:pos="1692"/>
                <w:tab w:val="left" w:pos="2070"/>
              </w:tabs>
              <w:jc w:val="center"/>
              <w:rPr>
                <w:rFonts w:ascii="Arial" w:hAnsi="Arial" w:cs="Arial"/>
              </w:rPr>
            </w:pPr>
            <w:r w:rsidRPr="00684ADC">
              <w:rPr>
                <w:rFonts w:ascii="Arial" w:hAnsi="Arial" w:cs="Arial"/>
              </w:rPr>
              <w:t>Physician Manual</w:t>
            </w:r>
          </w:p>
        </w:tc>
        <w:tc>
          <w:tcPr>
            <w:tcW w:w="3750" w:type="dxa"/>
          </w:tcPr>
          <w:p w14:paraId="3C97361F" w14:textId="77777777" w:rsidR="00D253BE" w:rsidRPr="00684ADC" w:rsidRDefault="00D253BE" w:rsidP="00AD2C15">
            <w:pPr>
              <w:widowControl w:val="0"/>
              <w:tabs>
                <w:tab w:val="left" w:pos="936"/>
                <w:tab w:val="left" w:pos="1314"/>
                <w:tab w:val="left" w:pos="1692"/>
                <w:tab w:val="left" w:pos="2070"/>
              </w:tabs>
              <w:spacing w:before="120"/>
              <w:jc w:val="center"/>
              <w:rPr>
                <w:rFonts w:ascii="Arial" w:hAnsi="Arial" w:cs="Arial"/>
                <w:b/>
              </w:rPr>
            </w:pPr>
            <w:r w:rsidRPr="00684ADC">
              <w:rPr>
                <w:rFonts w:ascii="Arial" w:hAnsi="Arial" w:cs="Arial"/>
                <w:b/>
              </w:rPr>
              <w:t>Transmittal Letter</w:t>
            </w:r>
          </w:p>
          <w:p w14:paraId="100404D4" w14:textId="77777777" w:rsidR="00D253BE" w:rsidRPr="00684ADC" w:rsidRDefault="00D253BE" w:rsidP="000510E8">
            <w:pPr>
              <w:widowControl w:val="0"/>
              <w:tabs>
                <w:tab w:val="left" w:pos="936"/>
                <w:tab w:val="left" w:pos="1314"/>
                <w:tab w:val="left" w:pos="1692"/>
                <w:tab w:val="left" w:pos="2070"/>
              </w:tabs>
              <w:spacing w:before="120"/>
              <w:jc w:val="center"/>
              <w:rPr>
                <w:rFonts w:ascii="Arial" w:hAnsi="Arial" w:cs="Arial"/>
              </w:rPr>
            </w:pPr>
            <w:r w:rsidRPr="00684ADC">
              <w:rPr>
                <w:rFonts w:ascii="Arial" w:hAnsi="Arial" w:cs="Arial"/>
              </w:rPr>
              <w:t>PHY-</w:t>
            </w:r>
            <w:r w:rsidR="00FB1A7F">
              <w:rPr>
                <w:rFonts w:ascii="Arial" w:hAnsi="Arial" w:cs="Arial"/>
              </w:rPr>
              <w:t>163</w:t>
            </w:r>
          </w:p>
        </w:tc>
        <w:tc>
          <w:tcPr>
            <w:tcW w:w="1771" w:type="dxa"/>
          </w:tcPr>
          <w:p w14:paraId="0539EA06" w14:textId="77777777" w:rsidR="00D253BE" w:rsidRPr="00684ADC" w:rsidRDefault="00D253BE" w:rsidP="00AD2C15">
            <w:pPr>
              <w:widowControl w:val="0"/>
              <w:tabs>
                <w:tab w:val="left" w:pos="936"/>
                <w:tab w:val="left" w:pos="1314"/>
                <w:tab w:val="left" w:pos="1692"/>
                <w:tab w:val="left" w:pos="2070"/>
              </w:tabs>
              <w:spacing w:before="120"/>
              <w:jc w:val="center"/>
              <w:rPr>
                <w:rFonts w:ascii="Arial" w:hAnsi="Arial" w:cs="Arial"/>
                <w:b/>
              </w:rPr>
            </w:pPr>
            <w:r w:rsidRPr="00684ADC">
              <w:rPr>
                <w:rFonts w:ascii="Arial" w:hAnsi="Arial" w:cs="Arial"/>
                <w:b/>
              </w:rPr>
              <w:t>Date</w:t>
            </w:r>
          </w:p>
          <w:p w14:paraId="19D393B7" w14:textId="77777777" w:rsidR="00D253BE" w:rsidRPr="00684ADC" w:rsidRDefault="00D253BE" w:rsidP="000510E8">
            <w:pPr>
              <w:widowControl w:val="0"/>
              <w:tabs>
                <w:tab w:val="left" w:pos="936"/>
                <w:tab w:val="left" w:pos="1314"/>
                <w:tab w:val="left" w:pos="1692"/>
                <w:tab w:val="left" w:pos="2070"/>
              </w:tabs>
              <w:spacing w:before="120"/>
              <w:jc w:val="center"/>
              <w:rPr>
                <w:rFonts w:ascii="Arial" w:hAnsi="Arial" w:cs="Arial"/>
              </w:rPr>
            </w:pPr>
            <w:r>
              <w:rPr>
                <w:rFonts w:ascii="Arial" w:hAnsi="Arial" w:cs="Arial"/>
              </w:rPr>
              <w:t>01/21/22</w:t>
            </w:r>
          </w:p>
        </w:tc>
      </w:tr>
    </w:tbl>
    <w:p w14:paraId="1814F35F" w14:textId="77777777" w:rsidR="00D253BE" w:rsidRPr="00435E01" w:rsidRDefault="00D253BE" w:rsidP="00AD2C15">
      <w:pPr>
        <w:widowControl w:val="0"/>
        <w:tabs>
          <w:tab w:val="left" w:pos="936"/>
          <w:tab w:val="left" w:pos="1296"/>
          <w:tab w:val="left" w:pos="1656"/>
          <w:tab w:val="left" w:pos="2016"/>
          <w:tab w:val="left" w:pos="2376"/>
        </w:tabs>
        <w:ind w:left="1296"/>
        <w:rPr>
          <w:sz w:val="16"/>
          <w:szCs w:val="16"/>
        </w:rPr>
      </w:pPr>
    </w:p>
    <w:p w14:paraId="76C95063" w14:textId="77777777" w:rsidR="00D253BE" w:rsidRDefault="00D253BE" w:rsidP="00AD2C15">
      <w:pPr>
        <w:widowControl w:val="0"/>
        <w:tabs>
          <w:tab w:val="left" w:pos="936"/>
          <w:tab w:val="left" w:pos="1314"/>
          <w:tab w:val="left" w:pos="1692"/>
          <w:tab w:val="left" w:pos="2070"/>
        </w:tabs>
        <w:ind w:left="1314"/>
        <w:rPr>
          <w:sz w:val="22"/>
        </w:rPr>
      </w:pPr>
      <w:r>
        <w:rPr>
          <w:sz w:val="22"/>
        </w:rPr>
        <w:t>(2)  In no event may a physician bill or be paid separately for each of the tests included in a profile test when a profile test has either been performed by that physician or requested by an authorized person.</w:t>
      </w:r>
    </w:p>
    <w:p w14:paraId="241DCDBE" w14:textId="77777777" w:rsidR="00D253BE" w:rsidRPr="00435E01" w:rsidRDefault="00D253BE" w:rsidP="00AD2C15">
      <w:pPr>
        <w:widowControl w:val="0"/>
        <w:tabs>
          <w:tab w:val="left" w:pos="936"/>
          <w:tab w:val="left" w:pos="1314"/>
          <w:tab w:val="left" w:pos="1692"/>
          <w:tab w:val="left" w:pos="2070"/>
        </w:tabs>
        <w:ind w:left="1314"/>
        <w:rPr>
          <w:sz w:val="16"/>
          <w:szCs w:val="16"/>
        </w:rPr>
      </w:pPr>
    </w:p>
    <w:p w14:paraId="266ABB88" w14:textId="77777777" w:rsidR="00D253BE" w:rsidRDefault="00D253BE" w:rsidP="00AD2C15">
      <w:pPr>
        <w:widowControl w:val="0"/>
        <w:tabs>
          <w:tab w:val="left" w:pos="936"/>
          <w:tab w:val="left" w:pos="1314"/>
          <w:tab w:val="left" w:pos="1692"/>
          <w:tab w:val="left" w:pos="2070"/>
        </w:tabs>
        <w:ind w:left="936"/>
        <w:rPr>
          <w:sz w:val="22"/>
        </w:rPr>
      </w:pPr>
      <w:r>
        <w:rPr>
          <w:sz w:val="22"/>
        </w:rPr>
        <w:t xml:space="preserve">(E)  </w:t>
      </w:r>
      <w:r>
        <w:rPr>
          <w:sz w:val="22"/>
          <w:u w:val="single"/>
        </w:rPr>
        <w:t>Forensic Services</w:t>
      </w:r>
      <w:r>
        <w:rPr>
          <w:sz w:val="22"/>
        </w:rPr>
        <w:t>.  The MassHealth agency does not pay for tests performed for forensic purposes or any purpose other than those described in 130 CMR 433.438, including but not limited to:</w:t>
      </w:r>
    </w:p>
    <w:p w14:paraId="67A90B26" w14:textId="77777777" w:rsidR="00D253BE" w:rsidRDefault="00D253BE" w:rsidP="00496781">
      <w:pPr>
        <w:widowControl w:val="0"/>
        <w:tabs>
          <w:tab w:val="left" w:pos="936"/>
          <w:tab w:val="left" w:pos="1314"/>
          <w:tab w:val="left" w:pos="1692"/>
          <w:tab w:val="left" w:pos="2070"/>
        </w:tabs>
        <w:ind w:left="1310"/>
        <w:rPr>
          <w:sz w:val="22"/>
        </w:rPr>
      </w:pPr>
      <w:r>
        <w:rPr>
          <w:sz w:val="22"/>
        </w:rPr>
        <w:t>(1)  tests performed to establish paternity;</w:t>
      </w:r>
    </w:p>
    <w:p w14:paraId="5B1D9A3A" w14:textId="77777777" w:rsidR="00D253BE" w:rsidRDefault="00D253BE" w:rsidP="00496781">
      <w:pPr>
        <w:widowControl w:val="0"/>
        <w:tabs>
          <w:tab w:val="left" w:pos="936"/>
          <w:tab w:val="left" w:pos="1314"/>
          <w:tab w:val="left" w:pos="1692"/>
          <w:tab w:val="left" w:pos="2070"/>
        </w:tabs>
        <w:ind w:left="1310"/>
        <w:rPr>
          <w:sz w:val="22"/>
        </w:rPr>
      </w:pPr>
      <w:r>
        <w:rPr>
          <w:sz w:val="22"/>
        </w:rPr>
        <w:t>(2)  tests performed pursuant to, or in compliance with, a court order (for example, monitoring for drugs of abuse); and</w:t>
      </w:r>
    </w:p>
    <w:p w14:paraId="19B292B7" w14:textId="77777777" w:rsidR="00D253BE" w:rsidRDefault="00D253BE" w:rsidP="00496781">
      <w:pPr>
        <w:widowControl w:val="0"/>
        <w:tabs>
          <w:tab w:val="left" w:pos="936"/>
          <w:tab w:val="left" w:pos="1314"/>
          <w:tab w:val="left" w:pos="1692"/>
          <w:tab w:val="left" w:pos="2070"/>
        </w:tabs>
        <w:ind w:left="1310"/>
        <w:rPr>
          <w:sz w:val="22"/>
        </w:rPr>
      </w:pPr>
      <w:r>
        <w:rPr>
          <w:sz w:val="22"/>
        </w:rPr>
        <w:t>(3)  post-mortem examinations.</w:t>
      </w:r>
    </w:p>
    <w:p w14:paraId="72B342AE" w14:textId="77777777" w:rsidR="00D253BE" w:rsidRPr="00435E01" w:rsidRDefault="00D253BE" w:rsidP="00AD2C15">
      <w:pPr>
        <w:rPr>
          <w:sz w:val="16"/>
          <w:szCs w:val="16"/>
        </w:rPr>
      </w:pPr>
    </w:p>
    <w:p w14:paraId="621202FF" w14:textId="77777777" w:rsidR="00D253BE" w:rsidRPr="004E2347" w:rsidRDefault="00D253BE" w:rsidP="00AD2C15">
      <w:pPr>
        <w:rPr>
          <w:rFonts w:eastAsia="Cambria"/>
          <w:sz w:val="22"/>
          <w:szCs w:val="22"/>
        </w:rPr>
      </w:pPr>
      <w:r w:rsidRPr="004E2347">
        <w:rPr>
          <w:rFonts w:eastAsia="Cambria"/>
          <w:sz w:val="22"/>
          <w:szCs w:val="22"/>
          <w:u w:val="single"/>
        </w:rPr>
        <w:t>433.440</w:t>
      </w:r>
      <w:r>
        <w:rPr>
          <w:rFonts w:eastAsia="Cambria"/>
          <w:sz w:val="22"/>
          <w:szCs w:val="22"/>
          <w:u w:val="single"/>
        </w:rPr>
        <w:t>:</w:t>
      </w:r>
      <w:r w:rsidRPr="004E2347">
        <w:rPr>
          <w:rFonts w:eastAsia="Cambria"/>
          <w:sz w:val="22"/>
          <w:szCs w:val="22"/>
          <w:u w:val="single"/>
        </w:rPr>
        <w:t xml:space="preserve"> Acupuncture</w:t>
      </w:r>
    </w:p>
    <w:p w14:paraId="6809DF27" w14:textId="77777777" w:rsidR="00D253BE" w:rsidRPr="00435E01" w:rsidRDefault="00D253BE" w:rsidP="00AD2C15">
      <w:pPr>
        <w:rPr>
          <w:rFonts w:eastAsia="Cambria"/>
          <w:sz w:val="16"/>
          <w:szCs w:val="16"/>
        </w:rPr>
      </w:pPr>
    </w:p>
    <w:p w14:paraId="5DC2D84C" w14:textId="77777777" w:rsidR="00D253BE" w:rsidRPr="004E2347" w:rsidRDefault="00496781" w:rsidP="00496781">
      <w:pPr>
        <w:tabs>
          <w:tab w:val="left" w:pos="1350"/>
        </w:tabs>
        <w:ind w:left="936"/>
        <w:rPr>
          <w:rFonts w:eastAsia="Cambria"/>
          <w:sz w:val="22"/>
          <w:szCs w:val="22"/>
        </w:rPr>
      </w:pPr>
      <w:r w:rsidRPr="00496781">
        <w:rPr>
          <w:rFonts w:eastAsia="Cambria"/>
          <w:sz w:val="22"/>
          <w:szCs w:val="22"/>
        </w:rPr>
        <w:t xml:space="preserve">(A) </w:t>
      </w:r>
      <w:r w:rsidR="00D253BE" w:rsidRPr="004E2347">
        <w:rPr>
          <w:rFonts w:eastAsia="Cambria"/>
          <w:sz w:val="22"/>
          <w:szCs w:val="22"/>
          <w:u w:val="single"/>
        </w:rPr>
        <w:t>Introduction</w:t>
      </w:r>
      <w:r w:rsidR="00D253BE" w:rsidRPr="004E2347">
        <w:rPr>
          <w:rFonts w:eastAsia="Cambria"/>
          <w:sz w:val="22"/>
          <w:szCs w:val="22"/>
        </w:rPr>
        <w:t>. MassHealth members are eligible to receive acupuncture for the treatment of pain as described in 130 CMR 433.440(C)</w:t>
      </w:r>
      <w:r w:rsidR="00D253BE">
        <w:rPr>
          <w:rFonts w:eastAsia="Cambria"/>
          <w:sz w:val="22"/>
          <w:szCs w:val="22"/>
        </w:rPr>
        <w:t>, for use as an anesthetic as described in</w:t>
      </w:r>
      <w:r w:rsidR="00D253BE" w:rsidRPr="004E2347">
        <w:rPr>
          <w:rFonts w:eastAsia="Cambria"/>
          <w:sz w:val="22"/>
          <w:szCs w:val="22"/>
        </w:rPr>
        <w:t xml:space="preserve"> 130 CMR 433.454(C)</w:t>
      </w:r>
      <w:r w:rsidR="00D253BE">
        <w:rPr>
          <w:rFonts w:eastAsia="Cambria"/>
          <w:sz w:val="22"/>
          <w:szCs w:val="22"/>
        </w:rPr>
        <w:t xml:space="preserve">, </w:t>
      </w:r>
      <w:r w:rsidR="00D253BE" w:rsidRPr="004E2347">
        <w:rPr>
          <w:rFonts w:eastAsia="Cambria"/>
          <w:sz w:val="22"/>
          <w:szCs w:val="22"/>
        </w:rPr>
        <w:t>and</w:t>
      </w:r>
      <w:r w:rsidR="00D253BE">
        <w:rPr>
          <w:rFonts w:eastAsia="Cambria"/>
          <w:sz w:val="22"/>
          <w:szCs w:val="22"/>
        </w:rPr>
        <w:t xml:space="preserve"> for use for detoxification as described in</w:t>
      </w:r>
      <w:r w:rsidR="00D253BE" w:rsidRPr="004E2347">
        <w:rPr>
          <w:rFonts w:eastAsia="Cambria"/>
          <w:sz w:val="22"/>
          <w:szCs w:val="22"/>
        </w:rPr>
        <w:t xml:space="preserve"> 130 CMR 418</w:t>
      </w:r>
      <w:r w:rsidR="00D253BE">
        <w:rPr>
          <w:rFonts w:eastAsia="Cambria"/>
          <w:sz w:val="22"/>
          <w:szCs w:val="22"/>
        </w:rPr>
        <w:t xml:space="preserve">.406(C)(3): </w:t>
      </w:r>
      <w:r w:rsidR="00D253BE">
        <w:rPr>
          <w:rFonts w:eastAsia="Cambria"/>
          <w:i/>
          <w:sz w:val="22"/>
          <w:szCs w:val="22"/>
        </w:rPr>
        <w:t>Substance Abuse Treatment: Acupuncture Detoxification</w:t>
      </w:r>
      <w:r w:rsidR="00D253BE" w:rsidRPr="004E2347">
        <w:rPr>
          <w:rFonts w:eastAsia="Cambria"/>
          <w:sz w:val="22"/>
          <w:szCs w:val="22"/>
        </w:rPr>
        <w:t>.</w:t>
      </w:r>
      <w:r w:rsidR="00D253BE" w:rsidRPr="004E2347">
        <w:rPr>
          <w:rFonts w:eastAsia="Cambria"/>
          <w:sz w:val="22"/>
          <w:szCs w:val="22"/>
        </w:rPr>
        <w:br/>
      </w:r>
    </w:p>
    <w:p w14:paraId="16F0C27D" w14:textId="77777777" w:rsidR="00D253BE" w:rsidRDefault="00496781" w:rsidP="00496781">
      <w:pPr>
        <w:tabs>
          <w:tab w:val="left" w:pos="1350"/>
        </w:tabs>
        <w:ind w:left="936"/>
        <w:rPr>
          <w:rFonts w:eastAsia="Cambria"/>
          <w:sz w:val="22"/>
          <w:szCs w:val="22"/>
        </w:rPr>
      </w:pPr>
      <w:r w:rsidRPr="00496781">
        <w:rPr>
          <w:rFonts w:eastAsia="Cambria"/>
          <w:sz w:val="22"/>
          <w:szCs w:val="22"/>
        </w:rPr>
        <w:t xml:space="preserve">(B) </w:t>
      </w:r>
      <w:r w:rsidR="00D253BE" w:rsidRPr="004E2347">
        <w:rPr>
          <w:rFonts w:eastAsia="Cambria"/>
          <w:sz w:val="22"/>
          <w:szCs w:val="22"/>
          <w:u w:val="single"/>
        </w:rPr>
        <w:t>General.</w:t>
      </w:r>
      <w:r w:rsidR="00D253BE" w:rsidRPr="004E2347">
        <w:rPr>
          <w:rFonts w:eastAsia="Cambria"/>
          <w:sz w:val="22"/>
          <w:szCs w:val="22"/>
        </w:rPr>
        <w:t xml:space="preserve"> 130 CMR 433.440 applies specifically to physicians and </w:t>
      </w:r>
      <w:r w:rsidR="00D253BE">
        <w:rPr>
          <w:rFonts w:eastAsia="Cambria"/>
          <w:sz w:val="22"/>
          <w:szCs w:val="22"/>
        </w:rPr>
        <w:t>midlevel practitioners who are</w:t>
      </w:r>
      <w:r w:rsidR="00D253BE" w:rsidRPr="004E2347">
        <w:rPr>
          <w:rFonts w:eastAsia="Cambria"/>
          <w:sz w:val="22"/>
          <w:szCs w:val="22"/>
        </w:rPr>
        <w:t xml:space="preserve"> licensed practitioners of acupuncture. </w:t>
      </w:r>
    </w:p>
    <w:p w14:paraId="2D61F7F3" w14:textId="77777777" w:rsidR="00D253BE" w:rsidRPr="00435E01" w:rsidRDefault="00D253BE" w:rsidP="00496781">
      <w:pPr>
        <w:ind w:left="936"/>
        <w:rPr>
          <w:rFonts w:eastAsia="Cambria"/>
          <w:sz w:val="16"/>
          <w:szCs w:val="16"/>
        </w:rPr>
      </w:pPr>
    </w:p>
    <w:p w14:paraId="2271E425" w14:textId="77777777" w:rsidR="00D253BE" w:rsidRPr="00FA2B62" w:rsidRDefault="00496781" w:rsidP="00496781">
      <w:pPr>
        <w:tabs>
          <w:tab w:val="left" w:pos="1350"/>
        </w:tabs>
        <w:ind w:left="936"/>
        <w:rPr>
          <w:rFonts w:eastAsia="Cambria"/>
          <w:sz w:val="22"/>
          <w:szCs w:val="22"/>
        </w:rPr>
      </w:pPr>
      <w:r w:rsidRPr="00496781">
        <w:rPr>
          <w:rFonts w:eastAsia="Cambria"/>
          <w:sz w:val="22"/>
          <w:szCs w:val="22"/>
        </w:rPr>
        <w:t xml:space="preserve">(C) </w:t>
      </w:r>
      <w:r w:rsidR="00D253BE" w:rsidRPr="00FA2B62">
        <w:rPr>
          <w:rFonts w:eastAsia="Cambria"/>
          <w:sz w:val="22"/>
          <w:szCs w:val="22"/>
          <w:u w:val="single"/>
        </w:rPr>
        <w:t>Acupuncture for the Treatment of Pain</w:t>
      </w:r>
      <w:r w:rsidR="00D253BE" w:rsidRPr="00FA2B62">
        <w:rPr>
          <w:rFonts w:eastAsia="Cambria"/>
          <w:sz w:val="22"/>
          <w:szCs w:val="22"/>
        </w:rPr>
        <w:t>. MassHealth provides a total of 20 sessions of acupuncture for the treatment of pain per member per year without prior authorization. If the member’s condition, treatment, or diagnosis changes, the member may receive more sessions of medically-necessary acupuncture treatment with prior authorization.</w:t>
      </w:r>
      <w:r w:rsidR="00D253BE" w:rsidRPr="00FA2B62">
        <w:rPr>
          <w:rFonts w:eastAsia="Cambria"/>
          <w:sz w:val="22"/>
          <w:szCs w:val="22"/>
        </w:rPr>
        <w:br/>
      </w:r>
    </w:p>
    <w:p w14:paraId="064A2222" w14:textId="77777777" w:rsidR="00D253BE" w:rsidRPr="00FA2B62" w:rsidRDefault="00496781" w:rsidP="00496781">
      <w:pPr>
        <w:tabs>
          <w:tab w:val="left" w:pos="1350"/>
        </w:tabs>
        <w:ind w:left="936"/>
        <w:rPr>
          <w:rFonts w:eastAsia="Cambria"/>
          <w:sz w:val="22"/>
          <w:szCs w:val="22"/>
          <w:u w:val="single"/>
        </w:rPr>
      </w:pPr>
      <w:r w:rsidRPr="00496781">
        <w:rPr>
          <w:rFonts w:eastAsia="Cambria"/>
          <w:sz w:val="22"/>
          <w:szCs w:val="22"/>
        </w:rPr>
        <w:t xml:space="preserve">(D) </w:t>
      </w:r>
      <w:r w:rsidR="00D253BE" w:rsidRPr="00FA2B62">
        <w:rPr>
          <w:rFonts w:eastAsia="Cambria"/>
          <w:sz w:val="22"/>
          <w:szCs w:val="22"/>
          <w:u w:val="single"/>
        </w:rPr>
        <w:t>Provider Qualifications for Acupuncture</w:t>
      </w:r>
      <w:r w:rsidR="00D253BE" w:rsidRPr="00FA2B62">
        <w:rPr>
          <w:rFonts w:eastAsia="Cambria"/>
          <w:sz w:val="22"/>
          <w:szCs w:val="22"/>
        </w:rPr>
        <w:t>.</w:t>
      </w:r>
      <w:r w:rsidR="00D253BE">
        <w:rPr>
          <w:rFonts w:eastAsia="Cambria"/>
          <w:sz w:val="22"/>
          <w:szCs w:val="22"/>
        </w:rPr>
        <w:t xml:space="preserve"> MassHealth pays for acupuncture services only when the provider rendering the service is:</w:t>
      </w:r>
    </w:p>
    <w:p w14:paraId="650C18CA" w14:textId="77777777" w:rsidR="00D253BE" w:rsidRPr="00FA2B62" w:rsidRDefault="00D253BE" w:rsidP="000510E8">
      <w:pPr>
        <w:tabs>
          <w:tab w:val="left" w:pos="1710"/>
        </w:tabs>
        <w:ind w:left="1310"/>
        <w:rPr>
          <w:rFonts w:eastAsia="Cambria"/>
          <w:sz w:val="22"/>
          <w:szCs w:val="22"/>
        </w:rPr>
      </w:pPr>
      <w:r>
        <w:rPr>
          <w:rFonts w:eastAsia="Cambria"/>
          <w:sz w:val="22"/>
          <w:szCs w:val="22"/>
        </w:rPr>
        <w:t>(1)  a physician; or</w:t>
      </w:r>
    </w:p>
    <w:p w14:paraId="1C1FDE31" w14:textId="77777777" w:rsidR="00D253BE" w:rsidRPr="00FA2B62" w:rsidRDefault="00D253BE" w:rsidP="000510E8">
      <w:pPr>
        <w:tabs>
          <w:tab w:val="left" w:pos="1710"/>
        </w:tabs>
        <w:ind w:left="1310"/>
        <w:rPr>
          <w:rFonts w:eastAsia="Cambria"/>
          <w:sz w:val="22"/>
          <w:szCs w:val="22"/>
        </w:rPr>
      </w:pPr>
      <w:r>
        <w:rPr>
          <w:rFonts w:eastAsia="Cambria"/>
          <w:sz w:val="22"/>
          <w:szCs w:val="22"/>
        </w:rPr>
        <w:t xml:space="preserve">(2)  </w:t>
      </w:r>
      <w:r w:rsidRPr="00294A7A">
        <w:rPr>
          <w:rFonts w:eastAsia="Cambria"/>
          <w:sz w:val="22"/>
          <w:szCs w:val="22"/>
        </w:rPr>
        <w:t xml:space="preserve">a midlevel </w:t>
      </w:r>
      <w:r>
        <w:rPr>
          <w:rFonts w:eastAsia="Cambria"/>
          <w:sz w:val="22"/>
          <w:szCs w:val="22"/>
        </w:rPr>
        <w:t xml:space="preserve">practitioner who is </w:t>
      </w:r>
      <w:r w:rsidRPr="00FA2B62">
        <w:rPr>
          <w:rFonts w:eastAsia="Cambria"/>
          <w:sz w:val="22"/>
          <w:szCs w:val="22"/>
        </w:rPr>
        <w:t xml:space="preserve">licensed in acupuncture by the Massachusetts Board of Registration in Medicine under 243 CMR 5.00: </w:t>
      </w:r>
      <w:r w:rsidRPr="00FA2B62">
        <w:rPr>
          <w:rFonts w:eastAsia="Cambria"/>
          <w:i/>
          <w:sz w:val="22"/>
          <w:szCs w:val="22"/>
        </w:rPr>
        <w:t>The Practice of Acupuncture</w:t>
      </w:r>
      <w:r>
        <w:rPr>
          <w:rFonts w:eastAsia="Cambria"/>
          <w:sz w:val="22"/>
          <w:szCs w:val="22"/>
        </w:rPr>
        <w:t>.</w:t>
      </w:r>
    </w:p>
    <w:p w14:paraId="0D9BCB5B" w14:textId="77777777" w:rsidR="00D253BE" w:rsidRPr="00FA2B62" w:rsidRDefault="00D253BE" w:rsidP="00496781">
      <w:pPr>
        <w:ind w:left="936"/>
        <w:rPr>
          <w:rFonts w:eastAsia="Cambria"/>
          <w:sz w:val="22"/>
          <w:szCs w:val="22"/>
        </w:rPr>
      </w:pPr>
      <w:r w:rsidRPr="00FA2B62">
        <w:rPr>
          <w:rFonts w:eastAsia="Cambria"/>
          <w:sz w:val="22"/>
          <w:szCs w:val="22"/>
        </w:rPr>
        <w:br/>
        <w:t xml:space="preserve">(E) </w:t>
      </w:r>
      <w:r w:rsidRPr="00FA2B62">
        <w:rPr>
          <w:rFonts w:eastAsia="Cambria"/>
          <w:sz w:val="22"/>
          <w:szCs w:val="22"/>
          <w:u w:val="single"/>
        </w:rPr>
        <w:t>Conditions of Payment</w:t>
      </w:r>
      <w:r w:rsidRPr="00FA2B62">
        <w:rPr>
          <w:rFonts w:eastAsia="Cambria"/>
          <w:sz w:val="22"/>
          <w:szCs w:val="22"/>
        </w:rPr>
        <w:t xml:space="preserve">.  The MassHealth agency pays </w:t>
      </w:r>
      <w:r>
        <w:rPr>
          <w:rFonts w:eastAsia="Cambria"/>
          <w:sz w:val="22"/>
          <w:szCs w:val="22"/>
        </w:rPr>
        <w:t>providers qualified to render acupuncture services in accordance with 130 CMR 433.440(D)</w:t>
      </w:r>
      <w:r w:rsidRPr="00FA2B62">
        <w:rPr>
          <w:rFonts w:eastAsia="Cambria"/>
          <w:sz w:val="22"/>
          <w:szCs w:val="22"/>
        </w:rPr>
        <w:t xml:space="preserve"> for acupuncture services </w:t>
      </w:r>
      <w:r>
        <w:rPr>
          <w:rFonts w:eastAsia="Cambria"/>
          <w:sz w:val="22"/>
          <w:szCs w:val="22"/>
        </w:rPr>
        <w:t xml:space="preserve">only </w:t>
      </w:r>
      <w:r w:rsidRPr="00FA2B62">
        <w:rPr>
          <w:rFonts w:eastAsia="Cambria"/>
          <w:sz w:val="22"/>
          <w:szCs w:val="22"/>
        </w:rPr>
        <w:t>when</w:t>
      </w:r>
    </w:p>
    <w:p w14:paraId="2CD51576" w14:textId="77777777" w:rsidR="00D253BE" w:rsidRPr="00675447" w:rsidRDefault="00D253BE" w:rsidP="00496781">
      <w:pPr>
        <w:widowControl w:val="0"/>
        <w:tabs>
          <w:tab w:val="left" w:pos="560"/>
          <w:tab w:val="left" w:pos="1120"/>
          <w:tab w:val="left" w:pos="1350"/>
          <w:tab w:val="left" w:pos="3360"/>
          <w:tab w:val="left" w:pos="3920"/>
          <w:tab w:val="left" w:pos="4480"/>
          <w:tab w:val="left" w:pos="5040"/>
          <w:tab w:val="left" w:pos="5600"/>
          <w:tab w:val="left" w:pos="6160"/>
          <w:tab w:val="left" w:pos="6720"/>
        </w:tabs>
        <w:autoSpaceDE w:val="0"/>
        <w:autoSpaceDN w:val="0"/>
        <w:adjustRightInd w:val="0"/>
        <w:ind w:left="1310"/>
        <w:rPr>
          <w:rFonts w:eastAsia="Cambria"/>
          <w:sz w:val="22"/>
          <w:szCs w:val="22"/>
        </w:rPr>
      </w:pPr>
      <w:r>
        <w:rPr>
          <w:rFonts w:eastAsia="Cambria"/>
          <w:sz w:val="22"/>
          <w:szCs w:val="22"/>
        </w:rPr>
        <w:t xml:space="preserve">(1) </w:t>
      </w:r>
      <w:r w:rsidRPr="00675447">
        <w:rPr>
          <w:rFonts w:eastAsia="Cambria"/>
          <w:sz w:val="22"/>
          <w:szCs w:val="22"/>
        </w:rPr>
        <w:t xml:space="preserve">the services are limited to the scope of practice authorized by state law or regulation </w:t>
      </w:r>
    </w:p>
    <w:p w14:paraId="05A51A93" w14:textId="77777777" w:rsidR="00D253BE" w:rsidRDefault="00D253BE" w:rsidP="00AD2C15">
      <w:pPr>
        <w:widowControl w:val="0"/>
        <w:tabs>
          <w:tab w:val="left" w:pos="560"/>
          <w:tab w:val="left" w:pos="1120"/>
          <w:tab w:val="left" w:pos="1350"/>
          <w:tab w:val="left" w:pos="3360"/>
          <w:tab w:val="left" w:pos="3920"/>
          <w:tab w:val="left" w:pos="4480"/>
          <w:tab w:val="left" w:pos="5040"/>
          <w:tab w:val="left" w:pos="5600"/>
          <w:tab w:val="left" w:pos="6160"/>
          <w:tab w:val="left" w:pos="6720"/>
        </w:tabs>
        <w:autoSpaceDE w:val="0"/>
        <w:autoSpaceDN w:val="0"/>
        <w:adjustRightInd w:val="0"/>
        <w:ind w:left="1350"/>
        <w:rPr>
          <w:rFonts w:eastAsia="Cambria"/>
          <w:sz w:val="22"/>
          <w:szCs w:val="22"/>
        </w:rPr>
      </w:pPr>
      <w:r w:rsidRPr="00675447">
        <w:rPr>
          <w:rFonts w:eastAsia="Cambria"/>
          <w:sz w:val="22"/>
          <w:szCs w:val="22"/>
        </w:rPr>
        <w:t>(such as 24</w:t>
      </w:r>
      <w:r w:rsidRPr="00FA2B62">
        <w:rPr>
          <w:rFonts w:eastAsia="Cambria"/>
          <w:sz w:val="22"/>
          <w:szCs w:val="22"/>
        </w:rPr>
        <w:t xml:space="preserve">3 CMR 5.00: </w:t>
      </w:r>
      <w:r w:rsidRPr="00FA2B62">
        <w:rPr>
          <w:rFonts w:eastAsia="Cambria"/>
          <w:i/>
          <w:sz w:val="22"/>
          <w:szCs w:val="22"/>
        </w:rPr>
        <w:t>The Practice of Acupuncture</w:t>
      </w:r>
      <w:r w:rsidRPr="00F456EB">
        <w:rPr>
          <w:rFonts w:eastAsia="Cambria"/>
          <w:sz w:val="22"/>
          <w:szCs w:val="22"/>
        </w:rPr>
        <w:t>);</w:t>
      </w:r>
      <w:r w:rsidRPr="00FA2B62">
        <w:rPr>
          <w:rFonts w:eastAsia="Cambria"/>
          <w:sz w:val="22"/>
          <w:szCs w:val="22"/>
        </w:rPr>
        <w:t xml:space="preserve"> </w:t>
      </w:r>
      <w:r>
        <w:rPr>
          <w:rFonts w:eastAsia="Cambria"/>
          <w:sz w:val="22"/>
          <w:szCs w:val="22"/>
        </w:rPr>
        <w:t>and</w:t>
      </w:r>
    </w:p>
    <w:p w14:paraId="29F9308D" w14:textId="77777777" w:rsidR="00D253BE" w:rsidRDefault="00D253BE" w:rsidP="004967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10"/>
        <w:rPr>
          <w:rFonts w:eastAsia="Cambria"/>
          <w:sz w:val="22"/>
          <w:szCs w:val="22"/>
        </w:rPr>
      </w:pPr>
      <w:r w:rsidRPr="00FA2B62">
        <w:rPr>
          <w:rFonts w:eastAsia="Cambria"/>
          <w:sz w:val="22"/>
          <w:szCs w:val="22"/>
        </w:rPr>
        <w:t xml:space="preserve">(2) the </w:t>
      </w:r>
      <w:r>
        <w:rPr>
          <w:rFonts w:eastAsia="Cambria"/>
          <w:sz w:val="22"/>
          <w:szCs w:val="22"/>
        </w:rPr>
        <w:t xml:space="preserve">provider </w:t>
      </w:r>
      <w:r w:rsidRPr="00FA2B62">
        <w:rPr>
          <w:rFonts w:eastAsia="Cambria"/>
          <w:sz w:val="22"/>
          <w:szCs w:val="22"/>
        </w:rPr>
        <w:t>has a current license or certificate of registration from the Massachusetts Board of Registration in Medicine</w:t>
      </w:r>
      <w:r>
        <w:rPr>
          <w:rFonts w:eastAsia="Cambria"/>
          <w:sz w:val="22"/>
          <w:szCs w:val="22"/>
        </w:rPr>
        <w:t xml:space="preserve">. </w:t>
      </w:r>
    </w:p>
    <w:p w14:paraId="57C85F12" w14:textId="77777777" w:rsidR="00D253BE" w:rsidRDefault="00D253BE" w:rsidP="000510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50"/>
        <w:rPr>
          <w:rFonts w:eastAsia="Cambria"/>
          <w:sz w:val="22"/>
          <w:szCs w:val="22"/>
        </w:rPr>
      </w:pPr>
    </w:p>
    <w:p w14:paraId="3CF42B2D" w14:textId="77777777" w:rsidR="00C07EBA" w:rsidRDefault="00C07EBA" w:rsidP="000510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50"/>
        <w:rPr>
          <w:rFonts w:eastAsia="Cambria"/>
          <w:sz w:val="22"/>
          <w:szCs w:val="22"/>
        </w:rPr>
      </w:pPr>
    </w:p>
    <w:p w14:paraId="7E293DED" w14:textId="77777777" w:rsidR="00D253BE" w:rsidRDefault="00D253BE" w:rsidP="000510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50"/>
        <w:rPr>
          <w:rFonts w:eastAsia="Cambria"/>
          <w:sz w:val="22"/>
          <w:szCs w:val="22"/>
        </w:rPr>
      </w:pPr>
    </w:p>
    <w:p w14:paraId="0F39B279" w14:textId="77777777" w:rsidR="00D253BE" w:rsidRDefault="00D253BE" w:rsidP="000510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50"/>
        <w:rPr>
          <w:rFonts w:eastAsia="Cambria"/>
          <w:sz w:val="22"/>
          <w:szCs w:val="22"/>
        </w:rPr>
      </w:pPr>
    </w:p>
    <w:p w14:paraId="33808BB9" w14:textId="77777777" w:rsidR="00D253BE" w:rsidRDefault="00D253BE" w:rsidP="000510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50"/>
        <w:rPr>
          <w:rFonts w:eastAsia="Cambria"/>
          <w:sz w:val="22"/>
          <w:szCs w:val="22"/>
        </w:rPr>
      </w:pPr>
    </w:p>
    <w:p w14:paraId="657D01C9" w14:textId="77777777" w:rsidR="00D253BE" w:rsidRDefault="00D253BE" w:rsidP="000510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50"/>
        <w:rPr>
          <w:rFonts w:eastAsia="Cambria"/>
          <w:sz w:val="22"/>
          <w:szCs w:val="22"/>
        </w:rPr>
      </w:pPr>
    </w:p>
    <w:p w14:paraId="07BA6419" w14:textId="77777777" w:rsidR="00D253BE" w:rsidRDefault="00D253BE" w:rsidP="000510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50"/>
        <w:rPr>
          <w:rFonts w:eastAsia="Cambria"/>
          <w:sz w:val="22"/>
          <w:szCs w:val="22"/>
        </w:rPr>
      </w:pPr>
    </w:p>
    <w:p w14:paraId="149ED206" w14:textId="77777777" w:rsidR="00D253BE" w:rsidRDefault="00D253BE" w:rsidP="000510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50"/>
        <w:rPr>
          <w:rFonts w:eastAsia="Cambria"/>
          <w:sz w:val="22"/>
          <w:szCs w:val="22"/>
        </w:rPr>
      </w:pPr>
    </w:p>
    <w:p w14:paraId="2BEBF9D6" w14:textId="77777777" w:rsidR="00D253BE" w:rsidRDefault="00D253BE" w:rsidP="000510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50"/>
        <w:rPr>
          <w:rFonts w:eastAsia="Cambria"/>
          <w:sz w:val="22"/>
          <w:szCs w:val="22"/>
        </w:rPr>
      </w:pPr>
    </w:p>
    <w:p w14:paraId="16DC4F6D" w14:textId="77777777" w:rsidR="00D253BE" w:rsidRDefault="00D253BE" w:rsidP="000510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50"/>
        <w:rPr>
          <w:rFonts w:eastAsia="Cambria"/>
          <w:sz w:val="22"/>
          <w:szCs w:val="22"/>
        </w:rPr>
      </w:pPr>
    </w:p>
    <w:p w14:paraId="1CDFC36B" w14:textId="77777777" w:rsidR="00D253BE" w:rsidRDefault="00D253BE" w:rsidP="000510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50"/>
        <w:rPr>
          <w:rFonts w:eastAsia="Cambria"/>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53BE" w:rsidRPr="00684ADC" w14:paraId="373DB88B" w14:textId="77777777" w:rsidTr="000510E8">
        <w:trPr>
          <w:trHeight w:hRule="exact" w:val="864"/>
        </w:trPr>
        <w:tc>
          <w:tcPr>
            <w:tcW w:w="4080" w:type="dxa"/>
            <w:tcBorders>
              <w:bottom w:val="nil"/>
            </w:tcBorders>
          </w:tcPr>
          <w:p w14:paraId="4F58A9E6" w14:textId="77777777" w:rsidR="00D253BE" w:rsidRPr="00684ADC" w:rsidRDefault="00D253BE" w:rsidP="000510E8">
            <w:pPr>
              <w:widowControl w:val="0"/>
              <w:tabs>
                <w:tab w:val="left" w:pos="936"/>
                <w:tab w:val="left" w:pos="1314"/>
                <w:tab w:val="left" w:pos="1692"/>
                <w:tab w:val="left" w:pos="2070"/>
              </w:tabs>
              <w:spacing w:before="120"/>
              <w:jc w:val="center"/>
              <w:rPr>
                <w:rFonts w:ascii="Arial" w:hAnsi="Arial" w:cs="Arial"/>
                <w:b/>
              </w:rPr>
            </w:pPr>
            <w:r w:rsidRPr="00684ADC">
              <w:rPr>
                <w:rFonts w:ascii="Arial" w:hAnsi="Arial" w:cs="Arial"/>
                <w:b/>
              </w:rPr>
              <w:t>Commonwealth of Massachusetts</w:t>
            </w:r>
          </w:p>
          <w:p w14:paraId="177AC814" w14:textId="77777777" w:rsidR="00D253BE" w:rsidRPr="00684ADC" w:rsidRDefault="00D253BE" w:rsidP="000510E8">
            <w:pPr>
              <w:widowControl w:val="0"/>
              <w:tabs>
                <w:tab w:val="left" w:pos="936"/>
                <w:tab w:val="left" w:pos="1314"/>
                <w:tab w:val="left" w:pos="1692"/>
                <w:tab w:val="left" w:pos="2070"/>
              </w:tabs>
              <w:jc w:val="center"/>
              <w:rPr>
                <w:rFonts w:ascii="Arial" w:hAnsi="Arial" w:cs="Arial"/>
                <w:b/>
              </w:rPr>
            </w:pPr>
            <w:r w:rsidRPr="00684ADC">
              <w:rPr>
                <w:rFonts w:ascii="Arial" w:hAnsi="Arial" w:cs="Arial"/>
                <w:b/>
              </w:rPr>
              <w:t>MassHealth</w:t>
            </w:r>
          </w:p>
          <w:p w14:paraId="5C5A73D7" w14:textId="77777777" w:rsidR="00D253BE" w:rsidRPr="00684ADC" w:rsidRDefault="00D253BE" w:rsidP="000510E8">
            <w:pPr>
              <w:widowControl w:val="0"/>
              <w:tabs>
                <w:tab w:val="left" w:pos="936"/>
                <w:tab w:val="left" w:pos="1314"/>
                <w:tab w:val="left" w:pos="1692"/>
                <w:tab w:val="left" w:pos="2070"/>
              </w:tabs>
              <w:jc w:val="center"/>
              <w:rPr>
                <w:rFonts w:ascii="Arial" w:hAnsi="Arial" w:cs="Arial"/>
                <w:b/>
              </w:rPr>
            </w:pPr>
            <w:r w:rsidRPr="00684ADC">
              <w:rPr>
                <w:rFonts w:ascii="Arial" w:hAnsi="Arial" w:cs="Arial"/>
                <w:b/>
              </w:rPr>
              <w:t>Provider Manual Series</w:t>
            </w:r>
          </w:p>
        </w:tc>
        <w:tc>
          <w:tcPr>
            <w:tcW w:w="3750" w:type="dxa"/>
          </w:tcPr>
          <w:p w14:paraId="151AF160" w14:textId="77777777" w:rsidR="00D253BE" w:rsidRPr="00684ADC" w:rsidRDefault="00D253BE" w:rsidP="000510E8">
            <w:pPr>
              <w:widowControl w:val="0"/>
              <w:tabs>
                <w:tab w:val="left" w:pos="936"/>
                <w:tab w:val="left" w:pos="1314"/>
                <w:tab w:val="left" w:pos="1692"/>
                <w:tab w:val="left" w:pos="2070"/>
              </w:tabs>
              <w:spacing w:before="120"/>
              <w:jc w:val="center"/>
              <w:rPr>
                <w:rFonts w:ascii="Arial" w:hAnsi="Arial" w:cs="Arial"/>
              </w:rPr>
            </w:pPr>
            <w:r w:rsidRPr="00684ADC">
              <w:rPr>
                <w:rFonts w:ascii="Arial" w:hAnsi="Arial" w:cs="Arial"/>
                <w:b/>
              </w:rPr>
              <w:t>Subchapter Number and Title</w:t>
            </w:r>
          </w:p>
          <w:p w14:paraId="45AAA36D" w14:textId="77777777" w:rsidR="00D253BE" w:rsidRPr="00684ADC" w:rsidRDefault="00D253BE" w:rsidP="000510E8">
            <w:pPr>
              <w:widowControl w:val="0"/>
              <w:tabs>
                <w:tab w:val="left" w:pos="936"/>
                <w:tab w:val="left" w:pos="1314"/>
                <w:tab w:val="left" w:pos="1692"/>
                <w:tab w:val="left" w:pos="2070"/>
              </w:tabs>
              <w:jc w:val="center"/>
              <w:rPr>
                <w:rFonts w:ascii="Arial" w:hAnsi="Arial" w:cs="Arial"/>
              </w:rPr>
            </w:pPr>
            <w:r w:rsidRPr="00684ADC">
              <w:rPr>
                <w:rFonts w:ascii="Arial" w:hAnsi="Arial" w:cs="Arial"/>
              </w:rPr>
              <w:t>4.  Program Regulations</w:t>
            </w:r>
          </w:p>
          <w:p w14:paraId="3E4C653D" w14:textId="77777777" w:rsidR="00D253BE" w:rsidRPr="00684ADC" w:rsidRDefault="00D253BE" w:rsidP="000510E8">
            <w:pPr>
              <w:widowControl w:val="0"/>
              <w:tabs>
                <w:tab w:val="left" w:pos="936"/>
                <w:tab w:val="left" w:pos="1314"/>
                <w:tab w:val="left" w:pos="1692"/>
                <w:tab w:val="left" w:pos="2070"/>
              </w:tabs>
              <w:jc w:val="center"/>
              <w:rPr>
                <w:rFonts w:ascii="Arial" w:hAnsi="Arial" w:cs="Arial"/>
              </w:rPr>
            </w:pPr>
            <w:r w:rsidRPr="00684ADC">
              <w:rPr>
                <w:rFonts w:ascii="Arial" w:hAnsi="Arial" w:cs="Arial"/>
              </w:rPr>
              <w:t xml:space="preserve">  (130 CMR 433.000)</w:t>
            </w:r>
          </w:p>
        </w:tc>
        <w:tc>
          <w:tcPr>
            <w:tcW w:w="1771" w:type="dxa"/>
          </w:tcPr>
          <w:p w14:paraId="13D4AA6E" w14:textId="77777777" w:rsidR="00D253BE" w:rsidRPr="00684ADC" w:rsidRDefault="00D253BE" w:rsidP="000510E8">
            <w:pPr>
              <w:widowControl w:val="0"/>
              <w:tabs>
                <w:tab w:val="left" w:pos="936"/>
                <w:tab w:val="left" w:pos="1314"/>
                <w:tab w:val="left" w:pos="1692"/>
                <w:tab w:val="left" w:pos="2070"/>
              </w:tabs>
              <w:spacing w:before="120"/>
              <w:jc w:val="center"/>
              <w:rPr>
                <w:rFonts w:ascii="Arial" w:hAnsi="Arial" w:cs="Arial"/>
              </w:rPr>
            </w:pPr>
            <w:r w:rsidRPr="00684ADC">
              <w:rPr>
                <w:rFonts w:ascii="Arial" w:hAnsi="Arial" w:cs="Arial"/>
                <w:b/>
              </w:rPr>
              <w:t>Page</w:t>
            </w:r>
          </w:p>
          <w:p w14:paraId="609B0C8F" w14:textId="77777777" w:rsidR="00D253BE" w:rsidRPr="00684ADC" w:rsidRDefault="00D253BE" w:rsidP="000510E8">
            <w:pPr>
              <w:widowControl w:val="0"/>
              <w:tabs>
                <w:tab w:val="left" w:pos="936"/>
                <w:tab w:val="left" w:pos="1314"/>
                <w:tab w:val="left" w:pos="1692"/>
                <w:tab w:val="left" w:pos="2070"/>
              </w:tabs>
              <w:spacing w:before="120"/>
              <w:jc w:val="center"/>
              <w:rPr>
                <w:rFonts w:ascii="Arial" w:hAnsi="Arial" w:cs="Arial"/>
              </w:rPr>
            </w:pPr>
            <w:r w:rsidRPr="00684ADC">
              <w:rPr>
                <w:rFonts w:ascii="Arial" w:hAnsi="Arial" w:cs="Arial"/>
              </w:rPr>
              <w:t>4-30</w:t>
            </w:r>
          </w:p>
        </w:tc>
      </w:tr>
      <w:tr w:rsidR="00D253BE" w:rsidRPr="00684ADC" w14:paraId="635211C2" w14:textId="77777777" w:rsidTr="000510E8">
        <w:trPr>
          <w:trHeight w:hRule="exact" w:val="864"/>
        </w:trPr>
        <w:tc>
          <w:tcPr>
            <w:tcW w:w="4080" w:type="dxa"/>
            <w:tcBorders>
              <w:top w:val="nil"/>
            </w:tcBorders>
            <w:vAlign w:val="center"/>
          </w:tcPr>
          <w:p w14:paraId="55DD8A3B" w14:textId="77777777" w:rsidR="00D253BE" w:rsidRPr="00684ADC" w:rsidRDefault="00D253BE" w:rsidP="000510E8">
            <w:pPr>
              <w:widowControl w:val="0"/>
              <w:tabs>
                <w:tab w:val="left" w:pos="936"/>
                <w:tab w:val="left" w:pos="1314"/>
                <w:tab w:val="left" w:pos="1692"/>
                <w:tab w:val="left" w:pos="2070"/>
              </w:tabs>
              <w:jc w:val="center"/>
              <w:rPr>
                <w:rFonts w:ascii="Arial" w:hAnsi="Arial" w:cs="Arial"/>
              </w:rPr>
            </w:pPr>
            <w:r w:rsidRPr="00684ADC">
              <w:rPr>
                <w:rFonts w:ascii="Arial" w:hAnsi="Arial" w:cs="Arial"/>
              </w:rPr>
              <w:t>Physician Manual</w:t>
            </w:r>
          </w:p>
        </w:tc>
        <w:tc>
          <w:tcPr>
            <w:tcW w:w="3750" w:type="dxa"/>
          </w:tcPr>
          <w:p w14:paraId="2F0CDC31" w14:textId="77777777" w:rsidR="00D253BE" w:rsidRPr="00684ADC" w:rsidRDefault="00D253BE" w:rsidP="000510E8">
            <w:pPr>
              <w:widowControl w:val="0"/>
              <w:tabs>
                <w:tab w:val="left" w:pos="936"/>
                <w:tab w:val="left" w:pos="1314"/>
                <w:tab w:val="left" w:pos="1692"/>
                <w:tab w:val="left" w:pos="2070"/>
              </w:tabs>
              <w:spacing w:before="120"/>
              <w:jc w:val="center"/>
              <w:rPr>
                <w:rFonts w:ascii="Arial" w:hAnsi="Arial" w:cs="Arial"/>
                <w:b/>
              </w:rPr>
            </w:pPr>
            <w:r w:rsidRPr="00684ADC">
              <w:rPr>
                <w:rFonts w:ascii="Arial" w:hAnsi="Arial" w:cs="Arial"/>
                <w:b/>
              </w:rPr>
              <w:t>Transmittal Letter</w:t>
            </w:r>
          </w:p>
          <w:p w14:paraId="1B6806B7" w14:textId="77777777" w:rsidR="00D253BE" w:rsidRPr="00684ADC" w:rsidRDefault="00D253BE" w:rsidP="000510E8">
            <w:pPr>
              <w:widowControl w:val="0"/>
              <w:tabs>
                <w:tab w:val="left" w:pos="936"/>
                <w:tab w:val="left" w:pos="1314"/>
                <w:tab w:val="left" w:pos="1692"/>
                <w:tab w:val="left" w:pos="2070"/>
              </w:tabs>
              <w:spacing w:before="120"/>
              <w:jc w:val="center"/>
              <w:rPr>
                <w:rFonts w:ascii="Arial" w:hAnsi="Arial" w:cs="Arial"/>
              </w:rPr>
            </w:pPr>
            <w:r w:rsidRPr="00684ADC">
              <w:rPr>
                <w:rFonts w:ascii="Arial" w:hAnsi="Arial" w:cs="Arial"/>
              </w:rPr>
              <w:t>PHY-</w:t>
            </w:r>
            <w:r w:rsidR="00FB1A7F">
              <w:rPr>
                <w:rFonts w:ascii="Arial" w:hAnsi="Arial" w:cs="Arial"/>
              </w:rPr>
              <w:t>163</w:t>
            </w:r>
          </w:p>
        </w:tc>
        <w:tc>
          <w:tcPr>
            <w:tcW w:w="1771" w:type="dxa"/>
          </w:tcPr>
          <w:p w14:paraId="00D655D4" w14:textId="77777777" w:rsidR="00D253BE" w:rsidRPr="00684ADC" w:rsidRDefault="00D253BE" w:rsidP="000510E8">
            <w:pPr>
              <w:widowControl w:val="0"/>
              <w:tabs>
                <w:tab w:val="left" w:pos="936"/>
                <w:tab w:val="left" w:pos="1314"/>
                <w:tab w:val="left" w:pos="1692"/>
                <w:tab w:val="left" w:pos="2070"/>
              </w:tabs>
              <w:spacing w:before="120"/>
              <w:jc w:val="center"/>
              <w:rPr>
                <w:rFonts w:ascii="Arial" w:hAnsi="Arial" w:cs="Arial"/>
                <w:b/>
              </w:rPr>
            </w:pPr>
            <w:r w:rsidRPr="00684ADC">
              <w:rPr>
                <w:rFonts w:ascii="Arial" w:hAnsi="Arial" w:cs="Arial"/>
                <w:b/>
              </w:rPr>
              <w:t>Date</w:t>
            </w:r>
          </w:p>
          <w:p w14:paraId="39A75419" w14:textId="77777777" w:rsidR="00D253BE" w:rsidRPr="00684ADC" w:rsidRDefault="00D253BE" w:rsidP="000510E8">
            <w:pPr>
              <w:widowControl w:val="0"/>
              <w:tabs>
                <w:tab w:val="left" w:pos="936"/>
                <w:tab w:val="left" w:pos="1314"/>
                <w:tab w:val="left" w:pos="1692"/>
                <w:tab w:val="left" w:pos="2070"/>
              </w:tabs>
              <w:spacing w:before="120"/>
              <w:jc w:val="center"/>
              <w:rPr>
                <w:rFonts w:ascii="Arial" w:hAnsi="Arial" w:cs="Arial"/>
              </w:rPr>
            </w:pPr>
            <w:r>
              <w:rPr>
                <w:rFonts w:ascii="Arial" w:hAnsi="Arial" w:cs="Arial"/>
              </w:rPr>
              <w:t>01/21/22</w:t>
            </w:r>
          </w:p>
        </w:tc>
      </w:tr>
    </w:tbl>
    <w:p w14:paraId="5E801A23" w14:textId="77777777" w:rsidR="00D253BE" w:rsidRDefault="00D253BE" w:rsidP="000510E8">
      <w:pPr>
        <w:tabs>
          <w:tab w:val="left" w:pos="1710"/>
        </w:tabs>
        <w:ind w:left="1350"/>
        <w:rPr>
          <w:rFonts w:eastAsia="Cambria"/>
          <w:sz w:val="22"/>
          <w:szCs w:val="22"/>
        </w:rPr>
      </w:pPr>
    </w:p>
    <w:p w14:paraId="7377A8AC" w14:textId="77777777" w:rsidR="00D253BE" w:rsidRPr="00FA2B62" w:rsidRDefault="00D253BE" w:rsidP="000510E8">
      <w:pPr>
        <w:tabs>
          <w:tab w:val="left" w:pos="1260"/>
        </w:tabs>
        <w:ind w:left="936"/>
        <w:rPr>
          <w:rFonts w:eastAsia="Cambria"/>
          <w:sz w:val="22"/>
          <w:szCs w:val="22"/>
        </w:rPr>
      </w:pPr>
      <w:r w:rsidRPr="002433CF">
        <w:rPr>
          <w:rFonts w:eastAsia="Cambria"/>
          <w:sz w:val="22"/>
          <w:szCs w:val="22"/>
        </w:rPr>
        <w:t xml:space="preserve">(F) </w:t>
      </w:r>
      <w:r w:rsidRPr="00FA2B62">
        <w:rPr>
          <w:rFonts w:eastAsia="Cambria"/>
          <w:sz w:val="22"/>
          <w:szCs w:val="22"/>
          <w:u w:val="single"/>
        </w:rPr>
        <w:t>Acupuncture Claims Submissions</w:t>
      </w:r>
      <w:r w:rsidRPr="00FA2B62">
        <w:rPr>
          <w:rFonts w:eastAsia="Cambria"/>
          <w:sz w:val="22"/>
          <w:szCs w:val="22"/>
        </w:rPr>
        <w:t>.</w:t>
      </w:r>
    </w:p>
    <w:p w14:paraId="508EC745" w14:textId="77777777" w:rsidR="00D253BE" w:rsidRPr="00FA2B62" w:rsidRDefault="00D253BE" w:rsidP="00C07EBA">
      <w:pPr>
        <w:tabs>
          <w:tab w:val="left" w:pos="1710"/>
        </w:tabs>
        <w:ind w:left="1310"/>
        <w:rPr>
          <w:rFonts w:eastAsia="Cambria"/>
          <w:sz w:val="22"/>
          <w:szCs w:val="22"/>
        </w:rPr>
      </w:pPr>
      <w:r>
        <w:rPr>
          <w:rFonts w:eastAsia="Cambria"/>
          <w:sz w:val="22"/>
          <w:szCs w:val="22"/>
        </w:rPr>
        <w:t xml:space="preserve">(1) </w:t>
      </w:r>
      <w:r w:rsidRPr="00FA2B62">
        <w:rPr>
          <w:rFonts w:eastAsia="Cambria"/>
          <w:sz w:val="22"/>
          <w:szCs w:val="22"/>
        </w:rPr>
        <w:t xml:space="preserve"> </w:t>
      </w:r>
      <w:r>
        <w:rPr>
          <w:rFonts w:eastAsia="Cambria"/>
          <w:sz w:val="22"/>
          <w:szCs w:val="22"/>
        </w:rPr>
        <w:t>Providers eligible to render acupuncture services in</w:t>
      </w:r>
      <w:r w:rsidR="00C07EBA">
        <w:rPr>
          <w:rFonts w:eastAsia="Cambria"/>
          <w:sz w:val="22"/>
          <w:szCs w:val="22"/>
        </w:rPr>
        <w:t xml:space="preserve"> </w:t>
      </w:r>
      <w:r>
        <w:rPr>
          <w:rFonts w:eastAsia="Cambria"/>
          <w:sz w:val="22"/>
          <w:szCs w:val="22"/>
        </w:rPr>
        <w:t xml:space="preserve">accordance with 130 CMR 433.440(D) </w:t>
      </w:r>
      <w:r w:rsidRPr="00FA2B62">
        <w:rPr>
          <w:rFonts w:eastAsia="Cambria"/>
          <w:sz w:val="22"/>
          <w:szCs w:val="22"/>
        </w:rPr>
        <w:t>may submit claims for acupuncture services when they provide those services directly to MassHealth members</w:t>
      </w:r>
      <w:r>
        <w:rPr>
          <w:rFonts w:eastAsia="Cambria"/>
          <w:sz w:val="22"/>
          <w:szCs w:val="22"/>
        </w:rPr>
        <w:t>.</w:t>
      </w:r>
      <w:r w:rsidRPr="00FA2B62">
        <w:rPr>
          <w:rFonts w:eastAsia="Cambria"/>
          <w:sz w:val="22"/>
          <w:szCs w:val="22"/>
        </w:rPr>
        <w:t xml:space="preserve"> </w:t>
      </w:r>
      <w:r w:rsidRPr="00BD54FE">
        <w:rPr>
          <w:rFonts w:eastAsia="Cambria"/>
          <w:i/>
          <w:sz w:val="22"/>
          <w:szCs w:val="22"/>
        </w:rPr>
        <w:t>See</w:t>
      </w:r>
      <w:r w:rsidRPr="00FA2B62">
        <w:rPr>
          <w:rFonts w:eastAsia="Cambria"/>
          <w:sz w:val="22"/>
          <w:szCs w:val="22"/>
        </w:rPr>
        <w:t xml:space="preserve"> Subchapter 6 of the </w:t>
      </w:r>
      <w:r w:rsidRPr="00FA2B62">
        <w:rPr>
          <w:rFonts w:eastAsia="Cambria"/>
          <w:i/>
          <w:sz w:val="22"/>
          <w:szCs w:val="22"/>
        </w:rPr>
        <w:t xml:space="preserve">Physician Manual </w:t>
      </w:r>
      <w:r w:rsidRPr="00FA2B62">
        <w:rPr>
          <w:rFonts w:eastAsia="Cambria"/>
          <w:sz w:val="22"/>
          <w:szCs w:val="22"/>
        </w:rPr>
        <w:t>for service code descriptions and billing requirements.</w:t>
      </w:r>
    </w:p>
    <w:p w14:paraId="107F746A" w14:textId="77777777" w:rsidR="00D253BE" w:rsidRPr="00FA2B62" w:rsidRDefault="00D253BE" w:rsidP="000510E8">
      <w:pPr>
        <w:tabs>
          <w:tab w:val="left" w:pos="1710"/>
        </w:tabs>
        <w:ind w:left="1310"/>
        <w:rPr>
          <w:rFonts w:eastAsia="Cambria"/>
          <w:sz w:val="22"/>
          <w:szCs w:val="22"/>
        </w:rPr>
      </w:pPr>
      <w:r>
        <w:rPr>
          <w:rFonts w:eastAsia="Cambria"/>
          <w:sz w:val="22"/>
          <w:szCs w:val="22"/>
        </w:rPr>
        <w:t xml:space="preserve">(2) </w:t>
      </w:r>
      <w:r w:rsidRPr="00FA2B62">
        <w:rPr>
          <w:rFonts w:eastAsia="Cambria"/>
          <w:sz w:val="22"/>
          <w:szCs w:val="22"/>
        </w:rPr>
        <w:t xml:space="preserve">For MassHealth members receiving services under any of the acupuncture codes on the same date of service as an office visit, </w:t>
      </w:r>
      <w:r w:rsidRPr="00FA2B62">
        <w:t>t</w:t>
      </w:r>
      <w:r w:rsidRPr="00FA2B62">
        <w:rPr>
          <w:rFonts w:eastAsia="Cambria"/>
          <w:sz w:val="22"/>
          <w:szCs w:val="22"/>
        </w:rPr>
        <w:t xml:space="preserve">he </w:t>
      </w:r>
      <w:r>
        <w:rPr>
          <w:rFonts w:eastAsia="Cambria"/>
          <w:sz w:val="22"/>
          <w:szCs w:val="22"/>
        </w:rPr>
        <w:t>provider</w:t>
      </w:r>
      <w:r w:rsidRPr="00FA2B62">
        <w:rPr>
          <w:rFonts w:eastAsia="Cambria"/>
          <w:sz w:val="22"/>
          <w:szCs w:val="22"/>
        </w:rPr>
        <w:t xml:space="preserve"> may bill for either an office visit or the acupuncture code, but may not bill for both an office visit and the acupuncture code for the same member on the same date when the office visit and the acupuncture services are performed in the same location. This limitation does not apply to a significant, separately identifiable office visit provided by the same provider on the same day of the acupuncture service.</w:t>
      </w:r>
    </w:p>
    <w:p w14:paraId="04A1D1E4" w14:textId="77777777" w:rsidR="00D51083" w:rsidRDefault="00D51083" w:rsidP="00AD2C15">
      <w:pPr>
        <w:widowControl w:val="0"/>
        <w:tabs>
          <w:tab w:val="left" w:pos="936"/>
          <w:tab w:val="left" w:pos="1314"/>
          <w:tab w:val="left" w:pos="1692"/>
          <w:tab w:val="left" w:pos="2070"/>
        </w:tabs>
        <w:spacing w:before="120" w:after="120"/>
        <w:ind w:left="936" w:hanging="936"/>
        <w:rPr>
          <w:sz w:val="22"/>
          <w:u w:val="single"/>
        </w:rPr>
      </w:pPr>
    </w:p>
    <w:p w14:paraId="4EFDC0F7" w14:textId="77777777" w:rsidR="00D253BE" w:rsidRDefault="00D253BE" w:rsidP="00AD2C15">
      <w:pPr>
        <w:widowControl w:val="0"/>
        <w:tabs>
          <w:tab w:val="left" w:pos="936"/>
          <w:tab w:val="left" w:pos="1314"/>
          <w:tab w:val="left" w:pos="1692"/>
          <w:tab w:val="left" w:pos="2070"/>
        </w:tabs>
        <w:spacing w:before="120" w:after="120"/>
        <w:ind w:left="936" w:hanging="936"/>
        <w:rPr>
          <w:sz w:val="22"/>
          <w:u w:val="single"/>
        </w:rPr>
      </w:pPr>
      <w:r>
        <w:rPr>
          <w:sz w:val="22"/>
          <w:u w:val="single"/>
        </w:rPr>
        <w:t>433.441:  Pharmacy Services:  Drugs Dispensed in Pharmacies</w:t>
      </w:r>
    </w:p>
    <w:p w14:paraId="77E092DA" w14:textId="77777777" w:rsidR="00D253BE" w:rsidRPr="00966DC1" w:rsidRDefault="00D253BE" w:rsidP="00496781">
      <w:pPr>
        <w:widowControl w:val="0"/>
        <w:tabs>
          <w:tab w:val="left" w:pos="936"/>
          <w:tab w:val="left" w:pos="1314"/>
          <w:tab w:val="left" w:pos="1692"/>
          <w:tab w:val="left" w:pos="2070"/>
        </w:tabs>
        <w:ind w:left="936" w:firstLine="360"/>
        <w:rPr>
          <w:sz w:val="22"/>
          <w:szCs w:val="24"/>
        </w:rPr>
      </w:pPr>
      <w:r w:rsidRPr="009A6C7E">
        <w:rPr>
          <w:sz w:val="22"/>
          <w:szCs w:val="24"/>
        </w:rPr>
        <w:t xml:space="preserve">Coverage of drugs and medical supplies dispensed to MassHealth members by MassHealth pharmacy providers, and related prescription requirements for prescribing prescribers, are governed by 130 CMR 406.000: </w:t>
      </w:r>
      <w:r w:rsidRPr="009A6C7E">
        <w:rPr>
          <w:i/>
          <w:sz w:val="22"/>
          <w:szCs w:val="24"/>
        </w:rPr>
        <w:t>Pharmacy Services</w:t>
      </w:r>
      <w:r>
        <w:rPr>
          <w:sz w:val="22"/>
          <w:szCs w:val="24"/>
        </w:rPr>
        <w:t>.</w:t>
      </w:r>
    </w:p>
    <w:p w14:paraId="7D6EAE33" w14:textId="77777777" w:rsidR="00D253BE" w:rsidRDefault="00D253BE" w:rsidP="00AD2C15">
      <w:pPr>
        <w:widowControl w:val="0"/>
        <w:tabs>
          <w:tab w:val="left" w:pos="936"/>
          <w:tab w:val="left" w:pos="1314"/>
          <w:tab w:val="left" w:pos="1692"/>
          <w:tab w:val="left" w:pos="2070"/>
        </w:tabs>
        <w:ind w:left="936" w:hanging="936"/>
      </w:pPr>
    </w:p>
    <w:p w14:paraId="1A1DE838" w14:textId="77777777" w:rsidR="00D253BE" w:rsidRPr="000E1F94" w:rsidRDefault="00D253BE" w:rsidP="00AD2C15">
      <w:pPr>
        <w:widowControl w:val="0"/>
        <w:tabs>
          <w:tab w:val="left" w:pos="936"/>
          <w:tab w:val="left" w:pos="1314"/>
          <w:tab w:val="left" w:pos="1692"/>
          <w:tab w:val="left" w:pos="2070"/>
        </w:tabs>
        <w:ind w:left="936" w:hanging="936"/>
      </w:pPr>
    </w:p>
    <w:p w14:paraId="08627268" w14:textId="77777777" w:rsidR="00D253BE" w:rsidRDefault="00D253BE" w:rsidP="00AD2C15">
      <w:pPr>
        <w:rPr>
          <w:sz w:val="24"/>
          <w:szCs w:val="24"/>
        </w:rPr>
      </w:pPr>
      <w:r>
        <w:rPr>
          <w:sz w:val="24"/>
          <w:szCs w:val="24"/>
        </w:rPr>
        <w:t>(130 CMR 433.442 through 433.446 Reserved)</w:t>
      </w:r>
    </w:p>
    <w:p w14:paraId="43CBACE3" w14:textId="77777777" w:rsidR="00D253BE" w:rsidRPr="0000480A" w:rsidRDefault="00D253BE" w:rsidP="00AD2C15">
      <w:pPr>
        <w:jc w:val="center"/>
        <w:rPr>
          <w:sz w:val="22"/>
          <w:szCs w:val="22"/>
        </w:rPr>
      </w:pPr>
    </w:p>
    <w:p w14:paraId="77B467A3" w14:textId="77777777" w:rsidR="00D253BE" w:rsidRDefault="00D253BE" w:rsidP="00AD2C15">
      <w:pPr>
        <w:jc w:val="center"/>
        <w:rPr>
          <w:sz w:val="16"/>
          <w:szCs w:val="16"/>
        </w:rPr>
      </w:pPr>
    </w:p>
    <w:p w14:paraId="5EF8DCFC" w14:textId="77777777" w:rsidR="00D253BE" w:rsidRDefault="00D253BE" w:rsidP="00AD2C15">
      <w:pPr>
        <w:jc w:val="center"/>
        <w:rPr>
          <w:sz w:val="16"/>
          <w:szCs w:val="16"/>
        </w:rPr>
      </w:pPr>
    </w:p>
    <w:p w14:paraId="0C42AAA8" w14:textId="77777777" w:rsidR="00D253BE" w:rsidRDefault="00D253BE" w:rsidP="00AD2C15">
      <w:pPr>
        <w:jc w:val="center"/>
        <w:rPr>
          <w:sz w:val="16"/>
          <w:szCs w:val="16"/>
        </w:rPr>
      </w:pPr>
    </w:p>
    <w:p w14:paraId="7499B337" w14:textId="77777777" w:rsidR="00D253BE" w:rsidRDefault="00D253BE" w:rsidP="00AD2C15">
      <w:pPr>
        <w:jc w:val="center"/>
        <w:rPr>
          <w:sz w:val="16"/>
          <w:szCs w:val="16"/>
        </w:rPr>
      </w:pPr>
    </w:p>
    <w:p w14:paraId="477D2A0F" w14:textId="77777777" w:rsidR="00D253BE" w:rsidRDefault="00D253BE" w:rsidP="00AD2C15">
      <w:pPr>
        <w:jc w:val="center"/>
        <w:rPr>
          <w:sz w:val="16"/>
          <w:szCs w:val="16"/>
        </w:rPr>
      </w:pPr>
    </w:p>
    <w:p w14:paraId="27C35CA4" w14:textId="77777777" w:rsidR="00D253BE" w:rsidRDefault="00D253BE" w:rsidP="00AD2C15">
      <w:pPr>
        <w:jc w:val="center"/>
        <w:rPr>
          <w:sz w:val="16"/>
          <w:szCs w:val="16"/>
        </w:rPr>
      </w:pPr>
    </w:p>
    <w:p w14:paraId="0CC5B53B" w14:textId="77777777" w:rsidR="00D253BE" w:rsidRDefault="00D253BE" w:rsidP="00AD2C15">
      <w:pPr>
        <w:jc w:val="center"/>
        <w:rPr>
          <w:sz w:val="16"/>
          <w:szCs w:val="16"/>
        </w:rPr>
      </w:pPr>
    </w:p>
    <w:p w14:paraId="17C64E03" w14:textId="77777777" w:rsidR="00D253BE" w:rsidRDefault="00D253BE" w:rsidP="00AD2C15">
      <w:pPr>
        <w:jc w:val="center"/>
        <w:rPr>
          <w:sz w:val="16"/>
          <w:szCs w:val="16"/>
        </w:rPr>
      </w:pPr>
    </w:p>
    <w:p w14:paraId="2DAB77B2" w14:textId="77777777" w:rsidR="00D253BE" w:rsidRDefault="00D253BE" w:rsidP="00AD2C15">
      <w:pPr>
        <w:jc w:val="center"/>
        <w:rPr>
          <w:sz w:val="16"/>
          <w:szCs w:val="16"/>
        </w:rPr>
      </w:pPr>
    </w:p>
    <w:p w14:paraId="261BC0C1" w14:textId="77777777" w:rsidR="00D253BE" w:rsidRDefault="00D253BE" w:rsidP="00AD2C15">
      <w:pPr>
        <w:jc w:val="center"/>
        <w:rPr>
          <w:sz w:val="16"/>
          <w:szCs w:val="16"/>
        </w:rPr>
      </w:pPr>
    </w:p>
    <w:p w14:paraId="11BE84D5" w14:textId="77777777" w:rsidR="00D253BE" w:rsidRDefault="00D253BE" w:rsidP="00AD2C15">
      <w:pPr>
        <w:jc w:val="center"/>
        <w:rPr>
          <w:sz w:val="16"/>
          <w:szCs w:val="16"/>
        </w:rPr>
      </w:pPr>
    </w:p>
    <w:p w14:paraId="54FA9540" w14:textId="77777777" w:rsidR="00D253BE" w:rsidRDefault="00D253BE" w:rsidP="00AD2C15">
      <w:pPr>
        <w:jc w:val="center"/>
        <w:rPr>
          <w:sz w:val="16"/>
          <w:szCs w:val="16"/>
        </w:rPr>
      </w:pPr>
    </w:p>
    <w:p w14:paraId="2C3CA918" w14:textId="77777777" w:rsidR="00D253BE" w:rsidRDefault="00D253BE" w:rsidP="00AD2C15">
      <w:pPr>
        <w:jc w:val="center"/>
        <w:rPr>
          <w:sz w:val="22"/>
          <w:szCs w:val="22"/>
        </w:rPr>
      </w:pPr>
    </w:p>
    <w:p w14:paraId="2E2FC653" w14:textId="77777777" w:rsidR="00D253BE" w:rsidRDefault="00D253BE" w:rsidP="00AD2C15">
      <w:pPr>
        <w:jc w:val="center"/>
        <w:rPr>
          <w:sz w:val="22"/>
          <w:szCs w:val="22"/>
        </w:rPr>
      </w:pPr>
    </w:p>
    <w:p w14:paraId="79D8385D" w14:textId="77777777" w:rsidR="00D253BE" w:rsidRDefault="00D253BE" w:rsidP="00AD2C15">
      <w:pPr>
        <w:jc w:val="center"/>
        <w:rPr>
          <w:sz w:val="22"/>
          <w:szCs w:val="22"/>
        </w:rPr>
      </w:pPr>
    </w:p>
    <w:p w14:paraId="76F73C4C" w14:textId="77777777" w:rsidR="00D253BE" w:rsidRDefault="00D253BE" w:rsidP="00AD2C15">
      <w:pPr>
        <w:jc w:val="center"/>
        <w:rPr>
          <w:sz w:val="22"/>
          <w:szCs w:val="22"/>
        </w:rPr>
      </w:pPr>
    </w:p>
    <w:p w14:paraId="05D11AD6" w14:textId="77777777" w:rsidR="00D253BE" w:rsidRDefault="00D253BE" w:rsidP="00AD2C15">
      <w:pPr>
        <w:jc w:val="center"/>
        <w:rPr>
          <w:sz w:val="22"/>
          <w:szCs w:val="22"/>
        </w:rPr>
      </w:pPr>
    </w:p>
    <w:p w14:paraId="41FF3485" w14:textId="77777777" w:rsidR="00D253BE" w:rsidRDefault="00D253BE" w:rsidP="00AD2C15">
      <w:pPr>
        <w:jc w:val="center"/>
        <w:rPr>
          <w:sz w:val="22"/>
          <w:szCs w:val="22"/>
        </w:rPr>
      </w:pPr>
    </w:p>
    <w:p w14:paraId="768EB5AB" w14:textId="77777777" w:rsidR="00D253BE" w:rsidRDefault="00D253BE" w:rsidP="00AD2C15">
      <w:pPr>
        <w:jc w:val="center"/>
        <w:rPr>
          <w:sz w:val="22"/>
          <w:szCs w:val="22"/>
        </w:rPr>
      </w:pPr>
    </w:p>
    <w:p w14:paraId="5BDC5BC7" w14:textId="77777777" w:rsidR="00D253BE" w:rsidRDefault="00D253BE" w:rsidP="00AD2C15">
      <w:pPr>
        <w:jc w:val="center"/>
        <w:rPr>
          <w:sz w:val="22"/>
          <w:szCs w:val="22"/>
        </w:rPr>
      </w:pPr>
    </w:p>
    <w:p w14:paraId="2FB9C878" w14:textId="77777777" w:rsidR="00D253BE" w:rsidRDefault="00D253BE" w:rsidP="00AD2C15">
      <w:pPr>
        <w:jc w:val="center"/>
        <w:rPr>
          <w:sz w:val="22"/>
          <w:szCs w:val="22"/>
        </w:rPr>
      </w:pPr>
    </w:p>
    <w:p w14:paraId="054C8202" w14:textId="77777777" w:rsidR="00D253BE" w:rsidRDefault="00D253BE" w:rsidP="00AD2C15">
      <w:pPr>
        <w:jc w:val="center"/>
        <w:rPr>
          <w:sz w:val="22"/>
          <w:szCs w:val="22"/>
        </w:rPr>
      </w:pPr>
    </w:p>
    <w:p w14:paraId="6324351B" w14:textId="77777777" w:rsidR="00D253BE" w:rsidRDefault="00D253BE" w:rsidP="00AD2C15">
      <w:pPr>
        <w:jc w:val="center"/>
        <w:rPr>
          <w:sz w:val="22"/>
          <w:szCs w:val="22"/>
        </w:rPr>
      </w:pPr>
    </w:p>
    <w:p w14:paraId="7F16375A" w14:textId="77777777" w:rsidR="00D253BE" w:rsidRDefault="00D253BE" w:rsidP="00AD2C15">
      <w:pPr>
        <w:jc w:val="center"/>
        <w:rPr>
          <w:sz w:val="22"/>
          <w:szCs w:val="22"/>
        </w:rPr>
      </w:pPr>
    </w:p>
    <w:p w14:paraId="12568324" w14:textId="77777777" w:rsidR="00D253BE" w:rsidRDefault="00D253BE" w:rsidP="00AD2C15">
      <w:pPr>
        <w:jc w:val="center"/>
        <w:rPr>
          <w:sz w:val="22"/>
          <w:szCs w:val="22"/>
        </w:rPr>
      </w:pPr>
    </w:p>
    <w:p w14:paraId="1BF1B0E8" w14:textId="77777777" w:rsidR="00D253BE" w:rsidRDefault="00D253BE" w:rsidP="00AD2C15">
      <w:pPr>
        <w:jc w:val="center"/>
        <w:rPr>
          <w:sz w:val="22"/>
          <w:szCs w:val="22"/>
        </w:rPr>
      </w:pPr>
    </w:p>
    <w:p w14:paraId="221C69EF" w14:textId="77777777" w:rsidR="00352BD3" w:rsidRDefault="00352BD3" w:rsidP="00AD2C15">
      <w:pPr>
        <w:jc w:val="center"/>
        <w:rPr>
          <w:sz w:val="16"/>
          <w:szCs w:val="16"/>
        </w:rPr>
      </w:pPr>
    </w:p>
    <w:p w14:paraId="3718AB66" w14:textId="77777777" w:rsidR="00352BD3" w:rsidRDefault="00352BD3" w:rsidP="00AD2C15">
      <w:pPr>
        <w:jc w:val="center"/>
        <w:rPr>
          <w:sz w:val="16"/>
          <w:szCs w:val="16"/>
        </w:rPr>
      </w:pPr>
    </w:p>
    <w:p w14:paraId="48743D06" w14:textId="77777777" w:rsidR="00352BD3" w:rsidRDefault="00352BD3" w:rsidP="00AD2C15">
      <w:pPr>
        <w:jc w:val="center"/>
        <w:rPr>
          <w:sz w:val="16"/>
          <w:szCs w:val="16"/>
        </w:rPr>
      </w:pPr>
    </w:p>
    <w:p w14:paraId="2E55E845" w14:textId="77777777" w:rsidR="00D253BE" w:rsidRDefault="00D253BE" w:rsidP="00AD2C15">
      <w:pPr>
        <w:jc w:val="center"/>
        <w:rPr>
          <w:sz w:val="16"/>
          <w:szCs w:val="16"/>
        </w:rPr>
      </w:pPr>
    </w:p>
    <w:p w14:paraId="30BC77C8" w14:textId="77777777" w:rsidR="00D253BE" w:rsidRDefault="00D253BE" w:rsidP="00AD2C15">
      <w:pPr>
        <w:jc w:val="center"/>
        <w:rPr>
          <w:sz w:val="16"/>
          <w:szCs w:val="16"/>
        </w:rPr>
      </w:pPr>
    </w:p>
    <w:p w14:paraId="494C0FE5" w14:textId="77777777" w:rsidR="00D253BE" w:rsidRDefault="00D253BE" w:rsidP="00AD2C15">
      <w:pPr>
        <w:jc w:val="center"/>
        <w:rPr>
          <w:sz w:val="16"/>
          <w:szCs w:val="16"/>
        </w:rPr>
      </w:pPr>
    </w:p>
    <w:p w14:paraId="060A8EAD" w14:textId="77777777" w:rsidR="00C07EBA" w:rsidRDefault="00C07EBA" w:rsidP="00AD2C15">
      <w:pPr>
        <w:jc w:val="center"/>
        <w:rPr>
          <w:sz w:val="16"/>
          <w:szCs w:val="16"/>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52BD3" w:rsidRPr="00684ADC" w14:paraId="5077811F" w14:textId="77777777" w:rsidTr="00AD2C15">
        <w:trPr>
          <w:trHeight w:hRule="exact" w:val="864"/>
        </w:trPr>
        <w:tc>
          <w:tcPr>
            <w:tcW w:w="4080" w:type="dxa"/>
            <w:tcBorders>
              <w:bottom w:val="nil"/>
            </w:tcBorders>
          </w:tcPr>
          <w:p w14:paraId="5E102517" w14:textId="77777777" w:rsidR="00352BD3" w:rsidRPr="00684ADC" w:rsidRDefault="00352BD3" w:rsidP="00AD2C15">
            <w:pPr>
              <w:widowControl w:val="0"/>
              <w:tabs>
                <w:tab w:val="left" w:pos="936"/>
                <w:tab w:val="left" w:pos="1314"/>
                <w:tab w:val="left" w:pos="1692"/>
                <w:tab w:val="left" w:pos="2070"/>
              </w:tabs>
              <w:spacing w:before="120"/>
              <w:jc w:val="center"/>
              <w:rPr>
                <w:rFonts w:ascii="Arial" w:hAnsi="Arial" w:cs="Arial"/>
                <w:b/>
              </w:rPr>
            </w:pPr>
            <w:r w:rsidRPr="00684ADC">
              <w:rPr>
                <w:rFonts w:ascii="Arial" w:hAnsi="Arial" w:cs="Arial"/>
                <w:b/>
              </w:rPr>
              <w:t>Commonwealth of Massachusetts</w:t>
            </w:r>
          </w:p>
          <w:p w14:paraId="2C6BBD92" w14:textId="77777777" w:rsidR="00352BD3" w:rsidRPr="00684ADC" w:rsidRDefault="00352BD3" w:rsidP="00AD2C15">
            <w:pPr>
              <w:widowControl w:val="0"/>
              <w:tabs>
                <w:tab w:val="left" w:pos="936"/>
                <w:tab w:val="left" w:pos="1314"/>
                <w:tab w:val="left" w:pos="1692"/>
                <w:tab w:val="left" w:pos="2070"/>
              </w:tabs>
              <w:jc w:val="center"/>
              <w:rPr>
                <w:rFonts w:ascii="Arial" w:hAnsi="Arial" w:cs="Arial"/>
                <w:b/>
              </w:rPr>
            </w:pPr>
            <w:r w:rsidRPr="00684ADC">
              <w:rPr>
                <w:rFonts w:ascii="Arial" w:hAnsi="Arial" w:cs="Arial"/>
                <w:b/>
              </w:rPr>
              <w:t>MassHealth</w:t>
            </w:r>
          </w:p>
          <w:p w14:paraId="3C545831" w14:textId="77777777" w:rsidR="00352BD3" w:rsidRPr="00684ADC" w:rsidRDefault="00352BD3" w:rsidP="00AD2C15">
            <w:pPr>
              <w:widowControl w:val="0"/>
              <w:tabs>
                <w:tab w:val="left" w:pos="936"/>
                <w:tab w:val="left" w:pos="1314"/>
                <w:tab w:val="left" w:pos="1692"/>
                <w:tab w:val="left" w:pos="2070"/>
              </w:tabs>
              <w:jc w:val="center"/>
              <w:rPr>
                <w:rFonts w:ascii="Arial" w:hAnsi="Arial" w:cs="Arial"/>
                <w:b/>
              </w:rPr>
            </w:pPr>
            <w:r w:rsidRPr="00684ADC">
              <w:rPr>
                <w:rFonts w:ascii="Arial" w:hAnsi="Arial" w:cs="Arial"/>
                <w:b/>
              </w:rPr>
              <w:t>Provider Manual Series</w:t>
            </w:r>
          </w:p>
        </w:tc>
        <w:tc>
          <w:tcPr>
            <w:tcW w:w="3750" w:type="dxa"/>
          </w:tcPr>
          <w:p w14:paraId="0AC81497" w14:textId="77777777" w:rsidR="00352BD3" w:rsidRPr="00684ADC" w:rsidRDefault="00352BD3" w:rsidP="00AD2C15">
            <w:pPr>
              <w:widowControl w:val="0"/>
              <w:tabs>
                <w:tab w:val="left" w:pos="936"/>
                <w:tab w:val="left" w:pos="1314"/>
                <w:tab w:val="left" w:pos="1692"/>
                <w:tab w:val="left" w:pos="2070"/>
              </w:tabs>
              <w:spacing w:before="120"/>
              <w:jc w:val="center"/>
              <w:rPr>
                <w:rFonts w:ascii="Arial" w:hAnsi="Arial" w:cs="Arial"/>
              </w:rPr>
            </w:pPr>
            <w:r w:rsidRPr="00684ADC">
              <w:rPr>
                <w:rFonts w:ascii="Arial" w:hAnsi="Arial" w:cs="Arial"/>
                <w:b/>
              </w:rPr>
              <w:t>Subchapter Number and Title</w:t>
            </w:r>
          </w:p>
          <w:p w14:paraId="38CA8E97" w14:textId="77777777" w:rsidR="00352BD3" w:rsidRPr="00684ADC" w:rsidRDefault="00352BD3" w:rsidP="00AD2C15">
            <w:pPr>
              <w:widowControl w:val="0"/>
              <w:tabs>
                <w:tab w:val="left" w:pos="936"/>
                <w:tab w:val="left" w:pos="1314"/>
                <w:tab w:val="left" w:pos="1692"/>
                <w:tab w:val="left" w:pos="2070"/>
              </w:tabs>
              <w:jc w:val="center"/>
              <w:rPr>
                <w:rFonts w:ascii="Arial" w:hAnsi="Arial" w:cs="Arial"/>
              </w:rPr>
            </w:pPr>
            <w:r w:rsidRPr="00684ADC">
              <w:rPr>
                <w:rFonts w:ascii="Arial" w:hAnsi="Arial" w:cs="Arial"/>
              </w:rPr>
              <w:t>4.  Program Regulations</w:t>
            </w:r>
          </w:p>
          <w:p w14:paraId="4DCD175D" w14:textId="77777777" w:rsidR="00352BD3" w:rsidRPr="00684ADC" w:rsidRDefault="00352BD3" w:rsidP="00AD2C15">
            <w:pPr>
              <w:widowControl w:val="0"/>
              <w:tabs>
                <w:tab w:val="left" w:pos="936"/>
                <w:tab w:val="left" w:pos="1314"/>
                <w:tab w:val="left" w:pos="1692"/>
                <w:tab w:val="left" w:pos="2070"/>
              </w:tabs>
              <w:jc w:val="center"/>
              <w:rPr>
                <w:rFonts w:ascii="Arial" w:hAnsi="Arial" w:cs="Arial"/>
              </w:rPr>
            </w:pPr>
            <w:r w:rsidRPr="00684ADC">
              <w:rPr>
                <w:rFonts w:ascii="Arial" w:hAnsi="Arial" w:cs="Arial"/>
              </w:rPr>
              <w:t xml:space="preserve">  (130 CMR 433.000)</w:t>
            </w:r>
          </w:p>
        </w:tc>
        <w:tc>
          <w:tcPr>
            <w:tcW w:w="1771" w:type="dxa"/>
          </w:tcPr>
          <w:p w14:paraId="500622D3" w14:textId="77777777" w:rsidR="00352BD3" w:rsidRPr="00684ADC" w:rsidRDefault="00352BD3" w:rsidP="00AD2C15">
            <w:pPr>
              <w:widowControl w:val="0"/>
              <w:tabs>
                <w:tab w:val="left" w:pos="936"/>
                <w:tab w:val="left" w:pos="1314"/>
                <w:tab w:val="left" w:pos="1692"/>
                <w:tab w:val="left" w:pos="2070"/>
              </w:tabs>
              <w:spacing w:before="120"/>
              <w:jc w:val="center"/>
              <w:rPr>
                <w:rFonts w:ascii="Arial" w:hAnsi="Arial" w:cs="Arial"/>
              </w:rPr>
            </w:pPr>
            <w:r w:rsidRPr="00684ADC">
              <w:rPr>
                <w:rFonts w:ascii="Arial" w:hAnsi="Arial" w:cs="Arial"/>
                <w:b/>
              </w:rPr>
              <w:t>Page</w:t>
            </w:r>
          </w:p>
          <w:p w14:paraId="1672E2E7" w14:textId="77777777" w:rsidR="00352BD3" w:rsidRPr="00684ADC" w:rsidRDefault="00352BD3" w:rsidP="00AD2C15">
            <w:pPr>
              <w:widowControl w:val="0"/>
              <w:tabs>
                <w:tab w:val="left" w:pos="936"/>
                <w:tab w:val="left" w:pos="1314"/>
                <w:tab w:val="left" w:pos="1692"/>
                <w:tab w:val="left" w:pos="2070"/>
              </w:tabs>
              <w:spacing w:before="120"/>
              <w:jc w:val="center"/>
              <w:rPr>
                <w:rFonts w:ascii="Arial" w:hAnsi="Arial" w:cs="Arial"/>
              </w:rPr>
            </w:pPr>
            <w:r w:rsidRPr="00684ADC">
              <w:rPr>
                <w:rFonts w:ascii="Arial" w:hAnsi="Arial" w:cs="Arial"/>
              </w:rPr>
              <w:t>4-31</w:t>
            </w:r>
          </w:p>
        </w:tc>
      </w:tr>
      <w:tr w:rsidR="00352BD3" w:rsidRPr="00684ADC" w14:paraId="43B941E7" w14:textId="77777777" w:rsidTr="00AD2C15">
        <w:trPr>
          <w:trHeight w:hRule="exact" w:val="864"/>
        </w:trPr>
        <w:tc>
          <w:tcPr>
            <w:tcW w:w="4080" w:type="dxa"/>
            <w:tcBorders>
              <w:top w:val="nil"/>
            </w:tcBorders>
            <w:vAlign w:val="center"/>
          </w:tcPr>
          <w:p w14:paraId="13A16DDD" w14:textId="77777777" w:rsidR="00352BD3" w:rsidRPr="00684ADC" w:rsidRDefault="00352BD3" w:rsidP="00AD2C15">
            <w:pPr>
              <w:widowControl w:val="0"/>
              <w:tabs>
                <w:tab w:val="left" w:pos="936"/>
                <w:tab w:val="left" w:pos="1314"/>
                <w:tab w:val="left" w:pos="1692"/>
                <w:tab w:val="left" w:pos="2070"/>
              </w:tabs>
              <w:jc w:val="center"/>
              <w:rPr>
                <w:rFonts w:ascii="Arial" w:hAnsi="Arial" w:cs="Arial"/>
              </w:rPr>
            </w:pPr>
            <w:r w:rsidRPr="00684ADC">
              <w:rPr>
                <w:rFonts w:ascii="Arial" w:hAnsi="Arial" w:cs="Arial"/>
              </w:rPr>
              <w:t>Physician Manual</w:t>
            </w:r>
          </w:p>
        </w:tc>
        <w:tc>
          <w:tcPr>
            <w:tcW w:w="3750" w:type="dxa"/>
          </w:tcPr>
          <w:p w14:paraId="33006478" w14:textId="77777777" w:rsidR="00352BD3" w:rsidRPr="00684ADC" w:rsidRDefault="00352BD3" w:rsidP="00AD2C15">
            <w:pPr>
              <w:widowControl w:val="0"/>
              <w:tabs>
                <w:tab w:val="left" w:pos="936"/>
                <w:tab w:val="left" w:pos="1314"/>
                <w:tab w:val="left" w:pos="1692"/>
                <w:tab w:val="left" w:pos="2070"/>
              </w:tabs>
              <w:spacing w:before="120"/>
              <w:jc w:val="center"/>
              <w:rPr>
                <w:rFonts w:ascii="Arial" w:hAnsi="Arial" w:cs="Arial"/>
                <w:b/>
              </w:rPr>
            </w:pPr>
            <w:r w:rsidRPr="00684ADC">
              <w:rPr>
                <w:rFonts w:ascii="Arial" w:hAnsi="Arial" w:cs="Arial"/>
                <w:b/>
              </w:rPr>
              <w:t>Transmittal Letter</w:t>
            </w:r>
          </w:p>
          <w:p w14:paraId="311B1760" w14:textId="77777777" w:rsidR="00352BD3" w:rsidRPr="00684ADC" w:rsidRDefault="00352BD3" w:rsidP="00AD2C15">
            <w:pPr>
              <w:widowControl w:val="0"/>
              <w:tabs>
                <w:tab w:val="left" w:pos="936"/>
                <w:tab w:val="left" w:pos="1314"/>
                <w:tab w:val="left" w:pos="1692"/>
                <w:tab w:val="left" w:pos="2070"/>
              </w:tabs>
              <w:spacing w:before="120"/>
              <w:jc w:val="center"/>
              <w:rPr>
                <w:rFonts w:ascii="Arial" w:hAnsi="Arial" w:cs="Arial"/>
              </w:rPr>
            </w:pPr>
            <w:r w:rsidRPr="00684ADC">
              <w:rPr>
                <w:rFonts w:ascii="Arial" w:hAnsi="Arial" w:cs="Arial"/>
              </w:rPr>
              <w:t>PHY-</w:t>
            </w:r>
            <w:r w:rsidR="00240AFE">
              <w:rPr>
                <w:rFonts w:ascii="Arial" w:hAnsi="Arial" w:cs="Arial"/>
              </w:rPr>
              <w:t>154</w:t>
            </w:r>
          </w:p>
        </w:tc>
        <w:tc>
          <w:tcPr>
            <w:tcW w:w="1771" w:type="dxa"/>
          </w:tcPr>
          <w:p w14:paraId="775C9829" w14:textId="77777777" w:rsidR="00352BD3" w:rsidRPr="00684ADC" w:rsidRDefault="00352BD3" w:rsidP="00AD2C15">
            <w:pPr>
              <w:widowControl w:val="0"/>
              <w:tabs>
                <w:tab w:val="left" w:pos="936"/>
                <w:tab w:val="left" w:pos="1314"/>
                <w:tab w:val="left" w:pos="1692"/>
                <w:tab w:val="left" w:pos="2070"/>
              </w:tabs>
              <w:spacing w:before="120"/>
              <w:jc w:val="center"/>
              <w:rPr>
                <w:rFonts w:ascii="Arial" w:hAnsi="Arial" w:cs="Arial"/>
                <w:b/>
              </w:rPr>
            </w:pPr>
            <w:r w:rsidRPr="00684ADC">
              <w:rPr>
                <w:rFonts w:ascii="Arial" w:hAnsi="Arial" w:cs="Arial"/>
                <w:b/>
              </w:rPr>
              <w:t>Date</w:t>
            </w:r>
          </w:p>
          <w:p w14:paraId="36465861" w14:textId="77777777" w:rsidR="00352BD3" w:rsidRPr="00684ADC"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08/01/17</w:t>
            </w:r>
          </w:p>
        </w:tc>
      </w:tr>
    </w:tbl>
    <w:p w14:paraId="35220B64" w14:textId="77777777" w:rsidR="00352BD3" w:rsidRDefault="00352BD3" w:rsidP="00AD2C15">
      <w:pPr>
        <w:rPr>
          <w:sz w:val="16"/>
          <w:szCs w:val="16"/>
        </w:rPr>
      </w:pPr>
    </w:p>
    <w:p w14:paraId="761BD850" w14:textId="77777777" w:rsidR="00352BD3" w:rsidRDefault="00352BD3" w:rsidP="00AD2C15">
      <w:pPr>
        <w:widowControl w:val="0"/>
        <w:tabs>
          <w:tab w:val="left" w:pos="936"/>
          <w:tab w:val="left" w:pos="1314"/>
          <w:tab w:val="left" w:pos="1692"/>
          <w:tab w:val="left" w:pos="2070"/>
        </w:tabs>
        <w:rPr>
          <w:sz w:val="22"/>
          <w:u w:val="single"/>
        </w:rPr>
      </w:pPr>
      <w:r w:rsidRPr="007E7A21">
        <w:rPr>
          <w:sz w:val="22"/>
          <w:u w:val="single"/>
        </w:rPr>
        <w:t xml:space="preserve">433.447:  </w:t>
      </w:r>
      <w:r>
        <w:rPr>
          <w:sz w:val="22"/>
          <w:u w:val="single"/>
        </w:rPr>
        <w:t>Drugs Admini</w:t>
      </w:r>
      <w:r w:rsidR="00A61D83">
        <w:rPr>
          <w:sz w:val="22"/>
          <w:u w:val="single"/>
        </w:rPr>
        <w:t>stered in the Office (Provider-a</w:t>
      </w:r>
      <w:r>
        <w:rPr>
          <w:sz w:val="22"/>
          <w:u w:val="single"/>
        </w:rPr>
        <w:t>dministered Drugs)</w:t>
      </w:r>
    </w:p>
    <w:p w14:paraId="25465EDD" w14:textId="77777777" w:rsidR="00352BD3" w:rsidRPr="007E7A21" w:rsidRDefault="00352BD3" w:rsidP="00AD2C15">
      <w:pPr>
        <w:widowControl w:val="0"/>
        <w:tabs>
          <w:tab w:val="left" w:pos="936"/>
          <w:tab w:val="left" w:pos="1314"/>
          <w:tab w:val="left" w:pos="1692"/>
          <w:tab w:val="left" w:pos="2070"/>
        </w:tabs>
        <w:ind w:firstLine="900"/>
        <w:rPr>
          <w:sz w:val="22"/>
        </w:rPr>
      </w:pPr>
    </w:p>
    <w:p w14:paraId="17B20A0C" w14:textId="77777777" w:rsidR="00352BD3" w:rsidRDefault="00352BD3" w:rsidP="00AD2C15">
      <w:pPr>
        <w:widowControl w:val="0"/>
        <w:tabs>
          <w:tab w:val="left" w:pos="900"/>
          <w:tab w:val="left" w:pos="1692"/>
          <w:tab w:val="left" w:pos="2070"/>
        </w:tabs>
        <w:ind w:left="900"/>
        <w:rPr>
          <w:sz w:val="22"/>
          <w:szCs w:val="22"/>
        </w:rPr>
      </w:pPr>
      <w:r>
        <w:t xml:space="preserve">(A) </w:t>
      </w:r>
      <w:r w:rsidRPr="00EB0BBD">
        <w:rPr>
          <w:sz w:val="22"/>
          <w:szCs w:val="22"/>
        </w:rPr>
        <w:t>Drugs and biologicals dispensed in the office are payable, subject to the</w:t>
      </w:r>
      <w:r>
        <w:rPr>
          <w:sz w:val="22"/>
          <w:szCs w:val="22"/>
        </w:rPr>
        <w:t xml:space="preserve"> exclusions and</w:t>
      </w:r>
      <w:r w:rsidRPr="00EB0BBD">
        <w:rPr>
          <w:sz w:val="22"/>
          <w:szCs w:val="22"/>
        </w:rPr>
        <w:t xml:space="preserve"> service limitations at 130 CMR 433.404, 433.406</w:t>
      </w:r>
      <w:r>
        <w:rPr>
          <w:sz w:val="22"/>
          <w:szCs w:val="22"/>
        </w:rPr>
        <w:t>, and</w:t>
      </w:r>
      <w:r w:rsidRPr="00EB0BBD">
        <w:rPr>
          <w:sz w:val="22"/>
          <w:szCs w:val="22"/>
        </w:rPr>
        <w:t xml:space="preserve"> </w:t>
      </w:r>
      <w:r>
        <w:rPr>
          <w:sz w:val="22"/>
          <w:szCs w:val="22"/>
        </w:rPr>
        <w:t>130 CMR 406.413(B) and (C).</w:t>
      </w:r>
    </w:p>
    <w:p w14:paraId="243825F5" w14:textId="77777777" w:rsidR="00352BD3" w:rsidRPr="00C23161" w:rsidRDefault="00352BD3" w:rsidP="00AD2C15">
      <w:pPr>
        <w:widowControl w:val="0"/>
        <w:tabs>
          <w:tab w:val="left" w:pos="900"/>
          <w:tab w:val="left" w:pos="1692"/>
          <w:tab w:val="left" w:pos="2070"/>
        </w:tabs>
        <w:ind w:left="900"/>
      </w:pPr>
    </w:p>
    <w:p w14:paraId="1914F94E" w14:textId="77777777" w:rsidR="00352BD3" w:rsidRDefault="00352BD3" w:rsidP="00AD2C15">
      <w:pPr>
        <w:widowControl w:val="0"/>
        <w:tabs>
          <w:tab w:val="left" w:pos="900"/>
          <w:tab w:val="left" w:pos="1692"/>
          <w:tab w:val="left" w:pos="2070"/>
        </w:tabs>
        <w:ind w:left="900"/>
        <w:rPr>
          <w:sz w:val="22"/>
          <w:szCs w:val="22"/>
        </w:rPr>
      </w:pPr>
      <w:r>
        <w:rPr>
          <w:sz w:val="22"/>
          <w:szCs w:val="22"/>
        </w:rPr>
        <w:t xml:space="preserve">(B) </w:t>
      </w:r>
      <w:r w:rsidRPr="00EB0BBD">
        <w:rPr>
          <w:sz w:val="22"/>
          <w:szCs w:val="22"/>
        </w:rPr>
        <w:t xml:space="preserve">The MassHealth agency does not pay a </w:t>
      </w:r>
      <w:r>
        <w:rPr>
          <w:sz w:val="22"/>
          <w:szCs w:val="22"/>
        </w:rPr>
        <w:t>provider</w:t>
      </w:r>
      <w:r w:rsidRPr="00EB0BBD">
        <w:rPr>
          <w:sz w:val="22"/>
          <w:szCs w:val="22"/>
        </w:rPr>
        <w:t xml:space="preserve"> separately for drugs that are considered routine and integral to the delivery of a </w:t>
      </w:r>
      <w:r>
        <w:rPr>
          <w:sz w:val="22"/>
          <w:szCs w:val="22"/>
        </w:rPr>
        <w:t>provider’s</w:t>
      </w:r>
      <w:r w:rsidRPr="00EB0BBD">
        <w:rPr>
          <w:sz w:val="22"/>
          <w:szCs w:val="22"/>
        </w:rPr>
        <w:t xml:space="preserve"> professional services in the course of diagnosis or treatment. Such drugs are commonly provided without charge or are included in the </w:t>
      </w:r>
      <w:r>
        <w:rPr>
          <w:sz w:val="22"/>
          <w:szCs w:val="22"/>
        </w:rPr>
        <w:t>provider’s</w:t>
      </w:r>
      <w:r w:rsidRPr="00EB0BBD">
        <w:rPr>
          <w:sz w:val="22"/>
          <w:szCs w:val="22"/>
        </w:rPr>
        <w:t xml:space="preserve"> fee for the service. </w:t>
      </w:r>
    </w:p>
    <w:p w14:paraId="54ACDBE2" w14:textId="77777777" w:rsidR="00352BD3" w:rsidRDefault="00352BD3" w:rsidP="00AD2C15">
      <w:pPr>
        <w:widowControl w:val="0"/>
        <w:tabs>
          <w:tab w:val="left" w:pos="900"/>
          <w:tab w:val="left" w:pos="1314"/>
          <w:tab w:val="left" w:pos="1350"/>
          <w:tab w:val="left" w:pos="1692"/>
          <w:tab w:val="left" w:pos="2070"/>
        </w:tabs>
        <w:ind w:left="1350" w:hanging="450"/>
        <w:rPr>
          <w:sz w:val="22"/>
          <w:szCs w:val="22"/>
        </w:rPr>
      </w:pPr>
    </w:p>
    <w:p w14:paraId="067C4FF0" w14:textId="77777777" w:rsidR="00352BD3" w:rsidRDefault="00352BD3" w:rsidP="00AD2C15">
      <w:pPr>
        <w:widowControl w:val="0"/>
        <w:tabs>
          <w:tab w:val="left" w:pos="900"/>
          <w:tab w:val="left" w:pos="1692"/>
          <w:tab w:val="left" w:pos="2070"/>
        </w:tabs>
        <w:ind w:left="900"/>
        <w:rPr>
          <w:sz w:val="22"/>
          <w:szCs w:val="22"/>
        </w:rPr>
      </w:pPr>
      <w:r>
        <w:rPr>
          <w:sz w:val="22"/>
          <w:szCs w:val="22"/>
        </w:rPr>
        <w:t xml:space="preserve">(C) </w:t>
      </w:r>
      <w:r w:rsidRPr="00EB0BBD">
        <w:rPr>
          <w:sz w:val="22"/>
          <w:szCs w:val="22"/>
        </w:rPr>
        <w:t xml:space="preserve">The MassHealth agency does not pay separately for any oral drugs dispensed in the office for which the </w:t>
      </w:r>
      <w:r>
        <w:rPr>
          <w:sz w:val="22"/>
          <w:szCs w:val="22"/>
        </w:rPr>
        <w:t>provider</w:t>
      </w:r>
      <w:r w:rsidRPr="00EB0BBD">
        <w:rPr>
          <w:sz w:val="22"/>
          <w:szCs w:val="22"/>
        </w:rPr>
        <w:t xml:space="preserve"> has not requested and received prior authorization from the MassHealth agency, with the exception of oral vaccines and oral radiopharmaceuticals, which do not require prior authorization. </w:t>
      </w:r>
    </w:p>
    <w:p w14:paraId="6A134DB4" w14:textId="77777777" w:rsidR="00352BD3" w:rsidRDefault="00352BD3" w:rsidP="00AD2C15">
      <w:pPr>
        <w:widowControl w:val="0"/>
        <w:tabs>
          <w:tab w:val="left" w:pos="900"/>
          <w:tab w:val="left" w:pos="1314"/>
          <w:tab w:val="left" w:pos="1350"/>
          <w:tab w:val="left" w:pos="1692"/>
          <w:tab w:val="left" w:pos="2070"/>
        </w:tabs>
        <w:ind w:left="1350" w:hanging="450"/>
        <w:rPr>
          <w:sz w:val="22"/>
          <w:szCs w:val="22"/>
        </w:rPr>
      </w:pPr>
    </w:p>
    <w:p w14:paraId="0198CFFB" w14:textId="77777777" w:rsidR="00352BD3" w:rsidRDefault="00352BD3" w:rsidP="00AD2C15">
      <w:pPr>
        <w:widowControl w:val="0"/>
        <w:tabs>
          <w:tab w:val="left" w:pos="900"/>
          <w:tab w:val="left" w:pos="1692"/>
          <w:tab w:val="left" w:pos="2070"/>
        </w:tabs>
        <w:ind w:left="900"/>
        <w:rPr>
          <w:sz w:val="22"/>
          <w:szCs w:val="22"/>
        </w:rPr>
      </w:pPr>
      <w:r>
        <w:rPr>
          <w:sz w:val="22"/>
          <w:szCs w:val="22"/>
        </w:rPr>
        <w:t xml:space="preserve">(D) </w:t>
      </w:r>
      <w:r w:rsidRPr="00EB0BBD">
        <w:rPr>
          <w:sz w:val="22"/>
          <w:szCs w:val="22"/>
        </w:rPr>
        <w:t xml:space="preserve">Claims for drugs and biologicals that are listed in Subchapter 6 of the </w:t>
      </w:r>
      <w:r w:rsidRPr="00EB0BBD">
        <w:rPr>
          <w:i/>
          <w:iCs/>
          <w:sz w:val="22"/>
          <w:szCs w:val="22"/>
        </w:rPr>
        <w:t>Physician Manual</w:t>
      </w:r>
      <w:r w:rsidRPr="00EB0BBD">
        <w:rPr>
          <w:sz w:val="22"/>
          <w:szCs w:val="22"/>
        </w:rPr>
        <w:t xml:space="preserve"> must include the name of the drug or biological, strength, dosage, and number of</w:t>
      </w:r>
      <w:r>
        <w:rPr>
          <w:sz w:val="22"/>
          <w:szCs w:val="22"/>
        </w:rPr>
        <w:t xml:space="preserve"> HCPCS </w:t>
      </w:r>
      <w:r w:rsidRPr="00EB0BBD">
        <w:rPr>
          <w:sz w:val="22"/>
          <w:szCs w:val="22"/>
        </w:rPr>
        <w:t>units dispensed</w:t>
      </w:r>
      <w:r>
        <w:rPr>
          <w:sz w:val="22"/>
          <w:szCs w:val="22"/>
        </w:rPr>
        <w:t>,</w:t>
      </w:r>
      <w:r w:rsidRPr="008C1A6E">
        <w:rPr>
          <w:sz w:val="24"/>
          <w:szCs w:val="24"/>
        </w:rPr>
        <w:t xml:space="preserve"> </w:t>
      </w:r>
      <w:r w:rsidRPr="000E1F94">
        <w:rPr>
          <w:sz w:val="22"/>
          <w:szCs w:val="24"/>
        </w:rPr>
        <w:t xml:space="preserve">NDC code, NDC units and NDC unit of measurement. In addition, for drugs and/or biologicals that are listed as requiring individual consideration in Subchapter 6 of the </w:t>
      </w:r>
      <w:r w:rsidRPr="000E1F94">
        <w:rPr>
          <w:i/>
          <w:iCs/>
          <w:sz w:val="22"/>
          <w:szCs w:val="24"/>
        </w:rPr>
        <w:t>Physician Manual</w:t>
      </w:r>
      <w:r>
        <w:rPr>
          <w:i/>
          <w:iCs/>
          <w:sz w:val="22"/>
          <w:szCs w:val="24"/>
        </w:rPr>
        <w:t>,</w:t>
      </w:r>
      <w:r w:rsidRPr="000E1F94">
        <w:rPr>
          <w:szCs w:val="22"/>
        </w:rPr>
        <w:t xml:space="preserve"> </w:t>
      </w:r>
      <w:r>
        <w:rPr>
          <w:sz w:val="22"/>
          <w:szCs w:val="22"/>
        </w:rPr>
        <w:t>a</w:t>
      </w:r>
      <w:r w:rsidRPr="00EB0BBD">
        <w:rPr>
          <w:sz w:val="22"/>
          <w:szCs w:val="22"/>
        </w:rPr>
        <w:t xml:space="preserve"> copy of the invoice showing the actual acquisition cost must be attached to the claim</w:t>
      </w:r>
      <w:r>
        <w:rPr>
          <w:sz w:val="22"/>
          <w:szCs w:val="22"/>
        </w:rPr>
        <w:t>.</w:t>
      </w:r>
      <w:r w:rsidRPr="00EB0BBD">
        <w:rPr>
          <w:sz w:val="22"/>
          <w:szCs w:val="22"/>
        </w:rPr>
        <w:t xml:space="preserve"> Claims without this information are denied.</w:t>
      </w:r>
    </w:p>
    <w:p w14:paraId="5E6F7EA3" w14:textId="77777777" w:rsidR="00352BD3" w:rsidRDefault="00352BD3" w:rsidP="00AD2C15">
      <w:pPr>
        <w:widowControl w:val="0"/>
        <w:tabs>
          <w:tab w:val="left" w:pos="900"/>
          <w:tab w:val="left" w:pos="1314"/>
          <w:tab w:val="left" w:pos="1350"/>
          <w:tab w:val="left" w:pos="1692"/>
          <w:tab w:val="left" w:pos="2070"/>
        </w:tabs>
        <w:ind w:left="1350" w:hanging="450"/>
        <w:rPr>
          <w:sz w:val="22"/>
          <w:szCs w:val="22"/>
        </w:rPr>
      </w:pPr>
    </w:p>
    <w:p w14:paraId="765A24BB" w14:textId="77777777" w:rsidR="00352BD3" w:rsidRDefault="00352BD3" w:rsidP="00AD2C15">
      <w:pPr>
        <w:widowControl w:val="0"/>
        <w:tabs>
          <w:tab w:val="left" w:pos="900"/>
          <w:tab w:val="left" w:pos="1692"/>
          <w:tab w:val="left" w:pos="2070"/>
        </w:tabs>
        <w:ind w:left="900"/>
        <w:rPr>
          <w:sz w:val="22"/>
          <w:szCs w:val="22"/>
        </w:rPr>
      </w:pPr>
      <w:r>
        <w:rPr>
          <w:sz w:val="22"/>
          <w:szCs w:val="22"/>
        </w:rPr>
        <w:t xml:space="preserve">(E) </w:t>
      </w:r>
      <w:r w:rsidRPr="00304E7A">
        <w:rPr>
          <w:sz w:val="22"/>
          <w:szCs w:val="22"/>
        </w:rPr>
        <w:t>The MassHealth agency pays only for prescription drugs that are</w:t>
      </w:r>
      <w:r>
        <w:rPr>
          <w:sz w:val="22"/>
          <w:szCs w:val="22"/>
        </w:rPr>
        <w:t xml:space="preserve"> </w:t>
      </w:r>
      <w:r w:rsidRPr="00304E7A">
        <w:rPr>
          <w:sz w:val="22"/>
          <w:szCs w:val="22"/>
        </w:rPr>
        <w:t xml:space="preserve">approved by the U.S. Food and Drug Administration and manufactured by companies that have signed rebate agreements with the U.S. Secretary of Health and Human Services pursuant to 42 U.S.C. 1396r-8. Payment is calculated in accordance with </w:t>
      </w:r>
      <w:r w:rsidRPr="0053429D">
        <w:rPr>
          <w:sz w:val="22"/>
          <w:szCs w:val="22"/>
        </w:rPr>
        <w:t>EOHHS regulations at 101 CMR 331.00:</w:t>
      </w:r>
      <w:r w:rsidRPr="009A6C7E">
        <w:rPr>
          <w:sz w:val="22"/>
          <w:szCs w:val="22"/>
        </w:rPr>
        <w:t xml:space="preserve"> </w:t>
      </w:r>
      <w:r>
        <w:rPr>
          <w:i/>
          <w:sz w:val="22"/>
          <w:szCs w:val="22"/>
        </w:rPr>
        <w:t>Prescribed Drugs.</w:t>
      </w:r>
      <w:r w:rsidRPr="00304E7A">
        <w:rPr>
          <w:sz w:val="22"/>
          <w:szCs w:val="22"/>
        </w:rPr>
        <w:t xml:space="preserve"> </w:t>
      </w:r>
    </w:p>
    <w:p w14:paraId="7B40065A" w14:textId="77777777" w:rsidR="00352BD3" w:rsidRPr="00304E7A" w:rsidRDefault="00352BD3" w:rsidP="00AD2C15">
      <w:pPr>
        <w:widowControl w:val="0"/>
        <w:tabs>
          <w:tab w:val="left" w:pos="900"/>
          <w:tab w:val="left" w:pos="1314"/>
          <w:tab w:val="left" w:pos="1350"/>
          <w:tab w:val="left" w:pos="1692"/>
          <w:tab w:val="left" w:pos="2070"/>
        </w:tabs>
        <w:ind w:left="1350" w:hanging="450"/>
        <w:rPr>
          <w:sz w:val="22"/>
          <w:szCs w:val="22"/>
        </w:rPr>
      </w:pPr>
    </w:p>
    <w:p w14:paraId="6240A49A" w14:textId="77777777" w:rsidR="00352BD3" w:rsidRDefault="00352BD3" w:rsidP="00AD2C15">
      <w:pPr>
        <w:widowControl w:val="0"/>
        <w:tabs>
          <w:tab w:val="left" w:pos="900"/>
          <w:tab w:val="left" w:pos="1350"/>
          <w:tab w:val="left" w:pos="1692"/>
          <w:tab w:val="left" w:pos="2070"/>
        </w:tabs>
        <w:ind w:left="900"/>
        <w:rPr>
          <w:sz w:val="22"/>
          <w:szCs w:val="22"/>
        </w:rPr>
      </w:pPr>
      <w:r>
        <w:rPr>
          <w:sz w:val="22"/>
          <w:szCs w:val="22"/>
        </w:rPr>
        <w:t xml:space="preserve">(F) </w:t>
      </w:r>
      <w:r w:rsidRPr="00EB0BBD">
        <w:rPr>
          <w:sz w:val="22"/>
          <w:szCs w:val="22"/>
        </w:rPr>
        <w:t>The MassHealth agency does not pay for a biological if the Massachusetts Department of Public Health distributes the biological free of charge.</w:t>
      </w:r>
    </w:p>
    <w:p w14:paraId="64F7962A" w14:textId="77777777" w:rsidR="00352BD3" w:rsidRDefault="00352BD3" w:rsidP="00AD2C15">
      <w:pPr>
        <w:widowControl w:val="0"/>
        <w:tabs>
          <w:tab w:val="left" w:pos="900"/>
          <w:tab w:val="left" w:pos="1260"/>
          <w:tab w:val="left" w:pos="1350"/>
          <w:tab w:val="left" w:pos="1692"/>
          <w:tab w:val="left" w:pos="2070"/>
        </w:tabs>
        <w:ind w:left="1296" w:hanging="450"/>
        <w:rPr>
          <w:sz w:val="22"/>
          <w:szCs w:val="22"/>
        </w:rPr>
      </w:pPr>
    </w:p>
    <w:p w14:paraId="0948AA85" w14:textId="77777777" w:rsidR="00352BD3" w:rsidRDefault="00352BD3" w:rsidP="00AD2C15">
      <w:pPr>
        <w:widowControl w:val="0"/>
        <w:tabs>
          <w:tab w:val="left" w:pos="1314"/>
          <w:tab w:val="left" w:pos="1350"/>
          <w:tab w:val="left" w:pos="1692"/>
          <w:tab w:val="left" w:pos="2070"/>
        </w:tabs>
        <w:ind w:left="936"/>
        <w:rPr>
          <w:sz w:val="22"/>
          <w:szCs w:val="22"/>
        </w:rPr>
      </w:pPr>
      <w:r>
        <w:rPr>
          <w:sz w:val="22"/>
          <w:szCs w:val="22"/>
        </w:rPr>
        <w:t xml:space="preserve">(G) </w:t>
      </w:r>
      <w:r w:rsidRPr="00EB0BBD">
        <w:rPr>
          <w:sz w:val="22"/>
          <w:szCs w:val="22"/>
        </w:rPr>
        <w:t xml:space="preserve">Payment for drugs may be claimed in addition to </w:t>
      </w:r>
      <w:r>
        <w:rPr>
          <w:sz w:val="22"/>
          <w:szCs w:val="22"/>
        </w:rPr>
        <w:t>an office</w:t>
      </w:r>
      <w:r w:rsidRPr="009E7E1D">
        <w:rPr>
          <w:sz w:val="22"/>
          <w:szCs w:val="22"/>
        </w:rPr>
        <w:t xml:space="preserve"> </w:t>
      </w:r>
      <w:r>
        <w:rPr>
          <w:sz w:val="22"/>
          <w:szCs w:val="22"/>
        </w:rPr>
        <w:t>visit.</w:t>
      </w:r>
    </w:p>
    <w:p w14:paraId="43C25AF3" w14:textId="77777777" w:rsidR="00352BD3" w:rsidRPr="009B216D" w:rsidRDefault="00352BD3" w:rsidP="00AD2C15">
      <w:pPr>
        <w:widowControl w:val="0"/>
        <w:tabs>
          <w:tab w:val="center" w:pos="4824"/>
        </w:tabs>
        <w:rPr>
          <w:sz w:val="22"/>
          <w:szCs w:val="22"/>
        </w:rPr>
      </w:pPr>
    </w:p>
    <w:p w14:paraId="122803AE" w14:textId="77777777" w:rsidR="00352BD3" w:rsidRDefault="00352BD3" w:rsidP="00AD2C15">
      <w:pPr>
        <w:widowControl w:val="0"/>
        <w:tabs>
          <w:tab w:val="center" w:pos="4824"/>
        </w:tabs>
      </w:pPr>
      <w:r>
        <w:rPr>
          <w:sz w:val="22"/>
          <w:szCs w:val="22"/>
        </w:rPr>
        <w:t xml:space="preserve">(130 CMR 433.448 </w:t>
      </w:r>
      <w:r w:rsidRPr="009B216D">
        <w:rPr>
          <w:sz w:val="22"/>
          <w:szCs w:val="22"/>
        </w:rPr>
        <w:t>Reserved)</w:t>
      </w:r>
    </w:p>
    <w:p w14:paraId="2421F72A" w14:textId="77777777" w:rsidR="00352BD3" w:rsidRDefault="00352BD3">
      <w:pPr>
        <w:widowControl w:val="0"/>
        <w:tabs>
          <w:tab w:val="center" w:pos="4824"/>
        </w:tabs>
        <w:rPr>
          <w:sz w:val="22"/>
        </w:rPr>
      </w:pPr>
    </w:p>
    <w:p w14:paraId="4613CEA3" w14:textId="77777777" w:rsidR="00352BD3" w:rsidRDefault="00352BD3">
      <w:pPr>
        <w:widowControl w:val="0"/>
        <w:tabs>
          <w:tab w:val="center" w:pos="4824"/>
        </w:tabs>
        <w:rPr>
          <w:sz w:val="22"/>
        </w:rPr>
      </w:pPr>
    </w:p>
    <w:p w14:paraId="00EB2EE4" w14:textId="77777777" w:rsidR="00352BD3" w:rsidRDefault="00352BD3">
      <w:pPr>
        <w:widowControl w:val="0"/>
        <w:tabs>
          <w:tab w:val="center" w:pos="4824"/>
        </w:tabs>
        <w:rPr>
          <w:sz w:val="22"/>
        </w:rPr>
      </w:pPr>
    </w:p>
    <w:p w14:paraId="597294FA" w14:textId="77777777" w:rsidR="00352BD3" w:rsidRDefault="00352BD3">
      <w:pPr>
        <w:widowControl w:val="0"/>
        <w:tabs>
          <w:tab w:val="center" w:pos="4824"/>
        </w:tabs>
        <w:rPr>
          <w:sz w:val="22"/>
        </w:rPr>
      </w:pPr>
    </w:p>
    <w:p w14:paraId="1BCA24D9" w14:textId="77777777" w:rsidR="00352BD3" w:rsidRDefault="00352BD3">
      <w:pPr>
        <w:widowControl w:val="0"/>
        <w:tabs>
          <w:tab w:val="center" w:pos="4824"/>
        </w:tabs>
        <w:rPr>
          <w:sz w:val="22"/>
        </w:rPr>
      </w:pPr>
    </w:p>
    <w:p w14:paraId="34F45899" w14:textId="77777777" w:rsidR="00352BD3" w:rsidRDefault="00352BD3">
      <w:pPr>
        <w:widowControl w:val="0"/>
        <w:tabs>
          <w:tab w:val="center" w:pos="4824"/>
        </w:tabs>
        <w:rPr>
          <w:sz w:val="22"/>
        </w:rPr>
      </w:pPr>
    </w:p>
    <w:p w14:paraId="1CF7AF2A" w14:textId="77777777" w:rsidR="00352BD3" w:rsidRDefault="00352BD3">
      <w:pPr>
        <w:widowControl w:val="0"/>
        <w:tabs>
          <w:tab w:val="center" w:pos="4824"/>
        </w:tabs>
        <w:rPr>
          <w:sz w:val="22"/>
        </w:rPr>
      </w:pPr>
    </w:p>
    <w:p w14:paraId="65079FF8" w14:textId="77777777" w:rsidR="00352BD3" w:rsidRDefault="00352BD3">
      <w:pPr>
        <w:widowControl w:val="0"/>
        <w:tabs>
          <w:tab w:val="center" w:pos="4824"/>
        </w:tabs>
        <w:rPr>
          <w:sz w:val="22"/>
        </w:rPr>
      </w:pPr>
    </w:p>
    <w:p w14:paraId="7090D265" w14:textId="77777777" w:rsidR="00352BD3" w:rsidRDefault="00352BD3">
      <w:pPr>
        <w:widowControl w:val="0"/>
        <w:tabs>
          <w:tab w:val="center" w:pos="4824"/>
        </w:tabs>
        <w:rPr>
          <w:sz w:val="22"/>
        </w:rPr>
      </w:pPr>
    </w:p>
    <w:p w14:paraId="7EE45CB5" w14:textId="77777777" w:rsidR="00352BD3" w:rsidRDefault="00352BD3">
      <w:pPr>
        <w:widowControl w:val="0"/>
        <w:tabs>
          <w:tab w:val="center" w:pos="4824"/>
        </w:tabs>
        <w:rPr>
          <w:sz w:val="22"/>
        </w:rPr>
      </w:pPr>
    </w:p>
    <w:p w14:paraId="19C57AE0" w14:textId="77777777" w:rsidR="00352BD3" w:rsidRDefault="00352BD3">
      <w:pPr>
        <w:widowControl w:val="0"/>
        <w:tabs>
          <w:tab w:val="center" w:pos="4824"/>
        </w:tabs>
        <w:rPr>
          <w:sz w:val="22"/>
        </w:rPr>
      </w:pPr>
    </w:p>
    <w:p w14:paraId="4807A53D" w14:textId="77777777" w:rsidR="00352BD3" w:rsidRDefault="00352BD3">
      <w:pPr>
        <w:widowControl w:val="0"/>
        <w:tabs>
          <w:tab w:val="center" w:pos="4824"/>
        </w:tabs>
        <w:rPr>
          <w:sz w:val="22"/>
        </w:rPr>
      </w:pPr>
    </w:p>
    <w:p w14:paraId="685AE209" w14:textId="77777777" w:rsidR="00352BD3" w:rsidRDefault="00352BD3">
      <w:pPr>
        <w:widowControl w:val="0"/>
        <w:tabs>
          <w:tab w:val="center" w:pos="4824"/>
        </w:tabs>
        <w:rPr>
          <w:sz w:val="22"/>
        </w:rPr>
      </w:pPr>
    </w:p>
    <w:p w14:paraId="019E5B0D" w14:textId="77777777" w:rsidR="00352BD3" w:rsidRDefault="00352BD3">
      <w:pPr>
        <w:widowControl w:val="0"/>
        <w:tabs>
          <w:tab w:val="center" w:pos="4824"/>
        </w:tabs>
        <w:rPr>
          <w:sz w:val="22"/>
        </w:rPr>
      </w:pPr>
    </w:p>
    <w:p w14:paraId="3317A4CA" w14:textId="77777777" w:rsidR="00352BD3" w:rsidRDefault="00352BD3">
      <w:pPr>
        <w:widowControl w:val="0"/>
        <w:tabs>
          <w:tab w:val="center" w:pos="4824"/>
        </w:tabs>
        <w:rPr>
          <w:sz w:val="22"/>
        </w:rPr>
      </w:pPr>
    </w:p>
    <w:p w14:paraId="2D19B386" w14:textId="77777777" w:rsidR="00352BD3" w:rsidRDefault="00352BD3">
      <w:pPr>
        <w:widowControl w:val="0"/>
        <w:tabs>
          <w:tab w:val="center" w:pos="4824"/>
        </w:tabs>
        <w:rPr>
          <w:sz w:val="22"/>
        </w:rPr>
      </w:pPr>
    </w:p>
    <w:p w14:paraId="4E08EE5D" w14:textId="77777777" w:rsidR="00352BD3" w:rsidRDefault="00352BD3">
      <w:pPr>
        <w:widowControl w:val="0"/>
        <w:tabs>
          <w:tab w:val="center" w:pos="4824"/>
        </w:tabs>
        <w:rPr>
          <w:sz w:val="22"/>
        </w:rPr>
      </w:pPr>
    </w:p>
    <w:p w14:paraId="47AD3D57" w14:textId="77777777" w:rsidR="00352BD3" w:rsidRDefault="00352BD3">
      <w:pPr>
        <w:widowControl w:val="0"/>
        <w:tabs>
          <w:tab w:val="center" w:pos="4824"/>
        </w:tabs>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52BD3" w14:paraId="25DBFC34" w14:textId="77777777" w:rsidTr="00AD2C15">
        <w:trPr>
          <w:trHeight w:hRule="exact" w:val="864"/>
        </w:trPr>
        <w:tc>
          <w:tcPr>
            <w:tcW w:w="4080" w:type="dxa"/>
            <w:tcBorders>
              <w:bottom w:val="nil"/>
            </w:tcBorders>
          </w:tcPr>
          <w:p w14:paraId="5C1702C7" w14:textId="77777777" w:rsidR="00352BD3" w:rsidRDefault="00352BD3" w:rsidP="00AD2C15">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79D273C4" w14:textId="77777777" w:rsidR="00352BD3" w:rsidRDefault="00352BD3" w:rsidP="00AD2C15">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19B0207D" w14:textId="77777777" w:rsidR="00352BD3" w:rsidRDefault="00352BD3" w:rsidP="00AD2C15">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14:paraId="14DB1FAC" w14:textId="77777777" w:rsidR="00352BD3"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355ACF2B" w14:textId="77777777" w:rsidR="00352BD3"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77CA7B9C" w14:textId="77777777" w:rsidR="00352BD3"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2DF50B74" w14:textId="77777777" w:rsidR="00352BD3"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2CC53DAE" w14:textId="77777777" w:rsidR="00352BD3"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4-32</w:t>
            </w:r>
          </w:p>
        </w:tc>
      </w:tr>
      <w:tr w:rsidR="00352BD3" w14:paraId="2205CA3B" w14:textId="77777777" w:rsidTr="00AD2C15">
        <w:trPr>
          <w:trHeight w:hRule="exact" w:val="864"/>
        </w:trPr>
        <w:tc>
          <w:tcPr>
            <w:tcW w:w="4080" w:type="dxa"/>
            <w:tcBorders>
              <w:top w:val="nil"/>
            </w:tcBorders>
            <w:vAlign w:val="center"/>
          </w:tcPr>
          <w:p w14:paraId="03670F04" w14:textId="77777777" w:rsidR="00352BD3"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23B7C1CE" w14:textId="77777777" w:rsidR="00352BD3" w:rsidRDefault="00352BD3" w:rsidP="00AD2C15">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5B92BBE6" w14:textId="77777777" w:rsidR="00352BD3"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240AFE">
              <w:rPr>
                <w:rFonts w:ascii="Arial" w:hAnsi="Arial" w:cs="Arial"/>
              </w:rPr>
              <w:t>154</w:t>
            </w:r>
          </w:p>
        </w:tc>
        <w:tc>
          <w:tcPr>
            <w:tcW w:w="1771" w:type="dxa"/>
          </w:tcPr>
          <w:p w14:paraId="273F4C02" w14:textId="77777777" w:rsidR="00352BD3" w:rsidRDefault="00352BD3" w:rsidP="00AD2C15">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4253C051" w14:textId="77777777" w:rsidR="00352BD3"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08/01/17</w:t>
            </w:r>
          </w:p>
        </w:tc>
      </w:tr>
    </w:tbl>
    <w:p w14:paraId="532BF500" w14:textId="77777777" w:rsidR="00352BD3" w:rsidRDefault="00352BD3">
      <w:pPr>
        <w:widowControl w:val="0"/>
        <w:tabs>
          <w:tab w:val="center" w:pos="4824"/>
        </w:tabs>
        <w:rPr>
          <w:sz w:val="22"/>
        </w:rPr>
      </w:pPr>
    </w:p>
    <w:p w14:paraId="5862EA59" w14:textId="77777777" w:rsidR="00352BD3" w:rsidRPr="00371DE7" w:rsidRDefault="00352BD3" w:rsidP="00AD2C15">
      <w:pPr>
        <w:widowControl w:val="0"/>
        <w:tabs>
          <w:tab w:val="center" w:pos="4824"/>
        </w:tabs>
        <w:rPr>
          <w:sz w:val="22"/>
          <w:szCs w:val="22"/>
          <w:u w:val="single"/>
        </w:rPr>
      </w:pPr>
      <w:r w:rsidRPr="00371DE7">
        <w:rPr>
          <w:sz w:val="22"/>
          <w:szCs w:val="22"/>
          <w:u w:val="single"/>
        </w:rPr>
        <w:t>433.449:  Fluoride Varnish Services</w:t>
      </w:r>
    </w:p>
    <w:p w14:paraId="65C54101" w14:textId="77777777" w:rsidR="00352BD3" w:rsidRPr="00371DE7" w:rsidRDefault="00352BD3" w:rsidP="00AD2C15">
      <w:pPr>
        <w:tabs>
          <w:tab w:val="left" w:pos="4230"/>
        </w:tabs>
        <w:suppressAutoHyphens/>
        <w:spacing w:line="260" w:lineRule="exact"/>
        <w:ind w:left="1440" w:right="-180" w:hanging="540"/>
        <w:rPr>
          <w:sz w:val="22"/>
          <w:szCs w:val="22"/>
        </w:rPr>
      </w:pPr>
    </w:p>
    <w:p w14:paraId="5B5BBA0C" w14:textId="77777777" w:rsidR="00352BD3" w:rsidRPr="00371DE7" w:rsidRDefault="00352BD3" w:rsidP="00AD2C15">
      <w:pPr>
        <w:tabs>
          <w:tab w:val="left" w:pos="900"/>
          <w:tab w:val="left" w:pos="1260"/>
          <w:tab w:val="left" w:pos="4230"/>
        </w:tabs>
        <w:suppressAutoHyphens/>
        <w:spacing w:line="260" w:lineRule="exact"/>
        <w:ind w:left="900" w:right="-180"/>
        <w:rPr>
          <w:sz w:val="22"/>
          <w:szCs w:val="22"/>
          <w:highlight w:val="yellow"/>
        </w:rPr>
      </w:pPr>
      <w:r w:rsidRPr="00371DE7">
        <w:rPr>
          <w:sz w:val="22"/>
          <w:szCs w:val="22"/>
        </w:rPr>
        <w:t>(A)</w:t>
      </w:r>
      <w:r w:rsidRPr="00371DE7">
        <w:rPr>
          <w:sz w:val="22"/>
          <w:szCs w:val="22"/>
        </w:rPr>
        <w:tab/>
        <w:t xml:space="preserve"> </w:t>
      </w:r>
      <w:r w:rsidRPr="00371DE7">
        <w:rPr>
          <w:sz w:val="22"/>
          <w:szCs w:val="22"/>
          <w:u w:val="single"/>
        </w:rPr>
        <w:t>Eligible Members</w:t>
      </w:r>
      <w:r w:rsidRPr="00371DE7">
        <w:rPr>
          <w:sz w:val="22"/>
          <w:szCs w:val="22"/>
        </w:rPr>
        <w:t xml:space="preserve">. Members must be </w:t>
      </w:r>
      <w:r>
        <w:rPr>
          <w:sz w:val="22"/>
          <w:szCs w:val="22"/>
        </w:rPr>
        <w:t>younger than</w:t>
      </w:r>
      <w:r w:rsidRPr="00371DE7">
        <w:rPr>
          <w:sz w:val="22"/>
          <w:szCs w:val="22"/>
        </w:rPr>
        <w:t xml:space="preserve"> 21 years </w:t>
      </w:r>
      <w:r>
        <w:rPr>
          <w:sz w:val="22"/>
          <w:szCs w:val="22"/>
        </w:rPr>
        <w:t>old</w:t>
      </w:r>
      <w:r w:rsidRPr="00371DE7">
        <w:rPr>
          <w:sz w:val="22"/>
          <w:szCs w:val="22"/>
        </w:rPr>
        <w:t xml:space="preserve"> to be eligible for the application of fluoride varnish.</w:t>
      </w:r>
      <w:r w:rsidRPr="00371DE7">
        <w:rPr>
          <w:sz w:val="22"/>
          <w:szCs w:val="22"/>
          <w:highlight w:val="yellow"/>
        </w:rPr>
        <w:t xml:space="preserve"> </w:t>
      </w:r>
    </w:p>
    <w:p w14:paraId="68FD53C5" w14:textId="77777777" w:rsidR="00352BD3" w:rsidRPr="00371DE7" w:rsidRDefault="00352BD3" w:rsidP="00AD2C15">
      <w:pPr>
        <w:tabs>
          <w:tab w:val="left" w:pos="1260"/>
          <w:tab w:val="left" w:pos="3600"/>
          <w:tab w:val="left" w:pos="10080"/>
        </w:tabs>
        <w:suppressAutoHyphens/>
        <w:spacing w:line="260" w:lineRule="exact"/>
        <w:ind w:left="1260" w:hanging="1260"/>
        <w:rPr>
          <w:sz w:val="22"/>
          <w:szCs w:val="22"/>
        </w:rPr>
      </w:pPr>
      <w:r w:rsidRPr="00371DE7">
        <w:rPr>
          <w:sz w:val="22"/>
          <w:szCs w:val="22"/>
        </w:rPr>
        <w:t xml:space="preserve"> </w:t>
      </w:r>
      <w:r w:rsidRPr="00371DE7">
        <w:rPr>
          <w:sz w:val="22"/>
          <w:szCs w:val="22"/>
        </w:rPr>
        <w:tab/>
        <w:t xml:space="preserve"> </w:t>
      </w:r>
    </w:p>
    <w:p w14:paraId="59839E9B" w14:textId="77777777" w:rsidR="00352BD3" w:rsidRPr="00371DE7" w:rsidRDefault="00352BD3" w:rsidP="00AD2C15">
      <w:pPr>
        <w:widowControl w:val="0"/>
        <w:ind w:left="900"/>
        <w:rPr>
          <w:sz w:val="22"/>
          <w:highlight w:val="yellow"/>
        </w:rPr>
      </w:pPr>
      <w:r w:rsidRPr="00371DE7">
        <w:rPr>
          <w:sz w:val="22"/>
        </w:rPr>
        <w:t xml:space="preserve">(B)  </w:t>
      </w:r>
      <w:r w:rsidRPr="00371DE7">
        <w:rPr>
          <w:sz w:val="22"/>
          <w:u w:val="single"/>
        </w:rPr>
        <w:t>Qualified Personnel</w:t>
      </w:r>
      <w:r w:rsidRPr="00371DE7">
        <w:rPr>
          <w:sz w:val="22"/>
        </w:rPr>
        <w:t xml:space="preserve">. Physicians, </w:t>
      </w:r>
      <w:r>
        <w:rPr>
          <w:sz w:val="22"/>
        </w:rPr>
        <w:t xml:space="preserve">certified </w:t>
      </w:r>
      <w:r w:rsidRPr="00371DE7">
        <w:rPr>
          <w:sz w:val="22"/>
        </w:rPr>
        <w:t xml:space="preserve">nurse practitioners, </w:t>
      </w:r>
      <w:r>
        <w:rPr>
          <w:sz w:val="22"/>
        </w:rPr>
        <w:t xml:space="preserve">clinical nurse specialists, </w:t>
      </w:r>
      <w:r w:rsidRPr="00371DE7">
        <w:rPr>
          <w:sz w:val="22"/>
        </w:rPr>
        <w:t>registered nurses, licensed practical nurses, physician assistants, and medical assistants may apply fluoride varnish subject to the limitations of state law. To qualify to apply fluoride varnish, the individual must complete a MassHealth-approved training on the application of fluoride varnish, maintain proof of completion of the training, and provide such proof to the MassHealth agency upon request.</w:t>
      </w:r>
      <w:r w:rsidRPr="00371DE7">
        <w:rPr>
          <w:sz w:val="22"/>
          <w:highlight w:val="yellow"/>
        </w:rPr>
        <w:t xml:space="preserve"> </w:t>
      </w:r>
    </w:p>
    <w:p w14:paraId="29688BAF" w14:textId="77777777" w:rsidR="00352BD3" w:rsidRPr="00371DE7" w:rsidRDefault="00352BD3" w:rsidP="00AD2C15">
      <w:pPr>
        <w:widowControl w:val="0"/>
        <w:tabs>
          <w:tab w:val="center" w:pos="4824"/>
        </w:tabs>
        <w:ind w:firstLine="900"/>
        <w:rPr>
          <w:sz w:val="22"/>
        </w:rPr>
      </w:pPr>
    </w:p>
    <w:p w14:paraId="2AC37737" w14:textId="77777777" w:rsidR="00352BD3" w:rsidRDefault="00352BD3" w:rsidP="00AD2C15">
      <w:pPr>
        <w:widowControl w:val="0"/>
        <w:tabs>
          <w:tab w:val="center" w:pos="4824"/>
        </w:tabs>
        <w:ind w:left="900"/>
        <w:rPr>
          <w:sz w:val="22"/>
          <w:u w:val="single"/>
        </w:rPr>
      </w:pPr>
      <w:r w:rsidRPr="00371DE7">
        <w:rPr>
          <w:sz w:val="22"/>
        </w:rPr>
        <w:t xml:space="preserve">(C)  </w:t>
      </w:r>
      <w:r w:rsidRPr="000D6353">
        <w:rPr>
          <w:sz w:val="22"/>
          <w:u w:val="single"/>
        </w:rPr>
        <w:t xml:space="preserve"> </w:t>
      </w:r>
      <w:r>
        <w:rPr>
          <w:sz w:val="22"/>
          <w:u w:val="single"/>
        </w:rPr>
        <w:t>Fluoride Varnish Services: Claim Submission</w:t>
      </w:r>
    </w:p>
    <w:p w14:paraId="27C14D20" w14:textId="77777777" w:rsidR="00352BD3" w:rsidRDefault="00352BD3" w:rsidP="00AD2C15">
      <w:pPr>
        <w:widowControl w:val="0"/>
        <w:tabs>
          <w:tab w:val="center" w:pos="4824"/>
        </w:tabs>
        <w:ind w:left="1350"/>
        <w:rPr>
          <w:sz w:val="22"/>
          <w:szCs w:val="22"/>
        </w:rPr>
      </w:pPr>
      <w:r w:rsidRPr="00677D7E">
        <w:rPr>
          <w:sz w:val="22"/>
        </w:rPr>
        <w:t xml:space="preserve">(1)  </w:t>
      </w:r>
      <w:r>
        <w:rPr>
          <w:sz w:val="22"/>
          <w:szCs w:val="22"/>
        </w:rPr>
        <w:t>A provider</w:t>
      </w:r>
      <w:r w:rsidRPr="00371DE7">
        <w:rPr>
          <w:sz w:val="22"/>
          <w:szCs w:val="22"/>
        </w:rPr>
        <w:t xml:space="preserve"> may bill for an office visit, in addition to the fluoride varnish application, only if fluoride varnish was not the sole service, treatment, or procedure provided during the visit.</w:t>
      </w:r>
    </w:p>
    <w:p w14:paraId="3DB89DCA" w14:textId="77777777" w:rsidR="00352BD3" w:rsidRPr="00677D7E" w:rsidRDefault="00352BD3" w:rsidP="00AD2C15">
      <w:pPr>
        <w:widowControl w:val="0"/>
        <w:tabs>
          <w:tab w:val="center" w:pos="4824"/>
        </w:tabs>
        <w:ind w:left="1350"/>
        <w:rPr>
          <w:sz w:val="22"/>
        </w:rPr>
      </w:pPr>
      <w:r w:rsidRPr="00677D7E">
        <w:rPr>
          <w:sz w:val="22"/>
        </w:rPr>
        <w:t>(2)  Physicians, independent certified nurse practitioners, and clinical nurse specialists or group practice employers of such clinicians, may submit claims for fluoride varnish services when those clinicians provide fluoride varnish services directly to MassHealth members. A group practice employer of a physician assistant may submit claims for fluoride varnish services provided by the physician assistant. See Subchapter 6 of the Physician Manual for service code descriptions.</w:t>
      </w:r>
    </w:p>
    <w:p w14:paraId="6E8A2E10" w14:textId="77777777" w:rsidR="00352BD3" w:rsidRPr="00154E5F" w:rsidRDefault="00352BD3" w:rsidP="00AD2C15">
      <w:pPr>
        <w:widowControl w:val="0"/>
        <w:tabs>
          <w:tab w:val="center" w:pos="4824"/>
        </w:tabs>
        <w:ind w:left="1350"/>
        <w:rPr>
          <w:sz w:val="22"/>
        </w:rPr>
      </w:pPr>
      <w:r w:rsidRPr="00677D7E">
        <w:rPr>
          <w:sz w:val="22"/>
        </w:rPr>
        <w:t>(3)  As an exception to 130 CMR 450.301(A)</w:t>
      </w:r>
      <w:r>
        <w:rPr>
          <w:sz w:val="22"/>
        </w:rPr>
        <w:t xml:space="preserve">: </w:t>
      </w:r>
      <w:r>
        <w:rPr>
          <w:i/>
          <w:sz w:val="22"/>
        </w:rPr>
        <w:t>Claims</w:t>
      </w:r>
      <w:r w:rsidRPr="00677D7E">
        <w:rPr>
          <w:sz w:val="22"/>
        </w:rPr>
        <w:t>, a physician that is an employer of a non-independent certified nurse practitioner, registered nurse, licensed practical nurse, or medical assistant, may submit claims for fluoride varnish services provided by that employee, but only if such services are provided in accordance with 130 CMR 433.449(A) and (B), and payment is claimed in accordance with 130 CMR 450.301(B)</w:t>
      </w:r>
      <w:r>
        <w:rPr>
          <w:sz w:val="22"/>
        </w:rPr>
        <w:t xml:space="preserve">: </w:t>
      </w:r>
      <w:r>
        <w:rPr>
          <w:i/>
          <w:sz w:val="22"/>
        </w:rPr>
        <w:t>Claims</w:t>
      </w:r>
      <w:r w:rsidRPr="00677D7E">
        <w:rPr>
          <w:sz w:val="22"/>
        </w:rPr>
        <w:t>.</w:t>
      </w:r>
    </w:p>
    <w:p w14:paraId="46161A4B" w14:textId="77777777" w:rsidR="00352BD3" w:rsidRPr="00371DE7" w:rsidRDefault="00352BD3" w:rsidP="00AD2C15">
      <w:pPr>
        <w:widowControl w:val="0"/>
        <w:tabs>
          <w:tab w:val="center" w:pos="4824"/>
        </w:tabs>
        <w:rPr>
          <w:sz w:val="22"/>
          <w:szCs w:val="22"/>
        </w:rPr>
      </w:pPr>
    </w:p>
    <w:p w14:paraId="58FB7A19" w14:textId="77777777" w:rsidR="00352BD3" w:rsidRPr="00371DE7" w:rsidRDefault="00352BD3" w:rsidP="00AD2C15">
      <w:pPr>
        <w:widowControl w:val="0"/>
        <w:tabs>
          <w:tab w:val="center" w:pos="4824"/>
        </w:tabs>
        <w:rPr>
          <w:sz w:val="22"/>
        </w:rPr>
      </w:pPr>
      <w:r w:rsidRPr="00371DE7">
        <w:rPr>
          <w:sz w:val="22"/>
          <w:szCs w:val="22"/>
        </w:rPr>
        <w:t>(130 CMR 433.450 Reserved)</w:t>
      </w:r>
    </w:p>
    <w:p w14:paraId="4287FC88" w14:textId="77777777" w:rsidR="00352BD3" w:rsidRDefault="00352BD3">
      <w:pPr>
        <w:widowControl w:val="0"/>
        <w:tabs>
          <w:tab w:val="left" w:pos="936"/>
          <w:tab w:val="left" w:pos="1314"/>
          <w:tab w:val="left" w:pos="1692"/>
          <w:tab w:val="left" w:pos="2070"/>
        </w:tabs>
        <w:ind w:left="936"/>
        <w:rPr>
          <w:sz w:val="22"/>
        </w:rPr>
      </w:pPr>
    </w:p>
    <w:p w14:paraId="75EFB303" w14:textId="77777777" w:rsidR="00352BD3" w:rsidRDefault="00352BD3">
      <w:pPr>
        <w:widowControl w:val="0"/>
        <w:tabs>
          <w:tab w:val="left" w:pos="936"/>
          <w:tab w:val="left" w:pos="1314"/>
          <w:tab w:val="left" w:pos="1692"/>
          <w:tab w:val="left" w:pos="2070"/>
        </w:tabs>
        <w:ind w:left="936"/>
        <w:rPr>
          <w:sz w:val="22"/>
        </w:rPr>
      </w:pPr>
    </w:p>
    <w:p w14:paraId="07B3707B" w14:textId="77777777" w:rsidR="00352BD3" w:rsidRDefault="00352BD3">
      <w:pPr>
        <w:widowControl w:val="0"/>
        <w:tabs>
          <w:tab w:val="left" w:pos="936"/>
          <w:tab w:val="left" w:pos="1314"/>
          <w:tab w:val="left" w:pos="1692"/>
          <w:tab w:val="left" w:pos="2070"/>
        </w:tabs>
        <w:ind w:left="936"/>
        <w:rPr>
          <w:sz w:val="22"/>
        </w:rPr>
      </w:pPr>
    </w:p>
    <w:p w14:paraId="09EED1DD" w14:textId="77777777" w:rsidR="00352BD3" w:rsidRDefault="00352BD3">
      <w:pPr>
        <w:widowControl w:val="0"/>
        <w:tabs>
          <w:tab w:val="left" w:pos="936"/>
          <w:tab w:val="left" w:pos="1314"/>
          <w:tab w:val="left" w:pos="1692"/>
          <w:tab w:val="left" w:pos="2070"/>
        </w:tabs>
        <w:ind w:left="936"/>
        <w:rPr>
          <w:sz w:val="22"/>
        </w:rPr>
      </w:pPr>
    </w:p>
    <w:p w14:paraId="29F5C116" w14:textId="77777777" w:rsidR="00352BD3" w:rsidRDefault="00352BD3">
      <w:pPr>
        <w:widowControl w:val="0"/>
        <w:tabs>
          <w:tab w:val="left" w:pos="936"/>
          <w:tab w:val="left" w:pos="1314"/>
          <w:tab w:val="left" w:pos="1692"/>
          <w:tab w:val="left" w:pos="2070"/>
        </w:tabs>
        <w:ind w:left="936"/>
        <w:rPr>
          <w:sz w:val="22"/>
        </w:rPr>
      </w:pPr>
    </w:p>
    <w:p w14:paraId="53FD2C80" w14:textId="77777777" w:rsidR="00352BD3" w:rsidRDefault="00352BD3">
      <w:pPr>
        <w:widowControl w:val="0"/>
        <w:tabs>
          <w:tab w:val="left" w:pos="936"/>
          <w:tab w:val="left" w:pos="1314"/>
          <w:tab w:val="left" w:pos="1692"/>
          <w:tab w:val="left" w:pos="2070"/>
        </w:tabs>
        <w:ind w:left="936"/>
        <w:rPr>
          <w:sz w:val="22"/>
        </w:rPr>
      </w:pPr>
    </w:p>
    <w:p w14:paraId="32A11D97" w14:textId="77777777" w:rsidR="00352BD3" w:rsidRDefault="00352BD3">
      <w:pPr>
        <w:widowControl w:val="0"/>
        <w:tabs>
          <w:tab w:val="left" w:pos="936"/>
          <w:tab w:val="left" w:pos="1314"/>
          <w:tab w:val="left" w:pos="1692"/>
          <w:tab w:val="left" w:pos="2070"/>
        </w:tabs>
        <w:ind w:left="936"/>
        <w:rPr>
          <w:sz w:val="22"/>
        </w:rPr>
      </w:pPr>
    </w:p>
    <w:p w14:paraId="69F903B1" w14:textId="77777777" w:rsidR="00352BD3" w:rsidRDefault="00352BD3">
      <w:pPr>
        <w:widowControl w:val="0"/>
        <w:tabs>
          <w:tab w:val="left" w:pos="936"/>
          <w:tab w:val="left" w:pos="1314"/>
          <w:tab w:val="left" w:pos="1692"/>
          <w:tab w:val="left" w:pos="2070"/>
        </w:tabs>
        <w:ind w:left="936"/>
        <w:rPr>
          <w:sz w:val="22"/>
        </w:rPr>
      </w:pPr>
    </w:p>
    <w:p w14:paraId="110F9557" w14:textId="77777777" w:rsidR="00352BD3" w:rsidRDefault="00352BD3">
      <w:pPr>
        <w:widowControl w:val="0"/>
        <w:tabs>
          <w:tab w:val="left" w:pos="936"/>
          <w:tab w:val="left" w:pos="1314"/>
          <w:tab w:val="left" w:pos="1692"/>
          <w:tab w:val="left" w:pos="2070"/>
        </w:tabs>
        <w:ind w:left="936"/>
        <w:rPr>
          <w:sz w:val="22"/>
        </w:rPr>
      </w:pPr>
    </w:p>
    <w:p w14:paraId="1DE0DDA2" w14:textId="77777777" w:rsidR="00352BD3" w:rsidRDefault="00352BD3">
      <w:pPr>
        <w:widowControl w:val="0"/>
        <w:tabs>
          <w:tab w:val="left" w:pos="936"/>
          <w:tab w:val="left" w:pos="1314"/>
          <w:tab w:val="left" w:pos="1692"/>
          <w:tab w:val="left" w:pos="2070"/>
        </w:tabs>
        <w:ind w:left="936"/>
        <w:rPr>
          <w:sz w:val="22"/>
        </w:rPr>
      </w:pPr>
    </w:p>
    <w:p w14:paraId="56A35E13" w14:textId="77777777" w:rsidR="00352BD3" w:rsidRDefault="00352BD3">
      <w:pPr>
        <w:widowControl w:val="0"/>
        <w:tabs>
          <w:tab w:val="left" w:pos="936"/>
          <w:tab w:val="left" w:pos="1314"/>
          <w:tab w:val="left" w:pos="1692"/>
          <w:tab w:val="left" w:pos="2070"/>
        </w:tabs>
        <w:ind w:left="936"/>
        <w:rPr>
          <w:sz w:val="22"/>
        </w:rPr>
      </w:pPr>
    </w:p>
    <w:p w14:paraId="545CF104" w14:textId="77777777" w:rsidR="00352BD3" w:rsidRDefault="00352BD3">
      <w:pPr>
        <w:widowControl w:val="0"/>
        <w:tabs>
          <w:tab w:val="left" w:pos="936"/>
          <w:tab w:val="left" w:pos="1314"/>
          <w:tab w:val="left" w:pos="1692"/>
          <w:tab w:val="left" w:pos="2070"/>
        </w:tabs>
        <w:ind w:left="936"/>
        <w:rPr>
          <w:sz w:val="22"/>
        </w:rPr>
      </w:pPr>
    </w:p>
    <w:p w14:paraId="0C9718CC" w14:textId="77777777" w:rsidR="00352BD3" w:rsidRDefault="00352BD3">
      <w:pPr>
        <w:widowControl w:val="0"/>
        <w:tabs>
          <w:tab w:val="left" w:pos="936"/>
          <w:tab w:val="left" w:pos="1314"/>
          <w:tab w:val="left" w:pos="1692"/>
          <w:tab w:val="left" w:pos="2070"/>
        </w:tabs>
        <w:ind w:left="936"/>
        <w:rPr>
          <w:sz w:val="22"/>
        </w:rPr>
      </w:pPr>
    </w:p>
    <w:p w14:paraId="1B9F04A2" w14:textId="77777777" w:rsidR="00352BD3" w:rsidRDefault="00352BD3">
      <w:pPr>
        <w:widowControl w:val="0"/>
        <w:tabs>
          <w:tab w:val="left" w:pos="936"/>
          <w:tab w:val="left" w:pos="1314"/>
          <w:tab w:val="left" w:pos="1692"/>
          <w:tab w:val="left" w:pos="2070"/>
        </w:tabs>
        <w:ind w:left="936"/>
        <w:rPr>
          <w:sz w:val="22"/>
        </w:rPr>
      </w:pPr>
    </w:p>
    <w:p w14:paraId="3E816902" w14:textId="77777777" w:rsidR="00352BD3" w:rsidRDefault="00352BD3">
      <w:pPr>
        <w:widowControl w:val="0"/>
        <w:tabs>
          <w:tab w:val="left" w:pos="936"/>
          <w:tab w:val="left" w:pos="1314"/>
          <w:tab w:val="left" w:pos="1692"/>
          <w:tab w:val="left" w:pos="2070"/>
        </w:tabs>
        <w:ind w:left="936"/>
        <w:rPr>
          <w:sz w:val="22"/>
        </w:rPr>
      </w:pPr>
    </w:p>
    <w:p w14:paraId="05A64760" w14:textId="77777777" w:rsidR="00352BD3" w:rsidRDefault="00352BD3">
      <w:pPr>
        <w:widowControl w:val="0"/>
        <w:tabs>
          <w:tab w:val="left" w:pos="936"/>
          <w:tab w:val="left" w:pos="1314"/>
          <w:tab w:val="left" w:pos="1692"/>
          <w:tab w:val="left" w:pos="2070"/>
        </w:tabs>
        <w:ind w:left="936"/>
        <w:rPr>
          <w:sz w:val="22"/>
        </w:rPr>
      </w:pPr>
    </w:p>
    <w:p w14:paraId="570CD297" w14:textId="77777777" w:rsidR="00352BD3" w:rsidRDefault="00352BD3">
      <w:pPr>
        <w:widowControl w:val="0"/>
        <w:tabs>
          <w:tab w:val="left" w:pos="936"/>
          <w:tab w:val="left" w:pos="1314"/>
          <w:tab w:val="left" w:pos="1692"/>
          <w:tab w:val="left" w:pos="2070"/>
        </w:tabs>
        <w:ind w:left="936"/>
        <w:rPr>
          <w:sz w:val="22"/>
        </w:rPr>
      </w:pPr>
    </w:p>
    <w:p w14:paraId="21F7C4D9" w14:textId="77777777" w:rsidR="00352BD3" w:rsidRDefault="00352BD3">
      <w:pPr>
        <w:widowControl w:val="0"/>
        <w:tabs>
          <w:tab w:val="left" w:pos="936"/>
          <w:tab w:val="left" w:pos="1314"/>
          <w:tab w:val="left" w:pos="1692"/>
          <w:tab w:val="left" w:pos="2070"/>
        </w:tabs>
        <w:ind w:left="936"/>
        <w:rPr>
          <w:sz w:val="22"/>
        </w:rPr>
      </w:pPr>
    </w:p>
    <w:p w14:paraId="39477214" w14:textId="77777777" w:rsidR="00352BD3" w:rsidRDefault="00352BD3">
      <w:pPr>
        <w:widowControl w:val="0"/>
        <w:tabs>
          <w:tab w:val="left" w:pos="936"/>
          <w:tab w:val="left" w:pos="1314"/>
          <w:tab w:val="left" w:pos="1692"/>
          <w:tab w:val="left" w:pos="2070"/>
        </w:tabs>
        <w:ind w:left="936"/>
        <w:rPr>
          <w:sz w:val="22"/>
        </w:rPr>
      </w:pPr>
    </w:p>
    <w:p w14:paraId="04F03A6B" w14:textId="77777777" w:rsidR="00352BD3" w:rsidRDefault="00352BD3">
      <w:pPr>
        <w:widowControl w:val="0"/>
        <w:tabs>
          <w:tab w:val="left" w:pos="936"/>
          <w:tab w:val="left" w:pos="1314"/>
          <w:tab w:val="left" w:pos="1692"/>
          <w:tab w:val="left" w:pos="2070"/>
        </w:tabs>
        <w:ind w:left="936"/>
        <w:rPr>
          <w:sz w:val="22"/>
        </w:rPr>
      </w:pPr>
    </w:p>
    <w:p w14:paraId="0EFDC37C" w14:textId="77777777" w:rsidR="00352BD3" w:rsidRDefault="00352BD3">
      <w:pPr>
        <w:widowControl w:val="0"/>
        <w:tabs>
          <w:tab w:val="left" w:pos="936"/>
          <w:tab w:val="left" w:pos="1314"/>
          <w:tab w:val="left" w:pos="1692"/>
          <w:tab w:val="left" w:pos="2070"/>
        </w:tabs>
        <w:ind w:left="936"/>
        <w:rPr>
          <w:sz w:val="22"/>
        </w:rPr>
      </w:pPr>
    </w:p>
    <w:p w14:paraId="384130C2" w14:textId="77777777" w:rsidR="00352BD3" w:rsidRDefault="00352BD3">
      <w:pPr>
        <w:widowControl w:val="0"/>
        <w:tabs>
          <w:tab w:val="left" w:pos="936"/>
          <w:tab w:val="left" w:pos="1314"/>
          <w:tab w:val="left" w:pos="1692"/>
          <w:tab w:val="left" w:pos="2070"/>
        </w:tabs>
        <w:ind w:left="936"/>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52BD3" w14:paraId="5D5DFE73" w14:textId="77777777" w:rsidTr="00AD2C15">
        <w:trPr>
          <w:trHeight w:hRule="exact" w:val="864"/>
        </w:trPr>
        <w:tc>
          <w:tcPr>
            <w:tcW w:w="4080" w:type="dxa"/>
            <w:tcBorders>
              <w:bottom w:val="nil"/>
            </w:tcBorders>
          </w:tcPr>
          <w:p w14:paraId="37F84B9B" w14:textId="77777777" w:rsidR="00352BD3" w:rsidRDefault="00352BD3" w:rsidP="00AD2C15">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4B795DF0" w14:textId="77777777" w:rsidR="00352BD3" w:rsidRDefault="00352BD3" w:rsidP="00AD2C15">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0A1597DB" w14:textId="77777777" w:rsidR="00352BD3" w:rsidRDefault="00352BD3" w:rsidP="00AD2C15">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14:paraId="796F73F6" w14:textId="77777777" w:rsidR="00352BD3"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43C0A88A" w14:textId="77777777" w:rsidR="00352BD3"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510E9FDB" w14:textId="77777777" w:rsidR="00352BD3"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391779B6" w14:textId="77777777" w:rsidR="00352BD3"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54A51D33" w14:textId="77777777" w:rsidR="00352BD3"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4-33</w:t>
            </w:r>
          </w:p>
        </w:tc>
      </w:tr>
      <w:tr w:rsidR="00352BD3" w14:paraId="3BC76E73" w14:textId="77777777" w:rsidTr="00AD2C15">
        <w:trPr>
          <w:trHeight w:hRule="exact" w:val="864"/>
        </w:trPr>
        <w:tc>
          <w:tcPr>
            <w:tcW w:w="4080" w:type="dxa"/>
            <w:tcBorders>
              <w:top w:val="nil"/>
            </w:tcBorders>
            <w:vAlign w:val="center"/>
          </w:tcPr>
          <w:p w14:paraId="79F76235" w14:textId="77777777" w:rsidR="00352BD3"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227F82B1" w14:textId="77777777" w:rsidR="00352BD3" w:rsidRDefault="00352BD3" w:rsidP="00AD2C15">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10C58876" w14:textId="77777777" w:rsidR="00352BD3"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240AFE">
              <w:rPr>
                <w:rFonts w:ascii="Arial" w:hAnsi="Arial" w:cs="Arial"/>
              </w:rPr>
              <w:t>154</w:t>
            </w:r>
          </w:p>
        </w:tc>
        <w:tc>
          <w:tcPr>
            <w:tcW w:w="1771" w:type="dxa"/>
          </w:tcPr>
          <w:p w14:paraId="0510C746" w14:textId="77777777" w:rsidR="00352BD3" w:rsidRDefault="00352BD3" w:rsidP="00AD2C15">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6FB988F1" w14:textId="77777777" w:rsidR="00352BD3"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08/01/17</w:t>
            </w:r>
          </w:p>
        </w:tc>
      </w:tr>
    </w:tbl>
    <w:p w14:paraId="6CE51701" w14:textId="77777777" w:rsidR="00352BD3" w:rsidRDefault="00352BD3">
      <w:pPr>
        <w:widowControl w:val="0"/>
        <w:tabs>
          <w:tab w:val="left" w:pos="936"/>
          <w:tab w:val="left" w:pos="1314"/>
          <w:tab w:val="left" w:pos="1692"/>
          <w:tab w:val="left" w:pos="2070"/>
        </w:tabs>
        <w:ind w:left="936"/>
        <w:rPr>
          <w:sz w:val="22"/>
        </w:rPr>
      </w:pPr>
    </w:p>
    <w:p w14:paraId="2BB06A6A" w14:textId="77777777" w:rsidR="00352BD3" w:rsidRPr="00371DE7" w:rsidRDefault="00352BD3" w:rsidP="00AD2C15">
      <w:pPr>
        <w:widowControl w:val="0"/>
        <w:tabs>
          <w:tab w:val="center" w:pos="4824"/>
        </w:tabs>
        <w:jc w:val="center"/>
        <w:rPr>
          <w:sz w:val="22"/>
        </w:rPr>
      </w:pPr>
      <w:r w:rsidRPr="00371DE7">
        <w:rPr>
          <w:sz w:val="22"/>
        </w:rPr>
        <w:t xml:space="preserve">Part 3.  </w:t>
      </w:r>
      <w:r w:rsidRPr="00371DE7">
        <w:rPr>
          <w:sz w:val="22"/>
          <w:u w:val="single"/>
        </w:rPr>
        <w:t>Surgery Services</w:t>
      </w:r>
    </w:p>
    <w:p w14:paraId="29EF3176" w14:textId="77777777" w:rsidR="00352BD3" w:rsidRPr="0013585E" w:rsidRDefault="00352BD3" w:rsidP="00AD2C15">
      <w:pPr>
        <w:widowControl w:val="0"/>
        <w:tabs>
          <w:tab w:val="left" w:pos="936"/>
          <w:tab w:val="left" w:pos="1080"/>
          <w:tab w:val="left" w:pos="1314"/>
          <w:tab w:val="left" w:pos="1692"/>
          <w:tab w:val="left" w:pos="2070"/>
        </w:tabs>
        <w:rPr>
          <w:sz w:val="16"/>
          <w:szCs w:val="16"/>
          <w:u w:val="single"/>
        </w:rPr>
      </w:pPr>
    </w:p>
    <w:p w14:paraId="5849443F" w14:textId="77777777" w:rsidR="00352BD3" w:rsidRPr="00371DE7" w:rsidRDefault="00352BD3" w:rsidP="00AD2C15">
      <w:pPr>
        <w:widowControl w:val="0"/>
        <w:tabs>
          <w:tab w:val="left" w:pos="936"/>
          <w:tab w:val="left" w:pos="1080"/>
          <w:tab w:val="left" w:pos="1314"/>
          <w:tab w:val="left" w:pos="1692"/>
          <w:tab w:val="left" w:pos="2070"/>
        </w:tabs>
        <w:rPr>
          <w:sz w:val="22"/>
        </w:rPr>
      </w:pPr>
      <w:r w:rsidRPr="00371DE7">
        <w:rPr>
          <w:sz w:val="22"/>
          <w:u w:val="single"/>
        </w:rPr>
        <w:t>433.451:   Surgery Services: Introduction</w:t>
      </w:r>
    </w:p>
    <w:p w14:paraId="0DCC1090" w14:textId="77777777" w:rsidR="00352BD3" w:rsidRPr="00371DE7" w:rsidRDefault="00352BD3" w:rsidP="00AD2C15">
      <w:pPr>
        <w:widowControl w:val="0"/>
        <w:tabs>
          <w:tab w:val="left" w:pos="936"/>
          <w:tab w:val="left" w:pos="1314"/>
          <w:tab w:val="left" w:pos="1692"/>
          <w:tab w:val="left" w:pos="2070"/>
        </w:tabs>
        <w:rPr>
          <w:sz w:val="22"/>
        </w:rPr>
      </w:pPr>
    </w:p>
    <w:p w14:paraId="68A41876" w14:textId="77777777" w:rsidR="00352BD3" w:rsidRPr="00371DE7" w:rsidRDefault="00352BD3" w:rsidP="00AD2C15">
      <w:pPr>
        <w:widowControl w:val="0"/>
        <w:tabs>
          <w:tab w:val="left" w:pos="936"/>
          <w:tab w:val="left" w:pos="1314"/>
          <w:tab w:val="left" w:pos="1692"/>
          <w:tab w:val="left" w:pos="2070"/>
        </w:tabs>
        <w:ind w:left="936"/>
        <w:rPr>
          <w:sz w:val="22"/>
        </w:rPr>
      </w:pPr>
      <w:r w:rsidRPr="00371DE7">
        <w:rPr>
          <w:sz w:val="22"/>
        </w:rPr>
        <w:t xml:space="preserve">(A)  </w:t>
      </w:r>
      <w:r w:rsidRPr="00371DE7">
        <w:rPr>
          <w:sz w:val="22"/>
          <w:u w:val="single"/>
        </w:rPr>
        <w:t>Provider Eligibility</w:t>
      </w:r>
      <w:r w:rsidRPr="00371DE7">
        <w:rPr>
          <w:sz w:val="22"/>
        </w:rPr>
        <w:t>. The MassHealth agency pays a physician for surgery only if the physician is scrubbed and present in the operating room during the major portion of the operation.  (</w:t>
      </w:r>
      <w:r w:rsidRPr="005D3E10">
        <w:rPr>
          <w:i/>
          <w:sz w:val="22"/>
        </w:rPr>
        <w:t>See</w:t>
      </w:r>
      <w:r w:rsidRPr="00371DE7">
        <w:rPr>
          <w:sz w:val="22"/>
        </w:rPr>
        <w:t xml:space="preserve"> 130 CMR 433.421(B)(2) for the single exception to this requirement.)</w:t>
      </w:r>
    </w:p>
    <w:p w14:paraId="7A4B50E3" w14:textId="77777777" w:rsidR="00352BD3" w:rsidRPr="00371DE7" w:rsidRDefault="00352BD3" w:rsidP="00AD2C15">
      <w:pPr>
        <w:widowControl w:val="0"/>
        <w:tabs>
          <w:tab w:val="left" w:pos="936"/>
          <w:tab w:val="left" w:pos="1314"/>
          <w:tab w:val="left" w:pos="1692"/>
          <w:tab w:val="left" w:pos="2070"/>
        </w:tabs>
        <w:rPr>
          <w:sz w:val="22"/>
        </w:rPr>
      </w:pPr>
    </w:p>
    <w:p w14:paraId="366B157E" w14:textId="77777777" w:rsidR="00352BD3" w:rsidRPr="00371DE7" w:rsidRDefault="00352BD3" w:rsidP="00AD2C15">
      <w:pPr>
        <w:widowControl w:val="0"/>
        <w:tabs>
          <w:tab w:val="left" w:pos="936"/>
          <w:tab w:val="left" w:pos="1314"/>
          <w:tab w:val="left" w:pos="1692"/>
          <w:tab w:val="left" w:pos="2070"/>
        </w:tabs>
        <w:ind w:left="936"/>
        <w:rPr>
          <w:sz w:val="22"/>
        </w:rPr>
      </w:pPr>
      <w:r w:rsidRPr="00371DE7">
        <w:rPr>
          <w:sz w:val="22"/>
        </w:rPr>
        <w:t xml:space="preserve">(B)  </w:t>
      </w:r>
      <w:proofErr w:type="spellStart"/>
      <w:r w:rsidRPr="00371DE7">
        <w:rPr>
          <w:sz w:val="22"/>
          <w:u w:val="single"/>
        </w:rPr>
        <w:t>Nonpayable</w:t>
      </w:r>
      <w:proofErr w:type="spellEnd"/>
      <w:r w:rsidRPr="00371DE7">
        <w:rPr>
          <w:sz w:val="22"/>
          <w:u w:val="single"/>
        </w:rPr>
        <w:t xml:space="preserve"> Services</w:t>
      </w:r>
      <w:r w:rsidRPr="00371DE7">
        <w:rPr>
          <w:sz w:val="22"/>
        </w:rPr>
        <w:t>. The MassHealth agency does not pay for</w:t>
      </w:r>
    </w:p>
    <w:p w14:paraId="45245485" w14:textId="77777777" w:rsidR="00352BD3" w:rsidRPr="00371DE7" w:rsidRDefault="00352BD3" w:rsidP="00AD2C15">
      <w:pPr>
        <w:widowControl w:val="0"/>
        <w:tabs>
          <w:tab w:val="left" w:pos="936"/>
          <w:tab w:val="left" w:pos="1314"/>
          <w:tab w:val="left" w:pos="1692"/>
          <w:tab w:val="left" w:pos="2070"/>
        </w:tabs>
        <w:ind w:left="1314"/>
        <w:rPr>
          <w:sz w:val="22"/>
        </w:rPr>
      </w:pPr>
      <w:r w:rsidRPr="00371DE7">
        <w:rPr>
          <w:sz w:val="22"/>
        </w:rPr>
        <w:t>(1)  any experimental, unproven, cosmetic, or otherwise medically unnecessary procedure or treatment;</w:t>
      </w:r>
    </w:p>
    <w:p w14:paraId="1DCB52AD" w14:textId="77777777" w:rsidR="00352BD3" w:rsidRDefault="00352BD3" w:rsidP="00AD2C15">
      <w:pPr>
        <w:widowControl w:val="0"/>
        <w:tabs>
          <w:tab w:val="left" w:pos="936"/>
          <w:tab w:val="left" w:pos="1314"/>
          <w:tab w:val="left" w:pos="1692"/>
          <w:tab w:val="left" w:pos="2070"/>
        </w:tabs>
        <w:ind w:left="1314"/>
        <w:rPr>
          <w:sz w:val="22"/>
        </w:rPr>
      </w:pPr>
      <w:r w:rsidRPr="00371DE7">
        <w:rPr>
          <w:sz w:val="22"/>
        </w:rPr>
        <w:t>(2)  the treatment of male or female infertility (including, but not limited to, laboratory tests, drugs, and procedures associated with such treatment); however, MassHealth does pay for the diagnosis of male or female infertility;</w:t>
      </w:r>
    </w:p>
    <w:p w14:paraId="1C2F80F4" w14:textId="77777777" w:rsidR="00352BD3" w:rsidRPr="00371DE7" w:rsidRDefault="00352BD3" w:rsidP="00AD2C15">
      <w:pPr>
        <w:widowControl w:val="0"/>
        <w:tabs>
          <w:tab w:val="left" w:pos="936"/>
          <w:tab w:val="left" w:pos="1314"/>
          <w:tab w:val="left" w:pos="1692"/>
          <w:tab w:val="left" w:pos="2070"/>
        </w:tabs>
        <w:ind w:left="1260"/>
        <w:rPr>
          <w:sz w:val="22"/>
        </w:rPr>
      </w:pPr>
      <w:r w:rsidRPr="00371DE7">
        <w:rPr>
          <w:sz w:val="22"/>
        </w:rPr>
        <w:t xml:space="preserve">(3)  reconstructive surgery, unless the MassHealth agency determines, pursuant to a request  </w:t>
      </w:r>
    </w:p>
    <w:p w14:paraId="6572DCC4" w14:textId="77777777" w:rsidR="00352BD3" w:rsidRPr="00371DE7" w:rsidRDefault="00352BD3" w:rsidP="00AD2C15">
      <w:pPr>
        <w:widowControl w:val="0"/>
        <w:tabs>
          <w:tab w:val="left" w:pos="936"/>
          <w:tab w:val="left" w:pos="1314"/>
          <w:tab w:val="left" w:pos="1692"/>
          <w:tab w:val="left" w:pos="2070"/>
        </w:tabs>
        <w:ind w:left="1260"/>
        <w:rPr>
          <w:sz w:val="22"/>
        </w:rPr>
      </w:pPr>
      <w:r w:rsidRPr="00371DE7">
        <w:rPr>
          <w:sz w:val="22"/>
        </w:rPr>
        <w:t xml:space="preserve"> for prior authorization, the service is medically necessary to correct, repair, or ameliorate the </w:t>
      </w:r>
    </w:p>
    <w:p w14:paraId="028C3A07" w14:textId="77777777" w:rsidR="00352BD3" w:rsidRPr="00371DE7" w:rsidRDefault="00352BD3" w:rsidP="00AD2C15">
      <w:pPr>
        <w:widowControl w:val="0"/>
        <w:tabs>
          <w:tab w:val="left" w:pos="936"/>
          <w:tab w:val="left" w:pos="1314"/>
          <w:tab w:val="left" w:pos="1692"/>
          <w:tab w:val="left" w:pos="2070"/>
        </w:tabs>
        <w:ind w:left="1314"/>
        <w:rPr>
          <w:sz w:val="22"/>
        </w:rPr>
      </w:pPr>
      <w:r w:rsidRPr="00371DE7">
        <w:rPr>
          <w:sz w:val="22"/>
        </w:rPr>
        <w:t xml:space="preserve">physical effects of disease </w:t>
      </w:r>
      <w:r w:rsidRPr="007806B8">
        <w:rPr>
          <w:sz w:val="22"/>
        </w:rPr>
        <w:t>or physical defect</w:t>
      </w:r>
      <w:r w:rsidRPr="00371DE7">
        <w:rPr>
          <w:sz w:val="22"/>
        </w:rPr>
        <w:t>, or traumatic injury;</w:t>
      </w:r>
    </w:p>
    <w:p w14:paraId="589AC475" w14:textId="77777777" w:rsidR="00352BD3" w:rsidRPr="00371DE7" w:rsidRDefault="00352BD3" w:rsidP="00AD2C15">
      <w:pPr>
        <w:widowControl w:val="0"/>
        <w:tabs>
          <w:tab w:val="left" w:pos="936"/>
          <w:tab w:val="left" w:pos="1314"/>
          <w:tab w:val="left" w:pos="1692"/>
          <w:tab w:val="left" w:pos="2070"/>
        </w:tabs>
        <w:ind w:left="1314"/>
        <w:rPr>
          <w:sz w:val="22"/>
        </w:rPr>
      </w:pPr>
      <w:r w:rsidRPr="00371DE7">
        <w:rPr>
          <w:sz w:val="22"/>
        </w:rPr>
        <w:t xml:space="preserve">(4)  services billed under codes listed in Subchapter 6 of the </w:t>
      </w:r>
      <w:r w:rsidRPr="00371DE7">
        <w:rPr>
          <w:i/>
          <w:iCs/>
          <w:sz w:val="22"/>
        </w:rPr>
        <w:t>Physician Manual</w:t>
      </w:r>
      <w:r w:rsidRPr="00371DE7">
        <w:rPr>
          <w:sz w:val="22"/>
        </w:rPr>
        <w:t xml:space="preserve"> as not payable;</w:t>
      </w:r>
    </w:p>
    <w:p w14:paraId="446F92E6" w14:textId="77777777" w:rsidR="00352BD3" w:rsidRPr="00371DE7" w:rsidRDefault="00352BD3" w:rsidP="00AD2C15">
      <w:pPr>
        <w:widowControl w:val="0"/>
        <w:tabs>
          <w:tab w:val="left" w:pos="936"/>
          <w:tab w:val="left" w:pos="1314"/>
          <w:tab w:val="left" w:pos="1692"/>
          <w:tab w:val="left" w:pos="2070"/>
        </w:tabs>
        <w:ind w:left="1314"/>
        <w:rPr>
          <w:sz w:val="22"/>
        </w:rPr>
      </w:pPr>
      <w:r w:rsidRPr="00371DE7">
        <w:rPr>
          <w:sz w:val="22"/>
        </w:rPr>
        <w:t>(5)  services otherwise identified in MassHealth regulations at 130 CMR 433.000 or 450.000 as not payable; and</w:t>
      </w:r>
    </w:p>
    <w:p w14:paraId="07635C99" w14:textId="77777777" w:rsidR="00352BD3" w:rsidRPr="00371DE7" w:rsidRDefault="00352BD3" w:rsidP="00AD2C15">
      <w:pPr>
        <w:widowControl w:val="0"/>
        <w:tabs>
          <w:tab w:val="left" w:pos="936"/>
          <w:tab w:val="left" w:pos="1314"/>
          <w:tab w:val="left" w:pos="1692"/>
          <w:tab w:val="left" w:pos="2070"/>
        </w:tabs>
        <w:ind w:left="1314"/>
        <w:rPr>
          <w:sz w:val="22"/>
        </w:rPr>
      </w:pPr>
      <w:r w:rsidRPr="00371DE7">
        <w:rPr>
          <w:sz w:val="22"/>
        </w:rPr>
        <w:t xml:space="preserve">(6)  services billed with otherwise covered service codes when such codes are used to bill for </w:t>
      </w:r>
      <w:proofErr w:type="spellStart"/>
      <w:r w:rsidRPr="00371DE7">
        <w:rPr>
          <w:sz w:val="22"/>
        </w:rPr>
        <w:t>nonpayable</w:t>
      </w:r>
      <w:proofErr w:type="spellEnd"/>
      <w:r w:rsidRPr="00371DE7">
        <w:rPr>
          <w:sz w:val="22"/>
        </w:rPr>
        <w:t xml:space="preserve"> circumstances as described in 130 CMR 433.404.</w:t>
      </w:r>
    </w:p>
    <w:p w14:paraId="09E4014C" w14:textId="77777777" w:rsidR="00352BD3" w:rsidRDefault="00352BD3">
      <w:pPr>
        <w:widowControl w:val="0"/>
        <w:tabs>
          <w:tab w:val="left" w:pos="936"/>
          <w:tab w:val="left" w:pos="1314"/>
          <w:tab w:val="left" w:pos="1692"/>
          <w:tab w:val="left" w:pos="2070"/>
        </w:tabs>
        <w:rPr>
          <w:sz w:val="22"/>
        </w:rPr>
      </w:pPr>
    </w:p>
    <w:p w14:paraId="0B127E6E" w14:textId="77777777" w:rsidR="00352BD3" w:rsidRPr="00371DE7" w:rsidRDefault="00352BD3" w:rsidP="00AD2C15">
      <w:pPr>
        <w:widowControl w:val="0"/>
        <w:tabs>
          <w:tab w:val="left" w:pos="936"/>
          <w:tab w:val="left" w:pos="1314"/>
          <w:tab w:val="left" w:pos="1692"/>
          <w:tab w:val="left" w:pos="2070"/>
        </w:tabs>
        <w:ind w:left="936"/>
        <w:rPr>
          <w:sz w:val="22"/>
        </w:rPr>
      </w:pPr>
      <w:r w:rsidRPr="00371DE7">
        <w:rPr>
          <w:sz w:val="22"/>
        </w:rPr>
        <w:t xml:space="preserve">(C)  </w:t>
      </w:r>
      <w:r w:rsidRPr="00371DE7">
        <w:rPr>
          <w:sz w:val="22"/>
          <w:u w:val="single"/>
        </w:rPr>
        <w:t>Definitions</w:t>
      </w:r>
      <w:r w:rsidRPr="00371DE7">
        <w:rPr>
          <w:sz w:val="22"/>
        </w:rPr>
        <w:t xml:space="preserve">. The following terms have the meanings given for purposes of 130 CMR 433.451 and 433.452, unless otherwise indicated. </w:t>
      </w:r>
    </w:p>
    <w:p w14:paraId="5F88EFD1" w14:textId="77777777" w:rsidR="00352BD3" w:rsidRPr="00371DE7" w:rsidRDefault="00352BD3" w:rsidP="00AD2C15">
      <w:pPr>
        <w:widowControl w:val="0"/>
        <w:tabs>
          <w:tab w:val="left" w:pos="936"/>
          <w:tab w:val="left" w:pos="1314"/>
          <w:tab w:val="left" w:pos="1692"/>
          <w:tab w:val="left" w:pos="2070"/>
        </w:tabs>
        <w:ind w:left="1314"/>
        <w:rPr>
          <w:sz w:val="22"/>
        </w:rPr>
      </w:pPr>
      <w:r w:rsidRPr="00371DE7">
        <w:rPr>
          <w:sz w:val="22"/>
        </w:rPr>
        <w:t xml:space="preserve">(1)  </w:t>
      </w:r>
      <w:r w:rsidRPr="00371DE7">
        <w:rPr>
          <w:sz w:val="22"/>
          <w:u w:val="single"/>
        </w:rPr>
        <w:t>Complications Following Surgery</w:t>
      </w:r>
      <w:r w:rsidRPr="00371DE7">
        <w:rPr>
          <w:sz w:val="22"/>
        </w:rPr>
        <w:t xml:space="preserve"> – all additional medical or surgical services required of the surgeon during the postoperative period of the surgery because of complications that do not require additional trips to the operating room. </w:t>
      </w:r>
    </w:p>
    <w:p w14:paraId="23650510" w14:textId="77777777" w:rsidR="00352BD3" w:rsidRPr="00371DE7" w:rsidRDefault="00352BD3" w:rsidP="00AD2C15">
      <w:pPr>
        <w:widowControl w:val="0"/>
        <w:tabs>
          <w:tab w:val="left" w:pos="936"/>
          <w:tab w:val="left" w:pos="1314"/>
          <w:tab w:val="left" w:pos="1692"/>
          <w:tab w:val="left" w:pos="2070"/>
        </w:tabs>
        <w:ind w:left="1314"/>
        <w:rPr>
          <w:sz w:val="22"/>
        </w:rPr>
      </w:pPr>
      <w:r w:rsidRPr="00371DE7">
        <w:rPr>
          <w:sz w:val="22"/>
        </w:rPr>
        <w:t xml:space="preserve">(2)  </w:t>
      </w:r>
      <w:r w:rsidRPr="00371DE7">
        <w:rPr>
          <w:sz w:val="22"/>
          <w:u w:val="single"/>
        </w:rPr>
        <w:t>Evaluation and Management (E/M) Services</w:t>
      </w:r>
      <w:r w:rsidRPr="00371DE7">
        <w:rPr>
          <w:sz w:val="22"/>
        </w:rPr>
        <w:t xml:space="preserve"> – visits and consultations furnished by physicians in various settings and of various complexities as defined in the Evaluation and Management section of the American Medical Association’s </w:t>
      </w:r>
      <w:r w:rsidRPr="00371DE7">
        <w:rPr>
          <w:i/>
          <w:sz w:val="22"/>
        </w:rPr>
        <w:t xml:space="preserve">Current Procedural Terminology (CPT) </w:t>
      </w:r>
      <w:r w:rsidRPr="00371DE7">
        <w:rPr>
          <w:sz w:val="22"/>
        </w:rPr>
        <w:t xml:space="preserve">code book. </w:t>
      </w:r>
    </w:p>
    <w:p w14:paraId="757FEC02" w14:textId="77777777" w:rsidR="00352BD3" w:rsidRPr="00371DE7" w:rsidRDefault="00352BD3" w:rsidP="00AD2C15">
      <w:pPr>
        <w:widowControl w:val="0"/>
        <w:tabs>
          <w:tab w:val="left" w:pos="936"/>
          <w:tab w:val="left" w:pos="1314"/>
          <w:tab w:val="left" w:pos="1692"/>
          <w:tab w:val="left" w:pos="2070"/>
        </w:tabs>
        <w:ind w:left="1314"/>
        <w:rPr>
          <w:sz w:val="22"/>
        </w:rPr>
      </w:pPr>
      <w:r w:rsidRPr="00371DE7">
        <w:rPr>
          <w:sz w:val="22"/>
        </w:rPr>
        <w:t xml:space="preserve">(3)  </w:t>
      </w:r>
      <w:r w:rsidRPr="00371DE7">
        <w:rPr>
          <w:sz w:val="22"/>
          <w:u w:val="single"/>
        </w:rPr>
        <w:t>Intraoperative Services</w:t>
      </w:r>
      <w:r w:rsidRPr="00371DE7">
        <w:rPr>
          <w:sz w:val="22"/>
        </w:rPr>
        <w:t xml:space="preserve"> – intraoperative services that are normally a usual and necessary part of a surgical procedure. </w:t>
      </w:r>
    </w:p>
    <w:p w14:paraId="478E0794" w14:textId="77777777" w:rsidR="00352BD3" w:rsidRPr="00371DE7" w:rsidRDefault="00352BD3" w:rsidP="00AD2C15">
      <w:pPr>
        <w:widowControl w:val="0"/>
        <w:tabs>
          <w:tab w:val="left" w:pos="936"/>
          <w:tab w:val="left" w:pos="1314"/>
          <w:tab w:val="left" w:pos="1692"/>
          <w:tab w:val="left" w:pos="2070"/>
        </w:tabs>
        <w:ind w:left="1314"/>
        <w:rPr>
          <w:sz w:val="22"/>
        </w:rPr>
      </w:pPr>
      <w:r w:rsidRPr="00371DE7">
        <w:rPr>
          <w:sz w:val="22"/>
        </w:rPr>
        <w:t xml:space="preserve">(4)  </w:t>
      </w:r>
      <w:r w:rsidRPr="00371DE7">
        <w:rPr>
          <w:sz w:val="22"/>
          <w:u w:val="single"/>
        </w:rPr>
        <w:t>Major Surgery</w:t>
      </w:r>
      <w:r w:rsidRPr="00371DE7">
        <w:rPr>
          <w:sz w:val="22"/>
        </w:rPr>
        <w:t xml:space="preserve"> – a surgery for which the Centers for Medicare &amp; Medicaid Services (CMS) determines the preoperative period is one day and the postoperative period is 90 days. </w:t>
      </w:r>
    </w:p>
    <w:p w14:paraId="2EC5A689" w14:textId="77777777" w:rsidR="00352BD3" w:rsidRPr="00371DE7" w:rsidRDefault="00352BD3" w:rsidP="00AD2C15">
      <w:pPr>
        <w:widowControl w:val="0"/>
        <w:tabs>
          <w:tab w:val="left" w:pos="936"/>
          <w:tab w:val="left" w:pos="1314"/>
          <w:tab w:val="left" w:pos="1692"/>
          <w:tab w:val="left" w:pos="2070"/>
        </w:tabs>
        <w:ind w:left="1314"/>
        <w:rPr>
          <w:sz w:val="22"/>
        </w:rPr>
      </w:pPr>
      <w:r w:rsidRPr="00371DE7">
        <w:rPr>
          <w:sz w:val="22"/>
        </w:rPr>
        <w:t xml:space="preserve">(5)  </w:t>
      </w:r>
      <w:r w:rsidRPr="00371DE7">
        <w:rPr>
          <w:sz w:val="22"/>
          <w:u w:val="single"/>
        </w:rPr>
        <w:t>Minor Surgery</w:t>
      </w:r>
      <w:r w:rsidRPr="00371DE7">
        <w:rPr>
          <w:sz w:val="22"/>
        </w:rPr>
        <w:t xml:space="preserve"> – a surgery for which CMS determines the preoperative period is zero days and the postoperative period is zero or 10 days. </w:t>
      </w:r>
    </w:p>
    <w:p w14:paraId="6F92B394" w14:textId="77777777" w:rsidR="00352BD3" w:rsidRPr="00371DE7" w:rsidRDefault="00352BD3" w:rsidP="00AD2C15">
      <w:pPr>
        <w:widowControl w:val="0"/>
        <w:tabs>
          <w:tab w:val="left" w:pos="936"/>
          <w:tab w:val="left" w:pos="1314"/>
          <w:tab w:val="left" w:pos="1692"/>
          <w:tab w:val="left" w:pos="2070"/>
        </w:tabs>
        <w:ind w:left="1314"/>
        <w:rPr>
          <w:sz w:val="22"/>
        </w:rPr>
      </w:pPr>
      <w:r w:rsidRPr="00371DE7">
        <w:rPr>
          <w:sz w:val="22"/>
        </w:rPr>
        <w:t xml:space="preserve">(6)  </w:t>
      </w:r>
      <w:r w:rsidRPr="00371DE7">
        <w:rPr>
          <w:sz w:val="22"/>
          <w:u w:val="single"/>
        </w:rPr>
        <w:t>Postoperative Period</w:t>
      </w:r>
      <w:r w:rsidRPr="00371DE7">
        <w:rPr>
          <w:sz w:val="22"/>
        </w:rPr>
        <w:t xml:space="preserve"> – </w:t>
      </w:r>
    </w:p>
    <w:p w14:paraId="6A001E7D" w14:textId="77777777" w:rsidR="00352BD3" w:rsidRPr="00371DE7" w:rsidRDefault="00352BD3" w:rsidP="00AD2C15">
      <w:pPr>
        <w:widowControl w:val="0"/>
        <w:tabs>
          <w:tab w:val="left" w:pos="936"/>
          <w:tab w:val="left" w:pos="1314"/>
          <w:tab w:val="left" w:pos="1692"/>
          <w:tab w:val="left" w:pos="2070"/>
        </w:tabs>
        <w:ind w:left="1692"/>
        <w:rPr>
          <w:sz w:val="22"/>
        </w:rPr>
      </w:pPr>
      <w:r w:rsidRPr="00371DE7">
        <w:rPr>
          <w:sz w:val="22"/>
        </w:rPr>
        <w:t xml:space="preserve">(a)  The postoperative period for major surgery is 90 days. </w:t>
      </w:r>
    </w:p>
    <w:p w14:paraId="219E86A4" w14:textId="77777777" w:rsidR="00352BD3" w:rsidRPr="00371DE7" w:rsidRDefault="00352BD3" w:rsidP="00AD2C15">
      <w:pPr>
        <w:widowControl w:val="0"/>
        <w:tabs>
          <w:tab w:val="left" w:pos="936"/>
          <w:tab w:val="left" w:pos="1314"/>
          <w:tab w:val="left" w:pos="1692"/>
          <w:tab w:val="left" w:pos="2070"/>
        </w:tabs>
        <w:ind w:left="1692"/>
        <w:rPr>
          <w:sz w:val="22"/>
        </w:rPr>
      </w:pPr>
      <w:r w:rsidRPr="00371DE7">
        <w:rPr>
          <w:sz w:val="22"/>
        </w:rPr>
        <w:t xml:space="preserve">(b)  The postoperative period for minor surgery and endoscopies is zero or 10 days. </w:t>
      </w:r>
    </w:p>
    <w:p w14:paraId="59A00443" w14:textId="77777777" w:rsidR="00352BD3" w:rsidRPr="00371DE7" w:rsidRDefault="00352BD3" w:rsidP="00AD2C15">
      <w:pPr>
        <w:widowControl w:val="0"/>
        <w:tabs>
          <w:tab w:val="left" w:pos="936"/>
          <w:tab w:val="left" w:pos="1314"/>
          <w:tab w:val="left" w:pos="1692"/>
          <w:tab w:val="left" w:pos="2070"/>
        </w:tabs>
        <w:ind w:left="1314"/>
        <w:rPr>
          <w:sz w:val="22"/>
        </w:rPr>
      </w:pPr>
      <w:r w:rsidRPr="00371DE7">
        <w:rPr>
          <w:sz w:val="22"/>
        </w:rPr>
        <w:t xml:space="preserve">(7)  </w:t>
      </w:r>
      <w:r w:rsidRPr="00371DE7">
        <w:rPr>
          <w:sz w:val="22"/>
          <w:u w:val="single"/>
        </w:rPr>
        <w:t>Postoperative Visits</w:t>
      </w:r>
      <w:r w:rsidRPr="00371DE7">
        <w:rPr>
          <w:sz w:val="22"/>
        </w:rPr>
        <w:t xml:space="preserve"> – follow-up visits during the postoperative period of the surgery that are related to recovery from the surgery. </w:t>
      </w:r>
    </w:p>
    <w:p w14:paraId="6AD07181" w14:textId="77777777" w:rsidR="00352BD3" w:rsidRPr="00371DE7" w:rsidRDefault="00352BD3" w:rsidP="00AD2C15">
      <w:pPr>
        <w:widowControl w:val="0"/>
        <w:tabs>
          <w:tab w:val="left" w:pos="936"/>
          <w:tab w:val="left" w:pos="1314"/>
          <w:tab w:val="left" w:pos="1692"/>
          <w:tab w:val="left" w:pos="2070"/>
        </w:tabs>
        <w:ind w:left="1314"/>
        <w:rPr>
          <w:sz w:val="22"/>
        </w:rPr>
      </w:pPr>
      <w:r w:rsidRPr="00371DE7">
        <w:rPr>
          <w:sz w:val="22"/>
        </w:rPr>
        <w:t xml:space="preserve">(8)  </w:t>
      </w:r>
      <w:r w:rsidRPr="00371DE7">
        <w:rPr>
          <w:sz w:val="22"/>
          <w:u w:val="single"/>
        </w:rPr>
        <w:t>Postsurgical Pain Management</w:t>
      </w:r>
      <w:r w:rsidRPr="00371DE7">
        <w:rPr>
          <w:sz w:val="22"/>
        </w:rPr>
        <w:t xml:space="preserve"> – postsurgical pain management by the surgeon, including supplies. </w:t>
      </w:r>
    </w:p>
    <w:p w14:paraId="599F42AB" w14:textId="77777777" w:rsidR="00352BD3" w:rsidRPr="00371DE7" w:rsidRDefault="00352BD3" w:rsidP="00AD2C15">
      <w:pPr>
        <w:widowControl w:val="0"/>
        <w:tabs>
          <w:tab w:val="left" w:pos="936"/>
          <w:tab w:val="left" w:pos="1314"/>
          <w:tab w:val="left" w:pos="1692"/>
          <w:tab w:val="left" w:pos="2070"/>
        </w:tabs>
        <w:ind w:left="1314"/>
        <w:rPr>
          <w:sz w:val="22"/>
        </w:rPr>
      </w:pPr>
      <w:r w:rsidRPr="00371DE7">
        <w:rPr>
          <w:sz w:val="22"/>
        </w:rPr>
        <w:t xml:space="preserve">(9)  </w:t>
      </w:r>
      <w:r w:rsidRPr="00371DE7">
        <w:rPr>
          <w:sz w:val="22"/>
          <w:u w:val="single"/>
        </w:rPr>
        <w:t>Preoperative Period</w:t>
      </w:r>
      <w:r w:rsidRPr="00371DE7">
        <w:rPr>
          <w:sz w:val="22"/>
        </w:rPr>
        <w:t xml:space="preserve"> – </w:t>
      </w:r>
    </w:p>
    <w:p w14:paraId="4DCD8E09" w14:textId="77777777" w:rsidR="00352BD3" w:rsidRPr="00371DE7" w:rsidRDefault="00352BD3" w:rsidP="00AD2C15">
      <w:pPr>
        <w:widowControl w:val="0"/>
        <w:tabs>
          <w:tab w:val="left" w:pos="936"/>
          <w:tab w:val="left" w:pos="1314"/>
          <w:tab w:val="left" w:pos="1692"/>
          <w:tab w:val="left" w:pos="2070"/>
        </w:tabs>
        <w:ind w:left="1692"/>
        <w:rPr>
          <w:sz w:val="22"/>
        </w:rPr>
      </w:pPr>
      <w:r w:rsidRPr="00371DE7">
        <w:rPr>
          <w:sz w:val="22"/>
        </w:rPr>
        <w:t xml:space="preserve">(a)  The preoperative period for major surgery is one day. </w:t>
      </w:r>
    </w:p>
    <w:p w14:paraId="61CEC908" w14:textId="77777777" w:rsidR="00352BD3" w:rsidRPr="00371DE7" w:rsidRDefault="00352BD3" w:rsidP="00AD2C15">
      <w:pPr>
        <w:widowControl w:val="0"/>
        <w:tabs>
          <w:tab w:val="left" w:pos="936"/>
          <w:tab w:val="left" w:pos="1314"/>
          <w:tab w:val="left" w:pos="1692"/>
          <w:tab w:val="left" w:pos="2070"/>
        </w:tabs>
        <w:ind w:left="1692"/>
        <w:rPr>
          <w:sz w:val="22"/>
        </w:rPr>
      </w:pPr>
      <w:r w:rsidRPr="00371DE7">
        <w:rPr>
          <w:sz w:val="22"/>
        </w:rPr>
        <w:t xml:space="preserve">(b)  The preoperative period for minor surgery is zero days. </w:t>
      </w:r>
    </w:p>
    <w:p w14:paraId="550328F9" w14:textId="77777777" w:rsidR="00352BD3" w:rsidRPr="00371DE7" w:rsidRDefault="00352BD3" w:rsidP="00AD2C15">
      <w:pPr>
        <w:widowControl w:val="0"/>
        <w:tabs>
          <w:tab w:val="left" w:pos="936"/>
          <w:tab w:val="left" w:pos="1314"/>
          <w:tab w:val="left" w:pos="1692"/>
          <w:tab w:val="left" w:pos="2070"/>
        </w:tabs>
        <w:ind w:left="1314"/>
        <w:rPr>
          <w:sz w:val="22"/>
        </w:rPr>
      </w:pPr>
      <w:r w:rsidRPr="00371DE7">
        <w:rPr>
          <w:sz w:val="22"/>
        </w:rPr>
        <w:t xml:space="preserve">(10)  </w:t>
      </w:r>
      <w:r w:rsidRPr="00371DE7">
        <w:rPr>
          <w:sz w:val="22"/>
          <w:u w:val="single"/>
        </w:rPr>
        <w:t>Preoperative Visits</w:t>
      </w:r>
      <w:r w:rsidRPr="00371DE7">
        <w:rPr>
          <w:sz w:val="22"/>
        </w:rPr>
        <w:t xml:space="preserve"> – preoperative visits after the decision is made to operate, beginning with the day before the day of surgery for major procedures and the day of surgery for minor procedures.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52BD3" w14:paraId="6DAC24DB" w14:textId="77777777" w:rsidTr="00AD2C15">
        <w:trPr>
          <w:trHeight w:hRule="exact" w:val="864"/>
        </w:trPr>
        <w:tc>
          <w:tcPr>
            <w:tcW w:w="4080" w:type="dxa"/>
            <w:tcBorders>
              <w:bottom w:val="nil"/>
            </w:tcBorders>
          </w:tcPr>
          <w:p w14:paraId="7547B5F7" w14:textId="77777777" w:rsidR="00352BD3" w:rsidRDefault="00352BD3" w:rsidP="00AD2C15">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5B1CB8F1" w14:textId="77777777" w:rsidR="00352BD3" w:rsidRDefault="00352BD3" w:rsidP="00AD2C15">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77EFEB43" w14:textId="77777777" w:rsidR="00352BD3" w:rsidRDefault="00352BD3" w:rsidP="00AD2C15">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14:paraId="4A2150E4" w14:textId="77777777" w:rsidR="00352BD3"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7B2915DD" w14:textId="77777777" w:rsidR="00352BD3"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7238B3B9" w14:textId="77777777" w:rsidR="00352BD3"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0453A48A" w14:textId="77777777" w:rsidR="00352BD3"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17DBFE01" w14:textId="77777777" w:rsidR="00352BD3"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4-34</w:t>
            </w:r>
          </w:p>
        </w:tc>
      </w:tr>
      <w:tr w:rsidR="00352BD3" w14:paraId="3D523E0F" w14:textId="77777777" w:rsidTr="00AD2C15">
        <w:trPr>
          <w:trHeight w:hRule="exact" w:val="864"/>
        </w:trPr>
        <w:tc>
          <w:tcPr>
            <w:tcW w:w="4080" w:type="dxa"/>
            <w:tcBorders>
              <w:top w:val="nil"/>
            </w:tcBorders>
            <w:vAlign w:val="center"/>
          </w:tcPr>
          <w:p w14:paraId="000EE41E" w14:textId="77777777" w:rsidR="00352BD3"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5651FE6E" w14:textId="77777777" w:rsidR="00352BD3" w:rsidRDefault="00352BD3" w:rsidP="00AD2C15">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229AB042" w14:textId="77777777" w:rsidR="00352BD3"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240AFE">
              <w:rPr>
                <w:rFonts w:ascii="Arial" w:hAnsi="Arial" w:cs="Arial"/>
              </w:rPr>
              <w:t>154</w:t>
            </w:r>
          </w:p>
        </w:tc>
        <w:tc>
          <w:tcPr>
            <w:tcW w:w="1771" w:type="dxa"/>
          </w:tcPr>
          <w:p w14:paraId="2368A37A" w14:textId="77777777" w:rsidR="00352BD3" w:rsidRDefault="00352BD3" w:rsidP="00AD2C15">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00544E73" w14:textId="77777777" w:rsidR="00352BD3"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08/01/17</w:t>
            </w:r>
          </w:p>
        </w:tc>
      </w:tr>
    </w:tbl>
    <w:p w14:paraId="1723ACB4" w14:textId="77777777" w:rsidR="00352BD3" w:rsidRPr="00DE1907" w:rsidRDefault="00352BD3" w:rsidP="00AD2C15">
      <w:pPr>
        <w:widowControl w:val="0"/>
        <w:tabs>
          <w:tab w:val="num" w:pos="900"/>
          <w:tab w:val="center" w:pos="4824"/>
        </w:tabs>
        <w:ind w:left="900" w:firstLine="36"/>
        <w:rPr>
          <w:sz w:val="16"/>
          <w:szCs w:val="16"/>
        </w:rPr>
      </w:pPr>
    </w:p>
    <w:p w14:paraId="4EA542CA" w14:textId="77777777" w:rsidR="00352BD3" w:rsidRPr="00371DE7" w:rsidRDefault="00352BD3" w:rsidP="00AD2C15">
      <w:pPr>
        <w:widowControl w:val="0"/>
        <w:tabs>
          <w:tab w:val="left" w:pos="936"/>
          <w:tab w:val="left" w:pos="1314"/>
          <w:tab w:val="left" w:pos="1692"/>
          <w:tab w:val="left" w:pos="2070"/>
        </w:tabs>
        <w:rPr>
          <w:sz w:val="22"/>
        </w:rPr>
      </w:pPr>
      <w:r w:rsidRPr="00371DE7">
        <w:rPr>
          <w:sz w:val="22"/>
          <w:u w:val="single"/>
        </w:rPr>
        <w:t>433.452:  Surgery Services:  Payment</w:t>
      </w:r>
    </w:p>
    <w:p w14:paraId="35003193" w14:textId="77777777" w:rsidR="00352BD3" w:rsidRPr="00DE1907" w:rsidRDefault="00352BD3" w:rsidP="00AD2C15">
      <w:pPr>
        <w:widowControl w:val="0"/>
        <w:tabs>
          <w:tab w:val="left" w:pos="936"/>
          <w:tab w:val="left" w:pos="1314"/>
          <w:tab w:val="left" w:pos="1692"/>
          <w:tab w:val="left" w:pos="2070"/>
        </w:tabs>
        <w:rPr>
          <w:sz w:val="16"/>
          <w:szCs w:val="16"/>
        </w:rPr>
      </w:pPr>
    </w:p>
    <w:p w14:paraId="637AA759" w14:textId="77777777" w:rsidR="00352BD3" w:rsidRPr="00371DE7" w:rsidRDefault="00352BD3" w:rsidP="00AD2C15">
      <w:pPr>
        <w:widowControl w:val="0"/>
        <w:tabs>
          <w:tab w:val="left" w:pos="936"/>
          <w:tab w:val="left" w:pos="1314"/>
          <w:tab w:val="left" w:pos="1692"/>
          <w:tab w:val="left" w:pos="2070"/>
        </w:tabs>
        <w:ind w:left="936" w:firstLine="378"/>
        <w:rPr>
          <w:sz w:val="22"/>
        </w:rPr>
      </w:pPr>
      <w:r w:rsidRPr="00371DE7">
        <w:rPr>
          <w:sz w:val="22"/>
        </w:rPr>
        <w:t xml:space="preserve">Surgical services and other invasive procedures are listed in the surgery and medicine section of the American Medical Association’s </w:t>
      </w:r>
      <w:r w:rsidRPr="00371DE7">
        <w:rPr>
          <w:i/>
          <w:sz w:val="22"/>
        </w:rPr>
        <w:t>Current Procedural Terminology (CPT)</w:t>
      </w:r>
      <w:r w:rsidRPr="00371DE7">
        <w:rPr>
          <w:sz w:val="22"/>
        </w:rPr>
        <w:t xml:space="preserve"> code book. The MassHealth agency pays for all medicine and surgery CPT codes in effect at the time of service, except for those codes listed in Section 602 of Subchapter 6 of the </w:t>
      </w:r>
      <w:r w:rsidRPr="00371DE7">
        <w:rPr>
          <w:i/>
          <w:sz w:val="22"/>
        </w:rPr>
        <w:t>Physician Manual</w:t>
      </w:r>
      <w:r w:rsidRPr="00371DE7">
        <w:rPr>
          <w:sz w:val="22"/>
        </w:rPr>
        <w:t xml:space="preserve">, subject to all conditions and limitations described in MassHealth regulations at 130 CMR 433.000 and 450.000. </w:t>
      </w:r>
    </w:p>
    <w:p w14:paraId="7372DE17" w14:textId="77777777" w:rsidR="00352BD3" w:rsidRPr="00DE1907" w:rsidRDefault="00352BD3" w:rsidP="00AD2C15">
      <w:pPr>
        <w:widowControl w:val="0"/>
        <w:tabs>
          <w:tab w:val="left" w:pos="936"/>
          <w:tab w:val="left" w:pos="1314"/>
          <w:tab w:val="left" w:pos="1692"/>
          <w:tab w:val="left" w:pos="2070"/>
        </w:tabs>
        <w:ind w:left="936" w:firstLine="378"/>
        <w:rPr>
          <w:sz w:val="16"/>
          <w:szCs w:val="16"/>
        </w:rPr>
      </w:pPr>
    </w:p>
    <w:p w14:paraId="18BF139E" w14:textId="77777777" w:rsidR="00352BD3" w:rsidRDefault="00352BD3" w:rsidP="00AD2C15">
      <w:pPr>
        <w:widowControl w:val="0"/>
        <w:tabs>
          <w:tab w:val="left" w:pos="1260"/>
          <w:tab w:val="center" w:pos="4824"/>
        </w:tabs>
        <w:ind w:left="936"/>
        <w:rPr>
          <w:sz w:val="22"/>
        </w:rPr>
      </w:pPr>
      <w:r w:rsidRPr="00371DE7">
        <w:rPr>
          <w:sz w:val="22"/>
        </w:rPr>
        <w:t xml:space="preserve">(A)  </w:t>
      </w:r>
      <w:r w:rsidRPr="00371DE7">
        <w:rPr>
          <w:sz w:val="22"/>
          <w:u w:val="single"/>
        </w:rPr>
        <w:t>Visit and Treatment/Procedure on Same Day in Same Location</w:t>
      </w:r>
      <w:r w:rsidRPr="00371DE7">
        <w:rPr>
          <w:sz w:val="22"/>
        </w:rPr>
        <w:t xml:space="preserve">. The MassHealth agency pays a </w:t>
      </w:r>
      <w:r>
        <w:rPr>
          <w:sz w:val="22"/>
        </w:rPr>
        <w:t>provider</w:t>
      </w:r>
      <w:r w:rsidRPr="00371DE7">
        <w:rPr>
          <w:sz w:val="22"/>
        </w:rPr>
        <w:t xml:space="preserve"> for either a visit or a treatment/procedure, whichever fee is greater. The MassHealth agency does not pay for both a preoperative evaluation and management visit, and a </w:t>
      </w:r>
    </w:p>
    <w:p w14:paraId="7560403B" w14:textId="77777777" w:rsidR="00352BD3" w:rsidRPr="00371DE7" w:rsidRDefault="00352BD3" w:rsidP="00AD2C15">
      <w:pPr>
        <w:widowControl w:val="0"/>
        <w:tabs>
          <w:tab w:val="left" w:pos="1260"/>
          <w:tab w:val="center" w:pos="4824"/>
        </w:tabs>
        <w:ind w:left="936"/>
        <w:rPr>
          <w:sz w:val="22"/>
        </w:rPr>
      </w:pPr>
      <w:r w:rsidRPr="00371DE7">
        <w:rPr>
          <w:sz w:val="22"/>
        </w:rPr>
        <w:t xml:space="preserve">treatment/procedure provided to a member on the same day when they are performed in the same location. For minor surgeries and endoscopies, the MassHealth agency does not pay separately for an evaluation and management service on the same day as the surgery or endoscopy. </w:t>
      </w:r>
      <w:r>
        <w:rPr>
          <w:sz w:val="22"/>
        </w:rPr>
        <w:t>T</w:t>
      </w:r>
      <w:r w:rsidR="00825051">
        <w:rPr>
          <w:sz w:val="22"/>
        </w:rPr>
        <w:t>he limitations in 130 CMR 433.452(A)</w:t>
      </w:r>
      <w:r>
        <w:rPr>
          <w:sz w:val="22"/>
        </w:rPr>
        <w:t xml:space="preserve"> do not apply to a significant, separately identifiable evaluation and management service provided by the same provider on the same day of the procedure or other services. </w:t>
      </w:r>
      <w:r w:rsidRPr="00371DE7">
        <w:rPr>
          <w:sz w:val="22"/>
        </w:rPr>
        <w:t>For payment information about obstetrical care, refer to 130 CMR 433.421.</w:t>
      </w:r>
    </w:p>
    <w:p w14:paraId="088CFB3E" w14:textId="77777777" w:rsidR="00352BD3" w:rsidRPr="00DE1907" w:rsidRDefault="00352BD3" w:rsidP="00AD2C15">
      <w:pPr>
        <w:widowControl w:val="0"/>
        <w:tabs>
          <w:tab w:val="num" w:pos="900"/>
          <w:tab w:val="center" w:pos="4824"/>
        </w:tabs>
        <w:ind w:left="900" w:firstLine="36"/>
        <w:rPr>
          <w:sz w:val="16"/>
          <w:szCs w:val="16"/>
        </w:rPr>
      </w:pPr>
    </w:p>
    <w:p w14:paraId="238F2AE7" w14:textId="77777777" w:rsidR="00352BD3" w:rsidRDefault="00352BD3" w:rsidP="00AD2C15">
      <w:pPr>
        <w:tabs>
          <w:tab w:val="left" w:pos="1080"/>
          <w:tab w:val="left" w:pos="1800"/>
          <w:tab w:val="left" w:pos="2340"/>
          <w:tab w:val="left" w:pos="2880"/>
        </w:tabs>
        <w:ind w:left="936"/>
        <w:rPr>
          <w:sz w:val="22"/>
        </w:rPr>
      </w:pPr>
      <w:r>
        <w:rPr>
          <w:sz w:val="22"/>
        </w:rPr>
        <w:t xml:space="preserve">(B)  </w:t>
      </w:r>
      <w:r w:rsidRPr="00D40B89">
        <w:rPr>
          <w:sz w:val="22"/>
          <w:u w:val="single"/>
        </w:rPr>
        <w:t>Payment for Global Surgical Package</w:t>
      </w:r>
      <w:r>
        <w:rPr>
          <w:sz w:val="22"/>
        </w:rPr>
        <w:t xml:space="preserve">. The payment for a surgical procedure includes a standard package of preoperative, intraoperative, and postoperative services. The services are included in the global surgical package regardless of setting, including but not limited to hospitals, ambulatory surgical centers, and office settings. </w:t>
      </w:r>
    </w:p>
    <w:p w14:paraId="466DAE4B" w14:textId="77777777" w:rsidR="00352BD3" w:rsidRDefault="00352BD3" w:rsidP="00AD2C15">
      <w:pPr>
        <w:widowControl w:val="0"/>
        <w:tabs>
          <w:tab w:val="left" w:pos="936"/>
          <w:tab w:val="left" w:pos="1314"/>
          <w:tab w:val="left" w:pos="1692"/>
          <w:tab w:val="left" w:pos="2070"/>
        </w:tabs>
        <w:ind w:left="1314"/>
        <w:rPr>
          <w:sz w:val="22"/>
        </w:rPr>
      </w:pPr>
      <w:r>
        <w:rPr>
          <w:sz w:val="22"/>
        </w:rPr>
        <w:t>(1)  The following services are included in the payment for a global surgery when furnished by the provider who performs the surgery:</w:t>
      </w:r>
    </w:p>
    <w:p w14:paraId="78C44CEF" w14:textId="77777777" w:rsidR="00352BD3" w:rsidRDefault="00352BD3" w:rsidP="00AD2C15">
      <w:pPr>
        <w:widowControl w:val="0"/>
        <w:tabs>
          <w:tab w:val="left" w:pos="936"/>
          <w:tab w:val="left" w:pos="1314"/>
          <w:tab w:val="left" w:pos="1692"/>
          <w:tab w:val="left" w:pos="2070"/>
        </w:tabs>
        <w:ind w:left="1692"/>
        <w:rPr>
          <w:sz w:val="22"/>
        </w:rPr>
      </w:pPr>
      <w:r>
        <w:rPr>
          <w:sz w:val="22"/>
        </w:rPr>
        <w:t>(a)  preoperative visits;</w:t>
      </w:r>
    </w:p>
    <w:p w14:paraId="1DC856ED" w14:textId="77777777" w:rsidR="00352BD3" w:rsidRDefault="00352BD3" w:rsidP="00AD2C15">
      <w:pPr>
        <w:widowControl w:val="0"/>
        <w:tabs>
          <w:tab w:val="left" w:pos="936"/>
          <w:tab w:val="left" w:pos="1314"/>
          <w:tab w:val="left" w:pos="1692"/>
          <w:tab w:val="left" w:pos="2070"/>
        </w:tabs>
        <w:ind w:left="1692"/>
        <w:rPr>
          <w:sz w:val="22"/>
        </w:rPr>
      </w:pPr>
      <w:r>
        <w:rPr>
          <w:sz w:val="22"/>
        </w:rPr>
        <w:t>(b)  intraoperative visits;</w:t>
      </w:r>
    </w:p>
    <w:p w14:paraId="29BB7D5E" w14:textId="77777777" w:rsidR="00352BD3" w:rsidRDefault="00352BD3" w:rsidP="00AD2C15">
      <w:pPr>
        <w:widowControl w:val="0"/>
        <w:tabs>
          <w:tab w:val="left" w:pos="936"/>
          <w:tab w:val="left" w:pos="1314"/>
          <w:tab w:val="left" w:pos="1692"/>
          <w:tab w:val="left" w:pos="2070"/>
        </w:tabs>
        <w:ind w:left="1692"/>
        <w:rPr>
          <w:sz w:val="22"/>
        </w:rPr>
      </w:pPr>
      <w:r>
        <w:rPr>
          <w:sz w:val="22"/>
        </w:rPr>
        <w:t>(c)  complications following surgery;</w:t>
      </w:r>
    </w:p>
    <w:p w14:paraId="18C54CA1" w14:textId="77777777" w:rsidR="00352BD3" w:rsidRDefault="00352BD3" w:rsidP="00AD2C15">
      <w:pPr>
        <w:widowControl w:val="0"/>
        <w:tabs>
          <w:tab w:val="left" w:pos="936"/>
          <w:tab w:val="left" w:pos="1314"/>
          <w:tab w:val="left" w:pos="1692"/>
          <w:tab w:val="left" w:pos="2070"/>
        </w:tabs>
        <w:ind w:left="1692"/>
        <w:rPr>
          <w:sz w:val="22"/>
        </w:rPr>
      </w:pPr>
      <w:r>
        <w:rPr>
          <w:sz w:val="22"/>
        </w:rPr>
        <w:t>(d)  postoperative visits;</w:t>
      </w:r>
    </w:p>
    <w:p w14:paraId="641968EB" w14:textId="77777777" w:rsidR="00352BD3" w:rsidRDefault="00352BD3" w:rsidP="00AD2C15">
      <w:pPr>
        <w:widowControl w:val="0"/>
        <w:tabs>
          <w:tab w:val="left" w:pos="936"/>
          <w:tab w:val="left" w:pos="1314"/>
          <w:tab w:val="left" w:pos="1692"/>
          <w:tab w:val="left" w:pos="2070"/>
        </w:tabs>
        <w:ind w:left="1692"/>
        <w:rPr>
          <w:sz w:val="22"/>
        </w:rPr>
      </w:pPr>
      <w:r>
        <w:rPr>
          <w:sz w:val="22"/>
        </w:rPr>
        <w:t>(e)  postsurgical pain management;</w:t>
      </w:r>
    </w:p>
    <w:p w14:paraId="3DDAF48F" w14:textId="77777777" w:rsidR="00352BD3" w:rsidRDefault="00352BD3" w:rsidP="00AD2C15">
      <w:pPr>
        <w:widowControl w:val="0"/>
        <w:tabs>
          <w:tab w:val="left" w:pos="936"/>
          <w:tab w:val="left" w:pos="1314"/>
          <w:tab w:val="left" w:pos="1692"/>
          <w:tab w:val="left" w:pos="2070"/>
        </w:tabs>
        <w:ind w:left="1692"/>
        <w:rPr>
          <w:sz w:val="22"/>
        </w:rPr>
      </w:pPr>
      <w:r>
        <w:rPr>
          <w:sz w:val="22"/>
        </w:rPr>
        <w:t xml:space="preserve">(f)  miscellaneous services related to surgery, including but not limited to dressing changes; local incisional care; removal of operative pack, cutaneous sutures and staples, lines, wires, tubes, drains, casts, and splints; insertion, irrigation, and removal of urinary catheters, routine peripheral intravenous lines, nasogastric tubes, and rectal tubes; and changes and removal of tracheostomy tubes; and </w:t>
      </w:r>
    </w:p>
    <w:p w14:paraId="13E4EF17" w14:textId="77777777" w:rsidR="00352BD3" w:rsidRDefault="00352BD3" w:rsidP="00AD2C15">
      <w:pPr>
        <w:widowControl w:val="0"/>
        <w:tabs>
          <w:tab w:val="left" w:pos="936"/>
          <w:tab w:val="left" w:pos="1314"/>
          <w:tab w:val="left" w:pos="1692"/>
          <w:tab w:val="left" w:pos="2070"/>
        </w:tabs>
        <w:ind w:left="1692"/>
        <w:rPr>
          <w:sz w:val="22"/>
        </w:rPr>
      </w:pPr>
      <w:r>
        <w:rPr>
          <w:sz w:val="22"/>
        </w:rPr>
        <w:t xml:space="preserve">(g)  visits related to the surgery to a patient in an intensive care or critical care unit, if made by the surgeon. Intensive or critical care visits unrelated to surgery are not included in the global surgical package. </w:t>
      </w:r>
    </w:p>
    <w:p w14:paraId="50B4F05D" w14:textId="77777777" w:rsidR="00352BD3" w:rsidRDefault="00352BD3" w:rsidP="00AD2C15">
      <w:pPr>
        <w:widowControl w:val="0"/>
        <w:tabs>
          <w:tab w:val="left" w:pos="936"/>
          <w:tab w:val="left" w:pos="1314"/>
          <w:tab w:val="left" w:pos="1692"/>
          <w:tab w:val="left" w:pos="2070"/>
        </w:tabs>
        <w:ind w:left="1314"/>
        <w:rPr>
          <w:sz w:val="22"/>
        </w:rPr>
      </w:pPr>
      <w:r>
        <w:rPr>
          <w:sz w:val="22"/>
        </w:rPr>
        <w:t xml:space="preserve">(2)  The following services are not included in the payment for a global surgery and are separately payable by MassHealth. </w:t>
      </w:r>
      <w:r w:rsidRPr="00825051">
        <w:rPr>
          <w:i/>
          <w:sz w:val="22"/>
        </w:rPr>
        <w:t>See</w:t>
      </w:r>
      <w:r>
        <w:rPr>
          <w:sz w:val="22"/>
        </w:rPr>
        <w:t xml:space="preserve"> 130 CMR 433.600 for a listing of </w:t>
      </w:r>
      <w:proofErr w:type="spellStart"/>
      <w:r>
        <w:rPr>
          <w:sz w:val="22"/>
        </w:rPr>
        <w:t>modifers</w:t>
      </w:r>
      <w:proofErr w:type="spellEnd"/>
      <w:r>
        <w:rPr>
          <w:sz w:val="22"/>
        </w:rPr>
        <w:t>, where applicable.</w:t>
      </w:r>
    </w:p>
    <w:p w14:paraId="487603AA" w14:textId="77777777" w:rsidR="00352BD3" w:rsidRDefault="00352BD3" w:rsidP="00AD2C15">
      <w:pPr>
        <w:widowControl w:val="0"/>
        <w:tabs>
          <w:tab w:val="left" w:pos="936"/>
          <w:tab w:val="left" w:pos="1314"/>
          <w:tab w:val="left" w:pos="1692"/>
          <w:tab w:val="left" w:pos="2070"/>
        </w:tabs>
        <w:ind w:left="1692"/>
        <w:rPr>
          <w:sz w:val="22"/>
        </w:rPr>
      </w:pPr>
      <w:r>
        <w:rPr>
          <w:sz w:val="22"/>
        </w:rPr>
        <w:t>(a)  the initial consultation or evaluation of the problem by the surgeon to determine the need for surgery;</w:t>
      </w:r>
    </w:p>
    <w:p w14:paraId="72776F77" w14:textId="77777777" w:rsidR="00352BD3" w:rsidRDefault="00352BD3" w:rsidP="00AD2C15">
      <w:pPr>
        <w:widowControl w:val="0"/>
        <w:tabs>
          <w:tab w:val="left" w:pos="936"/>
          <w:tab w:val="left" w:pos="1314"/>
          <w:tab w:val="left" w:pos="1692"/>
          <w:tab w:val="left" w:pos="2070"/>
        </w:tabs>
        <w:ind w:left="1692"/>
        <w:rPr>
          <w:sz w:val="22"/>
        </w:rPr>
      </w:pPr>
      <w:r>
        <w:rPr>
          <w:sz w:val="22"/>
        </w:rPr>
        <w:t>(b)  services of other physicians except where the surgeon and the other physician or physicians agree on the transfer of care during the global period. Such transfer agreement must be in writing and a copy of the written transfer agreement must be kept in the member’s medical record;</w:t>
      </w:r>
    </w:p>
    <w:p w14:paraId="6AFC18D8" w14:textId="77777777" w:rsidR="00352BD3" w:rsidRDefault="00352BD3" w:rsidP="00AD2C15">
      <w:pPr>
        <w:widowControl w:val="0"/>
        <w:tabs>
          <w:tab w:val="left" w:pos="936"/>
          <w:tab w:val="left" w:pos="1314"/>
          <w:tab w:val="left" w:pos="1692"/>
          <w:tab w:val="left" w:pos="2070"/>
        </w:tabs>
        <w:ind w:left="1692"/>
        <w:rPr>
          <w:sz w:val="22"/>
        </w:rPr>
      </w:pPr>
      <w:r>
        <w:rPr>
          <w:sz w:val="22"/>
        </w:rPr>
        <w:t xml:space="preserve">(c)  visits unrelated to the diagnosis for which the surgical procedure is performed; </w:t>
      </w:r>
    </w:p>
    <w:p w14:paraId="645216F8" w14:textId="77777777" w:rsidR="00352BD3" w:rsidRDefault="00352BD3" w:rsidP="006943DE">
      <w:pPr>
        <w:widowControl w:val="0"/>
        <w:tabs>
          <w:tab w:val="left" w:pos="936"/>
          <w:tab w:val="left" w:pos="1314"/>
          <w:tab w:val="left" w:pos="1692"/>
          <w:tab w:val="left" w:pos="2070"/>
        </w:tabs>
        <w:ind w:left="1692"/>
        <w:rPr>
          <w:sz w:val="22"/>
        </w:rPr>
      </w:pPr>
      <w:r>
        <w:rPr>
          <w:sz w:val="22"/>
        </w:rPr>
        <w:t>(d)  treatment for the underlying condition or an added course of treatment that is not part of the normal recovery from the surgery;</w:t>
      </w:r>
    </w:p>
    <w:p w14:paraId="3C4815B7" w14:textId="77777777" w:rsidR="00C159C1" w:rsidRDefault="00C159C1" w:rsidP="006943DE">
      <w:pPr>
        <w:widowControl w:val="0"/>
        <w:tabs>
          <w:tab w:val="left" w:pos="936"/>
          <w:tab w:val="left" w:pos="1314"/>
          <w:tab w:val="left" w:pos="1692"/>
          <w:tab w:val="left" w:pos="2070"/>
        </w:tabs>
        <w:ind w:left="1692"/>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52BD3" w:rsidRPr="002B61E2" w14:paraId="1F40C320" w14:textId="77777777" w:rsidTr="00AD2C15">
        <w:trPr>
          <w:trHeight w:hRule="exact" w:val="864"/>
        </w:trPr>
        <w:tc>
          <w:tcPr>
            <w:tcW w:w="4080" w:type="dxa"/>
            <w:tcBorders>
              <w:bottom w:val="nil"/>
            </w:tcBorders>
          </w:tcPr>
          <w:p w14:paraId="3475DD5B"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28B9B7AA"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7C7B2CC"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323253C"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65842A4" w14:textId="77777777" w:rsidR="00352BD3"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7301713B"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1961D49B"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925EEA3"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9A6C7E">
              <w:rPr>
                <w:rFonts w:ascii="Arial" w:hAnsi="Arial" w:cs="Arial"/>
              </w:rPr>
              <w:t>4-35</w:t>
            </w:r>
          </w:p>
        </w:tc>
      </w:tr>
      <w:tr w:rsidR="00352BD3" w:rsidRPr="002B61E2" w14:paraId="2497AB20" w14:textId="77777777" w:rsidTr="00AD2C15">
        <w:trPr>
          <w:trHeight w:hRule="exact" w:val="864"/>
        </w:trPr>
        <w:tc>
          <w:tcPr>
            <w:tcW w:w="4080" w:type="dxa"/>
            <w:tcBorders>
              <w:top w:val="nil"/>
            </w:tcBorders>
            <w:vAlign w:val="center"/>
          </w:tcPr>
          <w:p w14:paraId="128A6949"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62F5D402"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BD33D4D"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240AFE">
              <w:rPr>
                <w:rFonts w:ascii="Arial" w:hAnsi="Arial" w:cs="Arial"/>
              </w:rPr>
              <w:t>154</w:t>
            </w:r>
          </w:p>
        </w:tc>
        <w:tc>
          <w:tcPr>
            <w:tcW w:w="1771" w:type="dxa"/>
          </w:tcPr>
          <w:p w14:paraId="41E36E04"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D006E63"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08/01/17</w:t>
            </w:r>
          </w:p>
        </w:tc>
      </w:tr>
    </w:tbl>
    <w:p w14:paraId="698CB853" w14:textId="77777777" w:rsidR="00352BD3" w:rsidRDefault="00352BD3" w:rsidP="004041AA">
      <w:pPr>
        <w:widowControl w:val="0"/>
        <w:tabs>
          <w:tab w:val="left" w:pos="936"/>
          <w:tab w:val="left" w:pos="1314"/>
          <w:tab w:val="left" w:pos="1692"/>
          <w:tab w:val="left" w:pos="2070"/>
        </w:tabs>
        <w:ind w:left="936" w:hanging="936"/>
        <w:rPr>
          <w:sz w:val="22"/>
        </w:rPr>
      </w:pPr>
    </w:p>
    <w:p w14:paraId="56882FDA" w14:textId="77777777" w:rsidR="006943DE" w:rsidRDefault="006943DE" w:rsidP="004041AA">
      <w:pPr>
        <w:widowControl w:val="0"/>
        <w:tabs>
          <w:tab w:val="left" w:pos="936"/>
          <w:tab w:val="left" w:pos="1314"/>
          <w:tab w:val="left" w:pos="1692"/>
          <w:tab w:val="left" w:pos="2070"/>
        </w:tabs>
        <w:ind w:left="936" w:hanging="936"/>
        <w:rPr>
          <w:sz w:val="22"/>
        </w:rPr>
      </w:pPr>
      <w:r>
        <w:rPr>
          <w:sz w:val="22"/>
        </w:rPr>
        <w:tab/>
      </w:r>
      <w:r>
        <w:rPr>
          <w:sz w:val="22"/>
        </w:rPr>
        <w:tab/>
      </w:r>
      <w:r>
        <w:rPr>
          <w:sz w:val="22"/>
        </w:rPr>
        <w:tab/>
        <w:t>(e)  diagnostic tests and procedures, including diagnostic radiological procedures;</w:t>
      </w:r>
    </w:p>
    <w:p w14:paraId="41A0A705" w14:textId="77777777" w:rsidR="00352BD3" w:rsidRDefault="00352BD3" w:rsidP="00AD2C15">
      <w:pPr>
        <w:widowControl w:val="0"/>
        <w:tabs>
          <w:tab w:val="left" w:pos="936"/>
          <w:tab w:val="left" w:pos="1314"/>
          <w:tab w:val="left" w:pos="1692"/>
          <w:tab w:val="left" w:pos="2070"/>
        </w:tabs>
        <w:ind w:left="1692"/>
        <w:rPr>
          <w:sz w:val="22"/>
        </w:rPr>
      </w:pPr>
      <w:r>
        <w:rPr>
          <w:sz w:val="22"/>
        </w:rPr>
        <w:t xml:space="preserve">(f)  clearly distinct surgical procedures during the postoperative period that are not reoperations or treatment for complications resulting from the surgery. A new postoperative period begins with the subsequent surgical procedure. This exception includes procedures done in two or more parts for which the decision to stage the procedure is made prospectively or at the time of the first procedure; </w:t>
      </w:r>
    </w:p>
    <w:p w14:paraId="4B344913" w14:textId="77777777" w:rsidR="00352BD3" w:rsidRDefault="00352BD3" w:rsidP="00AD2C15">
      <w:pPr>
        <w:widowControl w:val="0"/>
        <w:tabs>
          <w:tab w:val="left" w:pos="936"/>
          <w:tab w:val="left" w:pos="1314"/>
          <w:tab w:val="left" w:pos="1692"/>
          <w:tab w:val="left" w:pos="2070"/>
        </w:tabs>
        <w:ind w:left="1692"/>
        <w:rPr>
          <w:sz w:val="22"/>
        </w:rPr>
      </w:pPr>
      <w:r>
        <w:rPr>
          <w:sz w:val="22"/>
        </w:rPr>
        <w:t xml:space="preserve">(g)  treatment for postoperative complications that require a return trip to the operating room (OR). An OR for this purpose is defined as a place of service specifically equipped and staffed for the sole purpose of performing procedures. The term includes a cardiac catheterization suite, a laser suite, and an </w:t>
      </w:r>
      <w:r w:rsidRPr="000F3B45">
        <w:rPr>
          <w:sz w:val="22"/>
        </w:rPr>
        <w:t>endoscopy suite. It does not include a patient’s room, a minor treatment room, a recovery room, or an intensive</w:t>
      </w:r>
      <w:r>
        <w:rPr>
          <w:sz w:val="22"/>
        </w:rPr>
        <w:t xml:space="preserve"> care unit (unless the patient’s condition was so critical that there would be insufficient time for transportation </w:t>
      </w:r>
    </w:p>
    <w:p w14:paraId="2FE44B13" w14:textId="77777777" w:rsidR="00352BD3" w:rsidRDefault="00352BD3" w:rsidP="00AD2C15">
      <w:pPr>
        <w:widowControl w:val="0"/>
        <w:tabs>
          <w:tab w:val="left" w:pos="936"/>
          <w:tab w:val="left" w:pos="1314"/>
          <w:tab w:val="left" w:pos="1692"/>
          <w:tab w:val="left" w:pos="2070"/>
        </w:tabs>
        <w:ind w:left="1692"/>
        <w:rPr>
          <w:sz w:val="22"/>
        </w:rPr>
      </w:pPr>
      <w:r>
        <w:rPr>
          <w:sz w:val="22"/>
        </w:rPr>
        <w:t xml:space="preserve">to an OR); </w:t>
      </w:r>
    </w:p>
    <w:p w14:paraId="6420E454" w14:textId="77777777" w:rsidR="00352BD3" w:rsidRDefault="00352BD3" w:rsidP="00AD2C15">
      <w:pPr>
        <w:widowControl w:val="0"/>
        <w:tabs>
          <w:tab w:val="left" w:pos="936"/>
          <w:tab w:val="left" w:pos="1314"/>
          <w:tab w:val="left" w:pos="1692"/>
          <w:tab w:val="left" w:pos="2070"/>
        </w:tabs>
        <w:ind w:left="1692"/>
        <w:rPr>
          <w:sz w:val="22"/>
        </w:rPr>
      </w:pPr>
      <w:r>
        <w:rPr>
          <w:sz w:val="22"/>
        </w:rPr>
        <w:t xml:space="preserve">(h) a second, more extensive procedure required because the initial, less extensive procedure did not produce the desired outcome;  </w:t>
      </w:r>
    </w:p>
    <w:p w14:paraId="5CE44ED8" w14:textId="77777777" w:rsidR="00352BD3" w:rsidRDefault="00352BD3" w:rsidP="00AD2C15">
      <w:pPr>
        <w:widowControl w:val="0"/>
        <w:tabs>
          <w:tab w:val="left" w:pos="936"/>
          <w:tab w:val="left" w:pos="1314"/>
          <w:tab w:val="left" w:pos="1692"/>
          <w:tab w:val="left" w:pos="2070"/>
        </w:tabs>
        <w:ind w:left="1692"/>
        <w:rPr>
          <w:sz w:val="22"/>
        </w:rPr>
      </w:pPr>
      <w:r>
        <w:rPr>
          <w:sz w:val="22"/>
        </w:rPr>
        <w:t>(</w:t>
      </w:r>
      <w:proofErr w:type="spellStart"/>
      <w:r>
        <w:rPr>
          <w:sz w:val="22"/>
        </w:rPr>
        <w:t>i</w:t>
      </w:r>
      <w:proofErr w:type="spellEnd"/>
      <w:r>
        <w:rPr>
          <w:sz w:val="22"/>
        </w:rPr>
        <w:t>)  immunotherapy management for organ transplants; and</w:t>
      </w:r>
    </w:p>
    <w:p w14:paraId="3DB196A0" w14:textId="77777777" w:rsidR="00352BD3" w:rsidRDefault="00352BD3" w:rsidP="00AD2C15">
      <w:pPr>
        <w:widowControl w:val="0"/>
        <w:tabs>
          <w:tab w:val="left" w:pos="936"/>
          <w:tab w:val="left" w:pos="1314"/>
          <w:tab w:val="left" w:pos="1692"/>
          <w:tab w:val="left" w:pos="2070"/>
        </w:tabs>
        <w:ind w:left="1692"/>
        <w:rPr>
          <w:sz w:val="22"/>
        </w:rPr>
      </w:pPr>
      <w:r>
        <w:rPr>
          <w:sz w:val="22"/>
        </w:rPr>
        <w:t xml:space="preserve">(j)  critical care services unrelated to the surgery where a seriously injured or burned patient is critically ill and requires constant attendance by the physician. </w:t>
      </w:r>
    </w:p>
    <w:p w14:paraId="60EC5004" w14:textId="77777777" w:rsidR="00352BD3" w:rsidRDefault="00352BD3" w:rsidP="004041AA">
      <w:pPr>
        <w:widowControl w:val="0"/>
        <w:tabs>
          <w:tab w:val="left" w:pos="936"/>
          <w:tab w:val="left" w:pos="1314"/>
          <w:tab w:val="left" w:pos="1692"/>
          <w:tab w:val="left" w:pos="2070"/>
        </w:tabs>
        <w:ind w:left="936" w:hanging="936"/>
        <w:rPr>
          <w:sz w:val="22"/>
        </w:rPr>
      </w:pPr>
    </w:p>
    <w:p w14:paraId="64C685C3"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(C)  </w:t>
      </w:r>
      <w:r w:rsidRPr="00EB5426">
        <w:rPr>
          <w:sz w:val="22"/>
          <w:u w:val="single"/>
        </w:rPr>
        <w:t>Payment for Multiple Surgeries</w:t>
      </w:r>
      <w:r>
        <w:rPr>
          <w:sz w:val="22"/>
        </w:rPr>
        <w:t xml:space="preserve">. Multiple surgeries are separate procedures performed by a provider on the same patient at the same operative session or on the same day. Multiple surgeries are distinguished from intraoperative services and surgeries that are incidental to or components of a primary surgery (that is, bundled services). Bundled services are not paid separately. When two or more related procedures are performed on a patient during a single session or visit, the MassHealth agency pays the provider for the comprehensive code and denies or adjusts the component, incidental, or mutually exclusive procedure performed during the same session. The bundling guidelines that MassHealth applies are based upon generally accepted industry guidelines including, but not limited to the National Correct Coding Initiative administered through the Centers for Medicare &amp; Medicaid Services (CMS) and the American Medical Association’s </w:t>
      </w:r>
      <w:r w:rsidRPr="00EB5426">
        <w:rPr>
          <w:i/>
          <w:sz w:val="22"/>
        </w:rPr>
        <w:t>Current Procedural Terminology (CPT)</w:t>
      </w:r>
      <w:r>
        <w:rPr>
          <w:sz w:val="22"/>
        </w:rPr>
        <w:t xml:space="preserve"> code book. To receive payment for multiple surgeries, the provider must bill with the multiple surgery modifier. Additionally, the provider must use NCCI-related modifiers to receive payment, when appropriate, for two medically necessary, separately identifiable procedures performed on a member on the same date of service (</w:t>
      </w:r>
      <w:r w:rsidRPr="008D2B74">
        <w:rPr>
          <w:i/>
          <w:sz w:val="22"/>
        </w:rPr>
        <w:t xml:space="preserve">see </w:t>
      </w:r>
      <w:r>
        <w:rPr>
          <w:sz w:val="22"/>
        </w:rPr>
        <w:t xml:space="preserve">Subchapter 6 </w:t>
      </w:r>
      <w:r w:rsidR="008D2B74">
        <w:rPr>
          <w:sz w:val="22"/>
        </w:rPr>
        <w:t xml:space="preserve">of the </w:t>
      </w:r>
      <w:r w:rsidR="008D2B74">
        <w:rPr>
          <w:i/>
          <w:sz w:val="22"/>
        </w:rPr>
        <w:t xml:space="preserve">Physician Manual </w:t>
      </w:r>
      <w:r>
        <w:rPr>
          <w:sz w:val="22"/>
        </w:rPr>
        <w:t xml:space="preserve">for a listing of allowed modifiers). </w:t>
      </w:r>
    </w:p>
    <w:p w14:paraId="2F0681A7" w14:textId="77777777" w:rsidR="00352BD3" w:rsidRDefault="00352BD3" w:rsidP="004041AA">
      <w:pPr>
        <w:widowControl w:val="0"/>
        <w:tabs>
          <w:tab w:val="left" w:pos="936"/>
          <w:tab w:val="left" w:pos="1314"/>
          <w:tab w:val="left" w:pos="1692"/>
          <w:tab w:val="left" w:pos="2070"/>
        </w:tabs>
        <w:ind w:left="936" w:hanging="936"/>
        <w:rPr>
          <w:sz w:val="22"/>
        </w:rPr>
      </w:pPr>
    </w:p>
    <w:p w14:paraId="27A8A827"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(D)  </w:t>
      </w:r>
      <w:r w:rsidRPr="00AD1149">
        <w:rPr>
          <w:sz w:val="22"/>
          <w:u w:val="single"/>
        </w:rPr>
        <w:t xml:space="preserve">Payment for </w:t>
      </w:r>
      <w:r w:rsidRPr="000F3B45">
        <w:rPr>
          <w:sz w:val="22"/>
          <w:u w:val="single"/>
        </w:rPr>
        <w:t>Multiple Endoscopy Procedures</w:t>
      </w:r>
      <w:r w:rsidRPr="000F3B45">
        <w:rPr>
          <w:sz w:val="22"/>
        </w:rPr>
        <w:t xml:space="preserve">. When multiple procedures are performed through the same endoscope, payment is made for the highest valued endoscopy </w:t>
      </w:r>
      <w:r>
        <w:rPr>
          <w:sz w:val="22"/>
        </w:rPr>
        <w:t xml:space="preserve">procedure </w:t>
      </w:r>
      <w:r w:rsidRPr="000F3B45">
        <w:rPr>
          <w:sz w:val="22"/>
        </w:rPr>
        <w:t xml:space="preserve">plus the difference between the next highest </w:t>
      </w:r>
      <w:r>
        <w:rPr>
          <w:sz w:val="22"/>
        </w:rPr>
        <w:t xml:space="preserve">endoscopy procedure </w:t>
      </w:r>
      <w:r w:rsidRPr="000F3B45">
        <w:rPr>
          <w:sz w:val="22"/>
        </w:rPr>
        <w:t>and the base end</w:t>
      </w:r>
      <w:r>
        <w:rPr>
          <w:sz w:val="22"/>
        </w:rPr>
        <w:t>o</w:t>
      </w:r>
      <w:r w:rsidRPr="000F3B45">
        <w:rPr>
          <w:sz w:val="22"/>
        </w:rPr>
        <w:t xml:space="preserve">scopy procedure. </w:t>
      </w:r>
      <w:r>
        <w:rPr>
          <w:sz w:val="22"/>
        </w:rPr>
        <w:t xml:space="preserve">The base endoscopy procedure is included in the code for each of the multiple procedures. </w:t>
      </w:r>
      <w:r w:rsidRPr="000F3B45">
        <w:rPr>
          <w:sz w:val="22"/>
        </w:rPr>
        <w:t>When two related endoscopies and an unrelated endoscopy are performed, the endoscopic</w:t>
      </w:r>
      <w:r>
        <w:rPr>
          <w:sz w:val="22"/>
        </w:rPr>
        <w:t xml:space="preserve"> payment rule stated above applies to the related endoscopies. Unrelated endoscopic procedures are treated as separate surgeries and paid as multiple surgeries pursuant to 130 CMR 433.452(C). </w:t>
      </w:r>
    </w:p>
    <w:p w14:paraId="0C47BAC2" w14:textId="77777777" w:rsidR="00352BD3" w:rsidRDefault="00352BD3" w:rsidP="00AD2C15">
      <w:pPr>
        <w:widowControl w:val="0"/>
        <w:tabs>
          <w:tab w:val="left" w:pos="936"/>
          <w:tab w:val="left" w:pos="1314"/>
          <w:tab w:val="left" w:pos="1692"/>
          <w:tab w:val="left" w:pos="2070"/>
        </w:tabs>
        <w:ind w:left="936"/>
        <w:rPr>
          <w:sz w:val="22"/>
        </w:rPr>
      </w:pPr>
    </w:p>
    <w:p w14:paraId="36D46F1B" w14:textId="77777777" w:rsidR="00352BD3" w:rsidRDefault="00352BD3" w:rsidP="006943DE">
      <w:pPr>
        <w:widowControl w:val="0"/>
        <w:tabs>
          <w:tab w:val="left" w:pos="936"/>
          <w:tab w:val="left" w:pos="1314"/>
          <w:tab w:val="left" w:pos="1692"/>
          <w:tab w:val="left" w:pos="2070"/>
        </w:tabs>
        <w:ind w:left="936"/>
        <w:rPr>
          <w:sz w:val="22"/>
        </w:rPr>
      </w:pPr>
      <w:r>
        <w:rPr>
          <w:sz w:val="22"/>
        </w:rPr>
        <w:t xml:space="preserve">(E)  </w:t>
      </w:r>
      <w:r w:rsidRPr="00AD1149">
        <w:rPr>
          <w:sz w:val="22"/>
          <w:u w:val="single"/>
        </w:rPr>
        <w:t>Payment for Add-on Surgical Procedures</w:t>
      </w:r>
      <w:r>
        <w:rPr>
          <w:sz w:val="22"/>
        </w:rPr>
        <w:t xml:space="preserve">. The Centers for Medicare &amp; Medicaid Services (CMS) has identified certain procedures as add-on procedures that are always billed with another procedure. Add-on codes are identified in the CPT code book. By definition, these services do not stand alone and must be provided in conjunction with a primary surgical procedure or qualifying service. Both the service code for the primary procedure and add-on code are paid separately. The global surgery package provisions at 130 CMR 455.451 and 455.452 apply to the service code for the primary procedure.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52BD3" w:rsidRPr="002B61E2" w14:paraId="62CFF5B7" w14:textId="77777777" w:rsidTr="00AD2C15">
        <w:trPr>
          <w:trHeight w:hRule="exact" w:val="864"/>
        </w:trPr>
        <w:tc>
          <w:tcPr>
            <w:tcW w:w="4080" w:type="dxa"/>
            <w:tcBorders>
              <w:bottom w:val="nil"/>
            </w:tcBorders>
          </w:tcPr>
          <w:p w14:paraId="0EB7355B"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25868FAB"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6426206"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2BB73DEC"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FCF53FD" w14:textId="77777777" w:rsidR="00352BD3"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3FD5CECD"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086B69AA"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1BC15469"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4-36</w:t>
            </w:r>
          </w:p>
        </w:tc>
      </w:tr>
      <w:tr w:rsidR="00352BD3" w:rsidRPr="002B61E2" w14:paraId="03F3071A" w14:textId="77777777" w:rsidTr="00AD2C15">
        <w:trPr>
          <w:trHeight w:hRule="exact" w:val="864"/>
        </w:trPr>
        <w:tc>
          <w:tcPr>
            <w:tcW w:w="4080" w:type="dxa"/>
            <w:tcBorders>
              <w:top w:val="nil"/>
            </w:tcBorders>
            <w:vAlign w:val="center"/>
          </w:tcPr>
          <w:p w14:paraId="5F1268D0"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604BCCA7"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6F6FB62"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240AFE">
              <w:rPr>
                <w:rFonts w:ascii="Arial" w:hAnsi="Arial" w:cs="Arial"/>
              </w:rPr>
              <w:t>154</w:t>
            </w:r>
          </w:p>
        </w:tc>
        <w:tc>
          <w:tcPr>
            <w:tcW w:w="1771" w:type="dxa"/>
          </w:tcPr>
          <w:p w14:paraId="5C16BAD6"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6F0A9495"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08/01/17</w:t>
            </w:r>
          </w:p>
        </w:tc>
      </w:tr>
    </w:tbl>
    <w:p w14:paraId="1D642460" w14:textId="77777777" w:rsidR="00352BD3" w:rsidRPr="00A52BF6" w:rsidRDefault="00352BD3" w:rsidP="00AD2C15">
      <w:pPr>
        <w:widowControl w:val="0"/>
        <w:tabs>
          <w:tab w:val="left" w:pos="936"/>
          <w:tab w:val="left" w:pos="1296"/>
          <w:tab w:val="left" w:pos="1620"/>
          <w:tab w:val="left" w:pos="2016"/>
        </w:tabs>
        <w:ind w:left="1620"/>
        <w:rPr>
          <w:sz w:val="22"/>
          <w:szCs w:val="22"/>
        </w:rPr>
      </w:pPr>
    </w:p>
    <w:p w14:paraId="25D425A2"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(F)  </w:t>
      </w:r>
      <w:r w:rsidRPr="00AD1149">
        <w:rPr>
          <w:sz w:val="22"/>
          <w:u w:val="single"/>
        </w:rPr>
        <w:t>Payment for Bilateral Procedures</w:t>
      </w:r>
      <w:r>
        <w:rPr>
          <w:sz w:val="22"/>
        </w:rPr>
        <w:t xml:space="preserve">. Bilateral surgeries are defined as procedures performed on both sides of the body during the same operative session or on the same day. To receive payment, the surgeon must use the bilateral surgery modifier with the appropriate service code. The provider must not use the bilateral surgery modifier with service codes containing the terms “bilateral” or “unilateral or bilateral” in their definitions, since the terminology of the code identifies the service as one whose payment accounts for any additional work required for bilateral surgery. </w:t>
      </w:r>
    </w:p>
    <w:p w14:paraId="56B47883" w14:textId="77777777" w:rsidR="00352BD3" w:rsidRDefault="00352BD3" w:rsidP="00AD2C15">
      <w:pPr>
        <w:tabs>
          <w:tab w:val="left" w:pos="1080"/>
          <w:tab w:val="left" w:pos="1800"/>
          <w:tab w:val="left" w:pos="2340"/>
          <w:tab w:val="left" w:pos="2880"/>
        </w:tabs>
        <w:ind w:left="936"/>
        <w:rPr>
          <w:sz w:val="22"/>
        </w:rPr>
      </w:pPr>
    </w:p>
    <w:p w14:paraId="6480306D" w14:textId="77777777" w:rsidR="00352BD3" w:rsidRPr="00002941" w:rsidRDefault="00352BD3" w:rsidP="00AD2C15">
      <w:pPr>
        <w:widowControl w:val="0"/>
        <w:tabs>
          <w:tab w:val="left" w:pos="900"/>
          <w:tab w:val="left" w:pos="936"/>
          <w:tab w:val="left" w:pos="1692"/>
          <w:tab w:val="left" w:pos="2070"/>
        </w:tabs>
        <w:ind w:left="900"/>
        <w:rPr>
          <w:sz w:val="22"/>
        </w:rPr>
      </w:pPr>
      <w:r>
        <w:rPr>
          <w:sz w:val="22"/>
        </w:rPr>
        <w:t xml:space="preserve">(G)  </w:t>
      </w:r>
      <w:r>
        <w:rPr>
          <w:sz w:val="22"/>
          <w:u w:val="single"/>
        </w:rPr>
        <w:t>Surgical Assistants</w:t>
      </w:r>
      <w:r>
        <w:rPr>
          <w:sz w:val="22"/>
        </w:rPr>
        <w:t xml:space="preserve">.  Some surgical procedures require a primary surgeon and an assistant surgeon. To receive payment, the assistant surgeon must use the appropriate modifier. Surgical codes that accept the surgical assistant modifiers are indicated in The Centers for Medicare &amp; </w:t>
      </w:r>
    </w:p>
    <w:p w14:paraId="24CEA296" w14:textId="77777777" w:rsidR="00352BD3" w:rsidRDefault="00352BD3" w:rsidP="00AD2C15">
      <w:pPr>
        <w:tabs>
          <w:tab w:val="left" w:pos="1080"/>
          <w:tab w:val="left" w:pos="1800"/>
          <w:tab w:val="left" w:pos="2340"/>
          <w:tab w:val="left" w:pos="2880"/>
        </w:tabs>
        <w:ind w:left="936"/>
        <w:rPr>
          <w:sz w:val="22"/>
        </w:rPr>
      </w:pPr>
      <w:r>
        <w:rPr>
          <w:sz w:val="22"/>
        </w:rPr>
        <w:t xml:space="preserve">Medicaid Services </w:t>
      </w:r>
      <w:r w:rsidRPr="005B4CB5">
        <w:rPr>
          <w:i/>
          <w:sz w:val="22"/>
        </w:rPr>
        <w:t>Correct Coding Initiative Guide</w:t>
      </w:r>
      <w:r>
        <w:rPr>
          <w:sz w:val="22"/>
        </w:rPr>
        <w:t>. In addition, the MassHealth agency does not pay for a surgical assistant if</w:t>
      </w:r>
    </w:p>
    <w:p w14:paraId="264017EE" w14:textId="77777777" w:rsidR="00352BD3" w:rsidRPr="00002941" w:rsidRDefault="00352BD3" w:rsidP="00AD2C15">
      <w:pPr>
        <w:widowControl w:val="0"/>
        <w:tabs>
          <w:tab w:val="left" w:pos="936"/>
          <w:tab w:val="left" w:pos="1314"/>
          <w:tab w:val="left" w:pos="1692"/>
          <w:tab w:val="left" w:pos="2070"/>
        </w:tabs>
        <w:ind w:left="1314"/>
        <w:rPr>
          <w:sz w:val="22"/>
        </w:rPr>
      </w:pPr>
      <w:r w:rsidRPr="00002941">
        <w:rPr>
          <w:sz w:val="22"/>
        </w:rPr>
        <w:t>(1)  any component of the surgery is billed using a team surgery modifier pursuant to 130 CMR 433.452(</w:t>
      </w:r>
      <w:r>
        <w:rPr>
          <w:sz w:val="22"/>
        </w:rPr>
        <w:t>H</w:t>
      </w:r>
      <w:r w:rsidRPr="00002941">
        <w:rPr>
          <w:sz w:val="22"/>
        </w:rPr>
        <w:t>) or a two-surgeon modifier pursuant to 130 CMR 433.452(</w:t>
      </w:r>
      <w:r>
        <w:rPr>
          <w:sz w:val="22"/>
        </w:rPr>
        <w:t>I</w:t>
      </w:r>
      <w:r w:rsidRPr="00002941">
        <w:rPr>
          <w:sz w:val="22"/>
        </w:rPr>
        <w:t xml:space="preserve">); </w:t>
      </w:r>
    </w:p>
    <w:p w14:paraId="03E2CB39" w14:textId="77777777" w:rsidR="00352BD3" w:rsidRDefault="00352BD3" w:rsidP="00AD2C15">
      <w:pPr>
        <w:widowControl w:val="0"/>
        <w:tabs>
          <w:tab w:val="left" w:pos="936"/>
          <w:tab w:val="left" w:pos="1314"/>
          <w:tab w:val="left" w:pos="1692"/>
          <w:tab w:val="left" w:pos="2070"/>
        </w:tabs>
        <w:ind w:left="1314"/>
        <w:rPr>
          <w:sz w:val="22"/>
        </w:rPr>
      </w:pPr>
      <w:r w:rsidRPr="00002941">
        <w:rPr>
          <w:sz w:val="22"/>
        </w:rPr>
        <w:t>(2)  the surgery services were provided in a teaching hospital that has an approved training program related to the medical specialty required for the surgical procedur</w:t>
      </w:r>
      <w:r>
        <w:rPr>
          <w:sz w:val="22"/>
        </w:rPr>
        <w:t>e</w:t>
      </w:r>
      <w:r w:rsidRPr="00002941">
        <w:rPr>
          <w:sz w:val="22"/>
        </w:rPr>
        <w:t xml:space="preserve"> and a qualified resident avai</w:t>
      </w:r>
      <w:r>
        <w:rPr>
          <w:sz w:val="22"/>
        </w:rPr>
        <w:t xml:space="preserve">lable to perform the services. </w:t>
      </w:r>
      <w:r w:rsidRPr="00002941">
        <w:rPr>
          <w:sz w:val="22"/>
        </w:rPr>
        <w:t xml:space="preserve">If no qualified resident is available to perform the services, the </w:t>
      </w:r>
      <w:r>
        <w:rPr>
          <w:sz w:val="22"/>
        </w:rPr>
        <w:t>MassHealth agency</w:t>
      </w:r>
      <w:r w:rsidRPr="00002941">
        <w:rPr>
          <w:sz w:val="22"/>
        </w:rPr>
        <w:t xml:space="preserve"> pay</w:t>
      </w:r>
      <w:r>
        <w:rPr>
          <w:sz w:val="22"/>
        </w:rPr>
        <w:t>s</w:t>
      </w:r>
      <w:r w:rsidRPr="00002941">
        <w:rPr>
          <w:sz w:val="22"/>
        </w:rPr>
        <w:t xml:space="preserve"> for a surgical assistant if the member’s medical record documents that a qualified resident was unavailable at the time of the surgery</w:t>
      </w:r>
      <w:r>
        <w:rPr>
          <w:sz w:val="22"/>
        </w:rPr>
        <w:t xml:space="preserve">; or </w:t>
      </w:r>
    </w:p>
    <w:p w14:paraId="2E9B014E" w14:textId="77777777" w:rsidR="00352BD3" w:rsidRDefault="00352BD3" w:rsidP="00AD2C15">
      <w:pPr>
        <w:widowControl w:val="0"/>
        <w:tabs>
          <w:tab w:val="center" w:pos="4824"/>
        </w:tabs>
        <w:rPr>
          <w:sz w:val="22"/>
        </w:rPr>
      </w:pPr>
      <w:r>
        <w:rPr>
          <w:sz w:val="22"/>
        </w:rPr>
        <w:tab/>
        <w:t xml:space="preserve">   (3) the surgical procedure does not require the services of more than one surgeon.</w:t>
      </w:r>
    </w:p>
    <w:p w14:paraId="0B8DDEA3" w14:textId="77777777" w:rsidR="00352BD3" w:rsidRDefault="00352BD3" w:rsidP="00AD2C15">
      <w:pPr>
        <w:widowControl w:val="0"/>
        <w:tabs>
          <w:tab w:val="left" w:pos="936"/>
          <w:tab w:val="left" w:pos="1296"/>
          <w:tab w:val="left" w:pos="1656"/>
          <w:tab w:val="left" w:pos="2016"/>
        </w:tabs>
        <w:rPr>
          <w:sz w:val="22"/>
        </w:rPr>
      </w:pPr>
    </w:p>
    <w:p w14:paraId="5CA2C9C3"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(H)  </w:t>
      </w:r>
      <w:r>
        <w:rPr>
          <w:sz w:val="22"/>
          <w:u w:val="single"/>
        </w:rPr>
        <w:t>Team Surgery</w:t>
      </w:r>
      <w:r>
        <w:rPr>
          <w:sz w:val="22"/>
        </w:rPr>
        <w:t>. Under some circumstances, the MassHealth agency pays for highly complex surgical procedures requiring the concomitant services of more than two surgeons as “team surgery.” The MassHealth agency pays a single consolidated payment for team surgery to the director of the surgical team. To receive payment, the director of the team must use the team surgery modifier. Payment includes all surgical assistant fees. The director of the surgical team is expected to distribute the MassHealth payment to the other physician members of the surgical team.</w:t>
      </w:r>
    </w:p>
    <w:p w14:paraId="6C2320AB" w14:textId="77777777" w:rsidR="00352BD3" w:rsidRDefault="00352BD3" w:rsidP="00AD2C15"/>
    <w:p w14:paraId="1AA9305E" w14:textId="77777777" w:rsidR="00352BD3" w:rsidRDefault="00352BD3" w:rsidP="00AD2C15">
      <w:pPr>
        <w:tabs>
          <w:tab w:val="left" w:pos="1080"/>
          <w:tab w:val="left" w:pos="1800"/>
          <w:tab w:val="left" w:pos="2340"/>
          <w:tab w:val="left" w:pos="2880"/>
        </w:tabs>
        <w:ind w:left="936"/>
        <w:rPr>
          <w:sz w:val="22"/>
        </w:rPr>
      </w:pPr>
      <w:r>
        <w:rPr>
          <w:sz w:val="22"/>
        </w:rPr>
        <w:t xml:space="preserve">(I)  </w:t>
      </w:r>
      <w:r>
        <w:rPr>
          <w:sz w:val="22"/>
          <w:u w:val="single"/>
        </w:rPr>
        <w:t>Two Surgeons (Co-Surgery)</w:t>
      </w:r>
      <w:r>
        <w:rPr>
          <w:sz w:val="22"/>
        </w:rPr>
        <w:t>. The MassHealth agency pays for co-surgery when two surgeons work together as primary surgeons performing distinct parts of a reportable procedure. To receive payment, each surgeon must use the two surgeons modifier. Payment includes all surgical assistant fees.</w:t>
      </w:r>
    </w:p>
    <w:p w14:paraId="67B13D85" w14:textId="77777777" w:rsidR="00352BD3" w:rsidRDefault="00352BD3" w:rsidP="00AD2C15">
      <w:pPr>
        <w:widowControl w:val="0"/>
        <w:tabs>
          <w:tab w:val="left" w:pos="936"/>
          <w:tab w:val="left" w:pos="1314"/>
          <w:tab w:val="left" w:pos="1692"/>
          <w:tab w:val="left" w:pos="2070"/>
        </w:tabs>
        <w:ind w:left="1314"/>
        <w:rPr>
          <w:sz w:val="22"/>
        </w:rPr>
      </w:pPr>
    </w:p>
    <w:p w14:paraId="1591FA13" w14:textId="77777777" w:rsidR="00352BD3" w:rsidRDefault="00352BD3" w:rsidP="00AD2C15">
      <w:pPr>
        <w:pStyle w:val="ban"/>
        <w:widowControl w:val="0"/>
        <w:tabs>
          <w:tab w:val="clear" w:pos="2454"/>
          <w:tab w:val="left" w:pos="936"/>
        </w:tabs>
        <w:suppressAutoHyphens w:val="0"/>
        <w:rPr>
          <w:rFonts w:ascii="Times New Roman" w:hAnsi="Times New Roman"/>
        </w:rPr>
      </w:pPr>
      <w:r>
        <w:rPr>
          <w:rFonts w:ascii="Times New Roman" w:hAnsi="Times New Roman"/>
        </w:rPr>
        <w:t>(130 CMR 433.453 Reserved)</w:t>
      </w:r>
    </w:p>
    <w:p w14:paraId="1C336DD1" w14:textId="77777777" w:rsidR="00352BD3" w:rsidRDefault="00352BD3" w:rsidP="00AD2C15">
      <w:pPr>
        <w:widowControl w:val="0"/>
        <w:tabs>
          <w:tab w:val="left" w:pos="936"/>
          <w:tab w:val="left" w:pos="1296"/>
          <w:tab w:val="left" w:pos="1656"/>
          <w:tab w:val="left" w:pos="2016"/>
        </w:tabs>
        <w:rPr>
          <w:sz w:val="22"/>
        </w:rPr>
      </w:pPr>
    </w:p>
    <w:p w14:paraId="7C08A644" w14:textId="77777777" w:rsidR="00352BD3" w:rsidRDefault="00352BD3" w:rsidP="00AD2C15">
      <w:pPr>
        <w:widowControl w:val="0"/>
        <w:tabs>
          <w:tab w:val="left" w:pos="936"/>
          <w:tab w:val="left" w:pos="1296"/>
          <w:tab w:val="left" w:pos="1656"/>
          <w:tab w:val="left" w:pos="2016"/>
        </w:tabs>
        <w:rPr>
          <w:sz w:val="22"/>
        </w:rPr>
      </w:pPr>
    </w:p>
    <w:p w14:paraId="72DF7982" w14:textId="77777777" w:rsidR="00352BD3" w:rsidRDefault="00352BD3" w:rsidP="00AD2C15">
      <w:pPr>
        <w:widowControl w:val="0"/>
        <w:tabs>
          <w:tab w:val="left" w:pos="936"/>
          <w:tab w:val="left" w:pos="1296"/>
          <w:tab w:val="left" w:pos="1656"/>
          <w:tab w:val="left" w:pos="2016"/>
        </w:tabs>
        <w:rPr>
          <w:sz w:val="22"/>
        </w:rPr>
      </w:pPr>
    </w:p>
    <w:p w14:paraId="02456558" w14:textId="77777777" w:rsidR="00352BD3" w:rsidRDefault="00352BD3" w:rsidP="00AD2C15">
      <w:pPr>
        <w:widowControl w:val="0"/>
        <w:tabs>
          <w:tab w:val="left" w:pos="936"/>
          <w:tab w:val="left" w:pos="1296"/>
          <w:tab w:val="left" w:pos="1656"/>
          <w:tab w:val="left" w:pos="2016"/>
        </w:tabs>
        <w:rPr>
          <w:sz w:val="22"/>
        </w:rPr>
      </w:pPr>
    </w:p>
    <w:p w14:paraId="3B4D90D9" w14:textId="77777777" w:rsidR="00352BD3" w:rsidRDefault="00352BD3" w:rsidP="00AD2C15">
      <w:pPr>
        <w:widowControl w:val="0"/>
        <w:tabs>
          <w:tab w:val="left" w:pos="936"/>
          <w:tab w:val="left" w:pos="1296"/>
          <w:tab w:val="left" w:pos="1656"/>
          <w:tab w:val="left" w:pos="2016"/>
        </w:tabs>
        <w:rPr>
          <w:sz w:val="22"/>
        </w:rPr>
      </w:pPr>
    </w:p>
    <w:p w14:paraId="29BAB14C" w14:textId="77777777" w:rsidR="00352BD3" w:rsidRDefault="00352BD3" w:rsidP="00AD2C15">
      <w:pPr>
        <w:widowControl w:val="0"/>
        <w:tabs>
          <w:tab w:val="left" w:pos="936"/>
          <w:tab w:val="left" w:pos="1296"/>
          <w:tab w:val="left" w:pos="1656"/>
          <w:tab w:val="left" w:pos="2016"/>
        </w:tabs>
        <w:rPr>
          <w:sz w:val="22"/>
        </w:rPr>
      </w:pPr>
    </w:p>
    <w:p w14:paraId="7A3080A1" w14:textId="77777777" w:rsidR="00352BD3" w:rsidRDefault="00352BD3" w:rsidP="00AD2C15">
      <w:pPr>
        <w:widowControl w:val="0"/>
        <w:tabs>
          <w:tab w:val="left" w:pos="936"/>
          <w:tab w:val="left" w:pos="1296"/>
          <w:tab w:val="left" w:pos="1656"/>
          <w:tab w:val="left" w:pos="2016"/>
        </w:tabs>
        <w:rPr>
          <w:sz w:val="22"/>
        </w:rPr>
      </w:pPr>
    </w:p>
    <w:p w14:paraId="31C3A064" w14:textId="77777777" w:rsidR="00352BD3" w:rsidRDefault="00352BD3" w:rsidP="00AD2C15">
      <w:pPr>
        <w:widowControl w:val="0"/>
        <w:tabs>
          <w:tab w:val="left" w:pos="936"/>
          <w:tab w:val="left" w:pos="1296"/>
          <w:tab w:val="left" w:pos="1656"/>
          <w:tab w:val="left" w:pos="2016"/>
        </w:tabs>
        <w:rPr>
          <w:sz w:val="22"/>
        </w:rPr>
      </w:pPr>
    </w:p>
    <w:p w14:paraId="38ECF891" w14:textId="77777777" w:rsidR="00352BD3" w:rsidRDefault="00352BD3" w:rsidP="00AD2C15">
      <w:pPr>
        <w:widowControl w:val="0"/>
        <w:tabs>
          <w:tab w:val="left" w:pos="936"/>
          <w:tab w:val="left" w:pos="1296"/>
          <w:tab w:val="left" w:pos="1656"/>
          <w:tab w:val="left" w:pos="2016"/>
        </w:tabs>
        <w:rPr>
          <w:sz w:val="22"/>
        </w:rPr>
      </w:pPr>
    </w:p>
    <w:p w14:paraId="76089D27" w14:textId="77777777" w:rsidR="00352BD3" w:rsidRDefault="00352BD3" w:rsidP="00AD2C15">
      <w:pPr>
        <w:widowControl w:val="0"/>
        <w:tabs>
          <w:tab w:val="left" w:pos="936"/>
          <w:tab w:val="left" w:pos="1296"/>
          <w:tab w:val="left" w:pos="1656"/>
          <w:tab w:val="left" w:pos="2016"/>
        </w:tabs>
        <w:rPr>
          <w:sz w:val="22"/>
        </w:rPr>
      </w:pPr>
    </w:p>
    <w:p w14:paraId="4381D023" w14:textId="77777777" w:rsidR="00352BD3" w:rsidRDefault="00352BD3" w:rsidP="00AD2C15">
      <w:pPr>
        <w:widowControl w:val="0"/>
        <w:tabs>
          <w:tab w:val="left" w:pos="936"/>
          <w:tab w:val="left" w:pos="1296"/>
          <w:tab w:val="left" w:pos="1656"/>
          <w:tab w:val="left" w:pos="2016"/>
        </w:tabs>
        <w:rPr>
          <w:sz w:val="22"/>
        </w:rPr>
      </w:pPr>
    </w:p>
    <w:p w14:paraId="661AA900" w14:textId="77777777" w:rsidR="00352BD3" w:rsidRDefault="00352BD3" w:rsidP="00AD2C15">
      <w:pPr>
        <w:widowControl w:val="0"/>
        <w:tabs>
          <w:tab w:val="left" w:pos="936"/>
          <w:tab w:val="left" w:pos="1296"/>
          <w:tab w:val="left" w:pos="1656"/>
          <w:tab w:val="left" w:pos="2016"/>
        </w:tabs>
        <w:rPr>
          <w:sz w:val="22"/>
        </w:rPr>
      </w:pPr>
    </w:p>
    <w:p w14:paraId="27D2607C" w14:textId="77777777" w:rsidR="00352BD3" w:rsidRDefault="00352BD3" w:rsidP="00AD2C15">
      <w:pPr>
        <w:widowControl w:val="0"/>
        <w:tabs>
          <w:tab w:val="left" w:pos="936"/>
          <w:tab w:val="left" w:pos="1296"/>
          <w:tab w:val="left" w:pos="1656"/>
          <w:tab w:val="left" w:pos="2016"/>
        </w:tabs>
        <w:rPr>
          <w:sz w:val="22"/>
        </w:rPr>
      </w:pPr>
    </w:p>
    <w:p w14:paraId="4CCC35B6" w14:textId="77777777" w:rsidR="00352BD3" w:rsidRDefault="00352BD3" w:rsidP="00AD2C15">
      <w:pPr>
        <w:widowControl w:val="0"/>
        <w:tabs>
          <w:tab w:val="left" w:pos="936"/>
          <w:tab w:val="left" w:pos="1296"/>
          <w:tab w:val="left" w:pos="1656"/>
          <w:tab w:val="left" w:pos="2016"/>
        </w:tabs>
        <w:rPr>
          <w:sz w:val="22"/>
        </w:rPr>
      </w:pPr>
    </w:p>
    <w:p w14:paraId="51355797" w14:textId="77777777" w:rsidR="00352BD3" w:rsidRDefault="00352BD3" w:rsidP="00AD2C15">
      <w:pPr>
        <w:widowControl w:val="0"/>
        <w:tabs>
          <w:tab w:val="left" w:pos="936"/>
          <w:tab w:val="left" w:pos="1296"/>
          <w:tab w:val="left" w:pos="1656"/>
          <w:tab w:val="left" w:pos="2016"/>
        </w:tabs>
        <w:rPr>
          <w:sz w:val="22"/>
        </w:rPr>
      </w:pPr>
    </w:p>
    <w:p w14:paraId="066E18D8" w14:textId="77777777" w:rsidR="00352BD3" w:rsidRPr="00CC7A80" w:rsidRDefault="00352BD3" w:rsidP="00AD2C15">
      <w:pPr>
        <w:widowControl w:val="0"/>
        <w:tabs>
          <w:tab w:val="left" w:pos="936"/>
          <w:tab w:val="left" w:pos="1296"/>
          <w:tab w:val="left" w:pos="1656"/>
          <w:tab w:val="left" w:pos="2016"/>
        </w:tabs>
        <w:ind w:left="1296"/>
        <w:rPr>
          <w:sz w:val="14"/>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52BD3" w:rsidRPr="007F530C" w14:paraId="2B98459D" w14:textId="77777777" w:rsidTr="00AD2C15">
        <w:trPr>
          <w:trHeight w:hRule="exact" w:val="864"/>
        </w:trPr>
        <w:tc>
          <w:tcPr>
            <w:tcW w:w="4080" w:type="dxa"/>
            <w:tcBorders>
              <w:bottom w:val="nil"/>
            </w:tcBorders>
          </w:tcPr>
          <w:p w14:paraId="48BBD9E7" w14:textId="77777777" w:rsidR="00352BD3" w:rsidRPr="007F530C" w:rsidRDefault="00352BD3" w:rsidP="00AD2C15">
            <w:pPr>
              <w:widowControl w:val="0"/>
              <w:tabs>
                <w:tab w:val="left" w:pos="936"/>
                <w:tab w:val="left" w:pos="1314"/>
                <w:tab w:val="left" w:pos="1692"/>
                <w:tab w:val="left" w:pos="2070"/>
              </w:tabs>
              <w:spacing w:before="120"/>
              <w:jc w:val="center"/>
              <w:rPr>
                <w:rFonts w:ascii="Arial" w:hAnsi="Arial" w:cs="Arial"/>
                <w:b/>
              </w:rPr>
            </w:pPr>
            <w:r w:rsidRPr="007F530C">
              <w:rPr>
                <w:rFonts w:ascii="Arial" w:hAnsi="Arial" w:cs="Arial"/>
                <w:b/>
              </w:rPr>
              <w:t xml:space="preserve">Commonwealth of </w:t>
            </w:r>
            <w:smartTag w:uri="urn:schemas-microsoft-com:office:smarttags" w:element="City">
              <w:r w:rsidRPr="007F530C">
                <w:rPr>
                  <w:rFonts w:ascii="Arial" w:hAnsi="Arial" w:cs="Arial"/>
                  <w:b/>
                </w:rPr>
                <w:t>Massachusetts</w:t>
              </w:r>
            </w:smartTag>
          </w:p>
          <w:p w14:paraId="69A35F0A" w14:textId="77777777" w:rsidR="00352BD3" w:rsidRPr="007F530C" w:rsidRDefault="00352BD3" w:rsidP="00AD2C15">
            <w:pPr>
              <w:widowControl w:val="0"/>
              <w:tabs>
                <w:tab w:val="left" w:pos="936"/>
                <w:tab w:val="left" w:pos="1314"/>
                <w:tab w:val="left" w:pos="1692"/>
                <w:tab w:val="left" w:pos="2070"/>
              </w:tabs>
              <w:jc w:val="center"/>
              <w:rPr>
                <w:rFonts w:ascii="Arial" w:hAnsi="Arial" w:cs="Arial"/>
                <w:b/>
              </w:rPr>
            </w:pPr>
            <w:r w:rsidRPr="007F530C">
              <w:rPr>
                <w:rFonts w:ascii="Arial" w:hAnsi="Arial" w:cs="Arial"/>
                <w:b/>
              </w:rPr>
              <w:t>MassHealth</w:t>
            </w:r>
          </w:p>
          <w:p w14:paraId="3B81E098" w14:textId="77777777" w:rsidR="00352BD3" w:rsidRPr="007F530C" w:rsidRDefault="00352BD3" w:rsidP="00AD2C15">
            <w:pPr>
              <w:widowControl w:val="0"/>
              <w:tabs>
                <w:tab w:val="left" w:pos="936"/>
                <w:tab w:val="left" w:pos="1314"/>
                <w:tab w:val="left" w:pos="1692"/>
                <w:tab w:val="left" w:pos="2070"/>
              </w:tabs>
              <w:jc w:val="center"/>
              <w:rPr>
                <w:rFonts w:ascii="Arial" w:hAnsi="Arial" w:cs="Arial"/>
                <w:b/>
              </w:rPr>
            </w:pPr>
            <w:r w:rsidRPr="007F530C">
              <w:rPr>
                <w:rFonts w:ascii="Arial" w:hAnsi="Arial" w:cs="Arial"/>
                <w:b/>
              </w:rPr>
              <w:t>Provider Manual Series</w:t>
            </w:r>
          </w:p>
        </w:tc>
        <w:tc>
          <w:tcPr>
            <w:tcW w:w="3750" w:type="dxa"/>
          </w:tcPr>
          <w:p w14:paraId="0091F885" w14:textId="77777777" w:rsidR="00352BD3" w:rsidRPr="007F530C" w:rsidRDefault="00352BD3" w:rsidP="00AD2C15">
            <w:pPr>
              <w:widowControl w:val="0"/>
              <w:tabs>
                <w:tab w:val="left" w:pos="936"/>
                <w:tab w:val="left" w:pos="1314"/>
                <w:tab w:val="left" w:pos="1692"/>
                <w:tab w:val="left" w:pos="2070"/>
              </w:tabs>
              <w:spacing w:before="120"/>
              <w:jc w:val="center"/>
              <w:rPr>
                <w:rFonts w:ascii="Arial" w:hAnsi="Arial" w:cs="Arial"/>
              </w:rPr>
            </w:pPr>
            <w:r w:rsidRPr="007F530C">
              <w:rPr>
                <w:rFonts w:ascii="Arial" w:hAnsi="Arial" w:cs="Arial"/>
                <w:b/>
              </w:rPr>
              <w:t>Subchapter Number and Title</w:t>
            </w:r>
          </w:p>
          <w:p w14:paraId="7AF7BCDC" w14:textId="77777777" w:rsidR="00352BD3" w:rsidRPr="007F530C" w:rsidRDefault="00352BD3" w:rsidP="00AD2C15">
            <w:pPr>
              <w:widowControl w:val="0"/>
              <w:tabs>
                <w:tab w:val="left" w:pos="936"/>
                <w:tab w:val="left" w:pos="1314"/>
                <w:tab w:val="left" w:pos="1692"/>
                <w:tab w:val="left" w:pos="2070"/>
              </w:tabs>
              <w:jc w:val="center"/>
              <w:rPr>
                <w:rFonts w:ascii="Arial" w:hAnsi="Arial" w:cs="Arial"/>
              </w:rPr>
            </w:pPr>
            <w:r w:rsidRPr="007F530C">
              <w:rPr>
                <w:rFonts w:ascii="Arial" w:hAnsi="Arial" w:cs="Arial"/>
              </w:rPr>
              <w:t>4.  Program Regulations</w:t>
            </w:r>
          </w:p>
          <w:p w14:paraId="0D154D1F" w14:textId="77777777" w:rsidR="00352BD3" w:rsidRPr="007F530C" w:rsidRDefault="00352BD3" w:rsidP="00AD2C15">
            <w:pPr>
              <w:widowControl w:val="0"/>
              <w:tabs>
                <w:tab w:val="left" w:pos="936"/>
                <w:tab w:val="left" w:pos="1314"/>
                <w:tab w:val="left" w:pos="1692"/>
                <w:tab w:val="left" w:pos="2070"/>
              </w:tabs>
              <w:jc w:val="center"/>
              <w:rPr>
                <w:rFonts w:ascii="Arial" w:hAnsi="Arial" w:cs="Arial"/>
              </w:rPr>
            </w:pPr>
            <w:r w:rsidRPr="007F530C">
              <w:rPr>
                <w:rFonts w:ascii="Arial" w:hAnsi="Arial" w:cs="Arial"/>
              </w:rPr>
              <w:t xml:space="preserve">  (130 CMR 433.000)</w:t>
            </w:r>
          </w:p>
        </w:tc>
        <w:tc>
          <w:tcPr>
            <w:tcW w:w="1771" w:type="dxa"/>
          </w:tcPr>
          <w:p w14:paraId="053C4D65" w14:textId="77777777" w:rsidR="00352BD3" w:rsidRPr="007F530C" w:rsidRDefault="00352BD3" w:rsidP="00AD2C15">
            <w:pPr>
              <w:widowControl w:val="0"/>
              <w:tabs>
                <w:tab w:val="left" w:pos="936"/>
                <w:tab w:val="left" w:pos="1314"/>
                <w:tab w:val="left" w:pos="1692"/>
                <w:tab w:val="left" w:pos="2070"/>
              </w:tabs>
              <w:spacing w:before="120"/>
              <w:jc w:val="center"/>
              <w:rPr>
                <w:rFonts w:ascii="Arial" w:hAnsi="Arial" w:cs="Arial"/>
              </w:rPr>
            </w:pPr>
            <w:r w:rsidRPr="007F530C">
              <w:rPr>
                <w:rFonts w:ascii="Arial" w:hAnsi="Arial" w:cs="Arial"/>
                <w:b/>
              </w:rPr>
              <w:t>Page</w:t>
            </w:r>
          </w:p>
          <w:p w14:paraId="7571D8D4" w14:textId="77777777" w:rsidR="00352BD3" w:rsidRPr="007F530C" w:rsidRDefault="00352BD3" w:rsidP="00AD2C15">
            <w:pPr>
              <w:widowControl w:val="0"/>
              <w:tabs>
                <w:tab w:val="left" w:pos="936"/>
                <w:tab w:val="left" w:pos="1314"/>
                <w:tab w:val="left" w:pos="1692"/>
                <w:tab w:val="left" w:pos="2070"/>
              </w:tabs>
              <w:spacing w:before="120"/>
              <w:jc w:val="center"/>
              <w:rPr>
                <w:rFonts w:ascii="Arial" w:hAnsi="Arial" w:cs="Arial"/>
              </w:rPr>
            </w:pPr>
            <w:r w:rsidRPr="007F530C">
              <w:rPr>
                <w:rFonts w:ascii="Arial" w:hAnsi="Arial" w:cs="Arial"/>
              </w:rPr>
              <w:t>4-37</w:t>
            </w:r>
          </w:p>
        </w:tc>
      </w:tr>
      <w:tr w:rsidR="00352BD3" w:rsidRPr="007F530C" w14:paraId="1D4740D0" w14:textId="77777777" w:rsidTr="00AD2C15">
        <w:trPr>
          <w:trHeight w:hRule="exact" w:val="864"/>
        </w:trPr>
        <w:tc>
          <w:tcPr>
            <w:tcW w:w="4080" w:type="dxa"/>
            <w:tcBorders>
              <w:top w:val="nil"/>
            </w:tcBorders>
            <w:vAlign w:val="center"/>
          </w:tcPr>
          <w:p w14:paraId="0BB3509C" w14:textId="77777777" w:rsidR="00352BD3" w:rsidRPr="007F530C" w:rsidRDefault="00352BD3" w:rsidP="00AD2C15">
            <w:pPr>
              <w:widowControl w:val="0"/>
              <w:tabs>
                <w:tab w:val="left" w:pos="936"/>
                <w:tab w:val="left" w:pos="1314"/>
                <w:tab w:val="left" w:pos="1692"/>
                <w:tab w:val="left" w:pos="2070"/>
              </w:tabs>
              <w:jc w:val="center"/>
              <w:rPr>
                <w:rFonts w:ascii="Arial" w:hAnsi="Arial" w:cs="Arial"/>
              </w:rPr>
            </w:pPr>
            <w:r w:rsidRPr="007F530C">
              <w:rPr>
                <w:rFonts w:ascii="Arial" w:hAnsi="Arial" w:cs="Arial"/>
              </w:rPr>
              <w:t>Physician Manual</w:t>
            </w:r>
          </w:p>
        </w:tc>
        <w:tc>
          <w:tcPr>
            <w:tcW w:w="3750" w:type="dxa"/>
          </w:tcPr>
          <w:p w14:paraId="79282977"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14CBAE4C"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240AFE">
              <w:rPr>
                <w:rFonts w:ascii="Arial" w:hAnsi="Arial" w:cs="Arial"/>
              </w:rPr>
              <w:t>154</w:t>
            </w:r>
          </w:p>
        </w:tc>
        <w:tc>
          <w:tcPr>
            <w:tcW w:w="1771" w:type="dxa"/>
          </w:tcPr>
          <w:p w14:paraId="64EA5B05"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DB2BE9D"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08/01/17</w:t>
            </w:r>
          </w:p>
        </w:tc>
      </w:tr>
    </w:tbl>
    <w:p w14:paraId="518E32BE" w14:textId="77777777" w:rsidR="00352BD3" w:rsidRPr="008B48DF" w:rsidRDefault="00352BD3" w:rsidP="00AD2C15">
      <w:pPr>
        <w:widowControl w:val="0"/>
        <w:tabs>
          <w:tab w:val="center" w:pos="4824"/>
        </w:tabs>
        <w:rPr>
          <w:sz w:val="16"/>
          <w:szCs w:val="16"/>
        </w:rPr>
      </w:pPr>
    </w:p>
    <w:p w14:paraId="573D924A" w14:textId="77777777" w:rsidR="00352BD3" w:rsidRDefault="00352BD3" w:rsidP="00AD2C15">
      <w:pPr>
        <w:widowControl w:val="0"/>
        <w:tabs>
          <w:tab w:val="left" w:pos="936"/>
          <w:tab w:val="left" w:pos="1314"/>
          <w:tab w:val="left" w:pos="1692"/>
          <w:tab w:val="left" w:pos="2070"/>
        </w:tabs>
        <w:ind w:left="936" w:hanging="936"/>
        <w:rPr>
          <w:sz w:val="22"/>
          <w:u w:val="single"/>
        </w:rPr>
      </w:pPr>
      <w:r>
        <w:rPr>
          <w:sz w:val="22"/>
          <w:u w:val="single"/>
        </w:rPr>
        <w:t>433.454:  Anesthesia Services</w:t>
      </w:r>
    </w:p>
    <w:p w14:paraId="702216F8" w14:textId="77777777" w:rsidR="00352BD3" w:rsidRPr="00741319" w:rsidRDefault="00352BD3" w:rsidP="00AD2C15">
      <w:pPr>
        <w:widowControl w:val="0"/>
        <w:tabs>
          <w:tab w:val="left" w:pos="936"/>
          <w:tab w:val="left" w:pos="1314"/>
          <w:tab w:val="left" w:pos="1692"/>
          <w:tab w:val="left" w:pos="2070"/>
        </w:tabs>
        <w:ind w:left="936" w:hanging="936"/>
        <w:rPr>
          <w:sz w:val="12"/>
          <w:szCs w:val="12"/>
        </w:rPr>
      </w:pPr>
    </w:p>
    <w:p w14:paraId="66D80C1F"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(A)  </w:t>
      </w:r>
      <w:r>
        <w:rPr>
          <w:sz w:val="22"/>
          <w:u w:val="single"/>
        </w:rPr>
        <w:t>Payment</w:t>
      </w:r>
      <w:r>
        <w:rPr>
          <w:sz w:val="22"/>
        </w:rPr>
        <w:t>.</w:t>
      </w:r>
    </w:p>
    <w:p w14:paraId="0955EDFD" w14:textId="77777777" w:rsidR="00352BD3" w:rsidRDefault="00352BD3" w:rsidP="00AD2C15">
      <w:pPr>
        <w:widowControl w:val="0"/>
        <w:tabs>
          <w:tab w:val="left" w:pos="936"/>
          <w:tab w:val="left" w:pos="1314"/>
          <w:tab w:val="left" w:pos="1692"/>
          <w:tab w:val="left" w:pos="2070"/>
        </w:tabs>
        <w:ind w:left="1314"/>
        <w:rPr>
          <w:sz w:val="22"/>
        </w:rPr>
      </w:pPr>
      <w:r>
        <w:rPr>
          <w:sz w:val="22"/>
        </w:rPr>
        <w:t xml:space="preserve">(1)  </w:t>
      </w:r>
      <w:r>
        <w:rPr>
          <w:sz w:val="22"/>
          <w:u w:val="single"/>
        </w:rPr>
        <w:t>Payment Determination</w:t>
      </w:r>
      <w:r>
        <w:rPr>
          <w:sz w:val="22"/>
        </w:rPr>
        <w:t xml:space="preserve">. </w:t>
      </w:r>
      <w:r w:rsidRPr="00420FB8">
        <w:rPr>
          <w:sz w:val="22"/>
        </w:rPr>
        <w:t xml:space="preserve">The MassHealth agency </w:t>
      </w:r>
      <w:r w:rsidRPr="00B17167">
        <w:rPr>
          <w:sz w:val="22"/>
        </w:rPr>
        <w:t>pays an anesthesiologist</w:t>
      </w:r>
      <w:r w:rsidRPr="00420FB8">
        <w:rPr>
          <w:sz w:val="22"/>
        </w:rPr>
        <w:t xml:space="preserve"> or a Certified Registered Nurse Anesthetist (CRNA) </w:t>
      </w:r>
      <w:r>
        <w:rPr>
          <w:sz w:val="22"/>
        </w:rPr>
        <w:t xml:space="preserve">for anesthesia services </w:t>
      </w:r>
      <w:r w:rsidRPr="00420FB8">
        <w:rPr>
          <w:sz w:val="22"/>
        </w:rPr>
        <w:t xml:space="preserve">as described in </w:t>
      </w:r>
      <w:r>
        <w:rPr>
          <w:sz w:val="22"/>
        </w:rPr>
        <w:t xml:space="preserve">101 CMR 316.00: </w:t>
      </w:r>
      <w:r>
        <w:rPr>
          <w:i/>
          <w:sz w:val="22"/>
        </w:rPr>
        <w:t xml:space="preserve">Surgery and </w:t>
      </w:r>
      <w:r w:rsidRPr="00154E5F">
        <w:rPr>
          <w:i/>
          <w:sz w:val="22"/>
        </w:rPr>
        <w:t>Anesthesia</w:t>
      </w:r>
      <w:r>
        <w:rPr>
          <w:sz w:val="22"/>
        </w:rPr>
        <w:t xml:space="preserve">, and </w:t>
      </w:r>
      <w:r w:rsidRPr="00154E5F">
        <w:rPr>
          <w:sz w:val="22"/>
        </w:rPr>
        <w:t>130</w:t>
      </w:r>
      <w:r w:rsidRPr="00420FB8">
        <w:rPr>
          <w:sz w:val="22"/>
        </w:rPr>
        <w:t xml:space="preserve"> CMR 433.454. </w:t>
      </w:r>
      <w:r>
        <w:rPr>
          <w:sz w:val="22"/>
        </w:rPr>
        <w:t>Payment for anesthesia services is determined using a system of base anesthesia units and time anesthesia units.</w:t>
      </w:r>
    </w:p>
    <w:p w14:paraId="4097A587" w14:textId="77777777" w:rsidR="00352BD3" w:rsidRDefault="00352BD3" w:rsidP="00AD2C15">
      <w:pPr>
        <w:widowControl w:val="0"/>
        <w:tabs>
          <w:tab w:val="left" w:pos="936"/>
          <w:tab w:val="left" w:pos="1314"/>
          <w:tab w:val="left" w:pos="1692"/>
          <w:tab w:val="left" w:pos="2070"/>
        </w:tabs>
        <w:ind w:left="1314"/>
        <w:rPr>
          <w:sz w:val="22"/>
        </w:rPr>
      </w:pPr>
      <w:r>
        <w:rPr>
          <w:sz w:val="22"/>
        </w:rPr>
        <w:t xml:space="preserve">(2)  </w:t>
      </w:r>
      <w:r>
        <w:rPr>
          <w:sz w:val="22"/>
          <w:u w:val="single"/>
        </w:rPr>
        <w:t>Base Anesthesia Units</w:t>
      </w:r>
      <w:r>
        <w:rPr>
          <w:sz w:val="22"/>
        </w:rPr>
        <w:t xml:space="preserve">. Providers must report the administration of anesthesia on the claim by using the applicable five-digit anesthesia procedure code (00100-01999), and any applicable modifier. The anesthesia procedure code determines the number of base anesthesia units that correspond to the procedure. If a base anesthesia unit is not established for a service, the MassHealth agency pays using time anesthesia units only. When anesthesia is administered for multiple surgery procedures, only the base anesthesia units corresponding to the procedure with the largest number of units is used to determine payment. The number of base anesthesia units does not vary based on the type of anesthesia that is administered. </w:t>
      </w:r>
    </w:p>
    <w:p w14:paraId="14B602BD" w14:textId="77777777" w:rsidR="00352BD3" w:rsidRDefault="00352BD3" w:rsidP="00AD2C15">
      <w:pPr>
        <w:widowControl w:val="0"/>
        <w:tabs>
          <w:tab w:val="left" w:pos="936"/>
          <w:tab w:val="left" w:pos="1314"/>
          <w:tab w:val="left" w:pos="2070"/>
        </w:tabs>
        <w:ind w:left="1350"/>
        <w:rPr>
          <w:sz w:val="22"/>
        </w:rPr>
      </w:pPr>
      <w:r>
        <w:rPr>
          <w:sz w:val="22"/>
        </w:rPr>
        <w:t xml:space="preserve">(3)  </w:t>
      </w:r>
      <w:r>
        <w:rPr>
          <w:sz w:val="22"/>
          <w:u w:val="single"/>
        </w:rPr>
        <w:t>Time Anesthesia Units</w:t>
      </w:r>
      <w:r w:rsidRPr="00677D7E">
        <w:rPr>
          <w:sz w:val="22"/>
        </w:rPr>
        <w:t>.</w:t>
      </w:r>
      <w:r>
        <w:rPr>
          <w:sz w:val="22"/>
        </w:rPr>
        <w:t xml:space="preserve">  </w:t>
      </w:r>
    </w:p>
    <w:p w14:paraId="2593C635" w14:textId="77777777" w:rsidR="00352BD3" w:rsidRDefault="00352BD3" w:rsidP="00AD2C15">
      <w:pPr>
        <w:widowControl w:val="0"/>
        <w:tabs>
          <w:tab w:val="left" w:pos="936"/>
          <w:tab w:val="left" w:pos="1314"/>
          <w:tab w:val="left" w:pos="1692"/>
          <w:tab w:val="left" w:pos="2070"/>
        </w:tabs>
        <w:ind w:left="1692"/>
        <w:rPr>
          <w:sz w:val="22"/>
        </w:rPr>
      </w:pPr>
      <w:r>
        <w:rPr>
          <w:sz w:val="22"/>
        </w:rPr>
        <w:t xml:space="preserve">(a)  </w:t>
      </w:r>
      <w:r>
        <w:rPr>
          <w:sz w:val="22"/>
          <w:u w:val="single"/>
        </w:rPr>
        <w:t>Payable Anesthesia Time</w:t>
      </w:r>
      <w:r>
        <w:rPr>
          <w:sz w:val="22"/>
        </w:rPr>
        <w:t>. Payable anesthesia time starts when the anesthesiologist or CRNA begins to prepare the patient for the induction of anesthesia in the operating room or equivalent area. Payable anesthesia time ends when the patient may be safely placed under postoperative supervision.</w:t>
      </w:r>
    </w:p>
    <w:p w14:paraId="3127A5EA" w14:textId="77777777" w:rsidR="00352BD3" w:rsidRDefault="00352BD3" w:rsidP="00AD2C15">
      <w:pPr>
        <w:widowControl w:val="0"/>
        <w:tabs>
          <w:tab w:val="left" w:pos="936"/>
          <w:tab w:val="left" w:pos="1314"/>
          <w:tab w:val="left" w:pos="1692"/>
          <w:tab w:val="left" w:pos="2070"/>
        </w:tabs>
        <w:ind w:left="1692"/>
        <w:rPr>
          <w:sz w:val="22"/>
        </w:rPr>
      </w:pPr>
      <w:r>
        <w:rPr>
          <w:sz w:val="22"/>
        </w:rPr>
        <w:t xml:space="preserve">(b)  </w:t>
      </w:r>
      <w:r>
        <w:rPr>
          <w:sz w:val="22"/>
          <w:u w:val="single"/>
        </w:rPr>
        <w:t>Reporting Time Anesthesia Units</w:t>
      </w:r>
      <w:r>
        <w:rPr>
          <w:sz w:val="22"/>
        </w:rPr>
        <w:t xml:space="preserve">. A provider must report only payable time anesthesia units in the number of units field on the claim. The provider must not include base anesthesia units or units that exceed the criteria set forth in 130 CMR 433.454(A)(3)(a) in the number of units field. Time anesthesia units are measured in minutes. One unit equals one minute. </w:t>
      </w:r>
    </w:p>
    <w:p w14:paraId="5914C07F" w14:textId="77777777" w:rsidR="00352BD3" w:rsidRPr="00420FB8" w:rsidRDefault="00352BD3" w:rsidP="00AD2C15">
      <w:pPr>
        <w:widowControl w:val="0"/>
        <w:tabs>
          <w:tab w:val="left" w:pos="936"/>
          <w:tab w:val="left" w:pos="1314"/>
          <w:tab w:val="left" w:pos="1692"/>
          <w:tab w:val="left" w:pos="2070"/>
        </w:tabs>
        <w:ind w:left="1314"/>
        <w:rPr>
          <w:sz w:val="22"/>
        </w:rPr>
      </w:pPr>
      <w:r w:rsidDel="00E53A01">
        <w:rPr>
          <w:sz w:val="22"/>
        </w:rPr>
        <w:t xml:space="preserve"> </w:t>
      </w:r>
      <w:r>
        <w:rPr>
          <w:sz w:val="22"/>
        </w:rPr>
        <w:t xml:space="preserve">(4) </w:t>
      </w:r>
      <w:r>
        <w:rPr>
          <w:sz w:val="22"/>
          <w:u w:val="single"/>
        </w:rPr>
        <w:t>Personally Performed Anesthesia Services</w:t>
      </w:r>
      <w:r>
        <w:rPr>
          <w:sz w:val="22"/>
        </w:rPr>
        <w:t xml:space="preserve">. </w:t>
      </w:r>
      <w:r w:rsidRPr="00420FB8">
        <w:rPr>
          <w:sz w:val="22"/>
        </w:rPr>
        <w:t xml:space="preserve">Anesthesia procedures that are personally performed </w:t>
      </w:r>
      <w:r w:rsidRPr="00B17167">
        <w:rPr>
          <w:sz w:val="22"/>
        </w:rPr>
        <w:t>alone</w:t>
      </w:r>
      <w:r>
        <w:rPr>
          <w:sz w:val="22"/>
        </w:rPr>
        <w:t xml:space="preserve"> </w:t>
      </w:r>
      <w:r w:rsidRPr="00420FB8">
        <w:rPr>
          <w:sz w:val="22"/>
        </w:rPr>
        <w:t>by either an anesthesiologist</w:t>
      </w:r>
      <w:r>
        <w:rPr>
          <w:sz w:val="22"/>
        </w:rPr>
        <w:t>,</w:t>
      </w:r>
      <w:r w:rsidRPr="00420FB8">
        <w:rPr>
          <w:sz w:val="22"/>
        </w:rPr>
        <w:t xml:space="preserve"> or a </w:t>
      </w:r>
      <w:r w:rsidRPr="00182F29">
        <w:rPr>
          <w:sz w:val="22"/>
        </w:rPr>
        <w:t>CRNA not employed by the facility in which the anesthesia services are provided</w:t>
      </w:r>
      <w:r>
        <w:rPr>
          <w:sz w:val="22"/>
        </w:rPr>
        <w:t>,</w:t>
      </w:r>
      <w:r w:rsidRPr="00420FB8">
        <w:rPr>
          <w:sz w:val="22"/>
        </w:rPr>
        <w:t xml:space="preserve"> are payable by MassHealth. For a CRNA, personally performed anesthesia services are those that a CRNA performs </w:t>
      </w:r>
      <w:r w:rsidRPr="00B17167">
        <w:rPr>
          <w:sz w:val="22"/>
        </w:rPr>
        <w:t>alone</w:t>
      </w:r>
      <w:r>
        <w:rPr>
          <w:sz w:val="22"/>
        </w:rPr>
        <w:t xml:space="preserve"> without medical direction of</w:t>
      </w:r>
      <w:r w:rsidRPr="00420FB8">
        <w:rPr>
          <w:sz w:val="22"/>
        </w:rPr>
        <w:t xml:space="preserve"> </w:t>
      </w:r>
      <w:r w:rsidRPr="00827CCB">
        <w:rPr>
          <w:sz w:val="22"/>
        </w:rPr>
        <w:t>an anesthesiologist</w:t>
      </w:r>
      <w:r w:rsidRPr="00420FB8">
        <w:rPr>
          <w:sz w:val="22"/>
        </w:rPr>
        <w:t xml:space="preserve">. Payment for personally performed anesthesia services may be claimed by appending the appropriate anesthesia modifier to the anesthesia procedure code. </w:t>
      </w:r>
      <w:r w:rsidRPr="00182F29">
        <w:rPr>
          <w:sz w:val="22"/>
          <w:szCs w:val="22"/>
        </w:rPr>
        <w:t>If a CRNA is employed by the facility in which the personally performed anesthesia services are provided, there is no separate payment for the CRNA’s services.</w:t>
      </w:r>
      <w:r>
        <w:rPr>
          <w:sz w:val="22"/>
          <w:szCs w:val="22"/>
        </w:rPr>
        <w:t xml:space="preserve"> </w:t>
      </w:r>
      <w:r w:rsidRPr="00420FB8">
        <w:rPr>
          <w:sz w:val="22"/>
        </w:rPr>
        <w:t xml:space="preserve">Refer to subchapter 6 of the </w:t>
      </w:r>
      <w:r w:rsidRPr="00420FB8">
        <w:rPr>
          <w:i/>
          <w:sz w:val="22"/>
        </w:rPr>
        <w:t>Physician Manual</w:t>
      </w:r>
      <w:r w:rsidRPr="00420FB8">
        <w:rPr>
          <w:sz w:val="22"/>
        </w:rPr>
        <w:t xml:space="preserve"> for appropriate modifiers.</w:t>
      </w:r>
    </w:p>
    <w:p w14:paraId="0C29B4B6" w14:textId="77777777" w:rsidR="00352BD3" w:rsidRDefault="00352BD3" w:rsidP="00AD2C15">
      <w:pPr>
        <w:widowControl w:val="0"/>
        <w:tabs>
          <w:tab w:val="left" w:pos="936"/>
          <w:tab w:val="left" w:pos="1314"/>
          <w:tab w:val="left" w:pos="1692"/>
          <w:tab w:val="left" w:pos="2070"/>
        </w:tabs>
        <w:ind w:left="1314"/>
        <w:rPr>
          <w:sz w:val="22"/>
        </w:rPr>
      </w:pPr>
      <w:r w:rsidRPr="00420FB8">
        <w:rPr>
          <w:sz w:val="22"/>
        </w:rPr>
        <w:t xml:space="preserve">(5)  </w:t>
      </w:r>
      <w:r w:rsidRPr="00420FB8">
        <w:rPr>
          <w:sz w:val="22"/>
          <w:u w:val="single"/>
        </w:rPr>
        <w:t>Medical Direction and Medical Supervision</w:t>
      </w:r>
      <w:r w:rsidRPr="00677D7E">
        <w:rPr>
          <w:sz w:val="22"/>
        </w:rPr>
        <w:t>.</w:t>
      </w:r>
      <w:r w:rsidRPr="00420FB8">
        <w:rPr>
          <w:sz w:val="22"/>
        </w:rPr>
        <w:t xml:space="preserve"> The MassHealth agency pays for medical direction as described in</w:t>
      </w:r>
      <w:r>
        <w:rPr>
          <w:sz w:val="22"/>
        </w:rPr>
        <w:t xml:space="preserve"> 101 CMR 316.00:</w:t>
      </w:r>
      <w:r w:rsidRPr="00741319">
        <w:rPr>
          <w:i/>
          <w:sz w:val="22"/>
        </w:rPr>
        <w:t xml:space="preserve"> </w:t>
      </w:r>
      <w:r>
        <w:rPr>
          <w:i/>
          <w:sz w:val="22"/>
        </w:rPr>
        <w:t xml:space="preserve">Surgery and </w:t>
      </w:r>
      <w:r w:rsidRPr="00154E5F">
        <w:rPr>
          <w:i/>
          <w:sz w:val="22"/>
        </w:rPr>
        <w:t>Anesthesia</w:t>
      </w:r>
      <w:r>
        <w:rPr>
          <w:sz w:val="22"/>
        </w:rPr>
        <w:t xml:space="preserve"> and 130 CMR 433.454(C</w:t>
      </w:r>
      <w:r w:rsidRPr="00420FB8">
        <w:rPr>
          <w:sz w:val="22"/>
        </w:rPr>
        <w:t>). Refe</w:t>
      </w:r>
      <w:r>
        <w:rPr>
          <w:sz w:val="22"/>
        </w:rPr>
        <w:t>r to S</w:t>
      </w:r>
      <w:r w:rsidRPr="00420FB8">
        <w:rPr>
          <w:sz w:val="22"/>
        </w:rPr>
        <w:t xml:space="preserve">ubchapter 6 of the </w:t>
      </w:r>
      <w:r w:rsidRPr="00420FB8">
        <w:rPr>
          <w:i/>
          <w:sz w:val="22"/>
        </w:rPr>
        <w:t>Physician Manual</w:t>
      </w:r>
      <w:r w:rsidRPr="00420FB8">
        <w:rPr>
          <w:sz w:val="22"/>
        </w:rPr>
        <w:t xml:space="preserve"> for appropriate modifiers. The MassHealth agency does not pay for medical supervision as further </w:t>
      </w:r>
      <w:r w:rsidRPr="00B17167">
        <w:rPr>
          <w:sz w:val="22"/>
        </w:rPr>
        <w:t>described</w:t>
      </w:r>
      <w:r>
        <w:rPr>
          <w:sz w:val="22"/>
        </w:rPr>
        <w:t xml:space="preserve"> in 130 CMR </w:t>
      </w:r>
    </w:p>
    <w:p w14:paraId="37066529" w14:textId="77777777" w:rsidR="00352BD3" w:rsidRDefault="00352BD3" w:rsidP="00AD2C15">
      <w:pPr>
        <w:widowControl w:val="0"/>
        <w:tabs>
          <w:tab w:val="left" w:pos="936"/>
          <w:tab w:val="left" w:pos="1314"/>
          <w:tab w:val="left" w:pos="1692"/>
          <w:tab w:val="left" w:pos="2070"/>
        </w:tabs>
        <w:ind w:left="1314"/>
        <w:rPr>
          <w:sz w:val="22"/>
        </w:rPr>
      </w:pPr>
      <w:r>
        <w:rPr>
          <w:sz w:val="22"/>
        </w:rPr>
        <w:t>433.454(D</w:t>
      </w:r>
      <w:r w:rsidRPr="00420FB8">
        <w:rPr>
          <w:sz w:val="22"/>
        </w:rPr>
        <w:t>).</w:t>
      </w:r>
    </w:p>
    <w:p w14:paraId="0B63B4D5" w14:textId="77777777" w:rsidR="00352BD3" w:rsidRPr="00741319" w:rsidRDefault="00352BD3" w:rsidP="00AD2C15">
      <w:pPr>
        <w:widowControl w:val="0"/>
        <w:tabs>
          <w:tab w:val="left" w:pos="936"/>
          <w:tab w:val="left" w:pos="1314"/>
          <w:tab w:val="left" w:pos="1692"/>
          <w:tab w:val="left" w:pos="2070"/>
        </w:tabs>
        <w:rPr>
          <w:sz w:val="12"/>
          <w:szCs w:val="12"/>
        </w:rPr>
      </w:pPr>
    </w:p>
    <w:p w14:paraId="0B1D082E"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(B)  </w:t>
      </w:r>
      <w:r>
        <w:rPr>
          <w:sz w:val="22"/>
          <w:u w:val="single"/>
        </w:rPr>
        <w:t>Services Provided by a Certified Registered Nurse</w:t>
      </w:r>
      <w:r>
        <w:rPr>
          <w:sz w:val="22"/>
          <w:u w:val="single"/>
        </w:rPr>
        <w:noBreakHyphen/>
        <w:t>Anesthetist (CRNA)</w:t>
      </w:r>
      <w:r>
        <w:rPr>
          <w:sz w:val="22"/>
        </w:rPr>
        <w:t>.</w:t>
      </w:r>
    </w:p>
    <w:p w14:paraId="73CF740C" w14:textId="77777777" w:rsidR="00352BD3" w:rsidRPr="002C36D7" w:rsidRDefault="00352BD3" w:rsidP="00AD2C15">
      <w:pPr>
        <w:widowControl w:val="0"/>
        <w:tabs>
          <w:tab w:val="left" w:pos="936"/>
          <w:tab w:val="left" w:pos="1314"/>
          <w:tab w:val="left" w:pos="1692"/>
          <w:tab w:val="left" w:pos="2070"/>
        </w:tabs>
        <w:ind w:left="1314"/>
        <w:rPr>
          <w:sz w:val="22"/>
        </w:rPr>
      </w:pPr>
      <w:r>
        <w:rPr>
          <w:sz w:val="22"/>
        </w:rPr>
        <w:t xml:space="preserve">(1)  </w:t>
      </w:r>
      <w:r w:rsidRPr="00C36C05">
        <w:rPr>
          <w:sz w:val="22"/>
          <w:u w:val="single"/>
        </w:rPr>
        <w:t>General</w:t>
      </w:r>
      <w:r>
        <w:rPr>
          <w:sz w:val="22"/>
        </w:rPr>
        <w:t xml:space="preserve">.  130 CMR 433.454 applies specifically to physicians and CRNAs. In general </w:t>
      </w:r>
    </w:p>
    <w:p w14:paraId="78A3D80F" w14:textId="77777777" w:rsidR="00352BD3" w:rsidRDefault="00352BD3" w:rsidP="00AD2C15">
      <w:pPr>
        <w:widowControl w:val="0"/>
        <w:tabs>
          <w:tab w:val="left" w:pos="936"/>
          <w:tab w:val="left" w:pos="1314"/>
          <w:tab w:val="left" w:pos="1692"/>
          <w:tab w:val="left" w:pos="2070"/>
        </w:tabs>
        <w:ind w:left="1314"/>
        <w:rPr>
          <w:sz w:val="22"/>
        </w:rPr>
      </w:pPr>
      <w:r>
        <w:rPr>
          <w:sz w:val="22"/>
        </w:rPr>
        <w:t>however, subject to compliance with state and federal law, the requirements and limitations elsewhere in 130 CMR 433.000 that apply to physicians, also apply to CRNAs, such as service and payment limitations, recordkeeping and reporting requirements, and prior-authorization and other conditions of coverage.</w:t>
      </w:r>
    </w:p>
    <w:p w14:paraId="40A4A046" w14:textId="77777777" w:rsidR="00352BD3" w:rsidRDefault="00352BD3" w:rsidP="00AD2C15">
      <w:pPr>
        <w:widowControl w:val="0"/>
        <w:tabs>
          <w:tab w:val="left" w:pos="936"/>
          <w:tab w:val="left" w:pos="1314"/>
          <w:tab w:val="left" w:pos="1692"/>
          <w:tab w:val="left" w:pos="2070"/>
        </w:tabs>
        <w:ind w:left="1314"/>
        <w:rPr>
          <w:sz w:val="22"/>
        </w:rPr>
      </w:pPr>
      <w:r w:rsidRPr="00002941">
        <w:rPr>
          <w:sz w:val="22"/>
        </w:rPr>
        <w:t xml:space="preserve">(2)  </w:t>
      </w:r>
      <w:r w:rsidRPr="00C36C05">
        <w:rPr>
          <w:sz w:val="22"/>
          <w:u w:val="single"/>
        </w:rPr>
        <w:t>Conditions of Payment</w:t>
      </w:r>
      <w:r>
        <w:rPr>
          <w:sz w:val="22"/>
        </w:rPr>
        <w:t xml:space="preserve">. </w:t>
      </w:r>
      <w:r w:rsidRPr="00002941">
        <w:rPr>
          <w:sz w:val="22"/>
        </w:rPr>
        <w:t>The</w:t>
      </w:r>
      <w:r>
        <w:rPr>
          <w:sz w:val="22"/>
        </w:rPr>
        <w:t xml:space="preserve"> MassHealth agency pays a CRNA or group practice for CRNA services when</w:t>
      </w:r>
    </w:p>
    <w:p w14:paraId="06A57BC5" w14:textId="77777777" w:rsidR="00352BD3" w:rsidRDefault="00352BD3" w:rsidP="00AD2C15">
      <w:pPr>
        <w:widowControl w:val="0"/>
        <w:tabs>
          <w:tab w:val="left" w:pos="936"/>
          <w:tab w:val="left" w:pos="1314"/>
          <w:tab w:val="left" w:pos="1692"/>
          <w:tab w:val="left" w:pos="2070"/>
        </w:tabs>
        <w:ind w:left="1692" w:hanging="378"/>
        <w:rPr>
          <w:sz w:val="22"/>
        </w:rPr>
      </w:pPr>
      <w:r>
        <w:rPr>
          <w:sz w:val="22"/>
        </w:rPr>
        <w:tab/>
        <w:t>(a)</w:t>
      </w:r>
      <w:r>
        <w:rPr>
          <w:sz w:val="22"/>
        </w:rPr>
        <w:tab/>
        <w:t>the services are limited to the scope of practice authorized by state law or regulation (including, but not limited to</w:t>
      </w:r>
      <w:r w:rsidR="00175A7B">
        <w:rPr>
          <w:sz w:val="22"/>
        </w:rPr>
        <w:t xml:space="preserve">, 244 CMR: </w:t>
      </w:r>
      <w:r w:rsidRPr="00175A7B">
        <w:rPr>
          <w:i/>
          <w:sz w:val="22"/>
        </w:rPr>
        <w:t>Board of Registration in Nursing</w:t>
      </w:r>
      <w:r>
        <w:rPr>
          <w:sz w:val="22"/>
        </w:rPr>
        <w:t xml:space="preserve"> </w:t>
      </w:r>
      <w:r w:rsidRPr="00956AAB">
        <w:rPr>
          <w:sz w:val="22"/>
        </w:rPr>
        <w:t xml:space="preserve">or of the state licensing agency of another state in which the services are </w:t>
      </w:r>
      <w:r w:rsidR="00141133">
        <w:rPr>
          <w:sz w:val="22"/>
        </w:rPr>
        <w:t>provided);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52BD3" w:rsidRPr="007F530C" w14:paraId="03F575E5" w14:textId="77777777" w:rsidTr="00AD2C15">
        <w:trPr>
          <w:trHeight w:hRule="exact" w:val="864"/>
        </w:trPr>
        <w:tc>
          <w:tcPr>
            <w:tcW w:w="4080" w:type="dxa"/>
            <w:tcBorders>
              <w:bottom w:val="nil"/>
            </w:tcBorders>
          </w:tcPr>
          <w:p w14:paraId="1589DBFB" w14:textId="77777777" w:rsidR="00352BD3" w:rsidRPr="007F530C" w:rsidRDefault="00352BD3" w:rsidP="00AD2C15">
            <w:pPr>
              <w:widowControl w:val="0"/>
              <w:tabs>
                <w:tab w:val="left" w:pos="936"/>
                <w:tab w:val="left" w:pos="1314"/>
                <w:tab w:val="left" w:pos="1692"/>
                <w:tab w:val="left" w:pos="2070"/>
              </w:tabs>
              <w:spacing w:before="120"/>
              <w:jc w:val="center"/>
              <w:rPr>
                <w:rFonts w:ascii="Arial" w:hAnsi="Arial" w:cs="Arial"/>
                <w:b/>
              </w:rPr>
            </w:pPr>
            <w:r w:rsidRPr="007F530C">
              <w:rPr>
                <w:rFonts w:ascii="Arial" w:hAnsi="Arial" w:cs="Arial"/>
                <w:b/>
              </w:rPr>
              <w:t xml:space="preserve">Commonwealth of </w:t>
            </w:r>
            <w:smartTag w:uri="urn:schemas-microsoft-com:office:smarttags" w:element="City">
              <w:r w:rsidRPr="007F530C">
                <w:rPr>
                  <w:rFonts w:ascii="Arial" w:hAnsi="Arial" w:cs="Arial"/>
                  <w:b/>
                </w:rPr>
                <w:t>Massachusetts</w:t>
              </w:r>
            </w:smartTag>
          </w:p>
          <w:p w14:paraId="64C8F47D" w14:textId="77777777" w:rsidR="00352BD3" w:rsidRPr="007F530C" w:rsidRDefault="00352BD3" w:rsidP="00AD2C15">
            <w:pPr>
              <w:widowControl w:val="0"/>
              <w:tabs>
                <w:tab w:val="left" w:pos="936"/>
                <w:tab w:val="left" w:pos="1314"/>
                <w:tab w:val="left" w:pos="1692"/>
                <w:tab w:val="left" w:pos="2070"/>
              </w:tabs>
              <w:jc w:val="center"/>
              <w:rPr>
                <w:rFonts w:ascii="Arial" w:hAnsi="Arial" w:cs="Arial"/>
                <w:b/>
              </w:rPr>
            </w:pPr>
            <w:r w:rsidRPr="007F530C">
              <w:rPr>
                <w:rFonts w:ascii="Arial" w:hAnsi="Arial" w:cs="Arial"/>
                <w:b/>
              </w:rPr>
              <w:t>MassHealth</w:t>
            </w:r>
          </w:p>
          <w:p w14:paraId="0C58441E" w14:textId="77777777" w:rsidR="00352BD3" w:rsidRPr="007F530C" w:rsidRDefault="00352BD3" w:rsidP="00AD2C15">
            <w:pPr>
              <w:widowControl w:val="0"/>
              <w:tabs>
                <w:tab w:val="left" w:pos="936"/>
                <w:tab w:val="left" w:pos="1314"/>
                <w:tab w:val="left" w:pos="1692"/>
                <w:tab w:val="left" w:pos="2070"/>
              </w:tabs>
              <w:jc w:val="center"/>
              <w:rPr>
                <w:rFonts w:ascii="Arial" w:hAnsi="Arial" w:cs="Arial"/>
                <w:b/>
              </w:rPr>
            </w:pPr>
            <w:r w:rsidRPr="007F530C">
              <w:rPr>
                <w:rFonts w:ascii="Arial" w:hAnsi="Arial" w:cs="Arial"/>
                <w:b/>
              </w:rPr>
              <w:t>Provider Manual Series</w:t>
            </w:r>
          </w:p>
        </w:tc>
        <w:tc>
          <w:tcPr>
            <w:tcW w:w="3750" w:type="dxa"/>
          </w:tcPr>
          <w:p w14:paraId="3139EB2C" w14:textId="77777777" w:rsidR="00352BD3" w:rsidRPr="007F530C" w:rsidRDefault="00352BD3" w:rsidP="00AD2C15">
            <w:pPr>
              <w:widowControl w:val="0"/>
              <w:tabs>
                <w:tab w:val="left" w:pos="936"/>
                <w:tab w:val="left" w:pos="1314"/>
                <w:tab w:val="left" w:pos="1692"/>
                <w:tab w:val="left" w:pos="2070"/>
              </w:tabs>
              <w:spacing w:before="120"/>
              <w:jc w:val="center"/>
              <w:rPr>
                <w:rFonts w:ascii="Arial" w:hAnsi="Arial" w:cs="Arial"/>
              </w:rPr>
            </w:pPr>
            <w:r w:rsidRPr="007F530C">
              <w:rPr>
                <w:rFonts w:ascii="Arial" w:hAnsi="Arial" w:cs="Arial"/>
                <w:b/>
              </w:rPr>
              <w:t>Subchapter Number and Title</w:t>
            </w:r>
          </w:p>
          <w:p w14:paraId="15FFBA46" w14:textId="77777777" w:rsidR="00352BD3" w:rsidRPr="007F530C" w:rsidRDefault="00352BD3" w:rsidP="00AD2C15">
            <w:pPr>
              <w:widowControl w:val="0"/>
              <w:tabs>
                <w:tab w:val="left" w:pos="936"/>
                <w:tab w:val="left" w:pos="1314"/>
                <w:tab w:val="left" w:pos="1692"/>
                <w:tab w:val="left" w:pos="2070"/>
              </w:tabs>
              <w:jc w:val="center"/>
              <w:rPr>
                <w:rFonts w:ascii="Arial" w:hAnsi="Arial" w:cs="Arial"/>
              </w:rPr>
            </w:pPr>
            <w:r w:rsidRPr="007F530C">
              <w:rPr>
                <w:rFonts w:ascii="Arial" w:hAnsi="Arial" w:cs="Arial"/>
              </w:rPr>
              <w:t>4.  Program Regulations</w:t>
            </w:r>
          </w:p>
          <w:p w14:paraId="0E99C741" w14:textId="77777777" w:rsidR="00352BD3" w:rsidRPr="007F530C" w:rsidRDefault="00352BD3" w:rsidP="00AD2C15">
            <w:pPr>
              <w:widowControl w:val="0"/>
              <w:tabs>
                <w:tab w:val="left" w:pos="936"/>
                <w:tab w:val="left" w:pos="1314"/>
                <w:tab w:val="left" w:pos="1692"/>
                <w:tab w:val="left" w:pos="2070"/>
              </w:tabs>
              <w:jc w:val="center"/>
              <w:rPr>
                <w:rFonts w:ascii="Arial" w:hAnsi="Arial" w:cs="Arial"/>
              </w:rPr>
            </w:pPr>
            <w:r w:rsidRPr="007F530C">
              <w:rPr>
                <w:rFonts w:ascii="Arial" w:hAnsi="Arial" w:cs="Arial"/>
              </w:rPr>
              <w:t xml:space="preserve">  (130 CMR 433.000)</w:t>
            </w:r>
          </w:p>
        </w:tc>
        <w:tc>
          <w:tcPr>
            <w:tcW w:w="1771" w:type="dxa"/>
          </w:tcPr>
          <w:p w14:paraId="3C7DC874" w14:textId="77777777" w:rsidR="00352BD3" w:rsidRPr="007F530C" w:rsidRDefault="00352BD3" w:rsidP="00AD2C15">
            <w:pPr>
              <w:widowControl w:val="0"/>
              <w:tabs>
                <w:tab w:val="left" w:pos="936"/>
                <w:tab w:val="left" w:pos="1314"/>
                <w:tab w:val="left" w:pos="1692"/>
                <w:tab w:val="left" w:pos="2070"/>
              </w:tabs>
              <w:spacing w:before="120"/>
              <w:jc w:val="center"/>
              <w:rPr>
                <w:rFonts w:ascii="Arial" w:hAnsi="Arial" w:cs="Arial"/>
              </w:rPr>
            </w:pPr>
            <w:r w:rsidRPr="007F530C">
              <w:rPr>
                <w:rFonts w:ascii="Arial" w:hAnsi="Arial" w:cs="Arial"/>
                <w:b/>
              </w:rPr>
              <w:t>Page</w:t>
            </w:r>
          </w:p>
          <w:p w14:paraId="407FDAB0" w14:textId="77777777" w:rsidR="00352BD3" w:rsidRPr="007F530C" w:rsidRDefault="00352BD3" w:rsidP="00AD2C15">
            <w:pPr>
              <w:widowControl w:val="0"/>
              <w:tabs>
                <w:tab w:val="left" w:pos="936"/>
                <w:tab w:val="left" w:pos="1314"/>
                <w:tab w:val="left" w:pos="1692"/>
                <w:tab w:val="left" w:pos="2070"/>
              </w:tabs>
              <w:spacing w:before="120"/>
              <w:jc w:val="center"/>
              <w:rPr>
                <w:rFonts w:ascii="Arial" w:hAnsi="Arial" w:cs="Arial"/>
              </w:rPr>
            </w:pPr>
            <w:r w:rsidRPr="007F530C">
              <w:rPr>
                <w:rFonts w:ascii="Arial" w:hAnsi="Arial" w:cs="Arial"/>
              </w:rPr>
              <w:t>4-38</w:t>
            </w:r>
          </w:p>
        </w:tc>
      </w:tr>
      <w:tr w:rsidR="00352BD3" w:rsidRPr="002B61E2" w14:paraId="70B09387" w14:textId="77777777" w:rsidTr="00AD2C15">
        <w:trPr>
          <w:trHeight w:hRule="exact" w:val="864"/>
        </w:trPr>
        <w:tc>
          <w:tcPr>
            <w:tcW w:w="4080" w:type="dxa"/>
            <w:tcBorders>
              <w:top w:val="nil"/>
            </w:tcBorders>
            <w:vAlign w:val="center"/>
          </w:tcPr>
          <w:p w14:paraId="7AB89181" w14:textId="77777777" w:rsidR="00352BD3" w:rsidRPr="007F530C" w:rsidRDefault="00352BD3" w:rsidP="00AD2C15">
            <w:pPr>
              <w:widowControl w:val="0"/>
              <w:tabs>
                <w:tab w:val="left" w:pos="936"/>
                <w:tab w:val="left" w:pos="1314"/>
                <w:tab w:val="left" w:pos="1692"/>
                <w:tab w:val="left" w:pos="2070"/>
              </w:tabs>
              <w:jc w:val="center"/>
              <w:rPr>
                <w:rFonts w:ascii="Arial" w:hAnsi="Arial" w:cs="Arial"/>
              </w:rPr>
            </w:pPr>
            <w:r w:rsidRPr="007F530C">
              <w:rPr>
                <w:rFonts w:ascii="Arial" w:hAnsi="Arial" w:cs="Arial"/>
              </w:rPr>
              <w:t>Physician Manual</w:t>
            </w:r>
          </w:p>
        </w:tc>
        <w:tc>
          <w:tcPr>
            <w:tcW w:w="3750" w:type="dxa"/>
          </w:tcPr>
          <w:p w14:paraId="15B2EE5D"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C6F19DD"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240AFE">
              <w:rPr>
                <w:rFonts w:ascii="Arial" w:hAnsi="Arial" w:cs="Arial"/>
              </w:rPr>
              <w:t>154</w:t>
            </w:r>
          </w:p>
        </w:tc>
        <w:tc>
          <w:tcPr>
            <w:tcW w:w="1771" w:type="dxa"/>
          </w:tcPr>
          <w:p w14:paraId="1D3FEFFB"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8E6289B"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08/01/17</w:t>
            </w:r>
          </w:p>
        </w:tc>
      </w:tr>
    </w:tbl>
    <w:p w14:paraId="41189E59" w14:textId="77777777" w:rsidR="00352BD3" w:rsidRDefault="00352BD3" w:rsidP="00AD2C15">
      <w:pPr>
        <w:widowControl w:val="0"/>
        <w:tabs>
          <w:tab w:val="left" w:pos="936"/>
          <w:tab w:val="left" w:pos="1314"/>
          <w:tab w:val="left" w:pos="1692"/>
          <w:tab w:val="left" w:pos="2070"/>
        </w:tabs>
        <w:ind w:left="1692" w:hanging="378"/>
        <w:rPr>
          <w:sz w:val="22"/>
        </w:rPr>
      </w:pPr>
    </w:p>
    <w:p w14:paraId="687FA35B" w14:textId="77777777" w:rsidR="00352BD3" w:rsidRDefault="00352BD3" w:rsidP="00AD2C15">
      <w:pPr>
        <w:widowControl w:val="0"/>
        <w:tabs>
          <w:tab w:val="left" w:pos="936"/>
          <w:tab w:val="left" w:pos="1314"/>
          <w:tab w:val="left" w:pos="1692"/>
          <w:tab w:val="left" w:pos="2070"/>
        </w:tabs>
        <w:ind w:left="1692" w:hanging="378"/>
        <w:rPr>
          <w:sz w:val="22"/>
        </w:rPr>
      </w:pPr>
      <w:r>
        <w:rPr>
          <w:sz w:val="22"/>
        </w:rPr>
        <w:tab/>
        <w:t>(b)</w:t>
      </w:r>
      <w:r>
        <w:rPr>
          <w:sz w:val="22"/>
        </w:rPr>
        <w:tab/>
        <w:t>the CRNA or group practice is not an employee of the hospital or other facility in which the CRNA services were performed, or is not o</w:t>
      </w:r>
      <w:r w:rsidRPr="00993802">
        <w:rPr>
          <w:sz w:val="22"/>
        </w:rPr>
        <w:t>therwise paid by th</w:t>
      </w:r>
      <w:r>
        <w:rPr>
          <w:sz w:val="22"/>
        </w:rPr>
        <w:t>e hospital or facility for the</w:t>
      </w:r>
      <w:r w:rsidRPr="00993802">
        <w:rPr>
          <w:sz w:val="22"/>
        </w:rPr>
        <w:t xml:space="preserve"> service</w:t>
      </w:r>
      <w:r>
        <w:rPr>
          <w:sz w:val="22"/>
        </w:rPr>
        <w:t xml:space="preserve">; </w:t>
      </w:r>
    </w:p>
    <w:p w14:paraId="03AAD0E6" w14:textId="77777777" w:rsidR="00352BD3" w:rsidRDefault="00352BD3" w:rsidP="00AD2C15">
      <w:pPr>
        <w:widowControl w:val="0"/>
        <w:tabs>
          <w:tab w:val="left" w:pos="936"/>
          <w:tab w:val="left" w:pos="1314"/>
          <w:tab w:val="left" w:pos="1692"/>
          <w:tab w:val="left" w:pos="2070"/>
        </w:tabs>
        <w:ind w:left="1692" w:hanging="378"/>
        <w:rPr>
          <w:sz w:val="22"/>
        </w:rPr>
      </w:pPr>
      <w:r>
        <w:rPr>
          <w:sz w:val="22"/>
        </w:rPr>
        <w:tab/>
        <w:t>(c)</w:t>
      </w:r>
      <w:r>
        <w:rPr>
          <w:sz w:val="22"/>
        </w:rPr>
        <w:tab/>
        <w:t xml:space="preserve">the </w:t>
      </w:r>
      <w:r w:rsidRPr="00DC19B6">
        <w:rPr>
          <w:sz w:val="22"/>
        </w:rPr>
        <w:t>CRNA participates in MassHealth pursuant to the requirements of 130 CMR 433.454(B)(3);</w:t>
      </w:r>
    </w:p>
    <w:p w14:paraId="4B1CBE2D" w14:textId="77777777" w:rsidR="00352BD3" w:rsidRDefault="00352BD3" w:rsidP="00AD2C15">
      <w:pPr>
        <w:widowControl w:val="0"/>
        <w:tabs>
          <w:tab w:val="left" w:pos="936"/>
          <w:tab w:val="left" w:pos="1314"/>
          <w:tab w:val="left" w:pos="1692"/>
          <w:tab w:val="left" w:pos="2070"/>
        </w:tabs>
        <w:ind w:left="1692" w:hanging="378"/>
        <w:rPr>
          <w:sz w:val="22"/>
        </w:rPr>
      </w:pPr>
      <w:r>
        <w:rPr>
          <w:sz w:val="22"/>
        </w:rPr>
        <w:tab/>
        <w:t>(d)</w:t>
      </w:r>
      <w:r>
        <w:rPr>
          <w:sz w:val="22"/>
        </w:rPr>
        <w:tab/>
        <w:t>the services of the CRNA are provided under the supervision of a physician such that the operating physician or an anesthesiologist is immediately available if needed; and</w:t>
      </w:r>
    </w:p>
    <w:p w14:paraId="28B8AE26" w14:textId="77777777" w:rsidR="00352BD3" w:rsidRDefault="00352BD3" w:rsidP="00AD2C15">
      <w:pPr>
        <w:widowControl w:val="0"/>
        <w:tabs>
          <w:tab w:val="left" w:pos="936"/>
          <w:tab w:val="left" w:pos="1314"/>
          <w:tab w:val="left" w:pos="1692"/>
          <w:tab w:val="left" w:pos="2070"/>
        </w:tabs>
        <w:ind w:left="1692" w:hanging="378"/>
        <w:rPr>
          <w:sz w:val="22"/>
        </w:rPr>
      </w:pPr>
      <w:r>
        <w:rPr>
          <w:sz w:val="22"/>
        </w:rPr>
        <w:tab/>
        <w:t xml:space="preserve">(e)  for </w:t>
      </w:r>
      <w:r w:rsidRPr="00956AAB">
        <w:rPr>
          <w:sz w:val="22"/>
        </w:rPr>
        <w:t>an out of state CRNA the requirements of 130 CMR 433.403(C) are met</w:t>
      </w:r>
      <w:r>
        <w:rPr>
          <w:sz w:val="22"/>
        </w:rPr>
        <w:t xml:space="preserve">. </w:t>
      </w:r>
    </w:p>
    <w:p w14:paraId="4FFDAD90" w14:textId="77777777" w:rsidR="00352BD3" w:rsidRDefault="00352BD3" w:rsidP="00AD2C15">
      <w:pPr>
        <w:widowControl w:val="0"/>
        <w:tabs>
          <w:tab w:val="left" w:pos="936"/>
          <w:tab w:val="left" w:pos="1296"/>
          <w:tab w:val="left" w:pos="1656"/>
          <w:tab w:val="left" w:pos="2016"/>
        </w:tabs>
        <w:rPr>
          <w:sz w:val="22"/>
        </w:rPr>
      </w:pPr>
    </w:p>
    <w:p w14:paraId="51F84B46" w14:textId="77777777" w:rsidR="00352BD3" w:rsidRPr="00770046" w:rsidRDefault="00352BD3" w:rsidP="00AD2C15">
      <w:pPr>
        <w:widowControl w:val="0"/>
        <w:tabs>
          <w:tab w:val="center" w:pos="1620"/>
        </w:tabs>
        <w:ind w:left="1260"/>
        <w:rPr>
          <w:sz w:val="22"/>
        </w:rPr>
      </w:pPr>
      <w:r>
        <w:rPr>
          <w:sz w:val="22"/>
        </w:rPr>
        <w:t xml:space="preserve">(3)  </w:t>
      </w:r>
      <w:r>
        <w:rPr>
          <w:sz w:val="22"/>
          <w:u w:val="single"/>
        </w:rPr>
        <w:t>CRNA Provider Eligibility</w:t>
      </w:r>
      <w:r>
        <w:rPr>
          <w:sz w:val="22"/>
        </w:rPr>
        <w:t xml:space="preserve">. </w:t>
      </w:r>
      <w:r w:rsidRPr="00770046">
        <w:rPr>
          <w:sz w:val="22"/>
        </w:rPr>
        <w:t>A CRNA may enroll in MassHealth as a provider. Any CRNA applying to participate as a provider in MassHealth must submit documentation, satisfactory to the MassHealth agency, that he or she</w:t>
      </w:r>
    </w:p>
    <w:p w14:paraId="3D6C8DBA" w14:textId="77777777" w:rsidR="00352BD3" w:rsidRPr="008256D4" w:rsidRDefault="00352BD3" w:rsidP="00AD2C15">
      <w:pPr>
        <w:widowControl w:val="0"/>
        <w:tabs>
          <w:tab w:val="center" w:pos="1620"/>
        </w:tabs>
        <w:ind w:left="1710"/>
        <w:rPr>
          <w:sz w:val="22"/>
        </w:rPr>
      </w:pPr>
      <w:r w:rsidRPr="00770046">
        <w:rPr>
          <w:sz w:val="22"/>
        </w:rPr>
        <w:t>(</w:t>
      </w:r>
      <w:r>
        <w:rPr>
          <w:sz w:val="22"/>
        </w:rPr>
        <w:t>a</w:t>
      </w:r>
      <w:r w:rsidRPr="008256D4">
        <w:rPr>
          <w:sz w:val="22"/>
        </w:rPr>
        <w:t xml:space="preserve">)  is licensed to practice as a CRNA by the Massachusetts Board of Registration in Nursing or by the licensing agency of another state in which the CRNA services are provided; and  </w:t>
      </w:r>
    </w:p>
    <w:p w14:paraId="0885F57C" w14:textId="77777777" w:rsidR="00352BD3" w:rsidRPr="00770046" w:rsidRDefault="00352BD3" w:rsidP="00AD2C15">
      <w:pPr>
        <w:widowControl w:val="0"/>
        <w:tabs>
          <w:tab w:val="center" w:pos="1620"/>
        </w:tabs>
        <w:ind w:left="1710"/>
        <w:rPr>
          <w:sz w:val="22"/>
        </w:rPr>
      </w:pPr>
      <w:r w:rsidRPr="008256D4">
        <w:rPr>
          <w:sz w:val="22"/>
        </w:rPr>
        <w:t>(b)</w:t>
      </w:r>
      <w:r>
        <w:rPr>
          <w:sz w:val="22"/>
        </w:rPr>
        <w:t xml:space="preserve"> is a member of a group practice or is in a solo private practice.</w:t>
      </w:r>
    </w:p>
    <w:p w14:paraId="16275284" w14:textId="77777777" w:rsidR="00352BD3" w:rsidRPr="00BA1432" w:rsidRDefault="00352BD3" w:rsidP="00AD2C15">
      <w:pPr>
        <w:widowControl w:val="0"/>
        <w:tabs>
          <w:tab w:val="center" w:pos="4824"/>
        </w:tabs>
        <w:ind w:left="1710"/>
        <w:rPr>
          <w:sz w:val="22"/>
          <w:szCs w:val="22"/>
        </w:rPr>
      </w:pPr>
    </w:p>
    <w:p w14:paraId="7D955BD4" w14:textId="77777777" w:rsidR="00352BD3" w:rsidRDefault="00352BD3" w:rsidP="0029797E">
      <w:pPr>
        <w:widowControl w:val="0"/>
        <w:numPr>
          <w:ilvl w:val="0"/>
          <w:numId w:val="7"/>
        </w:numPr>
        <w:tabs>
          <w:tab w:val="left" w:pos="1350"/>
        </w:tabs>
        <w:ind w:left="900" w:firstLine="0"/>
        <w:rPr>
          <w:sz w:val="22"/>
        </w:rPr>
      </w:pPr>
      <w:r>
        <w:rPr>
          <w:sz w:val="22"/>
          <w:u w:val="single"/>
        </w:rPr>
        <w:t>Medical Direction of Anesthesia Services</w:t>
      </w:r>
      <w:r>
        <w:rPr>
          <w:sz w:val="22"/>
        </w:rPr>
        <w:t xml:space="preserve">.  The MassHealth agency pays </w:t>
      </w:r>
      <w:r w:rsidRPr="008256D4">
        <w:rPr>
          <w:sz w:val="22"/>
        </w:rPr>
        <w:t>an anesthesiologist for medical direction of a CRNA as follows. The term medical d</w:t>
      </w:r>
      <w:r w:rsidR="005111BD">
        <w:rPr>
          <w:sz w:val="22"/>
        </w:rPr>
        <w:t>irection is used in 130 CMR 433.454(C)</w:t>
      </w:r>
      <w:r w:rsidRPr="008256D4">
        <w:rPr>
          <w:sz w:val="22"/>
        </w:rPr>
        <w:t xml:space="preserve"> for payment purposes only.</w:t>
      </w:r>
    </w:p>
    <w:p w14:paraId="65F0D7F6" w14:textId="77777777" w:rsidR="00352BD3" w:rsidRDefault="00352BD3" w:rsidP="00AD2C15">
      <w:pPr>
        <w:widowControl w:val="0"/>
        <w:ind w:left="1260"/>
        <w:rPr>
          <w:sz w:val="22"/>
        </w:rPr>
      </w:pPr>
      <w:r w:rsidRPr="00254C08">
        <w:rPr>
          <w:sz w:val="22"/>
        </w:rPr>
        <w:t xml:space="preserve">(1) </w:t>
      </w:r>
      <w:r w:rsidRPr="006C34A5">
        <w:rPr>
          <w:sz w:val="22"/>
        </w:rPr>
        <w:t>M</w:t>
      </w:r>
      <w:r w:rsidRPr="00254C08">
        <w:rPr>
          <w:sz w:val="22"/>
        </w:rPr>
        <w:t>edical direction of anesthesia services occurs when an anesthesiologist is involved in no more than four concurrent anesthesia procedures and provides all of the following seven services to a patient:</w:t>
      </w:r>
    </w:p>
    <w:p w14:paraId="6399F39F" w14:textId="77777777" w:rsidR="00352BD3" w:rsidRDefault="00352BD3" w:rsidP="00AD2C15">
      <w:pPr>
        <w:widowControl w:val="0"/>
        <w:ind w:left="1650"/>
        <w:rPr>
          <w:sz w:val="22"/>
        </w:rPr>
      </w:pPr>
      <w:r>
        <w:rPr>
          <w:sz w:val="22"/>
        </w:rPr>
        <w:t xml:space="preserve">(a) perform a </w:t>
      </w:r>
      <w:r w:rsidRPr="00D32649">
        <w:rPr>
          <w:sz w:val="22"/>
        </w:rPr>
        <w:t>pre-anesthetic examination and evaluation;</w:t>
      </w:r>
      <w:r w:rsidRPr="00D32649">
        <w:rPr>
          <w:sz w:val="22"/>
        </w:rPr>
        <w:br/>
      </w:r>
      <w:r w:rsidRPr="009C158D">
        <w:rPr>
          <w:sz w:val="22"/>
        </w:rPr>
        <w:t>(b) prescribe the anesthesia plan;</w:t>
      </w:r>
      <w:r w:rsidRPr="009C158D">
        <w:rPr>
          <w:sz w:val="22"/>
        </w:rPr>
        <w:br/>
        <w:t>(c) personally participate in the most demanding procedures of the anesthesia plan including, if applicable, induction and emergence;</w:t>
      </w:r>
      <w:r w:rsidRPr="009C158D">
        <w:rPr>
          <w:sz w:val="22"/>
        </w:rPr>
        <w:br/>
        <w:t xml:space="preserve">(d) ensure that any procedures in </w:t>
      </w:r>
      <w:r w:rsidRPr="002B5A2E">
        <w:rPr>
          <w:sz w:val="22"/>
        </w:rPr>
        <w:t>the certified registered nurse anesthesia</w:t>
      </w:r>
      <w:r w:rsidRPr="009C158D">
        <w:rPr>
          <w:sz w:val="22"/>
        </w:rPr>
        <w:t xml:space="preserve"> plan that he or she does not perform, are performed by a qualified anesthetist;</w:t>
      </w:r>
      <w:r w:rsidRPr="009C158D">
        <w:rPr>
          <w:sz w:val="22"/>
        </w:rPr>
        <w:br/>
        <w:t>(e) monitor the course of anesthesia administration at frequent intervals;</w:t>
      </w:r>
    </w:p>
    <w:p w14:paraId="24241340" w14:textId="77777777" w:rsidR="00352BD3" w:rsidRDefault="00352BD3" w:rsidP="00AD2C15">
      <w:pPr>
        <w:widowControl w:val="0"/>
        <w:ind w:left="1650"/>
        <w:rPr>
          <w:sz w:val="22"/>
        </w:rPr>
      </w:pPr>
      <w:r w:rsidRPr="009C158D">
        <w:rPr>
          <w:sz w:val="22"/>
        </w:rPr>
        <w:t>(f) remain physically present and available for immediate diagnosis and treatment of emergencies; and</w:t>
      </w:r>
      <w:r w:rsidRPr="009C158D">
        <w:rPr>
          <w:sz w:val="22"/>
        </w:rPr>
        <w:br/>
        <w:t>(g) provide the indicated post-anesthesia care.</w:t>
      </w:r>
    </w:p>
    <w:p w14:paraId="170334BA" w14:textId="77777777" w:rsidR="00352BD3" w:rsidRPr="001D4EB5" w:rsidRDefault="00352BD3" w:rsidP="00AD2C15">
      <w:pPr>
        <w:widowControl w:val="0"/>
        <w:tabs>
          <w:tab w:val="left" w:pos="1260"/>
        </w:tabs>
        <w:ind w:left="1260"/>
        <w:rPr>
          <w:sz w:val="22"/>
        </w:rPr>
      </w:pPr>
      <w:r w:rsidRPr="001D4EB5">
        <w:rPr>
          <w:sz w:val="22"/>
        </w:rPr>
        <w:t>(2)  If one or more of the above services in 130 CMR 433.454(C)(1)(a) through (1)(g) are not performed by the anesthesiologist, the service is not considered medical direction.</w:t>
      </w:r>
    </w:p>
    <w:p w14:paraId="710A7911" w14:textId="77777777" w:rsidR="00352BD3" w:rsidRDefault="00352BD3" w:rsidP="00AD2C15">
      <w:pPr>
        <w:widowControl w:val="0"/>
        <w:tabs>
          <w:tab w:val="left" w:pos="1260"/>
        </w:tabs>
        <w:ind w:left="1260"/>
        <w:rPr>
          <w:sz w:val="22"/>
        </w:rPr>
      </w:pPr>
      <w:r w:rsidRPr="001D4EB5">
        <w:rPr>
          <w:sz w:val="22"/>
        </w:rPr>
        <w:t xml:space="preserve">(3)  Ordinarily, the anesthesiologist should not furnish additional services to other patients while concurrently directing the administration of anesthesia. The anesthesiologist can, however, provide any of the following services to other patients while medically directing the administration of anesthesia without affecting the </w:t>
      </w:r>
      <w:r w:rsidRPr="006C34A5">
        <w:rPr>
          <w:sz w:val="22"/>
        </w:rPr>
        <w:t>anesthesiologist’s</w:t>
      </w:r>
      <w:r w:rsidRPr="001D4EB5">
        <w:rPr>
          <w:sz w:val="22"/>
        </w:rPr>
        <w:t xml:space="preserve"> ability to provide medical direction.</w:t>
      </w:r>
    </w:p>
    <w:p w14:paraId="39D3758A" w14:textId="77777777" w:rsidR="00352BD3" w:rsidRPr="00666595" w:rsidRDefault="00352BD3" w:rsidP="00AD2C15">
      <w:pPr>
        <w:widowControl w:val="0"/>
        <w:tabs>
          <w:tab w:val="center" w:pos="4824"/>
        </w:tabs>
        <w:ind w:left="1620"/>
        <w:rPr>
          <w:sz w:val="22"/>
        </w:rPr>
      </w:pPr>
      <w:r w:rsidRPr="00666595">
        <w:rPr>
          <w:sz w:val="22"/>
        </w:rPr>
        <w:t>(a)  addressing an emergency of short duration in the immediate area;</w:t>
      </w:r>
    </w:p>
    <w:p w14:paraId="00510C6C" w14:textId="77777777" w:rsidR="00352BD3" w:rsidRPr="00666595" w:rsidRDefault="00352BD3" w:rsidP="00AD2C15">
      <w:pPr>
        <w:widowControl w:val="0"/>
        <w:tabs>
          <w:tab w:val="center" w:pos="4824"/>
        </w:tabs>
        <w:ind w:left="1620"/>
        <w:rPr>
          <w:sz w:val="22"/>
        </w:rPr>
      </w:pPr>
      <w:r w:rsidRPr="00666595">
        <w:rPr>
          <w:sz w:val="22"/>
        </w:rPr>
        <w:t>(b)  administering an epidural or caudal anesthetic to ease labor pain;</w:t>
      </w:r>
    </w:p>
    <w:p w14:paraId="4056442E" w14:textId="77777777" w:rsidR="00352BD3" w:rsidRPr="00666595" w:rsidRDefault="00352BD3" w:rsidP="00AD2C15">
      <w:pPr>
        <w:widowControl w:val="0"/>
        <w:tabs>
          <w:tab w:val="center" w:pos="4824"/>
        </w:tabs>
        <w:ind w:left="1620"/>
        <w:rPr>
          <w:sz w:val="22"/>
        </w:rPr>
      </w:pPr>
      <w:r w:rsidRPr="00666595">
        <w:rPr>
          <w:sz w:val="22"/>
        </w:rPr>
        <w:t>(c)  periodic rather than continuous monitoring of an obstetrical patient;</w:t>
      </w:r>
    </w:p>
    <w:p w14:paraId="48827459" w14:textId="77777777" w:rsidR="00352BD3" w:rsidRDefault="00352BD3" w:rsidP="00AD2C15">
      <w:pPr>
        <w:widowControl w:val="0"/>
        <w:tabs>
          <w:tab w:val="center" w:pos="4824"/>
        </w:tabs>
        <w:ind w:left="1620"/>
        <w:rPr>
          <w:sz w:val="22"/>
        </w:rPr>
      </w:pPr>
      <w:r w:rsidRPr="00666595">
        <w:rPr>
          <w:sz w:val="22"/>
        </w:rPr>
        <w:t>(d)  receiving patients entering the operating suite for the next surgery;</w:t>
      </w:r>
    </w:p>
    <w:p w14:paraId="4FB6682D" w14:textId="77777777" w:rsidR="00352BD3" w:rsidRPr="00666595" w:rsidRDefault="00352BD3" w:rsidP="00AD2C15">
      <w:pPr>
        <w:widowControl w:val="0"/>
        <w:tabs>
          <w:tab w:val="center" w:pos="4824"/>
        </w:tabs>
        <w:ind w:left="1620"/>
        <w:rPr>
          <w:sz w:val="22"/>
        </w:rPr>
      </w:pPr>
      <w:r w:rsidRPr="00666595">
        <w:rPr>
          <w:sz w:val="22"/>
        </w:rPr>
        <w:t>(e)  checking on or discharging patients from the post anesthesia care unit; and</w:t>
      </w:r>
    </w:p>
    <w:p w14:paraId="23C76B21" w14:textId="77777777" w:rsidR="00352BD3" w:rsidRDefault="00352BD3" w:rsidP="00AD2C15">
      <w:pPr>
        <w:widowControl w:val="0"/>
        <w:tabs>
          <w:tab w:val="center" w:pos="4824"/>
        </w:tabs>
        <w:ind w:left="1620"/>
        <w:rPr>
          <w:sz w:val="22"/>
        </w:rPr>
      </w:pPr>
      <w:r w:rsidRPr="00666595">
        <w:rPr>
          <w:sz w:val="22"/>
        </w:rPr>
        <w:t>(f)  coordinating scheduling matters.</w:t>
      </w:r>
    </w:p>
    <w:p w14:paraId="3465903B" w14:textId="77777777" w:rsidR="00352BD3" w:rsidRDefault="00352BD3" w:rsidP="00AD2C15">
      <w:pPr>
        <w:ind w:left="1260"/>
        <w:rPr>
          <w:sz w:val="22"/>
        </w:rPr>
      </w:pPr>
      <w:r>
        <w:rPr>
          <w:sz w:val="22"/>
        </w:rPr>
        <w:t xml:space="preserve">(4) Payment for medical direction of a CRNA may be claimed by appending the appropriate </w:t>
      </w:r>
      <w:r w:rsidRPr="00965FAB">
        <w:rPr>
          <w:sz w:val="22"/>
        </w:rPr>
        <w:t xml:space="preserve">anesthesia modifier to the anesthesia procedure code. </w:t>
      </w:r>
    </w:p>
    <w:p w14:paraId="375AE699" w14:textId="77777777" w:rsidR="00352BD3" w:rsidRDefault="00352BD3" w:rsidP="00AD2C15">
      <w:pPr>
        <w:ind w:left="1620"/>
        <w:rPr>
          <w:sz w:val="22"/>
        </w:rPr>
      </w:pPr>
    </w:p>
    <w:p w14:paraId="354D5A24" w14:textId="77777777" w:rsidR="00C159C1" w:rsidRDefault="00C159C1" w:rsidP="00AD2C15">
      <w:pPr>
        <w:ind w:left="1620"/>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52BD3" w:rsidRPr="002B61E2" w14:paraId="3B575C3B" w14:textId="77777777" w:rsidTr="00AD2C15">
        <w:trPr>
          <w:trHeight w:hRule="exact" w:val="864"/>
        </w:trPr>
        <w:tc>
          <w:tcPr>
            <w:tcW w:w="4080" w:type="dxa"/>
            <w:tcBorders>
              <w:bottom w:val="nil"/>
            </w:tcBorders>
          </w:tcPr>
          <w:p w14:paraId="7387F9C2"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p>
          <w:p w14:paraId="428569C8"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338037D"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6EA801D"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D41D118" w14:textId="77777777" w:rsidR="00352BD3"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70FF6985"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1180116D"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79292AAE"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4-39</w:t>
            </w:r>
          </w:p>
        </w:tc>
      </w:tr>
      <w:tr w:rsidR="00352BD3" w:rsidRPr="002B61E2" w14:paraId="15FF5378" w14:textId="77777777" w:rsidTr="00AD2C15">
        <w:trPr>
          <w:trHeight w:hRule="exact" w:val="864"/>
        </w:trPr>
        <w:tc>
          <w:tcPr>
            <w:tcW w:w="4080" w:type="dxa"/>
            <w:tcBorders>
              <w:top w:val="nil"/>
            </w:tcBorders>
            <w:vAlign w:val="center"/>
          </w:tcPr>
          <w:p w14:paraId="217A2990"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669942E4"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0A80CE8"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393779">
              <w:rPr>
                <w:rFonts w:ascii="Arial" w:hAnsi="Arial" w:cs="Arial"/>
              </w:rPr>
              <w:t>165</w:t>
            </w:r>
          </w:p>
        </w:tc>
        <w:tc>
          <w:tcPr>
            <w:tcW w:w="1771" w:type="dxa"/>
          </w:tcPr>
          <w:p w14:paraId="6A03DF38"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197575D" w14:textId="77777777" w:rsidR="00352BD3" w:rsidRPr="002B61E2" w:rsidRDefault="00393779"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06/10/22</w:t>
            </w:r>
          </w:p>
        </w:tc>
      </w:tr>
    </w:tbl>
    <w:p w14:paraId="7F31DD69" w14:textId="77777777" w:rsidR="00352BD3" w:rsidRDefault="00352BD3" w:rsidP="00AD2C15">
      <w:pPr>
        <w:ind w:left="1620"/>
        <w:rPr>
          <w:sz w:val="22"/>
        </w:rPr>
      </w:pPr>
    </w:p>
    <w:p w14:paraId="3707F58A" w14:textId="77777777" w:rsidR="00352BD3" w:rsidRPr="006C34A5" w:rsidRDefault="00352BD3" w:rsidP="00AD2C15">
      <w:pPr>
        <w:ind w:left="1620"/>
        <w:rPr>
          <w:sz w:val="22"/>
        </w:rPr>
      </w:pPr>
      <w:r w:rsidRPr="006C34A5">
        <w:rPr>
          <w:sz w:val="22"/>
        </w:rPr>
        <w:t xml:space="preserve">(a) If an anesthesiologist provides medical direction of a CRNA who participates in MassHealth in accordance with 130 CMR 433.454(B)(3) and is not employed by the facility in which the anesthesia services are performed, the anesthesiologist receives fifty percent (50%) of the fee and the CNRA receives fifty percent (50%) of the fee. </w:t>
      </w:r>
    </w:p>
    <w:p w14:paraId="4763744B" w14:textId="77777777" w:rsidR="00352BD3" w:rsidRPr="006C34A5" w:rsidRDefault="00352BD3" w:rsidP="00AD2C15">
      <w:pPr>
        <w:ind w:left="1620"/>
        <w:rPr>
          <w:sz w:val="22"/>
        </w:rPr>
      </w:pPr>
      <w:r w:rsidRPr="006C34A5">
        <w:rPr>
          <w:sz w:val="22"/>
        </w:rPr>
        <w:t>(b) If an anesthesiologist provides medical direction of a CRNA employed by a facility in which the anesthesia service is performed, the anesthesiologist receives fifty percent (50%) of the fee</w:t>
      </w:r>
      <w:r>
        <w:rPr>
          <w:sz w:val="22"/>
        </w:rPr>
        <w:t>, but no separate payment is made for the CRNA’s services</w:t>
      </w:r>
      <w:r w:rsidRPr="006C34A5">
        <w:rPr>
          <w:sz w:val="22"/>
        </w:rPr>
        <w:t xml:space="preserve">. </w:t>
      </w:r>
    </w:p>
    <w:p w14:paraId="4D712DD3" w14:textId="77777777" w:rsidR="00352BD3" w:rsidRDefault="00352BD3" w:rsidP="00AD2C15">
      <w:pPr>
        <w:ind w:left="1620"/>
        <w:rPr>
          <w:sz w:val="22"/>
        </w:rPr>
      </w:pPr>
      <w:r w:rsidRPr="006C34A5">
        <w:rPr>
          <w:sz w:val="22"/>
        </w:rPr>
        <w:t xml:space="preserve">(c) Anesthesiologists and CRNAs should refer to subchapter 6 of the </w:t>
      </w:r>
      <w:r w:rsidRPr="006C34A5">
        <w:rPr>
          <w:i/>
          <w:sz w:val="22"/>
        </w:rPr>
        <w:t>Physician Manual</w:t>
      </w:r>
      <w:r w:rsidRPr="006C34A5">
        <w:rPr>
          <w:sz w:val="22"/>
        </w:rPr>
        <w:t xml:space="preserve"> for appropriate modifiers.</w:t>
      </w:r>
    </w:p>
    <w:p w14:paraId="09F7C38F" w14:textId="77777777" w:rsidR="00352BD3" w:rsidRDefault="00352BD3" w:rsidP="00AD2C15">
      <w:pPr>
        <w:widowControl w:val="0"/>
        <w:tabs>
          <w:tab w:val="left" w:pos="936"/>
          <w:tab w:val="left" w:pos="1296"/>
          <w:tab w:val="left" w:pos="1656"/>
          <w:tab w:val="left" w:pos="2016"/>
        </w:tabs>
        <w:rPr>
          <w:sz w:val="22"/>
        </w:rPr>
      </w:pPr>
    </w:p>
    <w:p w14:paraId="0115F881" w14:textId="77777777" w:rsidR="00352BD3" w:rsidRDefault="00352BD3" w:rsidP="00AD2C15">
      <w:pPr>
        <w:tabs>
          <w:tab w:val="left" w:pos="900"/>
        </w:tabs>
        <w:ind w:left="1260" w:hanging="360"/>
        <w:rPr>
          <w:sz w:val="22"/>
        </w:rPr>
      </w:pPr>
      <w:r>
        <w:rPr>
          <w:sz w:val="22"/>
        </w:rPr>
        <w:t xml:space="preserve">(D) </w:t>
      </w:r>
      <w:r>
        <w:rPr>
          <w:sz w:val="22"/>
          <w:u w:val="single"/>
        </w:rPr>
        <w:t>Medical Supervision of Anesthesia Services.</w:t>
      </w:r>
      <w:r>
        <w:rPr>
          <w:sz w:val="22"/>
        </w:rPr>
        <w:t xml:space="preserve"> The MassHealth agency does not pay a physician</w:t>
      </w:r>
    </w:p>
    <w:p w14:paraId="42EB1F24" w14:textId="77777777" w:rsidR="00352BD3" w:rsidRDefault="00352BD3" w:rsidP="00AD2C15">
      <w:pPr>
        <w:tabs>
          <w:tab w:val="left" w:pos="900"/>
        </w:tabs>
        <w:ind w:left="900"/>
        <w:rPr>
          <w:sz w:val="22"/>
        </w:rPr>
      </w:pPr>
      <w:r>
        <w:rPr>
          <w:sz w:val="22"/>
        </w:rPr>
        <w:t>for medical supervision of a CRNA</w:t>
      </w:r>
      <w:r w:rsidRPr="006C34A5">
        <w:rPr>
          <w:sz w:val="22"/>
        </w:rPr>
        <w:t>. The term medical supervision is used in this section for payment purposes only.</w:t>
      </w:r>
    </w:p>
    <w:p w14:paraId="51167D59" w14:textId="77777777" w:rsidR="00352BD3" w:rsidRPr="004B5557" w:rsidRDefault="00352BD3" w:rsidP="00AD2C15">
      <w:pPr>
        <w:tabs>
          <w:tab w:val="left" w:pos="900"/>
        </w:tabs>
        <w:ind w:left="1260"/>
        <w:rPr>
          <w:sz w:val="22"/>
        </w:rPr>
      </w:pPr>
      <w:r w:rsidRPr="006C34A5">
        <w:rPr>
          <w:sz w:val="22"/>
        </w:rPr>
        <w:t>(1) Medical supervision of an</w:t>
      </w:r>
      <w:r>
        <w:rPr>
          <w:sz w:val="22"/>
        </w:rPr>
        <w:t xml:space="preserve">esthesia services </w:t>
      </w:r>
      <w:r w:rsidRPr="004B5557">
        <w:rPr>
          <w:sz w:val="22"/>
        </w:rPr>
        <w:t>occurs when an anesthesiologist is involved in five or more concurrent anesthesia procedures</w:t>
      </w:r>
      <w:r>
        <w:rPr>
          <w:sz w:val="22"/>
        </w:rPr>
        <w:t xml:space="preserve"> and when the anesthesiologist provides some, but not all of the seven required services under medical direction in 130 CMR 433.454(C)</w:t>
      </w:r>
      <w:r w:rsidRPr="00965FAB">
        <w:rPr>
          <w:sz w:val="22"/>
        </w:rPr>
        <w:t>(1)(a) through (1)(g)</w:t>
      </w:r>
      <w:r>
        <w:rPr>
          <w:sz w:val="22"/>
        </w:rPr>
        <w:t>.</w:t>
      </w:r>
      <w:r>
        <w:rPr>
          <w:sz w:val="22"/>
        </w:rPr>
        <w:br/>
        <w:t xml:space="preserve">(2) </w:t>
      </w:r>
      <w:r w:rsidRPr="004B5557">
        <w:rPr>
          <w:sz w:val="22"/>
        </w:rPr>
        <w:t xml:space="preserve">Medical supervision also occurs when the seven required services under medical direction </w:t>
      </w:r>
      <w:r>
        <w:rPr>
          <w:sz w:val="22"/>
        </w:rPr>
        <w:t>in 130 CMR 433.454(C)</w:t>
      </w:r>
      <w:r w:rsidRPr="00965FAB">
        <w:rPr>
          <w:sz w:val="22"/>
        </w:rPr>
        <w:t>(1)(a) through (1)(g)</w:t>
      </w:r>
      <w:r w:rsidRPr="004B5557">
        <w:rPr>
          <w:sz w:val="22"/>
        </w:rPr>
        <w:t xml:space="preserve"> are not performed by an anesthesiologist. This might occur in cases when the anesthesiologist:</w:t>
      </w:r>
    </w:p>
    <w:p w14:paraId="66D39965" w14:textId="77777777" w:rsidR="00352BD3" w:rsidRPr="004B5557" w:rsidRDefault="00352BD3" w:rsidP="00AD2C15">
      <w:pPr>
        <w:ind w:left="1620"/>
        <w:rPr>
          <w:sz w:val="22"/>
        </w:rPr>
      </w:pPr>
      <w:r w:rsidRPr="004B5557">
        <w:rPr>
          <w:sz w:val="22"/>
        </w:rPr>
        <w:t>(a)  left the immediate area of the operating suite for more than a short duration;</w:t>
      </w:r>
    </w:p>
    <w:p w14:paraId="5EB09E44" w14:textId="77777777" w:rsidR="00352BD3" w:rsidRPr="004B5557" w:rsidRDefault="00352BD3" w:rsidP="00AD2C15">
      <w:pPr>
        <w:ind w:left="1620"/>
        <w:rPr>
          <w:sz w:val="22"/>
        </w:rPr>
      </w:pPr>
      <w:r w:rsidRPr="004B5557">
        <w:rPr>
          <w:sz w:val="22"/>
        </w:rPr>
        <w:t>(b)  devote extensive time to an emergency case; or</w:t>
      </w:r>
    </w:p>
    <w:p w14:paraId="38B48A18" w14:textId="77777777" w:rsidR="00352BD3" w:rsidRDefault="00352BD3" w:rsidP="00AD2C15">
      <w:pPr>
        <w:ind w:left="1620"/>
        <w:rPr>
          <w:sz w:val="22"/>
        </w:rPr>
      </w:pPr>
      <w:r w:rsidRPr="004B5557">
        <w:rPr>
          <w:sz w:val="22"/>
        </w:rPr>
        <w:t>(c)  was otherwise not available to respond to the immediate needs of the surgical patients.</w:t>
      </w:r>
    </w:p>
    <w:p w14:paraId="01228A12" w14:textId="77777777" w:rsidR="00352BD3" w:rsidRPr="00371DE7" w:rsidRDefault="00352BD3" w:rsidP="00AD2C15">
      <w:pPr>
        <w:widowControl w:val="0"/>
        <w:tabs>
          <w:tab w:val="center" w:pos="4824"/>
        </w:tabs>
        <w:ind w:left="1320"/>
        <w:rPr>
          <w:sz w:val="22"/>
        </w:rPr>
      </w:pPr>
    </w:p>
    <w:p w14:paraId="251795BB" w14:textId="77777777" w:rsidR="00352BD3" w:rsidRPr="00371DE7" w:rsidRDefault="00352BD3" w:rsidP="00AD2C15">
      <w:pPr>
        <w:widowControl w:val="0"/>
        <w:tabs>
          <w:tab w:val="left" w:pos="900"/>
          <w:tab w:val="left" w:pos="936"/>
          <w:tab w:val="left" w:pos="1350"/>
          <w:tab w:val="left" w:pos="2070"/>
        </w:tabs>
        <w:ind w:left="900"/>
        <w:rPr>
          <w:sz w:val="22"/>
        </w:rPr>
      </w:pPr>
      <w:r w:rsidRPr="00677D7E">
        <w:rPr>
          <w:sz w:val="22"/>
        </w:rPr>
        <w:t>(</w:t>
      </w:r>
      <w:r>
        <w:rPr>
          <w:sz w:val="22"/>
        </w:rPr>
        <w:t>E</w:t>
      </w:r>
      <w:r w:rsidRPr="00677D7E">
        <w:rPr>
          <w:sz w:val="22"/>
        </w:rPr>
        <w:t xml:space="preserve">)  </w:t>
      </w:r>
      <w:r w:rsidRPr="00371DE7">
        <w:rPr>
          <w:sz w:val="22"/>
          <w:u w:val="single"/>
        </w:rPr>
        <w:t>Acupuncture as an Anesthetic</w:t>
      </w:r>
      <w:r w:rsidRPr="00371DE7">
        <w:rPr>
          <w:sz w:val="22"/>
        </w:rPr>
        <w:t>. The MassHealth agency pays for acupuncture as a substitute for conventional surgical anesthesia</w:t>
      </w:r>
      <w:r>
        <w:rPr>
          <w:sz w:val="22"/>
        </w:rPr>
        <w:t xml:space="preserve"> (see 130 CMR 433.440)</w:t>
      </w:r>
      <w:r w:rsidRPr="00371DE7">
        <w:rPr>
          <w:sz w:val="22"/>
        </w:rPr>
        <w:t>.</w:t>
      </w:r>
    </w:p>
    <w:p w14:paraId="14D7DB76" w14:textId="77777777" w:rsidR="00352BD3" w:rsidRPr="00371DE7" w:rsidRDefault="00352BD3" w:rsidP="00AD2C15">
      <w:pPr>
        <w:widowControl w:val="0"/>
        <w:tabs>
          <w:tab w:val="center" w:pos="4824"/>
        </w:tabs>
        <w:rPr>
          <w:sz w:val="22"/>
        </w:rPr>
      </w:pPr>
    </w:p>
    <w:p w14:paraId="380B0982" w14:textId="77777777" w:rsidR="00352BD3" w:rsidRPr="00371DE7" w:rsidRDefault="00352BD3" w:rsidP="00AD2C15">
      <w:pPr>
        <w:widowControl w:val="0"/>
        <w:tabs>
          <w:tab w:val="left" w:pos="936"/>
          <w:tab w:val="left" w:pos="1314"/>
          <w:tab w:val="left" w:pos="1692"/>
          <w:tab w:val="left" w:pos="2070"/>
        </w:tabs>
        <w:ind w:left="936" w:hanging="936"/>
        <w:rPr>
          <w:sz w:val="22"/>
        </w:rPr>
      </w:pPr>
      <w:r w:rsidRPr="00371DE7">
        <w:rPr>
          <w:sz w:val="22"/>
          <w:u w:val="single"/>
        </w:rPr>
        <w:t>433.455:  Abortion Services</w:t>
      </w:r>
    </w:p>
    <w:p w14:paraId="1A7894F0" w14:textId="77777777" w:rsidR="00352BD3" w:rsidRPr="00371DE7" w:rsidRDefault="00352BD3" w:rsidP="00AD2C15">
      <w:pPr>
        <w:widowControl w:val="0"/>
        <w:tabs>
          <w:tab w:val="left" w:pos="936"/>
          <w:tab w:val="left" w:pos="1314"/>
          <w:tab w:val="left" w:pos="1692"/>
          <w:tab w:val="left" w:pos="2070"/>
        </w:tabs>
        <w:rPr>
          <w:sz w:val="22"/>
        </w:rPr>
      </w:pPr>
    </w:p>
    <w:p w14:paraId="1EF668BF" w14:textId="77777777" w:rsidR="00352BD3" w:rsidRPr="00371DE7" w:rsidRDefault="00352BD3" w:rsidP="00AD2C15">
      <w:pPr>
        <w:widowControl w:val="0"/>
        <w:tabs>
          <w:tab w:val="left" w:pos="936"/>
          <w:tab w:val="left" w:pos="1314"/>
          <w:tab w:val="left" w:pos="1692"/>
          <w:tab w:val="left" w:pos="2070"/>
        </w:tabs>
        <w:ind w:left="936"/>
        <w:rPr>
          <w:sz w:val="22"/>
        </w:rPr>
      </w:pPr>
      <w:r w:rsidRPr="00371DE7">
        <w:rPr>
          <w:sz w:val="22"/>
        </w:rPr>
        <w:t xml:space="preserve">(A)  </w:t>
      </w:r>
      <w:r w:rsidRPr="00371DE7">
        <w:rPr>
          <w:sz w:val="22"/>
          <w:u w:val="single"/>
        </w:rPr>
        <w:t>Payable Services</w:t>
      </w:r>
      <w:r w:rsidRPr="00371DE7">
        <w:rPr>
          <w:sz w:val="22"/>
        </w:rPr>
        <w:t>.</w:t>
      </w:r>
    </w:p>
    <w:p w14:paraId="6E1D2BA5" w14:textId="77777777" w:rsidR="00352BD3" w:rsidRPr="00213F29" w:rsidRDefault="00352BD3" w:rsidP="00AD2C15">
      <w:pPr>
        <w:widowControl w:val="0"/>
        <w:tabs>
          <w:tab w:val="left" w:pos="936"/>
          <w:tab w:val="left" w:pos="1314"/>
          <w:tab w:val="left" w:pos="1692"/>
          <w:tab w:val="left" w:pos="2070"/>
        </w:tabs>
        <w:ind w:left="1314"/>
        <w:rPr>
          <w:sz w:val="22"/>
        </w:rPr>
      </w:pPr>
      <w:r w:rsidRPr="00371DE7">
        <w:rPr>
          <w:sz w:val="22"/>
        </w:rPr>
        <w:t>(1)  The MassHealth agency pays for an abortion service if both of the following conditions are met:</w:t>
      </w:r>
    </w:p>
    <w:p w14:paraId="702044FC" w14:textId="77777777" w:rsidR="00352BD3" w:rsidRPr="00371DE7" w:rsidRDefault="00352BD3" w:rsidP="00AD2C15">
      <w:pPr>
        <w:widowControl w:val="0"/>
        <w:tabs>
          <w:tab w:val="left" w:pos="936"/>
          <w:tab w:val="left" w:pos="1314"/>
          <w:tab w:val="left" w:pos="1692"/>
          <w:tab w:val="left" w:pos="2070"/>
        </w:tabs>
        <w:ind w:left="1692"/>
        <w:rPr>
          <w:sz w:val="22"/>
        </w:rPr>
      </w:pPr>
      <w:r w:rsidRPr="00371DE7">
        <w:rPr>
          <w:sz w:val="22"/>
        </w:rPr>
        <w:t>(a)  the abortion is a medically necessary abortion, or the abortion is performed upon a victim of rape or incest when such rape or incest has been reported to a law enforcement agency or public health service within 60 days of the incident; and</w:t>
      </w:r>
    </w:p>
    <w:p w14:paraId="2103750E" w14:textId="77777777" w:rsidR="00352BD3" w:rsidRPr="00371DE7" w:rsidRDefault="00352BD3" w:rsidP="00AD2C15">
      <w:pPr>
        <w:autoSpaceDE w:val="0"/>
        <w:autoSpaceDN w:val="0"/>
        <w:adjustRightInd w:val="0"/>
        <w:ind w:left="1692"/>
        <w:rPr>
          <w:sz w:val="22"/>
        </w:rPr>
      </w:pPr>
      <w:r w:rsidRPr="00371DE7">
        <w:rPr>
          <w:sz w:val="22"/>
        </w:rPr>
        <w:t>(b)  the abortion is performed in accordance with</w:t>
      </w:r>
      <w:r>
        <w:rPr>
          <w:sz w:val="22"/>
        </w:rPr>
        <w:t xml:space="preserve"> law</w:t>
      </w:r>
      <w:r w:rsidRPr="00371DE7">
        <w:rPr>
          <w:sz w:val="22"/>
        </w:rPr>
        <w:t>.</w:t>
      </w:r>
    </w:p>
    <w:p w14:paraId="1CAE5728" w14:textId="77777777" w:rsidR="00497F30" w:rsidRPr="004E01C4" w:rsidRDefault="00352BD3" w:rsidP="00A339C6">
      <w:pPr>
        <w:widowControl w:val="0"/>
        <w:tabs>
          <w:tab w:val="left" w:pos="936"/>
          <w:tab w:val="left" w:pos="1314"/>
          <w:tab w:val="left" w:pos="1692"/>
          <w:tab w:val="left" w:pos="2070"/>
        </w:tabs>
        <w:ind w:left="1314"/>
        <w:rPr>
          <w:sz w:val="22"/>
        </w:rPr>
      </w:pPr>
      <w:r w:rsidRPr="00371DE7">
        <w:rPr>
          <w:sz w:val="22"/>
        </w:rPr>
        <w:t xml:space="preserve">(2)  </w:t>
      </w:r>
      <w:r w:rsidR="00A339C6" w:rsidRPr="00D51083">
        <w:rPr>
          <w:sz w:val="22"/>
          <w:szCs w:val="22"/>
        </w:rPr>
        <w:t xml:space="preserve">For the purposes of 130 CMR </w:t>
      </w:r>
      <w:r w:rsidR="00241063">
        <w:rPr>
          <w:sz w:val="22"/>
          <w:szCs w:val="22"/>
        </w:rPr>
        <w:t>433</w:t>
      </w:r>
      <w:r w:rsidR="00A339C6" w:rsidRPr="007D02C1">
        <w:rPr>
          <w:sz w:val="22"/>
          <w:szCs w:val="22"/>
        </w:rPr>
        <w:t>.</w:t>
      </w:r>
      <w:r w:rsidR="00241063">
        <w:rPr>
          <w:sz w:val="22"/>
          <w:szCs w:val="22"/>
        </w:rPr>
        <w:t>455</w:t>
      </w:r>
      <w:r w:rsidR="00A339C6" w:rsidRPr="00D51083">
        <w:rPr>
          <w:sz w:val="22"/>
          <w:szCs w:val="22"/>
        </w:rPr>
        <w:t xml:space="preserve">, a medically necessary abortion is one which, according to the medical judgment of a licensed </w:t>
      </w:r>
      <w:r w:rsidR="00A339C6" w:rsidRPr="00393779">
        <w:rPr>
          <w:sz w:val="22"/>
          <w:szCs w:val="22"/>
        </w:rPr>
        <w:t>physician,</w:t>
      </w:r>
      <w:r w:rsidR="000200F8" w:rsidRPr="00393779">
        <w:rPr>
          <w:sz w:val="22"/>
          <w:szCs w:val="22"/>
        </w:rPr>
        <w:t xml:space="preserve"> or, consistent with c. 112, s. 12M and the time limitations established therein a</w:t>
      </w:r>
      <w:r w:rsidR="000200F8" w:rsidRPr="00393779">
        <w:rPr>
          <w:sz w:val="22"/>
        </w:rPr>
        <w:t xml:space="preserve"> </w:t>
      </w:r>
      <w:r w:rsidR="00A339C6" w:rsidRPr="00393779">
        <w:rPr>
          <w:sz w:val="22"/>
          <w:szCs w:val="22"/>
        </w:rPr>
        <w:t xml:space="preserve"> physician assistant</w:t>
      </w:r>
      <w:r w:rsidR="00A339C6" w:rsidRPr="00D51083">
        <w:rPr>
          <w:sz w:val="22"/>
          <w:szCs w:val="22"/>
        </w:rPr>
        <w:t xml:space="preserve">, </w:t>
      </w:r>
      <w:r w:rsidR="003A01B5" w:rsidRPr="00D51083">
        <w:rPr>
          <w:sz w:val="22"/>
          <w:szCs w:val="22"/>
        </w:rPr>
        <w:t xml:space="preserve">certified </w:t>
      </w:r>
      <w:r w:rsidR="00A339C6" w:rsidRPr="00D51083">
        <w:rPr>
          <w:sz w:val="22"/>
          <w:szCs w:val="22"/>
        </w:rPr>
        <w:t>nurse practitioner</w:t>
      </w:r>
      <w:r w:rsidR="007D02C1">
        <w:rPr>
          <w:sz w:val="22"/>
          <w:szCs w:val="22"/>
        </w:rPr>
        <w:t>,</w:t>
      </w:r>
      <w:r w:rsidR="00A339C6" w:rsidRPr="00D51083">
        <w:rPr>
          <w:sz w:val="22"/>
          <w:szCs w:val="22"/>
        </w:rPr>
        <w:t xml:space="preserve"> or </w:t>
      </w:r>
      <w:r w:rsidR="003A01B5" w:rsidRPr="00D51083">
        <w:rPr>
          <w:sz w:val="22"/>
          <w:szCs w:val="22"/>
        </w:rPr>
        <w:t xml:space="preserve">certified </w:t>
      </w:r>
      <w:r w:rsidR="00A339C6" w:rsidRPr="00D51083">
        <w:rPr>
          <w:sz w:val="22"/>
          <w:szCs w:val="22"/>
        </w:rPr>
        <w:t xml:space="preserve">nurse midwife, is necessary in light of all factors affecting the </w:t>
      </w:r>
      <w:r w:rsidR="00BE0888">
        <w:rPr>
          <w:sz w:val="22"/>
          <w:szCs w:val="22"/>
        </w:rPr>
        <w:t xml:space="preserve">pregnant </w:t>
      </w:r>
      <w:r w:rsidR="00603829">
        <w:rPr>
          <w:sz w:val="22"/>
          <w:szCs w:val="22"/>
        </w:rPr>
        <w:t>individual’s</w:t>
      </w:r>
      <w:r w:rsidR="00A339C6" w:rsidRPr="007D02C1">
        <w:rPr>
          <w:sz w:val="22"/>
          <w:szCs w:val="22"/>
        </w:rPr>
        <w:t xml:space="preserve"> health</w:t>
      </w:r>
      <w:r w:rsidR="004E24DD" w:rsidRPr="00241063">
        <w:rPr>
          <w:sz w:val="22"/>
          <w:szCs w:val="22"/>
        </w:rPr>
        <w:t>.</w:t>
      </w:r>
      <w:r w:rsidR="00A339C6" w:rsidRPr="00241063" w:rsidDel="00A339C6">
        <w:rPr>
          <w:sz w:val="22"/>
        </w:rPr>
        <w:t xml:space="preserve"> </w:t>
      </w:r>
    </w:p>
    <w:p w14:paraId="67524E6E" w14:textId="77777777" w:rsidR="00352BD3" w:rsidRPr="00371DE7" w:rsidRDefault="00352BD3" w:rsidP="00AD2C15">
      <w:pPr>
        <w:widowControl w:val="0"/>
        <w:tabs>
          <w:tab w:val="left" w:pos="936"/>
          <w:tab w:val="left" w:pos="1314"/>
          <w:tab w:val="left" w:pos="1692"/>
          <w:tab w:val="left" w:pos="2070"/>
        </w:tabs>
        <w:ind w:left="1314"/>
        <w:rPr>
          <w:sz w:val="22"/>
        </w:rPr>
      </w:pPr>
      <w:r w:rsidRPr="004E01C4">
        <w:rPr>
          <w:sz w:val="22"/>
        </w:rPr>
        <w:t>(3)  Unless otherwise indicated, all abortions referred to in 130 CMR 433.455 are</w:t>
      </w:r>
      <w:r w:rsidRPr="00371DE7">
        <w:rPr>
          <w:sz w:val="22"/>
        </w:rPr>
        <w:t xml:space="preserve"> payable abortions as defined in 130 CMR 433.455(A)(1) and (2).</w:t>
      </w:r>
    </w:p>
    <w:p w14:paraId="5B97B4F1" w14:textId="77777777" w:rsidR="00352BD3" w:rsidRDefault="00352BD3" w:rsidP="00AD2C15">
      <w:pPr>
        <w:widowControl w:val="0"/>
        <w:tabs>
          <w:tab w:val="left" w:pos="936"/>
          <w:tab w:val="left" w:pos="1296"/>
          <w:tab w:val="left" w:pos="1656"/>
          <w:tab w:val="left" w:pos="2016"/>
        </w:tabs>
        <w:rPr>
          <w:sz w:val="22"/>
        </w:rPr>
      </w:pPr>
    </w:p>
    <w:p w14:paraId="6605595D" w14:textId="77777777" w:rsidR="00352BD3" w:rsidRPr="00371DE7" w:rsidRDefault="00352BD3" w:rsidP="00393779">
      <w:pPr>
        <w:widowControl w:val="0"/>
        <w:tabs>
          <w:tab w:val="left" w:pos="936"/>
          <w:tab w:val="left" w:pos="1314"/>
          <w:tab w:val="left" w:pos="1692"/>
          <w:tab w:val="left" w:pos="2070"/>
        </w:tabs>
        <w:ind w:left="936"/>
        <w:rPr>
          <w:sz w:val="22"/>
        </w:rPr>
      </w:pPr>
      <w:r w:rsidRPr="00371DE7">
        <w:rPr>
          <w:sz w:val="22"/>
        </w:rPr>
        <w:t xml:space="preserve">(B)  </w:t>
      </w:r>
      <w:r w:rsidRPr="00371DE7">
        <w:rPr>
          <w:sz w:val="22"/>
          <w:u w:val="single"/>
        </w:rPr>
        <w:t>Assurance of Member Rights</w:t>
      </w:r>
      <w:r w:rsidRPr="00371DE7">
        <w:rPr>
          <w:sz w:val="22"/>
        </w:rPr>
        <w:t>.  A provider must not use any form of coercion in the provision of abortion services. The MassHealth agency, any provider, or any agent or employee of a provider must not mislead any member into believing that a decision to have or not to have an abortion will adversely affect the member</w:t>
      </w:r>
      <w:smartTag w:uri="urn:schemas-microsoft-com:office:smarttags" w:element="PersonName">
        <w:r w:rsidRPr="00371DE7">
          <w:rPr>
            <w:sz w:val="22"/>
          </w:rPr>
          <w:t>'</w:t>
        </w:r>
      </w:smartTag>
      <w:r w:rsidRPr="00371DE7">
        <w:rPr>
          <w:sz w:val="22"/>
        </w:rPr>
        <w:t>s entitlement to benefits or services for which the member would otherwise be eligible. The MassHealth agency has strict requirements for confidentiality of member records for abortion services as well as for all other medical services covered by MassHealth.</w:t>
      </w:r>
    </w:p>
    <w:p w14:paraId="7642407D" w14:textId="77777777" w:rsidR="00352BD3" w:rsidRDefault="00352BD3" w:rsidP="00AD2C15">
      <w:pPr>
        <w:widowControl w:val="0"/>
        <w:tabs>
          <w:tab w:val="left" w:pos="936"/>
          <w:tab w:val="left" w:pos="1296"/>
          <w:tab w:val="left" w:pos="1656"/>
          <w:tab w:val="left" w:pos="2016"/>
        </w:tabs>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52BD3" w:rsidRPr="002B61E2" w14:paraId="7DAAA99B" w14:textId="77777777" w:rsidTr="00AD2C15">
        <w:trPr>
          <w:trHeight w:hRule="exact" w:val="864"/>
        </w:trPr>
        <w:tc>
          <w:tcPr>
            <w:tcW w:w="4080" w:type="dxa"/>
            <w:tcBorders>
              <w:bottom w:val="nil"/>
            </w:tcBorders>
          </w:tcPr>
          <w:p w14:paraId="66B0F757"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p>
          <w:p w14:paraId="2E0DAF3B"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E08301E"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B2AC5E3"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2F6913F" w14:textId="77777777" w:rsidR="00352BD3"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382EFA6D"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7D49E795"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174643FB"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4-40</w:t>
            </w:r>
          </w:p>
        </w:tc>
      </w:tr>
      <w:tr w:rsidR="00352BD3" w:rsidRPr="002B61E2" w14:paraId="609F3BC4" w14:textId="77777777" w:rsidTr="00AD2C15">
        <w:trPr>
          <w:trHeight w:hRule="exact" w:val="864"/>
        </w:trPr>
        <w:tc>
          <w:tcPr>
            <w:tcW w:w="4080" w:type="dxa"/>
            <w:tcBorders>
              <w:top w:val="nil"/>
            </w:tcBorders>
            <w:vAlign w:val="center"/>
          </w:tcPr>
          <w:p w14:paraId="17398CB5"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15D7B6BA"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F89AF2D"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393779">
              <w:rPr>
                <w:rFonts w:ascii="Arial" w:hAnsi="Arial" w:cs="Arial"/>
              </w:rPr>
              <w:t>165</w:t>
            </w:r>
          </w:p>
        </w:tc>
        <w:tc>
          <w:tcPr>
            <w:tcW w:w="1771" w:type="dxa"/>
          </w:tcPr>
          <w:p w14:paraId="30120E44"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FBA1408" w14:textId="77777777" w:rsidR="00352BD3" w:rsidRPr="002B61E2" w:rsidRDefault="00393779"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06/10/22</w:t>
            </w:r>
          </w:p>
        </w:tc>
      </w:tr>
    </w:tbl>
    <w:p w14:paraId="57C4A545" w14:textId="77777777" w:rsidR="00352BD3" w:rsidRDefault="00352BD3" w:rsidP="00AD2C15">
      <w:pPr>
        <w:widowControl w:val="0"/>
        <w:tabs>
          <w:tab w:val="left" w:pos="936"/>
          <w:tab w:val="left" w:pos="1296"/>
          <w:tab w:val="left" w:pos="1656"/>
          <w:tab w:val="left" w:pos="2016"/>
        </w:tabs>
        <w:rPr>
          <w:sz w:val="22"/>
        </w:rPr>
      </w:pPr>
    </w:p>
    <w:p w14:paraId="2E052474" w14:textId="77777777" w:rsidR="00352BD3" w:rsidRPr="00371DE7" w:rsidRDefault="00352BD3" w:rsidP="00AD2C15">
      <w:pPr>
        <w:widowControl w:val="0"/>
        <w:tabs>
          <w:tab w:val="center" w:pos="4824"/>
        </w:tabs>
        <w:ind w:left="936"/>
        <w:rPr>
          <w:sz w:val="22"/>
        </w:rPr>
      </w:pPr>
      <w:r>
        <w:rPr>
          <w:sz w:val="22"/>
          <w:u w:val="single"/>
        </w:rPr>
        <w:t xml:space="preserve">(C)  </w:t>
      </w:r>
      <w:r w:rsidRPr="00371DE7">
        <w:rPr>
          <w:sz w:val="22"/>
          <w:u w:val="single"/>
        </w:rPr>
        <w:t>Certification for Payable Abortion Form</w:t>
      </w:r>
      <w:r w:rsidRPr="00371DE7">
        <w:rPr>
          <w:sz w:val="22"/>
        </w:rPr>
        <w:t xml:space="preserve">.  All </w:t>
      </w:r>
      <w:r w:rsidR="008453EB">
        <w:rPr>
          <w:sz w:val="22"/>
        </w:rPr>
        <w:t xml:space="preserve">providers (i.e., </w:t>
      </w:r>
      <w:r w:rsidR="008453EB" w:rsidRPr="005036A5">
        <w:rPr>
          <w:sz w:val="22"/>
          <w:szCs w:val="22"/>
        </w:rPr>
        <w:t>physician</w:t>
      </w:r>
      <w:r w:rsidR="008453EB">
        <w:rPr>
          <w:sz w:val="22"/>
          <w:szCs w:val="22"/>
        </w:rPr>
        <w:t>s</w:t>
      </w:r>
      <w:r w:rsidR="008453EB" w:rsidRPr="005036A5">
        <w:rPr>
          <w:sz w:val="22"/>
          <w:szCs w:val="22"/>
        </w:rPr>
        <w:t>, physician assistant</w:t>
      </w:r>
      <w:r w:rsidR="008453EB">
        <w:rPr>
          <w:sz w:val="22"/>
          <w:szCs w:val="22"/>
        </w:rPr>
        <w:t>s</w:t>
      </w:r>
      <w:r w:rsidR="008453EB" w:rsidRPr="005036A5">
        <w:rPr>
          <w:sz w:val="22"/>
          <w:szCs w:val="22"/>
        </w:rPr>
        <w:t>, nurse practitioner</w:t>
      </w:r>
      <w:r w:rsidR="008453EB">
        <w:rPr>
          <w:sz w:val="22"/>
          <w:szCs w:val="22"/>
        </w:rPr>
        <w:t>s</w:t>
      </w:r>
      <w:r w:rsidR="007D02C1">
        <w:rPr>
          <w:sz w:val="22"/>
          <w:szCs w:val="22"/>
        </w:rPr>
        <w:t>,</w:t>
      </w:r>
      <w:r w:rsidR="008453EB" w:rsidRPr="005036A5">
        <w:rPr>
          <w:sz w:val="22"/>
          <w:szCs w:val="22"/>
        </w:rPr>
        <w:t xml:space="preserve"> or nurse midwi</w:t>
      </w:r>
      <w:r w:rsidR="007D02C1">
        <w:rPr>
          <w:sz w:val="22"/>
          <w:szCs w:val="22"/>
        </w:rPr>
        <w:t>v</w:t>
      </w:r>
      <w:r w:rsidR="008453EB" w:rsidRPr="005036A5">
        <w:rPr>
          <w:sz w:val="22"/>
          <w:szCs w:val="22"/>
        </w:rPr>
        <w:t>e</w:t>
      </w:r>
      <w:r w:rsidR="008453EB">
        <w:rPr>
          <w:sz w:val="22"/>
          <w:szCs w:val="22"/>
        </w:rPr>
        <w:t xml:space="preserve">s) </w:t>
      </w:r>
      <w:r w:rsidRPr="00371DE7">
        <w:rPr>
          <w:sz w:val="22"/>
        </w:rPr>
        <w:t>must complete a Certification for Payable Abortion (CPA</w:t>
      </w:r>
      <w:r w:rsidRPr="00371DE7">
        <w:rPr>
          <w:sz w:val="22"/>
        </w:rPr>
        <w:noBreakHyphen/>
        <w:t>2) form and retain the form in the member’s record. (Instructions for obtaining the</w:t>
      </w:r>
      <w:r>
        <w:rPr>
          <w:sz w:val="22"/>
        </w:rPr>
        <w:t xml:space="preserve"> CPA-2</w:t>
      </w:r>
      <w:r w:rsidRPr="00371DE7">
        <w:rPr>
          <w:sz w:val="22"/>
        </w:rPr>
        <w:t xml:space="preserve"> form are in Appendix A of all provider manuals.) To identify those abortions that meet federal reimbursement standards, the MassHealth agency must secure on the CPA</w:t>
      </w:r>
      <w:r w:rsidRPr="00371DE7">
        <w:rPr>
          <w:sz w:val="22"/>
        </w:rPr>
        <w:noBreakHyphen/>
        <w:t>2 form the certifications described in 130 CMR 433.455(</w:t>
      </w:r>
      <w:r w:rsidR="00603829">
        <w:rPr>
          <w:sz w:val="22"/>
        </w:rPr>
        <w:t>C</w:t>
      </w:r>
      <w:r w:rsidRPr="00371DE7">
        <w:rPr>
          <w:sz w:val="22"/>
        </w:rPr>
        <w:t>)(1), (2), and (3), when applicable. For all medically necessary abortions not included in 130 CMR 433.455(</w:t>
      </w:r>
      <w:r w:rsidR="00543342">
        <w:rPr>
          <w:sz w:val="22"/>
        </w:rPr>
        <w:t>C</w:t>
      </w:r>
      <w:r w:rsidRPr="00371DE7">
        <w:rPr>
          <w:sz w:val="22"/>
        </w:rPr>
        <w:t>)(1), (2), or (3), the certification described in 130 CMR 433.455(</w:t>
      </w:r>
      <w:r w:rsidR="00543342">
        <w:rPr>
          <w:sz w:val="22"/>
        </w:rPr>
        <w:t>C</w:t>
      </w:r>
      <w:r w:rsidRPr="00371DE7">
        <w:rPr>
          <w:sz w:val="22"/>
        </w:rPr>
        <w:t>)(4) is required on the CPA</w:t>
      </w:r>
      <w:r w:rsidRPr="00371DE7">
        <w:rPr>
          <w:sz w:val="22"/>
        </w:rPr>
        <w:noBreakHyphen/>
        <w:t>2 form. The p</w:t>
      </w:r>
      <w:r w:rsidR="00543342">
        <w:rPr>
          <w:sz w:val="22"/>
        </w:rPr>
        <w:t>rovider</w:t>
      </w:r>
      <w:r w:rsidRPr="00371DE7">
        <w:rPr>
          <w:sz w:val="22"/>
        </w:rPr>
        <w:t xml:space="preserve"> must indicate on the CPA-2 form which of the following circumstances is applicable, and must complete that portion of the form with the appropriate signatures.</w:t>
      </w:r>
    </w:p>
    <w:p w14:paraId="16544E8F" w14:textId="77777777" w:rsidR="00352BD3" w:rsidRPr="00371DE7" w:rsidRDefault="00352BD3" w:rsidP="00AD2C15">
      <w:pPr>
        <w:widowControl w:val="0"/>
        <w:tabs>
          <w:tab w:val="left" w:pos="936"/>
          <w:tab w:val="left" w:pos="1314"/>
          <w:tab w:val="left" w:pos="1692"/>
          <w:tab w:val="left" w:pos="2070"/>
        </w:tabs>
        <w:ind w:left="1314"/>
        <w:rPr>
          <w:sz w:val="22"/>
        </w:rPr>
      </w:pPr>
      <w:r w:rsidRPr="00371DE7">
        <w:rPr>
          <w:sz w:val="22"/>
        </w:rPr>
        <w:t xml:space="preserve">(1)  </w:t>
      </w:r>
      <w:r w:rsidRPr="00371DE7">
        <w:rPr>
          <w:sz w:val="22"/>
          <w:u w:val="single"/>
        </w:rPr>
        <w:t xml:space="preserve">Life of the </w:t>
      </w:r>
      <w:r w:rsidR="00667ABA">
        <w:rPr>
          <w:sz w:val="22"/>
          <w:u w:val="single"/>
        </w:rPr>
        <w:t>Pregnant Individual</w:t>
      </w:r>
      <w:r w:rsidRPr="00371DE7">
        <w:rPr>
          <w:sz w:val="22"/>
          <w:u w:val="single"/>
        </w:rPr>
        <w:t xml:space="preserve"> Would Be Endangered</w:t>
      </w:r>
      <w:r w:rsidRPr="00371DE7">
        <w:rPr>
          <w:sz w:val="22"/>
        </w:rPr>
        <w:t>.  The attending p</w:t>
      </w:r>
      <w:r w:rsidR="00D27FB0">
        <w:rPr>
          <w:sz w:val="22"/>
        </w:rPr>
        <w:t>rovider</w:t>
      </w:r>
      <w:r w:rsidRPr="00371DE7">
        <w:rPr>
          <w:sz w:val="22"/>
        </w:rPr>
        <w:t xml:space="preserve"> must certify that, in th</w:t>
      </w:r>
      <w:r w:rsidR="008A777D">
        <w:rPr>
          <w:sz w:val="22"/>
        </w:rPr>
        <w:t>eir</w:t>
      </w:r>
      <w:r w:rsidRPr="00371DE7">
        <w:rPr>
          <w:sz w:val="22"/>
        </w:rPr>
        <w:t xml:space="preserve"> professional judgment, the life of the</w:t>
      </w:r>
      <w:r w:rsidR="00EF3BC6">
        <w:rPr>
          <w:sz w:val="22"/>
        </w:rPr>
        <w:t xml:space="preserve"> pregnant individual</w:t>
      </w:r>
      <w:r w:rsidRPr="00371DE7">
        <w:rPr>
          <w:sz w:val="22"/>
        </w:rPr>
        <w:t xml:space="preserve"> would be endangered if the pregnancy were carried to term.</w:t>
      </w:r>
    </w:p>
    <w:p w14:paraId="3B568450" w14:textId="77777777" w:rsidR="00352BD3" w:rsidRPr="00371DE7" w:rsidRDefault="00352BD3" w:rsidP="00AD2C15">
      <w:pPr>
        <w:widowControl w:val="0"/>
        <w:tabs>
          <w:tab w:val="left" w:pos="936"/>
          <w:tab w:val="left" w:pos="1314"/>
          <w:tab w:val="left" w:pos="1692"/>
          <w:tab w:val="left" w:pos="2070"/>
        </w:tabs>
        <w:ind w:left="1314"/>
        <w:rPr>
          <w:sz w:val="22"/>
        </w:rPr>
      </w:pPr>
      <w:r w:rsidRPr="00371DE7">
        <w:rPr>
          <w:sz w:val="22"/>
        </w:rPr>
        <w:t xml:space="preserve">(2)  </w:t>
      </w:r>
      <w:r w:rsidRPr="00371DE7">
        <w:rPr>
          <w:sz w:val="22"/>
          <w:u w:val="single"/>
        </w:rPr>
        <w:t>Severe and Long</w:t>
      </w:r>
      <w:r w:rsidRPr="00371DE7">
        <w:rPr>
          <w:sz w:val="22"/>
          <w:u w:val="single"/>
        </w:rPr>
        <w:noBreakHyphen/>
      </w:r>
      <w:r w:rsidR="00E70503">
        <w:rPr>
          <w:sz w:val="22"/>
          <w:u w:val="single"/>
        </w:rPr>
        <w:t>l</w:t>
      </w:r>
      <w:r w:rsidRPr="00371DE7">
        <w:rPr>
          <w:sz w:val="22"/>
          <w:u w:val="single"/>
        </w:rPr>
        <w:t>asting Damage to</w:t>
      </w:r>
      <w:r w:rsidR="00554001">
        <w:rPr>
          <w:sz w:val="22"/>
          <w:u w:val="single"/>
        </w:rPr>
        <w:t xml:space="preserve"> Pregnant Individual’s</w:t>
      </w:r>
      <w:r w:rsidRPr="00371DE7">
        <w:rPr>
          <w:sz w:val="22"/>
          <w:u w:val="single"/>
        </w:rPr>
        <w:t xml:space="preserve"> Physical Health</w:t>
      </w:r>
      <w:r w:rsidRPr="00371DE7">
        <w:rPr>
          <w:sz w:val="22"/>
        </w:rPr>
        <w:t xml:space="preserve">.  The attending </w:t>
      </w:r>
      <w:r w:rsidR="008253C3">
        <w:rPr>
          <w:sz w:val="22"/>
        </w:rPr>
        <w:t>provider</w:t>
      </w:r>
      <w:r w:rsidRPr="00371DE7">
        <w:rPr>
          <w:sz w:val="22"/>
        </w:rPr>
        <w:t xml:space="preserve"> and another p</w:t>
      </w:r>
      <w:r w:rsidR="0001260A">
        <w:rPr>
          <w:sz w:val="22"/>
        </w:rPr>
        <w:t>rovider</w:t>
      </w:r>
      <w:r w:rsidRPr="00371DE7">
        <w:rPr>
          <w:sz w:val="22"/>
        </w:rPr>
        <w:t xml:space="preserve"> must each certify that, in </w:t>
      </w:r>
      <w:r w:rsidR="00554001">
        <w:rPr>
          <w:sz w:val="22"/>
        </w:rPr>
        <w:t>their</w:t>
      </w:r>
      <w:r w:rsidRPr="00371DE7">
        <w:rPr>
          <w:sz w:val="22"/>
        </w:rPr>
        <w:t xml:space="preserve"> professional judgment, severe and long</w:t>
      </w:r>
      <w:r w:rsidRPr="00371DE7">
        <w:rPr>
          <w:sz w:val="22"/>
        </w:rPr>
        <w:noBreakHyphen/>
        <w:t>lasting damage to the</w:t>
      </w:r>
      <w:r w:rsidR="00310E85">
        <w:rPr>
          <w:sz w:val="22"/>
        </w:rPr>
        <w:t xml:space="preserve"> pregnant individual’s</w:t>
      </w:r>
      <w:r w:rsidRPr="00371DE7">
        <w:rPr>
          <w:sz w:val="22"/>
        </w:rPr>
        <w:t xml:space="preserve"> physical health would result if the pregnancy were carried to term. At least one of the </w:t>
      </w:r>
      <w:r w:rsidR="00F97D8B">
        <w:rPr>
          <w:sz w:val="22"/>
        </w:rPr>
        <w:t>providers</w:t>
      </w:r>
      <w:r w:rsidRPr="00371DE7">
        <w:rPr>
          <w:sz w:val="22"/>
        </w:rPr>
        <w:t xml:space="preserve"> must also certify that </w:t>
      </w:r>
      <w:r w:rsidR="004F2E22">
        <w:rPr>
          <w:sz w:val="22"/>
        </w:rPr>
        <w:t>they are</w:t>
      </w:r>
      <w:r w:rsidRPr="00371DE7">
        <w:rPr>
          <w:sz w:val="22"/>
        </w:rPr>
        <w:t xml:space="preserve"> not an "interested</w:t>
      </w:r>
      <w:r w:rsidR="00E33AFF">
        <w:rPr>
          <w:sz w:val="22"/>
        </w:rPr>
        <w:t xml:space="preserve"> provider</w:t>
      </w:r>
      <w:r w:rsidRPr="00371DE7">
        <w:rPr>
          <w:sz w:val="22"/>
        </w:rPr>
        <w:t xml:space="preserve">," defined herein as one whose income is directly or indirectly affected by the fee paid for the performance of the abortion; or who is the spouse of, or another relative who lives with, a </w:t>
      </w:r>
      <w:r w:rsidR="0001579E">
        <w:rPr>
          <w:sz w:val="22"/>
        </w:rPr>
        <w:t>provider</w:t>
      </w:r>
      <w:r w:rsidRPr="00371DE7">
        <w:rPr>
          <w:sz w:val="22"/>
        </w:rPr>
        <w:t xml:space="preserve"> whose income is directly or indirectly affected by the fee paid for the performance of the abortion.</w:t>
      </w:r>
    </w:p>
    <w:p w14:paraId="011ECC08" w14:textId="77777777" w:rsidR="00352BD3" w:rsidRPr="00371DE7" w:rsidRDefault="00352BD3" w:rsidP="00AD2C15">
      <w:pPr>
        <w:widowControl w:val="0"/>
        <w:tabs>
          <w:tab w:val="left" w:pos="936"/>
          <w:tab w:val="left" w:pos="1314"/>
          <w:tab w:val="left" w:pos="1692"/>
          <w:tab w:val="left" w:pos="2070"/>
        </w:tabs>
        <w:ind w:left="1314"/>
        <w:rPr>
          <w:sz w:val="22"/>
        </w:rPr>
      </w:pPr>
      <w:r w:rsidRPr="00371DE7">
        <w:rPr>
          <w:sz w:val="22"/>
        </w:rPr>
        <w:t xml:space="preserve">(3)  </w:t>
      </w:r>
      <w:r w:rsidRPr="00371DE7">
        <w:rPr>
          <w:sz w:val="22"/>
          <w:u w:val="single"/>
        </w:rPr>
        <w:t>Victim of Rape or Incest</w:t>
      </w:r>
      <w:r w:rsidRPr="00371DE7">
        <w:rPr>
          <w:sz w:val="22"/>
        </w:rPr>
        <w:t>.  The p</w:t>
      </w:r>
      <w:r w:rsidR="000A1636">
        <w:rPr>
          <w:sz w:val="22"/>
        </w:rPr>
        <w:t>rovider</w:t>
      </w:r>
      <w:r w:rsidRPr="00371DE7">
        <w:rPr>
          <w:sz w:val="22"/>
        </w:rPr>
        <w:t xml:space="preserve"> is responsible for submitting with the claim form signed documentation from a law enforcement agency or public health service certifying that the person upon whom the procedure was performed was a victim of rape or incest that was reported to the agency or service within 60 days of the incident. (A public health service is defined as either an agency of the federal, state, or local government that provides health or medical services, or a rural health clinic, provided that the agency</w:t>
      </w:r>
      <w:smartTag w:uri="urn:schemas-microsoft-com:office:smarttags" w:element="PersonName">
        <w:r w:rsidRPr="00371DE7">
          <w:rPr>
            <w:sz w:val="22"/>
          </w:rPr>
          <w:t>'</w:t>
        </w:r>
      </w:smartTag>
      <w:r w:rsidRPr="00371DE7">
        <w:rPr>
          <w:sz w:val="22"/>
        </w:rPr>
        <w:t>s principal function is not the performance of abortions.) The documentation must include the date of the incident, the date the report was made, the name and address of the victim and of the person who made the report (if different from the victim), and a statement that the report included the signature of the person who made the report.</w:t>
      </w:r>
    </w:p>
    <w:p w14:paraId="1585EFA7" w14:textId="77777777" w:rsidR="00352BD3" w:rsidRPr="00371DE7" w:rsidRDefault="00352BD3" w:rsidP="00AD2C15">
      <w:pPr>
        <w:widowControl w:val="0"/>
        <w:tabs>
          <w:tab w:val="left" w:pos="936"/>
          <w:tab w:val="left" w:pos="1314"/>
          <w:tab w:val="left" w:pos="1692"/>
          <w:tab w:val="left" w:pos="2070"/>
        </w:tabs>
        <w:ind w:left="1314"/>
        <w:rPr>
          <w:sz w:val="22"/>
        </w:rPr>
      </w:pPr>
      <w:r w:rsidRPr="00371DE7">
        <w:rPr>
          <w:sz w:val="22"/>
        </w:rPr>
        <w:t xml:space="preserve">(4)  </w:t>
      </w:r>
      <w:r w:rsidRPr="00371DE7">
        <w:rPr>
          <w:sz w:val="22"/>
          <w:u w:val="single"/>
        </w:rPr>
        <w:t>Other Medically Necessary Abortions</w:t>
      </w:r>
      <w:r w:rsidRPr="00371DE7">
        <w:rPr>
          <w:sz w:val="22"/>
        </w:rPr>
        <w:t>.  The attending p</w:t>
      </w:r>
      <w:r w:rsidR="00104AEB">
        <w:rPr>
          <w:sz w:val="22"/>
        </w:rPr>
        <w:t>rovider</w:t>
      </w:r>
      <w:r w:rsidRPr="00371DE7">
        <w:rPr>
          <w:sz w:val="22"/>
        </w:rPr>
        <w:t xml:space="preserve"> must certify that, in </w:t>
      </w:r>
      <w:r w:rsidR="00136A82">
        <w:rPr>
          <w:sz w:val="22"/>
        </w:rPr>
        <w:t>their</w:t>
      </w:r>
      <w:r w:rsidRPr="00371DE7">
        <w:rPr>
          <w:sz w:val="22"/>
        </w:rPr>
        <w:t xml:space="preserve"> medical judgment, for reasons other than those described in 130 CMR 433.455(</w:t>
      </w:r>
      <w:r w:rsidR="00543342">
        <w:rPr>
          <w:sz w:val="22"/>
        </w:rPr>
        <w:t>C</w:t>
      </w:r>
      <w:r w:rsidRPr="00371DE7">
        <w:rPr>
          <w:sz w:val="22"/>
        </w:rPr>
        <w:t xml:space="preserve">)(1), (2), and (3), the abortion performed was necessary in light of all factors affecting the </w:t>
      </w:r>
      <w:r w:rsidR="00ED5AB1">
        <w:rPr>
          <w:sz w:val="22"/>
        </w:rPr>
        <w:t xml:space="preserve">pregnant </w:t>
      </w:r>
      <w:r w:rsidR="00543342">
        <w:rPr>
          <w:sz w:val="22"/>
        </w:rPr>
        <w:t>individual’s</w:t>
      </w:r>
      <w:r w:rsidRPr="00371DE7">
        <w:rPr>
          <w:sz w:val="22"/>
        </w:rPr>
        <w:t xml:space="preserve"> health.</w:t>
      </w:r>
    </w:p>
    <w:p w14:paraId="4E479B9B" w14:textId="77777777" w:rsidR="00352BD3" w:rsidRPr="00464E21" w:rsidRDefault="00352BD3" w:rsidP="00AD2C15">
      <w:pPr>
        <w:widowControl w:val="0"/>
        <w:tabs>
          <w:tab w:val="left" w:pos="936"/>
          <w:tab w:val="left" w:pos="1314"/>
          <w:tab w:val="left" w:pos="1692"/>
          <w:tab w:val="left" w:pos="2070"/>
        </w:tabs>
        <w:rPr>
          <w:sz w:val="16"/>
          <w:szCs w:val="16"/>
        </w:rPr>
      </w:pPr>
    </w:p>
    <w:p w14:paraId="2C2968A8" w14:textId="77777777" w:rsidR="00352BD3" w:rsidRPr="00371DE7" w:rsidRDefault="00352BD3" w:rsidP="00AD2C15">
      <w:pPr>
        <w:widowControl w:val="0"/>
        <w:tabs>
          <w:tab w:val="left" w:pos="936"/>
          <w:tab w:val="left" w:pos="1314"/>
          <w:tab w:val="left" w:pos="1692"/>
          <w:tab w:val="left" w:pos="2070"/>
        </w:tabs>
        <w:ind w:left="936" w:hanging="936"/>
        <w:rPr>
          <w:sz w:val="22"/>
        </w:rPr>
      </w:pPr>
      <w:r w:rsidRPr="00371DE7">
        <w:rPr>
          <w:sz w:val="22"/>
          <w:u w:val="single"/>
        </w:rPr>
        <w:t>433.456:  Sterilization Services:  Introduction</w:t>
      </w:r>
    </w:p>
    <w:p w14:paraId="4BA0C102" w14:textId="77777777" w:rsidR="00352BD3" w:rsidRPr="00371DE7" w:rsidRDefault="00352BD3" w:rsidP="00AD2C15">
      <w:pPr>
        <w:widowControl w:val="0"/>
        <w:tabs>
          <w:tab w:val="left" w:pos="936"/>
          <w:tab w:val="left" w:pos="1314"/>
          <w:tab w:val="left" w:pos="1692"/>
          <w:tab w:val="left" w:pos="2070"/>
        </w:tabs>
        <w:rPr>
          <w:sz w:val="16"/>
          <w:szCs w:val="16"/>
        </w:rPr>
      </w:pPr>
    </w:p>
    <w:p w14:paraId="71194A9B" w14:textId="77777777" w:rsidR="00352BD3" w:rsidRDefault="00352BD3" w:rsidP="0029797E">
      <w:pPr>
        <w:widowControl w:val="0"/>
        <w:numPr>
          <w:ilvl w:val="0"/>
          <w:numId w:val="9"/>
        </w:numPr>
        <w:tabs>
          <w:tab w:val="left" w:pos="936"/>
          <w:tab w:val="left" w:pos="1314"/>
          <w:tab w:val="left" w:pos="1692"/>
          <w:tab w:val="left" w:pos="2070"/>
        </w:tabs>
        <w:rPr>
          <w:sz w:val="22"/>
        </w:rPr>
      </w:pPr>
      <w:r w:rsidRPr="00371DE7">
        <w:rPr>
          <w:sz w:val="22"/>
          <w:u w:val="single"/>
        </w:rPr>
        <w:t>Covered Services</w:t>
      </w:r>
      <w:r w:rsidRPr="00371DE7">
        <w:rPr>
          <w:sz w:val="22"/>
        </w:rPr>
        <w:t>.  The MassHealth agency pays for a sterilization service provided to a</w:t>
      </w:r>
      <w:r>
        <w:rPr>
          <w:sz w:val="22"/>
        </w:rPr>
        <w:t>n</w:t>
      </w:r>
    </w:p>
    <w:p w14:paraId="72501730" w14:textId="77777777" w:rsidR="00352BD3" w:rsidRPr="003E40AB" w:rsidRDefault="00352BD3" w:rsidP="00AD2C15">
      <w:pPr>
        <w:widowControl w:val="0"/>
        <w:tabs>
          <w:tab w:val="left" w:pos="936"/>
          <w:tab w:val="left" w:pos="1314"/>
          <w:tab w:val="left" w:pos="1692"/>
          <w:tab w:val="left" w:pos="2070"/>
        </w:tabs>
        <w:ind w:left="1356"/>
        <w:rPr>
          <w:sz w:val="22"/>
        </w:rPr>
      </w:pPr>
      <w:r>
        <w:rPr>
          <w:sz w:val="22"/>
        </w:rPr>
        <w:t>eligible</w:t>
      </w:r>
      <w:r w:rsidRPr="00371DE7">
        <w:rPr>
          <w:sz w:val="22"/>
        </w:rPr>
        <w:t xml:space="preserve"> member only if all of the following conditions are met.</w:t>
      </w:r>
    </w:p>
    <w:p w14:paraId="05968873" w14:textId="77777777" w:rsidR="00352BD3" w:rsidRPr="00371DE7" w:rsidRDefault="00352BD3" w:rsidP="00AD2C15">
      <w:pPr>
        <w:widowControl w:val="0"/>
        <w:tabs>
          <w:tab w:val="left" w:pos="936"/>
          <w:tab w:val="left" w:pos="1314"/>
          <w:tab w:val="left" w:pos="1692"/>
          <w:tab w:val="left" w:pos="2070"/>
        </w:tabs>
        <w:ind w:left="1314"/>
        <w:rPr>
          <w:sz w:val="22"/>
        </w:rPr>
      </w:pPr>
      <w:r w:rsidRPr="00371DE7">
        <w:rPr>
          <w:sz w:val="22"/>
        </w:rPr>
        <w:t>(1)  The member has voluntarily given informed consent for the sterilization procedure in the manner and at the time described in 130 CMR 433.457, and such consent is documented in the manner described in 130 CMR 433.458.</w:t>
      </w:r>
    </w:p>
    <w:p w14:paraId="7AFD4890" w14:textId="77777777" w:rsidR="00352BD3" w:rsidRPr="00371DE7" w:rsidRDefault="00352BD3" w:rsidP="00AD2C15">
      <w:pPr>
        <w:widowControl w:val="0"/>
        <w:tabs>
          <w:tab w:val="left" w:pos="936"/>
          <w:tab w:val="left" w:pos="1314"/>
          <w:tab w:val="left" w:pos="1692"/>
          <w:tab w:val="left" w:pos="2070"/>
        </w:tabs>
        <w:ind w:left="1314"/>
        <w:rPr>
          <w:sz w:val="22"/>
        </w:rPr>
      </w:pPr>
      <w:r w:rsidRPr="00371DE7">
        <w:rPr>
          <w:sz w:val="22"/>
        </w:rPr>
        <w:t>(2)  The member is at least 18 years old at the time consent is obtained.</w:t>
      </w:r>
    </w:p>
    <w:p w14:paraId="61D5C3A2" w14:textId="77777777" w:rsidR="00352BD3" w:rsidRPr="0004636C" w:rsidRDefault="00352BD3" w:rsidP="00AD2C15">
      <w:pPr>
        <w:widowControl w:val="0"/>
        <w:tabs>
          <w:tab w:val="left" w:pos="936"/>
          <w:tab w:val="left" w:pos="1314"/>
          <w:tab w:val="left" w:pos="1692"/>
          <w:tab w:val="left" w:pos="2070"/>
        </w:tabs>
        <w:ind w:left="1314"/>
        <w:rPr>
          <w:sz w:val="22"/>
        </w:rPr>
      </w:pPr>
      <w:r w:rsidRPr="00371DE7">
        <w:rPr>
          <w:sz w:val="22"/>
        </w:rPr>
        <w:t xml:space="preserve">(3)  The member is not </w:t>
      </w:r>
      <w:r>
        <w:rPr>
          <w:sz w:val="22"/>
        </w:rPr>
        <w:t xml:space="preserve">a </w:t>
      </w:r>
      <w:r w:rsidRPr="00371DE7">
        <w:rPr>
          <w:sz w:val="22"/>
        </w:rPr>
        <w:t>mentally incompetent</w:t>
      </w:r>
      <w:r>
        <w:rPr>
          <w:sz w:val="22"/>
        </w:rPr>
        <w:t xml:space="preserve"> individual</w:t>
      </w:r>
      <w:r w:rsidRPr="00371DE7">
        <w:rPr>
          <w:sz w:val="22"/>
        </w:rPr>
        <w:t xml:space="preserve"> or</w:t>
      </w:r>
      <w:r>
        <w:rPr>
          <w:sz w:val="22"/>
        </w:rPr>
        <w:t xml:space="preserve"> an</w:t>
      </w:r>
      <w:r w:rsidRPr="00371DE7">
        <w:rPr>
          <w:sz w:val="22"/>
        </w:rPr>
        <w:t xml:space="preserve"> institutionalized</w:t>
      </w:r>
      <w:r>
        <w:rPr>
          <w:sz w:val="22"/>
        </w:rPr>
        <w:t xml:space="preserve"> individual</w:t>
      </w:r>
      <w:r w:rsidRPr="00371DE7">
        <w:rPr>
          <w:sz w:val="22"/>
        </w:rPr>
        <w:t>.</w:t>
      </w:r>
    </w:p>
    <w:p w14:paraId="60BEF97D" w14:textId="77777777" w:rsidR="00352BD3" w:rsidRDefault="00352BD3" w:rsidP="00AD2C15">
      <w:pPr>
        <w:widowControl w:val="0"/>
        <w:tabs>
          <w:tab w:val="left" w:pos="936"/>
          <w:tab w:val="left" w:pos="1314"/>
          <w:tab w:val="left" w:pos="1692"/>
          <w:tab w:val="left" w:pos="2070"/>
        </w:tabs>
        <w:ind w:left="936" w:hanging="36"/>
        <w:rPr>
          <w:sz w:val="22"/>
        </w:rPr>
      </w:pPr>
    </w:p>
    <w:p w14:paraId="19760FDF" w14:textId="77777777" w:rsidR="00352BD3" w:rsidRDefault="00352BD3" w:rsidP="00AD2C15">
      <w:pPr>
        <w:widowControl w:val="0"/>
        <w:tabs>
          <w:tab w:val="left" w:pos="936"/>
          <w:tab w:val="left" w:pos="1314"/>
          <w:tab w:val="left" w:pos="1692"/>
          <w:tab w:val="left" w:pos="2070"/>
        </w:tabs>
        <w:ind w:left="936" w:hanging="36"/>
        <w:rPr>
          <w:sz w:val="22"/>
        </w:rPr>
      </w:pPr>
      <w:r>
        <w:rPr>
          <w:sz w:val="22"/>
        </w:rPr>
        <w:t xml:space="preserve">(B)  </w:t>
      </w:r>
      <w:r>
        <w:rPr>
          <w:sz w:val="22"/>
          <w:u w:val="single"/>
        </w:rPr>
        <w:t>Assurance of Member Rights</w:t>
      </w:r>
      <w:r>
        <w:rPr>
          <w:sz w:val="22"/>
        </w:rPr>
        <w:t xml:space="preserve">.  A provider must not use any form of coercion in the provision of sterilization services. The MassHealth agency, any provider, or any agent or employee of a </w:t>
      </w:r>
    </w:p>
    <w:p w14:paraId="614BA138" w14:textId="77777777" w:rsidR="00352BD3" w:rsidRDefault="00352BD3" w:rsidP="00AD2C15">
      <w:pPr>
        <w:widowControl w:val="0"/>
        <w:tabs>
          <w:tab w:val="left" w:pos="936"/>
          <w:tab w:val="left" w:pos="1314"/>
          <w:tab w:val="left" w:pos="1692"/>
          <w:tab w:val="left" w:pos="2070"/>
        </w:tabs>
        <w:rPr>
          <w:sz w:val="22"/>
        </w:rPr>
      </w:pPr>
      <w:r>
        <w:rPr>
          <w:sz w:val="22"/>
        </w:rPr>
        <w:tab/>
        <w:t xml:space="preserve">provider must not mislead any member into believing that a decision to have or not have a </w:t>
      </w:r>
    </w:p>
    <w:p w14:paraId="2D74DEED" w14:textId="77777777" w:rsidR="00352BD3" w:rsidRPr="00371DE7" w:rsidRDefault="00352BD3" w:rsidP="00AD2C15">
      <w:pPr>
        <w:widowControl w:val="0"/>
        <w:tabs>
          <w:tab w:val="left" w:pos="936"/>
          <w:tab w:val="left" w:pos="1314"/>
          <w:tab w:val="left" w:pos="1692"/>
          <w:tab w:val="left" w:pos="2070"/>
        </w:tabs>
        <w:rPr>
          <w:sz w:val="22"/>
        </w:rPr>
      </w:pPr>
      <w:r>
        <w:rPr>
          <w:sz w:val="22"/>
        </w:rPr>
        <w:tab/>
        <w:t>sterilization will adversely affect the member's entitlement to benefits or services for which the</w:t>
      </w:r>
    </w:p>
    <w:p w14:paraId="7798EE0E" w14:textId="77777777" w:rsidR="00352BD3" w:rsidRDefault="00352BD3" w:rsidP="00AD2C15">
      <w:pPr>
        <w:widowControl w:val="0"/>
        <w:tabs>
          <w:tab w:val="left" w:pos="936"/>
          <w:tab w:val="left" w:pos="1296"/>
          <w:tab w:val="left" w:pos="1656"/>
          <w:tab w:val="left" w:pos="2016"/>
        </w:tabs>
        <w:rPr>
          <w:sz w:val="22"/>
        </w:rPr>
      </w:pPr>
      <w:r>
        <w:rPr>
          <w:sz w:val="22"/>
        </w:rPr>
        <w:tab/>
        <w:t>member would otherwise be eligible. The MassHealth agency has strict requirements for</w:t>
      </w:r>
    </w:p>
    <w:p w14:paraId="40F1859F" w14:textId="77777777" w:rsidR="00352BD3" w:rsidRDefault="00352BD3" w:rsidP="00AD2C15">
      <w:pPr>
        <w:widowControl w:val="0"/>
        <w:tabs>
          <w:tab w:val="left" w:pos="936"/>
          <w:tab w:val="left" w:pos="1296"/>
          <w:tab w:val="left" w:pos="1656"/>
          <w:tab w:val="left" w:pos="2016"/>
        </w:tabs>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52BD3" w:rsidRPr="002B61E2" w14:paraId="523140FB" w14:textId="77777777" w:rsidTr="00AD2C15">
        <w:trPr>
          <w:trHeight w:hRule="exact" w:val="864"/>
        </w:trPr>
        <w:tc>
          <w:tcPr>
            <w:tcW w:w="4080" w:type="dxa"/>
            <w:tcBorders>
              <w:bottom w:val="nil"/>
            </w:tcBorders>
          </w:tcPr>
          <w:p w14:paraId="0CA00C64"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730813D2"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7ED41AC"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3FD29FF"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240CC31" w14:textId="77777777" w:rsidR="00352BD3"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2AE64241"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5E8871E8"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386B742"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4-41</w:t>
            </w:r>
          </w:p>
        </w:tc>
      </w:tr>
      <w:tr w:rsidR="00352BD3" w:rsidRPr="002B61E2" w14:paraId="29363591" w14:textId="77777777" w:rsidTr="00AD2C15">
        <w:trPr>
          <w:trHeight w:hRule="exact" w:val="864"/>
        </w:trPr>
        <w:tc>
          <w:tcPr>
            <w:tcW w:w="4080" w:type="dxa"/>
            <w:tcBorders>
              <w:top w:val="nil"/>
            </w:tcBorders>
            <w:vAlign w:val="center"/>
          </w:tcPr>
          <w:p w14:paraId="4696CD80"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22568C0E"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D47C5C8"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240AFE">
              <w:rPr>
                <w:rFonts w:ascii="Arial" w:hAnsi="Arial" w:cs="Arial"/>
              </w:rPr>
              <w:t>154</w:t>
            </w:r>
          </w:p>
        </w:tc>
        <w:tc>
          <w:tcPr>
            <w:tcW w:w="1771" w:type="dxa"/>
          </w:tcPr>
          <w:p w14:paraId="757B7B8B"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D3F874C"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08/01/17</w:t>
            </w:r>
          </w:p>
        </w:tc>
      </w:tr>
    </w:tbl>
    <w:p w14:paraId="1FB1D60B" w14:textId="77777777" w:rsidR="00352BD3" w:rsidRDefault="00352BD3" w:rsidP="00AD2C15">
      <w:pPr>
        <w:widowControl w:val="0"/>
        <w:tabs>
          <w:tab w:val="left" w:pos="936"/>
          <w:tab w:val="left" w:pos="1296"/>
          <w:tab w:val="left" w:pos="1656"/>
          <w:tab w:val="left" w:pos="2016"/>
        </w:tabs>
        <w:rPr>
          <w:sz w:val="22"/>
        </w:rPr>
      </w:pPr>
    </w:p>
    <w:p w14:paraId="046D19B9" w14:textId="77777777" w:rsidR="00352BD3" w:rsidRDefault="00352BD3" w:rsidP="00AD2C15">
      <w:pPr>
        <w:widowControl w:val="0"/>
        <w:tabs>
          <w:tab w:val="left" w:pos="936"/>
          <w:tab w:val="left" w:pos="1314"/>
          <w:tab w:val="left" w:pos="1692"/>
          <w:tab w:val="left" w:pos="2070"/>
        </w:tabs>
        <w:ind w:left="936"/>
        <w:rPr>
          <w:sz w:val="22"/>
        </w:rPr>
      </w:pPr>
      <w:r>
        <w:rPr>
          <w:sz w:val="22"/>
        </w:rPr>
        <w:t>confidentiality of member records for sterilization services as well as for all other medical services covered by MassHealth.</w:t>
      </w:r>
    </w:p>
    <w:p w14:paraId="68808ABF" w14:textId="77777777" w:rsidR="00352BD3" w:rsidRPr="00464E21" w:rsidRDefault="00352BD3" w:rsidP="00AD2C15">
      <w:pPr>
        <w:widowControl w:val="0"/>
        <w:tabs>
          <w:tab w:val="left" w:pos="936"/>
          <w:tab w:val="left" w:pos="1314"/>
          <w:tab w:val="left" w:pos="1692"/>
          <w:tab w:val="left" w:pos="2070"/>
        </w:tabs>
        <w:rPr>
          <w:sz w:val="16"/>
          <w:szCs w:val="16"/>
        </w:rPr>
      </w:pPr>
    </w:p>
    <w:p w14:paraId="2657B899"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(C)  </w:t>
      </w:r>
      <w:r>
        <w:rPr>
          <w:sz w:val="22"/>
          <w:u w:val="single"/>
        </w:rPr>
        <w:t>Retroactive Eligibility</w:t>
      </w:r>
      <w:r>
        <w:rPr>
          <w:sz w:val="22"/>
        </w:rPr>
        <w:t>.  The MassHealth agency does not pay for a sterilization performed during the period of a member's retroactive eligibility unless all conditions for payment listed in 130 CMR 433.456(A) are met.</w:t>
      </w:r>
    </w:p>
    <w:p w14:paraId="0E519F0D" w14:textId="77777777" w:rsidR="00352BD3" w:rsidRPr="00464E21" w:rsidRDefault="00352BD3" w:rsidP="00AD2C15">
      <w:pPr>
        <w:widowControl w:val="0"/>
        <w:tabs>
          <w:tab w:val="left" w:pos="936"/>
          <w:tab w:val="left" w:pos="1314"/>
          <w:tab w:val="left" w:pos="1692"/>
          <w:tab w:val="left" w:pos="2070"/>
        </w:tabs>
        <w:ind w:left="936"/>
        <w:rPr>
          <w:sz w:val="16"/>
          <w:szCs w:val="16"/>
        </w:rPr>
      </w:pPr>
    </w:p>
    <w:p w14:paraId="6C4F648D"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(D)  </w:t>
      </w:r>
      <w:r>
        <w:rPr>
          <w:sz w:val="22"/>
          <w:u w:val="single"/>
        </w:rPr>
        <w:t>Locations in Which Sterilizations May Be Performed</w:t>
      </w:r>
      <w:r>
        <w:rPr>
          <w:sz w:val="22"/>
        </w:rPr>
        <w:t>.</w:t>
      </w:r>
    </w:p>
    <w:p w14:paraId="3CD16338" w14:textId="77777777" w:rsidR="00352BD3" w:rsidRDefault="00352BD3" w:rsidP="00AD2C15">
      <w:pPr>
        <w:widowControl w:val="0"/>
        <w:tabs>
          <w:tab w:val="left" w:pos="936"/>
          <w:tab w:val="left" w:pos="1314"/>
          <w:tab w:val="left" w:pos="1692"/>
          <w:tab w:val="left" w:pos="2070"/>
        </w:tabs>
        <w:ind w:left="1314"/>
        <w:rPr>
          <w:sz w:val="22"/>
        </w:rPr>
      </w:pPr>
      <w:r>
        <w:rPr>
          <w:sz w:val="22"/>
        </w:rPr>
        <w:t>(1)  Male sterilization must be performed by a licensed physician in a physician's office, hospital, or sterilization clinic.</w:t>
      </w:r>
    </w:p>
    <w:p w14:paraId="47D827B2" w14:textId="77777777" w:rsidR="00352BD3" w:rsidRDefault="00352BD3" w:rsidP="00AD2C15">
      <w:pPr>
        <w:widowControl w:val="0"/>
        <w:tabs>
          <w:tab w:val="left" w:pos="936"/>
          <w:tab w:val="left" w:pos="1314"/>
          <w:tab w:val="left" w:pos="1692"/>
          <w:tab w:val="left" w:pos="2070"/>
        </w:tabs>
        <w:ind w:left="1314"/>
        <w:rPr>
          <w:sz w:val="22"/>
        </w:rPr>
      </w:pPr>
      <w:r>
        <w:rPr>
          <w:sz w:val="22"/>
        </w:rPr>
        <w:t>(2)  Female sterilization must be performed by a licensed physician in a hospital, freestanding ambulatory surgery center, or sterilization clinic.</w:t>
      </w:r>
    </w:p>
    <w:p w14:paraId="4A77B506" w14:textId="77777777" w:rsidR="00352BD3" w:rsidRDefault="00352BD3" w:rsidP="00AD2C15">
      <w:pPr>
        <w:widowControl w:val="0"/>
        <w:tabs>
          <w:tab w:val="left" w:pos="936"/>
          <w:tab w:val="left" w:pos="1314"/>
          <w:tab w:val="left" w:pos="1692"/>
          <w:tab w:val="left" w:pos="2070"/>
        </w:tabs>
        <w:ind w:left="1314"/>
        <w:rPr>
          <w:sz w:val="22"/>
        </w:rPr>
      </w:pPr>
      <w:r>
        <w:rPr>
          <w:sz w:val="22"/>
        </w:rPr>
        <w:t xml:space="preserve">(3)  A hospital, freestanding ambulatory surgery center, or sterilization clinic in which a sterilization is performed must be licensed in compliance with Massachusetts Department of Public Health regulations at 105 CMR 130.000: </w:t>
      </w:r>
      <w:r>
        <w:rPr>
          <w:i/>
          <w:sz w:val="22"/>
        </w:rPr>
        <w:t>Hospital Licensure</w:t>
      </w:r>
      <w:r>
        <w:rPr>
          <w:sz w:val="22"/>
        </w:rPr>
        <w:t xml:space="preserve"> or 140.000: </w:t>
      </w:r>
      <w:r>
        <w:rPr>
          <w:i/>
          <w:sz w:val="22"/>
        </w:rPr>
        <w:t>Licensure of Clinics</w:t>
      </w:r>
      <w:r>
        <w:rPr>
          <w:sz w:val="22"/>
        </w:rPr>
        <w:t>, as applicable.</w:t>
      </w:r>
    </w:p>
    <w:p w14:paraId="6D688D74" w14:textId="77777777" w:rsidR="00352BD3" w:rsidRPr="00464E21" w:rsidRDefault="00352BD3" w:rsidP="00AD2C15">
      <w:pPr>
        <w:widowControl w:val="0"/>
        <w:tabs>
          <w:tab w:val="left" w:pos="936"/>
          <w:tab w:val="left" w:pos="1314"/>
          <w:tab w:val="left" w:pos="1692"/>
          <w:tab w:val="left" w:pos="2070"/>
        </w:tabs>
        <w:rPr>
          <w:sz w:val="16"/>
          <w:szCs w:val="16"/>
        </w:rPr>
      </w:pPr>
    </w:p>
    <w:p w14:paraId="5F079905" w14:textId="77777777" w:rsidR="00352BD3" w:rsidRDefault="00352BD3" w:rsidP="00AD2C15">
      <w:pPr>
        <w:widowControl w:val="0"/>
        <w:tabs>
          <w:tab w:val="left" w:pos="936"/>
          <w:tab w:val="left" w:pos="1314"/>
          <w:tab w:val="left" w:pos="1692"/>
          <w:tab w:val="left" w:pos="2070"/>
        </w:tabs>
        <w:ind w:left="936" w:hanging="936"/>
        <w:rPr>
          <w:sz w:val="22"/>
        </w:rPr>
      </w:pPr>
      <w:r>
        <w:rPr>
          <w:sz w:val="22"/>
          <w:u w:val="single"/>
        </w:rPr>
        <w:t>433.457:  Sterilization Services:  Informed Consent</w:t>
      </w:r>
    </w:p>
    <w:p w14:paraId="418634A6" w14:textId="77777777" w:rsidR="00352BD3" w:rsidRPr="00464E21" w:rsidRDefault="00352BD3" w:rsidP="00AD2C15">
      <w:pPr>
        <w:widowControl w:val="0"/>
        <w:tabs>
          <w:tab w:val="left" w:pos="936"/>
          <w:tab w:val="left" w:pos="1314"/>
          <w:tab w:val="left" w:pos="1692"/>
          <w:tab w:val="left" w:pos="2070"/>
        </w:tabs>
        <w:rPr>
          <w:sz w:val="16"/>
          <w:szCs w:val="16"/>
        </w:rPr>
      </w:pPr>
    </w:p>
    <w:p w14:paraId="549EAA5B" w14:textId="77777777" w:rsidR="00352BD3" w:rsidRDefault="00352BD3" w:rsidP="00AD2C15">
      <w:pPr>
        <w:widowControl w:val="0"/>
        <w:tabs>
          <w:tab w:val="left" w:pos="936"/>
          <w:tab w:val="left" w:pos="1314"/>
          <w:tab w:val="left" w:pos="1692"/>
          <w:tab w:val="left" w:pos="2070"/>
        </w:tabs>
        <w:ind w:left="936" w:firstLine="378"/>
        <w:rPr>
          <w:sz w:val="22"/>
        </w:rPr>
      </w:pPr>
      <w:r>
        <w:rPr>
          <w:sz w:val="22"/>
        </w:rPr>
        <w:t>A member's consent for sterilization will be considered informed and voluntary only if such consent is obtained in accordance with the requirements specified in 130 CMR 433.457(A) and (B), and such consent is documented as specified in 130 CMR 433.458.</w:t>
      </w:r>
    </w:p>
    <w:p w14:paraId="65FA4E08" w14:textId="77777777" w:rsidR="00352BD3" w:rsidRPr="004E405F" w:rsidRDefault="00352BD3" w:rsidP="00AD2C15">
      <w:pPr>
        <w:widowControl w:val="0"/>
        <w:tabs>
          <w:tab w:val="left" w:pos="936"/>
          <w:tab w:val="left" w:pos="1314"/>
          <w:tab w:val="left" w:pos="1692"/>
          <w:tab w:val="left" w:pos="2070"/>
        </w:tabs>
        <w:rPr>
          <w:sz w:val="12"/>
          <w:szCs w:val="12"/>
        </w:rPr>
      </w:pPr>
    </w:p>
    <w:p w14:paraId="4E90751A"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(A)  </w:t>
      </w:r>
      <w:r>
        <w:rPr>
          <w:sz w:val="22"/>
          <w:u w:val="single"/>
        </w:rPr>
        <w:t>Informed Consent Requirements</w:t>
      </w:r>
      <w:r>
        <w:rPr>
          <w:sz w:val="22"/>
        </w:rPr>
        <w:t>.</w:t>
      </w:r>
    </w:p>
    <w:p w14:paraId="16E94B60" w14:textId="77777777" w:rsidR="00352BD3" w:rsidRDefault="00352BD3" w:rsidP="00AD2C15">
      <w:pPr>
        <w:widowControl w:val="0"/>
        <w:tabs>
          <w:tab w:val="left" w:pos="936"/>
          <w:tab w:val="left" w:pos="1314"/>
          <w:tab w:val="left" w:pos="1692"/>
          <w:tab w:val="left" w:pos="2070"/>
        </w:tabs>
        <w:ind w:left="1314"/>
        <w:rPr>
          <w:sz w:val="22"/>
        </w:rPr>
      </w:pPr>
      <w:r>
        <w:rPr>
          <w:sz w:val="22"/>
        </w:rPr>
        <w:t>(1)  The person who obtains consent (a physician, nurse, or counselor, for example) must orally provide all of the following information and advice to the member requesting sterilization:</w:t>
      </w:r>
    </w:p>
    <w:p w14:paraId="0EFD6F0E" w14:textId="77777777" w:rsidR="00352BD3" w:rsidRDefault="00352BD3" w:rsidP="00AD2C15">
      <w:pPr>
        <w:widowControl w:val="0"/>
        <w:tabs>
          <w:tab w:val="left" w:pos="936"/>
          <w:tab w:val="left" w:pos="1314"/>
          <w:tab w:val="left" w:pos="1692"/>
          <w:tab w:val="left" w:pos="2070"/>
        </w:tabs>
        <w:ind w:left="1692"/>
        <w:rPr>
          <w:sz w:val="22"/>
        </w:rPr>
      </w:pPr>
      <w:r>
        <w:rPr>
          <w:sz w:val="22"/>
        </w:rPr>
        <w:t>(a)  advice that the member is free to withhold or withdraw consent for the procedure at any time before the sterilization without affecting the right to future care or treatment and without loss of any federal</w:t>
      </w:r>
      <w:r>
        <w:rPr>
          <w:sz w:val="22"/>
        </w:rPr>
        <w:noBreakHyphen/>
        <w:t xml:space="preserve"> or state</w:t>
      </w:r>
      <w:r>
        <w:rPr>
          <w:sz w:val="22"/>
        </w:rPr>
        <w:noBreakHyphen/>
        <w:t>funded program benefits to which the member otherwise might be entitled;</w:t>
      </w:r>
    </w:p>
    <w:p w14:paraId="2B9A2303" w14:textId="77777777" w:rsidR="00352BD3" w:rsidRDefault="00352BD3" w:rsidP="00AD2C15">
      <w:pPr>
        <w:widowControl w:val="0"/>
        <w:tabs>
          <w:tab w:val="left" w:pos="936"/>
          <w:tab w:val="left" w:pos="1314"/>
          <w:tab w:val="left" w:pos="1692"/>
          <w:tab w:val="left" w:pos="2070"/>
        </w:tabs>
        <w:ind w:left="1692"/>
        <w:rPr>
          <w:sz w:val="22"/>
        </w:rPr>
      </w:pPr>
      <w:r>
        <w:rPr>
          <w:sz w:val="22"/>
        </w:rPr>
        <w:t>(b)  a description of available alternative methods of family planning and birth control;</w:t>
      </w:r>
    </w:p>
    <w:p w14:paraId="533DE309" w14:textId="77777777" w:rsidR="00352BD3" w:rsidRDefault="00352BD3" w:rsidP="00AD2C15">
      <w:pPr>
        <w:widowControl w:val="0"/>
        <w:tabs>
          <w:tab w:val="left" w:pos="936"/>
          <w:tab w:val="left" w:pos="1314"/>
          <w:tab w:val="left" w:pos="1692"/>
          <w:tab w:val="left" w:pos="2070"/>
        </w:tabs>
        <w:ind w:left="1692"/>
        <w:rPr>
          <w:sz w:val="22"/>
        </w:rPr>
      </w:pPr>
      <w:r>
        <w:rPr>
          <w:sz w:val="22"/>
        </w:rPr>
        <w:t>(c)  advice that the sterilization procedure is considered irreversible;</w:t>
      </w:r>
    </w:p>
    <w:p w14:paraId="083BABE9" w14:textId="77777777" w:rsidR="00352BD3" w:rsidRDefault="00352BD3" w:rsidP="00AD2C15">
      <w:pPr>
        <w:widowControl w:val="0"/>
        <w:tabs>
          <w:tab w:val="left" w:pos="936"/>
          <w:tab w:val="left" w:pos="1314"/>
          <w:tab w:val="left" w:pos="1692"/>
          <w:tab w:val="left" w:pos="2070"/>
        </w:tabs>
        <w:ind w:left="1692"/>
        <w:rPr>
          <w:sz w:val="22"/>
        </w:rPr>
      </w:pPr>
      <w:r>
        <w:rPr>
          <w:sz w:val="22"/>
        </w:rPr>
        <w:t>(d)  a thorough explanation of the specific sterilization procedure to be performed;</w:t>
      </w:r>
    </w:p>
    <w:p w14:paraId="743EC2BD" w14:textId="77777777" w:rsidR="00352BD3" w:rsidRDefault="00352BD3" w:rsidP="00AD2C15">
      <w:pPr>
        <w:widowControl w:val="0"/>
        <w:tabs>
          <w:tab w:val="left" w:pos="936"/>
          <w:tab w:val="left" w:pos="1314"/>
          <w:tab w:val="left" w:pos="1692"/>
          <w:tab w:val="left" w:pos="2070"/>
        </w:tabs>
        <w:ind w:left="1692"/>
        <w:rPr>
          <w:sz w:val="22"/>
        </w:rPr>
      </w:pPr>
      <w:r>
        <w:rPr>
          <w:sz w:val="22"/>
        </w:rPr>
        <w:t>(e)  a full description of the discomforts and risks that may accompany or follow the procedure, including an explanation of the type and possible effects of any anesthetic to be used;</w:t>
      </w:r>
    </w:p>
    <w:p w14:paraId="26C1B63C" w14:textId="77777777" w:rsidR="00352BD3" w:rsidRDefault="00352BD3" w:rsidP="00AD2C15">
      <w:pPr>
        <w:widowControl w:val="0"/>
        <w:tabs>
          <w:tab w:val="left" w:pos="936"/>
          <w:tab w:val="left" w:pos="1314"/>
          <w:tab w:val="left" w:pos="1692"/>
          <w:tab w:val="left" w:pos="2070"/>
        </w:tabs>
        <w:ind w:left="1692"/>
        <w:rPr>
          <w:sz w:val="22"/>
        </w:rPr>
      </w:pPr>
      <w:r>
        <w:rPr>
          <w:sz w:val="22"/>
        </w:rPr>
        <w:t>(f)  a full description of the benefits or advantages that may be expected as a result of the sterilization; and</w:t>
      </w:r>
    </w:p>
    <w:p w14:paraId="7078F316" w14:textId="77777777" w:rsidR="00352BD3" w:rsidRDefault="00352BD3" w:rsidP="00AD2C15">
      <w:pPr>
        <w:widowControl w:val="0"/>
        <w:tabs>
          <w:tab w:val="left" w:pos="936"/>
          <w:tab w:val="left" w:pos="1314"/>
          <w:tab w:val="left" w:pos="1692"/>
          <w:tab w:val="left" w:pos="2070"/>
        </w:tabs>
        <w:ind w:left="1692"/>
        <w:rPr>
          <w:sz w:val="22"/>
        </w:rPr>
      </w:pPr>
      <w:r>
        <w:rPr>
          <w:sz w:val="22"/>
        </w:rPr>
        <w:t>(g)  advice that the sterilization will not be performed for at least 30 days, except under the circumstances specified in 130 CMR 433.457(B)(1).</w:t>
      </w:r>
    </w:p>
    <w:p w14:paraId="6B128448" w14:textId="77777777" w:rsidR="00352BD3" w:rsidRDefault="00352BD3" w:rsidP="00AD2C15">
      <w:pPr>
        <w:widowControl w:val="0"/>
        <w:tabs>
          <w:tab w:val="left" w:pos="936"/>
          <w:tab w:val="left" w:pos="1314"/>
          <w:tab w:val="left" w:pos="1692"/>
          <w:tab w:val="left" w:pos="2070"/>
        </w:tabs>
        <w:ind w:left="1314"/>
        <w:rPr>
          <w:sz w:val="22"/>
        </w:rPr>
      </w:pPr>
      <w:r>
        <w:rPr>
          <w:sz w:val="22"/>
        </w:rPr>
        <w:t>(2)  The person who obtains consent must also</w:t>
      </w:r>
    </w:p>
    <w:p w14:paraId="4069B092" w14:textId="77777777" w:rsidR="00352BD3" w:rsidRDefault="00352BD3" w:rsidP="00AD2C15">
      <w:pPr>
        <w:widowControl w:val="0"/>
        <w:tabs>
          <w:tab w:val="left" w:pos="936"/>
          <w:tab w:val="left" w:pos="1314"/>
          <w:tab w:val="left" w:pos="1692"/>
          <w:tab w:val="left" w:pos="2070"/>
        </w:tabs>
        <w:ind w:left="1692"/>
        <w:rPr>
          <w:sz w:val="22"/>
        </w:rPr>
      </w:pPr>
      <w:r>
        <w:rPr>
          <w:sz w:val="22"/>
        </w:rPr>
        <w:t>(a)  offer to answer any questions the member may have about the sterilization procedure;</w:t>
      </w:r>
    </w:p>
    <w:p w14:paraId="31A7B8F7" w14:textId="77777777" w:rsidR="00352BD3" w:rsidRDefault="00352BD3" w:rsidP="00AD2C15">
      <w:pPr>
        <w:widowControl w:val="0"/>
        <w:tabs>
          <w:tab w:val="left" w:pos="936"/>
          <w:tab w:val="left" w:pos="1314"/>
          <w:tab w:val="left" w:pos="1692"/>
          <w:tab w:val="left" w:pos="2070"/>
        </w:tabs>
        <w:ind w:left="1692"/>
        <w:rPr>
          <w:sz w:val="22"/>
        </w:rPr>
      </w:pPr>
      <w:r>
        <w:rPr>
          <w:sz w:val="22"/>
        </w:rPr>
        <w:t>(b)  give the member a copy of the consent form;</w:t>
      </w:r>
    </w:p>
    <w:p w14:paraId="0A6FB31A" w14:textId="77777777" w:rsidR="00352BD3" w:rsidRDefault="00352BD3" w:rsidP="00AD2C15">
      <w:pPr>
        <w:widowControl w:val="0"/>
        <w:tabs>
          <w:tab w:val="left" w:pos="936"/>
          <w:tab w:val="left" w:pos="1314"/>
          <w:tab w:val="left" w:pos="1692"/>
          <w:tab w:val="left" w:pos="2070"/>
        </w:tabs>
        <w:ind w:left="1692"/>
        <w:rPr>
          <w:sz w:val="22"/>
        </w:rPr>
      </w:pPr>
      <w:r>
        <w:rPr>
          <w:sz w:val="22"/>
        </w:rPr>
        <w:t>(c)  make suitable arrangements to ensure that the information and advice required by 130 CMR 433.457(A)(1) are effectively communicated to any member who is blind, deaf, or otherwise handicapped;</w:t>
      </w:r>
    </w:p>
    <w:p w14:paraId="7A3697FA" w14:textId="77777777" w:rsidR="00352BD3" w:rsidRDefault="00352BD3" w:rsidP="00AD2C15">
      <w:pPr>
        <w:widowControl w:val="0"/>
        <w:tabs>
          <w:tab w:val="left" w:pos="936"/>
          <w:tab w:val="left" w:pos="1314"/>
          <w:tab w:val="left" w:pos="1692"/>
          <w:tab w:val="left" w:pos="2070"/>
        </w:tabs>
        <w:ind w:left="1692"/>
        <w:rPr>
          <w:sz w:val="22"/>
        </w:rPr>
      </w:pPr>
      <w:r>
        <w:rPr>
          <w:sz w:val="22"/>
        </w:rPr>
        <w:t xml:space="preserve">(d)  provide an interpreter if the member does not understand the language used on the </w:t>
      </w:r>
    </w:p>
    <w:p w14:paraId="1B71401E" w14:textId="77777777" w:rsidR="00352BD3" w:rsidRDefault="00352BD3" w:rsidP="00AD2C15">
      <w:pPr>
        <w:widowControl w:val="0"/>
        <w:tabs>
          <w:tab w:val="left" w:pos="936"/>
          <w:tab w:val="left" w:pos="1314"/>
          <w:tab w:val="left" w:pos="1692"/>
          <w:tab w:val="left" w:pos="2070"/>
        </w:tabs>
        <w:ind w:left="1692"/>
        <w:rPr>
          <w:sz w:val="22"/>
        </w:rPr>
      </w:pPr>
      <w:r>
        <w:rPr>
          <w:sz w:val="22"/>
        </w:rPr>
        <w:t>consent form or the language used by the person obtaining consent; and</w:t>
      </w:r>
    </w:p>
    <w:p w14:paraId="62B580C2" w14:textId="77777777" w:rsidR="00352BD3" w:rsidRDefault="00352BD3" w:rsidP="00AD2C15">
      <w:pPr>
        <w:widowControl w:val="0"/>
        <w:tabs>
          <w:tab w:val="left" w:pos="936"/>
          <w:tab w:val="left" w:pos="1314"/>
          <w:tab w:val="left" w:pos="1692"/>
          <w:tab w:val="left" w:pos="2070"/>
        </w:tabs>
        <w:ind w:left="1692"/>
        <w:rPr>
          <w:sz w:val="22"/>
        </w:rPr>
      </w:pPr>
      <w:r>
        <w:rPr>
          <w:sz w:val="22"/>
        </w:rPr>
        <w:t>(e)  allow the member to have a witness of the member's choice present when consent is obtained.</w:t>
      </w:r>
    </w:p>
    <w:p w14:paraId="681985B7" w14:textId="77777777" w:rsidR="00352BD3" w:rsidRDefault="00352BD3" w:rsidP="00AD2C15">
      <w:pPr>
        <w:widowControl w:val="0"/>
        <w:tabs>
          <w:tab w:val="left" w:pos="936"/>
          <w:tab w:val="left" w:pos="1296"/>
          <w:tab w:val="left" w:pos="1656"/>
          <w:tab w:val="left" w:pos="2016"/>
        </w:tabs>
        <w:rPr>
          <w:sz w:val="22"/>
        </w:rPr>
      </w:pPr>
    </w:p>
    <w:p w14:paraId="362BA542" w14:textId="77777777" w:rsidR="00C159C1" w:rsidRDefault="00C159C1" w:rsidP="00AD2C15">
      <w:pPr>
        <w:widowControl w:val="0"/>
        <w:tabs>
          <w:tab w:val="left" w:pos="936"/>
          <w:tab w:val="left" w:pos="1296"/>
          <w:tab w:val="left" w:pos="1656"/>
          <w:tab w:val="left" w:pos="2016"/>
        </w:tabs>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52BD3" w:rsidRPr="002B61E2" w14:paraId="50F87824" w14:textId="77777777" w:rsidTr="00AD2C15">
        <w:trPr>
          <w:trHeight w:hRule="exact" w:val="864"/>
        </w:trPr>
        <w:tc>
          <w:tcPr>
            <w:tcW w:w="4080" w:type="dxa"/>
            <w:tcBorders>
              <w:bottom w:val="nil"/>
            </w:tcBorders>
          </w:tcPr>
          <w:p w14:paraId="436F9E68"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2C1CD5EC"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694785EA"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7E95146"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CDFE084" w14:textId="77777777" w:rsidR="00352BD3"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43B50BFC"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139988D5"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4231565"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4-42</w:t>
            </w:r>
          </w:p>
        </w:tc>
      </w:tr>
      <w:tr w:rsidR="00352BD3" w:rsidRPr="002B61E2" w14:paraId="624E5D73" w14:textId="77777777" w:rsidTr="00AD2C15">
        <w:trPr>
          <w:trHeight w:hRule="exact" w:val="864"/>
        </w:trPr>
        <w:tc>
          <w:tcPr>
            <w:tcW w:w="4080" w:type="dxa"/>
            <w:tcBorders>
              <w:top w:val="nil"/>
            </w:tcBorders>
            <w:vAlign w:val="center"/>
          </w:tcPr>
          <w:p w14:paraId="6725DC9C"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328D3D37"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F723A13"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240AFE">
              <w:rPr>
                <w:rFonts w:ascii="Arial" w:hAnsi="Arial" w:cs="Arial"/>
              </w:rPr>
              <w:t>154</w:t>
            </w:r>
          </w:p>
        </w:tc>
        <w:tc>
          <w:tcPr>
            <w:tcW w:w="1771" w:type="dxa"/>
          </w:tcPr>
          <w:p w14:paraId="0C2AD59B"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62514198"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08/01/17</w:t>
            </w:r>
          </w:p>
        </w:tc>
      </w:tr>
    </w:tbl>
    <w:p w14:paraId="736400EE" w14:textId="77777777" w:rsidR="00352BD3" w:rsidRDefault="00352BD3" w:rsidP="00AD2C15">
      <w:pPr>
        <w:widowControl w:val="0"/>
        <w:tabs>
          <w:tab w:val="left" w:pos="936"/>
          <w:tab w:val="left" w:pos="1296"/>
          <w:tab w:val="left" w:pos="1656"/>
          <w:tab w:val="left" w:pos="2016"/>
        </w:tabs>
        <w:rPr>
          <w:sz w:val="22"/>
        </w:rPr>
      </w:pPr>
    </w:p>
    <w:p w14:paraId="5E84A9D6"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(B)  </w:t>
      </w:r>
      <w:r>
        <w:rPr>
          <w:sz w:val="22"/>
          <w:u w:val="single"/>
        </w:rPr>
        <w:t>When Informed Consent Must Be Obtained</w:t>
      </w:r>
      <w:r>
        <w:rPr>
          <w:sz w:val="22"/>
        </w:rPr>
        <w:t>.</w:t>
      </w:r>
    </w:p>
    <w:p w14:paraId="22746EDB" w14:textId="77777777" w:rsidR="00352BD3" w:rsidRDefault="00352BD3" w:rsidP="00AD2C15">
      <w:pPr>
        <w:widowControl w:val="0"/>
        <w:tabs>
          <w:tab w:val="left" w:pos="936"/>
          <w:tab w:val="left" w:pos="1314"/>
          <w:tab w:val="left" w:pos="1692"/>
          <w:tab w:val="left" w:pos="2070"/>
        </w:tabs>
        <w:ind w:left="1314"/>
        <w:rPr>
          <w:sz w:val="22"/>
        </w:rPr>
      </w:pPr>
      <w:r>
        <w:rPr>
          <w:sz w:val="22"/>
        </w:rPr>
        <w:t>(1)  A member's consent for sterilization will be considered informed and voluntary only if such consent is obtained at least 30 days, but not more than 180 days, before the date of the sterilization procedure, except in the case of premature delivery or emergency abdominal surgery. A member may consent to be sterilized at the time of a premature delivery or emergency abdominal surgery if at least 72 hours have passed since the member gave informed consent for the sterilization in the manner specified in 130 CMR 433.457. In the case of premature delivery, the informed consent must have been given at least 30 days before the expected date of delivery.</w:t>
      </w:r>
    </w:p>
    <w:p w14:paraId="67CD818D" w14:textId="77777777" w:rsidR="00352BD3" w:rsidRDefault="00352BD3" w:rsidP="00AD2C15">
      <w:pPr>
        <w:widowControl w:val="0"/>
        <w:tabs>
          <w:tab w:val="left" w:pos="936"/>
          <w:tab w:val="left" w:pos="1314"/>
          <w:tab w:val="left" w:pos="1692"/>
          <w:tab w:val="left" w:pos="2070"/>
        </w:tabs>
        <w:ind w:left="1314"/>
        <w:rPr>
          <w:sz w:val="22"/>
        </w:rPr>
      </w:pPr>
      <w:r>
        <w:rPr>
          <w:sz w:val="22"/>
        </w:rPr>
        <w:t>(2)  A member's consent for sterilization will not be considered informed or voluntary if such consent is obtained or given while the member requesting sterilization is</w:t>
      </w:r>
    </w:p>
    <w:p w14:paraId="51EFEEB0" w14:textId="77777777" w:rsidR="00352BD3" w:rsidRDefault="00352BD3" w:rsidP="00AD2C15">
      <w:pPr>
        <w:widowControl w:val="0"/>
        <w:tabs>
          <w:tab w:val="left" w:pos="936"/>
          <w:tab w:val="left" w:pos="1314"/>
          <w:tab w:val="left" w:pos="1692"/>
          <w:tab w:val="left" w:pos="2070"/>
        </w:tabs>
        <w:ind w:left="1692"/>
        <w:rPr>
          <w:sz w:val="22"/>
        </w:rPr>
      </w:pPr>
      <w:r>
        <w:rPr>
          <w:sz w:val="22"/>
        </w:rPr>
        <w:t>(a)  in labor or childbirth;</w:t>
      </w:r>
    </w:p>
    <w:p w14:paraId="7CA4C86D" w14:textId="77777777" w:rsidR="00352BD3" w:rsidRDefault="00352BD3" w:rsidP="00AD2C15">
      <w:pPr>
        <w:widowControl w:val="0"/>
        <w:tabs>
          <w:tab w:val="left" w:pos="936"/>
          <w:tab w:val="left" w:pos="1314"/>
          <w:tab w:val="left" w:pos="1692"/>
          <w:tab w:val="left" w:pos="2070"/>
        </w:tabs>
        <w:ind w:left="1692"/>
        <w:rPr>
          <w:sz w:val="22"/>
        </w:rPr>
      </w:pPr>
      <w:r>
        <w:rPr>
          <w:sz w:val="22"/>
        </w:rPr>
        <w:t>(b)  seeking to obtain or obtaining an abortion; or</w:t>
      </w:r>
    </w:p>
    <w:p w14:paraId="58A9EC6A" w14:textId="77777777" w:rsidR="00352BD3" w:rsidRDefault="00352BD3" w:rsidP="00AD2C15">
      <w:pPr>
        <w:widowControl w:val="0"/>
        <w:tabs>
          <w:tab w:val="left" w:pos="936"/>
          <w:tab w:val="left" w:pos="1314"/>
          <w:tab w:val="left" w:pos="1692"/>
          <w:tab w:val="left" w:pos="2070"/>
        </w:tabs>
        <w:ind w:left="1692"/>
        <w:rPr>
          <w:sz w:val="22"/>
        </w:rPr>
      </w:pPr>
      <w:r>
        <w:rPr>
          <w:sz w:val="22"/>
        </w:rPr>
        <w:t>(c)  under the influence of alcohol or other substances that affect the individual's state of awareness.</w:t>
      </w:r>
    </w:p>
    <w:p w14:paraId="09DF913A" w14:textId="77777777" w:rsidR="00352BD3" w:rsidRDefault="00352BD3" w:rsidP="00AD2C15">
      <w:pPr>
        <w:widowControl w:val="0"/>
        <w:tabs>
          <w:tab w:val="left" w:pos="936"/>
          <w:tab w:val="left" w:pos="1314"/>
          <w:tab w:val="left" w:pos="1692"/>
          <w:tab w:val="left" w:pos="2070"/>
        </w:tabs>
        <w:ind w:left="1314"/>
        <w:rPr>
          <w:sz w:val="22"/>
        </w:rPr>
      </w:pPr>
      <w:r>
        <w:rPr>
          <w:sz w:val="22"/>
        </w:rPr>
        <w:t>(3)  Shortly before the performance of the sterilization procedure, the physician performing the procedure must orally inform the member of all of the information and advice specified in 130 CMR 433.457(A)(1).</w:t>
      </w:r>
    </w:p>
    <w:p w14:paraId="60D31511" w14:textId="77777777" w:rsidR="00352BD3" w:rsidRPr="00E55DD0" w:rsidRDefault="00352BD3" w:rsidP="00AD2C15">
      <w:pPr>
        <w:rPr>
          <w:sz w:val="16"/>
          <w:szCs w:val="16"/>
        </w:rPr>
      </w:pPr>
    </w:p>
    <w:p w14:paraId="1CDC1375" w14:textId="77777777" w:rsidR="00352BD3" w:rsidRDefault="00352BD3" w:rsidP="00AD2C15">
      <w:pPr>
        <w:widowControl w:val="0"/>
        <w:tabs>
          <w:tab w:val="left" w:pos="936"/>
          <w:tab w:val="left" w:pos="1314"/>
          <w:tab w:val="left" w:pos="1692"/>
          <w:tab w:val="left" w:pos="2070"/>
        </w:tabs>
        <w:rPr>
          <w:sz w:val="22"/>
        </w:rPr>
      </w:pPr>
      <w:r>
        <w:rPr>
          <w:sz w:val="22"/>
          <w:u w:val="single"/>
        </w:rPr>
        <w:t>433.458:  Sterilization Services:  Consent Form Requirements</w:t>
      </w:r>
    </w:p>
    <w:p w14:paraId="41E320A8" w14:textId="77777777" w:rsidR="00352BD3" w:rsidRPr="00E55DD0" w:rsidRDefault="00352BD3" w:rsidP="00AD2C15">
      <w:pPr>
        <w:widowControl w:val="0"/>
        <w:tabs>
          <w:tab w:val="left" w:pos="936"/>
          <w:tab w:val="left" w:pos="1314"/>
          <w:tab w:val="left" w:pos="1692"/>
          <w:tab w:val="left" w:pos="2070"/>
        </w:tabs>
        <w:rPr>
          <w:sz w:val="16"/>
          <w:szCs w:val="16"/>
        </w:rPr>
      </w:pPr>
    </w:p>
    <w:p w14:paraId="4168ACDD" w14:textId="77777777" w:rsidR="00352BD3" w:rsidRDefault="00352BD3" w:rsidP="00AD2C15">
      <w:pPr>
        <w:widowControl w:val="0"/>
        <w:tabs>
          <w:tab w:val="left" w:pos="936"/>
          <w:tab w:val="left" w:pos="1314"/>
          <w:tab w:val="left" w:pos="1692"/>
          <w:tab w:val="left" w:pos="2070"/>
        </w:tabs>
        <w:ind w:left="936" w:firstLine="378"/>
        <w:rPr>
          <w:sz w:val="22"/>
        </w:rPr>
      </w:pPr>
      <w:r>
        <w:rPr>
          <w:sz w:val="22"/>
        </w:rPr>
        <w:t xml:space="preserve">Informed consent for sterilization must be documented by the completion of the MassHealth agency's Consent for Sterilization form in accordance with the following requirements.  </w:t>
      </w:r>
    </w:p>
    <w:p w14:paraId="67BC8056" w14:textId="77777777" w:rsidR="00352BD3" w:rsidRPr="00E55DD0" w:rsidRDefault="00352BD3" w:rsidP="00AD2C15">
      <w:pPr>
        <w:widowControl w:val="0"/>
        <w:tabs>
          <w:tab w:val="left" w:pos="936"/>
          <w:tab w:val="left" w:pos="1314"/>
          <w:tab w:val="left" w:pos="1692"/>
          <w:tab w:val="left" w:pos="2070"/>
        </w:tabs>
        <w:ind w:firstLine="936"/>
        <w:rPr>
          <w:sz w:val="16"/>
          <w:szCs w:val="16"/>
        </w:rPr>
      </w:pPr>
    </w:p>
    <w:p w14:paraId="45944C37"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(A)  </w:t>
      </w:r>
      <w:r>
        <w:rPr>
          <w:sz w:val="22"/>
          <w:u w:val="single"/>
        </w:rPr>
        <w:t>Required Consent Form</w:t>
      </w:r>
      <w:r>
        <w:rPr>
          <w:sz w:val="22"/>
        </w:rPr>
        <w:t>.</w:t>
      </w:r>
    </w:p>
    <w:p w14:paraId="653CC62D" w14:textId="77777777" w:rsidR="00352BD3" w:rsidRDefault="00352BD3" w:rsidP="00AD2C15">
      <w:pPr>
        <w:pStyle w:val="BodyTextIndent"/>
      </w:pPr>
      <w:r>
        <w:t xml:space="preserve">(1)  One of the following Consent for Sterilization forms must be used: </w:t>
      </w:r>
    </w:p>
    <w:p w14:paraId="678B9146" w14:textId="77777777" w:rsidR="00352BD3" w:rsidRDefault="00352BD3" w:rsidP="00AD2C15">
      <w:pPr>
        <w:widowControl w:val="0"/>
        <w:tabs>
          <w:tab w:val="left" w:pos="936"/>
          <w:tab w:val="left" w:pos="1314"/>
          <w:tab w:val="left" w:pos="1692"/>
          <w:tab w:val="left" w:pos="2070"/>
        </w:tabs>
        <w:ind w:left="1692"/>
        <w:rPr>
          <w:sz w:val="22"/>
        </w:rPr>
      </w:pPr>
      <w:r>
        <w:rPr>
          <w:sz w:val="22"/>
        </w:rPr>
        <w:t>(a)  CS</w:t>
      </w:r>
      <w:r>
        <w:rPr>
          <w:sz w:val="22"/>
        </w:rPr>
        <w:noBreakHyphen/>
        <w:t>18 – for members aged 18 through 20; or</w:t>
      </w:r>
    </w:p>
    <w:p w14:paraId="70511DF7" w14:textId="77777777" w:rsidR="00352BD3" w:rsidRDefault="00352BD3" w:rsidP="00AD2C15">
      <w:pPr>
        <w:widowControl w:val="0"/>
        <w:tabs>
          <w:tab w:val="left" w:pos="936"/>
          <w:tab w:val="left" w:pos="1314"/>
          <w:tab w:val="left" w:pos="1692"/>
          <w:tab w:val="left" w:pos="2070"/>
        </w:tabs>
        <w:ind w:left="1692"/>
        <w:rPr>
          <w:sz w:val="22"/>
        </w:rPr>
      </w:pPr>
      <w:r>
        <w:rPr>
          <w:sz w:val="22"/>
        </w:rPr>
        <w:t>(b)  CS</w:t>
      </w:r>
      <w:r>
        <w:rPr>
          <w:sz w:val="22"/>
        </w:rPr>
        <w:noBreakHyphen/>
        <w:t>21 – for members aged 21 and older.</w:t>
      </w:r>
    </w:p>
    <w:p w14:paraId="72F79060" w14:textId="77777777" w:rsidR="00352BD3" w:rsidRDefault="00352BD3" w:rsidP="00AD2C15">
      <w:pPr>
        <w:widowControl w:val="0"/>
        <w:tabs>
          <w:tab w:val="left" w:pos="936"/>
          <w:tab w:val="left" w:pos="1314"/>
          <w:tab w:val="left" w:pos="1692"/>
          <w:tab w:val="left" w:pos="2070"/>
        </w:tabs>
        <w:ind w:left="1314"/>
        <w:rPr>
          <w:sz w:val="22"/>
        </w:rPr>
      </w:pPr>
      <w:r>
        <w:rPr>
          <w:sz w:val="22"/>
        </w:rPr>
        <w:t>(2)  Under no circumstances will the MassHealth agency accept any other consent for sterilization form.</w:t>
      </w:r>
    </w:p>
    <w:p w14:paraId="1E6AB8A0" w14:textId="77777777" w:rsidR="00352BD3" w:rsidRDefault="00352BD3" w:rsidP="00AD2C15">
      <w:pPr>
        <w:widowControl w:val="0"/>
        <w:tabs>
          <w:tab w:val="left" w:pos="936"/>
          <w:tab w:val="left" w:pos="1296"/>
          <w:tab w:val="left" w:pos="1656"/>
          <w:tab w:val="left" w:pos="2016"/>
        </w:tabs>
        <w:rPr>
          <w:sz w:val="22"/>
        </w:rPr>
      </w:pPr>
    </w:p>
    <w:p w14:paraId="7F398E70"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(B)  </w:t>
      </w:r>
      <w:r>
        <w:rPr>
          <w:sz w:val="22"/>
          <w:u w:val="single"/>
        </w:rPr>
        <w:t>Required Signatures</w:t>
      </w:r>
      <w:r>
        <w:rPr>
          <w:sz w:val="22"/>
        </w:rPr>
        <w:t>.  The member, the interpreter (if one was required), and the person who obtained the consent for sterilization must all sign and date the Consent for Sterilization form (CS</w:t>
      </w:r>
      <w:r>
        <w:rPr>
          <w:sz w:val="22"/>
        </w:rPr>
        <w:noBreakHyphen/>
        <w:t>18 or CS</w:t>
      </w:r>
      <w:r>
        <w:rPr>
          <w:sz w:val="22"/>
        </w:rPr>
        <w:noBreakHyphen/>
        <w:t>21) at the time of consent. After performing the sterilization procedure, the physician must sign and date the form.</w:t>
      </w:r>
    </w:p>
    <w:p w14:paraId="5E1A675B" w14:textId="77777777" w:rsidR="00352BD3" w:rsidRDefault="00352BD3" w:rsidP="00AD2C15">
      <w:pPr>
        <w:widowControl w:val="0"/>
        <w:tabs>
          <w:tab w:val="left" w:pos="936"/>
          <w:tab w:val="left" w:pos="1314"/>
          <w:tab w:val="left" w:pos="1692"/>
          <w:tab w:val="left" w:pos="2070"/>
        </w:tabs>
        <w:rPr>
          <w:sz w:val="22"/>
        </w:rPr>
      </w:pPr>
    </w:p>
    <w:p w14:paraId="35FBF3E3"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(C)  </w:t>
      </w:r>
      <w:r>
        <w:rPr>
          <w:sz w:val="22"/>
          <w:u w:val="single"/>
        </w:rPr>
        <w:t>Required Distribution of the Consent Form</w:t>
      </w:r>
      <w:r>
        <w:rPr>
          <w:sz w:val="22"/>
        </w:rPr>
        <w:t>.  The Consent for Sterilization form (CS</w:t>
      </w:r>
      <w:r>
        <w:rPr>
          <w:sz w:val="22"/>
        </w:rPr>
        <w:noBreakHyphen/>
        <w:t xml:space="preserve">18 or </w:t>
      </w:r>
    </w:p>
    <w:p w14:paraId="1DC81F89" w14:textId="77777777" w:rsidR="00352BD3" w:rsidRDefault="00352BD3" w:rsidP="00AD2C15">
      <w:pPr>
        <w:widowControl w:val="0"/>
        <w:tabs>
          <w:tab w:val="left" w:pos="936"/>
          <w:tab w:val="left" w:pos="1314"/>
          <w:tab w:val="left" w:pos="1692"/>
          <w:tab w:val="left" w:pos="2070"/>
        </w:tabs>
        <w:ind w:left="936"/>
        <w:rPr>
          <w:sz w:val="22"/>
        </w:rPr>
      </w:pPr>
      <w:r>
        <w:rPr>
          <w:sz w:val="22"/>
        </w:rPr>
        <w:t>CS</w:t>
      </w:r>
      <w:r>
        <w:rPr>
          <w:sz w:val="22"/>
        </w:rPr>
        <w:noBreakHyphen/>
        <w:t>21) must be completed and distributed as follows:</w:t>
      </w:r>
    </w:p>
    <w:p w14:paraId="216E9CF8" w14:textId="77777777" w:rsidR="00352BD3" w:rsidRDefault="00352BD3" w:rsidP="00AD2C15">
      <w:pPr>
        <w:widowControl w:val="0"/>
        <w:tabs>
          <w:tab w:val="left" w:pos="936"/>
          <w:tab w:val="left" w:pos="1314"/>
          <w:tab w:val="left" w:pos="1692"/>
          <w:tab w:val="left" w:pos="2070"/>
        </w:tabs>
        <w:ind w:left="1314"/>
        <w:rPr>
          <w:sz w:val="22"/>
        </w:rPr>
      </w:pPr>
      <w:r>
        <w:rPr>
          <w:sz w:val="22"/>
        </w:rPr>
        <w:t>(1)  the original must be given to the member at the time of consent; and</w:t>
      </w:r>
    </w:p>
    <w:p w14:paraId="2B889389" w14:textId="77777777" w:rsidR="00352BD3" w:rsidRDefault="00352BD3" w:rsidP="00AD2C15">
      <w:pPr>
        <w:widowControl w:val="0"/>
        <w:tabs>
          <w:tab w:val="left" w:pos="936"/>
          <w:tab w:val="left" w:pos="1314"/>
          <w:tab w:val="left" w:pos="1692"/>
          <w:tab w:val="left" w:pos="2070"/>
        </w:tabs>
        <w:ind w:left="1314"/>
        <w:rPr>
          <w:sz w:val="22"/>
        </w:rPr>
      </w:pPr>
      <w:r>
        <w:rPr>
          <w:sz w:val="22"/>
        </w:rPr>
        <w:t>(2)  a copy must be included in the member's permanent medical record at the site where the sterilization is performed.</w:t>
      </w:r>
    </w:p>
    <w:p w14:paraId="3190C683" w14:textId="77777777" w:rsidR="00352BD3" w:rsidRDefault="00352BD3" w:rsidP="00AD2C15">
      <w:pPr>
        <w:widowControl w:val="0"/>
        <w:tabs>
          <w:tab w:val="left" w:pos="936"/>
          <w:tab w:val="left" w:pos="1314"/>
          <w:tab w:val="left" w:pos="1692"/>
          <w:tab w:val="left" w:pos="2070"/>
        </w:tabs>
        <w:ind w:left="1314"/>
        <w:rPr>
          <w:sz w:val="22"/>
        </w:rPr>
      </w:pPr>
      <w:r w:rsidDel="00EB43A0">
        <w:rPr>
          <w:sz w:val="22"/>
        </w:rPr>
        <w:t xml:space="preserve"> </w:t>
      </w:r>
    </w:p>
    <w:p w14:paraId="1A1C5DF8"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(D)  </w:t>
      </w:r>
      <w:r w:rsidRPr="00523E0C">
        <w:rPr>
          <w:sz w:val="22"/>
          <w:u w:val="single"/>
        </w:rPr>
        <w:t>Provider Billing and Required Submissions</w:t>
      </w:r>
      <w:r>
        <w:rPr>
          <w:sz w:val="22"/>
        </w:rPr>
        <w:t xml:space="preserve">. </w:t>
      </w:r>
    </w:p>
    <w:p w14:paraId="4D4DA66B" w14:textId="77777777" w:rsidR="00352BD3" w:rsidRDefault="00352BD3" w:rsidP="00AD2C15">
      <w:pPr>
        <w:widowControl w:val="0"/>
        <w:tabs>
          <w:tab w:val="left" w:pos="936"/>
          <w:tab w:val="left" w:pos="1314"/>
          <w:tab w:val="left" w:pos="1692"/>
          <w:tab w:val="left" w:pos="2070"/>
        </w:tabs>
        <w:ind w:left="1314"/>
        <w:rPr>
          <w:sz w:val="22"/>
        </w:rPr>
      </w:pPr>
      <w:r>
        <w:rPr>
          <w:sz w:val="22"/>
        </w:rPr>
        <w:t xml:space="preserve"> (1)  All providers must bill with the appropriate sterilization diagnosis and service codes, and must attach a copy of the completed Consent for Sterilization form (CS-18 or CS-21) to each claim made to the MassHealth agency for sterilization services. This provision applies to any </w:t>
      </w:r>
    </w:p>
    <w:p w14:paraId="36F640F8" w14:textId="77777777" w:rsidR="00352BD3" w:rsidRDefault="00352BD3" w:rsidP="00AD2C15">
      <w:pPr>
        <w:widowControl w:val="0"/>
        <w:tabs>
          <w:tab w:val="left" w:pos="936"/>
          <w:tab w:val="left" w:pos="1314"/>
          <w:tab w:val="left" w:pos="1692"/>
          <w:tab w:val="left" w:pos="2070"/>
        </w:tabs>
        <w:ind w:left="1314"/>
        <w:rPr>
          <w:sz w:val="22"/>
        </w:rPr>
      </w:pPr>
      <w:r>
        <w:rPr>
          <w:sz w:val="22"/>
        </w:rPr>
        <w:t xml:space="preserve">medical procedure, treatment, or operation for the purpose of rendering an individual permanently incapable of reproducing. When more than one provider is billing the MassHealth agency (for example, the physician and the hospital), each provider must submit a copy of the completed sterilization consent form with the claim. </w:t>
      </w:r>
    </w:p>
    <w:p w14:paraId="20274BBA" w14:textId="77777777" w:rsidR="00352BD3" w:rsidRDefault="00352BD3" w:rsidP="00AD2C15"/>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52BD3" w:rsidRPr="002B61E2" w14:paraId="587079D1" w14:textId="77777777" w:rsidTr="00AD2C15">
        <w:trPr>
          <w:trHeight w:hRule="exact" w:val="864"/>
        </w:trPr>
        <w:tc>
          <w:tcPr>
            <w:tcW w:w="4080" w:type="dxa"/>
            <w:tcBorders>
              <w:bottom w:val="nil"/>
            </w:tcBorders>
          </w:tcPr>
          <w:p w14:paraId="1E90EC0C"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38BC5B28"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D01DC5B"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B6F6C32"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C968B89" w14:textId="77777777" w:rsidR="00352BD3"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7673EAA5"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57FDC103"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CE280B5"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4-42a</w:t>
            </w:r>
          </w:p>
        </w:tc>
      </w:tr>
      <w:tr w:rsidR="00352BD3" w:rsidRPr="002B61E2" w14:paraId="6ED0A88D" w14:textId="77777777" w:rsidTr="00AD2C15">
        <w:trPr>
          <w:trHeight w:hRule="exact" w:val="864"/>
        </w:trPr>
        <w:tc>
          <w:tcPr>
            <w:tcW w:w="4080" w:type="dxa"/>
            <w:tcBorders>
              <w:top w:val="nil"/>
            </w:tcBorders>
            <w:vAlign w:val="center"/>
          </w:tcPr>
          <w:p w14:paraId="6DFE2D80"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4B247AE4"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18B4C2D"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240AFE">
              <w:rPr>
                <w:rFonts w:ascii="Arial" w:hAnsi="Arial" w:cs="Arial"/>
              </w:rPr>
              <w:t>154</w:t>
            </w:r>
          </w:p>
        </w:tc>
        <w:tc>
          <w:tcPr>
            <w:tcW w:w="1771" w:type="dxa"/>
          </w:tcPr>
          <w:p w14:paraId="67F641E5"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6D4AEF71"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08/01/17</w:t>
            </w:r>
          </w:p>
        </w:tc>
      </w:tr>
    </w:tbl>
    <w:p w14:paraId="55DF15A5" w14:textId="77777777" w:rsidR="00352BD3" w:rsidRDefault="00352BD3" w:rsidP="00AD2C15"/>
    <w:p w14:paraId="6A4E2E7C" w14:textId="77777777" w:rsidR="00352BD3" w:rsidRDefault="00352BD3" w:rsidP="00AD2C15">
      <w:pPr>
        <w:widowControl w:val="0"/>
        <w:tabs>
          <w:tab w:val="left" w:pos="936"/>
          <w:tab w:val="left" w:pos="1314"/>
          <w:tab w:val="left" w:pos="1692"/>
          <w:tab w:val="left" w:pos="2070"/>
        </w:tabs>
        <w:ind w:left="1314"/>
        <w:rPr>
          <w:sz w:val="22"/>
        </w:rPr>
      </w:pPr>
      <w:r>
        <w:rPr>
          <w:sz w:val="22"/>
        </w:rPr>
        <w:t xml:space="preserve">(2)  A provider does not need to submit a Consent for Sterilization form (CS-18 or CS-21) with a claim for a medical procedure, treatment, or operation that is not for the purpose of rendering an individual permanently incapable of reproducing. If the appropriate service code used to bill for such a medical procedure, treatment, or operation may also be used to bill for a sterilization, the claim will be denied unless at least one of the following justifications is present and documented on an attachment signed by the physician and attached to the claim. </w:t>
      </w:r>
    </w:p>
    <w:p w14:paraId="545A3931" w14:textId="77777777" w:rsidR="00352BD3" w:rsidRDefault="00352BD3" w:rsidP="00AD2C15">
      <w:pPr>
        <w:widowControl w:val="0"/>
        <w:tabs>
          <w:tab w:val="left" w:pos="936"/>
          <w:tab w:val="left" w:pos="1314"/>
          <w:tab w:val="left" w:pos="1692"/>
          <w:tab w:val="left" w:pos="2070"/>
        </w:tabs>
        <w:ind w:left="1692"/>
        <w:rPr>
          <w:sz w:val="22"/>
        </w:rPr>
      </w:pPr>
      <w:r>
        <w:rPr>
          <w:sz w:val="22"/>
        </w:rPr>
        <w:t>(a)  The medical procedure, treatment, or operation was a unilateral procedure and did not result in sterilization.</w:t>
      </w:r>
    </w:p>
    <w:p w14:paraId="2450E717" w14:textId="77777777" w:rsidR="00352BD3" w:rsidRDefault="00352BD3" w:rsidP="00AD2C15">
      <w:pPr>
        <w:widowControl w:val="0"/>
        <w:tabs>
          <w:tab w:val="left" w:pos="936"/>
          <w:tab w:val="left" w:pos="1314"/>
          <w:tab w:val="left" w:pos="1692"/>
          <w:tab w:val="left" w:pos="2070"/>
        </w:tabs>
        <w:ind w:left="1692"/>
        <w:rPr>
          <w:sz w:val="22"/>
        </w:rPr>
      </w:pPr>
      <w:r>
        <w:rPr>
          <w:sz w:val="22"/>
        </w:rPr>
        <w:t>(b)  The medical procedure, treatment, or operation was unilateral or bilateral, but the patient was previously sterile as indicated in the operative notes.</w:t>
      </w:r>
    </w:p>
    <w:p w14:paraId="4EBE3279" w14:textId="77777777" w:rsidR="00352BD3" w:rsidRDefault="00352BD3" w:rsidP="00AD2C15">
      <w:pPr>
        <w:widowControl w:val="0"/>
        <w:tabs>
          <w:tab w:val="left" w:pos="936"/>
          <w:tab w:val="left" w:pos="1314"/>
          <w:tab w:val="left" w:pos="1692"/>
          <w:tab w:val="left" w:pos="2070"/>
        </w:tabs>
        <w:ind w:left="1692"/>
        <w:rPr>
          <w:sz w:val="22"/>
        </w:rPr>
      </w:pPr>
      <w:r>
        <w:rPr>
          <w:sz w:val="22"/>
        </w:rPr>
        <w:t>(c)  The medical procedure, treatment, or operation was medically necessary for treatment of an existing illness or injury and was not performed for the purpose of sterilization; or</w:t>
      </w:r>
    </w:p>
    <w:p w14:paraId="71A332FB" w14:textId="77777777" w:rsidR="00352BD3" w:rsidRDefault="00352BD3" w:rsidP="00AD2C15">
      <w:pPr>
        <w:widowControl w:val="0"/>
        <w:tabs>
          <w:tab w:val="left" w:pos="936"/>
          <w:tab w:val="left" w:pos="1314"/>
          <w:tab w:val="left" w:pos="1692"/>
          <w:tab w:val="left" w:pos="2070"/>
        </w:tabs>
        <w:ind w:left="1692"/>
        <w:rPr>
          <w:sz w:val="22"/>
        </w:rPr>
      </w:pPr>
      <w:r>
        <w:rPr>
          <w:sz w:val="22"/>
        </w:rPr>
        <w:t xml:space="preserve"> (d)  The medical procedure, treatment, or operation was medically necessary for treatment of a life-threatening emergency situation and was not performed for the purpose of sterilization, and it was not possible to inform the member in advance that it would or could result in sterilization.  Include the nature and date of the life-threatening emergency.</w:t>
      </w:r>
    </w:p>
    <w:p w14:paraId="1CE7BE06" w14:textId="77777777" w:rsidR="00352BD3" w:rsidRDefault="00352BD3" w:rsidP="00AD2C15">
      <w:pPr>
        <w:widowControl w:val="0"/>
        <w:tabs>
          <w:tab w:val="left" w:pos="936"/>
          <w:tab w:val="left" w:pos="1620"/>
          <w:tab w:val="left" w:pos="1692"/>
          <w:tab w:val="left" w:pos="2070"/>
        </w:tabs>
        <w:ind w:left="1260"/>
        <w:rPr>
          <w:sz w:val="22"/>
        </w:rPr>
      </w:pPr>
      <w:r>
        <w:rPr>
          <w:sz w:val="22"/>
        </w:rPr>
        <w:t xml:space="preserve"> (3)  In the circumstances set forth in 130 CMR 433.458(D)(2)(a) and (c), the medical records  </w:t>
      </w:r>
    </w:p>
    <w:p w14:paraId="0171A2F5" w14:textId="77777777" w:rsidR="00352BD3" w:rsidRDefault="00352BD3" w:rsidP="00AD2C15">
      <w:pPr>
        <w:widowControl w:val="0"/>
        <w:tabs>
          <w:tab w:val="left" w:pos="936"/>
          <w:tab w:val="left" w:pos="1620"/>
          <w:tab w:val="left" w:pos="1692"/>
          <w:tab w:val="left" w:pos="2070"/>
        </w:tabs>
        <w:ind w:left="1260"/>
        <w:rPr>
          <w:sz w:val="22"/>
        </w:rPr>
      </w:pPr>
      <w:r>
        <w:rPr>
          <w:sz w:val="22"/>
        </w:rPr>
        <w:t xml:space="preserve"> must also document that the member consented to the medical procedure, treatment, or operation after being informed that it would or could result in sterilization. </w:t>
      </w:r>
    </w:p>
    <w:p w14:paraId="7F853C02" w14:textId="77777777" w:rsidR="00352BD3" w:rsidRDefault="00352BD3" w:rsidP="00AD2C15">
      <w:pPr>
        <w:widowControl w:val="0"/>
        <w:tabs>
          <w:tab w:val="left" w:pos="936"/>
          <w:tab w:val="left" w:pos="1314"/>
          <w:tab w:val="left" w:pos="1692"/>
          <w:tab w:val="left" w:pos="2070"/>
        </w:tabs>
        <w:ind w:left="1314"/>
        <w:rPr>
          <w:sz w:val="22"/>
        </w:rPr>
      </w:pPr>
      <w:r>
        <w:rPr>
          <w:sz w:val="22"/>
        </w:rPr>
        <w:t xml:space="preserve">(4)  When more than one provider is billing the MassHealth agency under the circumstances specified in 130 CMR 433.458(D)(2) (for example, the physician and the hospital), each provider must submit a copy of the signed attachment along with the claim. </w:t>
      </w:r>
    </w:p>
    <w:p w14:paraId="355C22F9" w14:textId="77777777" w:rsidR="00352BD3" w:rsidRDefault="00352BD3" w:rsidP="00AD2C15"/>
    <w:p w14:paraId="2AB66E6B" w14:textId="77777777" w:rsidR="00352BD3" w:rsidRDefault="00352BD3" w:rsidP="00AD2C15">
      <w:pPr>
        <w:widowControl w:val="0"/>
        <w:tabs>
          <w:tab w:val="left" w:pos="936"/>
          <w:tab w:val="left" w:pos="1314"/>
          <w:tab w:val="left" w:pos="1692"/>
          <w:tab w:val="left" w:pos="2070"/>
        </w:tabs>
        <w:rPr>
          <w:sz w:val="22"/>
        </w:rPr>
      </w:pPr>
      <w:r>
        <w:rPr>
          <w:sz w:val="22"/>
          <w:u w:val="single"/>
        </w:rPr>
        <w:t>433.459:  Hysterectomy Services</w:t>
      </w:r>
    </w:p>
    <w:p w14:paraId="33B6CF0C" w14:textId="77777777" w:rsidR="00352BD3" w:rsidRDefault="00352BD3" w:rsidP="00AD2C15">
      <w:pPr>
        <w:widowControl w:val="0"/>
        <w:tabs>
          <w:tab w:val="left" w:pos="936"/>
          <w:tab w:val="left" w:pos="1314"/>
          <w:tab w:val="left" w:pos="1692"/>
          <w:tab w:val="left" w:pos="2070"/>
        </w:tabs>
        <w:rPr>
          <w:sz w:val="22"/>
        </w:rPr>
      </w:pPr>
    </w:p>
    <w:p w14:paraId="0731C07A"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(A)  </w:t>
      </w:r>
      <w:proofErr w:type="spellStart"/>
      <w:r>
        <w:rPr>
          <w:sz w:val="22"/>
          <w:u w:val="single"/>
        </w:rPr>
        <w:t>Nonpayable</w:t>
      </w:r>
      <w:proofErr w:type="spellEnd"/>
      <w:r>
        <w:rPr>
          <w:sz w:val="22"/>
          <w:u w:val="single"/>
        </w:rPr>
        <w:t xml:space="preserve"> Services</w:t>
      </w:r>
      <w:r>
        <w:rPr>
          <w:sz w:val="22"/>
        </w:rPr>
        <w:t>.  The MassHealth agency does not pay for a hysterectomy provided to a member under the following conditions.</w:t>
      </w:r>
    </w:p>
    <w:p w14:paraId="1AB1B5E1" w14:textId="77777777" w:rsidR="00352BD3" w:rsidRDefault="00352BD3" w:rsidP="00AD2C15">
      <w:pPr>
        <w:widowControl w:val="0"/>
        <w:tabs>
          <w:tab w:val="left" w:pos="936"/>
          <w:tab w:val="left" w:pos="1314"/>
          <w:tab w:val="left" w:pos="1692"/>
          <w:tab w:val="left" w:pos="2070"/>
        </w:tabs>
        <w:ind w:left="1314"/>
        <w:rPr>
          <w:sz w:val="22"/>
        </w:rPr>
      </w:pPr>
      <w:r>
        <w:rPr>
          <w:sz w:val="22"/>
        </w:rPr>
        <w:t>(1)  The hysterectomy was performed solely for the purpose of sterilizing the member.</w:t>
      </w:r>
    </w:p>
    <w:p w14:paraId="2E9B3D00" w14:textId="77777777" w:rsidR="00352BD3" w:rsidRDefault="00352BD3" w:rsidP="00AD2C15">
      <w:pPr>
        <w:widowControl w:val="0"/>
        <w:tabs>
          <w:tab w:val="left" w:pos="936"/>
          <w:tab w:val="left" w:pos="1314"/>
          <w:tab w:val="left" w:pos="1692"/>
          <w:tab w:val="left" w:pos="2070"/>
        </w:tabs>
        <w:ind w:left="1314"/>
        <w:rPr>
          <w:sz w:val="22"/>
        </w:rPr>
      </w:pPr>
      <w:r>
        <w:rPr>
          <w:sz w:val="22"/>
        </w:rPr>
        <w:t>(2)  If there was more than one purpose for the procedure, the hysterectomy would not have been performed but for the purpose of sterilizing the member.</w:t>
      </w:r>
    </w:p>
    <w:p w14:paraId="147FEEB0" w14:textId="77777777" w:rsidR="00352BD3" w:rsidRDefault="00352BD3" w:rsidP="00AD2C15">
      <w:pPr>
        <w:widowControl w:val="0"/>
        <w:tabs>
          <w:tab w:val="left" w:pos="936"/>
          <w:tab w:val="left" w:pos="1314"/>
          <w:tab w:val="left" w:pos="1692"/>
          <w:tab w:val="left" w:pos="2070"/>
        </w:tabs>
        <w:rPr>
          <w:sz w:val="22"/>
        </w:rPr>
      </w:pPr>
    </w:p>
    <w:p w14:paraId="0AF48692" w14:textId="77777777" w:rsidR="00352BD3" w:rsidRDefault="00352BD3" w:rsidP="00AD2C15">
      <w:pPr>
        <w:widowControl w:val="0"/>
        <w:tabs>
          <w:tab w:val="left" w:pos="900"/>
          <w:tab w:val="left" w:pos="936"/>
          <w:tab w:val="left" w:pos="1692"/>
          <w:tab w:val="left" w:pos="2070"/>
        </w:tabs>
        <w:ind w:left="900"/>
        <w:rPr>
          <w:sz w:val="22"/>
        </w:rPr>
      </w:pPr>
      <w:r>
        <w:rPr>
          <w:sz w:val="22"/>
        </w:rPr>
        <w:t xml:space="preserve">(B)  </w:t>
      </w:r>
      <w:r>
        <w:rPr>
          <w:sz w:val="22"/>
          <w:u w:val="single"/>
        </w:rPr>
        <w:t>Hysterectomy Information Form</w:t>
      </w:r>
      <w:r>
        <w:rPr>
          <w:sz w:val="22"/>
        </w:rPr>
        <w:t>.  The MassHealth agency pays for a hysterectomy only when the appropriate section of the Hysterectomy Information (HI</w:t>
      </w:r>
      <w:r>
        <w:rPr>
          <w:sz w:val="22"/>
        </w:rPr>
        <w:noBreakHyphen/>
        <w:t>1) form is completed, signed, and dated as specified below.</w:t>
      </w:r>
    </w:p>
    <w:p w14:paraId="61DB3E18" w14:textId="77777777" w:rsidR="00352BD3" w:rsidRDefault="00352BD3" w:rsidP="00AD2C15">
      <w:pPr>
        <w:widowControl w:val="0"/>
        <w:tabs>
          <w:tab w:val="left" w:pos="936"/>
          <w:tab w:val="left" w:pos="1314"/>
          <w:tab w:val="left" w:pos="1692"/>
          <w:tab w:val="left" w:pos="2070"/>
        </w:tabs>
        <w:ind w:left="1314"/>
        <w:rPr>
          <w:sz w:val="22"/>
        </w:rPr>
      </w:pPr>
      <w:r>
        <w:rPr>
          <w:sz w:val="22"/>
        </w:rPr>
        <w:t xml:space="preserve">(1)  </w:t>
      </w:r>
      <w:r>
        <w:rPr>
          <w:sz w:val="22"/>
          <w:u w:val="single"/>
        </w:rPr>
        <w:t>Prior Acknowledgment</w:t>
      </w:r>
      <w:r>
        <w:rPr>
          <w:sz w:val="22"/>
        </w:rPr>
        <w:t xml:space="preserve">.  Except under the circumstances specified below, the member and her representative, if any, must be informed orally and in writing before the hysterectomy operation that the hysterectomy will make her permanently incapable of reproducing.  </w:t>
      </w:r>
    </w:p>
    <w:p w14:paraId="32E9FB42" w14:textId="77777777" w:rsidR="00352BD3" w:rsidRDefault="00352BD3" w:rsidP="00AD2C15">
      <w:pPr>
        <w:widowControl w:val="0"/>
        <w:tabs>
          <w:tab w:val="left" w:pos="936"/>
          <w:tab w:val="left" w:pos="1314"/>
          <w:tab w:val="left" w:pos="1692"/>
          <w:tab w:val="left" w:pos="2070"/>
        </w:tabs>
        <w:ind w:left="1314"/>
        <w:rPr>
          <w:sz w:val="22"/>
        </w:rPr>
      </w:pPr>
      <w:r>
        <w:rPr>
          <w:sz w:val="22"/>
        </w:rPr>
        <w:t>(Delivery in hand of the Hysterectomy Information (HI</w:t>
      </w:r>
      <w:r>
        <w:rPr>
          <w:sz w:val="22"/>
        </w:rPr>
        <w:noBreakHyphen/>
        <w:t>1) form will fulfill the written requirement, but not the oral requirement.)  Section (B) of the Hysterectomy Information (HI</w:t>
      </w:r>
      <w:r>
        <w:rPr>
          <w:sz w:val="22"/>
        </w:rPr>
        <w:noBreakHyphen/>
        <w:t>1) form must be signed and dated by the member or her representative before the operation is performed, as acknowledgment of receipt of this information.  Whenever any surgery that includes the possibility of a hysterectomy is scheduled, the member must be informed of the consequences of a hysterectomy, and must sign and date section (B) of the Hysterectomy Information (HI</w:t>
      </w:r>
      <w:r>
        <w:rPr>
          <w:sz w:val="22"/>
        </w:rPr>
        <w:noBreakHyphen/>
        <w:t>1) form before surgery.</w:t>
      </w:r>
    </w:p>
    <w:p w14:paraId="5558D2F7" w14:textId="77777777" w:rsidR="00352BD3" w:rsidRDefault="00352BD3" w:rsidP="00AD2C15">
      <w:pPr>
        <w:widowControl w:val="0"/>
        <w:tabs>
          <w:tab w:val="left" w:pos="936"/>
          <w:tab w:val="left" w:pos="1314"/>
          <w:tab w:val="left" w:pos="1692"/>
          <w:tab w:val="left" w:pos="2070"/>
        </w:tabs>
        <w:ind w:left="1314"/>
        <w:rPr>
          <w:sz w:val="22"/>
        </w:rPr>
      </w:pPr>
      <w:r>
        <w:rPr>
          <w:sz w:val="22"/>
        </w:rPr>
        <w:t xml:space="preserve">(2)  </w:t>
      </w:r>
      <w:r>
        <w:rPr>
          <w:sz w:val="22"/>
          <w:u w:val="single"/>
        </w:rPr>
        <w:t>Prior Sterility</w:t>
      </w:r>
      <w:r>
        <w:rPr>
          <w:sz w:val="22"/>
        </w:rPr>
        <w:t xml:space="preserve">.  If the member is sterile prior to the hysterectomy operation, the physician who performs the operation must so certify, describe the cause of sterility, and sign and date </w:t>
      </w:r>
    </w:p>
    <w:p w14:paraId="4BA22C37" w14:textId="77777777" w:rsidR="00352BD3" w:rsidRDefault="00352BD3" w:rsidP="00AD2C15">
      <w:pPr>
        <w:widowControl w:val="0"/>
        <w:tabs>
          <w:tab w:val="left" w:pos="936"/>
          <w:tab w:val="left" w:pos="1314"/>
          <w:tab w:val="left" w:pos="1692"/>
          <w:tab w:val="left" w:pos="2070"/>
        </w:tabs>
        <w:ind w:left="1314"/>
        <w:rPr>
          <w:sz w:val="22"/>
        </w:rPr>
      </w:pPr>
      <w:r>
        <w:rPr>
          <w:sz w:val="22"/>
        </w:rPr>
        <w:t>section (C)(1) of the Hysterectomy Information (HI</w:t>
      </w:r>
      <w:r>
        <w:rPr>
          <w:sz w:val="22"/>
        </w:rPr>
        <w:noBreakHyphen/>
        <w:t>1) form.</w:t>
      </w:r>
    </w:p>
    <w:p w14:paraId="278715B2" w14:textId="77777777" w:rsidR="00352BD3" w:rsidRDefault="00352BD3" w:rsidP="00AD2C15"/>
    <w:p w14:paraId="04580DBB" w14:textId="77777777" w:rsidR="00352BD3" w:rsidRDefault="00352BD3" w:rsidP="00AD2C15"/>
    <w:p w14:paraId="41137E06" w14:textId="77777777" w:rsidR="00352BD3" w:rsidRDefault="00352BD3" w:rsidP="00AD2C15"/>
    <w:p w14:paraId="23D683C6" w14:textId="77777777" w:rsidR="00352BD3" w:rsidRDefault="00352BD3" w:rsidP="00AD2C15"/>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52BD3" w:rsidRPr="002B61E2" w14:paraId="44FC35BF" w14:textId="77777777" w:rsidTr="00AD2C15">
        <w:trPr>
          <w:trHeight w:hRule="exact" w:val="864"/>
        </w:trPr>
        <w:tc>
          <w:tcPr>
            <w:tcW w:w="4080" w:type="dxa"/>
            <w:tcBorders>
              <w:bottom w:val="nil"/>
            </w:tcBorders>
          </w:tcPr>
          <w:p w14:paraId="778A035D"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2B61E2">
                  <w:rPr>
                    <w:rFonts w:ascii="Arial" w:hAnsi="Arial" w:cs="Arial"/>
                    <w:b/>
                  </w:rPr>
                  <w:t>Commonwealth</w:t>
                </w:r>
              </w:smartTag>
              <w:r w:rsidRPr="002B61E2">
                <w:rPr>
                  <w:rFonts w:ascii="Arial" w:hAnsi="Arial" w:cs="Arial"/>
                  <w:b/>
                </w:rPr>
                <w:t xml:space="preserve">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smartTag>
          </w:p>
          <w:p w14:paraId="04B00F15"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13F5BB0" w14:textId="77777777" w:rsidR="00352BD3" w:rsidRPr="002B61E2" w:rsidRDefault="00352BD3" w:rsidP="00AD2C15">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26AD5E95"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6412467B" w14:textId="77777777" w:rsidR="00352BD3"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4 Program Regulations</w:t>
            </w:r>
          </w:p>
          <w:p w14:paraId="2C26BA0C"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(130 CMR 433.000)</w:t>
            </w:r>
          </w:p>
        </w:tc>
        <w:tc>
          <w:tcPr>
            <w:tcW w:w="1771" w:type="dxa"/>
          </w:tcPr>
          <w:p w14:paraId="64BC1E45"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1FE23AF3"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4-42b</w:t>
            </w:r>
          </w:p>
        </w:tc>
      </w:tr>
      <w:tr w:rsidR="00352BD3" w:rsidRPr="002B61E2" w14:paraId="61018E99" w14:textId="77777777" w:rsidTr="00AD2C15">
        <w:trPr>
          <w:trHeight w:hRule="exact" w:val="864"/>
        </w:trPr>
        <w:tc>
          <w:tcPr>
            <w:tcW w:w="4080" w:type="dxa"/>
            <w:tcBorders>
              <w:top w:val="nil"/>
            </w:tcBorders>
            <w:vAlign w:val="center"/>
          </w:tcPr>
          <w:p w14:paraId="1AA6C671" w14:textId="77777777" w:rsidR="00352BD3" w:rsidRPr="002B61E2" w:rsidRDefault="00352BD3" w:rsidP="00AD2C15">
            <w:pPr>
              <w:widowControl w:val="0"/>
              <w:tabs>
                <w:tab w:val="left" w:pos="936"/>
                <w:tab w:val="left" w:pos="1314"/>
                <w:tab w:val="left" w:pos="1692"/>
                <w:tab w:val="left" w:pos="2070"/>
              </w:tabs>
              <w:jc w:val="center"/>
              <w:rPr>
                <w:rFonts w:ascii="Arial" w:hAnsi="Arial" w:cs="Arial"/>
              </w:rPr>
            </w:pPr>
            <w:r>
              <w:rPr>
                <w:rFonts w:ascii="Arial" w:hAnsi="Arial" w:cs="Arial"/>
              </w:rPr>
              <w:t>Physician Manual</w:t>
            </w:r>
          </w:p>
        </w:tc>
        <w:tc>
          <w:tcPr>
            <w:tcW w:w="3750" w:type="dxa"/>
          </w:tcPr>
          <w:p w14:paraId="0B179FAA"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4550298"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PHY-</w:t>
            </w:r>
            <w:r w:rsidR="00240AFE">
              <w:rPr>
                <w:rFonts w:ascii="Arial" w:hAnsi="Arial" w:cs="Arial"/>
              </w:rPr>
              <w:t>154</w:t>
            </w:r>
          </w:p>
        </w:tc>
        <w:tc>
          <w:tcPr>
            <w:tcW w:w="1771" w:type="dxa"/>
          </w:tcPr>
          <w:p w14:paraId="6C513FC8" w14:textId="77777777" w:rsidR="00352BD3" w:rsidRPr="003F6F4E" w:rsidRDefault="00352BD3" w:rsidP="00AD2C15">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408CF33" w14:textId="77777777" w:rsidR="00352BD3" w:rsidRPr="002B61E2" w:rsidRDefault="00352BD3" w:rsidP="00AD2C15">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08/01/17</w:t>
            </w:r>
          </w:p>
        </w:tc>
      </w:tr>
    </w:tbl>
    <w:p w14:paraId="13C870D5" w14:textId="77777777" w:rsidR="00352BD3" w:rsidRPr="00AC425E" w:rsidRDefault="00352BD3" w:rsidP="00AD2C15">
      <w:pPr>
        <w:rPr>
          <w:sz w:val="22"/>
          <w:szCs w:val="22"/>
        </w:rPr>
      </w:pPr>
    </w:p>
    <w:p w14:paraId="0B9D486A" w14:textId="77777777" w:rsidR="00352BD3" w:rsidRDefault="00352BD3" w:rsidP="00AD2C15">
      <w:pPr>
        <w:widowControl w:val="0"/>
        <w:tabs>
          <w:tab w:val="left" w:pos="936"/>
          <w:tab w:val="left" w:pos="1314"/>
          <w:tab w:val="left" w:pos="1692"/>
          <w:tab w:val="left" w:pos="2070"/>
        </w:tabs>
        <w:ind w:left="1314"/>
        <w:rPr>
          <w:sz w:val="22"/>
        </w:rPr>
      </w:pPr>
      <w:r>
        <w:rPr>
          <w:sz w:val="22"/>
        </w:rPr>
        <w:t xml:space="preserve">(3)  </w:t>
      </w:r>
      <w:r>
        <w:rPr>
          <w:sz w:val="22"/>
          <w:u w:val="single"/>
        </w:rPr>
        <w:t>Emergency Surgery</w:t>
      </w:r>
      <w:r>
        <w:rPr>
          <w:sz w:val="22"/>
        </w:rPr>
        <w:t>.  If the hysterectomy is performed in an emergency, under circumstances that immediately threaten the member's life, and if the physician determines that obtaining the member's prior acknowledgment is not possible, the physician who performs the hysterectomy must so certify, describe the nature of the emergency, and sign and date section (C)(2) of the Hysterectomy Information (HI</w:t>
      </w:r>
      <w:r>
        <w:rPr>
          <w:sz w:val="22"/>
        </w:rPr>
        <w:noBreakHyphen/>
        <w:t>1) form.</w:t>
      </w:r>
    </w:p>
    <w:p w14:paraId="2BEFC45B" w14:textId="77777777" w:rsidR="00352BD3" w:rsidRDefault="00352BD3" w:rsidP="00AD2C15">
      <w:pPr>
        <w:widowControl w:val="0"/>
        <w:tabs>
          <w:tab w:val="left" w:pos="936"/>
          <w:tab w:val="left" w:pos="1314"/>
          <w:tab w:val="left" w:pos="1692"/>
          <w:tab w:val="left" w:pos="2070"/>
        </w:tabs>
        <w:ind w:left="1314"/>
        <w:rPr>
          <w:sz w:val="22"/>
        </w:rPr>
      </w:pPr>
      <w:r>
        <w:rPr>
          <w:sz w:val="22"/>
        </w:rPr>
        <w:t xml:space="preserve">(4)  </w:t>
      </w:r>
      <w:r>
        <w:rPr>
          <w:sz w:val="22"/>
          <w:u w:val="single"/>
        </w:rPr>
        <w:t>Retroactive Eligibility</w:t>
      </w:r>
      <w:r>
        <w:rPr>
          <w:sz w:val="22"/>
        </w:rPr>
        <w:t>.  If the hysterectomy was performed during the period of a member's retroactive eligibility, the physician who performed the hysterectomy must certify that one of the following circumstances existed at the time of the operation:</w:t>
      </w:r>
    </w:p>
    <w:p w14:paraId="284C933A" w14:textId="77777777" w:rsidR="00352BD3" w:rsidRDefault="00352BD3" w:rsidP="00AD2C15">
      <w:pPr>
        <w:widowControl w:val="0"/>
        <w:tabs>
          <w:tab w:val="left" w:pos="936"/>
          <w:tab w:val="left" w:pos="1314"/>
          <w:tab w:val="left" w:pos="1692"/>
          <w:tab w:val="left" w:pos="2070"/>
        </w:tabs>
        <w:ind w:left="1692"/>
        <w:rPr>
          <w:sz w:val="22"/>
        </w:rPr>
      </w:pPr>
      <w:r>
        <w:rPr>
          <w:sz w:val="22"/>
        </w:rPr>
        <w:t>(a)  the woman was informed before the operation that the hysterectomy would make her sterile (the physician must sign and date section (D)(1) of the HI</w:t>
      </w:r>
      <w:r>
        <w:rPr>
          <w:sz w:val="22"/>
        </w:rPr>
        <w:noBreakHyphen/>
        <w:t>1 form);</w:t>
      </w:r>
    </w:p>
    <w:p w14:paraId="1CB8EC71" w14:textId="77777777" w:rsidR="00352BD3" w:rsidRDefault="00352BD3" w:rsidP="00AD2C15">
      <w:pPr>
        <w:widowControl w:val="0"/>
        <w:tabs>
          <w:tab w:val="left" w:pos="936"/>
          <w:tab w:val="left" w:pos="1314"/>
          <w:tab w:val="left" w:pos="1692"/>
          <w:tab w:val="left" w:pos="2070"/>
        </w:tabs>
        <w:ind w:left="1692"/>
        <w:rPr>
          <w:sz w:val="22"/>
        </w:rPr>
      </w:pPr>
      <w:r>
        <w:rPr>
          <w:sz w:val="22"/>
        </w:rPr>
        <w:t>(b)  the woman was sterile before the hysterectomy was performed (the physician must sign, date, and describe the cause of sterility in section (D)(2) of the HI</w:t>
      </w:r>
      <w:r>
        <w:rPr>
          <w:sz w:val="22"/>
        </w:rPr>
        <w:noBreakHyphen/>
        <w:t xml:space="preserve">1 form); or </w:t>
      </w:r>
    </w:p>
    <w:p w14:paraId="7D5372C1" w14:textId="77777777" w:rsidR="00352BD3" w:rsidRDefault="00352BD3" w:rsidP="00AD2C15">
      <w:pPr>
        <w:widowControl w:val="0"/>
        <w:tabs>
          <w:tab w:val="left" w:pos="936"/>
          <w:tab w:val="left" w:pos="1314"/>
          <w:tab w:val="left" w:pos="1692"/>
          <w:tab w:val="left" w:pos="2070"/>
        </w:tabs>
        <w:ind w:left="1692"/>
        <w:rPr>
          <w:sz w:val="22"/>
        </w:rPr>
      </w:pPr>
      <w:r>
        <w:rPr>
          <w:sz w:val="22"/>
        </w:rPr>
        <w:t>(c)  the hysterectomy was performed in an emergency that immediately threatened the woman's life and the physician determined that it was not possible to obtain her prior acknowledgment (the physician must sign, date, and describe the nature of the emergency in section (D)(3) of the HI</w:t>
      </w:r>
      <w:r>
        <w:rPr>
          <w:sz w:val="22"/>
        </w:rPr>
        <w:noBreakHyphen/>
        <w:t>1 form).</w:t>
      </w:r>
    </w:p>
    <w:p w14:paraId="05664FCD" w14:textId="77777777" w:rsidR="00352BD3" w:rsidRDefault="00352BD3" w:rsidP="00AD2C15">
      <w:pPr>
        <w:widowControl w:val="0"/>
        <w:tabs>
          <w:tab w:val="left" w:pos="936"/>
          <w:tab w:val="left" w:pos="1314"/>
          <w:tab w:val="left" w:pos="1692"/>
          <w:tab w:val="left" w:pos="2070"/>
        </w:tabs>
        <w:rPr>
          <w:sz w:val="22"/>
        </w:rPr>
      </w:pPr>
    </w:p>
    <w:p w14:paraId="41101E59" w14:textId="77777777" w:rsidR="00352BD3" w:rsidRDefault="00352BD3" w:rsidP="00AD2C15">
      <w:pPr>
        <w:widowControl w:val="0"/>
        <w:tabs>
          <w:tab w:val="left" w:pos="936"/>
          <w:tab w:val="left" w:pos="1314"/>
          <w:tab w:val="left" w:pos="1692"/>
          <w:tab w:val="left" w:pos="2070"/>
        </w:tabs>
        <w:ind w:left="936"/>
        <w:rPr>
          <w:sz w:val="22"/>
        </w:rPr>
      </w:pPr>
      <w:r>
        <w:rPr>
          <w:sz w:val="22"/>
        </w:rPr>
        <w:t xml:space="preserve">(C)  </w:t>
      </w:r>
      <w:r>
        <w:rPr>
          <w:sz w:val="22"/>
          <w:u w:val="single"/>
        </w:rPr>
        <w:t>Submission of the Hysterectomy Information Form</w:t>
      </w:r>
      <w:r>
        <w:rPr>
          <w:sz w:val="22"/>
        </w:rPr>
        <w:t>.  Each provider must attach a copy of the completed Hysterectomy Information (HI</w:t>
      </w:r>
      <w:r>
        <w:rPr>
          <w:sz w:val="22"/>
        </w:rPr>
        <w:noBreakHyphen/>
        <w:t xml:space="preserve">1) form to each claim form submitted to the MassHealth agency for hysterectomy services.  When more than one provider is billing the MassHealth agency for the same hysterectomy, each provider must submit a copy of the completed HI-1 form.  </w:t>
      </w:r>
    </w:p>
    <w:p w14:paraId="226922FC" w14:textId="77777777" w:rsidR="00352BD3" w:rsidRDefault="00352BD3" w:rsidP="00AD2C15">
      <w:pPr>
        <w:widowControl w:val="0"/>
        <w:tabs>
          <w:tab w:val="left" w:pos="936"/>
          <w:tab w:val="left" w:pos="1314"/>
          <w:tab w:val="left" w:pos="1692"/>
          <w:tab w:val="left" w:pos="2070"/>
        </w:tabs>
        <w:rPr>
          <w:sz w:val="22"/>
        </w:rPr>
      </w:pPr>
    </w:p>
    <w:p w14:paraId="366FF18B" w14:textId="77777777" w:rsidR="00352BD3" w:rsidRDefault="00352BD3" w:rsidP="00AD2C15">
      <w:pPr>
        <w:widowControl w:val="0"/>
        <w:tabs>
          <w:tab w:val="left" w:pos="936"/>
          <w:tab w:val="left" w:pos="1314"/>
          <w:tab w:val="left" w:pos="1692"/>
          <w:tab w:val="left" w:pos="2070"/>
        </w:tabs>
        <w:rPr>
          <w:sz w:val="22"/>
        </w:rPr>
      </w:pPr>
      <w:r>
        <w:rPr>
          <w:sz w:val="22"/>
        </w:rPr>
        <w:t xml:space="preserve">(130 CMR 433.460 through 433.472 Reserved) </w:t>
      </w:r>
    </w:p>
    <w:p w14:paraId="7F922CB8" w14:textId="77777777" w:rsidR="00352BD3" w:rsidRDefault="00352BD3" w:rsidP="00AD2C15"/>
    <w:p w14:paraId="25CA9D22" w14:textId="77777777" w:rsidR="00352BD3" w:rsidRDefault="00352BD3" w:rsidP="00AD2C15"/>
    <w:p w14:paraId="68FAF8CA" w14:textId="77777777" w:rsidR="00352BD3" w:rsidRDefault="00352BD3" w:rsidP="00AD2C15"/>
    <w:p w14:paraId="7F275C9C" w14:textId="77777777" w:rsidR="00352BD3" w:rsidRDefault="00352BD3" w:rsidP="00AD2C15"/>
    <w:p w14:paraId="2418B6D9" w14:textId="77777777" w:rsidR="00352BD3" w:rsidRDefault="00352BD3" w:rsidP="00AD2C15"/>
    <w:p w14:paraId="632B6524" w14:textId="77777777" w:rsidR="00352BD3" w:rsidRDefault="00352BD3" w:rsidP="00AD2C15"/>
    <w:p w14:paraId="12D40CC5" w14:textId="77777777" w:rsidR="00352BD3" w:rsidRDefault="00352BD3" w:rsidP="00AD2C15"/>
    <w:p w14:paraId="6BFA8A40" w14:textId="77777777" w:rsidR="00352BD3" w:rsidRDefault="00352BD3" w:rsidP="00AD2C15"/>
    <w:p w14:paraId="0596AB4B" w14:textId="77777777" w:rsidR="00352BD3" w:rsidRDefault="00352BD3" w:rsidP="00AD2C15"/>
    <w:p w14:paraId="00362169" w14:textId="77777777" w:rsidR="00352BD3" w:rsidRDefault="00352BD3" w:rsidP="00AD2C15"/>
    <w:p w14:paraId="37AC5F5C" w14:textId="77777777" w:rsidR="00352BD3" w:rsidRDefault="00352BD3" w:rsidP="00AD2C15"/>
    <w:p w14:paraId="6AD31853" w14:textId="77777777" w:rsidR="00352BD3" w:rsidRDefault="00352BD3" w:rsidP="00AD2C15"/>
    <w:p w14:paraId="3F591074" w14:textId="77777777" w:rsidR="00352BD3" w:rsidRDefault="00352BD3" w:rsidP="00AD2C15"/>
    <w:p w14:paraId="56D905FC" w14:textId="77777777" w:rsidR="00352BD3" w:rsidRDefault="00352BD3" w:rsidP="00AD2C15"/>
    <w:p w14:paraId="5EC77833" w14:textId="77777777" w:rsidR="00352BD3" w:rsidRDefault="00352BD3" w:rsidP="00AD2C15">
      <w:pPr>
        <w:widowControl w:val="0"/>
        <w:tabs>
          <w:tab w:val="left" w:pos="936"/>
          <w:tab w:val="left" w:pos="1296"/>
          <w:tab w:val="left" w:pos="1656"/>
          <w:tab w:val="left" w:pos="2016"/>
        </w:tabs>
        <w:rPr>
          <w:sz w:val="22"/>
        </w:rPr>
      </w:pPr>
    </w:p>
    <w:p w14:paraId="255B2CB2" w14:textId="77777777" w:rsidR="00352BD3" w:rsidRDefault="00352BD3" w:rsidP="00AD2C15">
      <w:pPr>
        <w:widowControl w:val="0"/>
        <w:tabs>
          <w:tab w:val="left" w:pos="936"/>
          <w:tab w:val="left" w:pos="1296"/>
          <w:tab w:val="left" w:pos="1656"/>
          <w:tab w:val="left" w:pos="2016"/>
        </w:tabs>
        <w:rPr>
          <w:sz w:val="22"/>
        </w:rPr>
      </w:pPr>
    </w:p>
    <w:p w14:paraId="35CE7F48" w14:textId="77777777" w:rsidR="00352BD3" w:rsidRDefault="00352BD3" w:rsidP="00AD2C15">
      <w:pPr>
        <w:widowControl w:val="0"/>
        <w:tabs>
          <w:tab w:val="left" w:pos="936"/>
          <w:tab w:val="left" w:pos="1296"/>
          <w:tab w:val="left" w:pos="1656"/>
          <w:tab w:val="left" w:pos="2016"/>
        </w:tabs>
        <w:rPr>
          <w:sz w:val="22"/>
        </w:rPr>
      </w:pPr>
    </w:p>
    <w:p w14:paraId="4DF5C618" w14:textId="77777777" w:rsidR="00352BD3" w:rsidRDefault="00352BD3" w:rsidP="00AD2C15">
      <w:pPr>
        <w:widowControl w:val="0"/>
        <w:tabs>
          <w:tab w:val="left" w:pos="936"/>
          <w:tab w:val="left" w:pos="1296"/>
          <w:tab w:val="left" w:pos="1656"/>
          <w:tab w:val="left" w:pos="2016"/>
        </w:tabs>
        <w:rPr>
          <w:sz w:val="22"/>
        </w:rPr>
      </w:pPr>
    </w:p>
    <w:p w14:paraId="68BD77DC" w14:textId="77777777" w:rsidR="00352BD3" w:rsidRDefault="00352BD3" w:rsidP="00AD2C15">
      <w:pPr>
        <w:widowControl w:val="0"/>
        <w:tabs>
          <w:tab w:val="left" w:pos="936"/>
          <w:tab w:val="left" w:pos="1296"/>
          <w:tab w:val="left" w:pos="1656"/>
          <w:tab w:val="left" w:pos="2016"/>
        </w:tabs>
        <w:rPr>
          <w:sz w:val="22"/>
        </w:rPr>
      </w:pPr>
    </w:p>
    <w:p w14:paraId="47AC1767" w14:textId="77777777" w:rsidR="00352BD3" w:rsidRPr="00A45FE0" w:rsidRDefault="00352BD3" w:rsidP="00AD2C15"/>
    <w:p w14:paraId="300A9426" w14:textId="77777777" w:rsidR="00352BD3" w:rsidRDefault="00352BD3" w:rsidP="00AD2C15"/>
    <w:p w14:paraId="20E24575" w14:textId="77777777" w:rsidR="00352BD3" w:rsidRDefault="00352BD3" w:rsidP="00AD2C15"/>
    <w:p w14:paraId="238F5034" w14:textId="77777777" w:rsidR="00352BD3" w:rsidRDefault="00352BD3" w:rsidP="00AD2C15"/>
    <w:p w14:paraId="4C04A54B" w14:textId="77777777" w:rsidR="00352BD3" w:rsidRDefault="00352BD3" w:rsidP="00AD2C15"/>
    <w:p w14:paraId="6946163F" w14:textId="77777777" w:rsidR="00352BD3" w:rsidRDefault="00352BD3" w:rsidP="00AD2C15"/>
    <w:p w14:paraId="40D04D39" w14:textId="77777777" w:rsidR="00352BD3" w:rsidRDefault="00352BD3" w:rsidP="00AD2C15"/>
    <w:p w14:paraId="122F517C" w14:textId="77777777" w:rsidR="00352BD3" w:rsidRDefault="00352BD3" w:rsidP="00AD2C15"/>
    <w:p w14:paraId="3C55CA5A" w14:textId="77777777" w:rsidR="00352BD3" w:rsidRDefault="00352BD3" w:rsidP="00AD2C15"/>
    <w:p w14:paraId="4240C366" w14:textId="77777777" w:rsidR="00352BD3" w:rsidRDefault="00352BD3" w:rsidP="00AD2C15"/>
    <w:p w14:paraId="4994FEB0" w14:textId="77777777" w:rsidR="00352BD3" w:rsidRDefault="00352BD3" w:rsidP="00AD2C15"/>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E7127" w:rsidRPr="002B61E2" w14:paraId="29E67A20" w14:textId="77777777" w:rsidTr="00FB615B">
        <w:trPr>
          <w:trHeight w:hRule="exact" w:val="864"/>
        </w:trPr>
        <w:tc>
          <w:tcPr>
            <w:tcW w:w="4080" w:type="dxa"/>
            <w:tcBorders>
              <w:bottom w:val="nil"/>
            </w:tcBorders>
          </w:tcPr>
          <w:p w14:paraId="1B80F11D" w14:textId="77777777" w:rsidR="007E7127" w:rsidRPr="00EC5E5D" w:rsidRDefault="007E7127" w:rsidP="00FB615B">
            <w:pPr>
              <w:widowControl w:val="0"/>
              <w:tabs>
                <w:tab w:val="left" w:pos="936"/>
                <w:tab w:val="left" w:pos="1314"/>
                <w:tab w:val="left" w:pos="1692"/>
                <w:tab w:val="left" w:pos="2070"/>
              </w:tabs>
              <w:spacing w:before="120"/>
              <w:jc w:val="center"/>
              <w:rPr>
                <w:rFonts w:ascii="Arial" w:hAnsi="Arial" w:cs="Arial"/>
                <w:b/>
              </w:rPr>
            </w:pPr>
            <w:r w:rsidRPr="00EC5E5D">
              <w:rPr>
                <w:rFonts w:ascii="Arial" w:hAnsi="Arial" w:cs="Arial"/>
                <w:b/>
              </w:rPr>
              <w:t>Commonwealth of Massachusetts</w:t>
            </w:r>
          </w:p>
          <w:p w14:paraId="3CAEB3D6" w14:textId="77777777" w:rsidR="007E7127" w:rsidRPr="00EC5E5D" w:rsidRDefault="007E7127" w:rsidP="00FB615B">
            <w:pPr>
              <w:widowControl w:val="0"/>
              <w:tabs>
                <w:tab w:val="left" w:pos="936"/>
                <w:tab w:val="left" w:pos="1314"/>
                <w:tab w:val="left" w:pos="1692"/>
                <w:tab w:val="left" w:pos="2070"/>
              </w:tabs>
              <w:jc w:val="center"/>
              <w:rPr>
                <w:rFonts w:ascii="Arial" w:hAnsi="Arial" w:cs="Arial"/>
                <w:b/>
              </w:rPr>
            </w:pPr>
            <w:r w:rsidRPr="00EC5E5D">
              <w:rPr>
                <w:rFonts w:ascii="Arial" w:hAnsi="Arial" w:cs="Arial"/>
                <w:b/>
              </w:rPr>
              <w:t>MassHealth</w:t>
            </w:r>
          </w:p>
          <w:p w14:paraId="1535EB77" w14:textId="77777777" w:rsidR="007E7127" w:rsidRPr="00EC5E5D" w:rsidRDefault="007E7127" w:rsidP="00FB615B">
            <w:pPr>
              <w:widowControl w:val="0"/>
              <w:tabs>
                <w:tab w:val="left" w:pos="936"/>
                <w:tab w:val="left" w:pos="1314"/>
                <w:tab w:val="left" w:pos="1692"/>
                <w:tab w:val="left" w:pos="2070"/>
              </w:tabs>
              <w:jc w:val="center"/>
              <w:rPr>
                <w:rFonts w:ascii="Arial" w:hAnsi="Arial" w:cs="Arial"/>
                <w:b/>
              </w:rPr>
            </w:pPr>
            <w:r w:rsidRPr="00EC5E5D">
              <w:rPr>
                <w:rFonts w:ascii="Arial" w:hAnsi="Arial" w:cs="Arial"/>
                <w:b/>
              </w:rPr>
              <w:t>Provider Manual Series</w:t>
            </w:r>
          </w:p>
        </w:tc>
        <w:tc>
          <w:tcPr>
            <w:tcW w:w="3750" w:type="dxa"/>
          </w:tcPr>
          <w:p w14:paraId="5096FC16" w14:textId="77777777" w:rsidR="007E7127" w:rsidRPr="00EC5E5D" w:rsidRDefault="007E7127" w:rsidP="00FB615B">
            <w:pPr>
              <w:widowControl w:val="0"/>
              <w:tabs>
                <w:tab w:val="left" w:pos="936"/>
                <w:tab w:val="left" w:pos="1314"/>
                <w:tab w:val="left" w:pos="1692"/>
                <w:tab w:val="left" w:pos="2070"/>
              </w:tabs>
              <w:spacing w:before="120"/>
              <w:jc w:val="center"/>
              <w:rPr>
                <w:rFonts w:ascii="Arial" w:hAnsi="Arial" w:cs="Arial"/>
              </w:rPr>
            </w:pPr>
            <w:r w:rsidRPr="00EC5E5D">
              <w:rPr>
                <w:rFonts w:ascii="Arial" w:hAnsi="Arial" w:cs="Arial"/>
                <w:b/>
              </w:rPr>
              <w:t>Subchapter Number and Title</w:t>
            </w:r>
          </w:p>
          <w:p w14:paraId="4B51B940" w14:textId="77777777" w:rsidR="007E7127" w:rsidRPr="00EC5E5D" w:rsidRDefault="007E7127" w:rsidP="00FB615B">
            <w:pPr>
              <w:widowControl w:val="0"/>
              <w:tabs>
                <w:tab w:val="left" w:pos="936"/>
                <w:tab w:val="left" w:pos="1314"/>
                <w:tab w:val="left" w:pos="1692"/>
                <w:tab w:val="left" w:pos="2070"/>
              </w:tabs>
              <w:jc w:val="center"/>
              <w:rPr>
                <w:rFonts w:ascii="Arial" w:hAnsi="Arial" w:cs="Arial"/>
              </w:rPr>
            </w:pPr>
            <w:r w:rsidRPr="00EC5E5D">
              <w:rPr>
                <w:rFonts w:ascii="Arial" w:hAnsi="Arial" w:cs="Arial"/>
              </w:rPr>
              <w:t>4 Program Regulations</w:t>
            </w:r>
          </w:p>
          <w:p w14:paraId="193C9D40" w14:textId="77777777" w:rsidR="007E7127" w:rsidRPr="00EC5E5D" w:rsidRDefault="007E7127" w:rsidP="00FB615B">
            <w:pPr>
              <w:widowControl w:val="0"/>
              <w:tabs>
                <w:tab w:val="left" w:pos="936"/>
                <w:tab w:val="left" w:pos="1314"/>
                <w:tab w:val="left" w:pos="1692"/>
                <w:tab w:val="left" w:pos="2070"/>
              </w:tabs>
              <w:jc w:val="center"/>
              <w:rPr>
                <w:rFonts w:ascii="Arial" w:hAnsi="Arial" w:cs="Arial"/>
              </w:rPr>
            </w:pPr>
            <w:r w:rsidRPr="00EC5E5D">
              <w:rPr>
                <w:rFonts w:ascii="Arial" w:hAnsi="Arial" w:cs="Arial"/>
              </w:rPr>
              <w:t>(130 CMR 433.000)</w:t>
            </w:r>
          </w:p>
        </w:tc>
        <w:tc>
          <w:tcPr>
            <w:tcW w:w="1771" w:type="dxa"/>
          </w:tcPr>
          <w:p w14:paraId="4569614A" w14:textId="77777777" w:rsidR="007E7127" w:rsidRPr="00EC5E5D" w:rsidRDefault="007E7127" w:rsidP="00FB615B">
            <w:pPr>
              <w:widowControl w:val="0"/>
              <w:tabs>
                <w:tab w:val="left" w:pos="936"/>
                <w:tab w:val="left" w:pos="1314"/>
                <w:tab w:val="left" w:pos="1692"/>
                <w:tab w:val="left" w:pos="2070"/>
              </w:tabs>
              <w:spacing w:before="120"/>
              <w:jc w:val="center"/>
              <w:rPr>
                <w:rFonts w:ascii="Arial" w:hAnsi="Arial" w:cs="Arial"/>
              </w:rPr>
            </w:pPr>
            <w:r w:rsidRPr="00EC5E5D">
              <w:rPr>
                <w:rFonts w:ascii="Arial" w:hAnsi="Arial" w:cs="Arial"/>
                <w:b/>
              </w:rPr>
              <w:t>Page</w:t>
            </w:r>
          </w:p>
          <w:p w14:paraId="76C620D5" w14:textId="77777777" w:rsidR="007E7127" w:rsidRPr="00EC5E5D" w:rsidRDefault="007E7127" w:rsidP="00FB615B">
            <w:pPr>
              <w:widowControl w:val="0"/>
              <w:tabs>
                <w:tab w:val="left" w:pos="936"/>
                <w:tab w:val="left" w:pos="1314"/>
                <w:tab w:val="left" w:pos="1692"/>
                <w:tab w:val="left" w:pos="2070"/>
              </w:tabs>
              <w:spacing w:before="120"/>
              <w:jc w:val="center"/>
              <w:rPr>
                <w:rFonts w:ascii="Arial" w:hAnsi="Arial" w:cs="Arial"/>
              </w:rPr>
            </w:pPr>
            <w:r w:rsidRPr="00EC5E5D">
              <w:rPr>
                <w:rFonts w:ascii="Arial" w:hAnsi="Arial" w:cs="Arial"/>
              </w:rPr>
              <w:t>4-43</w:t>
            </w:r>
          </w:p>
        </w:tc>
      </w:tr>
      <w:tr w:rsidR="007E7127" w:rsidRPr="002B61E2" w14:paraId="60125B9E" w14:textId="77777777" w:rsidTr="00FB615B">
        <w:trPr>
          <w:trHeight w:hRule="exact" w:val="864"/>
        </w:trPr>
        <w:tc>
          <w:tcPr>
            <w:tcW w:w="4080" w:type="dxa"/>
            <w:tcBorders>
              <w:top w:val="nil"/>
            </w:tcBorders>
            <w:vAlign w:val="center"/>
          </w:tcPr>
          <w:p w14:paraId="09E7E316" w14:textId="77777777" w:rsidR="007E7127" w:rsidRPr="00EC5E5D" w:rsidRDefault="007E7127" w:rsidP="00FB615B">
            <w:pPr>
              <w:widowControl w:val="0"/>
              <w:tabs>
                <w:tab w:val="left" w:pos="936"/>
                <w:tab w:val="left" w:pos="1314"/>
                <w:tab w:val="left" w:pos="1692"/>
                <w:tab w:val="left" w:pos="2070"/>
              </w:tabs>
              <w:jc w:val="center"/>
              <w:rPr>
                <w:rFonts w:ascii="Arial" w:hAnsi="Arial" w:cs="Arial"/>
              </w:rPr>
            </w:pPr>
            <w:r w:rsidRPr="00EC5E5D">
              <w:rPr>
                <w:rFonts w:ascii="Arial" w:hAnsi="Arial" w:cs="Arial"/>
              </w:rPr>
              <w:t>Physician Manual</w:t>
            </w:r>
          </w:p>
        </w:tc>
        <w:tc>
          <w:tcPr>
            <w:tcW w:w="3750" w:type="dxa"/>
          </w:tcPr>
          <w:p w14:paraId="1FFF8515" w14:textId="77777777" w:rsidR="007E7127" w:rsidRPr="00EC5E5D" w:rsidRDefault="007E7127" w:rsidP="00FB615B">
            <w:pPr>
              <w:widowControl w:val="0"/>
              <w:tabs>
                <w:tab w:val="left" w:pos="936"/>
                <w:tab w:val="left" w:pos="1314"/>
                <w:tab w:val="left" w:pos="1692"/>
                <w:tab w:val="left" w:pos="2070"/>
              </w:tabs>
              <w:spacing w:before="120"/>
              <w:jc w:val="center"/>
              <w:rPr>
                <w:rFonts w:ascii="Arial" w:hAnsi="Arial" w:cs="Arial"/>
                <w:b/>
              </w:rPr>
            </w:pPr>
            <w:r w:rsidRPr="00EC5E5D">
              <w:rPr>
                <w:rFonts w:ascii="Arial" w:hAnsi="Arial" w:cs="Arial"/>
                <w:b/>
              </w:rPr>
              <w:t>Transmittal Letter</w:t>
            </w:r>
          </w:p>
          <w:p w14:paraId="28A1320C" w14:textId="77777777" w:rsidR="007E7127" w:rsidRPr="00EC5E5D" w:rsidRDefault="007E7127" w:rsidP="00FB615B">
            <w:pPr>
              <w:widowControl w:val="0"/>
              <w:tabs>
                <w:tab w:val="left" w:pos="936"/>
                <w:tab w:val="left" w:pos="1314"/>
                <w:tab w:val="left" w:pos="1692"/>
                <w:tab w:val="left" w:pos="2070"/>
              </w:tabs>
              <w:spacing w:before="120"/>
              <w:jc w:val="center"/>
              <w:rPr>
                <w:rFonts w:ascii="Arial" w:hAnsi="Arial" w:cs="Arial"/>
              </w:rPr>
            </w:pPr>
            <w:r w:rsidRPr="00A26770">
              <w:rPr>
                <w:rFonts w:ascii="Arial" w:hAnsi="Arial" w:cs="Arial"/>
              </w:rPr>
              <w:t>PHY-</w:t>
            </w:r>
            <w:r>
              <w:rPr>
                <w:rFonts w:ascii="Arial" w:hAnsi="Arial" w:cs="Arial"/>
              </w:rPr>
              <w:t>167</w:t>
            </w:r>
          </w:p>
        </w:tc>
        <w:tc>
          <w:tcPr>
            <w:tcW w:w="1771" w:type="dxa"/>
          </w:tcPr>
          <w:p w14:paraId="4B09D1C6" w14:textId="77777777" w:rsidR="007E7127" w:rsidRPr="00EC5E5D" w:rsidRDefault="007E7127" w:rsidP="00FB615B">
            <w:pPr>
              <w:widowControl w:val="0"/>
              <w:tabs>
                <w:tab w:val="left" w:pos="936"/>
                <w:tab w:val="left" w:pos="1314"/>
                <w:tab w:val="left" w:pos="1692"/>
                <w:tab w:val="left" w:pos="2070"/>
              </w:tabs>
              <w:spacing w:before="120"/>
              <w:jc w:val="center"/>
              <w:rPr>
                <w:rFonts w:ascii="Arial" w:hAnsi="Arial" w:cs="Arial"/>
                <w:b/>
              </w:rPr>
            </w:pPr>
            <w:r w:rsidRPr="00EC5E5D">
              <w:rPr>
                <w:rFonts w:ascii="Arial" w:hAnsi="Arial" w:cs="Arial"/>
                <w:b/>
              </w:rPr>
              <w:t>Date</w:t>
            </w:r>
          </w:p>
          <w:p w14:paraId="52C1637C" w14:textId="77777777" w:rsidR="007E7127" w:rsidRPr="00EC5E5D" w:rsidRDefault="007E7127" w:rsidP="00FB615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3B51B8DB" w14:textId="77777777" w:rsidR="007E7127" w:rsidRPr="00EC5E5D" w:rsidRDefault="007E7127" w:rsidP="007E7127"/>
    <w:p w14:paraId="492D7815" w14:textId="77777777" w:rsidR="007E7127" w:rsidRPr="002F3645" w:rsidRDefault="007E7127" w:rsidP="007E7127">
      <w:pPr>
        <w:widowControl w:val="0"/>
        <w:tabs>
          <w:tab w:val="left" w:pos="936"/>
          <w:tab w:val="left" w:pos="1314"/>
          <w:tab w:val="left" w:pos="1692"/>
          <w:tab w:val="left" w:pos="2070"/>
        </w:tabs>
        <w:rPr>
          <w:sz w:val="22"/>
          <w:szCs w:val="22"/>
        </w:rPr>
      </w:pPr>
      <w:r w:rsidRPr="002F3645">
        <w:rPr>
          <w:sz w:val="22"/>
          <w:szCs w:val="22"/>
          <w:u w:val="single"/>
        </w:rPr>
        <w:t>433.473:  Clinical Nurse Specialist (CNS) Services</w:t>
      </w:r>
      <w:r w:rsidRPr="002F3645">
        <w:rPr>
          <w:sz w:val="22"/>
          <w:szCs w:val="22"/>
        </w:rPr>
        <w:t>.</w:t>
      </w:r>
    </w:p>
    <w:p w14:paraId="7064A541" w14:textId="77777777" w:rsidR="007E7127" w:rsidRPr="002F3645" w:rsidRDefault="007E7127" w:rsidP="007E7127">
      <w:pPr>
        <w:widowControl w:val="0"/>
        <w:tabs>
          <w:tab w:val="left" w:pos="936"/>
          <w:tab w:val="left" w:pos="1314"/>
          <w:tab w:val="left" w:pos="1692"/>
          <w:tab w:val="left" w:pos="2070"/>
        </w:tabs>
        <w:rPr>
          <w:sz w:val="22"/>
          <w:szCs w:val="22"/>
        </w:rPr>
      </w:pPr>
    </w:p>
    <w:p w14:paraId="60249078" w14:textId="77777777" w:rsidR="007E7127" w:rsidRPr="002F3645" w:rsidRDefault="007E7127" w:rsidP="007E7127">
      <w:pPr>
        <w:widowControl w:val="0"/>
        <w:tabs>
          <w:tab w:val="left" w:pos="936"/>
          <w:tab w:val="left" w:pos="1314"/>
          <w:tab w:val="left" w:pos="1692"/>
          <w:tab w:val="left" w:pos="2070"/>
        </w:tabs>
        <w:ind w:left="900"/>
        <w:rPr>
          <w:sz w:val="22"/>
          <w:szCs w:val="22"/>
        </w:rPr>
      </w:pPr>
      <w:r w:rsidRPr="002F3645">
        <w:rPr>
          <w:sz w:val="22"/>
          <w:szCs w:val="22"/>
        </w:rPr>
        <w:t>(A)</w:t>
      </w:r>
      <w:r w:rsidRPr="002F3645">
        <w:rPr>
          <w:sz w:val="22"/>
          <w:szCs w:val="22"/>
        </w:rPr>
        <w:tab/>
      </w:r>
      <w:r w:rsidRPr="002F3645">
        <w:rPr>
          <w:sz w:val="22"/>
          <w:szCs w:val="22"/>
          <w:u w:val="single"/>
        </w:rPr>
        <w:t>General</w:t>
      </w:r>
      <w:r w:rsidRPr="002F3645">
        <w:rPr>
          <w:sz w:val="22"/>
          <w:szCs w:val="22"/>
        </w:rPr>
        <w:t xml:space="preserve">.  130 CMR 433.473 applies specifically to clinical nurse specialists. In general, however, subject to compliance with state and federal law, the </w:t>
      </w:r>
      <w:proofErr w:type="gramStart"/>
      <w:r w:rsidRPr="002F3645">
        <w:rPr>
          <w:sz w:val="22"/>
          <w:szCs w:val="22"/>
        </w:rPr>
        <w:t>requirements</w:t>
      </w:r>
      <w:proofErr w:type="gramEnd"/>
      <w:r w:rsidRPr="002F3645">
        <w:rPr>
          <w:sz w:val="22"/>
          <w:szCs w:val="22"/>
        </w:rPr>
        <w:t xml:space="preserve"> and limitations elsewhere in 130 CMR 433.000 that apply to a physician also apply to a clinical nurse specialist (CNS), such as service and payment limitations, recordkeeping and reporting requirements, and prior-authorization and other conditions of coverage. </w:t>
      </w:r>
    </w:p>
    <w:p w14:paraId="75C72E1F" w14:textId="77777777" w:rsidR="007E7127" w:rsidRPr="002F3645" w:rsidRDefault="007E7127" w:rsidP="007E7127">
      <w:pPr>
        <w:widowControl w:val="0"/>
        <w:tabs>
          <w:tab w:val="left" w:pos="936"/>
          <w:tab w:val="left" w:pos="1314"/>
          <w:tab w:val="left" w:pos="1692"/>
          <w:tab w:val="left" w:pos="2070"/>
        </w:tabs>
        <w:rPr>
          <w:sz w:val="22"/>
          <w:szCs w:val="22"/>
        </w:rPr>
      </w:pPr>
    </w:p>
    <w:p w14:paraId="754155FE" w14:textId="77777777" w:rsidR="007E7127" w:rsidRPr="002F3645" w:rsidRDefault="007E7127" w:rsidP="007E7127">
      <w:pPr>
        <w:widowControl w:val="0"/>
        <w:tabs>
          <w:tab w:val="left" w:pos="936"/>
          <w:tab w:val="left" w:pos="1314"/>
          <w:tab w:val="left" w:pos="1692"/>
          <w:tab w:val="left" w:pos="2070"/>
        </w:tabs>
        <w:ind w:left="900"/>
        <w:rPr>
          <w:sz w:val="22"/>
          <w:szCs w:val="22"/>
        </w:rPr>
      </w:pPr>
      <w:r w:rsidRPr="002F3645">
        <w:rPr>
          <w:sz w:val="22"/>
          <w:szCs w:val="22"/>
        </w:rPr>
        <w:t>(B)</w:t>
      </w:r>
      <w:r w:rsidRPr="002F3645">
        <w:rPr>
          <w:sz w:val="22"/>
          <w:szCs w:val="22"/>
        </w:rPr>
        <w:tab/>
      </w:r>
      <w:r w:rsidRPr="002F3645">
        <w:rPr>
          <w:sz w:val="22"/>
          <w:szCs w:val="22"/>
          <w:u w:val="single"/>
        </w:rPr>
        <w:t>Conditions of Payment</w:t>
      </w:r>
      <w:r w:rsidRPr="002F3645">
        <w:rPr>
          <w:sz w:val="22"/>
          <w:szCs w:val="22"/>
        </w:rPr>
        <w:t xml:space="preserve">.  The MassHealth agency pays a CNS or group practice for CNS services </w:t>
      </w:r>
      <w:proofErr w:type="gramStart"/>
      <w:r w:rsidRPr="002F3645">
        <w:rPr>
          <w:sz w:val="22"/>
          <w:szCs w:val="22"/>
        </w:rPr>
        <w:t>when</w:t>
      </w:r>
      <w:proofErr w:type="gramEnd"/>
    </w:p>
    <w:p w14:paraId="668CDF7E" w14:textId="77777777" w:rsidR="007E7127" w:rsidRPr="002F3645" w:rsidRDefault="007E7127" w:rsidP="007E7127">
      <w:pPr>
        <w:widowControl w:val="0"/>
        <w:tabs>
          <w:tab w:val="left" w:pos="936"/>
          <w:tab w:val="left" w:pos="1314"/>
          <w:tab w:val="left" w:pos="1692"/>
          <w:tab w:val="left" w:pos="2070"/>
        </w:tabs>
        <w:ind w:left="1350"/>
        <w:rPr>
          <w:sz w:val="22"/>
          <w:szCs w:val="22"/>
        </w:rPr>
      </w:pPr>
      <w:r w:rsidRPr="002F3645">
        <w:rPr>
          <w:sz w:val="22"/>
          <w:szCs w:val="22"/>
        </w:rPr>
        <w:t xml:space="preserve">(1)  the services are limited to the scope of practice authorized by state law or regulation (including but not limited to 244 CMR: </w:t>
      </w:r>
      <w:r w:rsidRPr="002F3645">
        <w:rPr>
          <w:i/>
          <w:sz w:val="22"/>
          <w:szCs w:val="22"/>
        </w:rPr>
        <w:t>Board of Registration in Nursing</w:t>
      </w:r>
      <w:r w:rsidRPr="002F3645">
        <w:rPr>
          <w:sz w:val="22"/>
          <w:szCs w:val="22"/>
        </w:rPr>
        <w:t xml:space="preserve"> or of the state licensing agency of another state in which the services are provided</w:t>
      </w:r>
      <w:proofErr w:type="gramStart"/>
      <w:r w:rsidRPr="002F3645">
        <w:rPr>
          <w:sz w:val="22"/>
          <w:szCs w:val="22"/>
        </w:rPr>
        <w:t>);</w:t>
      </w:r>
      <w:proofErr w:type="gramEnd"/>
    </w:p>
    <w:p w14:paraId="4566C61B" w14:textId="77777777" w:rsidR="007E7127" w:rsidRPr="002F3645" w:rsidRDefault="007E7127" w:rsidP="007E7127">
      <w:pPr>
        <w:widowControl w:val="0"/>
        <w:tabs>
          <w:tab w:val="left" w:pos="936"/>
          <w:tab w:val="left" w:pos="1314"/>
          <w:tab w:val="left" w:pos="1692"/>
          <w:tab w:val="left" w:pos="2070"/>
        </w:tabs>
        <w:ind w:left="1350"/>
        <w:rPr>
          <w:sz w:val="22"/>
          <w:szCs w:val="22"/>
        </w:rPr>
      </w:pPr>
      <w:r w:rsidRPr="002F3645">
        <w:rPr>
          <w:sz w:val="22"/>
          <w:szCs w:val="22"/>
        </w:rPr>
        <w:t xml:space="preserve">(2)  the CNS or group practice is not an employee or contractor of the hospital or other facility in which the CNS services were performed, or is not otherwise paid by the hospital or facility for their </w:t>
      </w:r>
      <w:proofErr w:type="gramStart"/>
      <w:r w:rsidRPr="002F3645">
        <w:rPr>
          <w:sz w:val="22"/>
          <w:szCs w:val="22"/>
        </w:rPr>
        <w:t>services;</w:t>
      </w:r>
      <w:proofErr w:type="gramEnd"/>
      <w:r w:rsidRPr="002F3645">
        <w:rPr>
          <w:sz w:val="22"/>
          <w:szCs w:val="22"/>
        </w:rPr>
        <w:t xml:space="preserve"> </w:t>
      </w:r>
    </w:p>
    <w:p w14:paraId="12CAD1C7" w14:textId="77777777" w:rsidR="007E7127" w:rsidRPr="002F3645" w:rsidRDefault="007E7127" w:rsidP="007E7127">
      <w:pPr>
        <w:widowControl w:val="0"/>
        <w:tabs>
          <w:tab w:val="left" w:pos="936"/>
          <w:tab w:val="left" w:pos="1314"/>
          <w:tab w:val="left" w:pos="1692"/>
          <w:tab w:val="left" w:pos="2070"/>
        </w:tabs>
        <w:ind w:left="1350"/>
        <w:rPr>
          <w:sz w:val="22"/>
          <w:szCs w:val="22"/>
        </w:rPr>
      </w:pPr>
      <w:r w:rsidRPr="002F3645">
        <w:rPr>
          <w:sz w:val="22"/>
          <w:szCs w:val="22"/>
        </w:rPr>
        <w:t>(3) the CNS participates in MassHealth pursuant to the requirements of 130 CMR 433.473(C); and</w:t>
      </w:r>
    </w:p>
    <w:p w14:paraId="09DE7C37" w14:textId="77777777" w:rsidR="007E7127" w:rsidRPr="002F3645" w:rsidRDefault="007E7127" w:rsidP="007E7127">
      <w:pPr>
        <w:widowControl w:val="0"/>
        <w:tabs>
          <w:tab w:val="left" w:pos="936"/>
          <w:tab w:val="left" w:pos="1314"/>
          <w:tab w:val="left" w:pos="1692"/>
          <w:tab w:val="left" w:pos="2070"/>
        </w:tabs>
        <w:ind w:left="1350"/>
        <w:rPr>
          <w:sz w:val="22"/>
          <w:szCs w:val="22"/>
        </w:rPr>
      </w:pPr>
      <w:r w:rsidRPr="002F3645">
        <w:rPr>
          <w:sz w:val="22"/>
          <w:szCs w:val="22"/>
        </w:rPr>
        <w:t>(4) for an out of state CNS the requirements of 130 CMR 433.403(C) are met.</w:t>
      </w:r>
    </w:p>
    <w:p w14:paraId="374FF0F2" w14:textId="77777777" w:rsidR="007E7127" w:rsidRPr="002F3645" w:rsidRDefault="007E7127" w:rsidP="007E7127">
      <w:pPr>
        <w:widowControl w:val="0"/>
        <w:tabs>
          <w:tab w:val="left" w:pos="936"/>
          <w:tab w:val="left" w:pos="1314"/>
          <w:tab w:val="left" w:pos="1692"/>
          <w:tab w:val="left" w:pos="2070"/>
        </w:tabs>
        <w:rPr>
          <w:sz w:val="22"/>
          <w:szCs w:val="22"/>
        </w:rPr>
      </w:pPr>
    </w:p>
    <w:p w14:paraId="10DB38C7" w14:textId="77777777" w:rsidR="007E7127" w:rsidRPr="002F3645" w:rsidRDefault="007E7127" w:rsidP="007E7127">
      <w:pPr>
        <w:widowControl w:val="0"/>
        <w:tabs>
          <w:tab w:val="left" w:pos="936"/>
          <w:tab w:val="left" w:pos="1314"/>
          <w:tab w:val="left" w:pos="1692"/>
          <w:tab w:val="left" w:pos="2070"/>
        </w:tabs>
        <w:ind w:left="900"/>
        <w:rPr>
          <w:sz w:val="22"/>
          <w:szCs w:val="22"/>
        </w:rPr>
      </w:pPr>
      <w:r w:rsidRPr="002F3645">
        <w:rPr>
          <w:sz w:val="22"/>
          <w:szCs w:val="22"/>
        </w:rPr>
        <w:t>(C)</w:t>
      </w:r>
      <w:r w:rsidRPr="002F3645">
        <w:rPr>
          <w:sz w:val="22"/>
          <w:szCs w:val="22"/>
        </w:rPr>
        <w:tab/>
      </w:r>
      <w:r w:rsidRPr="002F3645">
        <w:rPr>
          <w:sz w:val="22"/>
          <w:szCs w:val="22"/>
          <w:u w:val="single"/>
        </w:rPr>
        <w:t>Clinical Nurse Specialist Provider Eligibility</w:t>
      </w:r>
      <w:r w:rsidRPr="002F3645">
        <w:rPr>
          <w:sz w:val="22"/>
          <w:szCs w:val="22"/>
        </w:rPr>
        <w:t>.  A CNS may enroll as a MassHealth provider. Any CNS applying to participate as a provider in MassHealth must submit documentation, satisfactory to the MassHealth agency that he or she</w:t>
      </w:r>
    </w:p>
    <w:p w14:paraId="451DDAFF" w14:textId="77777777" w:rsidR="007E7127" w:rsidRPr="002F3645" w:rsidRDefault="007E7127" w:rsidP="007E7127">
      <w:pPr>
        <w:widowControl w:val="0"/>
        <w:tabs>
          <w:tab w:val="left" w:pos="936"/>
          <w:tab w:val="left" w:pos="1314"/>
          <w:tab w:val="left" w:pos="2070"/>
        </w:tabs>
        <w:ind w:left="1350"/>
        <w:rPr>
          <w:sz w:val="22"/>
          <w:szCs w:val="22"/>
        </w:rPr>
      </w:pPr>
      <w:r w:rsidRPr="002F3645">
        <w:rPr>
          <w:sz w:val="22"/>
          <w:szCs w:val="22"/>
        </w:rPr>
        <w:t xml:space="preserve">(1)  is licensed to practice as a CNS by the Massachusetts Board of Registration in Nursing or by the licensing agency of another state in which the CNS services are provided; and </w:t>
      </w:r>
    </w:p>
    <w:p w14:paraId="25674506" w14:textId="77777777" w:rsidR="007E7127" w:rsidRPr="002F3645" w:rsidRDefault="007E7127" w:rsidP="007E7127">
      <w:pPr>
        <w:widowControl w:val="0"/>
        <w:tabs>
          <w:tab w:val="left" w:pos="936"/>
          <w:tab w:val="left" w:pos="1314"/>
          <w:tab w:val="left" w:pos="2070"/>
        </w:tabs>
        <w:ind w:left="1350"/>
        <w:rPr>
          <w:sz w:val="22"/>
          <w:szCs w:val="22"/>
        </w:rPr>
      </w:pPr>
      <w:r w:rsidRPr="002F3645">
        <w:rPr>
          <w:sz w:val="22"/>
          <w:szCs w:val="22"/>
        </w:rPr>
        <w:t xml:space="preserve">(2) is a member of a group practice or is in a solo private practice. </w:t>
      </w:r>
    </w:p>
    <w:p w14:paraId="05CFCF99" w14:textId="77777777" w:rsidR="007E7127" w:rsidRPr="002F3645" w:rsidRDefault="007E7127" w:rsidP="007E7127">
      <w:pPr>
        <w:widowControl w:val="0"/>
        <w:tabs>
          <w:tab w:val="left" w:pos="936"/>
          <w:tab w:val="left" w:pos="1692"/>
          <w:tab w:val="left" w:pos="2070"/>
        </w:tabs>
        <w:ind w:left="900"/>
        <w:rPr>
          <w:sz w:val="22"/>
          <w:szCs w:val="22"/>
        </w:rPr>
      </w:pPr>
    </w:p>
    <w:p w14:paraId="105BE0F3" w14:textId="77777777" w:rsidR="007E7127" w:rsidRPr="002F3645" w:rsidRDefault="007E7127" w:rsidP="007E7127">
      <w:pPr>
        <w:widowControl w:val="0"/>
        <w:tabs>
          <w:tab w:val="left" w:pos="936"/>
          <w:tab w:val="left" w:pos="1692"/>
          <w:tab w:val="left" w:pos="2070"/>
        </w:tabs>
        <w:ind w:left="900"/>
        <w:rPr>
          <w:sz w:val="22"/>
          <w:szCs w:val="22"/>
        </w:rPr>
      </w:pPr>
      <w:r w:rsidRPr="002F3645">
        <w:rPr>
          <w:sz w:val="22"/>
          <w:szCs w:val="22"/>
        </w:rPr>
        <w:t xml:space="preserve">(D)  </w:t>
      </w:r>
      <w:r w:rsidRPr="002F3645">
        <w:rPr>
          <w:sz w:val="22"/>
          <w:szCs w:val="22"/>
          <w:u w:val="single"/>
        </w:rPr>
        <w:t xml:space="preserve">Consultation Between </w:t>
      </w:r>
      <w:r>
        <w:rPr>
          <w:sz w:val="22"/>
          <w:szCs w:val="22"/>
          <w:u w:val="single"/>
        </w:rPr>
        <w:t>a</w:t>
      </w:r>
      <w:r w:rsidRPr="002F3645">
        <w:rPr>
          <w:sz w:val="22"/>
          <w:szCs w:val="22"/>
          <w:u w:val="single"/>
        </w:rPr>
        <w:t xml:space="preserve"> Clinical Nurse Specialist and Physician</w:t>
      </w:r>
      <w:r w:rsidRPr="002F3645">
        <w:rPr>
          <w:sz w:val="22"/>
          <w:szCs w:val="22"/>
        </w:rPr>
        <w:t>. The MassHealth agency does not pay for a consultation between a CNS and a physician as a separate service.</w:t>
      </w:r>
    </w:p>
    <w:p w14:paraId="2FD17EE1" w14:textId="77777777" w:rsidR="007E7127" w:rsidRPr="002F3645" w:rsidRDefault="007E7127" w:rsidP="007E7127">
      <w:pPr>
        <w:widowControl w:val="0"/>
        <w:tabs>
          <w:tab w:val="left" w:pos="936"/>
          <w:tab w:val="left" w:pos="1314"/>
          <w:tab w:val="left" w:pos="1692"/>
          <w:tab w:val="left" w:pos="2070"/>
        </w:tabs>
        <w:rPr>
          <w:sz w:val="22"/>
          <w:szCs w:val="22"/>
        </w:rPr>
      </w:pPr>
    </w:p>
    <w:p w14:paraId="12FD44D9" w14:textId="77777777" w:rsidR="007E7127" w:rsidRPr="002F3645" w:rsidRDefault="007E7127" w:rsidP="007E7127">
      <w:pPr>
        <w:widowControl w:val="0"/>
        <w:tabs>
          <w:tab w:val="left" w:pos="936"/>
          <w:tab w:val="left" w:pos="1314"/>
          <w:tab w:val="left" w:pos="1692"/>
          <w:tab w:val="left" w:pos="2070"/>
        </w:tabs>
        <w:rPr>
          <w:sz w:val="22"/>
          <w:szCs w:val="22"/>
        </w:rPr>
      </w:pPr>
      <w:r w:rsidRPr="002F3645">
        <w:rPr>
          <w:sz w:val="22"/>
          <w:szCs w:val="22"/>
        </w:rPr>
        <w:t>(130 CMR 433.474 through 433.484 Reserved)</w:t>
      </w:r>
    </w:p>
    <w:p w14:paraId="1946FAC6" w14:textId="77777777" w:rsidR="007E7127" w:rsidRPr="002F3645" w:rsidRDefault="007E7127" w:rsidP="007E7127">
      <w:pPr>
        <w:widowControl w:val="0"/>
        <w:tabs>
          <w:tab w:val="center" w:pos="4824"/>
        </w:tabs>
        <w:rPr>
          <w:sz w:val="22"/>
          <w:szCs w:val="22"/>
        </w:rPr>
      </w:pPr>
    </w:p>
    <w:p w14:paraId="530F2B69" w14:textId="77777777" w:rsidR="007E7127" w:rsidRPr="002F3645" w:rsidRDefault="007E7127" w:rsidP="007E7127">
      <w:pPr>
        <w:widowControl w:val="0"/>
        <w:tabs>
          <w:tab w:val="center" w:pos="4824"/>
        </w:tabs>
        <w:rPr>
          <w:sz w:val="22"/>
          <w:szCs w:val="22"/>
        </w:rPr>
      </w:pPr>
    </w:p>
    <w:p w14:paraId="08013ECE" w14:textId="77777777" w:rsidR="007E7127" w:rsidRPr="002F3645" w:rsidRDefault="007E7127" w:rsidP="007E7127">
      <w:pPr>
        <w:rPr>
          <w:sz w:val="22"/>
          <w:szCs w:val="22"/>
        </w:rPr>
      </w:pPr>
      <w:r w:rsidRPr="002F3645">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E7127" w:rsidRPr="001C37B7" w14:paraId="47787600" w14:textId="77777777" w:rsidTr="00FB615B">
        <w:trPr>
          <w:trHeight w:hRule="exact" w:val="864"/>
        </w:trPr>
        <w:tc>
          <w:tcPr>
            <w:tcW w:w="4080" w:type="dxa"/>
            <w:tcBorders>
              <w:bottom w:val="nil"/>
            </w:tcBorders>
          </w:tcPr>
          <w:p w14:paraId="32D30847"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b/>
              </w:rPr>
            </w:pPr>
            <w:bookmarkStart w:id="2" w:name="_Hlk105589085"/>
            <w:r w:rsidRPr="001C37B7">
              <w:rPr>
                <w:rFonts w:ascii="Arial" w:hAnsi="Arial" w:cs="Arial"/>
                <w:b/>
              </w:rPr>
              <w:t>Commonwealth of Massachusetts</w:t>
            </w:r>
          </w:p>
          <w:p w14:paraId="64F16268" w14:textId="77777777" w:rsidR="007E7127" w:rsidRPr="001C37B7" w:rsidRDefault="007E7127" w:rsidP="00FB615B">
            <w:pPr>
              <w:widowControl w:val="0"/>
              <w:tabs>
                <w:tab w:val="left" w:pos="936"/>
                <w:tab w:val="left" w:pos="1314"/>
                <w:tab w:val="left" w:pos="1692"/>
                <w:tab w:val="left" w:pos="2070"/>
              </w:tabs>
              <w:jc w:val="center"/>
              <w:rPr>
                <w:rFonts w:ascii="Arial" w:hAnsi="Arial" w:cs="Arial"/>
                <w:b/>
              </w:rPr>
            </w:pPr>
            <w:r w:rsidRPr="001C37B7">
              <w:rPr>
                <w:rFonts w:ascii="Arial" w:hAnsi="Arial" w:cs="Arial"/>
                <w:b/>
              </w:rPr>
              <w:t>MassHealth</w:t>
            </w:r>
          </w:p>
          <w:p w14:paraId="1B592F16" w14:textId="77777777" w:rsidR="007E7127" w:rsidRPr="001C37B7" w:rsidRDefault="007E7127" w:rsidP="00FB615B">
            <w:pPr>
              <w:widowControl w:val="0"/>
              <w:tabs>
                <w:tab w:val="left" w:pos="936"/>
                <w:tab w:val="left" w:pos="1314"/>
                <w:tab w:val="left" w:pos="1692"/>
                <w:tab w:val="left" w:pos="2070"/>
              </w:tabs>
              <w:jc w:val="center"/>
              <w:rPr>
                <w:rFonts w:ascii="Arial" w:hAnsi="Arial" w:cs="Arial"/>
                <w:b/>
              </w:rPr>
            </w:pPr>
            <w:r w:rsidRPr="001C37B7">
              <w:rPr>
                <w:rFonts w:ascii="Arial" w:hAnsi="Arial" w:cs="Arial"/>
                <w:b/>
              </w:rPr>
              <w:t>Provider Manual Series</w:t>
            </w:r>
          </w:p>
        </w:tc>
        <w:tc>
          <w:tcPr>
            <w:tcW w:w="3750" w:type="dxa"/>
          </w:tcPr>
          <w:p w14:paraId="477029C5"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b/>
              </w:rPr>
              <w:t>Subchapter Number and Title</w:t>
            </w:r>
          </w:p>
          <w:p w14:paraId="34FF4F0C" w14:textId="77777777" w:rsidR="007E7127" w:rsidRPr="001C37B7" w:rsidRDefault="007E7127" w:rsidP="00FB615B">
            <w:pPr>
              <w:widowControl w:val="0"/>
              <w:tabs>
                <w:tab w:val="left" w:pos="936"/>
                <w:tab w:val="left" w:pos="1314"/>
                <w:tab w:val="left" w:pos="1692"/>
                <w:tab w:val="left" w:pos="2070"/>
              </w:tabs>
              <w:jc w:val="center"/>
              <w:rPr>
                <w:rFonts w:ascii="Arial" w:hAnsi="Arial" w:cs="Arial"/>
              </w:rPr>
            </w:pPr>
            <w:r w:rsidRPr="001C37B7">
              <w:rPr>
                <w:rFonts w:ascii="Arial" w:hAnsi="Arial" w:cs="Arial"/>
              </w:rPr>
              <w:t>4 Program Regulations</w:t>
            </w:r>
          </w:p>
          <w:p w14:paraId="41884917" w14:textId="77777777" w:rsidR="007E7127" w:rsidRPr="001C37B7" w:rsidRDefault="007E7127" w:rsidP="00FB615B">
            <w:pPr>
              <w:widowControl w:val="0"/>
              <w:tabs>
                <w:tab w:val="left" w:pos="936"/>
                <w:tab w:val="left" w:pos="1314"/>
                <w:tab w:val="left" w:pos="1692"/>
                <w:tab w:val="left" w:pos="2070"/>
              </w:tabs>
              <w:jc w:val="center"/>
              <w:rPr>
                <w:rFonts w:ascii="Arial" w:hAnsi="Arial" w:cs="Arial"/>
              </w:rPr>
            </w:pPr>
            <w:r w:rsidRPr="001C37B7">
              <w:rPr>
                <w:rFonts w:ascii="Arial" w:hAnsi="Arial" w:cs="Arial"/>
              </w:rPr>
              <w:t>(130 CMR 433.000)</w:t>
            </w:r>
          </w:p>
        </w:tc>
        <w:tc>
          <w:tcPr>
            <w:tcW w:w="1771" w:type="dxa"/>
          </w:tcPr>
          <w:p w14:paraId="2468C702"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b/>
              </w:rPr>
              <w:t>Page</w:t>
            </w:r>
          </w:p>
          <w:p w14:paraId="62A74E6C"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rPr>
              <w:t>4-44</w:t>
            </w:r>
          </w:p>
        </w:tc>
      </w:tr>
      <w:tr w:rsidR="007E7127" w:rsidRPr="001C37B7" w14:paraId="0D160A55" w14:textId="77777777" w:rsidTr="00FB615B">
        <w:trPr>
          <w:trHeight w:hRule="exact" w:val="864"/>
        </w:trPr>
        <w:tc>
          <w:tcPr>
            <w:tcW w:w="4080" w:type="dxa"/>
            <w:tcBorders>
              <w:top w:val="nil"/>
            </w:tcBorders>
            <w:vAlign w:val="center"/>
          </w:tcPr>
          <w:p w14:paraId="7353C5FF" w14:textId="77777777" w:rsidR="007E7127" w:rsidRPr="001C37B7" w:rsidRDefault="007E7127" w:rsidP="00FB615B">
            <w:pPr>
              <w:widowControl w:val="0"/>
              <w:tabs>
                <w:tab w:val="left" w:pos="936"/>
                <w:tab w:val="left" w:pos="1314"/>
                <w:tab w:val="left" w:pos="1692"/>
                <w:tab w:val="left" w:pos="2070"/>
              </w:tabs>
              <w:jc w:val="center"/>
              <w:rPr>
                <w:rFonts w:ascii="Arial" w:hAnsi="Arial" w:cs="Arial"/>
              </w:rPr>
            </w:pPr>
            <w:r w:rsidRPr="001C37B7">
              <w:rPr>
                <w:rFonts w:ascii="Arial" w:hAnsi="Arial" w:cs="Arial"/>
              </w:rPr>
              <w:t>Physician Manual</w:t>
            </w:r>
          </w:p>
        </w:tc>
        <w:tc>
          <w:tcPr>
            <w:tcW w:w="3750" w:type="dxa"/>
          </w:tcPr>
          <w:p w14:paraId="6FDFCC55"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t>Transmittal Letter</w:t>
            </w:r>
          </w:p>
          <w:p w14:paraId="77AECD17"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sidRPr="00A26770">
              <w:rPr>
                <w:rFonts w:ascii="Arial" w:hAnsi="Arial" w:cs="Arial"/>
              </w:rPr>
              <w:t>PHY-</w:t>
            </w:r>
            <w:r>
              <w:rPr>
                <w:rFonts w:ascii="Arial" w:hAnsi="Arial" w:cs="Arial"/>
              </w:rPr>
              <w:t>167</w:t>
            </w:r>
          </w:p>
        </w:tc>
        <w:tc>
          <w:tcPr>
            <w:tcW w:w="1771" w:type="dxa"/>
          </w:tcPr>
          <w:p w14:paraId="07FEE112"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t>Date</w:t>
            </w:r>
          </w:p>
          <w:p w14:paraId="580D30CD"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07/07/23</w:t>
            </w:r>
          </w:p>
        </w:tc>
      </w:tr>
      <w:bookmarkEnd w:id="2"/>
    </w:tbl>
    <w:p w14:paraId="21971AE6" w14:textId="77777777" w:rsidR="007E7127" w:rsidRPr="001C37B7" w:rsidRDefault="007E7127" w:rsidP="007E7127">
      <w:pPr>
        <w:widowControl w:val="0"/>
        <w:tabs>
          <w:tab w:val="left" w:pos="936"/>
          <w:tab w:val="left" w:pos="1296"/>
          <w:tab w:val="left" w:pos="1656"/>
          <w:tab w:val="left" w:pos="2016"/>
        </w:tabs>
      </w:pPr>
    </w:p>
    <w:p w14:paraId="3CEFAFFD" w14:textId="77777777" w:rsidR="007E7127" w:rsidRPr="002F3645" w:rsidRDefault="007E7127" w:rsidP="007E7127">
      <w:pPr>
        <w:widowControl w:val="0"/>
        <w:tabs>
          <w:tab w:val="center" w:pos="4824"/>
        </w:tabs>
        <w:jc w:val="center"/>
        <w:rPr>
          <w:sz w:val="22"/>
          <w:szCs w:val="22"/>
        </w:rPr>
      </w:pPr>
      <w:r w:rsidRPr="002F3645">
        <w:rPr>
          <w:sz w:val="22"/>
          <w:szCs w:val="22"/>
        </w:rPr>
        <w:t xml:space="preserve">Part 4.  </w:t>
      </w:r>
      <w:r w:rsidRPr="001B21BE">
        <w:rPr>
          <w:i/>
          <w:iCs/>
          <w:sz w:val="22"/>
          <w:szCs w:val="22"/>
        </w:rPr>
        <w:t>Additional Services</w:t>
      </w:r>
    </w:p>
    <w:p w14:paraId="523F4CDC" w14:textId="77777777" w:rsidR="007E7127" w:rsidRPr="002F3645" w:rsidRDefault="007E7127" w:rsidP="007E7127">
      <w:pPr>
        <w:rPr>
          <w:sz w:val="22"/>
          <w:szCs w:val="22"/>
          <w:u w:val="single"/>
        </w:rPr>
      </w:pPr>
    </w:p>
    <w:p w14:paraId="6174667E" w14:textId="77777777" w:rsidR="007E7127" w:rsidRPr="002F3645" w:rsidRDefault="007E7127" w:rsidP="007E7127">
      <w:pPr>
        <w:rPr>
          <w:sz w:val="22"/>
          <w:szCs w:val="22"/>
          <w:u w:val="single"/>
        </w:rPr>
      </w:pPr>
      <w:r w:rsidRPr="002F3645">
        <w:rPr>
          <w:sz w:val="22"/>
          <w:szCs w:val="22"/>
          <w:u w:val="single"/>
        </w:rPr>
        <w:t>433.485: CARES Program Services</w:t>
      </w:r>
    </w:p>
    <w:p w14:paraId="498CD00E" w14:textId="77777777" w:rsidR="007E7127" w:rsidRPr="002F3645" w:rsidRDefault="007E7127" w:rsidP="007E7127">
      <w:pPr>
        <w:rPr>
          <w:sz w:val="22"/>
          <w:szCs w:val="22"/>
          <w:u w:val="single"/>
        </w:rPr>
      </w:pPr>
    </w:p>
    <w:p w14:paraId="3A169296" w14:textId="77777777" w:rsidR="007E7127" w:rsidRPr="00CD2128" w:rsidRDefault="007E7127" w:rsidP="007E7127">
      <w:pPr>
        <w:pStyle w:val="ListParagraph"/>
        <w:ind w:left="936"/>
        <w:rPr>
          <w:sz w:val="22"/>
          <w:szCs w:val="22"/>
        </w:rPr>
      </w:pPr>
      <w:r w:rsidRPr="00CD2128">
        <w:rPr>
          <w:sz w:val="22"/>
          <w:szCs w:val="22"/>
        </w:rPr>
        <w:t>(A)</w:t>
      </w:r>
      <w:r>
        <w:rPr>
          <w:sz w:val="22"/>
          <w:szCs w:val="22"/>
        </w:rPr>
        <w:t xml:space="preserve"> </w:t>
      </w:r>
      <w:r w:rsidRPr="001B21BE">
        <w:rPr>
          <w:sz w:val="22"/>
          <w:szCs w:val="22"/>
        </w:rPr>
        <w:t xml:space="preserve"> </w:t>
      </w:r>
      <w:r w:rsidRPr="00CD2128">
        <w:rPr>
          <w:sz w:val="22"/>
          <w:szCs w:val="22"/>
          <w:u w:val="single"/>
        </w:rPr>
        <w:t>Introduction</w:t>
      </w:r>
      <w:r w:rsidRPr="00CD2128">
        <w:rPr>
          <w:sz w:val="22"/>
          <w:szCs w:val="22"/>
        </w:rPr>
        <w:t xml:space="preserve">.  The MassHealth Coordinating Aligned, Relationship-centered, Enhanced Support for Kids program (CARES program) is a targeted case management service rendered CARES program providers certified in accordance with 130 CMR 433.485(D) to members younger than 21 years of age who satisfy the eligibility criteria in 130 CMR 433.485(C). The MassHealth agency pays for CARES program services provided by CARES program providers subject to restrictions and limitations in 130 CMR 433.485(A) through 433.485(H) and Appendix M. </w:t>
      </w:r>
    </w:p>
    <w:p w14:paraId="0F0254BE" w14:textId="77777777" w:rsidR="007E7127" w:rsidRPr="001C37B7" w:rsidRDefault="007E7127" w:rsidP="007E7127">
      <w:pPr>
        <w:pStyle w:val="ListParagraph"/>
        <w:ind w:left="936"/>
        <w:rPr>
          <w:sz w:val="22"/>
          <w:szCs w:val="22"/>
        </w:rPr>
      </w:pPr>
    </w:p>
    <w:p w14:paraId="6779C51A" w14:textId="77777777" w:rsidR="007E7127" w:rsidRPr="001C37B7" w:rsidRDefault="007E7127" w:rsidP="007E7127">
      <w:pPr>
        <w:pStyle w:val="ListParagraph"/>
        <w:ind w:left="936"/>
        <w:rPr>
          <w:sz w:val="22"/>
          <w:szCs w:val="22"/>
        </w:rPr>
      </w:pPr>
      <w:r w:rsidRPr="001C37B7">
        <w:rPr>
          <w:sz w:val="22"/>
          <w:szCs w:val="22"/>
        </w:rPr>
        <w:t>(B)</w:t>
      </w:r>
      <w:r>
        <w:rPr>
          <w:sz w:val="22"/>
          <w:szCs w:val="22"/>
        </w:rPr>
        <w:t xml:space="preserve">  </w:t>
      </w:r>
      <w:r w:rsidRPr="001C37B7">
        <w:rPr>
          <w:sz w:val="22"/>
          <w:szCs w:val="22"/>
          <w:u w:val="single"/>
        </w:rPr>
        <w:t>Definitions</w:t>
      </w:r>
      <w:r w:rsidRPr="001C37B7">
        <w:rPr>
          <w:sz w:val="22"/>
          <w:szCs w:val="22"/>
        </w:rPr>
        <w:t xml:space="preserve">.  The following terms used in 130 CMR 433.485(A) through 433.485(H) have the meanings given in 130 CMR 433.485(B) unless the context clearly requires a different meaning. </w:t>
      </w:r>
    </w:p>
    <w:p w14:paraId="458B6C9B" w14:textId="77777777" w:rsidR="007E7127" w:rsidRPr="001C37B7" w:rsidRDefault="007E7127" w:rsidP="007E7127">
      <w:pPr>
        <w:pStyle w:val="ListParagraph"/>
        <w:ind w:left="936"/>
        <w:rPr>
          <w:sz w:val="22"/>
          <w:szCs w:val="22"/>
        </w:rPr>
      </w:pPr>
    </w:p>
    <w:p w14:paraId="10D2614F" w14:textId="77777777" w:rsidR="007E7127" w:rsidRPr="001C37B7" w:rsidRDefault="007E7127" w:rsidP="007E7127">
      <w:pPr>
        <w:pStyle w:val="ListParagraph"/>
        <w:ind w:left="936"/>
        <w:rPr>
          <w:sz w:val="22"/>
          <w:szCs w:val="22"/>
        </w:rPr>
      </w:pPr>
      <w:r w:rsidRPr="001C37B7">
        <w:rPr>
          <w:sz w:val="22"/>
          <w:szCs w:val="22"/>
          <w:u w:val="single"/>
        </w:rPr>
        <w:t>Comprehensive Assessment</w:t>
      </w:r>
      <w:r w:rsidRPr="001C37B7">
        <w:rPr>
          <w:sz w:val="22"/>
          <w:szCs w:val="22"/>
        </w:rPr>
        <w:t xml:space="preserve"> – a systematic, timely, and clearly documented screening process that provides the foundation for care coordination and the individual care plan. The assessment includes information and data from multiple sources and reflects key information about the member and their parent/guardian’s needs and priorities. </w:t>
      </w:r>
    </w:p>
    <w:p w14:paraId="71EBD5DC" w14:textId="77777777" w:rsidR="007E7127" w:rsidRPr="001C37B7" w:rsidRDefault="007E7127" w:rsidP="007E7127">
      <w:pPr>
        <w:pStyle w:val="ListParagraph"/>
        <w:ind w:left="936"/>
        <w:rPr>
          <w:sz w:val="22"/>
          <w:szCs w:val="22"/>
        </w:rPr>
      </w:pPr>
    </w:p>
    <w:p w14:paraId="7F7841AB" w14:textId="77777777" w:rsidR="007E7127" w:rsidRPr="001C37B7" w:rsidRDefault="007E7127" w:rsidP="007E7127">
      <w:pPr>
        <w:pStyle w:val="ListParagraph"/>
        <w:ind w:left="936"/>
        <w:rPr>
          <w:sz w:val="22"/>
          <w:szCs w:val="22"/>
        </w:rPr>
      </w:pPr>
      <w:r w:rsidRPr="001C37B7">
        <w:rPr>
          <w:sz w:val="22"/>
          <w:szCs w:val="22"/>
          <w:u w:val="single"/>
        </w:rPr>
        <w:t>Individual Care Plan (ICP)</w:t>
      </w:r>
      <w:r w:rsidRPr="001C37B7">
        <w:rPr>
          <w:sz w:val="22"/>
          <w:szCs w:val="22"/>
        </w:rPr>
        <w:t xml:space="preserve"> – a plan that specifies the goals and actions to address the medical, educational, social, behavioral, or other services needed by the member and their parent/guardian.</w:t>
      </w:r>
    </w:p>
    <w:p w14:paraId="437C3AED" w14:textId="77777777" w:rsidR="007E7127" w:rsidRPr="001C37B7" w:rsidRDefault="007E7127" w:rsidP="007E7127">
      <w:pPr>
        <w:pStyle w:val="ListParagraph"/>
        <w:ind w:left="936"/>
        <w:rPr>
          <w:sz w:val="22"/>
          <w:szCs w:val="22"/>
        </w:rPr>
      </w:pPr>
    </w:p>
    <w:p w14:paraId="0FED6F0A" w14:textId="77777777" w:rsidR="007E7127" w:rsidRPr="001C37B7" w:rsidRDefault="007E7127" w:rsidP="007E7127">
      <w:pPr>
        <w:pStyle w:val="ListParagraph"/>
        <w:ind w:left="936"/>
        <w:rPr>
          <w:sz w:val="22"/>
          <w:szCs w:val="22"/>
        </w:rPr>
      </w:pPr>
      <w:r w:rsidRPr="001C37B7">
        <w:rPr>
          <w:sz w:val="22"/>
          <w:szCs w:val="22"/>
          <w:u w:val="single"/>
        </w:rPr>
        <w:t>Local Education Agency</w:t>
      </w:r>
      <w:r w:rsidRPr="001C37B7">
        <w:rPr>
          <w:sz w:val="22"/>
          <w:szCs w:val="22"/>
        </w:rPr>
        <w:t xml:space="preserve"> – a public authority legally constituted by the state as an administrative agency to provide control of and direction for kindergarten through grade 12 public educational institutions.</w:t>
      </w:r>
    </w:p>
    <w:p w14:paraId="22C99D6A" w14:textId="77777777" w:rsidR="007E7127" w:rsidRPr="001C37B7" w:rsidRDefault="007E7127" w:rsidP="007E7127">
      <w:pPr>
        <w:pStyle w:val="ListParagraph"/>
        <w:ind w:left="936"/>
        <w:rPr>
          <w:sz w:val="22"/>
          <w:szCs w:val="22"/>
          <w:u w:val="single"/>
        </w:rPr>
      </w:pPr>
    </w:p>
    <w:p w14:paraId="2BA8A9A0" w14:textId="77777777" w:rsidR="007E7127" w:rsidRPr="001C37B7" w:rsidRDefault="007E7127" w:rsidP="007E7127">
      <w:pPr>
        <w:pStyle w:val="ListParagraph"/>
        <w:ind w:left="936"/>
        <w:rPr>
          <w:sz w:val="22"/>
          <w:szCs w:val="22"/>
          <w:u w:val="single"/>
        </w:rPr>
      </w:pPr>
      <w:r w:rsidRPr="001C37B7">
        <w:rPr>
          <w:sz w:val="22"/>
          <w:szCs w:val="22"/>
          <w:u w:val="single"/>
        </w:rPr>
        <w:t>Medical Complexity</w:t>
      </w:r>
      <w:r w:rsidRPr="001C37B7">
        <w:rPr>
          <w:sz w:val="22"/>
          <w:szCs w:val="22"/>
        </w:rPr>
        <w:t xml:space="preserve"> – a combination of multiorgan system involvement from chronic health condition(s) that often result in functional limitations, ongoing use of medical technology, and high resource need and use.</w:t>
      </w:r>
      <w:r w:rsidRPr="001C37B7">
        <w:rPr>
          <w:sz w:val="22"/>
          <w:szCs w:val="22"/>
          <w:u w:val="single"/>
        </w:rPr>
        <w:t xml:space="preserve"> </w:t>
      </w:r>
    </w:p>
    <w:p w14:paraId="008028DC" w14:textId="77777777" w:rsidR="007E7127" w:rsidRPr="001C37B7" w:rsidRDefault="007E7127" w:rsidP="007E7127">
      <w:pPr>
        <w:pStyle w:val="ListParagraph"/>
        <w:ind w:left="936"/>
        <w:rPr>
          <w:sz w:val="22"/>
          <w:szCs w:val="22"/>
          <w:u w:val="single"/>
        </w:rPr>
      </w:pPr>
    </w:p>
    <w:p w14:paraId="4FAC2935" w14:textId="77777777" w:rsidR="007E7127" w:rsidRPr="001C37B7" w:rsidRDefault="007E7127" w:rsidP="007E7127">
      <w:pPr>
        <w:pStyle w:val="ListParagraph"/>
        <w:ind w:left="936"/>
        <w:rPr>
          <w:sz w:val="22"/>
          <w:szCs w:val="22"/>
        </w:rPr>
      </w:pPr>
      <w:r w:rsidRPr="001C37B7">
        <w:rPr>
          <w:sz w:val="22"/>
          <w:szCs w:val="22"/>
          <w:u w:val="single"/>
        </w:rPr>
        <w:t>Natural Supports</w:t>
      </w:r>
      <w:r w:rsidRPr="001C37B7">
        <w:rPr>
          <w:sz w:val="22"/>
          <w:szCs w:val="22"/>
        </w:rPr>
        <w:t xml:space="preserve"> – include family, friends, neighbors, and self-help groups intentionally identified to support the member. This support system is an active component of the ICP to support the member and their parent/guardian.</w:t>
      </w:r>
    </w:p>
    <w:p w14:paraId="1AB5B352" w14:textId="77777777" w:rsidR="007E7127" w:rsidRPr="001C37B7" w:rsidRDefault="007E7127" w:rsidP="007E7127">
      <w:pPr>
        <w:pStyle w:val="ListParagraph"/>
        <w:ind w:left="936"/>
        <w:rPr>
          <w:sz w:val="22"/>
          <w:szCs w:val="22"/>
          <w:u w:val="single"/>
        </w:rPr>
      </w:pPr>
    </w:p>
    <w:p w14:paraId="47AD004B" w14:textId="77777777" w:rsidR="007E7127" w:rsidRPr="00CD2128" w:rsidRDefault="007E7127" w:rsidP="007E7127">
      <w:pPr>
        <w:pStyle w:val="ListParagraph"/>
        <w:ind w:left="936"/>
        <w:rPr>
          <w:sz w:val="22"/>
          <w:szCs w:val="22"/>
          <w:u w:val="single"/>
        </w:rPr>
      </w:pPr>
      <w:r w:rsidRPr="00CD2128">
        <w:rPr>
          <w:sz w:val="22"/>
          <w:szCs w:val="22"/>
          <w:u w:val="single"/>
        </w:rPr>
        <w:t>Subspecialist</w:t>
      </w:r>
      <w:r w:rsidRPr="00CD2128">
        <w:rPr>
          <w:sz w:val="22"/>
          <w:szCs w:val="22"/>
        </w:rPr>
        <w:t xml:space="preserve"> – a provider who specializes in a narrow field of professional knowledge/skills within a medical specialty, such as pediatric congenital heart disease within the broad specialty of cardiology.</w:t>
      </w:r>
      <w:r w:rsidRPr="00CD2128">
        <w:rPr>
          <w:sz w:val="22"/>
          <w:szCs w:val="22"/>
          <w:u w:val="single"/>
        </w:rPr>
        <w:t xml:space="preserve"> </w:t>
      </w:r>
    </w:p>
    <w:p w14:paraId="52F11D3A" w14:textId="77777777" w:rsidR="007E7127" w:rsidRPr="002F3645" w:rsidRDefault="007E7127" w:rsidP="007E7127">
      <w:pPr>
        <w:ind w:left="720"/>
        <w:rPr>
          <w:sz w:val="22"/>
          <w:szCs w:val="22"/>
          <w:u w:val="single"/>
        </w:rPr>
      </w:pPr>
    </w:p>
    <w:p w14:paraId="06FB2E10" w14:textId="77777777" w:rsidR="007E7127" w:rsidRPr="002F3645" w:rsidRDefault="007E7127" w:rsidP="007E7127">
      <w:pPr>
        <w:ind w:left="936"/>
        <w:rPr>
          <w:sz w:val="22"/>
          <w:szCs w:val="22"/>
        </w:rPr>
      </w:pPr>
      <w:r w:rsidRPr="002F3645">
        <w:rPr>
          <w:sz w:val="22"/>
          <w:szCs w:val="22"/>
        </w:rPr>
        <w:t xml:space="preserve">(C)  </w:t>
      </w:r>
      <w:r w:rsidRPr="002F3645">
        <w:rPr>
          <w:sz w:val="22"/>
          <w:szCs w:val="22"/>
          <w:u w:val="single"/>
        </w:rPr>
        <w:t>Clinical Eligibility Criteria</w:t>
      </w:r>
      <w:r w:rsidRPr="006731D5">
        <w:rPr>
          <w:sz w:val="22"/>
          <w:szCs w:val="22"/>
        </w:rPr>
        <w:t xml:space="preserve">. </w:t>
      </w:r>
      <w:r w:rsidRPr="002F3645">
        <w:rPr>
          <w:sz w:val="22"/>
          <w:szCs w:val="22"/>
        </w:rPr>
        <w:t xml:space="preserve"> To receive CARES program services, a member must: </w:t>
      </w:r>
    </w:p>
    <w:p w14:paraId="6D22D62E" w14:textId="77777777" w:rsidR="007E7127" w:rsidRPr="002F3645" w:rsidRDefault="007E7127" w:rsidP="007E7127">
      <w:pPr>
        <w:ind w:left="1310"/>
        <w:contextualSpacing/>
        <w:rPr>
          <w:sz w:val="22"/>
          <w:szCs w:val="22"/>
        </w:rPr>
      </w:pPr>
      <w:r w:rsidRPr="002F3645">
        <w:rPr>
          <w:sz w:val="22"/>
          <w:szCs w:val="22"/>
        </w:rPr>
        <w:t xml:space="preserve">(1)  be younger than 21 years of </w:t>
      </w:r>
      <w:proofErr w:type="gramStart"/>
      <w:r w:rsidRPr="002F3645">
        <w:rPr>
          <w:sz w:val="22"/>
          <w:szCs w:val="22"/>
        </w:rPr>
        <w:t>age;</w:t>
      </w:r>
      <w:proofErr w:type="gramEnd"/>
    </w:p>
    <w:p w14:paraId="6C7F8FA8" w14:textId="77777777" w:rsidR="007E7127" w:rsidRPr="002F3645" w:rsidRDefault="007E7127" w:rsidP="007E7127">
      <w:pPr>
        <w:ind w:left="1310"/>
        <w:contextualSpacing/>
        <w:rPr>
          <w:sz w:val="22"/>
          <w:szCs w:val="22"/>
        </w:rPr>
      </w:pPr>
      <w:r w:rsidRPr="002F3645">
        <w:rPr>
          <w:sz w:val="22"/>
          <w:szCs w:val="22"/>
        </w:rPr>
        <w:t>(2)  not reside in a nursing facility or other inpatient facility for longer than six consecutive months at the time of seeking CARES program services; and</w:t>
      </w:r>
    </w:p>
    <w:p w14:paraId="74B6FE10" w14:textId="77777777" w:rsidR="007E7127" w:rsidRPr="002F3645" w:rsidRDefault="007E7127" w:rsidP="007E7127">
      <w:pPr>
        <w:ind w:left="1310"/>
        <w:contextualSpacing/>
        <w:rPr>
          <w:sz w:val="22"/>
          <w:szCs w:val="22"/>
        </w:rPr>
      </w:pPr>
      <w:r w:rsidRPr="002F3645">
        <w:rPr>
          <w:sz w:val="22"/>
          <w:szCs w:val="22"/>
        </w:rPr>
        <w:t xml:space="preserve">(3)  satisfy: </w:t>
      </w:r>
    </w:p>
    <w:p w14:paraId="2B3DAA85" w14:textId="41F6ADBC" w:rsidR="00832FD6" w:rsidRDefault="007E7127" w:rsidP="007E7127">
      <w:pPr>
        <w:pStyle w:val="ListParagraph"/>
        <w:ind w:left="1699"/>
        <w:rPr>
          <w:sz w:val="22"/>
          <w:szCs w:val="22"/>
        </w:rPr>
      </w:pPr>
      <w:r w:rsidRPr="00CD2128">
        <w:rPr>
          <w:sz w:val="22"/>
          <w:szCs w:val="22"/>
        </w:rPr>
        <w:t xml:space="preserve">(a)  </w:t>
      </w:r>
      <w:proofErr w:type="gramStart"/>
      <w:r w:rsidRPr="00CD2128">
        <w:rPr>
          <w:sz w:val="22"/>
          <w:szCs w:val="22"/>
        </w:rPr>
        <w:t>all of</w:t>
      </w:r>
      <w:proofErr w:type="gramEnd"/>
      <w:r w:rsidRPr="00CD2128">
        <w:rPr>
          <w:sz w:val="22"/>
          <w:szCs w:val="22"/>
        </w:rPr>
        <w:t xml:space="preserve"> the eligibility criteria in 130 CMR 433.485(C)(3)(b)(1); and </w:t>
      </w:r>
    </w:p>
    <w:p w14:paraId="2F73D193" w14:textId="77777777" w:rsidR="00832FD6" w:rsidRDefault="00832FD6">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E7127" w:rsidRPr="001C37B7" w14:paraId="6F204628" w14:textId="77777777" w:rsidTr="00FB615B">
        <w:trPr>
          <w:trHeight w:hRule="exact" w:val="864"/>
        </w:trPr>
        <w:tc>
          <w:tcPr>
            <w:tcW w:w="4080" w:type="dxa"/>
            <w:tcBorders>
              <w:bottom w:val="nil"/>
            </w:tcBorders>
          </w:tcPr>
          <w:p w14:paraId="77C369C9"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t>Commonwealth of Massachusetts</w:t>
            </w:r>
          </w:p>
          <w:p w14:paraId="1EBE2A13" w14:textId="77777777" w:rsidR="007E7127" w:rsidRPr="001C37B7" w:rsidRDefault="007E7127" w:rsidP="00FB615B">
            <w:pPr>
              <w:widowControl w:val="0"/>
              <w:tabs>
                <w:tab w:val="left" w:pos="936"/>
                <w:tab w:val="left" w:pos="1314"/>
                <w:tab w:val="left" w:pos="1692"/>
                <w:tab w:val="left" w:pos="2070"/>
              </w:tabs>
              <w:jc w:val="center"/>
              <w:rPr>
                <w:rFonts w:ascii="Arial" w:hAnsi="Arial" w:cs="Arial"/>
                <w:b/>
              </w:rPr>
            </w:pPr>
            <w:r w:rsidRPr="001C37B7">
              <w:rPr>
                <w:rFonts w:ascii="Arial" w:hAnsi="Arial" w:cs="Arial"/>
                <w:b/>
              </w:rPr>
              <w:t>MassHealth</w:t>
            </w:r>
          </w:p>
          <w:p w14:paraId="0060DDAB" w14:textId="77777777" w:rsidR="007E7127" w:rsidRPr="001C37B7" w:rsidRDefault="007E7127" w:rsidP="00FB615B">
            <w:pPr>
              <w:widowControl w:val="0"/>
              <w:tabs>
                <w:tab w:val="left" w:pos="936"/>
                <w:tab w:val="left" w:pos="1314"/>
                <w:tab w:val="left" w:pos="1692"/>
                <w:tab w:val="left" w:pos="2070"/>
              </w:tabs>
              <w:jc w:val="center"/>
              <w:rPr>
                <w:rFonts w:ascii="Arial" w:hAnsi="Arial" w:cs="Arial"/>
                <w:b/>
              </w:rPr>
            </w:pPr>
            <w:r w:rsidRPr="001C37B7">
              <w:rPr>
                <w:rFonts w:ascii="Arial" w:hAnsi="Arial" w:cs="Arial"/>
                <w:b/>
              </w:rPr>
              <w:t>Provider Manual Series</w:t>
            </w:r>
          </w:p>
        </w:tc>
        <w:tc>
          <w:tcPr>
            <w:tcW w:w="3750" w:type="dxa"/>
          </w:tcPr>
          <w:p w14:paraId="1F249688"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b/>
              </w:rPr>
              <w:t>Subchapter Number and Title</w:t>
            </w:r>
          </w:p>
          <w:p w14:paraId="59AF95BB" w14:textId="77777777" w:rsidR="007E7127" w:rsidRPr="001C37B7" w:rsidRDefault="007E7127" w:rsidP="00FB615B">
            <w:pPr>
              <w:widowControl w:val="0"/>
              <w:tabs>
                <w:tab w:val="left" w:pos="936"/>
                <w:tab w:val="left" w:pos="1314"/>
                <w:tab w:val="left" w:pos="1692"/>
                <w:tab w:val="left" w:pos="2070"/>
              </w:tabs>
              <w:jc w:val="center"/>
              <w:rPr>
                <w:rFonts w:ascii="Arial" w:hAnsi="Arial" w:cs="Arial"/>
              </w:rPr>
            </w:pPr>
            <w:r w:rsidRPr="001C37B7">
              <w:rPr>
                <w:rFonts w:ascii="Arial" w:hAnsi="Arial" w:cs="Arial"/>
              </w:rPr>
              <w:t>4 Program Regulations</w:t>
            </w:r>
          </w:p>
          <w:p w14:paraId="4010033F" w14:textId="77777777" w:rsidR="007E7127" w:rsidRPr="001C37B7" w:rsidRDefault="007E7127" w:rsidP="00FB615B">
            <w:pPr>
              <w:widowControl w:val="0"/>
              <w:tabs>
                <w:tab w:val="left" w:pos="936"/>
                <w:tab w:val="left" w:pos="1314"/>
                <w:tab w:val="left" w:pos="1692"/>
                <w:tab w:val="left" w:pos="2070"/>
              </w:tabs>
              <w:jc w:val="center"/>
              <w:rPr>
                <w:rFonts w:ascii="Arial" w:hAnsi="Arial" w:cs="Arial"/>
              </w:rPr>
            </w:pPr>
            <w:r w:rsidRPr="001C37B7">
              <w:rPr>
                <w:rFonts w:ascii="Arial" w:hAnsi="Arial" w:cs="Arial"/>
              </w:rPr>
              <w:t>(130 CMR 433.000)</w:t>
            </w:r>
          </w:p>
        </w:tc>
        <w:tc>
          <w:tcPr>
            <w:tcW w:w="1771" w:type="dxa"/>
          </w:tcPr>
          <w:p w14:paraId="41595956"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b/>
              </w:rPr>
              <w:t>Page</w:t>
            </w:r>
          </w:p>
          <w:p w14:paraId="1BC4FCBB"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rPr>
              <w:t>4-4</w:t>
            </w:r>
            <w:r>
              <w:rPr>
                <w:rFonts w:ascii="Arial" w:hAnsi="Arial" w:cs="Arial"/>
              </w:rPr>
              <w:t>5</w:t>
            </w:r>
          </w:p>
        </w:tc>
      </w:tr>
      <w:tr w:rsidR="007E7127" w:rsidRPr="001C37B7" w14:paraId="48BE80EA" w14:textId="77777777" w:rsidTr="00FB615B">
        <w:trPr>
          <w:trHeight w:hRule="exact" w:val="864"/>
        </w:trPr>
        <w:tc>
          <w:tcPr>
            <w:tcW w:w="4080" w:type="dxa"/>
            <w:tcBorders>
              <w:top w:val="nil"/>
            </w:tcBorders>
            <w:vAlign w:val="center"/>
          </w:tcPr>
          <w:p w14:paraId="44305D86" w14:textId="77777777" w:rsidR="007E7127" w:rsidRPr="001C37B7" w:rsidRDefault="007E7127" w:rsidP="00FB615B">
            <w:pPr>
              <w:widowControl w:val="0"/>
              <w:tabs>
                <w:tab w:val="left" w:pos="936"/>
                <w:tab w:val="left" w:pos="1314"/>
                <w:tab w:val="left" w:pos="1692"/>
                <w:tab w:val="left" w:pos="2070"/>
              </w:tabs>
              <w:jc w:val="center"/>
              <w:rPr>
                <w:rFonts w:ascii="Arial" w:hAnsi="Arial" w:cs="Arial"/>
              </w:rPr>
            </w:pPr>
            <w:r w:rsidRPr="001C37B7">
              <w:rPr>
                <w:rFonts w:ascii="Arial" w:hAnsi="Arial" w:cs="Arial"/>
              </w:rPr>
              <w:t>Physician Manual</w:t>
            </w:r>
          </w:p>
        </w:tc>
        <w:tc>
          <w:tcPr>
            <w:tcW w:w="3750" w:type="dxa"/>
          </w:tcPr>
          <w:p w14:paraId="0E80B43A"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t>Transmittal Letter</w:t>
            </w:r>
          </w:p>
          <w:p w14:paraId="7A8EC0AD"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sidRPr="00A26770">
              <w:rPr>
                <w:rFonts w:ascii="Arial" w:hAnsi="Arial" w:cs="Arial"/>
              </w:rPr>
              <w:t>PHY-</w:t>
            </w:r>
            <w:r>
              <w:rPr>
                <w:rFonts w:ascii="Arial" w:hAnsi="Arial" w:cs="Arial"/>
              </w:rPr>
              <w:t>167</w:t>
            </w:r>
          </w:p>
        </w:tc>
        <w:tc>
          <w:tcPr>
            <w:tcW w:w="1771" w:type="dxa"/>
          </w:tcPr>
          <w:p w14:paraId="5182A21C"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t>Date</w:t>
            </w:r>
          </w:p>
          <w:p w14:paraId="1B91F05B"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4F647124" w14:textId="77777777" w:rsidR="007E7127" w:rsidRDefault="007E7127" w:rsidP="007E7127">
      <w:pPr>
        <w:pStyle w:val="ListParagraph"/>
        <w:ind w:left="1699"/>
        <w:rPr>
          <w:sz w:val="22"/>
          <w:szCs w:val="22"/>
        </w:rPr>
      </w:pPr>
    </w:p>
    <w:p w14:paraId="5B554DA4" w14:textId="77777777" w:rsidR="007E7127" w:rsidRPr="001C37B7" w:rsidRDefault="007E7127" w:rsidP="007E7127">
      <w:pPr>
        <w:pStyle w:val="ListParagraph"/>
        <w:ind w:left="1699"/>
        <w:rPr>
          <w:sz w:val="22"/>
          <w:szCs w:val="22"/>
        </w:rPr>
      </w:pPr>
      <w:r w:rsidRPr="001C37B7">
        <w:rPr>
          <w:sz w:val="22"/>
          <w:szCs w:val="22"/>
        </w:rPr>
        <w:t xml:space="preserve">(b)  </w:t>
      </w:r>
      <w:proofErr w:type="gramStart"/>
      <w:r w:rsidRPr="001C37B7">
        <w:rPr>
          <w:sz w:val="22"/>
          <w:szCs w:val="22"/>
        </w:rPr>
        <w:t>all of</w:t>
      </w:r>
      <w:proofErr w:type="gramEnd"/>
      <w:r w:rsidRPr="001C37B7">
        <w:rPr>
          <w:sz w:val="22"/>
          <w:szCs w:val="22"/>
        </w:rPr>
        <w:t xml:space="preserve"> the eligibility criteria in either 130 CMR 433.485(C)(3)(b)(2) or 130 CMR 433.485(C)(3)(b)(3), as follows: </w:t>
      </w:r>
    </w:p>
    <w:p w14:paraId="72906511" w14:textId="77777777" w:rsidR="007E7127" w:rsidRPr="00CD2128" w:rsidRDefault="007E7127" w:rsidP="007E7127">
      <w:pPr>
        <w:pStyle w:val="ListParagraph"/>
        <w:ind w:left="2074"/>
        <w:rPr>
          <w:color w:val="000000" w:themeColor="text1"/>
          <w:sz w:val="22"/>
          <w:szCs w:val="22"/>
        </w:rPr>
      </w:pPr>
      <w:r w:rsidRPr="00CD2128">
        <w:rPr>
          <w:color w:val="000000" w:themeColor="text1"/>
          <w:sz w:val="22"/>
          <w:szCs w:val="22"/>
        </w:rPr>
        <w:t xml:space="preserve">1.  The member is a child or youth with special health needs who requires ongoing medical management by at least two pediatric subspecialists. At least one of the specialists must treat a medical condition that results in </w:t>
      </w:r>
      <w:proofErr w:type="gramStart"/>
      <w:r w:rsidRPr="00CD2128">
        <w:rPr>
          <w:color w:val="000000" w:themeColor="text1"/>
          <w:sz w:val="22"/>
          <w:szCs w:val="22"/>
        </w:rPr>
        <w:t>all of</w:t>
      </w:r>
      <w:proofErr w:type="gramEnd"/>
      <w:r w:rsidRPr="00CD2128">
        <w:rPr>
          <w:color w:val="000000" w:themeColor="text1"/>
          <w:sz w:val="22"/>
          <w:szCs w:val="22"/>
        </w:rPr>
        <w:t xml:space="preserve"> the following: </w:t>
      </w:r>
    </w:p>
    <w:p w14:paraId="28822ADF" w14:textId="77777777" w:rsidR="007E7127" w:rsidRPr="00CD2128" w:rsidRDefault="007E7127" w:rsidP="007E7127">
      <w:pPr>
        <w:pStyle w:val="ListParagraph"/>
        <w:ind w:left="2549"/>
        <w:rPr>
          <w:color w:val="000000" w:themeColor="text1"/>
          <w:sz w:val="22"/>
          <w:szCs w:val="22"/>
        </w:rPr>
      </w:pPr>
      <w:r w:rsidRPr="00CD2128">
        <w:rPr>
          <w:color w:val="000000" w:themeColor="text1"/>
          <w:sz w:val="22"/>
          <w:szCs w:val="22"/>
        </w:rPr>
        <w:t>a.  functional impairment (</w:t>
      </w:r>
      <w:r w:rsidRPr="00CD2128">
        <w:rPr>
          <w:i/>
          <w:iCs/>
          <w:color w:val="000000" w:themeColor="text1"/>
          <w:sz w:val="22"/>
          <w:szCs w:val="22"/>
        </w:rPr>
        <w:t>e.g.</w:t>
      </w:r>
      <w:r w:rsidRPr="00CD2128">
        <w:rPr>
          <w:color w:val="000000" w:themeColor="text1"/>
          <w:sz w:val="22"/>
          <w:szCs w:val="22"/>
        </w:rPr>
        <w:t>, need for assistance with activities of daily living) that substantially interferes with or limits the member’s role/functioning in family, school, and community activities. Functional impairment is defined as difficulties that substantially interfere with or limit the member in achieving or maintaining developmentally appropriate, social, behavioral, cognitive, communicative, or adaptive skills. Functional impairments of episodic, recurrent, and continuous duration are included unless they are temporary and expected responses to stressful events in the environment.</w:t>
      </w:r>
    </w:p>
    <w:p w14:paraId="24B383DB" w14:textId="77777777" w:rsidR="007E7127" w:rsidRPr="00CD2128" w:rsidRDefault="007E7127" w:rsidP="007E7127">
      <w:pPr>
        <w:pStyle w:val="ListParagraph"/>
        <w:ind w:left="2549"/>
        <w:rPr>
          <w:color w:val="000000" w:themeColor="text1"/>
          <w:sz w:val="22"/>
          <w:szCs w:val="22"/>
        </w:rPr>
      </w:pPr>
      <w:r w:rsidRPr="00CD2128">
        <w:rPr>
          <w:color w:val="000000" w:themeColor="text1"/>
          <w:sz w:val="22"/>
          <w:szCs w:val="22"/>
        </w:rPr>
        <w:t>b.  at least one condition must be:</w:t>
      </w:r>
    </w:p>
    <w:p w14:paraId="15D6300B" w14:textId="77777777" w:rsidR="007E7127" w:rsidRPr="002F3645" w:rsidRDefault="007E7127" w:rsidP="007E7127">
      <w:pPr>
        <w:ind w:left="2880"/>
        <w:contextualSpacing/>
        <w:rPr>
          <w:color w:val="000000" w:themeColor="text1"/>
          <w:sz w:val="22"/>
          <w:szCs w:val="22"/>
        </w:rPr>
      </w:pPr>
      <w:proofErr w:type="spellStart"/>
      <w:r w:rsidRPr="002F3645">
        <w:rPr>
          <w:color w:val="000000" w:themeColor="text1"/>
          <w:sz w:val="22"/>
          <w:szCs w:val="22"/>
        </w:rPr>
        <w:t>i</w:t>
      </w:r>
      <w:proofErr w:type="spellEnd"/>
      <w:r w:rsidRPr="002F3645">
        <w:rPr>
          <w:color w:val="000000" w:themeColor="text1"/>
          <w:sz w:val="22"/>
          <w:szCs w:val="22"/>
        </w:rPr>
        <w:t xml:space="preserve">.  progressive, associated with persistent deteriorating health; or </w:t>
      </w:r>
    </w:p>
    <w:p w14:paraId="54FDD469" w14:textId="77777777" w:rsidR="007E7127" w:rsidRPr="002F3645" w:rsidRDefault="007E7127" w:rsidP="007E7127">
      <w:pPr>
        <w:ind w:left="2880"/>
        <w:contextualSpacing/>
        <w:rPr>
          <w:color w:val="000000" w:themeColor="text1"/>
          <w:sz w:val="22"/>
          <w:szCs w:val="22"/>
        </w:rPr>
      </w:pPr>
      <w:r w:rsidRPr="002F3645">
        <w:rPr>
          <w:color w:val="000000" w:themeColor="text1"/>
          <w:sz w:val="22"/>
          <w:szCs w:val="22"/>
        </w:rPr>
        <w:t>ii.  a chronic medical condition, expected to last at least a year and expected to: 1.) be episodically or continuously debilitating and 2.) require ongoing treatment for control of the condition that will use health care resources above the level of a healthy child; or</w:t>
      </w:r>
    </w:p>
    <w:p w14:paraId="28CAA5C0" w14:textId="77777777" w:rsidR="007E7127" w:rsidRPr="002F3645" w:rsidRDefault="007E7127" w:rsidP="007E7127">
      <w:pPr>
        <w:ind w:left="2880"/>
        <w:contextualSpacing/>
        <w:rPr>
          <w:color w:val="000000" w:themeColor="text1"/>
          <w:sz w:val="22"/>
          <w:szCs w:val="22"/>
        </w:rPr>
      </w:pPr>
      <w:r w:rsidRPr="002F3645">
        <w:rPr>
          <w:color w:val="000000" w:themeColor="text1"/>
          <w:sz w:val="22"/>
          <w:szCs w:val="22"/>
        </w:rPr>
        <w:t>iii.  a progressive or metastatic malignancy.</w:t>
      </w:r>
    </w:p>
    <w:p w14:paraId="014575EB" w14:textId="77777777" w:rsidR="007E7127" w:rsidRPr="002F3645" w:rsidRDefault="007E7127" w:rsidP="007E7127">
      <w:pPr>
        <w:ind w:left="2074"/>
        <w:contextualSpacing/>
        <w:rPr>
          <w:color w:val="000000" w:themeColor="text1"/>
          <w:sz w:val="22"/>
          <w:szCs w:val="22"/>
        </w:rPr>
      </w:pPr>
      <w:r w:rsidRPr="002F3645">
        <w:rPr>
          <w:color w:val="000000" w:themeColor="text1"/>
          <w:sz w:val="22"/>
          <w:szCs w:val="22"/>
        </w:rPr>
        <w:t>2.  At the time the member begins receiving CARES program services, the member is at high risk for adverse health outcomes due to both of the following:</w:t>
      </w:r>
    </w:p>
    <w:p w14:paraId="60C97091" w14:textId="77777777" w:rsidR="007E7127" w:rsidRPr="002F3645" w:rsidRDefault="007E7127" w:rsidP="007E7127">
      <w:pPr>
        <w:ind w:left="2448"/>
        <w:contextualSpacing/>
        <w:rPr>
          <w:color w:val="000000" w:themeColor="text1"/>
          <w:sz w:val="22"/>
          <w:szCs w:val="22"/>
        </w:rPr>
      </w:pPr>
      <w:r w:rsidRPr="002F3645">
        <w:rPr>
          <w:color w:val="000000" w:themeColor="text1"/>
          <w:sz w:val="22"/>
          <w:szCs w:val="22"/>
        </w:rPr>
        <w:t>a.  Demonstrated inability to coordinate multiple medical, social, and other services impacting medical condition, as evidenced by:</w:t>
      </w:r>
    </w:p>
    <w:p w14:paraId="2AF04D5C" w14:textId="77777777" w:rsidR="007E7127" w:rsidRPr="002F3645" w:rsidRDefault="007E7127" w:rsidP="007E7127">
      <w:pPr>
        <w:ind w:left="2880"/>
        <w:contextualSpacing/>
        <w:rPr>
          <w:color w:val="000000" w:themeColor="text1"/>
          <w:sz w:val="22"/>
          <w:szCs w:val="22"/>
        </w:rPr>
      </w:pPr>
      <w:proofErr w:type="spellStart"/>
      <w:r w:rsidRPr="002F3645">
        <w:rPr>
          <w:color w:val="000000" w:themeColor="text1"/>
          <w:sz w:val="22"/>
          <w:szCs w:val="22"/>
        </w:rPr>
        <w:t>i</w:t>
      </w:r>
      <w:proofErr w:type="spellEnd"/>
      <w:r w:rsidRPr="002F3645">
        <w:rPr>
          <w:color w:val="000000" w:themeColor="text1"/>
          <w:sz w:val="22"/>
          <w:szCs w:val="22"/>
        </w:rPr>
        <w:t>.  two or more unplanned emergency department visits within the past 180 days; or</w:t>
      </w:r>
    </w:p>
    <w:p w14:paraId="5FD489D4" w14:textId="77777777" w:rsidR="007E7127" w:rsidRPr="002F3645" w:rsidRDefault="007E7127" w:rsidP="007E7127">
      <w:pPr>
        <w:ind w:left="2880"/>
        <w:contextualSpacing/>
        <w:rPr>
          <w:color w:val="000000" w:themeColor="text1"/>
          <w:sz w:val="22"/>
          <w:szCs w:val="22"/>
        </w:rPr>
      </w:pPr>
      <w:r w:rsidRPr="002F3645">
        <w:rPr>
          <w:color w:val="000000" w:themeColor="text1"/>
          <w:sz w:val="22"/>
          <w:szCs w:val="22"/>
        </w:rPr>
        <w:t>ii.  a documented pattern of multiple missed primary care physician (PCP) or subspecialty appointments; or</w:t>
      </w:r>
    </w:p>
    <w:p w14:paraId="77B867D3" w14:textId="77777777" w:rsidR="007E7127" w:rsidRPr="002F3645" w:rsidRDefault="007E7127" w:rsidP="007E7127">
      <w:pPr>
        <w:ind w:left="2880"/>
        <w:contextualSpacing/>
        <w:rPr>
          <w:color w:val="000000" w:themeColor="text1"/>
          <w:sz w:val="22"/>
          <w:szCs w:val="22"/>
        </w:rPr>
      </w:pPr>
      <w:r w:rsidRPr="002F3645">
        <w:rPr>
          <w:color w:val="000000" w:themeColor="text1"/>
          <w:sz w:val="22"/>
          <w:szCs w:val="22"/>
        </w:rPr>
        <w:t>iii.  chronic school absenteeism directly related to the member's medical conditions.</w:t>
      </w:r>
    </w:p>
    <w:p w14:paraId="7873F360" w14:textId="77777777" w:rsidR="007E7127" w:rsidRPr="002F3645" w:rsidRDefault="007E7127" w:rsidP="007E7127">
      <w:pPr>
        <w:ind w:left="2520"/>
        <w:contextualSpacing/>
        <w:rPr>
          <w:color w:val="000000" w:themeColor="text1"/>
          <w:sz w:val="22"/>
          <w:szCs w:val="22"/>
        </w:rPr>
      </w:pPr>
      <w:r w:rsidRPr="002F3645">
        <w:rPr>
          <w:color w:val="000000" w:themeColor="text1"/>
          <w:sz w:val="22"/>
          <w:szCs w:val="22"/>
        </w:rPr>
        <w:t xml:space="preserve">b.  Demonstrated health-related social needs impacting the management of the member's medical condition. Social complexity/health-related social needs are defined by at least one of the following: </w:t>
      </w:r>
    </w:p>
    <w:p w14:paraId="134C8F1B" w14:textId="77777777" w:rsidR="007E7127" w:rsidRPr="002F3645" w:rsidRDefault="007E7127" w:rsidP="007E7127">
      <w:pPr>
        <w:ind w:left="2880"/>
        <w:contextualSpacing/>
        <w:rPr>
          <w:color w:val="000000" w:themeColor="text1"/>
          <w:sz w:val="22"/>
          <w:szCs w:val="22"/>
        </w:rPr>
      </w:pPr>
      <w:proofErr w:type="spellStart"/>
      <w:r w:rsidRPr="002F3645">
        <w:rPr>
          <w:color w:val="000000" w:themeColor="text1"/>
          <w:sz w:val="22"/>
          <w:szCs w:val="22"/>
        </w:rPr>
        <w:t>i</w:t>
      </w:r>
      <w:proofErr w:type="spellEnd"/>
      <w:r w:rsidRPr="002F3645">
        <w:rPr>
          <w:color w:val="000000" w:themeColor="text1"/>
          <w:sz w:val="22"/>
          <w:szCs w:val="22"/>
        </w:rPr>
        <w:t xml:space="preserve">.  experiencing homelessness or housing </w:t>
      </w:r>
      <w:proofErr w:type="gramStart"/>
      <w:r w:rsidRPr="002F3645">
        <w:rPr>
          <w:color w:val="000000" w:themeColor="text1"/>
          <w:sz w:val="22"/>
          <w:szCs w:val="22"/>
        </w:rPr>
        <w:t>insecurity;</w:t>
      </w:r>
      <w:proofErr w:type="gramEnd"/>
    </w:p>
    <w:p w14:paraId="7B1AC191" w14:textId="77777777" w:rsidR="007E7127" w:rsidRPr="002F3645" w:rsidRDefault="007E7127" w:rsidP="007E7127">
      <w:pPr>
        <w:ind w:left="2880"/>
        <w:contextualSpacing/>
        <w:rPr>
          <w:color w:val="000000" w:themeColor="text1"/>
          <w:sz w:val="22"/>
          <w:szCs w:val="22"/>
        </w:rPr>
      </w:pPr>
      <w:r w:rsidRPr="002F3645">
        <w:rPr>
          <w:color w:val="000000" w:themeColor="text1"/>
          <w:sz w:val="22"/>
          <w:szCs w:val="22"/>
        </w:rPr>
        <w:t xml:space="preserve">ii.  experiencing food </w:t>
      </w:r>
      <w:proofErr w:type="gramStart"/>
      <w:r w:rsidRPr="002F3645">
        <w:rPr>
          <w:color w:val="000000" w:themeColor="text1"/>
          <w:sz w:val="22"/>
          <w:szCs w:val="22"/>
        </w:rPr>
        <w:t>insecurity;</w:t>
      </w:r>
      <w:proofErr w:type="gramEnd"/>
      <w:r w:rsidRPr="002F3645">
        <w:rPr>
          <w:color w:val="000000" w:themeColor="text1"/>
          <w:sz w:val="22"/>
          <w:szCs w:val="22"/>
        </w:rPr>
        <w:t xml:space="preserve"> </w:t>
      </w:r>
    </w:p>
    <w:p w14:paraId="4C80D1CF" w14:textId="77777777" w:rsidR="007E7127" w:rsidRPr="002F3645" w:rsidRDefault="007E7127" w:rsidP="007E7127">
      <w:pPr>
        <w:ind w:left="2880"/>
        <w:contextualSpacing/>
        <w:rPr>
          <w:color w:val="000000" w:themeColor="text1"/>
          <w:sz w:val="22"/>
          <w:szCs w:val="22"/>
        </w:rPr>
      </w:pPr>
      <w:r w:rsidRPr="002F3645">
        <w:rPr>
          <w:color w:val="000000" w:themeColor="text1"/>
          <w:sz w:val="22"/>
          <w:szCs w:val="22"/>
        </w:rPr>
        <w:t xml:space="preserve">iii.  parent/caregiver experiencing employment </w:t>
      </w:r>
      <w:proofErr w:type="gramStart"/>
      <w:r w:rsidRPr="002F3645">
        <w:rPr>
          <w:color w:val="000000" w:themeColor="text1"/>
          <w:sz w:val="22"/>
          <w:szCs w:val="22"/>
        </w:rPr>
        <w:t>instability;</w:t>
      </w:r>
      <w:proofErr w:type="gramEnd"/>
      <w:r w:rsidRPr="002F3645">
        <w:rPr>
          <w:color w:val="000000" w:themeColor="text1"/>
          <w:sz w:val="22"/>
          <w:szCs w:val="22"/>
        </w:rPr>
        <w:t xml:space="preserve"> </w:t>
      </w:r>
    </w:p>
    <w:p w14:paraId="04FDCF0A" w14:textId="77777777" w:rsidR="007E7127" w:rsidRPr="002F3645" w:rsidRDefault="007E7127" w:rsidP="007E7127">
      <w:pPr>
        <w:ind w:left="2880"/>
        <w:contextualSpacing/>
        <w:rPr>
          <w:color w:val="000000" w:themeColor="text1"/>
          <w:sz w:val="22"/>
          <w:szCs w:val="22"/>
        </w:rPr>
      </w:pPr>
      <w:r w:rsidRPr="002F3645">
        <w:rPr>
          <w:color w:val="000000" w:themeColor="text1"/>
          <w:sz w:val="22"/>
          <w:szCs w:val="22"/>
        </w:rPr>
        <w:t>iv.  lacking access to basic resources such as heat, electricity, internet, transportation, education, and social connections; or</w:t>
      </w:r>
    </w:p>
    <w:p w14:paraId="17FC6822" w14:textId="77777777" w:rsidR="007E7127" w:rsidRPr="002F3645" w:rsidRDefault="007E7127" w:rsidP="007E7127">
      <w:pPr>
        <w:ind w:left="2880"/>
        <w:contextualSpacing/>
        <w:rPr>
          <w:color w:val="000000" w:themeColor="text1"/>
          <w:sz w:val="22"/>
          <w:szCs w:val="22"/>
        </w:rPr>
      </w:pPr>
      <w:r w:rsidRPr="002F3645">
        <w:rPr>
          <w:color w:val="000000" w:themeColor="text1"/>
          <w:sz w:val="22"/>
          <w:szCs w:val="22"/>
        </w:rPr>
        <w:t>v.  living in unsafe or violent conditions.</w:t>
      </w:r>
    </w:p>
    <w:p w14:paraId="4933AE5A" w14:textId="77777777" w:rsidR="007E7127" w:rsidRPr="00CD2128" w:rsidRDefault="007E7127" w:rsidP="007E7127">
      <w:pPr>
        <w:pStyle w:val="ListParagraph"/>
        <w:ind w:left="2074"/>
        <w:rPr>
          <w:color w:val="000000" w:themeColor="text1"/>
          <w:sz w:val="22"/>
          <w:szCs w:val="22"/>
        </w:rPr>
      </w:pPr>
      <w:r w:rsidRPr="00CD2128">
        <w:rPr>
          <w:color w:val="000000" w:themeColor="text1"/>
          <w:sz w:val="22"/>
          <w:szCs w:val="22"/>
        </w:rPr>
        <w:t>3.  The member requires more than two continuous hours of skilled nursing services to remain safely at home.</w:t>
      </w:r>
    </w:p>
    <w:p w14:paraId="5EB48FE8" w14:textId="77777777" w:rsidR="007E7127" w:rsidRPr="002F3645" w:rsidRDefault="007E7127" w:rsidP="007E7127">
      <w:pPr>
        <w:rPr>
          <w:sz w:val="22"/>
          <w:szCs w:val="22"/>
          <w:u w:val="single"/>
        </w:rPr>
      </w:pPr>
    </w:p>
    <w:p w14:paraId="50018F9F" w14:textId="77777777" w:rsidR="007E7127" w:rsidRPr="002F3645" w:rsidRDefault="007E7127" w:rsidP="007E7127">
      <w:pPr>
        <w:ind w:left="936"/>
        <w:rPr>
          <w:sz w:val="22"/>
          <w:szCs w:val="22"/>
          <w:u w:val="single"/>
        </w:rPr>
      </w:pPr>
      <w:r w:rsidRPr="001C37B7">
        <w:t>(</w:t>
      </w:r>
      <w:r w:rsidRPr="002F3645">
        <w:rPr>
          <w:sz w:val="22"/>
          <w:szCs w:val="22"/>
        </w:rPr>
        <w:t xml:space="preserve">D)  </w:t>
      </w:r>
      <w:r w:rsidRPr="002F3645">
        <w:rPr>
          <w:sz w:val="22"/>
          <w:szCs w:val="22"/>
          <w:u w:val="single"/>
        </w:rPr>
        <w:t>Provider Requirements</w:t>
      </w:r>
      <w:r w:rsidRPr="006731D5">
        <w:rPr>
          <w:sz w:val="22"/>
          <w:szCs w:val="22"/>
        </w:rPr>
        <w:t xml:space="preserve">. </w:t>
      </w:r>
      <w:r w:rsidRPr="002F3645">
        <w:rPr>
          <w:sz w:val="22"/>
          <w:szCs w:val="22"/>
          <w:u w:val="single"/>
        </w:rPr>
        <w:t xml:space="preserve"> </w:t>
      </w:r>
    </w:p>
    <w:p w14:paraId="66EFA685" w14:textId="3FFBEE58" w:rsidR="00832FD6" w:rsidRDefault="007E7127" w:rsidP="007E7127">
      <w:pPr>
        <w:pStyle w:val="ListParagraph"/>
        <w:ind w:left="1310"/>
        <w:rPr>
          <w:sz w:val="22"/>
          <w:szCs w:val="22"/>
        </w:rPr>
      </w:pPr>
      <w:r w:rsidRPr="00CD2128">
        <w:rPr>
          <w:sz w:val="22"/>
          <w:szCs w:val="22"/>
        </w:rPr>
        <w:t xml:space="preserve">(1)  Payment for services described in 130 CMR 433.485(A) through 433.485(H) will be made only to group practices participating in MassHealth on the date of service that are </w:t>
      </w:r>
    </w:p>
    <w:p w14:paraId="3EF37DB3" w14:textId="77777777" w:rsidR="00832FD6" w:rsidRDefault="00832FD6">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E7127" w:rsidRPr="001C37B7" w14:paraId="3C71EC7B" w14:textId="77777777" w:rsidTr="00FB615B">
        <w:trPr>
          <w:trHeight w:hRule="exact" w:val="864"/>
        </w:trPr>
        <w:tc>
          <w:tcPr>
            <w:tcW w:w="4080" w:type="dxa"/>
            <w:tcBorders>
              <w:bottom w:val="nil"/>
            </w:tcBorders>
          </w:tcPr>
          <w:p w14:paraId="12D41B67"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t>Commonwealth of Massachusetts</w:t>
            </w:r>
          </w:p>
          <w:p w14:paraId="6E2C0526" w14:textId="77777777" w:rsidR="007E7127" w:rsidRPr="001C37B7" w:rsidRDefault="007E7127" w:rsidP="00FB615B">
            <w:pPr>
              <w:widowControl w:val="0"/>
              <w:tabs>
                <w:tab w:val="left" w:pos="936"/>
                <w:tab w:val="left" w:pos="1314"/>
                <w:tab w:val="left" w:pos="1692"/>
                <w:tab w:val="left" w:pos="2070"/>
              </w:tabs>
              <w:jc w:val="center"/>
              <w:rPr>
                <w:rFonts w:ascii="Arial" w:hAnsi="Arial" w:cs="Arial"/>
                <w:b/>
              </w:rPr>
            </w:pPr>
            <w:r w:rsidRPr="001C37B7">
              <w:rPr>
                <w:rFonts w:ascii="Arial" w:hAnsi="Arial" w:cs="Arial"/>
                <w:b/>
              </w:rPr>
              <w:t>MassHealth</w:t>
            </w:r>
          </w:p>
          <w:p w14:paraId="29CE6EA1" w14:textId="77777777" w:rsidR="007E7127" w:rsidRPr="001C37B7" w:rsidRDefault="007E7127" w:rsidP="00FB615B">
            <w:pPr>
              <w:widowControl w:val="0"/>
              <w:tabs>
                <w:tab w:val="left" w:pos="936"/>
                <w:tab w:val="left" w:pos="1314"/>
                <w:tab w:val="left" w:pos="1692"/>
                <w:tab w:val="left" w:pos="2070"/>
              </w:tabs>
              <w:jc w:val="center"/>
              <w:rPr>
                <w:rFonts w:ascii="Arial" w:hAnsi="Arial" w:cs="Arial"/>
                <w:b/>
              </w:rPr>
            </w:pPr>
            <w:r w:rsidRPr="001C37B7">
              <w:rPr>
                <w:rFonts w:ascii="Arial" w:hAnsi="Arial" w:cs="Arial"/>
                <w:b/>
              </w:rPr>
              <w:t>Provider Manual Series</w:t>
            </w:r>
          </w:p>
        </w:tc>
        <w:tc>
          <w:tcPr>
            <w:tcW w:w="3750" w:type="dxa"/>
          </w:tcPr>
          <w:p w14:paraId="6F76D8A6"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b/>
              </w:rPr>
              <w:t>Subchapter Number and Title</w:t>
            </w:r>
          </w:p>
          <w:p w14:paraId="3D62410E" w14:textId="77777777" w:rsidR="007E7127" w:rsidRPr="001C37B7" w:rsidRDefault="007E7127" w:rsidP="00FB615B">
            <w:pPr>
              <w:widowControl w:val="0"/>
              <w:tabs>
                <w:tab w:val="left" w:pos="936"/>
                <w:tab w:val="left" w:pos="1314"/>
                <w:tab w:val="left" w:pos="1692"/>
                <w:tab w:val="left" w:pos="2070"/>
              </w:tabs>
              <w:jc w:val="center"/>
              <w:rPr>
                <w:rFonts w:ascii="Arial" w:hAnsi="Arial" w:cs="Arial"/>
              </w:rPr>
            </w:pPr>
            <w:r w:rsidRPr="001C37B7">
              <w:rPr>
                <w:rFonts w:ascii="Arial" w:hAnsi="Arial" w:cs="Arial"/>
              </w:rPr>
              <w:t>4 Program Regulations</w:t>
            </w:r>
          </w:p>
          <w:p w14:paraId="7D668D86" w14:textId="77777777" w:rsidR="007E7127" w:rsidRPr="001C37B7" w:rsidRDefault="007E7127" w:rsidP="00FB615B">
            <w:pPr>
              <w:widowControl w:val="0"/>
              <w:tabs>
                <w:tab w:val="left" w:pos="936"/>
                <w:tab w:val="left" w:pos="1314"/>
                <w:tab w:val="left" w:pos="1692"/>
                <w:tab w:val="left" w:pos="2070"/>
              </w:tabs>
              <w:jc w:val="center"/>
              <w:rPr>
                <w:rFonts w:ascii="Arial" w:hAnsi="Arial" w:cs="Arial"/>
              </w:rPr>
            </w:pPr>
            <w:r w:rsidRPr="001C37B7">
              <w:rPr>
                <w:rFonts w:ascii="Arial" w:hAnsi="Arial" w:cs="Arial"/>
              </w:rPr>
              <w:t>(130 CMR 433.000)</w:t>
            </w:r>
          </w:p>
        </w:tc>
        <w:tc>
          <w:tcPr>
            <w:tcW w:w="1771" w:type="dxa"/>
          </w:tcPr>
          <w:p w14:paraId="62504CE8"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b/>
              </w:rPr>
              <w:t>Page</w:t>
            </w:r>
          </w:p>
          <w:p w14:paraId="3DA34A9B"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rPr>
              <w:t>4-4</w:t>
            </w:r>
            <w:r>
              <w:rPr>
                <w:rFonts w:ascii="Arial" w:hAnsi="Arial" w:cs="Arial"/>
              </w:rPr>
              <w:t>6</w:t>
            </w:r>
          </w:p>
        </w:tc>
      </w:tr>
      <w:tr w:rsidR="007E7127" w:rsidRPr="001C37B7" w14:paraId="4F3C1E08" w14:textId="77777777" w:rsidTr="00FB615B">
        <w:trPr>
          <w:trHeight w:hRule="exact" w:val="864"/>
        </w:trPr>
        <w:tc>
          <w:tcPr>
            <w:tcW w:w="4080" w:type="dxa"/>
            <w:tcBorders>
              <w:top w:val="nil"/>
            </w:tcBorders>
            <w:vAlign w:val="center"/>
          </w:tcPr>
          <w:p w14:paraId="798A1228" w14:textId="77777777" w:rsidR="007E7127" w:rsidRPr="001C37B7" w:rsidRDefault="007E7127" w:rsidP="00FB615B">
            <w:pPr>
              <w:widowControl w:val="0"/>
              <w:tabs>
                <w:tab w:val="left" w:pos="936"/>
                <w:tab w:val="left" w:pos="1314"/>
                <w:tab w:val="left" w:pos="1692"/>
                <w:tab w:val="left" w:pos="2070"/>
              </w:tabs>
              <w:jc w:val="center"/>
              <w:rPr>
                <w:rFonts w:ascii="Arial" w:hAnsi="Arial" w:cs="Arial"/>
              </w:rPr>
            </w:pPr>
            <w:r w:rsidRPr="001C37B7">
              <w:rPr>
                <w:rFonts w:ascii="Arial" w:hAnsi="Arial" w:cs="Arial"/>
              </w:rPr>
              <w:t>Physician Manual</w:t>
            </w:r>
          </w:p>
        </w:tc>
        <w:tc>
          <w:tcPr>
            <w:tcW w:w="3750" w:type="dxa"/>
          </w:tcPr>
          <w:p w14:paraId="40E782D1"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t>Transmittal Letter</w:t>
            </w:r>
          </w:p>
          <w:p w14:paraId="0C925030"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sidRPr="00A26770">
              <w:rPr>
                <w:rFonts w:ascii="Arial" w:hAnsi="Arial" w:cs="Arial"/>
              </w:rPr>
              <w:t>PHY-</w:t>
            </w:r>
            <w:r>
              <w:rPr>
                <w:rFonts w:ascii="Arial" w:hAnsi="Arial" w:cs="Arial"/>
              </w:rPr>
              <w:t>167</w:t>
            </w:r>
          </w:p>
        </w:tc>
        <w:tc>
          <w:tcPr>
            <w:tcW w:w="1771" w:type="dxa"/>
          </w:tcPr>
          <w:p w14:paraId="641B071E"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t>Date</w:t>
            </w:r>
          </w:p>
          <w:p w14:paraId="7BED0740"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5058F571" w14:textId="77777777" w:rsidR="007E7127" w:rsidRDefault="007E7127" w:rsidP="007E7127">
      <w:pPr>
        <w:pStyle w:val="ListParagraph"/>
        <w:ind w:left="1310"/>
        <w:rPr>
          <w:sz w:val="22"/>
          <w:szCs w:val="22"/>
        </w:rPr>
      </w:pPr>
    </w:p>
    <w:p w14:paraId="7FCCD666" w14:textId="77777777" w:rsidR="007E7127" w:rsidRPr="00CD2128" w:rsidRDefault="007E7127" w:rsidP="007E7127">
      <w:pPr>
        <w:pStyle w:val="ListParagraph"/>
        <w:ind w:left="1310"/>
        <w:rPr>
          <w:sz w:val="22"/>
          <w:szCs w:val="22"/>
        </w:rPr>
      </w:pPr>
      <w:r w:rsidRPr="00CD2128">
        <w:rPr>
          <w:sz w:val="22"/>
          <w:szCs w:val="22"/>
        </w:rPr>
        <w:t xml:space="preserve">also certified by the MassHealth agency for the provision of CARES program services at or associated with that service location on the date of service. </w:t>
      </w:r>
    </w:p>
    <w:p w14:paraId="704A0BE6" w14:textId="77777777" w:rsidR="007E7127" w:rsidRPr="001B21BE" w:rsidRDefault="007E7127" w:rsidP="007E7127">
      <w:pPr>
        <w:pStyle w:val="ListParagraph"/>
        <w:ind w:left="1310"/>
        <w:rPr>
          <w:sz w:val="22"/>
          <w:szCs w:val="22"/>
        </w:rPr>
      </w:pPr>
      <w:r w:rsidRPr="00CD2128">
        <w:rPr>
          <w:sz w:val="22"/>
          <w:szCs w:val="22"/>
        </w:rPr>
        <w:t xml:space="preserve">(2)  A group practice seeking to provide CARES program services must meet the requirements listed in 130 CMR 433.485(A) through 433.485(H). A separate application </w:t>
      </w:r>
      <w:r w:rsidRPr="001B21BE">
        <w:rPr>
          <w:sz w:val="22"/>
          <w:szCs w:val="22"/>
        </w:rPr>
        <w:t xml:space="preserve">for certification as a CARES program provider must be submitted for each group practice that seeks to render such services. The application must be made on the form provided by the MassHealth agency and must be submitted to the MassHealth agency’s physician program. The MassHealth agency may request additional information from the applicant to evaluate the applicant’s compliance with 130 CMR 433.485(A) through 433.485(H). Through this certification, the applicant must, among other things: </w:t>
      </w:r>
    </w:p>
    <w:p w14:paraId="63B778B4" w14:textId="77777777" w:rsidR="007E7127" w:rsidRPr="002F3645" w:rsidRDefault="007E7127" w:rsidP="007E7127">
      <w:pPr>
        <w:ind w:left="1699"/>
        <w:contextualSpacing/>
        <w:rPr>
          <w:sz w:val="22"/>
          <w:szCs w:val="22"/>
        </w:rPr>
      </w:pPr>
      <w:r w:rsidRPr="002F3645">
        <w:rPr>
          <w:sz w:val="22"/>
          <w:szCs w:val="22"/>
        </w:rPr>
        <w:t xml:space="preserve">(a)  agree to enter into a written agreement with the MassHealth agency in which the applicant agrees to satisfy all of the requirements in 130 CMR 433.485(A) through </w:t>
      </w:r>
      <w:proofErr w:type="gramStart"/>
      <w:r w:rsidRPr="002F3645">
        <w:rPr>
          <w:sz w:val="22"/>
          <w:szCs w:val="22"/>
        </w:rPr>
        <w:t>433.485(H);</w:t>
      </w:r>
      <w:proofErr w:type="gramEnd"/>
      <w:r w:rsidRPr="002F3645">
        <w:rPr>
          <w:sz w:val="22"/>
          <w:szCs w:val="22"/>
        </w:rPr>
        <w:t xml:space="preserve"> </w:t>
      </w:r>
    </w:p>
    <w:p w14:paraId="109E7EDD" w14:textId="77777777" w:rsidR="007E7127" w:rsidRPr="002F3645" w:rsidRDefault="007E7127" w:rsidP="007E7127">
      <w:pPr>
        <w:ind w:left="1699"/>
        <w:contextualSpacing/>
        <w:rPr>
          <w:sz w:val="22"/>
          <w:szCs w:val="22"/>
        </w:rPr>
      </w:pPr>
      <w:r w:rsidRPr="002F3645">
        <w:rPr>
          <w:sz w:val="22"/>
          <w:szCs w:val="22"/>
        </w:rPr>
        <w:t xml:space="preserve">(b)  agree to establish, maintain, and comply with written policies and procedures to satisfy all the requirements in 130 CMR 433.485(A) through </w:t>
      </w:r>
      <w:proofErr w:type="gramStart"/>
      <w:r w:rsidRPr="002F3645">
        <w:rPr>
          <w:sz w:val="22"/>
          <w:szCs w:val="22"/>
        </w:rPr>
        <w:t>433.485(H);</w:t>
      </w:r>
      <w:proofErr w:type="gramEnd"/>
    </w:p>
    <w:p w14:paraId="2B75A639" w14:textId="77777777" w:rsidR="007E7127" w:rsidRPr="002F3645" w:rsidRDefault="007E7127" w:rsidP="007E7127">
      <w:pPr>
        <w:ind w:left="1699"/>
        <w:contextualSpacing/>
        <w:rPr>
          <w:sz w:val="22"/>
          <w:szCs w:val="22"/>
        </w:rPr>
      </w:pPr>
      <w:r w:rsidRPr="002F3645">
        <w:rPr>
          <w:sz w:val="22"/>
          <w:szCs w:val="22"/>
        </w:rPr>
        <w:t xml:space="preserve">(c)  agree to assess and annually reassess each member in its care in accordance with 130 CMR 433.485(E)(3)(a) and 130 CMR 433.485(F)(1)(a) to ensure that each such member satisfies, and continues to satisfy, the clinical eligibility criteria for receipt of CARES program </w:t>
      </w:r>
      <w:proofErr w:type="gramStart"/>
      <w:r w:rsidRPr="002F3645">
        <w:rPr>
          <w:sz w:val="22"/>
          <w:szCs w:val="22"/>
        </w:rPr>
        <w:t>services;</w:t>
      </w:r>
      <w:proofErr w:type="gramEnd"/>
    </w:p>
    <w:p w14:paraId="5B76AC8D" w14:textId="77777777" w:rsidR="007E7127" w:rsidRPr="002F3645" w:rsidRDefault="007E7127" w:rsidP="007E7127">
      <w:pPr>
        <w:ind w:left="1699"/>
        <w:contextualSpacing/>
        <w:rPr>
          <w:sz w:val="22"/>
          <w:szCs w:val="22"/>
        </w:rPr>
      </w:pPr>
      <w:r w:rsidRPr="002F3645">
        <w:rPr>
          <w:sz w:val="22"/>
          <w:szCs w:val="22"/>
        </w:rPr>
        <w:t xml:space="preserve">(d)  agree to periodic inspections, by the MassHealth agency or its designee, that assess the quality of member care and ensure compliance with 130 CMR 433.485(A) through </w:t>
      </w:r>
      <w:proofErr w:type="gramStart"/>
      <w:r w:rsidRPr="002F3645">
        <w:rPr>
          <w:sz w:val="22"/>
          <w:szCs w:val="22"/>
        </w:rPr>
        <w:t>433.485(H);</w:t>
      </w:r>
      <w:proofErr w:type="gramEnd"/>
    </w:p>
    <w:p w14:paraId="72C680E0" w14:textId="77777777" w:rsidR="007E7127" w:rsidRPr="002F3645" w:rsidRDefault="007E7127" w:rsidP="007E7127">
      <w:pPr>
        <w:ind w:left="1699"/>
        <w:contextualSpacing/>
        <w:rPr>
          <w:sz w:val="22"/>
          <w:szCs w:val="22"/>
        </w:rPr>
      </w:pPr>
      <w:r w:rsidRPr="002F3645">
        <w:rPr>
          <w:sz w:val="22"/>
          <w:szCs w:val="22"/>
        </w:rPr>
        <w:t>(e)  submit a written description of:</w:t>
      </w:r>
    </w:p>
    <w:p w14:paraId="444B018B" w14:textId="77777777" w:rsidR="007E7127" w:rsidRPr="002F3645" w:rsidRDefault="007E7127" w:rsidP="007E7127">
      <w:pPr>
        <w:ind w:left="2074"/>
        <w:contextualSpacing/>
        <w:rPr>
          <w:sz w:val="22"/>
          <w:szCs w:val="22"/>
        </w:rPr>
      </w:pPr>
      <w:r w:rsidRPr="002F3645">
        <w:rPr>
          <w:sz w:val="22"/>
          <w:szCs w:val="22"/>
        </w:rPr>
        <w:t xml:space="preserve">1.  CARES program services offered by the applicant and its care objectives, and </w:t>
      </w:r>
    </w:p>
    <w:p w14:paraId="0C870831" w14:textId="77777777" w:rsidR="007E7127" w:rsidRPr="002F3645" w:rsidRDefault="007E7127" w:rsidP="007E7127">
      <w:pPr>
        <w:ind w:left="2074"/>
        <w:contextualSpacing/>
        <w:rPr>
          <w:sz w:val="22"/>
          <w:szCs w:val="22"/>
        </w:rPr>
      </w:pPr>
      <w:r w:rsidRPr="002F3645">
        <w:rPr>
          <w:sz w:val="22"/>
          <w:szCs w:val="22"/>
        </w:rPr>
        <w:t xml:space="preserve">2.  how the applicant will fulfill the staffing requirements in 130 CMR </w:t>
      </w:r>
      <w:proofErr w:type="gramStart"/>
      <w:r w:rsidRPr="002F3645">
        <w:rPr>
          <w:sz w:val="22"/>
          <w:szCs w:val="22"/>
        </w:rPr>
        <w:t>433.485(E);</w:t>
      </w:r>
      <w:proofErr w:type="gramEnd"/>
    </w:p>
    <w:p w14:paraId="3351F959" w14:textId="77777777" w:rsidR="007E7127" w:rsidRPr="002F3645" w:rsidRDefault="007E7127" w:rsidP="007E7127">
      <w:pPr>
        <w:ind w:left="1699"/>
        <w:contextualSpacing/>
        <w:rPr>
          <w:sz w:val="22"/>
          <w:szCs w:val="22"/>
        </w:rPr>
      </w:pPr>
      <w:r w:rsidRPr="002F3645">
        <w:rPr>
          <w:sz w:val="22"/>
          <w:szCs w:val="22"/>
        </w:rPr>
        <w:t xml:space="preserve">(f)  agree to participate in any CARES program provider orientation required by </w:t>
      </w:r>
      <w:proofErr w:type="gramStart"/>
      <w:r w:rsidRPr="002F3645">
        <w:rPr>
          <w:sz w:val="22"/>
          <w:szCs w:val="22"/>
        </w:rPr>
        <w:t>EOHHS;</w:t>
      </w:r>
      <w:proofErr w:type="gramEnd"/>
      <w:r w:rsidRPr="002F3645">
        <w:rPr>
          <w:sz w:val="22"/>
          <w:szCs w:val="22"/>
        </w:rPr>
        <w:t xml:space="preserve"> </w:t>
      </w:r>
    </w:p>
    <w:p w14:paraId="6AD791FD" w14:textId="77777777" w:rsidR="007E7127" w:rsidRPr="002F3645" w:rsidRDefault="007E7127" w:rsidP="007E7127">
      <w:pPr>
        <w:ind w:left="1699"/>
        <w:contextualSpacing/>
        <w:rPr>
          <w:sz w:val="22"/>
          <w:szCs w:val="22"/>
        </w:rPr>
      </w:pPr>
      <w:r w:rsidRPr="002F3645">
        <w:rPr>
          <w:sz w:val="22"/>
          <w:szCs w:val="22"/>
        </w:rPr>
        <w:t xml:space="preserve">(g)  attest that it: </w:t>
      </w:r>
    </w:p>
    <w:p w14:paraId="6B087BC3" w14:textId="77777777" w:rsidR="007E7127" w:rsidRPr="00CD2128" w:rsidRDefault="007E7127" w:rsidP="007E7127">
      <w:pPr>
        <w:pStyle w:val="ListParagraph"/>
        <w:ind w:left="2074"/>
        <w:rPr>
          <w:sz w:val="22"/>
          <w:szCs w:val="22"/>
        </w:rPr>
      </w:pPr>
      <w:r w:rsidRPr="00CD2128">
        <w:rPr>
          <w:sz w:val="22"/>
          <w:szCs w:val="22"/>
        </w:rPr>
        <w:t>1.  actively provides covered services to MassHealth members younger than 21 years of age with medical complexities; and</w:t>
      </w:r>
    </w:p>
    <w:p w14:paraId="3F80D490" w14:textId="77777777" w:rsidR="007E7127" w:rsidRPr="00CD2128" w:rsidRDefault="007E7127" w:rsidP="007E7127">
      <w:pPr>
        <w:pStyle w:val="ListParagraph"/>
        <w:ind w:left="2074"/>
        <w:rPr>
          <w:sz w:val="22"/>
          <w:szCs w:val="22"/>
        </w:rPr>
      </w:pPr>
      <w:r w:rsidRPr="00CD2128">
        <w:rPr>
          <w:sz w:val="22"/>
          <w:szCs w:val="22"/>
        </w:rPr>
        <w:t xml:space="preserve">2.  has the capacity to provide on-call care coordination to members assigned to the applicant 24 hours a day, 365 days per </w:t>
      </w:r>
      <w:proofErr w:type="gramStart"/>
      <w:r w:rsidRPr="00CD2128">
        <w:rPr>
          <w:sz w:val="22"/>
          <w:szCs w:val="22"/>
        </w:rPr>
        <w:t>year;</w:t>
      </w:r>
      <w:proofErr w:type="gramEnd"/>
    </w:p>
    <w:p w14:paraId="4C67615E" w14:textId="77777777" w:rsidR="007E7127" w:rsidRPr="00CD2128" w:rsidRDefault="007E7127" w:rsidP="007E7127">
      <w:pPr>
        <w:pStyle w:val="ListParagraph"/>
        <w:ind w:left="1699"/>
        <w:rPr>
          <w:sz w:val="22"/>
          <w:szCs w:val="22"/>
        </w:rPr>
      </w:pPr>
      <w:r w:rsidRPr="00CD2128">
        <w:rPr>
          <w:sz w:val="22"/>
          <w:szCs w:val="22"/>
        </w:rPr>
        <w:t xml:space="preserve">(h)  agree to provide any documentation, data, and reports as required by </w:t>
      </w:r>
      <w:proofErr w:type="gramStart"/>
      <w:r w:rsidRPr="00CD2128">
        <w:rPr>
          <w:sz w:val="22"/>
          <w:szCs w:val="22"/>
        </w:rPr>
        <w:t>EOHHS;</w:t>
      </w:r>
      <w:proofErr w:type="gramEnd"/>
    </w:p>
    <w:p w14:paraId="350F30CF" w14:textId="77777777" w:rsidR="007E7127" w:rsidRPr="00CD2128" w:rsidRDefault="007E7127" w:rsidP="007E7127">
      <w:pPr>
        <w:pStyle w:val="ListParagraph"/>
        <w:ind w:left="1699"/>
        <w:rPr>
          <w:sz w:val="22"/>
          <w:szCs w:val="22"/>
        </w:rPr>
      </w:pPr>
      <w:r w:rsidRPr="00CD2128">
        <w:rPr>
          <w:sz w:val="22"/>
          <w:szCs w:val="22"/>
        </w:rPr>
        <w:t>(</w:t>
      </w:r>
      <w:proofErr w:type="spellStart"/>
      <w:r w:rsidRPr="00CD2128">
        <w:rPr>
          <w:sz w:val="22"/>
          <w:szCs w:val="22"/>
        </w:rPr>
        <w:t>i</w:t>
      </w:r>
      <w:proofErr w:type="spellEnd"/>
      <w:r w:rsidRPr="00CD2128">
        <w:rPr>
          <w:sz w:val="22"/>
          <w:szCs w:val="22"/>
        </w:rPr>
        <w:t xml:space="preserve">)  agree to subscribe to and participate in the statewide ENS (Event Notification Service) Framework described in 101 CMR 20.11: </w:t>
      </w:r>
      <w:r w:rsidRPr="00CD2128">
        <w:rPr>
          <w:i/>
          <w:iCs/>
          <w:sz w:val="22"/>
          <w:szCs w:val="22"/>
        </w:rPr>
        <w:t>Statewide Event Notification Service Framework</w:t>
      </w:r>
      <w:r w:rsidRPr="00CD2128">
        <w:rPr>
          <w:sz w:val="22"/>
          <w:szCs w:val="22"/>
        </w:rPr>
        <w:t xml:space="preserve">, including having the capacity to receive and send admission, discharge, and transfer messages, as that term is defined in 101 CMR 20.04: </w:t>
      </w:r>
      <w:r w:rsidRPr="00CD2128">
        <w:rPr>
          <w:i/>
          <w:iCs/>
          <w:sz w:val="22"/>
          <w:szCs w:val="22"/>
        </w:rPr>
        <w:t>Admission, Discharge, and Transfer Messages (ADTs</w:t>
      </w:r>
      <w:proofErr w:type="gramStart"/>
      <w:r w:rsidRPr="00CD2128">
        <w:rPr>
          <w:i/>
          <w:iCs/>
          <w:sz w:val="22"/>
          <w:szCs w:val="22"/>
        </w:rPr>
        <w:t>)</w:t>
      </w:r>
      <w:r w:rsidRPr="00CD2128">
        <w:rPr>
          <w:sz w:val="22"/>
          <w:szCs w:val="22"/>
        </w:rPr>
        <w:t>;</w:t>
      </w:r>
      <w:proofErr w:type="gramEnd"/>
    </w:p>
    <w:p w14:paraId="22D050FD" w14:textId="77777777" w:rsidR="007E7127" w:rsidRPr="00CD2128" w:rsidRDefault="007E7127" w:rsidP="007E7127">
      <w:pPr>
        <w:pStyle w:val="ListParagraph"/>
        <w:ind w:left="1699"/>
        <w:rPr>
          <w:sz w:val="22"/>
          <w:szCs w:val="22"/>
        </w:rPr>
      </w:pPr>
      <w:r w:rsidRPr="00CD2128">
        <w:rPr>
          <w:sz w:val="22"/>
          <w:szCs w:val="22"/>
        </w:rPr>
        <w:t xml:space="preserve">(j)  agree to establish and implement policies and procedures to increase the technological capabilities to share information among providers involved in members’ care, including increasing Health Information Exchange (HIE) connections and enhancing digital systems </w:t>
      </w:r>
      <w:proofErr w:type="gramStart"/>
      <w:r w:rsidRPr="00CD2128">
        <w:rPr>
          <w:sz w:val="22"/>
          <w:szCs w:val="22"/>
        </w:rPr>
        <w:t>interoperability;</w:t>
      </w:r>
      <w:proofErr w:type="gramEnd"/>
    </w:p>
    <w:p w14:paraId="2CBFC0F2" w14:textId="2D9EE123" w:rsidR="00832FD6" w:rsidRDefault="007E7127" w:rsidP="007E7127">
      <w:pPr>
        <w:pStyle w:val="ListParagraph"/>
        <w:ind w:left="1699"/>
        <w:rPr>
          <w:sz w:val="22"/>
          <w:szCs w:val="22"/>
        </w:rPr>
      </w:pPr>
      <w:r w:rsidRPr="00CD2128">
        <w:rPr>
          <w:sz w:val="22"/>
          <w:szCs w:val="22"/>
        </w:rPr>
        <w:t xml:space="preserve">(k)  agree to use CMS required CEHRT (Certified Electronic Health Record Technology) criteria (2015 edition or subsequent editions) and updates to said criteria, to document and communicate clinical care </w:t>
      </w:r>
      <w:proofErr w:type="gramStart"/>
      <w:r w:rsidRPr="00CD2128">
        <w:rPr>
          <w:sz w:val="22"/>
          <w:szCs w:val="22"/>
        </w:rPr>
        <w:t>information;</w:t>
      </w:r>
      <w:proofErr w:type="gramEnd"/>
      <w:r w:rsidRPr="00CD2128">
        <w:rPr>
          <w:sz w:val="22"/>
          <w:szCs w:val="22"/>
        </w:rPr>
        <w:t xml:space="preserve"> </w:t>
      </w:r>
    </w:p>
    <w:p w14:paraId="432FD508" w14:textId="77777777" w:rsidR="00832FD6" w:rsidRDefault="00832FD6">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E7127" w:rsidRPr="001C37B7" w14:paraId="6E413E18" w14:textId="77777777" w:rsidTr="00FB615B">
        <w:trPr>
          <w:trHeight w:hRule="exact" w:val="864"/>
        </w:trPr>
        <w:tc>
          <w:tcPr>
            <w:tcW w:w="4080" w:type="dxa"/>
            <w:tcBorders>
              <w:bottom w:val="nil"/>
            </w:tcBorders>
          </w:tcPr>
          <w:p w14:paraId="5359BEE2"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t>Commonwealth of Massachusetts</w:t>
            </w:r>
          </w:p>
          <w:p w14:paraId="34FCBC12" w14:textId="77777777" w:rsidR="007E7127" w:rsidRPr="001C37B7" w:rsidRDefault="007E7127" w:rsidP="00FB615B">
            <w:pPr>
              <w:widowControl w:val="0"/>
              <w:tabs>
                <w:tab w:val="left" w:pos="936"/>
                <w:tab w:val="left" w:pos="1314"/>
                <w:tab w:val="left" w:pos="1692"/>
                <w:tab w:val="left" w:pos="2070"/>
              </w:tabs>
              <w:jc w:val="center"/>
              <w:rPr>
                <w:rFonts w:ascii="Arial" w:hAnsi="Arial" w:cs="Arial"/>
                <w:b/>
              </w:rPr>
            </w:pPr>
            <w:r w:rsidRPr="001C37B7">
              <w:rPr>
                <w:rFonts w:ascii="Arial" w:hAnsi="Arial" w:cs="Arial"/>
                <w:b/>
              </w:rPr>
              <w:t>MassHealth</w:t>
            </w:r>
          </w:p>
          <w:p w14:paraId="5EC7BB74" w14:textId="77777777" w:rsidR="007E7127" w:rsidRPr="001C37B7" w:rsidRDefault="007E7127" w:rsidP="00FB615B">
            <w:pPr>
              <w:widowControl w:val="0"/>
              <w:tabs>
                <w:tab w:val="left" w:pos="936"/>
                <w:tab w:val="left" w:pos="1314"/>
                <w:tab w:val="left" w:pos="1692"/>
                <w:tab w:val="left" w:pos="2070"/>
              </w:tabs>
              <w:jc w:val="center"/>
              <w:rPr>
                <w:rFonts w:ascii="Arial" w:hAnsi="Arial" w:cs="Arial"/>
                <w:b/>
              </w:rPr>
            </w:pPr>
            <w:r w:rsidRPr="001C37B7">
              <w:rPr>
                <w:rFonts w:ascii="Arial" w:hAnsi="Arial" w:cs="Arial"/>
                <w:b/>
              </w:rPr>
              <w:t>Provider Manual Series</w:t>
            </w:r>
          </w:p>
        </w:tc>
        <w:tc>
          <w:tcPr>
            <w:tcW w:w="3750" w:type="dxa"/>
          </w:tcPr>
          <w:p w14:paraId="2F6F44D5"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b/>
              </w:rPr>
              <w:t>Subchapter Number and Title</w:t>
            </w:r>
          </w:p>
          <w:p w14:paraId="5AB0643D" w14:textId="77777777" w:rsidR="007E7127" w:rsidRPr="001C37B7" w:rsidRDefault="007E7127" w:rsidP="00FB615B">
            <w:pPr>
              <w:widowControl w:val="0"/>
              <w:tabs>
                <w:tab w:val="left" w:pos="936"/>
                <w:tab w:val="left" w:pos="1314"/>
                <w:tab w:val="left" w:pos="1692"/>
                <w:tab w:val="left" w:pos="2070"/>
              </w:tabs>
              <w:jc w:val="center"/>
              <w:rPr>
                <w:rFonts w:ascii="Arial" w:hAnsi="Arial" w:cs="Arial"/>
              </w:rPr>
            </w:pPr>
            <w:r w:rsidRPr="001C37B7">
              <w:rPr>
                <w:rFonts w:ascii="Arial" w:hAnsi="Arial" w:cs="Arial"/>
              </w:rPr>
              <w:t>4 Program Regulations</w:t>
            </w:r>
          </w:p>
          <w:p w14:paraId="3C024F3A" w14:textId="77777777" w:rsidR="007E7127" w:rsidRPr="001C37B7" w:rsidRDefault="007E7127" w:rsidP="00FB615B">
            <w:pPr>
              <w:widowControl w:val="0"/>
              <w:tabs>
                <w:tab w:val="left" w:pos="936"/>
                <w:tab w:val="left" w:pos="1314"/>
                <w:tab w:val="left" w:pos="1692"/>
                <w:tab w:val="left" w:pos="2070"/>
              </w:tabs>
              <w:jc w:val="center"/>
              <w:rPr>
                <w:rFonts w:ascii="Arial" w:hAnsi="Arial" w:cs="Arial"/>
              </w:rPr>
            </w:pPr>
            <w:r w:rsidRPr="001C37B7">
              <w:rPr>
                <w:rFonts w:ascii="Arial" w:hAnsi="Arial" w:cs="Arial"/>
              </w:rPr>
              <w:t>(130 CMR 433.000)</w:t>
            </w:r>
          </w:p>
        </w:tc>
        <w:tc>
          <w:tcPr>
            <w:tcW w:w="1771" w:type="dxa"/>
          </w:tcPr>
          <w:p w14:paraId="3FA64075"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b/>
              </w:rPr>
              <w:t>Page</w:t>
            </w:r>
          </w:p>
          <w:p w14:paraId="6803A0EB"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rPr>
              <w:t>4-4</w:t>
            </w:r>
            <w:r>
              <w:rPr>
                <w:rFonts w:ascii="Arial" w:hAnsi="Arial" w:cs="Arial"/>
              </w:rPr>
              <w:t>7</w:t>
            </w:r>
          </w:p>
        </w:tc>
      </w:tr>
      <w:tr w:rsidR="007E7127" w:rsidRPr="001C37B7" w14:paraId="406D7FD3" w14:textId="77777777" w:rsidTr="00FB615B">
        <w:trPr>
          <w:trHeight w:hRule="exact" w:val="864"/>
        </w:trPr>
        <w:tc>
          <w:tcPr>
            <w:tcW w:w="4080" w:type="dxa"/>
            <w:tcBorders>
              <w:top w:val="nil"/>
            </w:tcBorders>
            <w:vAlign w:val="center"/>
          </w:tcPr>
          <w:p w14:paraId="57F8200B" w14:textId="77777777" w:rsidR="007E7127" w:rsidRPr="001C37B7" w:rsidRDefault="007E7127" w:rsidP="00FB615B">
            <w:pPr>
              <w:widowControl w:val="0"/>
              <w:tabs>
                <w:tab w:val="left" w:pos="936"/>
                <w:tab w:val="left" w:pos="1314"/>
                <w:tab w:val="left" w:pos="1692"/>
                <w:tab w:val="left" w:pos="2070"/>
              </w:tabs>
              <w:jc w:val="center"/>
              <w:rPr>
                <w:rFonts w:ascii="Arial" w:hAnsi="Arial" w:cs="Arial"/>
              </w:rPr>
            </w:pPr>
            <w:r w:rsidRPr="001C37B7">
              <w:rPr>
                <w:rFonts w:ascii="Arial" w:hAnsi="Arial" w:cs="Arial"/>
              </w:rPr>
              <w:t>Physician Manual</w:t>
            </w:r>
          </w:p>
        </w:tc>
        <w:tc>
          <w:tcPr>
            <w:tcW w:w="3750" w:type="dxa"/>
          </w:tcPr>
          <w:p w14:paraId="64F2339D"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t>Transmittal Letter</w:t>
            </w:r>
          </w:p>
          <w:p w14:paraId="3AB30446"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sidRPr="00A26770">
              <w:rPr>
                <w:rFonts w:ascii="Arial" w:hAnsi="Arial" w:cs="Arial"/>
              </w:rPr>
              <w:t>PHY-</w:t>
            </w:r>
            <w:r>
              <w:rPr>
                <w:rFonts w:ascii="Arial" w:hAnsi="Arial" w:cs="Arial"/>
              </w:rPr>
              <w:t>167</w:t>
            </w:r>
          </w:p>
        </w:tc>
        <w:tc>
          <w:tcPr>
            <w:tcW w:w="1771" w:type="dxa"/>
          </w:tcPr>
          <w:p w14:paraId="00B7BD09"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t>Date</w:t>
            </w:r>
          </w:p>
          <w:p w14:paraId="23DBC050"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43CDA0EC" w14:textId="77777777" w:rsidR="007E7127" w:rsidRDefault="007E7127" w:rsidP="007E7127">
      <w:pPr>
        <w:pStyle w:val="ListParagraph"/>
        <w:ind w:left="1699"/>
        <w:rPr>
          <w:sz w:val="22"/>
          <w:szCs w:val="22"/>
        </w:rPr>
      </w:pPr>
      <w:r w:rsidRPr="00CD2128">
        <w:rPr>
          <w:sz w:val="22"/>
          <w:szCs w:val="22"/>
        </w:rPr>
        <w:t xml:space="preserve"> </w:t>
      </w:r>
    </w:p>
    <w:p w14:paraId="42A36908" w14:textId="77777777" w:rsidR="007E7127" w:rsidRPr="00CD2128" w:rsidRDefault="007E7127" w:rsidP="007E7127">
      <w:pPr>
        <w:pStyle w:val="ListParagraph"/>
        <w:ind w:left="1699"/>
        <w:rPr>
          <w:sz w:val="22"/>
          <w:szCs w:val="22"/>
        </w:rPr>
      </w:pPr>
      <w:r w:rsidRPr="00CD2128">
        <w:rPr>
          <w:sz w:val="22"/>
          <w:szCs w:val="22"/>
        </w:rPr>
        <w:t xml:space="preserve">(l)  agree to comply with the Office of the National Coordinator for Health Information Technology (ONC) guidance on USCDI (United States Core Data for Interoperability) for standardized health data exchange, or such other guidance and standards for health data exchange as specified by </w:t>
      </w:r>
      <w:proofErr w:type="gramStart"/>
      <w:r w:rsidRPr="00CD2128">
        <w:rPr>
          <w:sz w:val="22"/>
          <w:szCs w:val="22"/>
        </w:rPr>
        <w:t>EOHHS;</w:t>
      </w:r>
      <w:proofErr w:type="gramEnd"/>
    </w:p>
    <w:p w14:paraId="120135F2" w14:textId="77777777" w:rsidR="007E7127" w:rsidRPr="00CD2128" w:rsidRDefault="007E7127" w:rsidP="007E7127">
      <w:pPr>
        <w:pStyle w:val="ListParagraph"/>
        <w:ind w:left="1699"/>
        <w:rPr>
          <w:sz w:val="22"/>
          <w:szCs w:val="22"/>
        </w:rPr>
      </w:pPr>
      <w:r w:rsidRPr="00CD2128">
        <w:rPr>
          <w:sz w:val="22"/>
          <w:szCs w:val="22"/>
        </w:rPr>
        <w:t>(m)  agree to submit to the MassHealth agency or its designee a statement of fiscal soundness attesting to the financial viability of the CARES program provider supported by documentation to demonstrate that the provider has adequate resources to finance the provision of services in accordance with 130 CMR 433.485(A) through 433.485(H); and</w:t>
      </w:r>
    </w:p>
    <w:p w14:paraId="537F36D1" w14:textId="77777777" w:rsidR="007E7127" w:rsidRPr="002F3645" w:rsidRDefault="007E7127" w:rsidP="007E7127">
      <w:pPr>
        <w:ind w:left="1699"/>
        <w:contextualSpacing/>
        <w:rPr>
          <w:sz w:val="22"/>
          <w:szCs w:val="22"/>
        </w:rPr>
      </w:pPr>
      <w:r w:rsidRPr="002F3645">
        <w:rPr>
          <w:sz w:val="22"/>
          <w:szCs w:val="22"/>
        </w:rPr>
        <w:t>(n)  agree to participate in any quality management and program integrity processes as required by the MassHealth agency.</w:t>
      </w:r>
    </w:p>
    <w:p w14:paraId="5266C8B7" w14:textId="77777777" w:rsidR="007E7127" w:rsidRPr="002F3645" w:rsidRDefault="007E7127" w:rsidP="007E7127">
      <w:pPr>
        <w:ind w:left="1310"/>
        <w:contextualSpacing/>
        <w:rPr>
          <w:sz w:val="22"/>
          <w:szCs w:val="22"/>
        </w:rPr>
      </w:pPr>
      <w:r w:rsidRPr="002F3645">
        <w:rPr>
          <w:sz w:val="22"/>
          <w:szCs w:val="22"/>
        </w:rPr>
        <w:t xml:space="preserve">(3)  The MassHealth agency requires documentation from providers seeking to become CARES program providers. All required application documentation will be specified by the MassHealth agency and must be submitted and approved prior to participating as a CARES program provider in MassHealth. </w:t>
      </w:r>
    </w:p>
    <w:p w14:paraId="4C2EF7AF" w14:textId="77777777" w:rsidR="007E7127" w:rsidRPr="002F3645" w:rsidRDefault="007E7127" w:rsidP="007E7127">
      <w:pPr>
        <w:ind w:left="1310"/>
        <w:contextualSpacing/>
        <w:rPr>
          <w:sz w:val="22"/>
          <w:szCs w:val="22"/>
        </w:rPr>
      </w:pPr>
      <w:r w:rsidRPr="002F3645">
        <w:rPr>
          <w:sz w:val="22"/>
          <w:szCs w:val="22"/>
        </w:rPr>
        <w:t>(4)  Based on the information provided in the certification application, the MassHealth agency will determine whether the applicant is certifiable as a CARES program provider. If the MassHealth agency determines that the applicant is not certifiable, the notice will contain a statement of the reasons for that determination and recommendations for corrective action so that the applicant may reapply for certification once corrective action has been taken.</w:t>
      </w:r>
    </w:p>
    <w:p w14:paraId="40E0E14C" w14:textId="77777777" w:rsidR="007E7127" w:rsidRPr="002F3645" w:rsidRDefault="007E7127" w:rsidP="007E7127">
      <w:pPr>
        <w:ind w:left="1310"/>
        <w:contextualSpacing/>
        <w:rPr>
          <w:sz w:val="22"/>
          <w:szCs w:val="22"/>
        </w:rPr>
      </w:pPr>
      <w:r w:rsidRPr="002F3645">
        <w:rPr>
          <w:sz w:val="22"/>
          <w:szCs w:val="22"/>
        </w:rPr>
        <w:t xml:space="preserve">(5)  The certification is valid only for the group practice described in the application and is not transferable to any other provider. Any additional location established by the applicant at a satellite facility must obtain separate certification from the MassHealth agency </w:t>
      </w:r>
      <w:proofErr w:type="gramStart"/>
      <w:r w:rsidRPr="002F3645">
        <w:rPr>
          <w:sz w:val="22"/>
          <w:szCs w:val="22"/>
        </w:rPr>
        <w:t>in order to</w:t>
      </w:r>
      <w:proofErr w:type="gramEnd"/>
      <w:r w:rsidRPr="002F3645">
        <w:rPr>
          <w:sz w:val="22"/>
          <w:szCs w:val="22"/>
        </w:rPr>
        <w:t xml:space="preserve"> receive payment.</w:t>
      </w:r>
    </w:p>
    <w:p w14:paraId="0E2FE998" w14:textId="77777777" w:rsidR="007E7127" w:rsidRPr="002F3645" w:rsidRDefault="007E7127" w:rsidP="007E7127">
      <w:pPr>
        <w:rPr>
          <w:sz w:val="22"/>
          <w:szCs w:val="22"/>
          <w:u w:val="single"/>
        </w:rPr>
      </w:pPr>
    </w:p>
    <w:p w14:paraId="5F211C8C" w14:textId="77777777" w:rsidR="007E7127" w:rsidRPr="00CD2128" w:rsidRDefault="007E7127" w:rsidP="007E7127">
      <w:pPr>
        <w:pStyle w:val="ListParagraph"/>
        <w:ind w:left="936"/>
        <w:rPr>
          <w:sz w:val="22"/>
          <w:szCs w:val="22"/>
        </w:rPr>
      </w:pPr>
      <w:r w:rsidRPr="00CD2128">
        <w:rPr>
          <w:sz w:val="22"/>
          <w:szCs w:val="22"/>
        </w:rPr>
        <w:t xml:space="preserve">(E)  </w:t>
      </w:r>
      <w:r w:rsidRPr="002F3645">
        <w:rPr>
          <w:sz w:val="22"/>
          <w:szCs w:val="22"/>
          <w:u w:val="single"/>
        </w:rPr>
        <w:t>CARES Team</w:t>
      </w:r>
      <w:r w:rsidRPr="00CD2128">
        <w:rPr>
          <w:sz w:val="22"/>
          <w:szCs w:val="22"/>
        </w:rPr>
        <w:t>.</w:t>
      </w:r>
    </w:p>
    <w:p w14:paraId="145106C5" w14:textId="77777777" w:rsidR="007E7127" w:rsidRPr="002F3645" w:rsidRDefault="007E7127" w:rsidP="007E7127">
      <w:pPr>
        <w:ind w:left="1310"/>
        <w:contextualSpacing/>
        <w:rPr>
          <w:rFonts w:eastAsia="Arial"/>
          <w:sz w:val="22"/>
          <w:szCs w:val="22"/>
        </w:rPr>
      </w:pPr>
      <w:r w:rsidRPr="002F3645">
        <w:rPr>
          <w:rFonts w:eastAsia="Arial"/>
          <w:sz w:val="22"/>
          <w:szCs w:val="22"/>
        </w:rPr>
        <w:t xml:space="preserve">(1)  The CARES program provider must establish a CARES team to meet the care coordination needs of members, including on call after-hours availability to assist as needed and to triage medical crises and emergencies. The CARES team must include a program director, senior care manager, care coordinator, and family support staff which may include a community health worker or peer, each of whom must satisfy the staff composition requirements specified in Appendix M. The CARES team must satisfy any other staff composition requirements specified in Appendix M. CARES team members may serve multiple roles for which they are qualified </w:t>
      </w:r>
      <w:proofErr w:type="gramStart"/>
      <w:r w:rsidRPr="002F3645">
        <w:rPr>
          <w:rFonts w:eastAsia="Arial"/>
          <w:sz w:val="22"/>
          <w:szCs w:val="22"/>
        </w:rPr>
        <w:t>as long as</w:t>
      </w:r>
      <w:proofErr w:type="gramEnd"/>
      <w:r w:rsidRPr="002F3645">
        <w:rPr>
          <w:rFonts w:eastAsia="Arial"/>
          <w:sz w:val="22"/>
          <w:szCs w:val="22"/>
        </w:rPr>
        <w:t xml:space="preserve"> the staffing responsibilities and programmatic requirements are met. In addition, care managers and supervisors serving on the CARES team must complete trainings as outlined in Appendix M. CARES program providers must establish policies and procedures relating to such trainings to ensure the completion of such trainings. CARES program providers must document compliance with training requirements for care managers and supervisors within three months of starting in that role.</w:t>
      </w:r>
    </w:p>
    <w:p w14:paraId="037D7A3A" w14:textId="6B33FCFD" w:rsidR="00832FD6" w:rsidRDefault="007E7127" w:rsidP="007E7127">
      <w:pPr>
        <w:ind w:left="1310"/>
        <w:contextualSpacing/>
        <w:rPr>
          <w:sz w:val="22"/>
          <w:szCs w:val="22"/>
        </w:rPr>
      </w:pPr>
      <w:r w:rsidRPr="002F3645">
        <w:rPr>
          <w:sz w:val="22"/>
          <w:szCs w:val="22"/>
        </w:rPr>
        <w:t xml:space="preserve">(2)  The CARES team is responsible for ensuring that needed medical, social, educational, and other CARES program services are accessed, coordinated, and delivered in a strength-based, individualized, member-driven, culturally informed, linguistically appropriate, and accessible manner. The CARES team must establish referral relationships with members’ pediatric specialty providers, primary care providers, behavioral health providers, MassHealth managed care entities, and any other entity, agency, system, or provider as </w:t>
      </w:r>
    </w:p>
    <w:p w14:paraId="447D6BEC" w14:textId="77777777" w:rsidR="00832FD6" w:rsidRDefault="00832FD6">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E7127" w:rsidRPr="001C37B7" w14:paraId="5A6EB71C" w14:textId="77777777" w:rsidTr="00FB615B">
        <w:trPr>
          <w:trHeight w:hRule="exact" w:val="864"/>
        </w:trPr>
        <w:tc>
          <w:tcPr>
            <w:tcW w:w="4080" w:type="dxa"/>
            <w:tcBorders>
              <w:bottom w:val="nil"/>
            </w:tcBorders>
          </w:tcPr>
          <w:p w14:paraId="7FC6C18F"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t>Commonwealth of Massachusetts</w:t>
            </w:r>
          </w:p>
          <w:p w14:paraId="06FC7786" w14:textId="77777777" w:rsidR="007E7127" w:rsidRPr="001C37B7" w:rsidRDefault="007E7127" w:rsidP="00FB615B">
            <w:pPr>
              <w:widowControl w:val="0"/>
              <w:tabs>
                <w:tab w:val="left" w:pos="936"/>
                <w:tab w:val="left" w:pos="1314"/>
                <w:tab w:val="left" w:pos="1692"/>
                <w:tab w:val="left" w:pos="2070"/>
              </w:tabs>
              <w:jc w:val="center"/>
              <w:rPr>
                <w:rFonts w:ascii="Arial" w:hAnsi="Arial" w:cs="Arial"/>
                <w:b/>
              </w:rPr>
            </w:pPr>
            <w:r w:rsidRPr="001C37B7">
              <w:rPr>
                <w:rFonts w:ascii="Arial" w:hAnsi="Arial" w:cs="Arial"/>
                <w:b/>
              </w:rPr>
              <w:t>MassHealth</w:t>
            </w:r>
          </w:p>
          <w:p w14:paraId="1E820ACD" w14:textId="77777777" w:rsidR="007E7127" w:rsidRPr="001C37B7" w:rsidRDefault="007E7127" w:rsidP="00FB615B">
            <w:pPr>
              <w:widowControl w:val="0"/>
              <w:tabs>
                <w:tab w:val="left" w:pos="936"/>
                <w:tab w:val="left" w:pos="1314"/>
                <w:tab w:val="left" w:pos="1692"/>
                <w:tab w:val="left" w:pos="2070"/>
              </w:tabs>
              <w:jc w:val="center"/>
              <w:rPr>
                <w:rFonts w:ascii="Arial" w:hAnsi="Arial" w:cs="Arial"/>
                <w:b/>
              </w:rPr>
            </w:pPr>
            <w:r w:rsidRPr="001C37B7">
              <w:rPr>
                <w:rFonts w:ascii="Arial" w:hAnsi="Arial" w:cs="Arial"/>
                <w:b/>
              </w:rPr>
              <w:t>Provider Manual Series</w:t>
            </w:r>
          </w:p>
        </w:tc>
        <w:tc>
          <w:tcPr>
            <w:tcW w:w="3750" w:type="dxa"/>
          </w:tcPr>
          <w:p w14:paraId="7DE51A02"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b/>
              </w:rPr>
              <w:t>Subchapter Number and Title</w:t>
            </w:r>
          </w:p>
          <w:p w14:paraId="5923C020" w14:textId="77777777" w:rsidR="007E7127" w:rsidRPr="001C37B7" w:rsidRDefault="007E7127" w:rsidP="00FB615B">
            <w:pPr>
              <w:widowControl w:val="0"/>
              <w:tabs>
                <w:tab w:val="left" w:pos="936"/>
                <w:tab w:val="left" w:pos="1314"/>
                <w:tab w:val="left" w:pos="1692"/>
                <w:tab w:val="left" w:pos="2070"/>
              </w:tabs>
              <w:jc w:val="center"/>
              <w:rPr>
                <w:rFonts w:ascii="Arial" w:hAnsi="Arial" w:cs="Arial"/>
              </w:rPr>
            </w:pPr>
            <w:r w:rsidRPr="001C37B7">
              <w:rPr>
                <w:rFonts w:ascii="Arial" w:hAnsi="Arial" w:cs="Arial"/>
              </w:rPr>
              <w:t>4 Program Regulations</w:t>
            </w:r>
          </w:p>
          <w:p w14:paraId="4B8E8023" w14:textId="77777777" w:rsidR="007E7127" w:rsidRPr="001C37B7" w:rsidRDefault="007E7127" w:rsidP="00FB615B">
            <w:pPr>
              <w:widowControl w:val="0"/>
              <w:tabs>
                <w:tab w:val="left" w:pos="936"/>
                <w:tab w:val="left" w:pos="1314"/>
                <w:tab w:val="left" w:pos="1692"/>
                <w:tab w:val="left" w:pos="2070"/>
              </w:tabs>
              <w:jc w:val="center"/>
              <w:rPr>
                <w:rFonts w:ascii="Arial" w:hAnsi="Arial" w:cs="Arial"/>
              </w:rPr>
            </w:pPr>
            <w:r w:rsidRPr="001C37B7">
              <w:rPr>
                <w:rFonts w:ascii="Arial" w:hAnsi="Arial" w:cs="Arial"/>
              </w:rPr>
              <w:t>(130 CMR 433.000)</w:t>
            </w:r>
          </w:p>
        </w:tc>
        <w:tc>
          <w:tcPr>
            <w:tcW w:w="1771" w:type="dxa"/>
          </w:tcPr>
          <w:p w14:paraId="34D6A9DD"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b/>
              </w:rPr>
              <w:t>Page</w:t>
            </w:r>
          </w:p>
          <w:p w14:paraId="2A3F5363"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rPr>
              <w:t>4-4</w:t>
            </w:r>
            <w:r>
              <w:rPr>
                <w:rFonts w:ascii="Arial" w:hAnsi="Arial" w:cs="Arial"/>
              </w:rPr>
              <w:t>8</w:t>
            </w:r>
          </w:p>
        </w:tc>
      </w:tr>
      <w:tr w:rsidR="007E7127" w:rsidRPr="001C37B7" w14:paraId="70E9E106" w14:textId="77777777" w:rsidTr="00FB615B">
        <w:trPr>
          <w:trHeight w:hRule="exact" w:val="864"/>
        </w:trPr>
        <w:tc>
          <w:tcPr>
            <w:tcW w:w="4080" w:type="dxa"/>
            <w:tcBorders>
              <w:top w:val="nil"/>
            </w:tcBorders>
            <w:vAlign w:val="center"/>
          </w:tcPr>
          <w:p w14:paraId="64738536" w14:textId="77777777" w:rsidR="007E7127" w:rsidRPr="001C37B7" w:rsidRDefault="007E7127" w:rsidP="00FB615B">
            <w:pPr>
              <w:widowControl w:val="0"/>
              <w:tabs>
                <w:tab w:val="left" w:pos="936"/>
                <w:tab w:val="left" w:pos="1314"/>
                <w:tab w:val="left" w:pos="1692"/>
                <w:tab w:val="left" w:pos="2070"/>
              </w:tabs>
              <w:jc w:val="center"/>
              <w:rPr>
                <w:rFonts w:ascii="Arial" w:hAnsi="Arial" w:cs="Arial"/>
              </w:rPr>
            </w:pPr>
            <w:r w:rsidRPr="001C37B7">
              <w:rPr>
                <w:rFonts w:ascii="Arial" w:hAnsi="Arial" w:cs="Arial"/>
              </w:rPr>
              <w:t>Physician Manual</w:t>
            </w:r>
          </w:p>
        </w:tc>
        <w:tc>
          <w:tcPr>
            <w:tcW w:w="3750" w:type="dxa"/>
          </w:tcPr>
          <w:p w14:paraId="3ECA52DE"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t>Transmittal Letter</w:t>
            </w:r>
          </w:p>
          <w:p w14:paraId="72D9D7DA"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sidRPr="00A26770">
              <w:rPr>
                <w:rFonts w:ascii="Arial" w:hAnsi="Arial" w:cs="Arial"/>
              </w:rPr>
              <w:t>PHY-</w:t>
            </w:r>
            <w:r>
              <w:rPr>
                <w:rFonts w:ascii="Arial" w:hAnsi="Arial" w:cs="Arial"/>
              </w:rPr>
              <w:t>167</w:t>
            </w:r>
          </w:p>
        </w:tc>
        <w:tc>
          <w:tcPr>
            <w:tcW w:w="1771" w:type="dxa"/>
          </w:tcPr>
          <w:p w14:paraId="2A3AB1CB"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t>Date</w:t>
            </w:r>
          </w:p>
          <w:p w14:paraId="28C38C4B"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576AA3D5" w14:textId="77777777" w:rsidR="007E7127" w:rsidRDefault="007E7127" w:rsidP="007E7127">
      <w:pPr>
        <w:ind w:left="1310"/>
        <w:contextualSpacing/>
        <w:rPr>
          <w:sz w:val="22"/>
          <w:szCs w:val="22"/>
        </w:rPr>
      </w:pPr>
    </w:p>
    <w:p w14:paraId="311BF793" w14:textId="77777777" w:rsidR="007E7127" w:rsidRPr="002F3645" w:rsidRDefault="007E7127" w:rsidP="007E7127">
      <w:pPr>
        <w:ind w:left="1310"/>
        <w:contextualSpacing/>
        <w:rPr>
          <w:sz w:val="22"/>
          <w:szCs w:val="22"/>
        </w:rPr>
      </w:pPr>
      <w:r w:rsidRPr="002F3645">
        <w:rPr>
          <w:sz w:val="22"/>
          <w:szCs w:val="22"/>
        </w:rPr>
        <w:t xml:space="preserve">needed for the treatment of a member in the provider’s care, as determined by the member’s CARES team. </w:t>
      </w:r>
    </w:p>
    <w:p w14:paraId="18F58A09" w14:textId="77777777" w:rsidR="007E7127" w:rsidRPr="002F3645" w:rsidRDefault="007E7127" w:rsidP="007E7127">
      <w:pPr>
        <w:ind w:left="1310"/>
        <w:contextualSpacing/>
        <w:rPr>
          <w:sz w:val="22"/>
          <w:szCs w:val="22"/>
        </w:rPr>
      </w:pPr>
      <w:r w:rsidRPr="002F3645">
        <w:rPr>
          <w:color w:val="000000"/>
          <w:sz w:val="22"/>
          <w:szCs w:val="22"/>
          <w:shd w:val="clear" w:color="auto" w:fill="FFFFFF"/>
        </w:rPr>
        <w:t>(3)  The CARES team must:</w:t>
      </w:r>
    </w:p>
    <w:p w14:paraId="1EBD47A0" w14:textId="77777777" w:rsidR="007E7127" w:rsidRPr="00CD2128" w:rsidRDefault="007E7127" w:rsidP="007E7127">
      <w:pPr>
        <w:pStyle w:val="ListParagraph"/>
        <w:ind w:left="1699"/>
        <w:rPr>
          <w:sz w:val="22"/>
          <w:szCs w:val="22"/>
        </w:rPr>
      </w:pPr>
      <w:r w:rsidRPr="00CD2128">
        <w:rPr>
          <w:sz w:val="22"/>
          <w:szCs w:val="22"/>
        </w:rPr>
        <w:t xml:space="preserve">(a)  conduct a comprehensive assessment of each member seeking CARES program services from the provider </w:t>
      </w:r>
      <w:proofErr w:type="gramStart"/>
      <w:r w:rsidRPr="00CD2128">
        <w:rPr>
          <w:sz w:val="22"/>
          <w:szCs w:val="22"/>
        </w:rPr>
        <w:t>in order to</w:t>
      </w:r>
      <w:proofErr w:type="gramEnd"/>
      <w:r w:rsidRPr="00CD2128">
        <w:rPr>
          <w:sz w:val="22"/>
          <w:szCs w:val="22"/>
        </w:rPr>
        <w:t xml:space="preserve"> determine that the member is clinically eligible to receive such services. The CARES team will conduct this comprehensive assessment in accordance with 130 CMR 433.485(F) and Appendix M.</w:t>
      </w:r>
    </w:p>
    <w:p w14:paraId="5E717C1F" w14:textId="77777777" w:rsidR="007E7127" w:rsidRPr="00CD2128" w:rsidRDefault="007E7127" w:rsidP="007E7127">
      <w:pPr>
        <w:pStyle w:val="ListParagraph"/>
        <w:ind w:left="1699"/>
        <w:rPr>
          <w:sz w:val="22"/>
          <w:szCs w:val="22"/>
        </w:rPr>
      </w:pPr>
      <w:r w:rsidRPr="00CD2128">
        <w:rPr>
          <w:sz w:val="22"/>
          <w:szCs w:val="22"/>
        </w:rPr>
        <w:t xml:space="preserve">(b)  make referrals for and coordinate services on- and off-site. These services include, but are not limited to, making referrals </w:t>
      </w:r>
      <w:proofErr w:type="gramStart"/>
      <w:r w:rsidRPr="00CD2128">
        <w:rPr>
          <w:sz w:val="22"/>
          <w:szCs w:val="22"/>
        </w:rPr>
        <w:t>for</w:t>
      </w:r>
      <w:proofErr w:type="gramEnd"/>
      <w:r w:rsidRPr="00CD2128">
        <w:rPr>
          <w:sz w:val="22"/>
          <w:szCs w:val="22"/>
        </w:rPr>
        <w:t xml:space="preserve"> and coordinating the following services: </w:t>
      </w:r>
    </w:p>
    <w:p w14:paraId="42B3978A" w14:textId="77777777" w:rsidR="007E7127" w:rsidRPr="002F3645" w:rsidRDefault="007E7127" w:rsidP="007E7127">
      <w:pPr>
        <w:ind w:left="2074"/>
        <w:contextualSpacing/>
        <w:rPr>
          <w:sz w:val="22"/>
          <w:szCs w:val="22"/>
        </w:rPr>
      </w:pPr>
      <w:r w:rsidRPr="002F3645">
        <w:rPr>
          <w:sz w:val="22"/>
          <w:szCs w:val="22"/>
        </w:rPr>
        <w:t>1.  medical and behavioral health care.</w:t>
      </w:r>
    </w:p>
    <w:p w14:paraId="7EC960A5" w14:textId="77777777" w:rsidR="007E7127" w:rsidRPr="002F3645" w:rsidRDefault="007E7127" w:rsidP="007E7127">
      <w:pPr>
        <w:ind w:left="2074"/>
        <w:contextualSpacing/>
        <w:rPr>
          <w:sz w:val="22"/>
          <w:szCs w:val="22"/>
        </w:rPr>
      </w:pPr>
      <w:r w:rsidRPr="002F3645">
        <w:rPr>
          <w:rFonts w:eastAsia="Arial"/>
          <w:sz w:val="22"/>
          <w:szCs w:val="22"/>
        </w:rPr>
        <w:t xml:space="preserve">2.  home and community long-term services and supports, such as Durable Medical Equipment (DME) and Continuous Skilled Nursing (CSN) services. For members enrolled in the Community Case Management (CCM) program, the CARES team will serve as the lead care coordination entity and will work directly with the CCM case manager to coordinate DME, CSN, and other home health services. </w:t>
      </w:r>
    </w:p>
    <w:p w14:paraId="0E8DA024" w14:textId="77777777" w:rsidR="007E7127" w:rsidRPr="002F3645" w:rsidRDefault="007E7127" w:rsidP="007E7127">
      <w:pPr>
        <w:ind w:left="2074"/>
        <w:contextualSpacing/>
        <w:rPr>
          <w:sz w:val="22"/>
          <w:szCs w:val="22"/>
        </w:rPr>
      </w:pPr>
      <w:r w:rsidRPr="002F3645">
        <w:rPr>
          <w:sz w:val="22"/>
          <w:szCs w:val="22"/>
        </w:rPr>
        <w:t>3.  health-related social needs, goods, and services, including, but not limited to, housing stabilization and support services, utility assistance, and nutritional assistance.</w:t>
      </w:r>
    </w:p>
    <w:p w14:paraId="6A4544D7" w14:textId="77777777" w:rsidR="007E7127" w:rsidRPr="00CD2128" w:rsidRDefault="007E7127" w:rsidP="007E7127">
      <w:pPr>
        <w:pStyle w:val="ListParagraph"/>
        <w:ind w:left="2074"/>
        <w:rPr>
          <w:sz w:val="22"/>
          <w:szCs w:val="22"/>
        </w:rPr>
      </w:pPr>
      <w:r w:rsidRPr="00CD2128">
        <w:rPr>
          <w:sz w:val="22"/>
          <w:szCs w:val="22"/>
        </w:rPr>
        <w:t>4.  educational services and entitlements.</w:t>
      </w:r>
    </w:p>
    <w:p w14:paraId="7E6EDC0B" w14:textId="77777777" w:rsidR="007E7127" w:rsidRPr="001B21BE" w:rsidRDefault="007E7127" w:rsidP="007E7127">
      <w:pPr>
        <w:pStyle w:val="ListParagraph"/>
        <w:ind w:left="2074"/>
        <w:rPr>
          <w:sz w:val="22"/>
          <w:szCs w:val="22"/>
        </w:rPr>
      </w:pPr>
      <w:r w:rsidRPr="00CD2128">
        <w:rPr>
          <w:sz w:val="22"/>
          <w:szCs w:val="22"/>
        </w:rPr>
        <w:t>5.  any state agency services for which the member may be eligible.</w:t>
      </w:r>
    </w:p>
    <w:p w14:paraId="7DFCA06E" w14:textId="77777777" w:rsidR="007E7127" w:rsidRPr="002F3645" w:rsidRDefault="007E7127" w:rsidP="007E7127">
      <w:pPr>
        <w:ind w:left="1699"/>
        <w:contextualSpacing/>
        <w:rPr>
          <w:sz w:val="22"/>
          <w:szCs w:val="22"/>
        </w:rPr>
      </w:pPr>
      <w:r w:rsidRPr="002F3645">
        <w:rPr>
          <w:sz w:val="22"/>
          <w:szCs w:val="22"/>
        </w:rPr>
        <w:t>(c)  have standardized processes for referrals to ensure continuity of care, exchange of relevant health information, such as test results and records, and avoidance of service duplication. This process must also contain follow-up provisions to ensure that the referral is completed successfully.</w:t>
      </w:r>
    </w:p>
    <w:p w14:paraId="5FA3A7B3" w14:textId="77777777" w:rsidR="007E7127" w:rsidRPr="002F3645" w:rsidRDefault="007E7127" w:rsidP="007E7127">
      <w:pPr>
        <w:ind w:left="1699"/>
        <w:contextualSpacing/>
        <w:rPr>
          <w:sz w:val="22"/>
          <w:szCs w:val="22"/>
        </w:rPr>
      </w:pPr>
      <w:r w:rsidRPr="002F3645">
        <w:rPr>
          <w:sz w:val="22"/>
          <w:szCs w:val="22"/>
        </w:rPr>
        <w:t>(d)  establish and maintain relationships with the member’s health plan and any state or local agencies with which the member is involved, including, but not limited to, the Department of Children and Families (DCF), the Department of Developmental Services (DDS), the Department of Mental Health (DMH), the Department of Public Health (DPH), the Department of Transitional Assistance (DTA), the Department of Youth Services (DYS), and any Local Education Agency (LEA).</w:t>
      </w:r>
    </w:p>
    <w:p w14:paraId="24657517" w14:textId="77777777" w:rsidR="007E7127" w:rsidRPr="002F3645" w:rsidRDefault="007E7127" w:rsidP="007E7127">
      <w:pPr>
        <w:ind w:left="1699"/>
        <w:contextualSpacing/>
        <w:rPr>
          <w:sz w:val="22"/>
          <w:szCs w:val="22"/>
        </w:rPr>
      </w:pPr>
      <w:r w:rsidRPr="002F3645">
        <w:rPr>
          <w:sz w:val="22"/>
          <w:szCs w:val="22"/>
        </w:rPr>
        <w:t xml:space="preserve">(e)  support care coordination and facilitate collaboration through the establishment of regular case review meetings as specified in Appendix M. </w:t>
      </w:r>
    </w:p>
    <w:p w14:paraId="6349BEE2" w14:textId="77777777" w:rsidR="007E7127" w:rsidRPr="002F3645" w:rsidRDefault="007E7127" w:rsidP="007E7127">
      <w:pPr>
        <w:ind w:left="1699"/>
        <w:contextualSpacing/>
        <w:rPr>
          <w:sz w:val="22"/>
          <w:szCs w:val="22"/>
        </w:rPr>
      </w:pPr>
      <w:r w:rsidRPr="002F3645">
        <w:rPr>
          <w:sz w:val="22"/>
          <w:szCs w:val="22"/>
        </w:rPr>
        <w:t>(f)  provide all CARES program services.</w:t>
      </w:r>
    </w:p>
    <w:p w14:paraId="1F2CC18A" w14:textId="77777777" w:rsidR="007E7127" w:rsidRPr="002F3645" w:rsidRDefault="007E7127" w:rsidP="007E7127">
      <w:pPr>
        <w:rPr>
          <w:sz w:val="22"/>
          <w:szCs w:val="22"/>
        </w:rPr>
      </w:pPr>
    </w:p>
    <w:p w14:paraId="13099205" w14:textId="77777777" w:rsidR="007E7127" w:rsidRPr="002F3645" w:rsidRDefault="007E7127" w:rsidP="007E7127">
      <w:pPr>
        <w:ind w:left="936"/>
        <w:rPr>
          <w:sz w:val="22"/>
          <w:szCs w:val="22"/>
        </w:rPr>
      </w:pPr>
      <w:r w:rsidRPr="002F3645">
        <w:rPr>
          <w:sz w:val="22"/>
          <w:szCs w:val="22"/>
        </w:rPr>
        <w:t>(F)</w:t>
      </w:r>
      <w:r>
        <w:rPr>
          <w:sz w:val="22"/>
          <w:szCs w:val="22"/>
        </w:rPr>
        <w:t xml:space="preserve"> </w:t>
      </w:r>
      <w:r w:rsidRPr="004536B7">
        <w:rPr>
          <w:sz w:val="22"/>
          <w:szCs w:val="22"/>
        </w:rPr>
        <w:t xml:space="preserve"> </w:t>
      </w:r>
      <w:r w:rsidRPr="002F3645">
        <w:rPr>
          <w:sz w:val="22"/>
          <w:szCs w:val="22"/>
          <w:u w:val="single"/>
        </w:rPr>
        <w:t>Scope of Services</w:t>
      </w:r>
      <w:r w:rsidRPr="002F3645">
        <w:rPr>
          <w:sz w:val="22"/>
          <w:szCs w:val="22"/>
        </w:rPr>
        <w:t xml:space="preserve">.  The CARES program provider must ensure that CARES program services are provided only by individuals serving on the CARES team who are qualified to render such services. Detailed service components are outlined in Appendix M. </w:t>
      </w:r>
    </w:p>
    <w:p w14:paraId="713376D8" w14:textId="77777777" w:rsidR="007E7127" w:rsidRPr="002F3645" w:rsidRDefault="007E7127" w:rsidP="007E7127">
      <w:pPr>
        <w:ind w:left="1310"/>
        <w:contextualSpacing/>
        <w:rPr>
          <w:sz w:val="22"/>
          <w:szCs w:val="22"/>
        </w:rPr>
      </w:pPr>
      <w:r w:rsidRPr="002F3645">
        <w:rPr>
          <w:sz w:val="22"/>
          <w:szCs w:val="22"/>
        </w:rPr>
        <w:t xml:space="preserve">(1)  CARES program services must include at a minimum: </w:t>
      </w:r>
    </w:p>
    <w:p w14:paraId="5E63430A" w14:textId="77777777" w:rsidR="007E7127" w:rsidRPr="00CD2128" w:rsidRDefault="007E7127" w:rsidP="007E7127">
      <w:pPr>
        <w:pStyle w:val="ListParagraph"/>
        <w:ind w:left="1699"/>
        <w:rPr>
          <w:sz w:val="22"/>
          <w:szCs w:val="22"/>
        </w:rPr>
      </w:pPr>
      <w:r w:rsidRPr="00CD2128">
        <w:rPr>
          <w:sz w:val="22"/>
          <w:szCs w:val="22"/>
        </w:rPr>
        <w:t xml:space="preserve">(a)  a comprehensive assessment of the member at least once a year. These assessment activities include, but are not limited to: </w:t>
      </w:r>
    </w:p>
    <w:p w14:paraId="210FB92A" w14:textId="77777777" w:rsidR="007E7127" w:rsidRPr="002F3645" w:rsidRDefault="007E7127" w:rsidP="007E7127">
      <w:pPr>
        <w:ind w:left="2074"/>
        <w:contextualSpacing/>
        <w:rPr>
          <w:sz w:val="22"/>
          <w:szCs w:val="22"/>
        </w:rPr>
      </w:pPr>
      <w:r w:rsidRPr="002F3645">
        <w:rPr>
          <w:sz w:val="22"/>
          <w:szCs w:val="22"/>
        </w:rPr>
        <w:t xml:space="preserve">1.  taking the member’s history, which must capture the full spectrum of medical, social, educational, and emotional </w:t>
      </w:r>
      <w:proofErr w:type="gramStart"/>
      <w:r w:rsidRPr="002F3645">
        <w:rPr>
          <w:sz w:val="22"/>
          <w:szCs w:val="22"/>
        </w:rPr>
        <w:t>needs;</w:t>
      </w:r>
      <w:proofErr w:type="gramEnd"/>
    </w:p>
    <w:p w14:paraId="733F54A0" w14:textId="77777777" w:rsidR="007E7127" w:rsidRPr="00CD2128" w:rsidRDefault="007E7127" w:rsidP="007E7127">
      <w:pPr>
        <w:pStyle w:val="ListParagraph"/>
        <w:ind w:left="2074"/>
        <w:rPr>
          <w:sz w:val="22"/>
          <w:szCs w:val="22"/>
        </w:rPr>
      </w:pPr>
      <w:r w:rsidRPr="00CD2128">
        <w:rPr>
          <w:sz w:val="22"/>
          <w:szCs w:val="22"/>
        </w:rPr>
        <w:t>2.  identifying the member’s needs and completing related documentation; and</w:t>
      </w:r>
    </w:p>
    <w:p w14:paraId="5F9E6C31" w14:textId="4C632A95" w:rsidR="001A1A9E" w:rsidRDefault="007E7127" w:rsidP="007E7127">
      <w:pPr>
        <w:pStyle w:val="ListParagraph"/>
        <w:ind w:left="2074"/>
        <w:rPr>
          <w:sz w:val="22"/>
          <w:szCs w:val="22"/>
        </w:rPr>
      </w:pPr>
      <w:r w:rsidRPr="00CD2128">
        <w:rPr>
          <w:sz w:val="22"/>
          <w:szCs w:val="22"/>
        </w:rPr>
        <w:t>3.  gathering information from other sources such as the parent/guardian, medical providers, state agencies, social services providers, and educators, to complete the assessment or reassessment of the member.</w:t>
      </w:r>
    </w:p>
    <w:p w14:paraId="13657691" w14:textId="77777777" w:rsidR="001A1A9E" w:rsidRDefault="001A1A9E">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E7127" w:rsidRPr="001C37B7" w14:paraId="0CB57E72" w14:textId="77777777" w:rsidTr="00FB615B">
        <w:trPr>
          <w:trHeight w:hRule="exact" w:val="864"/>
        </w:trPr>
        <w:tc>
          <w:tcPr>
            <w:tcW w:w="4080" w:type="dxa"/>
            <w:tcBorders>
              <w:bottom w:val="nil"/>
            </w:tcBorders>
          </w:tcPr>
          <w:p w14:paraId="5BA98D8F"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t>Commonwealth of Massachusetts</w:t>
            </w:r>
          </w:p>
          <w:p w14:paraId="12A88729" w14:textId="77777777" w:rsidR="007E7127" w:rsidRPr="001C37B7" w:rsidRDefault="007E7127" w:rsidP="00FB615B">
            <w:pPr>
              <w:widowControl w:val="0"/>
              <w:tabs>
                <w:tab w:val="left" w:pos="936"/>
                <w:tab w:val="left" w:pos="1314"/>
                <w:tab w:val="left" w:pos="1692"/>
                <w:tab w:val="left" w:pos="2070"/>
              </w:tabs>
              <w:jc w:val="center"/>
              <w:rPr>
                <w:rFonts w:ascii="Arial" w:hAnsi="Arial" w:cs="Arial"/>
                <w:b/>
              </w:rPr>
            </w:pPr>
            <w:r w:rsidRPr="001C37B7">
              <w:rPr>
                <w:rFonts w:ascii="Arial" w:hAnsi="Arial" w:cs="Arial"/>
                <w:b/>
              </w:rPr>
              <w:t>MassHealth</w:t>
            </w:r>
          </w:p>
          <w:p w14:paraId="6655EC0F" w14:textId="77777777" w:rsidR="007E7127" w:rsidRPr="001C37B7" w:rsidRDefault="007E7127" w:rsidP="00FB615B">
            <w:pPr>
              <w:widowControl w:val="0"/>
              <w:tabs>
                <w:tab w:val="left" w:pos="936"/>
                <w:tab w:val="left" w:pos="1314"/>
                <w:tab w:val="left" w:pos="1692"/>
                <w:tab w:val="left" w:pos="2070"/>
              </w:tabs>
              <w:jc w:val="center"/>
              <w:rPr>
                <w:rFonts w:ascii="Arial" w:hAnsi="Arial" w:cs="Arial"/>
                <w:b/>
              </w:rPr>
            </w:pPr>
            <w:r w:rsidRPr="001C37B7">
              <w:rPr>
                <w:rFonts w:ascii="Arial" w:hAnsi="Arial" w:cs="Arial"/>
                <w:b/>
              </w:rPr>
              <w:t>Provider Manual Series</w:t>
            </w:r>
          </w:p>
        </w:tc>
        <w:tc>
          <w:tcPr>
            <w:tcW w:w="3750" w:type="dxa"/>
          </w:tcPr>
          <w:p w14:paraId="094DF62F"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b/>
              </w:rPr>
              <w:t>Subchapter Number and Title</w:t>
            </w:r>
          </w:p>
          <w:p w14:paraId="0EEA30C9" w14:textId="77777777" w:rsidR="007E7127" w:rsidRPr="001C37B7" w:rsidRDefault="007E7127" w:rsidP="00FB615B">
            <w:pPr>
              <w:widowControl w:val="0"/>
              <w:tabs>
                <w:tab w:val="left" w:pos="936"/>
                <w:tab w:val="left" w:pos="1314"/>
                <w:tab w:val="left" w:pos="1692"/>
                <w:tab w:val="left" w:pos="2070"/>
              </w:tabs>
              <w:jc w:val="center"/>
              <w:rPr>
                <w:rFonts w:ascii="Arial" w:hAnsi="Arial" w:cs="Arial"/>
              </w:rPr>
            </w:pPr>
            <w:r w:rsidRPr="001C37B7">
              <w:rPr>
                <w:rFonts w:ascii="Arial" w:hAnsi="Arial" w:cs="Arial"/>
              </w:rPr>
              <w:t>4 Program Regulations</w:t>
            </w:r>
          </w:p>
          <w:p w14:paraId="495E3BFA" w14:textId="77777777" w:rsidR="007E7127" w:rsidRPr="001C37B7" w:rsidRDefault="007E7127" w:rsidP="00FB615B">
            <w:pPr>
              <w:widowControl w:val="0"/>
              <w:tabs>
                <w:tab w:val="left" w:pos="936"/>
                <w:tab w:val="left" w:pos="1314"/>
                <w:tab w:val="left" w:pos="1692"/>
                <w:tab w:val="left" w:pos="2070"/>
              </w:tabs>
              <w:jc w:val="center"/>
              <w:rPr>
                <w:rFonts w:ascii="Arial" w:hAnsi="Arial" w:cs="Arial"/>
              </w:rPr>
            </w:pPr>
            <w:r w:rsidRPr="001C37B7">
              <w:rPr>
                <w:rFonts w:ascii="Arial" w:hAnsi="Arial" w:cs="Arial"/>
              </w:rPr>
              <w:t>(130 CMR 433.000)</w:t>
            </w:r>
          </w:p>
        </w:tc>
        <w:tc>
          <w:tcPr>
            <w:tcW w:w="1771" w:type="dxa"/>
          </w:tcPr>
          <w:p w14:paraId="3F2FBF0F"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b/>
              </w:rPr>
              <w:t>Page</w:t>
            </w:r>
          </w:p>
          <w:p w14:paraId="25C1891A"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rPr>
              <w:t>4-4</w:t>
            </w:r>
            <w:r>
              <w:rPr>
                <w:rFonts w:ascii="Arial" w:hAnsi="Arial" w:cs="Arial"/>
              </w:rPr>
              <w:t>9</w:t>
            </w:r>
          </w:p>
        </w:tc>
      </w:tr>
      <w:tr w:rsidR="007E7127" w:rsidRPr="001C37B7" w14:paraId="4AA2B754" w14:textId="77777777" w:rsidTr="00FB615B">
        <w:trPr>
          <w:trHeight w:hRule="exact" w:val="864"/>
        </w:trPr>
        <w:tc>
          <w:tcPr>
            <w:tcW w:w="4080" w:type="dxa"/>
            <w:tcBorders>
              <w:top w:val="nil"/>
            </w:tcBorders>
            <w:vAlign w:val="center"/>
          </w:tcPr>
          <w:p w14:paraId="29C08048" w14:textId="77777777" w:rsidR="007E7127" w:rsidRPr="001C37B7" w:rsidRDefault="007E7127" w:rsidP="00FB615B">
            <w:pPr>
              <w:widowControl w:val="0"/>
              <w:tabs>
                <w:tab w:val="left" w:pos="936"/>
                <w:tab w:val="left" w:pos="1314"/>
                <w:tab w:val="left" w:pos="1692"/>
                <w:tab w:val="left" w:pos="2070"/>
              </w:tabs>
              <w:jc w:val="center"/>
              <w:rPr>
                <w:rFonts w:ascii="Arial" w:hAnsi="Arial" w:cs="Arial"/>
              </w:rPr>
            </w:pPr>
            <w:r w:rsidRPr="001C37B7">
              <w:rPr>
                <w:rFonts w:ascii="Arial" w:hAnsi="Arial" w:cs="Arial"/>
              </w:rPr>
              <w:t>Physician Manual</w:t>
            </w:r>
          </w:p>
        </w:tc>
        <w:tc>
          <w:tcPr>
            <w:tcW w:w="3750" w:type="dxa"/>
          </w:tcPr>
          <w:p w14:paraId="59060BB8"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t>Transmittal Letter</w:t>
            </w:r>
          </w:p>
          <w:p w14:paraId="57FC6936"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sidRPr="00A26770">
              <w:rPr>
                <w:rFonts w:ascii="Arial" w:hAnsi="Arial" w:cs="Arial"/>
              </w:rPr>
              <w:t>PHY-</w:t>
            </w:r>
            <w:r>
              <w:rPr>
                <w:rFonts w:ascii="Arial" w:hAnsi="Arial" w:cs="Arial"/>
              </w:rPr>
              <w:t>167</w:t>
            </w:r>
          </w:p>
        </w:tc>
        <w:tc>
          <w:tcPr>
            <w:tcW w:w="1771" w:type="dxa"/>
          </w:tcPr>
          <w:p w14:paraId="095D0E84"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t>Date</w:t>
            </w:r>
          </w:p>
          <w:p w14:paraId="5202A5E2"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5F5FDE64" w14:textId="77777777" w:rsidR="007E7127" w:rsidRDefault="007E7127" w:rsidP="007E7127">
      <w:pPr>
        <w:ind w:left="1699"/>
        <w:contextualSpacing/>
        <w:rPr>
          <w:sz w:val="22"/>
          <w:szCs w:val="22"/>
        </w:rPr>
      </w:pPr>
      <w:r w:rsidRPr="002F3645">
        <w:rPr>
          <w:sz w:val="22"/>
          <w:szCs w:val="22"/>
        </w:rPr>
        <w:t xml:space="preserve"> </w:t>
      </w:r>
    </w:p>
    <w:p w14:paraId="7BE38A1A" w14:textId="77777777" w:rsidR="007E7127" w:rsidRPr="002F3645" w:rsidRDefault="007E7127" w:rsidP="007E7127">
      <w:pPr>
        <w:ind w:left="1699"/>
        <w:contextualSpacing/>
        <w:rPr>
          <w:sz w:val="22"/>
          <w:szCs w:val="22"/>
        </w:rPr>
      </w:pPr>
      <w:r w:rsidRPr="002F3645">
        <w:rPr>
          <w:sz w:val="22"/>
          <w:szCs w:val="22"/>
        </w:rPr>
        <w:t xml:space="preserve">(b)  development of an ICP, which must be driven by the member and their parent/guardian, authorized health care decision maker, and other relevant providers, and it must be shared and included in transition of care communication with relevant providers, state agencies, and members of the care management team. The ICP must be in a form and format specified by the MassHealth agency and include: </w:t>
      </w:r>
    </w:p>
    <w:p w14:paraId="6335F73D" w14:textId="77777777" w:rsidR="007E7127" w:rsidRPr="00CD2128" w:rsidRDefault="007E7127" w:rsidP="007E7127">
      <w:pPr>
        <w:pStyle w:val="ListParagraph"/>
        <w:ind w:left="2074"/>
        <w:rPr>
          <w:sz w:val="22"/>
          <w:szCs w:val="22"/>
        </w:rPr>
      </w:pPr>
      <w:r w:rsidRPr="00CD2128">
        <w:rPr>
          <w:sz w:val="22"/>
          <w:szCs w:val="22"/>
        </w:rPr>
        <w:t xml:space="preserve">1.  goals and actions to address the medical, social, educational, and other services needed by the </w:t>
      </w:r>
      <w:proofErr w:type="gramStart"/>
      <w:r w:rsidRPr="00CD2128">
        <w:rPr>
          <w:sz w:val="22"/>
          <w:szCs w:val="22"/>
        </w:rPr>
        <w:t>member;</w:t>
      </w:r>
      <w:proofErr w:type="gramEnd"/>
    </w:p>
    <w:p w14:paraId="285AB94D" w14:textId="77777777" w:rsidR="007E7127" w:rsidRPr="00CD2128" w:rsidRDefault="007E7127" w:rsidP="007E7127">
      <w:pPr>
        <w:pStyle w:val="ListParagraph"/>
        <w:ind w:left="2074"/>
        <w:rPr>
          <w:sz w:val="22"/>
          <w:szCs w:val="22"/>
        </w:rPr>
      </w:pPr>
      <w:r w:rsidRPr="00CD2128">
        <w:rPr>
          <w:sz w:val="22"/>
          <w:szCs w:val="22"/>
        </w:rPr>
        <w:t>2.  a course of action to respond to the assessed needs of the member; and</w:t>
      </w:r>
    </w:p>
    <w:p w14:paraId="3B838628" w14:textId="77777777" w:rsidR="007E7127" w:rsidRPr="00CD2128" w:rsidRDefault="007E7127" w:rsidP="007E7127">
      <w:pPr>
        <w:pStyle w:val="ListParagraph"/>
        <w:ind w:left="2074"/>
        <w:rPr>
          <w:sz w:val="22"/>
          <w:szCs w:val="22"/>
        </w:rPr>
      </w:pPr>
      <w:r w:rsidRPr="00CD2128">
        <w:rPr>
          <w:sz w:val="22"/>
          <w:szCs w:val="22"/>
        </w:rPr>
        <w:t xml:space="preserve">3.  an emergency </w:t>
      </w:r>
      <w:proofErr w:type="gramStart"/>
      <w:r w:rsidRPr="00CD2128">
        <w:rPr>
          <w:sz w:val="22"/>
          <w:szCs w:val="22"/>
        </w:rPr>
        <w:t>plan;</w:t>
      </w:r>
      <w:proofErr w:type="gramEnd"/>
    </w:p>
    <w:p w14:paraId="3FBE7570" w14:textId="77777777" w:rsidR="007E7127" w:rsidRPr="00CD2128" w:rsidRDefault="007E7127" w:rsidP="007E7127">
      <w:pPr>
        <w:pStyle w:val="ListParagraph"/>
        <w:ind w:left="1699"/>
        <w:rPr>
          <w:sz w:val="22"/>
          <w:szCs w:val="22"/>
        </w:rPr>
      </w:pPr>
      <w:r w:rsidRPr="00CD2128">
        <w:rPr>
          <w:sz w:val="22"/>
          <w:szCs w:val="22"/>
        </w:rPr>
        <w:t>(c)  care coordination and family support activities such as, but not limited to:</w:t>
      </w:r>
    </w:p>
    <w:p w14:paraId="08AC196A" w14:textId="77777777" w:rsidR="007E7127" w:rsidRPr="002F3645" w:rsidRDefault="007E7127" w:rsidP="007E7127">
      <w:pPr>
        <w:ind w:left="2074"/>
        <w:contextualSpacing/>
        <w:rPr>
          <w:sz w:val="22"/>
          <w:szCs w:val="22"/>
        </w:rPr>
      </w:pPr>
      <w:r w:rsidRPr="002F3645">
        <w:rPr>
          <w:sz w:val="22"/>
          <w:szCs w:val="22"/>
        </w:rPr>
        <w:t>1.  having a designated CARES team member (either a care coordinator or a senior care manager) serve as the primary and “first line” contact for the member and their parent/guardian. The care manager must provide regular contact with the member and their parent/guardian (either face-to-face or by telehealth, in accordance with the preferences of the member and their parent/guardian</w:t>
      </w:r>
      <w:proofErr w:type="gramStart"/>
      <w:r w:rsidRPr="002F3645">
        <w:rPr>
          <w:sz w:val="22"/>
          <w:szCs w:val="22"/>
        </w:rPr>
        <w:t>);</w:t>
      </w:r>
      <w:proofErr w:type="gramEnd"/>
      <w:r w:rsidRPr="002F3645">
        <w:rPr>
          <w:sz w:val="22"/>
          <w:szCs w:val="22"/>
        </w:rPr>
        <w:t xml:space="preserve"> </w:t>
      </w:r>
    </w:p>
    <w:p w14:paraId="4D57B52C" w14:textId="77777777" w:rsidR="007E7127" w:rsidRPr="00CD2128" w:rsidRDefault="007E7127" w:rsidP="007E7127">
      <w:pPr>
        <w:pStyle w:val="ListParagraph"/>
        <w:ind w:left="2074"/>
        <w:rPr>
          <w:sz w:val="22"/>
          <w:szCs w:val="22"/>
        </w:rPr>
      </w:pPr>
      <w:r w:rsidRPr="00CD2128">
        <w:rPr>
          <w:sz w:val="22"/>
          <w:szCs w:val="22"/>
        </w:rPr>
        <w:t xml:space="preserve">2.  providing a phone number and on-call capacity 24 hours a day, 365 days per year to respond to and triage any medical and care coordination related </w:t>
      </w:r>
      <w:proofErr w:type="gramStart"/>
      <w:r w:rsidRPr="00CD2128">
        <w:rPr>
          <w:sz w:val="22"/>
          <w:szCs w:val="22"/>
        </w:rPr>
        <w:t>questions;</w:t>
      </w:r>
      <w:proofErr w:type="gramEnd"/>
    </w:p>
    <w:p w14:paraId="38CE45A2" w14:textId="77777777" w:rsidR="007E7127" w:rsidRPr="00CD2128" w:rsidRDefault="007E7127" w:rsidP="007E7127">
      <w:pPr>
        <w:pStyle w:val="ListParagraph"/>
        <w:ind w:left="2074"/>
        <w:rPr>
          <w:sz w:val="22"/>
          <w:szCs w:val="22"/>
        </w:rPr>
      </w:pPr>
      <w:r w:rsidRPr="00CD2128">
        <w:rPr>
          <w:sz w:val="22"/>
          <w:szCs w:val="22"/>
        </w:rPr>
        <w:t xml:space="preserve">3.  helping the parent/guardian/caregiver advocate for and access resources and services to meet the family’s </w:t>
      </w:r>
      <w:proofErr w:type="gramStart"/>
      <w:r w:rsidRPr="00CD2128">
        <w:rPr>
          <w:sz w:val="22"/>
          <w:szCs w:val="22"/>
        </w:rPr>
        <w:t>needs;</w:t>
      </w:r>
      <w:proofErr w:type="gramEnd"/>
    </w:p>
    <w:p w14:paraId="5C5219DD" w14:textId="77777777" w:rsidR="007E7127" w:rsidRPr="00CD2128" w:rsidRDefault="007E7127" w:rsidP="007E7127">
      <w:pPr>
        <w:pStyle w:val="ListParagraph"/>
        <w:ind w:left="2074"/>
        <w:rPr>
          <w:sz w:val="22"/>
          <w:szCs w:val="22"/>
        </w:rPr>
      </w:pPr>
      <w:r w:rsidRPr="00CD2128">
        <w:rPr>
          <w:sz w:val="22"/>
          <w:szCs w:val="22"/>
        </w:rPr>
        <w:t xml:space="preserve">4.  maintaining effective, coordinated, and communicative relationships with designees from the member’s care team, such as primary care physicians, health systems, specialty providers, dental providers, behavioral health providers, CCM, and CSN supports, and other state agencies, in order to facilitate </w:t>
      </w:r>
      <w:proofErr w:type="gramStart"/>
      <w:r w:rsidRPr="00CD2128">
        <w:rPr>
          <w:sz w:val="22"/>
          <w:szCs w:val="22"/>
        </w:rPr>
        <w:t>coordination;</w:t>
      </w:r>
      <w:proofErr w:type="gramEnd"/>
    </w:p>
    <w:p w14:paraId="54B70E19" w14:textId="77777777" w:rsidR="007E7127" w:rsidRPr="00CD2128" w:rsidRDefault="007E7127" w:rsidP="007E7127">
      <w:pPr>
        <w:pStyle w:val="ListParagraph"/>
        <w:ind w:left="2074"/>
        <w:rPr>
          <w:sz w:val="22"/>
          <w:szCs w:val="22"/>
        </w:rPr>
      </w:pPr>
      <w:r w:rsidRPr="00CD2128">
        <w:rPr>
          <w:sz w:val="22"/>
          <w:szCs w:val="22"/>
        </w:rPr>
        <w:t xml:space="preserve">5.  coordinating with early intervention providers and school and early childhood education </w:t>
      </w:r>
      <w:proofErr w:type="gramStart"/>
      <w:r w:rsidRPr="00CD2128">
        <w:rPr>
          <w:sz w:val="22"/>
          <w:szCs w:val="22"/>
        </w:rPr>
        <w:t>providers;</w:t>
      </w:r>
      <w:proofErr w:type="gramEnd"/>
    </w:p>
    <w:p w14:paraId="0DA4B49E" w14:textId="77777777" w:rsidR="007E7127" w:rsidRPr="00CD2128" w:rsidRDefault="007E7127" w:rsidP="007E7127">
      <w:pPr>
        <w:pStyle w:val="ListParagraph"/>
        <w:ind w:left="2074"/>
        <w:rPr>
          <w:sz w:val="22"/>
          <w:szCs w:val="22"/>
        </w:rPr>
      </w:pPr>
      <w:r w:rsidRPr="00CD2128">
        <w:rPr>
          <w:sz w:val="22"/>
          <w:szCs w:val="22"/>
        </w:rPr>
        <w:t xml:space="preserve">6.  coordinating access to DME, home care needs, scheduling appointments, referrals to providers for needed medical services, and assistance with prior </w:t>
      </w:r>
      <w:proofErr w:type="gramStart"/>
      <w:r w:rsidRPr="00CD2128">
        <w:rPr>
          <w:sz w:val="22"/>
          <w:szCs w:val="22"/>
        </w:rPr>
        <w:t>authorization;</w:t>
      </w:r>
      <w:proofErr w:type="gramEnd"/>
    </w:p>
    <w:p w14:paraId="02B1DB95" w14:textId="77777777" w:rsidR="007E7127" w:rsidRPr="00CD2128" w:rsidRDefault="007E7127" w:rsidP="007E7127">
      <w:pPr>
        <w:pStyle w:val="ListParagraph"/>
        <w:ind w:left="2074"/>
        <w:rPr>
          <w:sz w:val="22"/>
          <w:szCs w:val="22"/>
        </w:rPr>
      </w:pPr>
      <w:r w:rsidRPr="00CD2128">
        <w:rPr>
          <w:sz w:val="22"/>
          <w:szCs w:val="22"/>
        </w:rPr>
        <w:t xml:space="preserve">7.  coordinating goods and services related to health-related social </w:t>
      </w:r>
      <w:proofErr w:type="gramStart"/>
      <w:r w:rsidRPr="00CD2128">
        <w:rPr>
          <w:sz w:val="22"/>
          <w:szCs w:val="22"/>
        </w:rPr>
        <w:t>needs;</w:t>
      </w:r>
      <w:proofErr w:type="gramEnd"/>
    </w:p>
    <w:p w14:paraId="7C418FDC" w14:textId="77777777" w:rsidR="007E7127" w:rsidRPr="00CD2128" w:rsidRDefault="007E7127" w:rsidP="007E7127">
      <w:pPr>
        <w:pStyle w:val="ListParagraph"/>
        <w:ind w:left="2074"/>
        <w:rPr>
          <w:sz w:val="22"/>
          <w:szCs w:val="22"/>
        </w:rPr>
      </w:pPr>
      <w:r w:rsidRPr="00CD2128">
        <w:rPr>
          <w:sz w:val="22"/>
          <w:szCs w:val="22"/>
        </w:rPr>
        <w:t xml:space="preserve">8.  providing ongoing support in maintaining MassHealth eligibility, accessing any eligible benefits through state agencies, and coordinating with primary insurance for members who have third-party </w:t>
      </w:r>
      <w:proofErr w:type="gramStart"/>
      <w:r w:rsidRPr="00CD2128">
        <w:rPr>
          <w:sz w:val="22"/>
          <w:szCs w:val="22"/>
        </w:rPr>
        <w:t>coverage;</w:t>
      </w:r>
      <w:proofErr w:type="gramEnd"/>
      <w:r w:rsidRPr="00CD2128">
        <w:rPr>
          <w:sz w:val="22"/>
          <w:szCs w:val="22"/>
        </w:rPr>
        <w:t xml:space="preserve"> </w:t>
      </w:r>
    </w:p>
    <w:p w14:paraId="7A38D59E" w14:textId="77777777" w:rsidR="007E7127" w:rsidRPr="00CD2128" w:rsidRDefault="007E7127" w:rsidP="007E7127">
      <w:pPr>
        <w:pStyle w:val="ListParagraph"/>
        <w:ind w:left="2074"/>
        <w:rPr>
          <w:sz w:val="22"/>
          <w:szCs w:val="22"/>
        </w:rPr>
      </w:pPr>
      <w:r w:rsidRPr="00CD2128">
        <w:rPr>
          <w:sz w:val="22"/>
          <w:szCs w:val="22"/>
        </w:rPr>
        <w:t>9.  providing intensive support for transitions of care between different health and community settings and the member’s home; and</w:t>
      </w:r>
    </w:p>
    <w:p w14:paraId="7168187D" w14:textId="77777777" w:rsidR="007E7127" w:rsidRPr="00CD2128" w:rsidRDefault="007E7127" w:rsidP="007E7127">
      <w:pPr>
        <w:pStyle w:val="ListParagraph"/>
        <w:ind w:left="2074"/>
        <w:rPr>
          <w:sz w:val="22"/>
          <w:szCs w:val="22"/>
        </w:rPr>
      </w:pPr>
      <w:r w:rsidRPr="00CD2128">
        <w:rPr>
          <w:sz w:val="22"/>
          <w:szCs w:val="22"/>
        </w:rPr>
        <w:t xml:space="preserve">10.  performing any other activities as detailed in Appendix M. </w:t>
      </w:r>
    </w:p>
    <w:p w14:paraId="41806A9F" w14:textId="77777777" w:rsidR="007E7127" w:rsidRPr="002F3645" w:rsidRDefault="007E7127" w:rsidP="007E7127">
      <w:pPr>
        <w:ind w:left="1699"/>
        <w:contextualSpacing/>
        <w:rPr>
          <w:sz w:val="22"/>
          <w:szCs w:val="22"/>
        </w:rPr>
      </w:pPr>
      <w:r w:rsidRPr="002F3645">
        <w:rPr>
          <w:sz w:val="22"/>
          <w:szCs w:val="22"/>
        </w:rPr>
        <w:t xml:space="preserve">(d)  appropriate services to address identified needs and achieve goals specified in the </w:t>
      </w:r>
      <w:proofErr w:type="gramStart"/>
      <w:r w:rsidRPr="002F3645">
        <w:rPr>
          <w:sz w:val="22"/>
          <w:szCs w:val="22"/>
        </w:rPr>
        <w:t>ICP;</w:t>
      </w:r>
      <w:proofErr w:type="gramEnd"/>
    </w:p>
    <w:p w14:paraId="76872F4C" w14:textId="77777777" w:rsidR="007E7127" w:rsidRPr="002F3645" w:rsidRDefault="007E7127" w:rsidP="007E7127">
      <w:pPr>
        <w:ind w:left="1699"/>
        <w:contextualSpacing/>
        <w:rPr>
          <w:sz w:val="22"/>
          <w:szCs w:val="22"/>
        </w:rPr>
      </w:pPr>
      <w:r w:rsidRPr="002F3645">
        <w:rPr>
          <w:sz w:val="22"/>
          <w:szCs w:val="22"/>
        </w:rPr>
        <w:t>(e)  intensive support for member transitions into adult care, beginning once the member reaches 16 years of age; and</w:t>
      </w:r>
    </w:p>
    <w:p w14:paraId="3B2E7923" w14:textId="77777777" w:rsidR="007E7127" w:rsidRPr="002F3645" w:rsidRDefault="007E7127" w:rsidP="007E7127">
      <w:pPr>
        <w:ind w:left="1699"/>
        <w:contextualSpacing/>
        <w:rPr>
          <w:sz w:val="22"/>
          <w:szCs w:val="22"/>
        </w:rPr>
      </w:pPr>
      <w:r w:rsidRPr="002F3645">
        <w:rPr>
          <w:sz w:val="22"/>
          <w:szCs w:val="22"/>
        </w:rPr>
        <w:t>(f)  all monitoring and follow-up activities necessary to ensure that the ICP is implemented and adequately addresses the member’s needs.</w:t>
      </w:r>
    </w:p>
    <w:p w14:paraId="00E9F761" w14:textId="4635BD5E" w:rsidR="001A1A9E" w:rsidRDefault="007E7127" w:rsidP="007E7127">
      <w:pPr>
        <w:pStyle w:val="ListParagraph"/>
        <w:ind w:left="1310"/>
        <w:rPr>
          <w:sz w:val="22"/>
          <w:szCs w:val="22"/>
        </w:rPr>
      </w:pPr>
      <w:r w:rsidRPr="00CD2128">
        <w:rPr>
          <w:sz w:val="22"/>
          <w:szCs w:val="22"/>
        </w:rPr>
        <w:t xml:space="preserve">(2)  A CARES program provider is responsible for providing </w:t>
      </w:r>
      <w:proofErr w:type="gramStart"/>
      <w:r w:rsidRPr="00CD2128">
        <w:rPr>
          <w:sz w:val="22"/>
          <w:szCs w:val="22"/>
        </w:rPr>
        <w:t>any and all</w:t>
      </w:r>
      <w:proofErr w:type="gramEnd"/>
      <w:r w:rsidRPr="00CD2128">
        <w:rPr>
          <w:sz w:val="22"/>
          <w:szCs w:val="22"/>
        </w:rPr>
        <w:t xml:space="preserve"> of the CARES program services described above to each member receiving CARES program services from that provider when medically necessary. </w:t>
      </w:r>
    </w:p>
    <w:p w14:paraId="16AE9C10" w14:textId="77777777" w:rsidR="001A1A9E" w:rsidRDefault="001A1A9E">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E7127" w:rsidRPr="001C37B7" w14:paraId="26CD89E2" w14:textId="77777777" w:rsidTr="00FB615B">
        <w:trPr>
          <w:trHeight w:hRule="exact" w:val="864"/>
        </w:trPr>
        <w:tc>
          <w:tcPr>
            <w:tcW w:w="4080" w:type="dxa"/>
            <w:tcBorders>
              <w:bottom w:val="nil"/>
            </w:tcBorders>
          </w:tcPr>
          <w:p w14:paraId="3B2297BB"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t>Commonwealth of Massachusetts</w:t>
            </w:r>
          </w:p>
          <w:p w14:paraId="3923BEDB" w14:textId="77777777" w:rsidR="007E7127" w:rsidRPr="001C37B7" w:rsidRDefault="007E7127" w:rsidP="00FB615B">
            <w:pPr>
              <w:widowControl w:val="0"/>
              <w:tabs>
                <w:tab w:val="left" w:pos="936"/>
                <w:tab w:val="left" w:pos="1314"/>
                <w:tab w:val="left" w:pos="1692"/>
                <w:tab w:val="left" w:pos="2070"/>
              </w:tabs>
              <w:jc w:val="center"/>
              <w:rPr>
                <w:rFonts w:ascii="Arial" w:hAnsi="Arial" w:cs="Arial"/>
                <w:b/>
              </w:rPr>
            </w:pPr>
            <w:r w:rsidRPr="001C37B7">
              <w:rPr>
                <w:rFonts w:ascii="Arial" w:hAnsi="Arial" w:cs="Arial"/>
                <w:b/>
              </w:rPr>
              <w:t>MassHealth</w:t>
            </w:r>
          </w:p>
          <w:p w14:paraId="2B5DB884" w14:textId="77777777" w:rsidR="007E7127" w:rsidRPr="001C37B7" w:rsidRDefault="007E7127" w:rsidP="00FB615B">
            <w:pPr>
              <w:widowControl w:val="0"/>
              <w:tabs>
                <w:tab w:val="left" w:pos="936"/>
                <w:tab w:val="left" w:pos="1314"/>
                <w:tab w:val="left" w:pos="1692"/>
                <w:tab w:val="left" w:pos="2070"/>
              </w:tabs>
              <w:jc w:val="center"/>
              <w:rPr>
                <w:rFonts w:ascii="Arial" w:hAnsi="Arial" w:cs="Arial"/>
                <w:b/>
              </w:rPr>
            </w:pPr>
            <w:r w:rsidRPr="001C37B7">
              <w:rPr>
                <w:rFonts w:ascii="Arial" w:hAnsi="Arial" w:cs="Arial"/>
                <w:b/>
              </w:rPr>
              <w:t>Provider Manual Series</w:t>
            </w:r>
          </w:p>
        </w:tc>
        <w:tc>
          <w:tcPr>
            <w:tcW w:w="3750" w:type="dxa"/>
          </w:tcPr>
          <w:p w14:paraId="457C7B71"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b/>
              </w:rPr>
              <w:t>Subchapter Number and Title</w:t>
            </w:r>
          </w:p>
          <w:p w14:paraId="53986F92" w14:textId="77777777" w:rsidR="007E7127" w:rsidRPr="001C37B7" w:rsidRDefault="007E7127" w:rsidP="00FB615B">
            <w:pPr>
              <w:widowControl w:val="0"/>
              <w:tabs>
                <w:tab w:val="left" w:pos="936"/>
                <w:tab w:val="left" w:pos="1314"/>
                <w:tab w:val="left" w:pos="1692"/>
                <w:tab w:val="left" w:pos="2070"/>
              </w:tabs>
              <w:jc w:val="center"/>
              <w:rPr>
                <w:rFonts w:ascii="Arial" w:hAnsi="Arial" w:cs="Arial"/>
              </w:rPr>
            </w:pPr>
            <w:r w:rsidRPr="001C37B7">
              <w:rPr>
                <w:rFonts w:ascii="Arial" w:hAnsi="Arial" w:cs="Arial"/>
              </w:rPr>
              <w:t>4 Program Regulations</w:t>
            </w:r>
          </w:p>
          <w:p w14:paraId="19FD25DC" w14:textId="77777777" w:rsidR="007E7127" w:rsidRPr="001C37B7" w:rsidRDefault="007E7127" w:rsidP="00FB615B">
            <w:pPr>
              <w:widowControl w:val="0"/>
              <w:tabs>
                <w:tab w:val="left" w:pos="936"/>
                <w:tab w:val="left" w:pos="1314"/>
                <w:tab w:val="left" w:pos="1692"/>
                <w:tab w:val="left" w:pos="2070"/>
              </w:tabs>
              <w:jc w:val="center"/>
              <w:rPr>
                <w:rFonts w:ascii="Arial" w:hAnsi="Arial" w:cs="Arial"/>
              </w:rPr>
            </w:pPr>
            <w:r w:rsidRPr="001C37B7">
              <w:rPr>
                <w:rFonts w:ascii="Arial" w:hAnsi="Arial" w:cs="Arial"/>
              </w:rPr>
              <w:t>(130 CMR 433.000)</w:t>
            </w:r>
          </w:p>
        </w:tc>
        <w:tc>
          <w:tcPr>
            <w:tcW w:w="1771" w:type="dxa"/>
          </w:tcPr>
          <w:p w14:paraId="1FA21907"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b/>
              </w:rPr>
              <w:t>Page</w:t>
            </w:r>
          </w:p>
          <w:p w14:paraId="28A6EC8C"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rPr>
              <w:t>4-</w:t>
            </w:r>
            <w:r>
              <w:rPr>
                <w:rFonts w:ascii="Arial" w:hAnsi="Arial" w:cs="Arial"/>
              </w:rPr>
              <w:t>50</w:t>
            </w:r>
          </w:p>
        </w:tc>
      </w:tr>
      <w:tr w:rsidR="007E7127" w:rsidRPr="001C37B7" w14:paraId="0C164BAD" w14:textId="77777777" w:rsidTr="00FB615B">
        <w:trPr>
          <w:trHeight w:hRule="exact" w:val="864"/>
        </w:trPr>
        <w:tc>
          <w:tcPr>
            <w:tcW w:w="4080" w:type="dxa"/>
            <w:tcBorders>
              <w:top w:val="nil"/>
            </w:tcBorders>
            <w:vAlign w:val="center"/>
          </w:tcPr>
          <w:p w14:paraId="362F6078" w14:textId="77777777" w:rsidR="007E7127" w:rsidRPr="001C37B7" w:rsidRDefault="007E7127" w:rsidP="00FB615B">
            <w:pPr>
              <w:widowControl w:val="0"/>
              <w:tabs>
                <w:tab w:val="left" w:pos="936"/>
                <w:tab w:val="left" w:pos="1314"/>
                <w:tab w:val="left" w:pos="1692"/>
                <w:tab w:val="left" w:pos="2070"/>
              </w:tabs>
              <w:jc w:val="center"/>
              <w:rPr>
                <w:rFonts w:ascii="Arial" w:hAnsi="Arial" w:cs="Arial"/>
              </w:rPr>
            </w:pPr>
            <w:r w:rsidRPr="001C37B7">
              <w:rPr>
                <w:rFonts w:ascii="Arial" w:hAnsi="Arial" w:cs="Arial"/>
              </w:rPr>
              <w:t>Physician Manual</w:t>
            </w:r>
          </w:p>
        </w:tc>
        <w:tc>
          <w:tcPr>
            <w:tcW w:w="3750" w:type="dxa"/>
          </w:tcPr>
          <w:p w14:paraId="5294AC5E"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t>Transmittal Letter</w:t>
            </w:r>
          </w:p>
          <w:p w14:paraId="2CA564A5"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sidRPr="00A26770">
              <w:rPr>
                <w:rFonts w:ascii="Arial" w:hAnsi="Arial" w:cs="Arial"/>
              </w:rPr>
              <w:t>PHY-</w:t>
            </w:r>
            <w:r>
              <w:rPr>
                <w:rFonts w:ascii="Arial" w:hAnsi="Arial" w:cs="Arial"/>
              </w:rPr>
              <w:t>167</w:t>
            </w:r>
          </w:p>
        </w:tc>
        <w:tc>
          <w:tcPr>
            <w:tcW w:w="1771" w:type="dxa"/>
          </w:tcPr>
          <w:p w14:paraId="6012E741"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t>Date</w:t>
            </w:r>
          </w:p>
          <w:p w14:paraId="503E963C"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4E61D116" w14:textId="77777777" w:rsidR="007E7127" w:rsidRDefault="007E7127" w:rsidP="007E7127">
      <w:pPr>
        <w:ind w:left="936"/>
        <w:rPr>
          <w:sz w:val="22"/>
          <w:szCs w:val="22"/>
        </w:rPr>
      </w:pPr>
      <w:r w:rsidRPr="002F3645">
        <w:rPr>
          <w:sz w:val="22"/>
          <w:szCs w:val="22"/>
        </w:rPr>
        <w:t xml:space="preserve"> </w:t>
      </w:r>
    </w:p>
    <w:p w14:paraId="199F1D66" w14:textId="77777777" w:rsidR="007E7127" w:rsidRPr="002F3645" w:rsidRDefault="007E7127" w:rsidP="007E7127">
      <w:pPr>
        <w:ind w:left="936"/>
        <w:rPr>
          <w:sz w:val="22"/>
          <w:szCs w:val="22"/>
          <w:u w:val="single"/>
        </w:rPr>
      </w:pPr>
      <w:r w:rsidRPr="002F3645">
        <w:rPr>
          <w:sz w:val="22"/>
          <w:szCs w:val="22"/>
        </w:rPr>
        <w:t>(G)</w:t>
      </w:r>
      <w:r w:rsidRPr="004536B7">
        <w:rPr>
          <w:sz w:val="22"/>
          <w:szCs w:val="22"/>
        </w:rPr>
        <w:t xml:space="preserve">  </w:t>
      </w:r>
      <w:r w:rsidRPr="002F3645">
        <w:rPr>
          <w:sz w:val="22"/>
          <w:szCs w:val="22"/>
          <w:u w:val="single"/>
        </w:rPr>
        <w:t>Assignment and Removal of Assignment Procedures</w:t>
      </w:r>
      <w:r w:rsidRPr="004536B7">
        <w:rPr>
          <w:sz w:val="22"/>
          <w:szCs w:val="22"/>
        </w:rPr>
        <w:t>.</w:t>
      </w:r>
    </w:p>
    <w:p w14:paraId="083794D2" w14:textId="77777777" w:rsidR="007E7127" w:rsidRPr="002F3645" w:rsidRDefault="007E7127" w:rsidP="007E7127">
      <w:pPr>
        <w:ind w:left="1310"/>
        <w:contextualSpacing/>
        <w:rPr>
          <w:color w:val="000000"/>
          <w:sz w:val="22"/>
          <w:szCs w:val="22"/>
          <w:shd w:val="clear" w:color="auto" w:fill="FFFFFF"/>
        </w:rPr>
      </w:pPr>
      <w:r w:rsidRPr="002F3645">
        <w:rPr>
          <w:color w:val="000000"/>
          <w:sz w:val="22"/>
          <w:szCs w:val="22"/>
          <w:shd w:val="clear" w:color="auto" w:fill="FFFFFF"/>
        </w:rPr>
        <w:t xml:space="preserve">(1)  To promote effective provision of targeted case management services and prevent duplication, a member seeking CARES program services may receive such services from only one CARES program provider at a time. To facilitate this requirement, a CARES program provider must, prior to rendering CARES program services to a member, check the Eligibility Verification System to determine whether the member has been assigned to another CARES program provider, in accordance with the process in Appendix </w:t>
      </w:r>
      <w:r w:rsidRPr="002F3645">
        <w:rPr>
          <w:sz w:val="22"/>
          <w:szCs w:val="22"/>
        </w:rPr>
        <w:t>M</w:t>
      </w:r>
      <w:r w:rsidRPr="002F3645">
        <w:rPr>
          <w:color w:val="000000"/>
          <w:sz w:val="22"/>
          <w:szCs w:val="22"/>
          <w:shd w:val="clear" w:color="auto" w:fill="FFFFFF"/>
        </w:rPr>
        <w:t xml:space="preserve">. </w:t>
      </w:r>
    </w:p>
    <w:p w14:paraId="5754E9B2" w14:textId="77777777" w:rsidR="007E7127" w:rsidRPr="002F3645" w:rsidRDefault="007E7127" w:rsidP="007E7127">
      <w:pPr>
        <w:ind w:left="1699"/>
        <w:contextualSpacing/>
        <w:rPr>
          <w:color w:val="000000"/>
          <w:sz w:val="22"/>
          <w:szCs w:val="22"/>
          <w:shd w:val="clear" w:color="auto" w:fill="FFFFFF"/>
        </w:rPr>
      </w:pPr>
      <w:r w:rsidRPr="002F3645">
        <w:rPr>
          <w:color w:val="000000"/>
          <w:sz w:val="22"/>
          <w:szCs w:val="22"/>
          <w:shd w:val="clear" w:color="auto" w:fill="FFFFFF"/>
        </w:rPr>
        <w:t>(a)  If the member is assigned to another CARES program provider, the provider from whom the member seeks CARES program services must decline to provide such services to the member and refer the member to the CARES program to which they are assigned.</w:t>
      </w:r>
    </w:p>
    <w:p w14:paraId="6F962E59" w14:textId="77777777" w:rsidR="007E7127" w:rsidRPr="002F3645" w:rsidRDefault="007E7127" w:rsidP="007E7127">
      <w:pPr>
        <w:ind w:left="1699"/>
        <w:contextualSpacing/>
        <w:rPr>
          <w:color w:val="000000"/>
          <w:sz w:val="22"/>
          <w:szCs w:val="22"/>
          <w:shd w:val="clear" w:color="auto" w:fill="FFFFFF"/>
        </w:rPr>
      </w:pPr>
      <w:r w:rsidRPr="002F3645">
        <w:rPr>
          <w:color w:val="000000" w:themeColor="text1"/>
          <w:sz w:val="22"/>
          <w:szCs w:val="22"/>
        </w:rPr>
        <w:t>(b)  If the member is not assigned to another CARES program provider, and if the member agrees to receive CARES program from the CARES program provider, the CARES program provider must assign the member to the CARES program provider in accordance with the process in Appendix M</w:t>
      </w:r>
      <w:r w:rsidRPr="002F3645">
        <w:rPr>
          <w:sz w:val="22"/>
          <w:szCs w:val="22"/>
        </w:rPr>
        <w:t>, including determining clinical eligibility and other education and information-sharing activities with the eligible member and parent/guardian</w:t>
      </w:r>
      <w:r w:rsidRPr="002F3645">
        <w:rPr>
          <w:color w:val="000000" w:themeColor="text1"/>
          <w:sz w:val="22"/>
          <w:szCs w:val="22"/>
        </w:rPr>
        <w:t xml:space="preserve">. </w:t>
      </w:r>
    </w:p>
    <w:p w14:paraId="6F7D009E" w14:textId="77777777" w:rsidR="007E7127" w:rsidRPr="002F3645" w:rsidRDefault="007E7127" w:rsidP="007E7127">
      <w:pPr>
        <w:ind w:left="1310"/>
        <w:contextualSpacing/>
        <w:rPr>
          <w:sz w:val="22"/>
          <w:szCs w:val="22"/>
        </w:rPr>
      </w:pPr>
      <w:r w:rsidRPr="002F3645">
        <w:rPr>
          <w:sz w:val="22"/>
          <w:szCs w:val="22"/>
        </w:rPr>
        <w:t xml:space="preserve">(2)  </w:t>
      </w:r>
      <w:r w:rsidRPr="002F3645">
        <w:rPr>
          <w:sz w:val="22"/>
          <w:szCs w:val="22"/>
          <w:u w:val="single"/>
        </w:rPr>
        <w:t>Removal of assignment</w:t>
      </w:r>
      <w:r w:rsidRPr="002F3645">
        <w:rPr>
          <w:sz w:val="22"/>
          <w:szCs w:val="22"/>
        </w:rPr>
        <w:t>.  If a member no longer needs or is no longer eligible for CARES program services provided by the CARES program provider, the CARES program must follow the removal of assignment procedures as specified in Appendix M, including convening a meeting with the member and their family to develop an aftercare/transition plan.</w:t>
      </w:r>
    </w:p>
    <w:p w14:paraId="298DAA02" w14:textId="77777777" w:rsidR="007E7127" w:rsidRPr="002F3645" w:rsidRDefault="007E7127" w:rsidP="007E7127">
      <w:pPr>
        <w:rPr>
          <w:sz w:val="22"/>
          <w:szCs w:val="22"/>
          <w:u w:val="single"/>
        </w:rPr>
      </w:pPr>
    </w:p>
    <w:p w14:paraId="3ABFC4E6" w14:textId="77777777" w:rsidR="007E7127" w:rsidRPr="002F3645" w:rsidRDefault="007E7127" w:rsidP="007E7127">
      <w:pPr>
        <w:ind w:left="936"/>
        <w:rPr>
          <w:sz w:val="22"/>
          <w:szCs w:val="22"/>
          <w:u w:val="single"/>
        </w:rPr>
      </w:pPr>
      <w:r w:rsidRPr="002F3645">
        <w:rPr>
          <w:sz w:val="22"/>
          <w:szCs w:val="22"/>
        </w:rPr>
        <w:t xml:space="preserve">(H)  </w:t>
      </w:r>
      <w:r w:rsidRPr="002F3645">
        <w:rPr>
          <w:sz w:val="22"/>
          <w:szCs w:val="22"/>
          <w:u w:val="single"/>
        </w:rPr>
        <w:t>Payment</w:t>
      </w:r>
      <w:r w:rsidRPr="004536B7">
        <w:rPr>
          <w:sz w:val="22"/>
          <w:szCs w:val="22"/>
        </w:rPr>
        <w:t>.</w:t>
      </w:r>
    </w:p>
    <w:p w14:paraId="69F191E8" w14:textId="77777777" w:rsidR="007E7127" w:rsidRPr="002F3645" w:rsidRDefault="007E7127" w:rsidP="007E7127">
      <w:pPr>
        <w:ind w:left="1310"/>
        <w:contextualSpacing/>
        <w:rPr>
          <w:sz w:val="22"/>
          <w:szCs w:val="22"/>
        </w:rPr>
      </w:pPr>
      <w:r w:rsidRPr="002F3645">
        <w:rPr>
          <w:sz w:val="22"/>
          <w:szCs w:val="22"/>
        </w:rPr>
        <w:t>(1)  The MassHealth agency pays a CARES program provider for CARES program services only if the member receiving CARES program services is eligible to receive such services under 130 CMR 433.485(C).</w:t>
      </w:r>
    </w:p>
    <w:p w14:paraId="73774FC3" w14:textId="77777777" w:rsidR="007E7127" w:rsidRPr="002F3645" w:rsidRDefault="007E7127" w:rsidP="007E7127">
      <w:pPr>
        <w:tabs>
          <w:tab w:val="left" w:pos="1530"/>
        </w:tabs>
        <w:ind w:left="1310"/>
        <w:contextualSpacing/>
        <w:rPr>
          <w:sz w:val="22"/>
          <w:szCs w:val="22"/>
        </w:rPr>
      </w:pPr>
      <w:r w:rsidRPr="002F3645">
        <w:rPr>
          <w:sz w:val="22"/>
          <w:szCs w:val="22"/>
        </w:rPr>
        <w:t>(2)  The MassHealth agency pays a CARES program provider for services in accordance with the applicable payment methodology and rate schedule established by EOHHS. Rates of payment for CARES program services include only those services described in 130 CMR 433.485(F), and do not cover or include any direct medical care.</w:t>
      </w:r>
    </w:p>
    <w:p w14:paraId="433BEDEA" w14:textId="77777777" w:rsidR="007E7127" w:rsidRPr="002F3645" w:rsidRDefault="007E7127" w:rsidP="007E7127">
      <w:pPr>
        <w:tabs>
          <w:tab w:val="left" w:pos="1530"/>
        </w:tabs>
        <w:ind w:left="1310"/>
        <w:contextualSpacing/>
        <w:rPr>
          <w:sz w:val="22"/>
          <w:szCs w:val="22"/>
        </w:rPr>
      </w:pPr>
      <w:r w:rsidRPr="002F3645">
        <w:rPr>
          <w:sz w:val="22"/>
          <w:szCs w:val="22"/>
        </w:rPr>
        <w:t xml:space="preserve">(3)  The MassHealth agency makes a single monthly payment for all CARES program services rendered by a CARES program provider to a member during that calendar month. </w:t>
      </w:r>
      <w:proofErr w:type="gramStart"/>
      <w:r w:rsidRPr="002F3645">
        <w:rPr>
          <w:sz w:val="22"/>
          <w:szCs w:val="22"/>
        </w:rPr>
        <w:t>In order to</w:t>
      </w:r>
      <w:proofErr w:type="gramEnd"/>
      <w:r w:rsidRPr="002F3645">
        <w:rPr>
          <w:sz w:val="22"/>
          <w:szCs w:val="22"/>
        </w:rPr>
        <w:t xml:space="preserve"> qualify for payment of the monthly fee, the CARES program provider must provide at least two of the CARES program services described above to that member during that calendar month, with at least one of those services including live interaction between the provider and the member and their parent/guardian, whether in person or via telehealth. A CARES program provider may not bill MassHealth the monthly fee for any calendar month in which the provider renders only one of the services described above to the member. </w:t>
      </w:r>
    </w:p>
    <w:p w14:paraId="6D23106F" w14:textId="77777777" w:rsidR="007E7127" w:rsidRPr="00CD2128" w:rsidRDefault="007E7127" w:rsidP="007E7127">
      <w:pPr>
        <w:pStyle w:val="ListParagraph"/>
        <w:tabs>
          <w:tab w:val="left" w:pos="1530"/>
        </w:tabs>
        <w:ind w:left="1310"/>
        <w:rPr>
          <w:sz w:val="22"/>
          <w:szCs w:val="22"/>
        </w:rPr>
      </w:pPr>
      <w:r w:rsidRPr="00CD2128">
        <w:rPr>
          <w:sz w:val="22"/>
          <w:szCs w:val="22"/>
        </w:rPr>
        <w:t>(4)  Payment for the CARES program is subject to the conditions, exclusions, and limitations</w:t>
      </w:r>
      <w:r>
        <w:rPr>
          <w:sz w:val="22"/>
          <w:szCs w:val="22"/>
        </w:rPr>
        <w:t xml:space="preserve"> </w:t>
      </w:r>
      <w:r w:rsidRPr="00CD2128">
        <w:rPr>
          <w:sz w:val="22"/>
          <w:szCs w:val="22"/>
        </w:rPr>
        <w:t xml:space="preserve">in 130 CMR 433.000 and 450.000: </w:t>
      </w:r>
      <w:r w:rsidRPr="00CD2128">
        <w:rPr>
          <w:i/>
          <w:sz w:val="22"/>
          <w:szCs w:val="22"/>
        </w:rPr>
        <w:t>Administrative and Billing Regulations</w:t>
      </w:r>
      <w:r w:rsidRPr="00CD2128">
        <w:rPr>
          <w:sz w:val="22"/>
          <w:szCs w:val="22"/>
        </w:rPr>
        <w:t xml:space="preserve">. </w:t>
      </w:r>
    </w:p>
    <w:p w14:paraId="753A57C6" w14:textId="77777777" w:rsidR="007E7127" w:rsidRPr="001B21BE" w:rsidRDefault="007E7127" w:rsidP="007E7127">
      <w:pPr>
        <w:tabs>
          <w:tab w:val="left" w:pos="1530"/>
        </w:tabs>
        <w:ind w:left="1310"/>
        <w:contextualSpacing/>
        <w:rPr>
          <w:sz w:val="22"/>
          <w:szCs w:val="22"/>
        </w:rPr>
      </w:pPr>
      <w:r w:rsidRPr="001B21BE">
        <w:rPr>
          <w:sz w:val="22"/>
          <w:szCs w:val="22"/>
        </w:rPr>
        <w:t xml:space="preserve">(5)  The MassHealth agency does not pay for CARES program services rendered to a member by a CARES program provider during any </w:t>
      </w:r>
      <w:proofErr w:type="gramStart"/>
      <w:r w:rsidRPr="001B21BE">
        <w:rPr>
          <w:sz w:val="22"/>
          <w:szCs w:val="22"/>
        </w:rPr>
        <w:t>period of time</w:t>
      </w:r>
      <w:proofErr w:type="gramEnd"/>
      <w:r w:rsidRPr="001B21BE">
        <w:rPr>
          <w:sz w:val="22"/>
          <w:szCs w:val="22"/>
        </w:rPr>
        <w:t xml:space="preserve"> in which the member is assigned to another CARES program provider.</w:t>
      </w:r>
    </w:p>
    <w:p w14:paraId="5A464508" w14:textId="207B7F02" w:rsidR="001A1A9E" w:rsidRDefault="007E7127" w:rsidP="007E7127">
      <w:pPr>
        <w:pStyle w:val="ListParagraph"/>
        <w:tabs>
          <w:tab w:val="left" w:pos="1530"/>
        </w:tabs>
        <w:ind w:left="1310"/>
        <w:rPr>
          <w:sz w:val="22"/>
          <w:szCs w:val="22"/>
        </w:rPr>
      </w:pPr>
      <w:r w:rsidRPr="00CD2128">
        <w:rPr>
          <w:sz w:val="22"/>
          <w:szCs w:val="22"/>
        </w:rPr>
        <w:t xml:space="preserve">(6)  If the member assigned to a CARES program provider is admitted to a nursing facility or other inpatient facility during the period of assignment, the MassHealth agency pays for </w:t>
      </w:r>
    </w:p>
    <w:p w14:paraId="3CC44140" w14:textId="77777777" w:rsidR="001A1A9E" w:rsidRDefault="001A1A9E">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E7127" w:rsidRPr="001C37B7" w14:paraId="22F6A8A3" w14:textId="77777777" w:rsidTr="00FB615B">
        <w:trPr>
          <w:trHeight w:hRule="exact" w:val="864"/>
        </w:trPr>
        <w:tc>
          <w:tcPr>
            <w:tcW w:w="4080" w:type="dxa"/>
            <w:tcBorders>
              <w:bottom w:val="nil"/>
            </w:tcBorders>
          </w:tcPr>
          <w:p w14:paraId="54D338B8"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t>Commonwealth of Massachusetts</w:t>
            </w:r>
          </w:p>
          <w:p w14:paraId="4633CB80" w14:textId="77777777" w:rsidR="007E7127" w:rsidRPr="001C37B7" w:rsidRDefault="007E7127" w:rsidP="00FB615B">
            <w:pPr>
              <w:widowControl w:val="0"/>
              <w:tabs>
                <w:tab w:val="left" w:pos="936"/>
                <w:tab w:val="left" w:pos="1314"/>
                <w:tab w:val="left" w:pos="1692"/>
                <w:tab w:val="left" w:pos="2070"/>
              </w:tabs>
              <w:jc w:val="center"/>
              <w:rPr>
                <w:rFonts w:ascii="Arial" w:hAnsi="Arial" w:cs="Arial"/>
                <w:b/>
              </w:rPr>
            </w:pPr>
            <w:r w:rsidRPr="001C37B7">
              <w:rPr>
                <w:rFonts w:ascii="Arial" w:hAnsi="Arial" w:cs="Arial"/>
                <w:b/>
              </w:rPr>
              <w:t>MassHealth</w:t>
            </w:r>
          </w:p>
          <w:p w14:paraId="4C12D37A" w14:textId="77777777" w:rsidR="007E7127" w:rsidRPr="001C37B7" w:rsidRDefault="007E7127" w:rsidP="00FB615B">
            <w:pPr>
              <w:widowControl w:val="0"/>
              <w:tabs>
                <w:tab w:val="left" w:pos="936"/>
                <w:tab w:val="left" w:pos="1314"/>
                <w:tab w:val="left" w:pos="1692"/>
                <w:tab w:val="left" w:pos="2070"/>
              </w:tabs>
              <w:jc w:val="center"/>
              <w:rPr>
                <w:rFonts w:ascii="Arial" w:hAnsi="Arial" w:cs="Arial"/>
                <w:b/>
              </w:rPr>
            </w:pPr>
            <w:r w:rsidRPr="001C37B7">
              <w:rPr>
                <w:rFonts w:ascii="Arial" w:hAnsi="Arial" w:cs="Arial"/>
                <w:b/>
              </w:rPr>
              <w:t>Provider Manual Series</w:t>
            </w:r>
          </w:p>
        </w:tc>
        <w:tc>
          <w:tcPr>
            <w:tcW w:w="3750" w:type="dxa"/>
          </w:tcPr>
          <w:p w14:paraId="0947D155"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b/>
              </w:rPr>
              <w:t>Subchapter Number and Title</w:t>
            </w:r>
          </w:p>
          <w:p w14:paraId="23364D79" w14:textId="77777777" w:rsidR="007E7127" w:rsidRPr="001C37B7" w:rsidRDefault="007E7127" w:rsidP="00FB615B">
            <w:pPr>
              <w:widowControl w:val="0"/>
              <w:tabs>
                <w:tab w:val="left" w:pos="936"/>
                <w:tab w:val="left" w:pos="1314"/>
                <w:tab w:val="left" w:pos="1692"/>
                <w:tab w:val="left" w:pos="2070"/>
              </w:tabs>
              <w:jc w:val="center"/>
              <w:rPr>
                <w:rFonts w:ascii="Arial" w:hAnsi="Arial" w:cs="Arial"/>
              </w:rPr>
            </w:pPr>
            <w:r w:rsidRPr="001C37B7">
              <w:rPr>
                <w:rFonts w:ascii="Arial" w:hAnsi="Arial" w:cs="Arial"/>
              </w:rPr>
              <w:t>4 Program Regulations</w:t>
            </w:r>
          </w:p>
          <w:p w14:paraId="7546D925" w14:textId="77777777" w:rsidR="007E7127" w:rsidRPr="001C37B7" w:rsidRDefault="007E7127" w:rsidP="00FB615B">
            <w:pPr>
              <w:widowControl w:val="0"/>
              <w:tabs>
                <w:tab w:val="left" w:pos="936"/>
                <w:tab w:val="left" w:pos="1314"/>
                <w:tab w:val="left" w:pos="1692"/>
                <w:tab w:val="left" w:pos="2070"/>
              </w:tabs>
              <w:jc w:val="center"/>
              <w:rPr>
                <w:rFonts w:ascii="Arial" w:hAnsi="Arial" w:cs="Arial"/>
              </w:rPr>
            </w:pPr>
            <w:r w:rsidRPr="001C37B7">
              <w:rPr>
                <w:rFonts w:ascii="Arial" w:hAnsi="Arial" w:cs="Arial"/>
              </w:rPr>
              <w:t>(130 CMR 433.000)</w:t>
            </w:r>
          </w:p>
        </w:tc>
        <w:tc>
          <w:tcPr>
            <w:tcW w:w="1771" w:type="dxa"/>
          </w:tcPr>
          <w:p w14:paraId="3A055781"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b/>
              </w:rPr>
              <w:t>Page</w:t>
            </w:r>
          </w:p>
          <w:p w14:paraId="79FABB76"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rPr>
              <w:t>4-</w:t>
            </w:r>
            <w:r>
              <w:rPr>
                <w:rFonts w:ascii="Arial" w:hAnsi="Arial" w:cs="Arial"/>
              </w:rPr>
              <w:t>51</w:t>
            </w:r>
          </w:p>
        </w:tc>
      </w:tr>
      <w:tr w:rsidR="007E7127" w:rsidRPr="001C37B7" w14:paraId="3EB78E30" w14:textId="77777777" w:rsidTr="00FB615B">
        <w:trPr>
          <w:trHeight w:hRule="exact" w:val="864"/>
        </w:trPr>
        <w:tc>
          <w:tcPr>
            <w:tcW w:w="4080" w:type="dxa"/>
            <w:tcBorders>
              <w:top w:val="nil"/>
            </w:tcBorders>
            <w:vAlign w:val="center"/>
          </w:tcPr>
          <w:p w14:paraId="6BB037F9" w14:textId="77777777" w:rsidR="007E7127" w:rsidRPr="001C37B7" w:rsidRDefault="007E7127" w:rsidP="00FB615B">
            <w:pPr>
              <w:widowControl w:val="0"/>
              <w:tabs>
                <w:tab w:val="left" w:pos="936"/>
                <w:tab w:val="left" w:pos="1314"/>
                <w:tab w:val="left" w:pos="1692"/>
                <w:tab w:val="left" w:pos="2070"/>
              </w:tabs>
              <w:jc w:val="center"/>
              <w:rPr>
                <w:rFonts w:ascii="Arial" w:hAnsi="Arial" w:cs="Arial"/>
              </w:rPr>
            </w:pPr>
            <w:r w:rsidRPr="001C37B7">
              <w:rPr>
                <w:rFonts w:ascii="Arial" w:hAnsi="Arial" w:cs="Arial"/>
              </w:rPr>
              <w:t>Physician Manual</w:t>
            </w:r>
          </w:p>
        </w:tc>
        <w:tc>
          <w:tcPr>
            <w:tcW w:w="3750" w:type="dxa"/>
          </w:tcPr>
          <w:p w14:paraId="62604597"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t>Transmittal Letter</w:t>
            </w:r>
          </w:p>
          <w:p w14:paraId="225A8EB2"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sidRPr="00A26770">
              <w:rPr>
                <w:rFonts w:ascii="Arial" w:hAnsi="Arial" w:cs="Arial"/>
              </w:rPr>
              <w:t>PHY-</w:t>
            </w:r>
            <w:r>
              <w:rPr>
                <w:rFonts w:ascii="Arial" w:hAnsi="Arial" w:cs="Arial"/>
              </w:rPr>
              <w:t>167</w:t>
            </w:r>
          </w:p>
        </w:tc>
        <w:tc>
          <w:tcPr>
            <w:tcW w:w="1771" w:type="dxa"/>
          </w:tcPr>
          <w:p w14:paraId="0720F82B"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t>Date</w:t>
            </w:r>
          </w:p>
          <w:p w14:paraId="16DD3143"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22D69FC8" w14:textId="77777777" w:rsidR="007E7127" w:rsidRDefault="007E7127" w:rsidP="007E7127">
      <w:pPr>
        <w:pStyle w:val="ListParagraph"/>
        <w:tabs>
          <w:tab w:val="left" w:pos="1530"/>
        </w:tabs>
        <w:ind w:left="1310"/>
        <w:rPr>
          <w:sz w:val="22"/>
          <w:szCs w:val="22"/>
        </w:rPr>
      </w:pPr>
    </w:p>
    <w:p w14:paraId="1EBC750E" w14:textId="77777777" w:rsidR="007E7127" w:rsidRPr="00CD2128" w:rsidRDefault="007E7127" w:rsidP="007E7127">
      <w:pPr>
        <w:pStyle w:val="ListParagraph"/>
        <w:tabs>
          <w:tab w:val="left" w:pos="1530"/>
        </w:tabs>
        <w:ind w:left="1310"/>
        <w:rPr>
          <w:sz w:val="22"/>
          <w:szCs w:val="22"/>
        </w:rPr>
      </w:pPr>
      <w:r w:rsidRPr="00CD2128">
        <w:rPr>
          <w:sz w:val="22"/>
          <w:szCs w:val="22"/>
        </w:rPr>
        <w:t xml:space="preserve">CARES program services rendered by that CARES program provider to that member for up to six consecutive months from the date of admission, subject to compliance with all applicable requirements in 130 CMR 433.485(A) through 433.485(H) and Appendix M. MassHealth will not pay for CARES program services rendered to any member who has resided in a nursing facility or other inpatient facility for more than six consecutive months. </w:t>
      </w:r>
    </w:p>
    <w:p w14:paraId="3EE352CF" w14:textId="77777777" w:rsidR="007E7127" w:rsidRPr="001B21BE" w:rsidRDefault="007E7127" w:rsidP="007E7127">
      <w:pPr>
        <w:rPr>
          <w:sz w:val="22"/>
          <w:szCs w:val="22"/>
        </w:rPr>
      </w:pPr>
    </w:p>
    <w:p w14:paraId="31EC95EF" w14:textId="77777777" w:rsidR="007E7127" w:rsidRPr="001B21BE" w:rsidRDefault="007E7127" w:rsidP="007E7127">
      <w:pPr>
        <w:rPr>
          <w:sz w:val="22"/>
          <w:szCs w:val="22"/>
        </w:rPr>
      </w:pPr>
    </w:p>
    <w:p w14:paraId="5C40B748" w14:textId="77777777" w:rsidR="007E7127" w:rsidRPr="001B21BE" w:rsidRDefault="007E7127" w:rsidP="007E7127">
      <w:pPr>
        <w:widowControl w:val="0"/>
        <w:tabs>
          <w:tab w:val="left" w:pos="936"/>
          <w:tab w:val="left" w:pos="1314"/>
          <w:tab w:val="left" w:pos="1692"/>
          <w:tab w:val="left" w:pos="2070"/>
        </w:tabs>
        <w:rPr>
          <w:sz w:val="22"/>
          <w:szCs w:val="22"/>
        </w:rPr>
      </w:pPr>
      <w:r w:rsidRPr="001B21BE">
        <w:rPr>
          <w:sz w:val="22"/>
          <w:szCs w:val="22"/>
        </w:rPr>
        <w:t>REGULATORY AUTHORITY</w:t>
      </w:r>
    </w:p>
    <w:p w14:paraId="39C42D9B" w14:textId="77777777" w:rsidR="007E7127" w:rsidRPr="001B21BE" w:rsidRDefault="007E7127" w:rsidP="007E7127">
      <w:pPr>
        <w:widowControl w:val="0"/>
        <w:tabs>
          <w:tab w:val="left" w:pos="936"/>
          <w:tab w:val="left" w:pos="1314"/>
          <w:tab w:val="left" w:pos="1692"/>
          <w:tab w:val="left" w:pos="2070"/>
        </w:tabs>
        <w:rPr>
          <w:sz w:val="22"/>
          <w:szCs w:val="22"/>
        </w:rPr>
      </w:pPr>
    </w:p>
    <w:p w14:paraId="36167517" w14:textId="77777777" w:rsidR="007E7127" w:rsidRPr="001B21BE" w:rsidRDefault="007E7127" w:rsidP="007E7127">
      <w:pPr>
        <w:autoSpaceDE w:val="0"/>
        <w:autoSpaceDN w:val="0"/>
        <w:adjustRightInd w:val="0"/>
        <w:ind w:left="936"/>
        <w:rPr>
          <w:sz w:val="22"/>
          <w:szCs w:val="22"/>
        </w:rPr>
      </w:pPr>
      <w:r w:rsidRPr="001B21BE">
        <w:rPr>
          <w:sz w:val="22"/>
          <w:szCs w:val="22"/>
        </w:rPr>
        <w:t>130 CMR 433.000:  M.G.L. c. 118E, §§7 and 12.</w:t>
      </w:r>
    </w:p>
    <w:p w14:paraId="1696CEC5" w14:textId="77777777" w:rsidR="007E7127" w:rsidRPr="001B21BE" w:rsidRDefault="007E7127" w:rsidP="007E7127">
      <w:pPr>
        <w:widowControl w:val="0"/>
        <w:tabs>
          <w:tab w:val="left" w:pos="936"/>
          <w:tab w:val="left" w:pos="1296"/>
          <w:tab w:val="left" w:pos="1656"/>
          <w:tab w:val="left" w:pos="2016"/>
        </w:tabs>
        <w:ind w:left="1296"/>
        <w:rPr>
          <w:sz w:val="22"/>
          <w:szCs w:val="22"/>
        </w:rPr>
      </w:pPr>
    </w:p>
    <w:p w14:paraId="3287261F" w14:textId="77777777" w:rsidR="007E7127" w:rsidRDefault="007E7127" w:rsidP="007E7127">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E7127" w:rsidRPr="001C37B7" w14:paraId="7E70ACD3" w14:textId="77777777" w:rsidTr="00FB615B">
        <w:trPr>
          <w:trHeight w:hRule="exact" w:val="864"/>
        </w:trPr>
        <w:tc>
          <w:tcPr>
            <w:tcW w:w="4080" w:type="dxa"/>
            <w:tcBorders>
              <w:bottom w:val="nil"/>
            </w:tcBorders>
          </w:tcPr>
          <w:p w14:paraId="05CE42D7"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t>Commonwealth of Massachusetts</w:t>
            </w:r>
          </w:p>
          <w:p w14:paraId="54E6E1D5" w14:textId="77777777" w:rsidR="007E7127" w:rsidRPr="001C37B7" w:rsidRDefault="007E7127" w:rsidP="00FB615B">
            <w:pPr>
              <w:widowControl w:val="0"/>
              <w:tabs>
                <w:tab w:val="left" w:pos="936"/>
                <w:tab w:val="left" w:pos="1314"/>
                <w:tab w:val="left" w:pos="1692"/>
                <w:tab w:val="left" w:pos="2070"/>
              </w:tabs>
              <w:jc w:val="center"/>
              <w:rPr>
                <w:rFonts w:ascii="Arial" w:hAnsi="Arial" w:cs="Arial"/>
                <w:b/>
              </w:rPr>
            </w:pPr>
            <w:r w:rsidRPr="001C37B7">
              <w:rPr>
                <w:rFonts w:ascii="Arial" w:hAnsi="Arial" w:cs="Arial"/>
                <w:b/>
              </w:rPr>
              <w:t>MassHealth</w:t>
            </w:r>
          </w:p>
          <w:p w14:paraId="38729D45" w14:textId="77777777" w:rsidR="007E7127" w:rsidRPr="001C37B7" w:rsidRDefault="007E7127" w:rsidP="00FB615B">
            <w:pPr>
              <w:widowControl w:val="0"/>
              <w:tabs>
                <w:tab w:val="left" w:pos="936"/>
                <w:tab w:val="left" w:pos="1314"/>
                <w:tab w:val="left" w:pos="1692"/>
                <w:tab w:val="left" w:pos="2070"/>
              </w:tabs>
              <w:jc w:val="center"/>
              <w:rPr>
                <w:rFonts w:ascii="Arial" w:hAnsi="Arial" w:cs="Arial"/>
                <w:b/>
              </w:rPr>
            </w:pPr>
            <w:r w:rsidRPr="001C37B7">
              <w:rPr>
                <w:rFonts w:ascii="Arial" w:hAnsi="Arial" w:cs="Arial"/>
                <w:b/>
              </w:rPr>
              <w:t>Provider Manual Series</w:t>
            </w:r>
          </w:p>
        </w:tc>
        <w:tc>
          <w:tcPr>
            <w:tcW w:w="3750" w:type="dxa"/>
          </w:tcPr>
          <w:p w14:paraId="20082155"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b/>
              </w:rPr>
              <w:t>Subchapter Number and Title</w:t>
            </w:r>
          </w:p>
          <w:p w14:paraId="72F3755F" w14:textId="77777777" w:rsidR="007E7127" w:rsidRPr="001C37B7" w:rsidRDefault="007E7127" w:rsidP="00FB615B">
            <w:pPr>
              <w:widowControl w:val="0"/>
              <w:tabs>
                <w:tab w:val="left" w:pos="936"/>
                <w:tab w:val="left" w:pos="1314"/>
                <w:tab w:val="left" w:pos="1692"/>
                <w:tab w:val="left" w:pos="2070"/>
              </w:tabs>
              <w:jc w:val="center"/>
              <w:rPr>
                <w:rFonts w:ascii="Arial" w:hAnsi="Arial" w:cs="Arial"/>
              </w:rPr>
            </w:pPr>
            <w:r w:rsidRPr="001C37B7">
              <w:rPr>
                <w:rFonts w:ascii="Arial" w:hAnsi="Arial" w:cs="Arial"/>
              </w:rPr>
              <w:t>4 Program Regulations</w:t>
            </w:r>
          </w:p>
          <w:p w14:paraId="00EA9FE6" w14:textId="77777777" w:rsidR="007E7127" w:rsidRPr="001C37B7" w:rsidRDefault="007E7127" w:rsidP="00FB615B">
            <w:pPr>
              <w:widowControl w:val="0"/>
              <w:tabs>
                <w:tab w:val="left" w:pos="936"/>
                <w:tab w:val="left" w:pos="1314"/>
                <w:tab w:val="left" w:pos="1692"/>
                <w:tab w:val="left" w:pos="2070"/>
              </w:tabs>
              <w:jc w:val="center"/>
              <w:rPr>
                <w:rFonts w:ascii="Arial" w:hAnsi="Arial" w:cs="Arial"/>
              </w:rPr>
            </w:pPr>
            <w:r w:rsidRPr="001C37B7">
              <w:rPr>
                <w:rFonts w:ascii="Arial" w:hAnsi="Arial" w:cs="Arial"/>
              </w:rPr>
              <w:t>(130 CMR 433.000)</w:t>
            </w:r>
          </w:p>
        </w:tc>
        <w:tc>
          <w:tcPr>
            <w:tcW w:w="1771" w:type="dxa"/>
          </w:tcPr>
          <w:p w14:paraId="4404DAB3"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b/>
              </w:rPr>
              <w:t>Page</w:t>
            </w:r>
          </w:p>
          <w:p w14:paraId="0946DBF3"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sidRPr="001C37B7">
              <w:rPr>
                <w:rFonts w:ascii="Arial" w:hAnsi="Arial" w:cs="Arial"/>
              </w:rPr>
              <w:t>4-</w:t>
            </w:r>
            <w:r>
              <w:rPr>
                <w:rFonts w:ascii="Arial" w:hAnsi="Arial" w:cs="Arial"/>
              </w:rPr>
              <w:t>52</w:t>
            </w:r>
          </w:p>
        </w:tc>
      </w:tr>
      <w:tr w:rsidR="007E7127" w:rsidRPr="001C37B7" w14:paraId="1F2B4E9E" w14:textId="77777777" w:rsidTr="00FB615B">
        <w:trPr>
          <w:trHeight w:hRule="exact" w:val="864"/>
        </w:trPr>
        <w:tc>
          <w:tcPr>
            <w:tcW w:w="4080" w:type="dxa"/>
            <w:tcBorders>
              <w:top w:val="nil"/>
            </w:tcBorders>
            <w:vAlign w:val="center"/>
          </w:tcPr>
          <w:p w14:paraId="43A319A8" w14:textId="77777777" w:rsidR="007E7127" w:rsidRPr="001C37B7" w:rsidRDefault="007E7127" w:rsidP="00FB615B">
            <w:pPr>
              <w:widowControl w:val="0"/>
              <w:tabs>
                <w:tab w:val="left" w:pos="936"/>
                <w:tab w:val="left" w:pos="1314"/>
                <w:tab w:val="left" w:pos="1692"/>
                <w:tab w:val="left" w:pos="2070"/>
              </w:tabs>
              <w:jc w:val="center"/>
              <w:rPr>
                <w:rFonts w:ascii="Arial" w:hAnsi="Arial" w:cs="Arial"/>
              </w:rPr>
            </w:pPr>
            <w:r w:rsidRPr="001C37B7">
              <w:rPr>
                <w:rFonts w:ascii="Arial" w:hAnsi="Arial" w:cs="Arial"/>
              </w:rPr>
              <w:t>Physician Manual</w:t>
            </w:r>
          </w:p>
        </w:tc>
        <w:tc>
          <w:tcPr>
            <w:tcW w:w="3750" w:type="dxa"/>
          </w:tcPr>
          <w:p w14:paraId="631C175F"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t>Transmittal Letter</w:t>
            </w:r>
          </w:p>
          <w:p w14:paraId="47B99371"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sidRPr="00A26770">
              <w:rPr>
                <w:rFonts w:ascii="Arial" w:hAnsi="Arial" w:cs="Arial"/>
              </w:rPr>
              <w:t>PHY-</w:t>
            </w:r>
            <w:r>
              <w:rPr>
                <w:rFonts w:ascii="Arial" w:hAnsi="Arial" w:cs="Arial"/>
              </w:rPr>
              <w:t>167</w:t>
            </w:r>
          </w:p>
        </w:tc>
        <w:tc>
          <w:tcPr>
            <w:tcW w:w="1771" w:type="dxa"/>
          </w:tcPr>
          <w:p w14:paraId="355A4086"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b/>
              </w:rPr>
            </w:pPr>
            <w:r w:rsidRPr="001C37B7">
              <w:rPr>
                <w:rFonts w:ascii="Arial" w:hAnsi="Arial" w:cs="Arial"/>
                <w:b/>
              </w:rPr>
              <w:t>Date</w:t>
            </w:r>
          </w:p>
          <w:p w14:paraId="626A32CA" w14:textId="77777777" w:rsidR="007E7127" w:rsidRPr="001C37B7" w:rsidRDefault="007E7127" w:rsidP="00FB615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07/07/23</w:t>
            </w:r>
          </w:p>
        </w:tc>
      </w:tr>
    </w:tbl>
    <w:p w14:paraId="5B73D811" w14:textId="77777777" w:rsidR="007E7127" w:rsidRDefault="007E7127" w:rsidP="007E7127">
      <w:pPr>
        <w:rPr>
          <w:sz w:val="22"/>
          <w:szCs w:val="22"/>
        </w:rPr>
      </w:pPr>
    </w:p>
    <w:p w14:paraId="0634E7C2" w14:textId="77777777" w:rsidR="007E7127" w:rsidRDefault="007E7127" w:rsidP="007E7127">
      <w:pPr>
        <w:rPr>
          <w:sz w:val="22"/>
          <w:szCs w:val="22"/>
        </w:rPr>
      </w:pPr>
    </w:p>
    <w:p w14:paraId="36ABC050" w14:textId="77777777" w:rsidR="007E7127" w:rsidRDefault="007E7127" w:rsidP="007E7127">
      <w:pPr>
        <w:rPr>
          <w:sz w:val="22"/>
          <w:szCs w:val="22"/>
        </w:rPr>
      </w:pPr>
    </w:p>
    <w:p w14:paraId="75FD97CC" w14:textId="77777777" w:rsidR="007E7127" w:rsidRDefault="007E7127" w:rsidP="007E7127">
      <w:pPr>
        <w:rPr>
          <w:sz w:val="22"/>
          <w:szCs w:val="22"/>
        </w:rPr>
      </w:pPr>
    </w:p>
    <w:p w14:paraId="1CB56C0A" w14:textId="77777777" w:rsidR="007E7127" w:rsidRDefault="007E7127" w:rsidP="007E7127">
      <w:pPr>
        <w:rPr>
          <w:sz w:val="22"/>
          <w:szCs w:val="22"/>
        </w:rPr>
      </w:pPr>
    </w:p>
    <w:p w14:paraId="76FE8A14" w14:textId="77777777" w:rsidR="007E7127" w:rsidRDefault="007E7127" w:rsidP="007E7127">
      <w:pPr>
        <w:rPr>
          <w:sz w:val="22"/>
          <w:szCs w:val="22"/>
        </w:rPr>
      </w:pPr>
    </w:p>
    <w:p w14:paraId="1E04284A" w14:textId="77777777" w:rsidR="007E7127" w:rsidRDefault="007E7127" w:rsidP="007E7127">
      <w:pPr>
        <w:rPr>
          <w:sz w:val="22"/>
          <w:szCs w:val="22"/>
        </w:rPr>
      </w:pPr>
    </w:p>
    <w:p w14:paraId="208A5EA6" w14:textId="77777777" w:rsidR="007E7127" w:rsidRDefault="007E7127" w:rsidP="007E7127">
      <w:pPr>
        <w:rPr>
          <w:sz w:val="22"/>
          <w:szCs w:val="22"/>
        </w:rPr>
      </w:pPr>
    </w:p>
    <w:p w14:paraId="775DCFE2" w14:textId="77777777" w:rsidR="007E7127" w:rsidRDefault="007E7127" w:rsidP="007E7127">
      <w:pPr>
        <w:rPr>
          <w:sz w:val="22"/>
          <w:szCs w:val="22"/>
        </w:rPr>
      </w:pPr>
    </w:p>
    <w:p w14:paraId="64FCF92D" w14:textId="77777777" w:rsidR="007E7127" w:rsidRDefault="007E7127" w:rsidP="007E7127">
      <w:pPr>
        <w:rPr>
          <w:sz w:val="22"/>
          <w:szCs w:val="22"/>
        </w:rPr>
      </w:pPr>
    </w:p>
    <w:p w14:paraId="57F018B9" w14:textId="77777777" w:rsidR="007E7127" w:rsidRDefault="007E7127" w:rsidP="007E7127">
      <w:pPr>
        <w:rPr>
          <w:sz w:val="22"/>
          <w:szCs w:val="22"/>
        </w:rPr>
      </w:pPr>
    </w:p>
    <w:p w14:paraId="30F16832" w14:textId="77777777" w:rsidR="007E7127" w:rsidRDefault="007E7127" w:rsidP="007E7127">
      <w:pPr>
        <w:rPr>
          <w:sz w:val="22"/>
          <w:szCs w:val="22"/>
        </w:rPr>
      </w:pPr>
    </w:p>
    <w:p w14:paraId="38370AB9" w14:textId="77777777" w:rsidR="007E7127" w:rsidRDefault="007E7127" w:rsidP="007E7127">
      <w:pPr>
        <w:rPr>
          <w:sz w:val="22"/>
          <w:szCs w:val="22"/>
        </w:rPr>
      </w:pPr>
    </w:p>
    <w:p w14:paraId="32A33CC4" w14:textId="77777777" w:rsidR="007E7127" w:rsidRDefault="007E7127" w:rsidP="007E7127">
      <w:pPr>
        <w:rPr>
          <w:sz w:val="22"/>
          <w:szCs w:val="22"/>
        </w:rPr>
      </w:pPr>
    </w:p>
    <w:p w14:paraId="3B5EF1B6" w14:textId="77777777" w:rsidR="007E7127" w:rsidRDefault="007E7127" w:rsidP="007E7127">
      <w:pPr>
        <w:rPr>
          <w:sz w:val="22"/>
          <w:szCs w:val="22"/>
        </w:rPr>
      </w:pPr>
    </w:p>
    <w:p w14:paraId="446BAA09" w14:textId="77777777" w:rsidR="007E7127" w:rsidRDefault="007E7127" w:rsidP="007E7127">
      <w:pPr>
        <w:rPr>
          <w:sz w:val="22"/>
          <w:szCs w:val="22"/>
        </w:rPr>
      </w:pPr>
    </w:p>
    <w:p w14:paraId="7166E9B7" w14:textId="77777777" w:rsidR="007E7127" w:rsidRDefault="007E7127" w:rsidP="007E7127">
      <w:pPr>
        <w:rPr>
          <w:sz w:val="22"/>
          <w:szCs w:val="22"/>
        </w:rPr>
      </w:pPr>
    </w:p>
    <w:p w14:paraId="14211881" w14:textId="77777777" w:rsidR="007E7127" w:rsidRDefault="007E7127" w:rsidP="007E7127">
      <w:pPr>
        <w:rPr>
          <w:sz w:val="22"/>
          <w:szCs w:val="22"/>
        </w:rPr>
      </w:pPr>
    </w:p>
    <w:p w14:paraId="64DAE716" w14:textId="77777777" w:rsidR="00B03753" w:rsidRPr="001B21BE" w:rsidRDefault="00B03753" w:rsidP="00B03753">
      <w:pPr>
        <w:jc w:val="center"/>
        <w:rPr>
          <w:sz w:val="22"/>
          <w:szCs w:val="22"/>
        </w:rPr>
      </w:pPr>
      <w:r>
        <w:rPr>
          <w:sz w:val="22"/>
          <w:szCs w:val="22"/>
        </w:rPr>
        <w:t>This page is reserved.</w:t>
      </w:r>
    </w:p>
    <w:p w14:paraId="4756822E" w14:textId="77777777" w:rsidR="00352BD3" w:rsidRDefault="00352BD3" w:rsidP="00AD2C15"/>
    <w:sectPr w:rsidR="00352BD3" w:rsidSect="00C07EBA">
      <w:pgSz w:w="12240" w:h="15840"/>
      <w:pgMar w:top="432" w:right="720" w:bottom="576" w:left="1296" w:header="27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DD36C" w14:textId="77777777" w:rsidR="002A29B3" w:rsidRDefault="002A29B3" w:rsidP="002D0658">
      <w:r>
        <w:separator/>
      </w:r>
    </w:p>
  </w:endnote>
  <w:endnote w:type="continuationSeparator" w:id="0">
    <w:p w14:paraId="1AB93B1C" w14:textId="77777777" w:rsidR="002A29B3" w:rsidRDefault="002A29B3" w:rsidP="002D0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 New Roman PS MT">
    <w:altName w:val="Cambria"/>
    <w:panose1 w:val="00000000000000000000"/>
    <w:charset w:val="00"/>
    <w:family w:val="modern"/>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CE79D" w14:textId="77777777" w:rsidR="002A29B3" w:rsidRDefault="002A29B3" w:rsidP="002D0658">
      <w:r>
        <w:separator/>
      </w:r>
    </w:p>
  </w:footnote>
  <w:footnote w:type="continuationSeparator" w:id="0">
    <w:p w14:paraId="5E4D514A" w14:textId="77777777" w:rsidR="002A29B3" w:rsidRDefault="002A29B3" w:rsidP="002D0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64A6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402"/>
    <w:multiLevelType w:val="multilevel"/>
    <w:tmpl w:val="00000885"/>
    <w:lvl w:ilvl="0">
      <w:numFmt w:val="bullet"/>
      <w:lvlText w:val="o"/>
      <w:lvlJc w:val="left"/>
      <w:pPr>
        <w:ind w:left="880" w:hanging="269"/>
      </w:pPr>
      <w:rPr>
        <w:rFonts w:ascii="Courier New" w:hAnsi="Courier New"/>
        <w:b w:val="0"/>
        <w:w w:val="99"/>
        <w:sz w:val="22"/>
      </w:rPr>
    </w:lvl>
    <w:lvl w:ilvl="1">
      <w:numFmt w:val="bullet"/>
      <w:lvlText w:val="•"/>
      <w:lvlJc w:val="left"/>
      <w:pPr>
        <w:ind w:left="1744" w:hanging="269"/>
      </w:pPr>
    </w:lvl>
    <w:lvl w:ilvl="2">
      <w:numFmt w:val="bullet"/>
      <w:lvlText w:val="•"/>
      <w:lvlJc w:val="left"/>
      <w:pPr>
        <w:ind w:left="2608" w:hanging="269"/>
      </w:pPr>
    </w:lvl>
    <w:lvl w:ilvl="3">
      <w:numFmt w:val="bullet"/>
      <w:lvlText w:val="•"/>
      <w:lvlJc w:val="left"/>
      <w:pPr>
        <w:ind w:left="3472" w:hanging="269"/>
      </w:pPr>
    </w:lvl>
    <w:lvl w:ilvl="4">
      <w:numFmt w:val="bullet"/>
      <w:lvlText w:val="•"/>
      <w:lvlJc w:val="left"/>
      <w:pPr>
        <w:ind w:left="4336" w:hanging="269"/>
      </w:pPr>
    </w:lvl>
    <w:lvl w:ilvl="5">
      <w:numFmt w:val="bullet"/>
      <w:lvlText w:val="•"/>
      <w:lvlJc w:val="left"/>
      <w:pPr>
        <w:ind w:left="5200" w:hanging="269"/>
      </w:pPr>
    </w:lvl>
    <w:lvl w:ilvl="6">
      <w:numFmt w:val="bullet"/>
      <w:lvlText w:val="•"/>
      <w:lvlJc w:val="left"/>
      <w:pPr>
        <w:ind w:left="6064" w:hanging="269"/>
      </w:pPr>
    </w:lvl>
    <w:lvl w:ilvl="7">
      <w:numFmt w:val="bullet"/>
      <w:lvlText w:val="•"/>
      <w:lvlJc w:val="left"/>
      <w:pPr>
        <w:ind w:left="6928" w:hanging="269"/>
      </w:pPr>
    </w:lvl>
    <w:lvl w:ilvl="8">
      <w:numFmt w:val="bullet"/>
      <w:lvlText w:val="•"/>
      <w:lvlJc w:val="left"/>
      <w:pPr>
        <w:ind w:left="7792" w:hanging="269"/>
      </w:pPr>
    </w:lvl>
  </w:abstractNum>
  <w:abstractNum w:abstractNumId="2" w15:restartNumberingAfterBreak="0">
    <w:nsid w:val="00000403"/>
    <w:multiLevelType w:val="multilevel"/>
    <w:tmpl w:val="00000886"/>
    <w:lvl w:ilvl="0">
      <w:start w:val="24"/>
      <w:numFmt w:val="decimal"/>
      <w:lvlText w:val="%1"/>
      <w:lvlJc w:val="left"/>
      <w:pPr>
        <w:ind w:left="1811" w:hanging="1440"/>
      </w:pPr>
      <w:rPr>
        <w:rFonts w:ascii="Times New Roman" w:hAnsi="Times New Roman" w:cs="Times New Roman"/>
        <w:b w:val="0"/>
        <w:bCs w:val="0"/>
        <w:spacing w:val="1"/>
        <w:w w:val="99"/>
        <w:sz w:val="22"/>
        <w:szCs w:val="22"/>
      </w:rPr>
    </w:lvl>
    <w:lvl w:ilvl="1">
      <w:numFmt w:val="bullet"/>
      <w:lvlText w:val="•"/>
      <w:lvlJc w:val="left"/>
      <w:pPr>
        <w:ind w:left="2620" w:hanging="1440"/>
      </w:pPr>
    </w:lvl>
    <w:lvl w:ilvl="2">
      <w:numFmt w:val="bullet"/>
      <w:lvlText w:val="•"/>
      <w:lvlJc w:val="left"/>
      <w:pPr>
        <w:ind w:left="3429" w:hanging="1440"/>
      </w:pPr>
    </w:lvl>
    <w:lvl w:ilvl="3">
      <w:numFmt w:val="bullet"/>
      <w:lvlText w:val="•"/>
      <w:lvlJc w:val="left"/>
      <w:pPr>
        <w:ind w:left="4238" w:hanging="1440"/>
      </w:pPr>
    </w:lvl>
    <w:lvl w:ilvl="4">
      <w:numFmt w:val="bullet"/>
      <w:lvlText w:val="•"/>
      <w:lvlJc w:val="left"/>
      <w:pPr>
        <w:ind w:left="5046" w:hanging="1440"/>
      </w:pPr>
    </w:lvl>
    <w:lvl w:ilvl="5">
      <w:numFmt w:val="bullet"/>
      <w:lvlText w:val="•"/>
      <w:lvlJc w:val="left"/>
      <w:pPr>
        <w:ind w:left="5855" w:hanging="1440"/>
      </w:pPr>
    </w:lvl>
    <w:lvl w:ilvl="6">
      <w:numFmt w:val="bullet"/>
      <w:lvlText w:val="•"/>
      <w:lvlJc w:val="left"/>
      <w:pPr>
        <w:ind w:left="6664" w:hanging="1440"/>
      </w:pPr>
    </w:lvl>
    <w:lvl w:ilvl="7">
      <w:numFmt w:val="bullet"/>
      <w:lvlText w:val="•"/>
      <w:lvlJc w:val="left"/>
      <w:pPr>
        <w:ind w:left="7473" w:hanging="1440"/>
      </w:pPr>
    </w:lvl>
    <w:lvl w:ilvl="8">
      <w:numFmt w:val="bullet"/>
      <w:lvlText w:val="•"/>
      <w:lvlJc w:val="left"/>
      <w:pPr>
        <w:ind w:left="8282" w:hanging="1440"/>
      </w:pPr>
    </w:lvl>
  </w:abstractNum>
  <w:abstractNum w:abstractNumId="3" w15:restartNumberingAfterBreak="0">
    <w:nsid w:val="00000404"/>
    <w:multiLevelType w:val="multilevel"/>
    <w:tmpl w:val="00000887"/>
    <w:lvl w:ilvl="0">
      <w:start w:val="50"/>
      <w:numFmt w:val="decimal"/>
      <w:lvlText w:val="%1"/>
      <w:lvlJc w:val="left"/>
      <w:pPr>
        <w:ind w:left="1540" w:hanging="1440"/>
      </w:pPr>
      <w:rPr>
        <w:rFonts w:ascii="Times New Roman" w:hAnsi="Times New Roman" w:cs="Times New Roman"/>
        <w:b w:val="0"/>
        <w:bCs w:val="0"/>
        <w:spacing w:val="1"/>
        <w:w w:val="99"/>
        <w:sz w:val="22"/>
        <w:szCs w:val="22"/>
      </w:rPr>
    </w:lvl>
    <w:lvl w:ilvl="1">
      <w:numFmt w:val="bullet"/>
      <w:lvlText w:val="•"/>
      <w:lvlJc w:val="left"/>
      <w:pPr>
        <w:ind w:left="2376" w:hanging="1440"/>
      </w:pPr>
    </w:lvl>
    <w:lvl w:ilvl="2">
      <w:numFmt w:val="bullet"/>
      <w:lvlText w:val="•"/>
      <w:lvlJc w:val="left"/>
      <w:pPr>
        <w:ind w:left="3212" w:hanging="1440"/>
      </w:pPr>
    </w:lvl>
    <w:lvl w:ilvl="3">
      <w:numFmt w:val="bullet"/>
      <w:lvlText w:val="•"/>
      <w:lvlJc w:val="left"/>
      <w:pPr>
        <w:ind w:left="4048" w:hanging="1440"/>
      </w:pPr>
    </w:lvl>
    <w:lvl w:ilvl="4">
      <w:numFmt w:val="bullet"/>
      <w:lvlText w:val="•"/>
      <w:lvlJc w:val="left"/>
      <w:pPr>
        <w:ind w:left="4884" w:hanging="1440"/>
      </w:pPr>
    </w:lvl>
    <w:lvl w:ilvl="5">
      <w:numFmt w:val="bullet"/>
      <w:lvlText w:val="•"/>
      <w:lvlJc w:val="left"/>
      <w:pPr>
        <w:ind w:left="5720" w:hanging="1440"/>
      </w:pPr>
    </w:lvl>
    <w:lvl w:ilvl="6">
      <w:numFmt w:val="bullet"/>
      <w:lvlText w:val="•"/>
      <w:lvlJc w:val="left"/>
      <w:pPr>
        <w:ind w:left="6556" w:hanging="1440"/>
      </w:pPr>
    </w:lvl>
    <w:lvl w:ilvl="7">
      <w:numFmt w:val="bullet"/>
      <w:lvlText w:val="•"/>
      <w:lvlJc w:val="left"/>
      <w:pPr>
        <w:ind w:left="7392" w:hanging="1440"/>
      </w:pPr>
    </w:lvl>
    <w:lvl w:ilvl="8">
      <w:numFmt w:val="bullet"/>
      <w:lvlText w:val="•"/>
      <w:lvlJc w:val="left"/>
      <w:pPr>
        <w:ind w:left="8228" w:hanging="1440"/>
      </w:pPr>
    </w:lvl>
  </w:abstractNum>
  <w:abstractNum w:abstractNumId="4" w15:restartNumberingAfterBreak="0">
    <w:nsid w:val="00000405"/>
    <w:multiLevelType w:val="multilevel"/>
    <w:tmpl w:val="00000888"/>
    <w:lvl w:ilvl="0">
      <w:start w:val="57"/>
      <w:numFmt w:val="decimal"/>
      <w:lvlText w:val="%1"/>
      <w:lvlJc w:val="left"/>
      <w:pPr>
        <w:ind w:left="1811" w:hanging="1440"/>
      </w:pPr>
      <w:rPr>
        <w:rFonts w:ascii="Times New Roman" w:hAnsi="Times New Roman" w:cs="Times New Roman"/>
        <w:b w:val="0"/>
        <w:bCs w:val="0"/>
        <w:spacing w:val="1"/>
        <w:w w:val="99"/>
        <w:sz w:val="22"/>
        <w:szCs w:val="22"/>
      </w:rPr>
    </w:lvl>
    <w:lvl w:ilvl="1">
      <w:numFmt w:val="bullet"/>
      <w:lvlText w:val="•"/>
      <w:lvlJc w:val="left"/>
      <w:pPr>
        <w:ind w:left="2620" w:hanging="1440"/>
      </w:pPr>
    </w:lvl>
    <w:lvl w:ilvl="2">
      <w:numFmt w:val="bullet"/>
      <w:lvlText w:val="•"/>
      <w:lvlJc w:val="left"/>
      <w:pPr>
        <w:ind w:left="3429" w:hanging="1440"/>
      </w:pPr>
    </w:lvl>
    <w:lvl w:ilvl="3">
      <w:numFmt w:val="bullet"/>
      <w:lvlText w:val="•"/>
      <w:lvlJc w:val="left"/>
      <w:pPr>
        <w:ind w:left="4238" w:hanging="1440"/>
      </w:pPr>
    </w:lvl>
    <w:lvl w:ilvl="4">
      <w:numFmt w:val="bullet"/>
      <w:lvlText w:val="•"/>
      <w:lvlJc w:val="left"/>
      <w:pPr>
        <w:ind w:left="5046" w:hanging="1440"/>
      </w:pPr>
    </w:lvl>
    <w:lvl w:ilvl="5">
      <w:numFmt w:val="bullet"/>
      <w:lvlText w:val="•"/>
      <w:lvlJc w:val="left"/>
      <w:pPr>
        <w:ind w:left="5855" w:hanging="1440"/>
      </w:pPr>
    </w:lvl>
    <w:lvl w:ilvl="6">
      <w:numFmt w:val="bullet"/>
      <w:lvlText w:val="•"/>
      <w:lvlJc w:val="left"/>
      <w:pPr>
        <w:ind w:left="6664" w:hanging="1440"/>
      </w:pPr>
    </w:lvl>
    <w:lvl w:ilvl="7">
      <w:numFmt w:val="bullet"/>
      <w:lvlText w:val="•"/>
      <w:lvlJc w:val="left"/>
      <w:pPr>
        <w:ind w:left="7473" w:hanging="1440"/>
      </w:pPr>
    </w:lvl>
    <w:lvl w:ilvl="8">
      <w:numFmt w:val="bullet"/>
      <w:lvlText w:val="•"/>
      <w:lvlJc w:val="left"/>
      <w:pPr>
        <w:ind w:left="8282" w:hanging="1440"/>
      </w:pPr>
    </w:lvl>
  </w:abstractNum>
  <w:abstractNum w:abstractNumId="5" w15:restartNumberingAfterBreak="0">
    <w:nsid w:val="00000406"/>
    <w:multiLevelType w:val="multilevel"/>
    <w:tmpl w:val="00000889"/>
    <w:lvl w:ilvl="0">
      <w:start w:val="78"/>
      <w:numFmt w:val="decimal"/>
      <w:lvlText w:val="%1"/>
      <w:lvlJc w:val="left"/>
      <w:pPr>
        <w:ind w:left="1811" w:hanging="1440"/>
      </w:pPr>
      <w:rPr>
        <w:rFonts w:ascii="Times New Roman" w:hAnsi="Times New Roman" w:cs="Times New Roman"/>
        <w:b w:val="0"/>
        <w:bCs w:val="0"/>
        <w:spacing w:val="1"/>
        <w:w w:val="99"/>
        <w:sz w:val="22"/>
        <w:szCs w:val="22"/>
      </w:rPr>
    </w:lvl>
    <w:lvl w:ilvl="1">
      <w:numFmt w:val="bullet"/>
      <w:lvlText w:val="•"/>
      <w:lvlJc w:val="left"/>
      <w:pPr>
        <w:ind w:left="2620" w:hanging="1440"/>
      </w:pPr>
    </w:lvl>
    <w:lvl w:ilvl="2">
      <w:numFmt w:val="bullet"/>
      <w:lvlText w:val="•"/>
      <w:lvlJc w:val="left"/>
      <w:pPr>
        <w:ind w:left="3429" w:hanging="1440"/>
      </w:pPr>
    </w:lvl>
    <w:lvl w:ilvl="3">
      <w:numFmt w:val="bullet"/>
      <w:lvlText w:val="•"/>
      <w:lvlJc w:val="left"/>
      <w:pPr>
        <w:ind w:left="4238" w:hanging="1440"/>
      </w:pPr>
    </w:lvl>
    <w:lvl w:ilvl="4">
      <w:numFmt w:val="bullet"/>
      <w:lvlText w:val="•"/>
      <w:lvlJc w:val="left"/>
      <w:pPr>
        <w:ind w:left="5046" w:hanging="1440"/>
      </w:pPr>
    </w:lvl>
    <w:lvl w:ilvl="5">
      <w:numFmt w:val="bullet"/>
      <w:lvlText w:val="•"/>
      <w:lvlJc w:val="left"/>
      <w:pPr>
        <w:ind w:left="5855" w:hanging="1440"/>
      </w:pPr>
    </w:lvl>
    <w:lvl w:ilvl="6">
      <w:numFmt w:val="bullet"/>
      <w:lvlText w:val="•"/>
      <w:lvlJc w:val="left"/>
      <w:pPr>
        <w:ind w:left="6664" w:hanging="1440"/>
      </w:pPr>
    </w:lvl>
    <w:lvl w:ilvl="7">
      <w:numFmt w:val="bullet"/>
      <w:lvlText w:val="•"/>
      <w:lvlJc w:val="left"/>
      <w:pPr>
        <w:ind w:left="7473" w:hanging="1440"/>
      </w:pPr>
    </w:lvl>
    <w:lvl w:ilvl="8">
      <w:numFmt w:val="bullet"/>
      <w:lvlText w:val="•"/>
      <w:lvlJc w:val="left"/>
      <w:pPr>
        <w:ind w:left="8282" w:hanging="1440"/>
      </w:pPr>
    </w:lvl>
  </w:abstractNum>
  <w:abstractNum w:abstractNumId="6" w15:restartNumberingAfterBreak="0">
    <w:nsid w:val="0000040B"/>
    <w:multiLevelType w:val="multilevel"/>
    <w:tmpl w:val="226CF926"/>
    <w:lvl w:ilvl="0">
      <w:start w:val="2"/>
      <w:numFmt w:val="upperLetter"/>
      <w:lvlText w:val="(%1)"/>
      <w:lvlJc w:val="left"/>
      <w:pPr>
        <w:ind w:left="1526" w:hanging="288"/>
      </w:pPr>
      <w:rPr>
        <w:rFonts w:ascii="Times New Roman" w:hAnsi="Times New Roman" w:cs="Times New Roman" w:hint="default"/>
        <w:b w:val="0"/>
        <w:bCs w:val="0"/>
        <w:w w:val="88"/>
        <w:sz w:val="22"/>
        <w:szCs w:val="22"/>
      </w:rPr>
    </w:lvl>
    <w:lvl w:ilvl="1">
      <w:start w:val="1"/>
      <w:numFmt w:val="decimal"/>
      <w:lvlText w:val="(%2)"/>
      <w:lvlJc w:val="left"/>
      <w:pPr>
        <w:ind w:left="1224" w:hanging="281"/>
      </w:pPr>
      <w:rPr>
        <w:rFonts w:ascii="Times New Roman" w:hAnsi="Times New Roman" w:cs="Times New Roman" w:hint="default"/>
        <w:b w:val="0"/>
        <w:bCs w:val="0"/>
        <w:w w:val="121"/>
        <w:sz w:val="22"/>
        <w:szCs w:val="22"/>
      </w:rPr>
    </w:lvl>
    <w:lvl w:ilvl="2">
      <w:numFmt w:val="bullet"/>
      <w:lvlText w:val="•"/>
      <w:lvlJc w:val="left"/>
      <w:pPr>
        <w:ind w:left="2536" w:hanging="281"/>
      </w:pPr>
    </w:lvl>
    <w:lvl w:ilvl="3">
      <w:numFmt w:val="bullet"/>
      <w:lvlText w:val="•"/>
      <w:lvlJc w:val="left"/>
      <w:pPr>
        <w:ind w:left="3547" w:hanging="281"/>
      </w:pPr>
    </w:lvl>
    <w:lvl w:ilvl="4">
      <w:numFmt w:val="bullet"/>
      <w:lvlText w:val="•"/>
      <w:lvlJc w:val="left"/>
      <w:pPr>
        <w:ind w:left="4557" w:hanging="281"/>
      </w:pPr>
    </w:lvl>
    <w:lvl w:ilvl="5">
      <w:numFmt w:val="bullet"/>
      <w:lvlText w:val="•"/>
      <w:lvlJc w:val="left"/>
      <w:pPr>
        <w:ind w:left="5568" w:hanging="281"/>
      </w:pPr>
    </w:lvl>
    <w:lvl w:ilvl="6">
      <w:numFmt w:val="bullet"/>
      <w:lvlText w:val="•"/>
      <w:lvlJc w:val="left"/>
      <w:pPr>
        <w:ind w:left="6578" w:hanging="281"/>
      </w:pPr>
    </w:lvl>
    <w:lvl w:ilvl="7">
      <w:numFmt w:val="bullet"/>
      <w:lvlText w:val="•"/>
      <w:lvlJc w:val="left"/>
      <w:pPr>
        <w:ind w:left="7588" w:hanging="281"/>
      </w:pPr>
    </w:lvl>
    <w:lvl w:ilvl="8">
      <w:numFmt w:val="bullet"/>
      <w:lvlText w:val="•"/>
      <w:lvlJc w:val="left"/>
      <w:pPr>
        <w:ind w:left="8599" w:hanging="281"/>
      </w:pPr>
    </w:lvl>
  </w:abstractNum>
  <w:abstractNum w:abstractNumId="7" w15:restartNumberingAfterBreak="0">
    <w:nsid w:val="063430DF"/>
    <w:multiLevelType w:val="hybridMultilevel"/>
    <w:tmpl w:val="87426EF8"/>
    <w:lvl w:ilvl="0" w:tplc="61E60A6E">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15:restartNumberingAfterBreak="0">
    <w:nsid w:val="0A4E0584"/>
    <w:multiLevelType w:val="hybridMultilevel"/>
    <w:tmpl w:val="E3A6EA06"/>
    <w:lvl w:ilvl="0" w:tplc="725245F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905531"/>
    <w:multiLevelType w:val="hybridMultilevel"/>
    <w:tmpl w:val="81AC498E"/>
    <w:lvl w:ilvl="0" w:tplc="423A14D4">
      <w:start w:val="611"/>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1" w15:restartNumberingAfterBreak="0">
    <w:nsid w:val="0E854847"/>
    <w:multiLevelType w:val="hybridMultilevel"/>
    <w:tmpl w:val="3BFC9D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F68320F"/>
    <w:multiLevelType w:val="hybridMultilevel"/>
    <w:tmpl w:val="7832B830"/>
    <w:lvl w:ilvl="0" w:tplc="FFFFFFFF">
      <w:start w:val="1"/>
      <w:numFmt w:val="upperLetter"/>
      <w:lvlText w:val="(%1)"/>
      <w:lvlJc w:val="left"/>
      <w:pPr>
        <w:tabs>
          <w:tab w:val="num" w:pos="285"/>
        </w:tabs>
        <w:ind w:left="285" w:hanging="375"/>
      </w:pPr>
    </w:lvl>
    <w:lvl w:ilvl="1" w:tplc="FFFFFFFF">
      <w:start w:val="1"/>
      <w:numFmt w:val="decimal"/>
      <w:lvlText w:val="%2."/>
      <w:lvlJc w:val="left"/>
      <w:pPr>
        <w:tabs>
          <w:tab w:val="num" w:pos="990"/>
        </w:tabs>
        <w:ind w:left="990" w:hanging="360"/>
      </w:pPr>
    </w:lvl>
    <w:lvl w:ilvl="2" w:tplc="FFFFFFFF">
      <w:start w:val="1"/>
      <w:numFmt w:val="decimal"/>
      <w:lvlText w:val="%3."/>
      <w:lvlJc w:val="left"/>
      <w:pPr>
        <w:tabs>
          <w:tab w:val="num" w:pos="1710"/>
        </w:tabs>
        <w:ind w:left="1710" w:hanging="360"/>
      </w:pPr>
    </w:lvl>
    <w:lvl w:ilvl="3" w:tplc="FFFFFFFF">
      <w:start w:val="1"/>
      <w:numFmt w:val="decimal"/>
      <w:lvlText w:val="%4."/>
      <w:lvlJc w:val="left"/>
      <w:pPr>
        <w:tabs>
          <w:tab w:val="num" w:pos="2430"/>
        </w:tabs>
        <w:ind w:left="2430" w:hanging="360"/>
      </w:pPr>
    </w:lvl>
    <w:lvl w:ilvl="4" w:tplc="FFFFFFFF">
      <w:start w:val="1"/>
      <w:numFmt w:val="decimal"/>
      <w:lvlText w:val="%5."/>
      <w:lvlJc w:val="left"/>
      <w:pPr>
        <w:tabs>
          <w:tab w:val="num" w:pos="3150"/>
        </w:tabs>
        <w:ind w:left="3150" w:hanging="360"/>
      </w:pPr>
    </w:lvl>
    <w:lvl w:ilvl="5" w:tplc="FFFFFFFF">
      <w:start w:val="1"/>
      <w:numFmt w:val="decimal"/>
      <w:lvlText w:val="%6."/>
      <w:lvlJc w:val="left"/>
      <w:pPr>
        <w:tabs>
          <w:tab w:val="num" w:pos="3870"/>
        </w:tabs>
        <w:ind w:left="3870" w:hanging="360"/>
      </w:pPr>
    </w:lvl>
    <w:lvl w:ilvl="6" w:tplc="FFFFFFFF">
      <w:start w:val="1"/>
      <w:numFmt w:val="decimal"/>
      <w:lvlText w:val="%7."/>
      <w:lvlJc w:val="left"/>
      <w:pPr>
        <w:tabs>
          <w:tab w:val="num" w:pos="4590"/>
        </w:tabs>
        <w:ind w:left="4590" w:hanging="360"/>
      </w:pPr>
    </w:lvl>
    <w:lvl w:ilvl="7" w:tplc="FFFFFFFF">
      <w:start w:val="1"/>
      <w:numFmt w:val="decimal"/>
      <w:lvlText w:val="%8."/>
      <w:lvlJc w:val="left"/>
      <w:pPr>
        <w:tabs>
          <w:tab w:val="num" w:pos="5310"/>
        </w:tabs>
        <w:ind w:left="5310" w:hanging="360"/>
      </w:pPr>
    </w:lvl>
    <w:lvl w:ilvl="8" w:tplc="FFFFFFFF">
      <w:start w:val="1"/>
      <w:numFmt w:val="decimal"/>
      <w:lvlText w:val="%9."/>
      <w:lvlJc w:val="left"/>
      <w:pPr>
        <w:tabs>
          <w:tab w:val="num" w:pos="6030"/>
        </w:tabs>
        <w:ind w:left="6030" w:hanging="360"/>
      </w:pPr>
    </w:lvl>
  </w:abstractNum>
  <w:abstractNum w:abstractNumId="13" w15:restartNumberingAfterBreak="0">
    <w:nsid w:val="0FC528F2"/>
    <w:multiLevelType w:val="hybridMultilevel"/>
    <w:tmpl w:val="0F2205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92C5FB9"/>
    <w:multiLevelType w:val="hybridMultilevel"/>
    <w:tmpl w:val="92B49AD2"/>
    <w:lvl w:ilvl="0" w:tplc="03AE962A">
      <w:start w:val="1"/>
      <w:numFmt w:val="decimal"/>
      <w:lvlText w:val="(%1)"/>
      <w:lvlJc w:val="left"/>
      <w:pPr>
        <w:ind w:left="648" w:hanging="360"/>
      </w:pPr>
      <w:rPr>
        <w:rFonts w:ascii="Georgia" w:hAnsi="Georgia" w:cs="Arial"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16" w15:restartNumberingAfterBreak="0">
    <w:nsid w:val="1A63089C"/>
    <w:multiLevelType w:val="hybridMultilevel"/>
    <w:tmpl w:val="725C8DEC"/>
    <w:lvl w:ilvl="0" w:tplc="C370414C">
      <w:start w:val="1"/>
      <w:numFmt w:val="decimal"/>
      <w:lvlText w:val="(%1)"/>
      <w:lvlJc w:val="left"/>
      <w:pPr>
        <w:ind w:left="1716" w:hanging="360"/>
      </w:pPr>
      <w:rPr>
        <w:rFonts w:hint="default"/>
      </w:rPr>
    </w:lvl>
    <w:lvl w:ilvl="1" w:tplc="04090019" w:tentative="1">
      <w:start w:val="1"/>
      <w:numFmt w:val="lowerLetter"/>
      <w:lvlText w:val="%2."/>
      <w:lvlJc w:val="left"/>
      <w:pPr>
        <w:ind w:left="2436" w:hanging="360"/>
      </w:pPr>
    </w:lvl>
    <w:lvl w:ilvl="2" w:tplc="0409001B" w:tentative="1">
      <w:start w:val="1"/>
      <w:numFmt w:val="lowerRoman"/>
      <w:lvlText w:val="%3."/>
      <w:lvlJc w:val="right"/>
      <w:pPr>
        <w:ind w:left="3156" w:hanging="180"/>
      </w:pPr>
    </w:lvl>
    <w:lvl w:ilvl="3" w:tplc="0409000F" w:tentative="1">
      <w:start w:val="1"/>
      <w:numFmt w:val="decimal"/>
      <w:lvlText w:val="%4."/>
      <w:lvlJc w:val="left"/>
      <w:pPr>
        <w:ind w:left="3876" w:hanging="360"/>
      </w:pPr>
    </w:lvl>
    <w:lvl w:ilvl="4" w:tplc="04090019" w:tentative="1">
      <w:start w:val="1"/>
      <w:numFmt w:val="lowerLetter"/>
      <w:lvlText w:val="%5."/>
      <w:lvlJc w:val="left"/>
      <w:pPr>
        <w:ind w:left="4596" w:hanging="360"/>
      </w:pPr>
    </w:lvl>
    <w:lvl w:ilvl="5" w:tplc="0409001B" w:tentative="1">
      <w:start w:val="1"/>
      <w:numFmt w:val="lowerRoman"/>
      <w:lvlText w:val="%6."/>
      <w:lvlJc w:val="right"/>
      <w:pPr>
        <w:ind w:left="5316" w:hanging="180"/>
      </w:pPr>
    </w:lvl>
    <w:lvl w:ilvl="6" w:tplc="0409000F" w:tentative="1">
      <w:start w:val="1"/>
      <w:numFmt w:val="decimal"/>
      <w:lvlText w:val="%7."/>
      <w:lvlJc w:val="left"/>
      <w:pPr>
        <w:ind w:left="6036" w:hanging="360"/>
      </w:pPr>
    </w:lvl>
    <w:lvl w:ilvl="7" w:tplc="04090019" w:tentative="1">
      <w:start w:val="1"/>
      <w:numFmt w:val="lowerLetter"/>
      <w:lvlText w:val="%8."/>
      <w:lvlJc w:val="left"/>
      <w:pPr>
        <w:ind w:left="6756" w:hanging="360"/>
      </w:pPr>
    </w:lvl>
    <w:lvl w:ilvl="8" w:tplc="0409001B" w:tentative="1">
      <w:start w:val="1"/>
      <w:numFmt w:val="lowerRoman"/>
      <w:lvlText w:val="%9."/>
      <w:lvlJc w:val="right"/>
      <w:pPr>
        <w:ind w:left="7476" w:hanging="180"/>
      </w:pPr>
    </w:lvl>
  </w:abstractNum>
  <w:abstractNum w:abstractNumId="17" w15:restartNumberingAfterBreak="0">
    <w:nsid w:val="1BF42483"/>
    <w:multiLevelType w:val="hybridMultilevel"/>
    <w:tmpl w:val="80301DA8"/>
    <w:lvl w:ilvl="0" w:tplc="16A06B5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C5D5044"/>
    <w:multiLevelType w:val="hybridMultilevel"/>
    <w:tmpl w:val="73589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A11574"/>
    <w:multiLevelType w:val="hybridMultilevel"/>
    <w:tmpl w:val="EB885B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21" w15:restartNumberingAfterBreak="0">
    <w:nsid w:val="21294BC7"/>
    <w:multiLevelType w:val="hybridMultilevel"/>
    <w:tmpl w:val="40AC5A8A"/>
    <w:lvl w:ilvl="0" w:tplc="DFF8ED68">
      <w:start w:val="2"/>
      <w:numFmt w:val="upperLetter"/>
      <w:lvlText w:val="(%1)"/>
      <w:lvlJc w:val="left"/>
      <w:pPr>
        <w:tabs>
          <w:tab w:val="num" w:pos="1356"/>
        </w:tabs>
        <w:ind w:left="1356" w:hanging="42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2" w15:restartNumberingAfterBreak="0">
    <w:nsid w:val="2CB13E88"/>
    <w:multiLevelType w:val="hybridMultilevel"/>
    <w:tmpl w:val="1D189C40"/>
    <w:lvl w:ilvl="0" w:tplc="C7BCF17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4851D57"/>
    <w:multiLevelType w:val="hybridMultilevel"/>
    <w:tmpl w:val="41AAAA02"/>
    <w:lvl w:ilvl="0" w:tplc="7576A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6F75A21"/>
    <w:multiLevelType w:val="hybridMultilevel"/>
    <w:tmpl w:val="5858C01C"/>
    <w:lvl w:ilvl="0" w:tplc="C150CAB6">
      <w:start w:val="602"/>
      <w:numFmt w:val="decimal"/>
      <w:lvlText w:val="%1"/>
      <w:lvlJc w:val="left"/>
      <w:pPr>
        <w:tabs>
          <w:tab w:val="num" w:pos="1296"/>
        </w:tabs>
        <w:ind w:left="129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E044DF2"/>
    <w:multiLevelType w:val="hybridMultilevel"/>
    <w:tmpl w:val="22B2767C"/>
    <w:lvl w:ilvl="0" w:tplc="FB164042">
      <w:start w:val="1"/>
      <w:numFmt w:val="bullet"/>
      <w:lvlText w:val=""/>
      <w:lvlJc w:val="left"/>
      <w:pPr>
        <w:tabs>
          <w:tab w:val="num" w:pos="720"/>
        </w:tabs>
        <w:ind w:left="720" w:hanging="360"/>
      </w:pPr>
      <w:rPr>
        <w:rFonts w:ascii="Wingdings" w:hAnsi="Wingdings" w:hint="default"/>
      </w:rPr>
    </w:lvl>
    <w:lvl w:ilvl="1" w:tplc="829C375A" w:tentative="1">
      <w:start w:val="1"/>
      <w:numFmt w:val="bullet"/>
      <w:lvlText w:val=""/>
      <w:lvlJc w:val="left"/>
      <w:pPr>
        <w:tabs>
          <w:tab w:val="num" w:pos="1440"/>
        </w:tabs>
        <w:ind w:left="1440" w:hanging="360"/>
      </w:pPr>
      <w:rPr>
        <w:rFonts w:ascii="Wingdings" w:hAnsi="Wingdings" w:hint="default"/>
      </w:rPr>
    </w:lvl>
    <w:lvl w:ilvl="2" w:tplc="EE5A9958" w:tentative="1">
      <w:start w:val="1"/>
      <w:numFmt w:val="bullet"/>
      <w:lvlText w:val=""/>
      <w:lvlJc w:val="left"/>
      <w:pPr>
        <w:tabs>
          <w:tab w:val="num" w:pos="2160"/>
        </w:tabs>
        <w:ind w:left="2160" w:hanging="360"/>
      </w:pPr>
      <w:rPr>
        <w:rFonts w:ascii="Wingdings" w:hAnsi="Wingdings" w:hint="default"/>
      </w:rPr>
    </w:lvl>
    <w:lvl w:ilvl="3" w:tplc="428C6000" w:tentative="1">
      <w:start w:val="1"/>
      <w:numFmt w:val="bullet"/>
      <w:lvlText w:val=""/>
      <w:lvlJc w:val="left"/>
      <w:pPr>
        <w:tabs>
          <w:tab w:val="num" w:pos="2880"/>
        </w:tabs>
        <w:ind w:left="2880" w:hanging="360"/>
      </w:pPr>
      <w:rPr>
        <w:rFonts w:ascii="Wingdings" w:hAnsi="Wingdings" w:hint="default"/>
      </w:rPr>
    </w:lvl>
    <w:lvl w:ilvl="4" w:tplc="5298F4F2" w:tentative="1">
      <w:start w:val="1"/>
      <w:numFmt w:val="bullet"/>
      <w:lvlText w:val=""/>
      <w:lvlJc w:val="left"/>
      <w:pPr>
        <w:tabs>
          <w:tab w:val="num" w:pos="3600"/>
        </w:tabs>
        <w:ind w:left="3600" w:hanging="360"/>
      </w:pPr>
      <w:rPr>
        <w:rFonts w:ascii="Wingdings" w:hAnsi="Wingdings" w:hint="default"/>
      </w:rPr>
    </w:lvl>
    <w:lvl w:ilvl="5" w:tplc="8D9C2922" w:tentative="1">
      <w:start w:val="1"/>
      <w:numFmt w:val="bullet"/>
      <w:lvlText w:val=""/>
      <w:lvlJc w:val="left"/>
      <w:pPr>
        <w:tabs>
          <w:tab w:val="num" w:pos="4320"/>
        </w:tabs>
        <w:ind w:left="4320" w:hanging="360"/>
      </w:pPr>
      <w:rPr>
        <w:rFonts w:ascii="Wingdings" w:hAnsi="Wingdings" w:hint="default"/>
      </w:rPr>
    </w:lvl>
    <w:lvl w:ilvl="6" w:tplc="58B827C0" w:tentative="1">
      <w:start w:val="1"/>
      <w:numFmt w:val="bullet"/>
      <w:lvlText w:val=""/>
      <w:lvlJc w:val="left"/>
      <w:pPr>
        <w:tabs>
          <w:tab w:val="num" w:pos="5040"/>
        </w:tabs>
        <w:ind w:left="5040" w:hanging="360"/>
      </w:pPr>
      <w:rPr>
        <w:rFonts w:ascii="Wingdings" w:hAnsi="Wingdings" w:hint="default"/>
      </w:rPr>
    </w:lvl>
    <w:lvl w:ilvl="7" w:tplc="47A61B26" w:tentative="1">
      <w:start w:val="1"/>
      <w:numFmt w:val="bullet"/>
      <w:lvlText w:val=""/>
      <w:lvlJc w:val="left"/>
      <w:pPr>
        <w:tabs>
          <w:tab w:val="num" w:pos="5760"/>
        </w:tabs>
        <w:ind w:left="5760" w:hanging="360"/>
      </w:pPr>
      <w:rPr>
        <w:rFonts w:ascii="Wingdings" w:hAnsi="Wingdings" w:hint="default"/>
      </w:rPr>
    </w:lvl>
    <w:lvl w:ilvl="8" w:tplc="DA3CB19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31626F"/>
    <w:multiLevelType w:val="hybridMultilevel"/>
    <w:tmpl w:val="907C4C7C"/>
    <w:lvl w:ilvl="0" w:tplc="9A2CF7B6">
      <w:start w:val="602"/>
      <w:numFmt w:val="decimal"/>
      <w:lvlText w:val="%1"/>
      <w:lvlJc w:val="left"/>
      <w:pPr>
        <w:tabs>
          <w:tab w:val="num" w:pos="804"/>
        </w:tabs>
        <w:ind w:left="804" w:hanging="4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28" w15:restartNumberingAfterBreak="0">
    <w:nsid w:val="44577DE3"/>
    <w:multiLevelType w:val="hybridMultilevel"/>
    <w:tmpl w:val="76D8A012"/>
    <w:lvl w:ilvl="0" w:tplc="4574E676">
      <w:start w:val="1"/>
      <w:numFmt w:val="lowerLetter"/>
      <w:lvlText w:val="(%1)"/>
      <w:lvlJc w:val="left"/>
      <w:pPr>
        <w:tabs>
          <w:tab w:val="num" w:pos="2190"/>
        </w:tabs>
        <w:ind w:left="2190" w:hanging="375"/>
      </w:pPr>
      <w:rPr>
        <w:rFonts w:ascii="Times New Roman" w:eastAsia="Times New Roman" w:hAnsi="Times New Roman" w:cs="Times New Roman"/>
      </w:rPr>
    </w:lvl>
    <w:lvl w:ilvl="1" w:tplc="04090019" w:tentative="1">
      <w:start w:val="1"/>
      <w:numFmt w:val="lowerLetter"/>
      <w:lvlText w:val="%2."/>
      <w:lvlJc w:val="left"/>
      <w:pPr>
        <w:tabs>
          <w:tab w:val="num" w:pos="2895"/>
        </w:tabs>
        <w:ind w:left="2895" w:hanging="360"/>
      </w:pPr>
    </w:lvl>
    <w:lvl w:ilvl="2" w:tplc="0409001B" w:tentative="1">
      <w:start w:val="1"/>
      <w:numFmt w:val="lowerRoman"/>
      <w:lvlText w:val="%3."/>
      <w:lvlJc w:val="right"/>
      <w:pPr>
        <w:tabs>
          <w:tab w:val="num" w:pos="3615"/>
        </w:tabs>
        <w:ind w:left="3615" w:hanging="180"/>
      </w:pPr>
    </w:lvl>
    <w:lvl w:ilvl="3" w:tplc="0409000F" w:tentative="1">
      <w:start w:val="1"/>
      <w:numFmt w:val="decimal"/>
      <w:lvlText w:val="%4."/>
      <w:lvlJc w:val="left"/>
      <w:pPr>
        <w:tabs>
          <w:tab w:val="num" w:pos="4335"/>
        </w:tabs>
        <w:ind w:left="4335" w:hanging="360"/>
      </w:pPr>
    </w:lvl>
    <w:lvl w:ilvl="4" w:tplc="04090019" w:tentative="1">
      <w:start w:val="1"/>
      <w:numFmt w:val="lowerLetter"/>
      <w:lvlText w:val="%5."/>
      <w:lvlJc w:val="left"/>
      <w:pPr>
        <w:tabs>
          <w:tab w:val="num" w:pos="5055"/>
        </w:tabs>
        <w:ind w:left="5055" w:hanging="360"/>
      </w:pPr>
    </w:lvl>
    <w:lvl w:ilvl="5" w:tplc="0409001B" w:tentative="1">
      <w:start w:val="1"/>
      <w:numFmt w:val="lowerRoman"/>
      <w:lvlText w:val="%6."/>
      <w:lvlJc w:val="right"/>
      <w:pPr>
        <w:tabs>
          <w:tab w:val="num" w:pos="5775"/>
        </w:tabs>
        <w:ind w:left="5775" w:hanging="180"/>
      </w:pPr>
    </w:lvl>
    <w:lvl w:ilvl="6" w:tplc="0409000F" w:tentative="1">
      <w:start w:val="1"/>
      <w:numFmt w:val="decimal"/>
      <w:lvlText w:val="%7."/>
      <w:lvlJc w:val="left"/>
      <w:pPr>
        <w:tabs>
          <w:tab w:val="num" w:pos="6495"/>
        </w:tabs>
        <w:ind w:left="6495" w:hanging="360"/>
      </w:pPr>
    </w:lvl>
    <w:lvl w:ilvl="7" w:tplc="04090019" w:tentative="1">
      <w:start w:val="1"/>
      <w:numFmt w:val="lowerLetter"/>
      <w:lvlText w:val="%8."/>
      <w:lvlJc w:val="left"/>
      <w:pPr>
        <w:tabs>
          <w:tab w:val="num" w:pos="7215"/>
        </w:tabs>
        <w:ind w:left="7215" w:hanging="360"/>
      </w:pPr>
    </w:lvl>
    <w:lvl w:ilvl="8" w:tplc="0409001B" w:tentative="1">
      <w:start w:val="1"/>
      <w:numFmt w:val="lowerRoman"/>
      <w:lvlText w:val="%9."/>
      <w:lvlJc w:val="right"/>
      <w:pPr>
        <w:tabs>
          <w:tab w:val="num" w:pos="7935"/>
        </w:tabs>
        <w:ind w:left="7935" w:hanging="180"/>
      </w:pPr>
    </w:lvl>
  </w:abstractNum>
  <w:abstractNum w:abstractNumId="29"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30" w15:restartNumberingAfterBreak="0">
    <w:nsid w:val="4E072A7D"/>
    <w:multiLevelType w:val="hybridMultilevel"/>
    <w:tmpl w:val="CC2090C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F1B0D69"/>
    <w:multiLevelType w:val="hybridMultilevel"/>
    <w:tmpl w:val="97983CCA"/>
    <w:lvl w:ilvl="0" w:tplc="A67A1434">
      <w:start w:val="1"/>
      <w:numFmt w:val="decimal"/>
      <w:lvlText w:val="(%1)"/>
      <w:lvlJc w:val="left"/>
      <w:pPr>
        <w:ind w:left="1686" w:hanging="360"/>
      </w:pPr>
      <w:rPr>
        <w:rFonts w:hint="default"/>
      </w:rPr>
    </w:lvl>
    <w:lvl w:ilvl="1" w:tplc="04090019" w:tentative="1">
      <w:start w:val="1"/>
      <w:numFmt w:val="lowerLetter"/>
      <w:lvlText w:val="%2."/>
      <w:lvlJc w:val="left"/>
      <w:pPr>
        <w:ind w:left="2406" w:hanging="360"/>
      </w:pPr>
    </w:lvl>
    <w:lvl w:ilvl="2" w:tplc="0409001B" w:tentative="1">
      <w:start w:val="1"/>
      <w:numFmt w:val="lowerRoman"/>
      <w:lvlText w:val="%3."/>
      <w:lvlJc w:val="right"/>
      <w:pPr>
        <w:ind w:left="3126" w:hanging="180"/>
      </w:pPr>
    </w:lvl>
    <w:lvl w:ilvl="3" w:tplc="0409000F" w:tentative="1">
      <w:start w:val="1"/>
      <w:numFmt w:val="decimal"/>
      <w:lvlText w:val="%4."/>
      <w:lvlJc w:val="left"/>
      <w:pPr>
        <w:ind w:left="3846" w:hanging="360"/>
      </w:pPr>
    </w:lvl>
    <w:lvl w:ilvl="4" w:tplc="04090019" w:tentative="1">
      <w:start w:val="1"/>
      <w:numFmt w:val="lowerLetter"/>
      <w:lvlText w:val="%5."/>
      <w:lvlJc w:val="left"/>
      <w:pPr>
        <w:ind w:left="4566" w:hanging="360"/>
      </w:pPr>
    </w:lvl>
    <w:lvl w:ilvl="5" w:tplc="0409001B" w:tentative="1">
      <w:start w:val="1"/>
      <w:numFmt w:val="lowerRoman"/>
      <w:lvlText w:val="%6."/>
      <w:lvlJc w:val="right"/>
      <w:pPr>
        <w:ind w:left="5286" w:hanging="180"/>
      </w:pPr>
    </w:lvl>
    <w:lvl w:ilvl="6" w:tplc="0409000F" w:tentative="1">
      <w:start w:val="1"/>
      <w:numFmt w:val="decimal"/>
      <w:lvlText w:val="%7."/>
      <w:lvlJc w:val="left"/>
      <w:pPr>
        <w:ind w:left="6006" w:hanging="360"/>
      </w:pPr>
    </w:lvl>
    <w:lvl w:ilvl="7" w:tplc="04090019" w:tentative="1">
      <w:start w:val="1"/>
      <w:numFmt w:val="lowerLetter"/>
      <w:lvlText w:val="%8."/>
      <w:lvlJc w:val="left"/>
      <w:pPr>
        <w:ind w:left="6726" w:hanging="360"/>
      </w:pPr>
    </w:lvl>
    <w:lvl w:ilvl="8" w:tplc="0409001B" w:tentative="1">
      <w:start w:val="1"/>
      <w:numFmt w:val="lowerRoman"/>
      <w:lvlText w:val="%9."/>
      <w:lvlJc w:val="right"/>
      <w:pPr>
        <w:ind w:left="7446" w:hanging="180"/>
      </w:pPr>
    </w:lvl>
  </w:abstractNum>
  <w:abstractNum w:abstractNumId="32" w15:restartNumberingAfterBreak="0">
    <w:nsid w:val="52B07249"/>
    <w:multiLevelType w:val="hybridMultilevel"/>
    <w:tmpl w:val="6A78D8A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15:restartNumberingAfterBreak="0">
    <w:nsid w:val="5499458F"/>
    <w:multiLevelType w:val="hybridMultilevel"/>
    <w:tmpl w:val="9F84F82A"/>
    <w:lvl w:ilvl="0" w:tplc="AEC07722">
      <w:start w:val="1"/>
      <w:numFmt w:val="decimal"/>
      <w:lvlText w:val="(%1)"/>
      <w:lvlJc w:val="left"/>
      <w:pPr>
        <w:ind w:left="1080" w:hanging="360"/>
      </w:pPr>
      <w:rPr>
        <w:rFonts w:hint="default"/>
      </w:rPr>
    </w:lvl>
    <w:lvl w:ilvl="1" w:tplc="E9A05C56">
      <w:start w:val="1"/>
      <w:numFmt w:val="lowerLetter"/>
      <w:lvlText w:val="(%2)"/>
      <w:lvlJc w:val="left"/>
      <w:pPr>
        <w:ind w:left="1800" w:hanging="360"/>
      </w:pPr>
      <w:rPr>
        <w:rFonts w:ascii="Times New Roman" w:eastAsia="Cambria"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C003129"/>
    <w:multiLevelType w:val="hybridMultilevel"/>
    <w:tmpl w:val="8FA67688"/>
    <w:lvl w:ilvl="0" w:tplc="ACC46AD8">
      <w:start w:val="1"/>
      <w:numFmt w:val="upperRoman"/>
      <w:lvlText w:val="%1."/>
      <w:lvlJc w:val="left"/>
      <w:pPr>
        <w:ind w:left="720" w:hanging="720"/>
      </w:pPr>
      <w:rPr>
        <w:rFonts w:eastAsia="Calibri"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36" w15:restartNumberingAfterBreak="0">
    <w:nsid w:val="609C0030"/>
    <w:multiLevelType w:val="hybridMultilevel"/>
    <w:tmpl w:val="E7705666"/>
    <w:lvl w:ilvl="0" w:tplc="04090001">
      <w:start w:val="1"/>
      <w:numFmt w:val="bullet"/>
      <w:lvlText w:val=""/>
      <w:lvlJc w:val="left"/>
      <w:pPr>
        <w:ind w:left="1387" w:hanging="360"/>
      </w:pPr>
      <w:rPr>
        <w:rFonts w:ascii="Symbol" w:hAnsi="Symbol" w:hint="default"/>
      </w:rPr>
    </w:lvl>
    <w:lvl w:ilvl="1" w:tplc="04090003" w:tentative="1">
      <w:start w:val="1"/>
      <w:numFmt w:val="bullet"/>
      <w:lvlText w:val="o"/>
      <w:lvlJc w:val="left"/>
      <w:pPr>
        <w:ind w:left="2107" w:hanging="360"/>
      </w:pPr>
      <w:rPr>
        <w:rFonts w:ascii="Courier New" w:hAnsi="Courier New" w:cs="Courier New" w:hint="default"/>
      </w:rPr>
    </w:lvl>
    <w:lvl w:ilvl="2" w:tplc="04090005" w:tentative="1">
      <w:start w:val="1"/>
      <w:numFmt w:val="bullet"/>
      <w:lvlText w:val=""/>
      <w:lvlJc w:val="left"/>
      <w:pPr>
        <w:ind w:left="2827" w:hanging="360"/>
      </w:pPr>
      <w:rPr>
        <w:rFonts w:ascii="Wingdings" w:hAnsi="Wingdings" w:hint="default"/>
      </w:rPr>
    </w:lvl>
    <w:lvl w:ilvl="3" w:tplc="04090001" w:tentative="1">
      <w:start w:val="1"/>
      <w:numFmt w:val="bullet"/>
      <w:lvlText w:val=""/>
      <w:lvlJc w:val="left"/>
      <w:pPr>
        <w:ind w:left="3547" w:hanging="360"/>
      </w:pPr>
      <w:rPr>
        <w:rFonts w:ascii="Symbol" w:hAnsi="Symbol" w:hint="default"/>
      </w:rPr>
    </w:lvl>
    <w:lvl w:ilvl="4" w:tplc="04090003" w:tentative="1">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37" w15:restartNumberingAfterBreak="0">
    <w:nsid w:val="61484544"/>
    <w:multiLevelType w:val="hybridMultilevel"/>
    <w:tmpl w:val="F74E0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37720E"/>
    <w:multiLevelType w:val="hybridMultilevel"/>
    <w:tmpl w:val="9FFC3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41E11A9"/>
    <w:multiLevelType w:val="hybridMultilevel"/>
    <w:tmpl w:val="2B4E9D56"/>
    <w:lvl w:ilvl="0" w:tplc="C506FFC0">
      <w:start w:val="1"/>
      <w:numFmt w:val="decimal"/>
      <w:lvlText w:val="(%1)"/>
      <w:lvlJc w:val="left"/>
      <w:pPr>
        <w:ind w:left="1686" w:hanging="360"/>
      </w:pPr>
      <w:rPr>
        <w:rFonts w:hint="default"/>
      </w:rPr>
    </w:lvl>
    <w:lvl w:ilvl="1" w:tplc="04090019" w:tentative="1">
      <w:start w:val="1"/>
      <w:numFmt w:val="lowerLetter"/>
      <w:lvlText w:val="%2."/>
      <w:lvlJc w:val="left"/>
      <w:pPr>
        <w:ind w:left="2406" w:hanging="360"/>
      </w:pPr>
    </w:lvl>
    <w:lvl w:ilvl="2" w:tplc="0409001B" w:tentative="1">
      <w:start w:val="1"/>
      <w:numFmt w:val="lowerRoman"/>
      <w:lvlText w:val="%3."/>
      <w:lvlJc w:val="right"/>
      <w:pPr>
        <w:ind w:left="3126" w:hanging="180"/>
      </w:pPr>
    </w:lvl>
    <w:lvl w:ilvl="3" w:tplc="0409000F" w:tentative="1">
      <w:start w:val="1"/>
      <w:numFmt w:val="decimal"/>
      <w:lvlText w:val="%4."/>
      <w:lvlJc w:val="left"/>
      <w:pPr>
        <w:ind w:left="3846" w:hanging="360"/>
      </w:pPr>
    </w:lvl>
    <w:lvl w:ilvl="4" w:tplc="04090019" w:tentative="1">
      <w:start w:val="1"/>
      <w:numFmt w:val="lowerLetter"/>
      <w:lvlText w:val="%5."/>
      <w:lvlJc w:val="left"/>
      <w:pPr>
        <w:ind w:left="4566" w:hanging="360"/>
      </w:pPr>
    </w:lvl>
    <w:lvl w:ilvl="5" w:tplc="0409001B" w:tentative="1">
      <w:start w:val="1"/>
      <w:numFmt w:val="lowerRoman"/>
      <w:lvlText w:val="%6."/>
      <w:lvlJc w:val="right"/>
      <w:pPr>
        <w:ind w:left="5286" w:hanging="180"/>
      </w:pPr>
    </w:lvl>
    <w:lvl w:ilvl="6" w:tplc="0409000F" w:tentative="1">
      <w:start w:val="1"/>
      <w:numFmt w:val="decimal"/>
      <w:lvlText w:val="%7."/>
      <w:lvlJc w:val="left"/>
      <w:pPr>
        <w:ind w:left="6006" w:hanging="360"/>
      </w:pPr>
    </w:lvl>
    <w:lvl w:ilvl="7" w:tplc="04090019" w:tentative="1">
      <w:start w:val="1"/>
      <w:numFmt w:val="lowerLetter"/>
      <w:lvlText w:val="%8."/>
      <w:lvlJc w:val="left"/>
      <w:pPr>
        <w:ind w:left="6726" w:hanging="360"/>
      </w:pPr>
    </w:lvl>
    <w:lvl w:ilvl="8" w:tplc="0409001B" w:tentative="1">
      <w:start w:val="1"/>
      <w:numFmt w:val="lowerRoman"/>
      <w:lvlText w:val="%9."/>
      <w:lvlJc w:val="right"/>
      <w:pPr>
        <w:ind w:left="7446" w:hanging="180"/>
      </w:pPr>
    </w:lvl>
  </w:abstractNum>
  <w:abstractNum w:abstractNumId="40" w15:restartNumberingAfterBreak="0">
    <w:nsid w:val="6E672DEC"/>
    <w:multiLevelType w:val="hybridMultilevel"/>
    <w:tmpl w:val="92EE189C"/>
    <w:lvl w:ilvl="0" w:tplc="4D320476">
      <w:start w:val="601"/>
      <w:numFmt w:val="decimal"/>
      <w:lvlText w:val="%1"/>
      <w:lvlJc w:val="left"/>
      <w:pPr>
        <w:tabs>
          <w:tab w:val="num" w:pos="804"/>
        </w:tabs>
        <w:ind w:left="804" w:hanging="444"/>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C175CDD"/>
    <w:multiLevelType w:val="hybridMultilevel"/>
    <w:tmpl w:val="9196CAE2"/>
    <w:lvl w:ilvl="0" w:tplc="BCFCBAD8">
      <w:start w:val="6"/>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5E1C62"/>
    <w:multiLevelType w:val="hybridMultilevel"/>
    <w:tmpl w:val="45DC8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0494462">
    <w:abstractNumId w:val="8"/>
  </w:num>
  <w:num w:numId="2" w16cid:durableId="451481709">
    <w:abstractNumId w:val="33"/>
  </w:num>
  <w:num w:numId="3" w16cid:durableId="738332137">
    <w:abstractNumId w:val="23"/>
  </w:num>
  <w:num w:numId="4" w16cid:durableId="1398285340">
    <w:abstractNumId w:val="41"/>
  </w:num>
  <w:num w:numId="5" w16cid:durableId="1754744726">
    <w:abstractNumId w:val="21"/>
  </w:num>
  <w:num w:numId="6" w16cid:durableId="97332122">
    <w:abstractNumId w:val="28"/>
  </w:num>
  <w:num w:numId="7" w16cid:durableId="808088975">
    <w:abstractNumId w:val="6"/>
  </w:num>
  <w:num w:numId="8" w16cid:durableId="207109318">
    <w:abstractNumId w:val="39"/>
  </w:num>
  <w:num w:numId="9" w16cid:durableId="1810780614">
    <w:abstractNumId w:val="7"/>
  </w:num>
  <w:num w:numId="10" w16cid:durableId="338000274">
    <w:abstractNumId w:val="16"/>
  </w:num>
  <w:num w:numId="11" w16cid:durableId="52630556">
    <w:abstractNumId w:val="31"/>
  </w:num>
  <w:num w:numId="12" w16cid:durableId="1587227384">
    <w:abstractNumId w:val="15"/>
  </w:num>
  <w:num w:numId="13" w16cid:durableId="164320065">
    <w:abstractNumId w:val="36"/>
  </w:num>
  <w:num w:numId="14" w16cid:durableId="1972124209">
    <w:abstractNumId w:val="38"/>
  </w:num>
  <w:num w:numId="15" w16cid:durableId="605693522">
    <w:abstractNumId w:val="34"/>
  </w:num>
  <w:num w:numId="16" w16cid:durableId="1917476513">
    <w:abstractNumId w:val="14"/>
  </w:num>
  <w:num w:numId="17" w16cid:durableId="522747512">
    <w:abstractNumId w:val="32"/>
  </w:num>
  <w:num w:numId="18" w16cid:durableId="2049068604">
    <w:abstractNumId w:val="18"/>
  </w:num>
  <w:num w:numId="19" w16cid:durableId="223373952">
    <w:abstractNumId w:val="13"/>
  </w:num>
  <w:num w:numId="20" w16cid:durableId="2029746424">
    <w:abstractNumId w:val="11"/>
  </w:num>
  <w:num w:numId="21" w16cid:durableId="1381200899">
    <w:abstractNumId w:val="42"/>
  </w:num>
  <w:num w:numId="22" w16cid:durableId="1370180485">
    <w:abstractNumId w:val="19"/>
  </w:num>
  <w:num w:numId="23" w16cid:durableId="1144009439">
    <w:abstractNumId w:val="37"/>
  </w:num>
  <w:num w:numId="24" w16cid:durableId="1199122342">
    <w:abstractNumId w:val="30"/>
  </w:num>
  <w:num w:numId="25" w16cid:durableId="74936493">
    <w:abstractNumId w:val="25"/>
  </w:num>
  <w:num w:numId="26" w16cid:durableId="1150634541">
    <w:abstractNumId w:val="5"/>
  </w:num>
  <w:num w:numId="27" w16cid:durableId="1700937781">
    <w:abstractNumId w:val="4"/>
  </w:num>
  <w:num w:numId="28" w16cid:durableId="1576672512">
    <w:abstractNumId w:val="3"/>
  </w:num>
  <w:num w:numId="29" w16cid:durableId="2014601385">
    <w:abstractNumId w:val="2"/>
  </w:num>
  <w:num w:numId="30" w16cid:durableId="451634773">
    <w:abstractNumId w:val="1"/>
  </w:num>
  <w:num w:numId="31" w16cid:durableId="2130202203">
    <w:abstractNumId w:val="20"/>
  </w:num>
  <w:num w:numId="32" w16cid:durableId="334041123">
    <w:abstractNumId w:val="27"/>
  </w:num>
  <w:num w:numId="33" w16cid:durableId="507184667">
    <w:abstractNumId w:val="35"/>
  </w:num>
  <w:num w:numId="34" w16cid:durableId="1034572801">
    <w:abstractNumId w:val="10"/>
  </w:num>
  <w:num w:numId="35" w16cid:durableId="339360897">
    <w:abstractNumId w:val="29"/>
  </w:num>
  <w:num w:numId="36" w16cid:durableId="20730435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30668707">
    <w:abstractNumId w:val="40"/>
  </w:num>
  <w:num w:numId="38" w16cid:durableId="1031877322">
    <w:abstractNumId w:val="24"/>
  </w:num>
  <w:num w:numId="39" w16cid:durableId="1227765895">
    <w:abstractNumId w:val="26"/>
  </w:num>
  <w:num w:numId="40" w16cid:durableId="943150866">
    <w:abstractNumId w:val="9"/>
  </w:num>
  <w:num w:numId="41" w16cid:durableId="1966691748">
    <w:abstractNumId w:val="22"/>
  </w:num>
  <w:num w:numId="42" w16cid:durableId="703360449">
    <w:abstractNumId w:val="17"/>
  </w:num>
  <w:num w:numId="43" w16cid:durableId="1159660998">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96F"/>
    <w:rsid w:val="000008B5"/>
    <w:rsid w:val="00000DF3"/>
    <w:rsid w:val="000017EA"/>
    <w:rsid w:val="00001CDF"/>
    <w:rsid w:val="00002263"/>
    <w:rsid w:val="000031B4"/>
    <w:rsid w:val="00004058"/>
    <w:rsid w:val="0000489C"/>
    <w:rsid w:val="00004EA3"/>
    <w:rsid w:val="00004EFF"/>
    <w:rsid w:val="000055D8"/>
    <w:rsid w:val="00005E7B"/>
    <w:rsid w:val="00006D7B"/>
    <w:rsid w:val="00007570"/>
    <w:rsid w:val="0001003B"/>
    <w:rsid w:val="000107C7"/>
    <w:rsid w:val="00011C60"/>
    <w:rsid w:val="0001260A"/>
    <w:rsid w:val="00012B0B"/>
    <w:rsid w:val="00012F84"/>
    <w:rsid w:val="000131C4"/>
    <w:rsid w:val="00014390"/>
    <w:rsid w:val="000143D4"/>
    <w:rsid w:val="00014963"/>
    <w:rsid w:val="00014A20"/>
    <w:rsid w:val="00014FC8"/>
    <w:rsid w:val="000155BC"/>
    <w:rsid w:val="0001579E"/>
    <w:rsid w:val="00015BD6"/>
    <w:rsid w:val="00015CD0"/>
    <w:rsid w:val="00015DF2"/>
    <w:rsid w:val="00016886"/>
    <w:rsid w:val="00016BF0"/>
    <w:rsid w:val="0001790B"/>
    <w:rsid w:val="000200F8"/>
    <w:rsid w:val="00020641"/>
    <w:rsid w:val="00020EA6"/>
    <w:rsid w:val="00021D64"/>
    <w:rsid w:val="00024C29"/>
    <w:rsid w:val="00025042"/>
    <w:rsid w:val="000251F6"/>
    <w:rsid w:val="00025429"/>
    <w:rsid w:val="000259F4"/>
    <w:rsid w:val="000277E1"/>
    <w:rsid w:val="00030CE6"/>
    <w:rsid w:val="000312AC"/>
    <w:rsid w:val="00033245"/>
    <w:rsid w:val="00033777"/>
    <w:rsid w:val="00034E28"/>
    <w:rsid w:val="00035AD4"/>
    <w:rsid w:val="00036053"/>
    <w:rsid w:val="00036BFE"/>
    <w:rsid w:val="00037C06"/>
    <w:rsid w:val="000401E4"/>
    <w:rsid w:val="00040F01"/>
    <w:rsid w:val="00040FE7"/>
    <w:rsid w:val="00041136"/>
    <w:rsid w:val="00041C32"/>
    <w:rsid w:val="00042CE5"/>
    <w:rsid w:val="0004305B"/>
    <w:rsid w:val="00044149"/>
    <w:rsid w:val="00044A69"/>
    <w:rsid w:val="00044C54"/>
    <w:rsid w:val="00045F42"/>
    <w:rsid w:val="000465EE"/>
    <w:rsid w:val="00046B4A"/>
    <w:rsid w:val="000506D3"/>
    <w:rsid w:val="000509DB"/>
    <w:rsid w:val="00050A1C"/>
    <w:rsid w:val="00050F96"/>
    <w:rsid w:val="000510E8"/>
    <w:rsid w:val="00051673"/>
    <w:rsid w:val="000520C7"/>
    <w:rsid w:val="0005385A"/>
    <w:rsid w:val="00053AEA"/>
    <w:rsid w:val="00054733"/>
    <w:rsid w:val="00054894"/>
    <w:rsid w:val="000549AE"/>
    <w:rsid w:val="000553DD"/>
    <w:rsid w:val="0005558D"/>
    <w:rsid w:val="00055D6C"/>
    <w:rsid w:val="00055E7C"/>
    <w:rsid w:val="000567FA"/>
    <w:rsid w:val="00057C1A"/>
    <w:rsid w:val="00057D41"/>
    <w:rsid w:val="000604BC"/>
    <w:rsid w:val="00060537"/>
    <w:rsid w:val="00060F76"/>
    <w:rsid w:val="00061170"/>
    <w:rsid w:val="00061564"/>
    <w:rsid w:val="00061F68"/>
    <w:rsid w:val="0006261C"/>
    <w:rsid w:val="00063116"/>
    <w:rsid w:val="000632CE"/>
    <w:rsid w:val="000633AD"/>
    <w:rsid w:val="00063D96"/>
    <w:rsid w:val="0006428F"/>
    <w:rsid w:val="00064CCF"/>
    <w:rsid w:val="0006601D"/>
    <w:rsid w:val="00066104"/>
    <w:rsid w:val="00070E42"/>
    <w:rsid w:val="0007151C"/>
    <w:rsid w:val="00071B65"/>
    <w:rsid w:val="00072CD9"/>
    <w:rsid w:val="00073747"/>
    <w:rsid w:val="00073ED7"/>
    <w:rsid w:val="00073FCD"/>
    <w:rsid w:val="00074887"/>
    <w:rsid w:val="00075FBB"/>
    <w:rsid w:val="00077B05"/>
    <w:rsid w:val="00080F06"/>
    <w:rsid w:val="00081B02"/>
    <w:rsid w:val="000822A4"/>
    <w:rsid w:val="00082C16"/>
    <w:rsid w:val="00083694"/>
    <w:rsid w:val="000847AF"/>
    <w:rsid w:val="00084E7D"/>
    <w:rsid w:val="0008563B"/>
    <w:rsid w:val="00085826"/>
    <w:rsid w:val="0008599D"/>
    <w:rsid w:val="0008634E"/>
    <w:rsid w:val="000864F2"/>
    <w:rsid w:val="00087A48"/>
    <w:rsid w:val="000902AE"/>
    <w:rsid w:val="0009120C"/>
    <w:rsid w:val="00092555"/>
    <w:rsid w:val="000926C7"/>
    <w:rsid w:val="000928A5"/>
    <w:rsid w:val="0009358F"/>
    <w:rsid w:val="00093E9A"/>
    <w:rsid w:val="0009475C"/>
    <w:rsid w:val="0009488E"/>
    <w:rsid w:val="000953E1"/>
    <w:rsid w:val="000969EA"/>
    <w:rsid w:val="00096ABF"/>
    <w:rsid w:val="00097F49"/>
    <w:rsid w:val="000A0155"/>
    <w:rsid w:val="000A15A6"/>
    <w:rsid w:val="000A1636"/>
    <w:rsid w:val="000A259D"/>
    <w:rsid w:val="000A2D04"/>
    <w:rsid w:val="000A2F00"/>
    <w:rsid w:val="000A50B2"/>
    <w:rsid w:val="000A603D"/>
    <w:rsid w:val="000A6CEC"/>
    <w:rsid w:val="000A78B6"/>
    <w:rsid w:val="000A7DAF"/>
    <w:rsid w:val="000B0223"/>
    <w:rsid w:val="000B12C8"/>
    <w:rsid w:val="000B1AAB"/>
    <w:rsid w:val="000B2C68"/>
    <w:rsid w:val="000B301A"/>
    <w:rsid w:val="000B36D9"/>
    <w:rsid w:val="000B491A"/>
    <w:rsid w:val="000B4926"/>
    <w:rsid w:val="000B4C1E"/>
    <w:rsid w:val="000B539E"/>
    <w:rsid w:val="000B67E7"/>
    <w:rsid w:val="000B74C3"/>
    <w:rsid w:val="000B79CA"/>
    <w:rsid w:val="000B7AD5"/>
    <w:rsid w:val="000B7D4D"/>
    <w:rsid w:val="000C0117"/>
    <w:rsid w:val="000C0971"/>
    <w:rsid w:val="000C0E57"/>
    <w:rsid w:val="000C110E"/>
    <w:rsid w:val="000C149F"/>
    <w:rsid w:val="000C35A5"/>
    <w:rsid w:val="000C43C0"/>
    <w:rsid w:val="000C5232"/>
    <w:rsid w:val="000C6294"/>
    <w:rsid w:val="000C6D16"/>
    <w:rsid w:val="000C76C7"/>
    <w:rsid w:val="000C7CC6"/>
    <w:rsid w:val="000D03BC"/>
    <w:rsid w:val="000D05AC"/>
    <w:rsid w:val="000D1D0F"/>
    <w:rsid w:val="000D1F55"/>
    <w:rsid w:val="000D21BB"/>
    <w:rsid w:val="000D24D6"/>
    <w:rsid w:val="000D29BF"/>
    <w:rsid w:val="000D2EEC"/>
    <w:rsid w:val="000D2F9A"/>
    <w:rsid w:val="000D35CE"/>
    <w:rsid w:val="000D3942"/>
    <w:rsid w:val="000D41FB"/>
    <w:rsid w:val="000D4906"/>
    <w:rsid w:val="000D4F88"/>
    <w:rsid w:val="000D5F49"/>
    <w:rsid w:val="000E0B16"/>
    <w:rsid w:val="000E0C73"/>
    <w:rsid w:val="000E2542"/>
    <w:rsid w:val="000E288E"/>
    <w:rsid w:val="000E3A21"/>
    <w:rsid w:val="000E3D8B"/>
    <w:rsid w:val="000E68FE"/>
    <w:rsid w:val="000F14DF"/>
    <w:rsid w:val="000F1B66"/>
    <w:rsid w:val="000F2D55"/>
    <w:rsid w:val="000F2FDB"/>
    <w:rsid w:val="000F3C60"/>
    <w:rsid w:val="000F3CF8"/>
    <w:rsid w:val="000F4D7B"/>
    <w:rsid w:val="000F602B"/>
    <w:rsid w:val="000F6B0B"/>
    <w:rsid w:val="001010C8"/>
    <w:rsid w:val="00102A41"/>
    <w:rsid w:val="001034F9"/>
    <w:rsid w:val="00103ED9"/>
    <w:rsid w:val="001044B8"/>
    <w:rsid w:val="00104AEB"/>
    <w:rsid w:val="0010501C"/>
    <w:rsid w:val="00105FE1"/>
    <w:rsid w:val="0010608A"/>
    <w:rsid w:val="001060ED"/>
    <w:rsid w:val="00106182"/>
    <w:rsid w:val="001065E5"/>
    <w:rsid w:val="00107114"/>
    <w:rsid w:val="0010714E"/>
    <w:rsid w:val="001109E5"/>
    <w:rsid w:val="00111143"/>
    <w:rsid w:val="00111164"/>
    <w:rsid w:val="00111E36"/>
    <w:rsid w:val="0011207F"/>
    <w:rsid w:val="001126FA"/>
    <w:rsid w:val="0011319C"/>
    <w:rsid w:val="00113FE4"/>
    <w:rsid w:val="001145A6"/>
    <w:rsid w:val="001145E9"/>
    <w:rsid w:val="00114B94"/>
    <w:rsid w:val="00116D27"/>
    <w:rsid w:val="0012104E"/>
    <w:rsid w:val="00122C49"/>
    <w:rsid w:val="00123107"/>
    <w:rsid w:val="001239AF"/>
    <w:rsid w:val="001241D9"/>
    <w:rsid w:val="00124CAC"/>
    <w:rsid w:val="0012503F"/>
    <w:rsid w:val="00126A8C"/>
    <w:rsid w:val="00127642"/>
    <w:rsid w:val="001303EB"/>
    <w:rsid w:val="00130BAA"/>
    <w:rsid w:val="00131E8D"/>
    <w:rsid w:val="00132284"/>
    <w:rsid w:val="0013311B"/>
    <w:rsid w:val="00136A0E"/>
    <w:rsid w:val="00136A82"/>
    <w:rsid w:val="00137E28"/>
    <w:rsid w:val="00140518"/>
    <w:rsid w:val="00140868"/>
    <w:rsid w:val="00141133"/>
    <w:rsid w:val="001412CA"/>
    <w:rsid w:val="00141B85"/>
    <w:rsid w:val="001420E4"/>
    <w:rsid w:val="00142A8C"/>
    <w:rsid w:val="00142D05"/>
    <w:rsid w:val="00143A2D"/>
    <w:rsid w:val="00143AC0"/>
    <w:rsid w:val="00143B06"/>
    <w:rsid w:val="00144070"/>
    <w:rsid w:val="0014576E"/>
    <w:rsid w:val="001462E1"/>
    <w:rsid w:val="00147737"/>
    <w:rsid w:val="00147DA7"/>
    <w:rsid w:val="0015025C"/>
    <w:rsid w:val="0015094F"/>
    <w:rsid w:val="00152234"/>
    <w:rsid w:val="00152350"/>
    <w:rsid w:val="001530C9"/>
    <w:rsid w:val="00153215"/>
    <w:rsid w:val="0015594D"/>
    <w:rsid w:val="00155B65"/>
    <w:rsid w:val="00155FAD"/>
    <w:rsid w:val="00157770"/>
    <w:rsid w:val="00157EF4"/>
    <w:rsid w:val="001628F6"/>
    <w:rsid w:val="00162DE8"/>
    <w:rsid w:val="00162E4A"/>
    <w:rsid w:val="00162E99"/>
    <w:rsid w:val="00162FD3"/>
    <w:rsid w:val="001633CD"/>
    <w:rsid w:val="001638D1"/>
    <w:rsid w:val="00163D8A"/>
    <w:rsid w:val="00165544"/>
    <w:rsid w:val="00165E42"/>
    <w:rsid w:val="0016729C"/>
    <w:rsid w:val="001674AA"/>
    <w:rsid w:val="00167553"/>
    <w:rsid w:val="00167BC4"/>
    <w:rsid w:val="00167D38"/>
    <w:rsid w:val="00167E44"/>
    <w:rsid w:val="00170D71"/>
    <w:rsid w:val="00171080"/>
    <w:rsid w:val="00171935"/>
    <w:rsid w:val="00171C75"/>
    <w:rsid w:val="00171D4B"/>
    <w:rsid w:val="001721C8"/>
    <w:rsid w:val="001722EF"/>
    <w:rsid w:val="00172F6B"/>
    <w:rsid w:val="00173530"/>
    <w:rsid w:val="00174E6B"/>
    <w:rsid w:val="001753D9"/>
    <w:rsid w:val="001756A1"/>
    <w:rsid w:val="00175A7B"/>
    <w:rsid w:val="00176230"/>
    <w:rsid w:val="00176803"/>
    <w:rsid w:val="0017714A"/>
    <w:rsid w:val="00177FF4"/>
    <w:rsid w:val="0018028C"/>
    <w:rsid w:val="0018165C"/>
    <w:rsid w:val="001825FB"/>
    <w:rsid w:val="00182BF0"/>
    <w:rsid w:val="001845A2"/>
    <w:rsid w:val="0018496C"/>
    <w:rsid w:val="00185D0A"/>
    <w:rsid w:val="00185F67"/>
    <w:rsid w:val="001863F3"/>
    <w:rsid w:val="00186855"/>
    <w:rsid w:val="00186D30"/>
    <w:rsid w:val="00186F72"/>
    <w:rsid w:val="001874C0"/>
    <w:rsid w:val="00187ABE"/>
    <w:rsid w:val="00187DF0"/>
    <w:rsid w:val="00190B97"/>
    <w:rsid w:val="0019192D"/>
    <w:rsid w:val="001920DB"/>
    <w:rsid w:val="001922D8"/>
    <w:rsid w:val="0019392C"/>
    <w:rsid w:val="00193A10"/>
    <w:rsid w:val="001943CF"/>
    <w:rsid w:val="001943FD"/>
    <w:rsid w:val="001946F5"/>
    <w:rsid w:val="00195714"/>
    <w:rsid w:val="00196B54"/>
    <w:rsid w:val="00196EF0"/>
    <w:rsid w:val="00197831"/>
    <w:rsid w:val="001A0599"/>
    <w:rsid w:val="001A0917"/>
    <w:rsid w:val="001A1A9E"/>
    <w:rsid w:val="001A1CBE"/>
    <w:rsid w:val="001A1E98"/>
    <w:rsid w:val="001A30FB"/>
    <w:rsid w:val="001A312E"/>
    <w:rsid w:val="001A45A6"/>
    <w:rsid w:val="001A4B68"/>
    <w:rsid w:val="001A50A2"/>
    <w:rsid w:val="001A5451"/>
    <w:rsid w:val="001A5C39"/>
    <w:rsid w:val="001A5DA0"/>
    <w:rsid w:val="001A60F7"/>
    <w:rsid w:val="001A6101"/>
    <w:rsid w:val="001B09DA"/>
    <w:rsid w:val="001B184F"/>
    <w:rsid w:val="001B189E"/>
    <w:rsid w:val="001B1AF7"/>
    <w:rsid w:val="001B20FF"/>
    <w:rsid w:val="001B29A7"/>
    <w:rsid w:val="001B3243"/>
    <w:rsid w:val="001B4AC3"/>
    <w:rsid w:val="001B62D0"/>
    <w:rsid w:val="001B6DCD"/>
    <w:rsid w:val="001C0A55"/>
    <w:rsid w:val="001C101F"/>
    <w:rsid w:val="001C1AAD"/>
    <w:rsid w:val="001C2F82"/>
    <w:rsid w:val="001C30D4"/>
    <w:rsid w:val="001C3663"/>
    <w:rsid w:val="001C3BBE"/>
    <w:rsid w:val="001C3E1A"/>
    <w:rsid w:val="001C4183"/>
    <w:rsid w:val="001C506C"/>
    <w:rsid w:val="001C53A2"/>
    <w:rsid w:val="001C543B"/>
    <w:rsid w:val="001C59EF"/>
    <w:rsid w:val="001C5A7D"/>
    <w:rsid w:val="001C65DD"/>
    <w:rsid w:val="001C690E"/>
    <w:rsid w:val="001C7E39"/>
    <w:rsid w:val="001D0289"/>
    <w:rsid w:val="001D092D"/>
    <w:rsid w:val="001D19E0"/>
    <w:rsid w:val="001D3B7D"/>
    <w:rsid w:val="001D3B84"/>
    <w:rsid w:val="001D4E35"/>
    <w:rsid w:val="001D6093"/>
    <w:rsid w:val="001D6BE0"/>
    <w:rsid w:val="001D7B68"/>
    <w:rsid w:val="001E0445"/>
    <w:rsid w:val="001E06A7"/>
    <w:rsid w:val="001E0F5D"/>
    <w:rsid w:val="001E15A8"/>
    <w:rsid w:val="001E19B6"/>
    <w:rsid w:val="001E3400"/>
    <w:rsid w:val="001E48D1"/>
    <w:rsid w:val="001E4C45"/>
    <w:rsid w:val="001E575C"/>
    <w:rsid w:val="001E5D1C"/>
    <w:rsid w:val="001E6758"/>
    <w:rsid w:val="001E6EFC"/>
    <w:rsid w:val="001E7069"/>
    <w:rsid w:val="001F217A"/>
    <w:rsid w:val="001F2851"/>
    <w:rsid w:val="001F35EA"/>
    <w:rsid w:val="001F4366"/>
    <w:rsid w:val="001F5B3C"/>
    <w:rsid w:val="001F6353"/>
    <w:rsid w:val="001F704B"/>
    <w:rsid w:val="001F7766"/>
    <w:rsid w:val="001F7DDF"/>
    <w:rsid w:val="002009A3"/>
    <w:rsid w:val="00201102"/>
    <w:rsid w:val="00201184"/>
    <w:rsid w:val="002012CC"/>
    <w:rsid w:val="00201BD1"/>
    <w:rsid w:val="002024CB"/>
    <w:rsid w:val="00202615"/>
    <w:rsid w:val="00202DDD"/>
    <w:rsid w:val="00202F20"/>
    <w:rsid w:val="0020330D"/>
    <w:rsid w:val="00204036"/>
    <w:rsid w:val="00204536"/>
    <w:rsid w:val="0020593E"/>
    <w:rsid w:val="00206644"/>
    <w:rsid w:val="002107D6"/>
    <w:rsid w:val="00210C08"/>
    <w:rsid w:val="00211CDE"/>
    <w:rsid w:val="002121F8"/>
    <w:rsid w:val="00212299"/>
    <w:rsid w:val="00213338"/>
    <w:rsid w:val="00213B6C"/>
    <w:rsid w:val="00214646"/>
    <w:rsid w:val="00214D8A"/>
    <w:rsid w:val="00216B9B"/>
    <w:rsid w:val="002179A4"/>
    <w:rsid w:val="00220010"/>
    <w:rsid w:val="0022037A"/>
    <w:rsid w:val="0022114F"/>
    <w:rsid w:val="00221249"/>
    <w:rsid w:val="002213C4"/>
    <w:rsid w:val="00223208"/>
    <w:rsid w:val="00223F31"/>
    <w:rsid w:val="00225647"/>
    <w:rsid w:val="00225AB9"/>
    <w:rsid w:val="00225CF3"/>
    <w:rsid w:val="002263C2"/>
    <w:rsid w:val="002273D3"/>
    <w:rsid w:val="00227C20"/>
    <w:rsid w:val="002313A1"/>
    <w:rsid w:val="00232F05"/>
    <w:rsid w:val="002344D3"/>
    <w:rsid w:val="00234834"/>
    <w:rsid w:val="002354CB"/>
    <w:rsid w:val="0023642C"/>
    <w:rsid w:val="002376C0"/>
    <w:rsid w:val="00240999"/>
    <w:rsid w:val="00240AFE"/>
    <w:rsid w:val="00241063"/>
    <w:rsid w:val="0024165F"/>
    <w:rsid w:val="00242C3E"/>
    <w:rsid w:val="00242F76"/>
    <w:rsid w:val="00243595"/>
    <w:rsid w:val="00243A39"/>
    <w:rsid w:val="00243F05"/>
    <w:rsid w:val="0024488B"/>
    <w:rsid w:val="00245821"/>
    <w:rsid w:val="00245F2A"/>
    <w:rsid w:val="00246BDB"/>
    <w:rsid w:val="002478B2"/>
    <w:rsid w:val="0025105A"/>
    <w:rsid w:val="002510DA"/>
    <w:rsid w:val="00251C9C"/>
    <w:rsid w:val="00254985"/>
    <w:rsid w:val="00254FA7"/>
    <w:rsid w:val="002553D5"/>
    <w:rsid w:val="0025574E"/>
    <w:rsid w:val="002565B4"/>
    <w:rsid w:val="002577A7"/>
    <w:rsid w:val="00257953"/>
    <w:rsid w:val="00260059"/>
    <w:rsid w:val="00261EF5"/>
    <w:rsid w:val="00262043"/>
    <w:rsid w:val="00262C12"/>
    <w:rsid w:val="00263455"/>
    <w:rsid w:val="0026363E"/>
    <w:rsid w:val="00263CE4"/>
    <w:rsid w:val="002647F9"/>
    <w:rsid w:val="0026516E"/>
    <w:rsid w:val="00265BCC"/>
    <w:rsid w:val="00265D86"/>
    <w:rsid w:val="00266208"/>
    <w:rsid w:val="002663C7"/>
    <w:rsid w:val="00266627"/>
    <w:rsid w:val="00267967"/>
    <w:rsid w:val="00270178"/>
    <w:rsid w:val="002702FD"/>
    <w:rsid w:val="0027034E"/>
    <w:rsid w:val="0027055D"/>
    <w:rsid w:val="00270FDB"/>
    <w:rsid w:val="00273234"/>
    <w:rsid w:val="00273761"/>
    <w:rsid w:val="00274A1E"/>
    <w:rsid w:val="00275D21"/>
    <w:rsid w:val="00275F22"/>
    <w:rsid w:val="0027692F"/>
    <w:rsid w:val="00277248"/>
    <w:rsid w:val="00277775"/>
    <w:rsid w:val="002813A0"/>
    <w:rsid w:val="00281A75"/>
    <w:rsid w:val="00282239"/>
    <w:rsid w:val="00282263"/>
    <w:rsid w:val="00283058"/>
    <w:rsid w:val="00284095"/>
    <w:rsid w:val="0028527E"/>
    <w:rsid w:val="002855B9"/>
    <w:rsid w:val="00285C99"/>
    <w:rsid w:val="0028624E"/>
    <w:rsid w:val="002867FD"/>
    <w:rsid w:val="002876A7"/>
    <w:rsid w:val="00291121"/>
    <w:rsid w:val="00292B47"/>
    <w:rsid w:val="00292F59"/>
    <w:rsid w:val="0029382C"/>
    <w:rsid w:val="00293983"/>
    <w:rsid w:val="00294044"/>
    <w:rsid w:val="00294576"/>
    <w:rsid w:val="002955C3"/>
    <w:rsid w:val="0029797E"/>
    <w:rsid w:val="00297ABD"/>
    <w:rsid w:val="00297CF7"/>
    <w:rsid w:val="002A02D9"/>
    <w:rsid w:val="002A02ED"/>
    <w:rsid w:val="002A0B80"/>
    <w:rsid w:val="002A0BD0"/>
    <w:rsid w:val="002A0DB3"/>
    <w:rsid w:val="002A13E8"/>
    <w:rsid w:val="002A1412"/>
    <w:rsid w:val="002A152A"/>
    <w:rsid w:val="002A19A6"/>
    <w:rsid w:val="002A2254"/>
    <w:rsid w:val="002A24CA"/>
    <w:rsid w:val="002A29B3"/>
    <w:rsid w:val="002A3FAB"/>
    <w:rsid w:val="002A45DC"/>
    <w:rsid w:val="002A491F"/>
    <w:rsid w:val="002A4C03"/>
    <w:rsid w:val="002A4E5E"/>
    <w:rsid w:val="002A54BF"/>
    <w:rsid w:val="002A672E"/>
    <w:rsid w:val="002A6D71"/>
    <w:rsid w:val="002A72DD"/>
    <w:rsid w:val="002A7D2D"/>
    <w:rsid w:val="002B0437"/>
    <w:rsid w:val="002B1440"/>
    <w:rsid w:val="002B184A"/>
    <w:rsid w:val="002B209C"/>
    <w:rsid w:val="002B2675"/>
    <w:rsid w:val="002B3058"/>
    <w:rsid w:val="002B3450"/>
    <w:rsid w:val="002B39C0"/>
    <w:rsid w:val="002B62C6"/>
    <w:rsid w:val="002B6CB2"/>
    <w:rsid w:val="002C038F"/>
    <w:rsid w:val="002C17C6"/>
    <w:rsid w:val="002C1BD1"/>
    <w:rsid w:val="002C2E4C"/>
    <w:rsid w:val="002C2E98"/>
    <w:rsid w:val="002C32F7"/>
    <w:rsid w:val="002C4D5F"/>
    <w:rsid w:val="002C4FBE"/>
    <w:rsid w:val="002C5404"/>
    <w:rsid w:val="002C5E63"/>
    <w:rsid w:val="002C69E7"/>
    <w:rsid w:val="002C6CCA"/>
    <w:rsid w:val="002D0658"/>
    <w:rsid w:val="002D1E10"/>
    <w:rsid w:val="002D2837"/>
    <w:rsid w:val="002D2DD7"/>
    <w:rsid w:val="002D4187"/>
    <w:rsid w:val="002D41B4"/>
    <w:rsid w:val="002D4820"/>
    <w:rsid w:val="002D5294"/>
    <w:rsid w:val="002D54EB"/>
    <w:rsid w:val="002D78D1"/>
    <w:rsid w:val="002E010B"/>
    <w:rsid w:val="002E0DB6"/>
    <w:rsid w:val="002E146B"/>
    <w:rsid w:val="002E2A2E"/>
    <w:rsid w:val="002E3DF6"/>
    <w:rsid w:val="002E4184"/>
    <w:rsid w:val="002E428F"/>
    <w:rsid w:val="002E4422"/>
    <w:rsid w:val="002E4579"/>
    <w:rsid w:val="002E54F2"/>
    <w:rsid w:val="002E5B89"/>
    <w:rsid w:val="002E63FE"/>
    <w:rsid w:val="002E7B97"/>
    <w:rsid w:val="002E7F75"/>
    <w:rsid w:val="002F04E7"/>
    <w:rsid w:val="002F0761"/>
    <w:rsid w:val="002F0FA7"/>
    <w:rsid w:val="002F1062"/>
    <w:rsid w:val="002F1553"/>
    <w:rsid w:val="002F182D"/>
    <w:rsid w:val="002F2B3F"/>
    <w:rsid w:val="002F3A3C"/>
    <w:rsid w:val="002F3CA4"/>
    <w:rsid w:val="002F40E6"/>
    <w:rsid w:val="002F480D"/>
    <w:rsid w:val="002F4A18"/>
    <w:rsid w:val="002F5832"/>
    <w:rsid w:val="002F59E5"/>
    <w:rsid w:val="002F7020"/>
    <w:rsid w:val="002F7D99"/>
    <w:rsid w:val="0030118C"/>
    <w:rsid w:val="00301A83"/>
    <w:rsid w:val="00301B03"/>
    <w:rsid w:val="00302183"/>
    <w:rsid w:val="00302D49"/>
    <w:rsid w:val="00303FC6"/>
    <w:rsid w:val="00304788"/>
    <w:rsid w:val="003048F8"/>
    <w:rsid w:val="00304DE7"/>
    <w:rsid w:val="003055DD"/>
    <w:rsid w:val="00305664"/>
    <w:rsid w:val="00305C18"/>
    <w:rsid w:val="003067BE"/>
    <w:rsid w:val="00310E85"/>
    <w:rsid w:val="00311176"/>
    <w:rsid w:val="00311C27"/>
    <w:rsid w:val="0031232C"/>
    <w:rsid w:val="003123CE"/>
    <w:rsid w:val="00312DEA"/>
    <w:rsid w:val="00313010"/>
    <w:rsid w:val="003138E4"/>
    <w:rsid w:val="00313E86"/>
    <w:rsid w:val="0031463C"/>
    <w:rsid w:val="00314905"/>
    <w:rsid w:val="00314A77"/>
    <w:rsid w:val="003160F6"/>
    <w:rsid w:val="00316DA7"/>
    <w:rsid w:val="003179FB"/>
    <w:rsid w:val="0032059C"/>
    <w:rsid w:val="003215DF"/>
    <w:rsid w:val="003227DE"/>
    <w:rsid w:val="00323AC5"/>
    <w:rsid w:val="00323F75"/>
    <w:rsid w:val="00324BBC"/>
    <w:rsid w:val="00324FB4"/>
    <w:rsid w:val="0032567D"/>
    <w:rsid w:val="00325EF8"/>
    <w:rsid w:val="0032662A"/>
    <w:rsid w:val="00326C5D"/>
    <w:rsid w:val="00327285"/>
    <w:rsid w:val="00327305"/>
    <w:rsid w:val="00327D96"/>
    <w:rsid w:val="00327DEB"/>
    <w:rsid w:val="003301F9"/>
    <w:rsid w:val="00332AEF"/>
    <w:rsid w:val="003333C5"/>
    <w:rsid w:val="0033349E"/>
    <w:rsid w:val="00334E8A"/>
    <w:rsid w:val="00334E92"/>
    <w:rsid w:val="003359D0"/>
    <w:rsid w:val="003362E1"/>
    <w:rsid w:val="00336A20"/>
    <w:rsid w:val="003374DA"/>
    <w:rsid w:val="00337DC0"/>
    <w:rsid w:val="00340009"/>
    <w:rsid w:val="0034090C"/>
    <w:rsid w:val="00341E2A"/>
    <w:rsid w:val="00341FBA"/>
    <w:rsid w:val="0034201A"/>
    <w:rsid w:val="00342037"/>
    <w:rsid w:val="003424BC"/>
    <w:rsid w:val="00342B6F"/>
    <w:rsid w:val="00343603"/>
    <w:rsid w:val="003436C5"/>
    <w:rsid w:val="00343B1F"/>
    <w:rsid w:val="00343BB0"/>
    <w:rsid w:val="00343E1D"/>
    <w:rsid w:val="00344A3B"/>
    <w:rsid w:val="00346185"/>
    <w:rsid w:val="003464DA"/>
    <w:rsid w:val="00346962"/>
    <w:rsid w:val="00346B2C"/>
    <w:rsid w:val="00347A80"/>
    <w:rsid w:val="003522AE"/>
    <w:rsid w:val="003522AF"/>
    <w:rsid w:val="0035259D"/>
    <w:rsid w:val="00352BD3"/>
    <w:rsid w:val="00353073"/>
    <w:rsid w:val="00353198"/>
    <w:rsid w:val="003555CA"/>
    <w:rsid w:val="00355E92"/>
    <w:rsid w:val="00356EB2"/>
    <w:rsid w:val="003575A2"/>
    <w:rsid w:val="00357BCD"/>
    <w:rsid w:val="00360446"/>
    <w:rsid w:val="003622DF"/>
    <w:rsid w:val="00362C5D"/>
    <w:rsid w:val="0036312D"/>
    <w:rsid w:val="00363D12"/>
    <w:rsid w:val="00363F93"/>
    <w:rsid w:val="00364364"/>
    <w:rsid w:val="003658D1"/>
    <w:rsid w:val="003659B7"/>
    <w:rsid w:val="003669F0"/>
    <w:rsid w:val="003678A3"/>
    <w:rsid w:val="00370661"/>
    <w:rsid w:val="00370DE5"/>
    <w:rsid w:val="0037173B"/>
    <w:rsid w:val="00371DE7"/>
    <w:rsid w:val="00372E42"/>
    <w:rsid w:val="00373282"/>
    <w:rsid w:val="00373C08"/>
    <w:rsid w:val="00374187"/>
    <w:rsid w:val="0037439F"/>
    <w:rsid w:val="0037501A"/>
    <w:rsid w:val="003764A7"/>
    <w:rsid w:val="003772F8"/>
    <w:rsid w:val="00377FFC"/>
    <w:rsid w:val="003803CA"/>
    <w:rsid w:val="00381AD7"/>
    <w:rsid w:val="0038497E"/>
    <w:rsid w:val="003857D5"/>
    <w:rsid w:val="0038618C"/>
    <w:rsid w:val="00386E9C"/>
    <w:rsid w:val="003873B9"/>
    <w:rsid w:val="00387A21"/>
    <w:rsid w:val="00387C8B"/>
    <w:rsid w:val="00390A91"/>
    <w:rsid w:val="0039192C"/>
    <w:rsid w:val="00391EB2"/>
    <w:rsid w:val="003922B7"/>
    <w:rsid w:val="00392648"/>
    <w:rsid w:val="00392854"/>
    <w:rsid w:val="003935DF"/>
    <w:rsid w:val="00393779"/>
    <w:rsid w:val="00393D6C"/>
    <w:rsid w:val="00394283"/>
    <w:rsid w:val="0039494A"/>
    <w:rsid w:val="00395028"/>
    <w:rsid w:val="00396CDA"/>
    <w:rsid w:val="003973D0"/>
    <w:rsid w:val="003976FB"/>
    <w:rsid w:val="003A01B5"/>
    <w:rsid w:val="003A148D"/>
    <w:rsid w:val="003A15AE"/>
    <w:rsid w:val="003A22B7"/>
    <w:rsid w:val="003A2A7A"/>
    <w:rsid w:val="003A2CA1"/>
    <w:rsid w:val="003A3BF9"/>
    <w:rsid w:val="003A42AC"/>
    <w:rsid w:val="003A6811"/>
    <w:rsid w:val="003B08F7"/>
    <w:rsid w:val="003B1440"/>
    <w:rsid w:val="003B1A01"/>
    <w:rsid w:val="003B30B2"/>
    <w:rsid w:val="003B324D"/>
    <w:rsid w:val="003B3273"/>
    <w:rsid w:val="003B3B8B"/>
    <w:rsid w:val="003B3E17"/>
    <w:rsid w:val="003B423D"/>
    <w:rsid w:val="003B4369"/>
    <w:rsid w:val="003B52E2"/>
    <w:rsid w:val="003B7096"/>
    <w:rsid w:val="003B78F1"/>
    <w:rsid w:val="003C3427"/>
    <w:rsid w:val="003C4766"/>
    <w:rsid w:val="003C5D58"/>
    <w:rsid w:val="003C65A4"/>
    <w:rsid w:val="003C691F"/>
    <w:rsid w:val="003C7461"/>
    <w:rsid w:val="003C76E7"/>
    <w:rsid w:val="003C791B"/>
    <w:rsid w:val="003D07F6"/>
    <w:rsid w:val="003D22E8"/>
    <w:rsid w:val="003D2688"/>
    <w:rsid w:val="003D299A"/>
    <w:rsid w:val="003D2D33"/>
    <w:rsid w:val="003D357D"/>
    <w:rsid w:val="003D3EE2"/>
    <w:rsid w:val="003D4722"/>
    <w:rsid w:val="003D508C"/>
    <w:rsid w:val="003D5275"/>
    <w:rsid w:val="003D62F9"/>
    <w:rsid w:val="003D6AB5"/>
    <w:rsid w:val="003D7247"/>
    <w:rsid w:val="003D78EE"/>
    <w:rsid w:val="003D7EC8"/>
    <w:rsid w:val="003E07D2"/>
    <w:rsid w:val="003E0EAF"/>
    <w:rsid w:val="003E0ED5"/>
    <w:rsid w:val="003E1360"/>
    <w:rsid w:val="003E2829"/>
    <w:rsid w:val="003E3507"/>
    <w:rsid w:val="003E4572"/>
    <w:rsid w:val="003E4610"/>
    <w:rsid w:val="003E4CBA"/>
    <w:rsid w:val="003E641A"/>
    <w:rsid w:val="003E661F"/>
    <w:rsid w:val="003E6643"/>
    <w:rsid w:val="003E67CB"/>
    <w:rsid w:val="003E67DC"/>
    <w:rsid w:val="003E765F"/>
    <w:rsid w:val="003F0159"/>
    <w:rsid w:val="003F0368"/>
    <w:rsid w:val="003F0BA5"/>
    <w:rsid w:val="003F0DA8"/>
    <w:rsid w:val="003F1095"/>
    <w:rsid w:val="003F2219"/>
    <w:rsid w:val="003F2551"/>
    <w:rsid w:val="003F3221"/>
    <w:rsid w:val="003F3A7D"/>
    <w:rsid w:val="003F476E"/>
    <w:rsid w:val="003F4D9C"/>
    <w:rsid w:val="003F718B"/>
    <w:rsid w:val="00400B3D"/>
    <w:rsid w:val="00400FB6"/>
    <w:rsid w:val="004027F1"/>
    <w:rsid w:val="004041AA"/>
    <w:rsid w:val="00404327"/>
    <w:rsid w:val="004110AE"/>
    <w:rsid w:val="0041311B"/>
    <w:rsid w:val="00413903"/>
    <w:rsid w:val="00413F2C"/>
    <w:rsid w:val="00414CAF"/>
    <w:rsid w:val="00415342"/>
    <w:rsid w:val="00415945"/>
    <w:rsid w:val="004159B8"/>
    <w:rsid w:val="00415EDF"/>
    <w:rsid w:val="00415FC8"/>
    <w:rsid w:val="004172ED"/>
    <w:rsid w:val="00417970"/>
    <w:rsid w:val="00417EEE"/>
    <w:rsid w:val="004206C1"/>
    <w:rsid w:val="004206CF"/>
    <w:rsid w:val="00421DAE"/>
    <w:rsid w:val="00421EEF"/>
    <w:rsid w:val="00421F69"/>
    <w:rsid w:val="00422569"/>
    <w:rsid w:val="004228FF"/>
    <w:rsid w:val="00422A19"/>
    <w:rsid w:val="00422E32"/>
    <w:rsid w:val="004232F8"/>
    <w:rsid w:val="00423730"/>
    <w:rsid w:val="004238E5"/>
    <w:rsid w:val="0042416C"/>
    <w:rsid w:val="00424C38"/>
    <w:rsid w:val="00425BB6"/>
    <w:rsid w:val="004262CA"/>
    <w:rsid w:val="004267C2"/>
    <w:rsid w:val="00426B7A"/>
    <w:rsid w:val="00431A90"/>
    <w:rsid w:val="00432048"/>
    <w:rsid w:val="00432B35"/>
    <w:rsid w:val="00435322"/>
    <w:rsid w:val="004363FD"/>
    <w:rsid w:val="00436B1E"/>
    <w:rsid w:val="004375FE"/>
    <w:rsid w:val="004426F3"/>
    <w:rsid w:val="00442881"/>
    <w:rsid w:val="00442A1A"/>
    <w:rsid w:val="00443BE5"/>
    <w:rsid w:val="00443DFB"/>
    <w:rsid w:val="00444B7F"/>
    <w:rsid w:val="00444E27"/>
    <w:rsid w:val="00444E4A"/>
    <w:rsid w:val="00445338"/>
    <w:rsid w:val="0044558F"/>
    <w:rsid w:val="00445971"/>
    <w:rsid w:val="004460AD"/>
    <w:rsid w:val="004461F6"/>
    <w:rsid w:val="004462CF"/>
    <w:rsid w:val="004465FB"/>
    <w:rsid w:val="00446961"/>
    <w:rsid w:val="004472D3"/>
    <w:rsid w:val="004473DA"/>
    <w:rsid w:val="004508E4"/>
    <w:rsid w:val="0045271E"/>
    <w:rsid w:val="00452898"/>
    <w:rsid w:val="00452FB2"/>
    <w:rsid w:val="00454C70"/>
    <w:rsid w:val="00455021"/>
    <w:rsid w:val="004553E8"/>
    <w:rsid w:val="00455B57"/>
    <w:rsid w:val="0045626C"/>
    <w:rsid w:val="00456414"/>
    <w:rsid w:val="004600F0"/>
    <w:rsid w:val="00460352"/>
    <w:rsid w:val="004603AE"/>
    <w:rsid w:val="00460BE2"/>
    <w:rsid w:val="004617D2"/>
    <w:rsid w:val="00461CDE"/>
    <w:rsid w:val="0046309B"/>
    <w:rsid w:val="004631F1"/>
    <w:rsid w:val="00463402"/>
    <w:rsid w:val="0046360B"/>
    <w:rsid w:val="00463C29"/>
    <w:rsid w:val="00464974"/>
    <w:rsid w:val="004651B2"/>
    <w:rsid w:val="00465286"/>
    <w:rsid w:val="00466087"/>
    <w:rsid w:val="0046648E"/>
    <w:rsid w:val="00466E55"/>
    <w:rsid w:val="0046739B"/>
    <w:rsid w:val="00470475"/>
    <w:rsid w:val="00470C20"/>
    <w:rsid w:val="00470CAA"/>
    <w:rsid w:val="00471CD0"/>
    <w:rsid w:val="0047212D"/>
    <w:rsid w:val="00473C4F"/>
    <w:rsid w:val="00476D94"/>
    <w:rsid w:val="00477A5F"/>
    <w:rsid w:val="0048000E"/>
    <w:rsid w:val="004804A0"/>
    <w:rsid w:val="004822A5"/>
    <w:rsid w:val="00483BBF"/>
    <w:rsid w:val="00484278"/>
    <w:rsid w:val="004857BD"/>
    <w:rsid w:val="0048585F"/>
    <w:rsid w:val="00485D4D"/>
    <w:rsid w:val="00486CD3"/>
    <w:rsid w:val="00486E05"/>
    <w:rsid w:val="00487617"/>
    <w:rsid w:val="00487BD8"/>
    <w:rsid w:val="00490014"/>
    <w:rsid w:val="00490016"/>
    <w:rsid w:val="00490B3B"/>
    <w:rsid w:val="00490F34"/>
    <w:rsid w:val="0049102F"/>
    <w:rsid w:val="004923C6"/>
    <w:rsid w:val="00493CFA"/>
    <w:rsid w:val="0049438B"/>
    <w:rsid w:val="004947BA"/>
    <w:rsid w:val="00494ECB"/>
    <w:rsid w:val="004962C8"/>
    <w:rsid w:val="00496781"/>
    <w:rsid w:val="00497B93"/>
    <w:rsid w:val="00497F30"/>
    <w:rsid w:val="004A0685"/>
    <w:rsid w:val="004A1506"/>
    <w:rsid w:val="004A15EC"/>
    <w:rsid w:val="004A2591"/>
    <w:rsid w:val="004A2681"/>
    <w:rsid w:val="004A279B"/>
    <w:rsid w:val="004A3530"/>
    <w:rsid w:val="004A659B"/>
    <w:rsid w:val="004A6612"/>
    <w:rsid w:val="004A6FF6"/>
    <w:rsid w:val="004A7816"/>
    <w:rsid w:val="004B0E60"/>
    <w:rsid w:val="004B22E3"/>
    <w:rsid w:val="004B24E3"/>
    <w:rsid w:val="004B3130"/>
    <w:rsid w:val="004B336D"/>
    <w:rsid w:val="004B3B6C"/>
    <w:rsid w:val="004B4D6C"/>
    <w:rsid w:val="004B58A6"/>
    <w:rsid w:val="004B6B06"/>
    <w:rsid w:val="004B7800"/>
    <w:rsid w:val="004C040B"/>
    <w:rsid w:val="004C0EBC"/>
    <w:rsid w:val="004C0F60"/>
    <w:rsid w:val="004C1D1B"/>
    <w:rsid w:val="004C1D84"/>
    <w:rsid w:val="004C29CE"/>
    <w:rsid w:val="004C34E2"/>
    <w:rsid w:val="004C35FF"/>
    <w:rsid w:val="004C4F4A"/>
    <w:rsid w:val="004C6584"/>
    <w:rsid w:val="004C660A"/>
    <w:rsid w:val="004C7031"/>
    <w:rsid w:val="004C7A7C"/>
    <w:rsid w:val="004D04C8"/>
    <w:rsid w:val="004D08AB"/>
    <w:rsid w:val="004D0D74"/>
    <w:rsid w:val="004D1A08"/>
    <w:rsid w:val="004D22A5"/>
    <w:rsid w:val="004D22D4"/>
    <w:rsid w:val="004D33AF"/>
    <w:rsid w:val="004D33E3"/>
    <w:rsid w:val="004D5CEA"/>
    <w:rsid w:val="004D667C"/>
    <w:rsid w:val="004D7133"/>
    <w:rsid w:val="004E01C4"/>
    <w:rsid w:val="004E12C0"/>
    <w:rsid w:val="004E12F1"/>
    <w:rsid w:val="004E23A2"/>
    <w:rsid w:val="004E2433"/>
    <w:rsid w:val="004E24DD"/>
    <w:rsid w:val="004E2BA7"/>
    <w:rsid w:val="004E2BAA"/>
    <w:rsid w:val="004E2BCA"/>
    <w:rsid w:val="004E355C"/>
    <w:rsid w:val="004E37EB"/>
    <w:rsid w:val="004E3AA2"/>
    <w:rsid w:val="004E4250"/>
    <w:rsid w:val="004E4488"/>
    <w:rsid w:val="004E6B3C"/>
    <w:rsid w:val="004E7446"/>
    <w:rsid w:val="004E786C"/>
    <w:rsid w:val="004F1804"/>
    <w:rsid w:val="004F1908"/>
    <w:rsid w:val="004F2B7A"/>
    <w:rsid w:val="004F2C0B"/>
    <w:rsid w:val="004F2E22"/>
    <w:rsid w:val="004F367F"/>
    <w:rsid w:val="004F3C12"/>
    <w:rsid w:val="004F4032"/>
    <w:rsid w:val="004F4315"/>
    <w:rsid w:val="004F4938"/>
    <w:rsid w:val="004F65BF"/>
    <w:rsid w:val="004F6768"/>
    <w:rsid w:val="004F7110"/>
    <w:rsid w:val="004F7209"/>
    <w:rsid w:val="004F7378"/>
    <w:rsid w:val="004F78A7"/>
    <w:rsid w:val="00501D3D"/>
    <w:rsid w:val="00502086"/>
    <w:rsid w:val="005024E1"/>
    <w:rsid w:val="005037D2"/>
    <w:rsid w:val="005043AF"/>
    <w:rsid w:val="005044B9"/>
    <w:rsid w:val="00504E7F"/>
    <w:rsid w:val="0050545D"/>
    <w:rsid w:val="00505550"/>
    <w:rsid w:val="00507126"/>
    <w:rsid w:val="00510194"/>
    <w:rsid w:val="0051067B"/>
    <w:rsid w:val="0051091A"/>
    <w:rsid w:val="005111BD"/>
    <w:rsid w:val="0051269D"/>
    <w:rsid w:val="00513A3A"/>
    <w:rsid w:val="00513AB8"/>
    <w:rsid w:val="00514601"/>
    <w:rsid w:val="00515043"/>
    <w:rsid w:val="00515F1E"/>
    <w:rsid w:val="005170E0"/>
    <w:rsid w:val="00517E50"/>
    <w:rsid w:val="00520504"/>
    <w:rsid w:val="00521453"/>
    <w:rsid w:val="005221F0"/>
    <w:rsid w:val="00522D13"/>
    <w:rsid w:val="00522D2A"/>
    <w:rsid w:val="0052502D"/>
    <w:rsid w:val="00525332"/>
    <w:rsid w:val="005255B3"/>
    <w:rsid w:val="00525AAD"/>
    <w:rsid w:val="00526FD7"/>
    <w:rsid w:val="0053035E"/>
    <w:rsid w:val="00530C0A"/>
    <w:rsid w:val="00530D51"/>
    <w:rsid w:val="0053145E"/>
    <w:rsid w:val="00532539"/>
    <w:rsid w:val="00532AB7"/>
    <w:rsid w:val="00533794"/>
    <w:rsid w:val="00534155"/>
    <w:rsid w:val="00534716"/>
    <w:rsid w:val="00534AA3"/>
    <w:rsid w:val="005350DF"/>
    <w:rsid w:val="005358A9"/>
    <w:rsid w:val="00535F08"/>
    <w:rsid w:val="00537271"/>
    <w:rsid w:val="005375A2"/>
    <w:rsid w:val="005379F8"/>
    <w:rsid w:val="00537C71"/>
    <w:rsid w:val="00540A5F"/>
    <w:rsid w:val="00540AC8"/>
    <w:rsid w:val="00540D26"/>
    <w:rsid w:val="00540F6A"/>
    <w:rsid w:val="00541638"/>
    <w:rsid w:val="00541709"/>
    <w:rsid w:val="00541C07"/>
    <w:rsid w:val="00542C22"/>
    <w:rsid w:val="00543342"/>
    <w:rsid w:val="0054336B"/>
    <w:rsid w:val="0054563F"/>
    <w:rsid w:val="00545CA1"/>
    <w:rsid w:val="00545DBA"/>
    <w:rsid w:val="0054730B"/>
    <w:rsid w:val="00547BD6"/>
    <w:rsid w:val="00550985"/>
    <w:rsid w:val="0055201F"/>
    <w:rsid w:val="00552034"/>
    <w:rsid w:val="00552242"/>
    <w:rsid w:val="00552999"/>
    <w:rsid w:val="00554001"/>
    <w:rsid w:val="00556625"/>
    <w:rsid w:val="0055666B"/>
    <w:rsid w:val="0055702E"/>
    <w:rsid w:val="0055741A"/>
    <w:rsid w:val="00557825"/>
    <w:rsid w:val="00560341"/>
    <w:rsid w:val="00561016"/>
    <w:rsid w:val="005626CF"/>
    <w:rsid w:val="00562DE6"/>
    <w:rsid w:val="00563783"/>
    <w:rsid w:val="0056403A"/>
    <w:rsid w:val="005641CD"/>
    <w:rsid w:val="00564BC3"/>
    <w:rsid w:val="00564C90"/>
    <w:rsid w:val="00564D0B"/>
    <w:rsid w:val="005651E7"/>
    <w:rsid w:val="00565591"/>
    <w:rsid w:val="005660C7"/>
    <w:rsid w:val="00566C7C"/>
    <w:rsid w:val="00567FDB"/>
    <w:rsid w:val="00570BB4"/>
    <w:rsid w:val="00571F39"/>
    <w:rsid w:val="0057208B"/>
    <w:rsid w:val="00572CA9"/>
    <w:rsid w:val="00573260"/>
    <w:rsid w:val="00573DBA"/>
    <w:rsid w:val="0057425D"/>
    <w:rsid w:val="00574AF6"/>
    <w:rsid w:val="0057529F"/>
    <w:rsid w:val="00575AA5"/>
    <w:rsid w:val="005766AC"/>
    <w:rsid w:val="0057730A"/>
    <w:rsid w:val="00577499"/>
    <w:rsid w:val="00577613"/>
    <w:rsid w:val="005776BC"/>
    <w:rsid w:val="00577B33"/>
    <w:rsid w:val="00577FE0"/>
    <w:rsid w:val="00580ADF"/>
    <w:rsid w:val="005814F0"/>
    <w:rsid w:val="00581A13"/>
    <w:rsid w:val="00581A17"/>
    <w:rsid w:val="00581F09"/>
    <w:rsid w:val="00583BF5"/>
    <w:rsid w:val="00584128"/>
    <w:rsid w:val="00584299"/>
    <w:rsid w:val="0058498B"/>
    <w:rsid w:val="00584A3B"/>
    <w:rsid w:val="0058593A"/>
    <w:rsid w:val="00585A1E"/>
    <w:rsid w:val="0058661D"/>
    <w:rsid w:val="00586FED"/>
    <w:rsid w:val="00587682"/>
    <w:rsid w:val="00587AE7"/>
    <w:rsid w:val="00587D36"/>
    <w:rsid w:val="00587EA8"/>
    <w:rsid w:val="00590078"/>
    <w:rsid w:val="00590DD3"/>
    <w:rsid w:val="00590E84"/>
    <w:rsid w:val="00592243"/>
    <w:rsid w:val="00592A7D"/>
    <w:rsid w:val="005937A8"/>
    <w:rsid w:val="00593FF8"/>
    <w:rsid w:val="0059438B"/>
    <w:rsid w:val="005947EB"/>
    <w:rsid w:val="00595D54"/>
    <w:rsid w:val="00596795"/>
    <w:rsid w:val="00596ECB"/>
    <w:rsid w:val="00597772"/>
    <w:rsid w:val="005A0E10"/>
    <w:rsid w:val="005A18AA"/>
    <w:rsid w:val="005A1B52"/>
    <w:rsid w:val="005A34D0"/>
    <w:rsid w:val="005A3C02"/>
    <w:rsid w:val="005A464B"/>
    <w:rsid w:val="005A466A"/>
    <w:rsid w:val="005A51D1"/>
    <w:rsid w:val="005A640E"/>
    <w:rsid w:val="005A7B75"/>
    <w:rsid w:val="005B0560"/>
    <w:rsid w:val="005B06CA"/>
    <w:rsid w:val="005B0D05"/>
    <w:rsid w:val="005B0E9A"/>
    <w:rsid w:val="005B1459"/>
    <w:rsid w:val="005B17E7"/>
    <w:rsid w:val="005B1CD6"/>
    <w:rsid w:val="005B1D13"/>
    <w:rsid w:val="005B1DCC"/>
    <w:rsid w:val="005B282B"/>
    <w:rsid w:val="005B364B"/>
    <w:rsid w:val="005B56A8"/>
    <w:rsid w:val="005B589F"/>
    <w:rsid w:val="005B5E4E"/>
    <w:rsid w:val="005B60CC"/>
    <w:rsid w:val="005B62E0"/>
    <w:rsid w:val="005B6A21"/>
    <w:rsid w:val="005C059F"/>
    <w:rsid w:val="005C0A09"/>
    <w:rsid w:val="005C0C01"/>
    <w:rsid w:val="005C340A"/>
    <w:rsid w:val="005C5004"/>
    <w:rsid w:val="005C5D54"/>
    <w:rsid w:val="005C6A1E"/>
    <w:rsid w:val="005D0029"/>
    <w:rsid w:val="005D0795"/>
    <w:rsid w:val="005D095A"/>
    <w:rsid w:val="005D09EA"/>
    <w:rsid w:val="005D0C64"/>
    <w:rsid w:val="005D1076"/>
    <w:rsid w:val="005D11E3"/>
    <w:rsid w:val="005D2172"/>
    <w:rsid w:val="005D26BA"/>
    <w:rsid w:val="005D3B45"/>
    <w:rsid w:val="005D431C"/>
    <w:rsid w:val="005D5F5C"/>
    <w:rsid w:val="005D64D2"/>
    <w:rsid w:val="005D64F6"/>
    <w:rsid w:val="005D6717"/>
    <w:rsid w:val="005D696B"/>
    <w:rsid w:val="005E0544"/>
    <w:rsid w:val="005E08AE"/>
    <w:rsid w:val="005E1787"/>
    <w:rsid w:val="005E1EDB"/>
    <w:rsid w:val="005E1EFC"/>
    <w:rsid w:val="005E2C50"/>
    <w:rsid w:val="005E2CD6"/>
    <w:rsid w:val="005E3202"/>
    <w:rsid w:val="005E3A90"/>
    <w:rsid w:val="005E3F5F"/>
    <w:rsid w:val="005E4732"/>
    <w:rsid w:val="005E4CF4"/>
    <w:rsid w:val="005E50DB"/>
    <w:rsid w:val="005E50EA"/>
    <w:rsid w:val="005E6D3A"/>
    <w:rsid w:val="005E71DB"/>
    <w:rsid w:val="005E78EF"/>
    <w:rsid w:val="005E7D7B"/>
    <w:rsid w:val="005E7FB0"/>
    <w:rsid w:val="005F013F"/>
    <w:rsid w:val="005F0452"/>
    <w:rsid w:val="005F11BD"/>
    <w:rsid w:val="005F2062"/>
    <w:rsid w:val="005F2428"/>
    <w:rsid w:val="005F30AC"/>
    <w:rsid w:val="005F4096"/>
    <w:rsid w:val="005F5966"/>
    <w:rsid w:val="005F6E4F"/>
    <w:rsid w:val="005F7023"/>
    <w:rsid w:val="005F719C"/>
    <w:rsid w:val="00600105"/>
    <w:rsid w:val="0060080C"/>
    <w:rsid w:val="00602CAB"/>
    <w:rsid w:val="0060363C"/>
    <w:rsid w:val="00603829"/>
    <w:rsid w:val="0060563A"/>
    <w:rsid w:val="00606C1E"/>
    <w:rsid w:val="006079C9"/>
    <w:rsid w:val="00610370"/>
    <w:rsid w:val="00611A85"/>
    <w:rsid w:val="00613F4F"/>
    <w:rsid w:val="00614CA7"/>
    <w:rsid w:val="00616FDC"/>
    <w:rsid w:val="00617768"/>
    <w:rsid w:val="006179AA"/>
    <w:rsid w:val="00617D99"/>
    <w:rsid w:val="00620473"/>
    <w:rsid w:val="00621898"/>
    <w:rsid w:val="00623FE5"/>
    <w:rsid w:val="00624050"/>
    <w:rsid w:val="006242A8"/>
    <w:rsid w:val="00624341"/>
    <w:rsid w:val="00624BE8"/>
    <w:rsid w:val="0062702C"/>
    <w:rsid w:val="006304F4"/>
    <w:rsid w:val="00630716"/>
    <w:rsid w:val="00632608"/>
    <w:rsid w:val="00632980"/>
    <w:rsid w:val="00633A78"/>
    <w:rsid w:val="00633BB0"/>
    <w:rsid w:val="0063438B"/>
    <w:rsid w:val="006358D4"/>
    <w:rsid w:val="0063649A"/>
    <w:rsid w:val="00637581"/>
    <w:rsid w:val="00637901"/>
    <w:rsid w:val="00637F2B"/>
    <w:rsid w:val="00640770"/>
    <w:rsid w:val="0064093A"/>
    <w:rsid w:val="00640DB6"/>
    <w:rsid w:val="00642334"/>
    <w:rsid w:val="006425EC"/>
    <w:rsid w:val="00642612"/>
    <w:rsid w:val="00642A7E"/>
    <w:rsid w:val="00642B23"/>
    <w:rsid w:val="006432BF"/>
    <w:rsid w:val="00643374"/>
    <w:rsid w:val="00643DF7"/>
    <w:rsid w:val="00646693"/>
    <w:rsid w:val="00650753"/>
    <w:rsid w:val="00650F60"/>
    <w:rsid w:val="006514FC"/>
    <w:rsid w:val="00652947"/>
    <w:rsid w:val="00652CA3"/>
    <w:rsid w:val="006535A9"/>
    <w:rsid w:val="00653E1F"/>
    <w:rsid w:val="00653EB4"/>
    <w:rsid w:val="0065425F"/>
    <w:rsid w:val="00654267"/>
    <w:rsid w:val="006559AF"/>
    <w:rsid w:val="0065633A"/>
    <w:rsid w:val="0065750B"/>
    <w:rsid w:val="00657969"/>
    <w:rsid w:val="00657D57"/>
    <w:rsid w:val="00657FC3"/>
    <w:rsid w:val="00660634"/>
    <w:rsid w:val="00660698"/>
    <w:rsid w:val="00660981"/>
    <w:rsid w:val="00660C7F"/>
    <w:rsid w:val="00661589"/>
    <w:rsid w:val="00661842"/>
    <w:rsid w:val="0066237E"/>
    <w:rsid w:val="00662C2D"/>
    <w:rsid w:val="00663CB2"/>
    <w:rsid w:val="00664431"/>
    <w:rsid w:val="00664F9F"/>
    <w:rsid w:val="00666026"/>
    <w:rsid w:val="0066615C"/>
    <w:rsid w:val="00666371"/>
    <w:rsid w:val="00666434"/>
    <w:rsid w:val="00666453"/>
    <w:rsid w:val="00667ABA"/>
    <w:rsid w:val="00667DE6"/>
    <w:rsid w:val="0067034B"/>
    <w:rsid w:val="00670537"/>
    <w:rsid w:val="00670E43"/>
    <w:rsid w:val="00671DE1"/>
    <w:rsid w:val="00673E7F"/>
    <w:rsid w:val="00674EA9"/>
    <w:rsid w:val="006765D9"/>
    <w:rsid w:val="00676FB2"/>
    <w:rsid w:val="00677491"/>
    <w:rsid w:val="006818E9"/>
    <w:rsid w:val="00682A85"/>
    <w:rsid w:val="00682B53"/>
    <w:rsid w:val="00682F17"/>
    <w:rsid w:val="00683A31"/>
    <w:rsid w:val="00683ED1"/>
    <w:rsid w:val="00684412"/>
    <w:rsid w:val="006858BD"/>
    <w:rsid w:val="00686327"/>
    <w:rsid w:val="00686C14"/>
    <w:rsid w:val="006870E0"/>
    <w:rsid w:val="00687343"/>
    <w:rsid w:val="006874EE"/>
    <w:rsid w:val="006879C4"/>
    <w:rsid w:val="00687DAA"/>
    <w:rsid w:val="006909ED"/>
    <w:rsid w:val="006916D8"/>
    <w:rsid w:val="00691C26"/>
    <w:rsid w:val="00692375"/>
    <w:rsid w:val="00692A9D"/>
    <w:rsid w:val="00692C85"/>
    <w:rsid w:val="006935DE"/>
    <w:rsid w:val="00693F80"/>
    <w:rsid w:val="006943DE"/>
    <w:rsid w:val="00694427"/>
    <w:rsid w:val="00694AA5"/>
    <w:rsid w:val="006959C8"/>
    <w:rsid w:val="00695ED5"/>
    <w:rsid w:val="006963BC"/>
    <w:rsid w:val="0069655A"/>
    <w:rsid w:val="00696A98"/>
    <w:rsid w:val="00696D44"/>
    <w:rsid w:val="00696EF8"/>
    <w:rsid w:val="006A0007"/>
    <w:rsid w:val="006A0087"/>
    <w:rsid w:val="006A04B7"/>
    <w:rsid w:val="006A04E8"/>
    <w:rsid w:val="006A0618"/>
    <w:rsid w:val="006A12F3"/>
    <w:rsid w:val="006A3B6A"/>
    <w:rsid w:val="006A5489"/>
    <w:rsid w:val="006A653B"/>
    <w:rsid w:val="006A6F0C"/>
    <w:rsid w:val="006A6FC2"/>
    <w:rsid w:val="006A7176"/>
    <w:rsid w:val="006A7262"/>
    <w:rsid w:val="006A7AD8"/>
    <w:rsid w:val="006A7CD3"/>
    <w:rsid w:val="006B1DD4"/>
    <w:rsid w:val="006B3857"/>
    <w:rsid w:val="006B5B1E"/>
    <w:rsid w:val="006B6DE9"/>
    <w:rsid w:val="006B799A"/>
    <w:rsid w:val="006C01CB"/>
    <w:rsid w:val="006C0326"/>
    <w:rsid w:val="006C20D9"/>
    <w:rsid w:val="006C2491"/>
    <w:rsid w:val="006C430F"/>
    <w:rsid w:val="006C432D"/>
    <w:rsid w:val="006C4969"/>
    <w:rsid w:val="006C588D"/>
    <w:rsid w:val="006C5FBC"/>
    <w:rsid w:val="006C63C5"/>
    <w:rsid w:val="006C71D6"/>
    <w:rsid w:val="006C7445"/>
    <w:rsid w:val="006D0F74"/>
    <w:rsid w:val="006D1009"/>
    <w:rsid w:val="006D1620"/>
    <w:rsid w:val="006D1772"/>
    <w:rsid w:val="006D2799"/>
    <w:rsid w:val="006D2EBE"/>
    <w:rsid w:val="006D33CA"/>
    <w:rsid w:val="006D38D7"/>
    <w:rsid w:val="006D3A54"/>
    <w:rsid w:val="006D4088"/>
    <w:rsid w:val="006D53CE"/>
    <w:rsid w:val="006D5951"/>
    <w:rsid w:val="006D5CCE"/>
    <w:rsid w:val="006D66B0"/>
    <w:rsid w:val="006D6B94"/>
    <w:rsid w:val="006D711C"/>
    <w:rsid w:val="006D72B4"/>
    <w:rsid w:val="006E08E4"/>
    <w:rsid w:val="006E0D3A"/>
    <w:rsid w:val="006E1FF1"/>
    <w:rsid w:val="006E27B6"/>
    <w:rsid w:val="006E2C54"/>
    <w:rsid w:val="006E2D9C"/>
    <w:rsid w:val="006E4724"/>
    <w:rsid w:val="006E49B6"/>
    <w:rsid w:val="006E4CDD"/>
    <w:rsid w:val="006E5F31"/>
    <w:rsid w:val="006E6591"/>
    <w:rsid w:val="006E70EB"/>
    <w:rsid w:val="006F0B95"/>
    <w:rsid w:val="006F30E2"/>
    <w:rsid w:val="006F4050"/>
    <w:rsid w:val="006F4D94"/>
    <w:rsid w:val="006F4DD2"/>
    <w:rsid w:val="006F57BE"/>
    <w:rsid w:val="006F595B"/>
    <w:rsid w:val="006F7347"/>
    <w:rsid w:val="006F7488"/>
    <w:rsid w:val="006F7792"/>
    <w:rsid w:val="006F7EED"/>
    <w:rsid w:val="00700108"/>
    <w:rsid w:val="007002F1"/>
    <w:rsid w:val="00700B61"/>
    <w:rsid w:val="00701041"/>
    <w:rsid w:val="00701971"/>
    <w:rsid w:val="00701E41"/>
    <w:rsid w:val="00702555"/>
    <w:rsid w:val="0070389B"/>
    <w:rsid w:val="007039B3"/>
    <w:rsid w:val="0070442C"/>
    <w:rsid w:val="007047AD"/>
    <w:rsid w:val="00704DD3"/>
    <w:rsid w:val="00704F98"/>
    <w:rsid w:val="00705A91"/>
    <w:rsid w:val="00705DE0"/>
    <w:rsid w:val="00705DF0"/>
    <w:rsid w:val="0071003D"/>
    <w:rsid w:val="007107D0"/>
    <w:rsid w:val="00710DEC"/>
    <w:rsid w:val="00711A12"/>
    <w:rsid w:val="007123E0"/>
    <w:rsid w:val="0071279D"/>
    <w:rsid w:val="00713A48"/>
    <w:rsid w:val="00713AFF"/>
    <w:rsid w:val="00713DD6"/>
    <w:rsid w:val="00714A5D"/>
    <w:rsid w:val="007169F8"/>
    <w:rsid w:val="00716AE0"/>
    <w:rsid w:val="00717B0A"/>
    <w:rsid w:val="00717E9B"/>
    <w:rsid w:val="00723ABD"/>
    <w:rsid w:val="007270F8"/>
    <w:rsid w:val="00727D40"/>
    <w:rsid w:val="0073268A"/>
    <w:rsid w:val="00733C29"/>
    <w:rsid w:val="00735621"/>
    <w:rsid w:val="00737C17"/>
    <w:rsid w:val="00740626"/>
    <w:rsid w:val="00741940"/>
    <w:rsid w:val="00741BD2"/>
    <w:rsid w:val="00741CFF"/>
    <w:rsid w:val="00741E1F"/>
    <w:rsid w:val="00742901"/>
    <w:rsid w:val="00743682"/>
    <w:rsid w:val="00744BC7"/>
    <w:rsid w:val="007464DE"/>
    <w:rsid w:val="00747BF0"/>
    <w:rsid w:val="00747C7E"/>
    <w:rsid w:val="00750E02"/>
    <w:rsid w:val="00750F3D"/>
    <w:rsid w:val="0075132D"/>
    <w:rsid w:val="007526B3"/>
    <w:rsid w:val="00754600"/>
    <w:rsid w:val="00754A08"/>
    <w:rsid w:val="00754C75"/>
    <w:rsid w:val="007560EC"/>
    <w:rsid w:val="007565D4"/>
    <w:rsid w:val="0075670B"/>
    <w:rsid w:val="00756C99"/>
    <w:rsid w:val="00756CA5"/>
    <w:rsid w:val="007579DD"/>
    <w:rsid w:val="00760747"/>
    <w:rsid w:val="007617C2"/>
    <w:rsid w:val="007634BA"/>
    <w:rsid w:val="007636CB"/>
    <w:rsid w:val="007637D1"/>
    <w:rsid w:val="0076429C"/>
    <w:rsid w:val="00764B1C"/>
    <w:rsid w:val="0076564A"/>
    <w:rsid w:val="007657D8"/>
    <w:rsid w:val="00765F18"/>
    <w:rsid w:val="0076685E"/>
    <w:rsid w:val="007669C9"/>
    <w:rsid w:val="00766B83"/>
    <w:rsid w:val="007675BC"/>
    <w:rsid w:val="00770B9F"/>
    <w:rsid w:val="00771DBE"/>
    <w:rsid w:val="007720BB"/>
    <w:rsid w:val="00773012"/>
    <w:rsid w:val="007730CD"/>
    <w:rsid w:val="0077363F"/>
    <w:rsid w:val="00773D31"/>
    <w:rsid w:val="00774580"/>
    <w:rsid w:val="00774A91"/>
    <w:rsid w:val="00776504"/>
    <w:rsid w:val="007765C4"/>
    <w:rsid w:val="00776CF1"/>
    <w:rsid w:val="007772C5"/>
    <w:rsid w:val="007775C6"/>
    <w:rsid w:val="007800F3"/>
    <w:rsid w:val="00780767"/>
    <w:rsid w:val="00781FC1"/>
    <w:rsid w:val="007823B9"/>
    <w:rsid w:val="0078318C"/>
    <w:rsid w:val="007839F9"/>
    <w:rsid w:val="00783CFC"/>
    <w:rsid w:val="00783FC8"/>
    <w:rsid w:val="00784841"/>
    <w:rsid w:val="0079044F"/>
    <w:rsid w:val="007906A2"/>
    <w:rsid w:val="00790C35"/>
    <w:rsid w:val="00790EF8"/>
    <w:rsid w:val="007923AA"/>
    <w:rsid w:val="0079318D"/>
    <w:rsid w:val="0079357A"/>
    <w:rsid w:val="00794500"/>
    <w:rsid w:val="00794CB9"/>
    <w:rsid w:val="007954F1"/>
    <w:rsid w:val="0079599D"/>
    <w:rsid w:val="007959A2"/>
    <w:rsid w:val="00796DB0"/>
    <w:rsid w:val="00796E6C"/>
    <w:rsid w:val="00797DED"/>
    <w:rsid w:val="007A103E"/>
    <w:rsid w:val="007A1519"/>
    <w:rsid w:val="007A15E6"/>
    <w:rsid w:val="007A1CF0"/>
    <w:rsid w:val="007A1D61"/>
    <w:rsid w:val="007A24FE"/>
    <w:rsid w:val="007A452D"/>
    <w:rsid w:val="007A4B23"/>
    <w:rsid w:val="007A5CCD"/>
    <w:rsid w:val="007A5F77"/>
    <w:rsid w:val="007A6742"/>
    <w:rsid w:val="007B0865"/>
    <w:rsid w:val="007B0BC7"/>
    <w:rsid w:val="007B13E4"/>
    <w:rsid w:val="007B181B"/>
    <w:rsid w:val="007B1BC1"/>
    <w:rsid w:val="007B204D"/>
    <w:rsid w:val="007B2087"/>
    <w:rsid w:val="007B25F1"/>
    <w:rsid w:val="007B332E"/>
    <w:rsid w:val="007B346A"/>
    <w:rsid w:val="007B3753"/>
    <w:rsid w:val="007B37AF"/>
    <w:rsid w:val="007B4831"/>
    <w:rsid w:val="007B4BC9"/>
    <w:rsid w:val="007B5266"/>
    <w:rsid w:val="007B531F"/>
    <w:rsid w:val="007B5540"/>
    <w:rsid w:val="007B57D8"/>
    <w:rsid w:val="007B59AB"/>
    <w:rsid w:val="007B5F8F"/>
    <w:rsid w:val="007B648F"/>
    <w:rsid w:val="007B64F9"/>
    <w:rsid w:val="007B69AF"/>
    <w:rsid w:val="007B7348"/>
    <w:rsid w:val="007C06F8"/>
    <w:rsid w:val="007C0D7E"/>
    <w:rsid w:val="007C115B"/>
    <w:rsid w:val="007C1CD1"/>
    <w:rsid w:val="007C2A45"/>
    <w:rsid w:val="007C31F6"/>
    <w:rsid w:val="007C546D"/>
    <w:rsid w:val="007C58A1"/>
    <w:rsid w:val="007C6CD3"/>
    <w:rsid w:val="007C6DC6"/>
    <w:rsid w:val="007D02C1"/>
    <w:rsid w:val="007D089B"/>
    <w:rsid w:val="007D1394"/>
    <w:rsid w:val="007D36C7"/>
    <w:rsid w:val="007D6053"/>
    <w:rsid w:val="007D6533"/>
    <w:rsid w:val="007D66B2"/>
    <w:rsid w:val="007D71DC"/>
    <w:rsid w:val="007E29AC"/>
    <w:rsid w:val="007E2F65"/>
    <w:rsid w:val="007E372E"/>
    <w:rsid w:val="007E4DE1"/>
    <w:rsid w:val="007E5DAA"/>
    <w:rsid w:val="007E645C"/>
    <w:rsid w:val="007E7127"/>
    <w:rsid w:val="007E7F8D"/>
    <w:rsid w:val="007F00B9"/>
    <w:rsid w:val="007F0321"/>
    <w:rsid w:val="007F27D1"/>
    <w:rsid w:val="007F2FF0"/>
    <w:rsid w:val="007F3302"/>
    <w:rsid w:val="007F44F2"/>
    <w:rsid w:val="007F4776"/>
    <w:rsid w:val="007F5956"/>
    <w:rsid w:val="007F5C91"/>
    <w:rsid w:val="007F6574"/>
    <w:rsid w:val="007F6E96"/>
    <w:rsid w:val="007F7E3C"/>
    <w:rsid w:val="00802A7C"/>
    <w:rsid w:val="008030D6"/>
    <w:rsid w:val="0080311A"/>
    <w:rsid w:val="00803490"/>
    <w:rsid w:val="0080365E"/>
    <w:rsid w:val="00803D9D"/>
    <w:rsid w:val="00804CC9"/>
    <w:rsid w:val="0080520C"/>
    <w:rsid w:val="00805DFE"/>
    <w:rsid w:val="00806909"/>
    <w:rsid w:val="00806EC6"/>
    <w:rsid w:val="008104C3"/>
    <w:rsid w:val="00810D9B"/>
    <w:rsid w:val="008125CB"/>
    <w:rsid w:val="0081280D"/>
    <w:rsid w:val="00814A71"/>
    <w:rsid w:val="00815264"/>
    <w:rsid w:val="00816AFF"/>
    <w:rsid w:val="008172D5"/>
    <w:rsid w:val="008174B1"/>
    <w:rsid w:val="00817642"/>
    <w:rsid w:val="00817910"/>
    <w:rsid w:val="00820D31"/>
    <w:rsid w:val="00821F67"/>
    <w:rsid w:val="00822366"/>
    <w:rsid w:val="008227F3"/>
    <w:rsid w:val="00823A4B"/>
    <w:rsid w:val="00823A75"/>
    <w:rsid w:val="008244DC"/>
    <w:rsid w:val="00824B64"/>
    <w:rsid w:val="00825051"/>
    <w:rsid w:val="008253C3"/>
    <w:rsid w:val="00826054"/>
    <w:rsid w:val="00827361"/>
    <w:rsid w:val="00827894"/>
    <w:rsid w:val="008278EC"/>
    <w:rsid w:val="00827E59"/>
    <w:rsid w:val="008309F0"/>
    <w:rsid w:val="008314D9"/>
    <w:rsid w:val="00831F39"/>
    <w:rsid w:val="00832FD6"/>
    <w:rsid w:val="008343BC"/>
    <w:rsid w:val="008343F9"/>
    <w:rsid w:val="00834611"/>
    <w:rsid w:val="008351E8"/>
    <w:rsid w:val="0083535B"/>
    <w:rsid w:val="00836445"/>
    <w:rsid w:val="00836513"/>
    <w:rsid w:val="0083677B"/>
    <w:rsid w:val="008367CF"/>
    <w:rsid w:val="00837BA5"/>
    <w:rsid w:val="0084092C"/>
    <w:rsid w:val="0084104A"/>
    <w:rsid w:val="008418D1"/>
    <w:rsid w:val="008419DF"/>
    <w:rsid w:val="0084270F"/>
    <w:rsid w:val="00842A45"/>
    <w:rsid w:val="00842A7A"/>
    <w:rsid w:val="00842A8D"/>
    <w:rsid w:val="0084306F"/>
    <w:rsid w:val="00843237"/>
    <w:rsid w:val="008437A2"/>
    <w:rsid w:val="00843F7F"/>
    <w:rsid w:val="008442A7"/>
    <w:rsid w:val="00844AE9"/>
    <w:rsid w:val="008453EB"/>
    <w:rsid w:val="008454D0"/>
    <w:rsid w:val="008457E4"/>
    <w:rsid w:val="00845CA5"/>
    <w:rsid w:val="00851048"/>
    <w:rsid w:val="0085113C"/>
    <w:rsid w:val="00852901"/>
    <w:rsid w:val="00852EBC"/>
    <w:rsid w:val="00853AF0"/>
    <w:rsid w:val="00854025"/>
    <w:rsid w:val="00854531"/>
    <w:rsid w:val="00854E14"/>
    <w:rsid w:val="008550C1"/>
    <w:rsid w:val="00855E4B"/>
    <w:rsid w:val="00856937"/>
    <w:rsid w:val="00857048"/>
    <w:rsid w:val="00857639"/>
    <w:rsid w:val="00857E7D"/>
    <w:rsid w:val="00860C3D"/>
    <w:rsid w:val="0086311F"/>
    <w:rsid w:val="008646DE"/>
    <w:rsid w:val="00865101"/>
    <w:rsid w:val="008651B6"/>
    <w:rsid w:val="0086560A"/>
    <w:rsid w:val="00866610"/>
    <w:rsid w:val="00866A8D"/>
    <w:rsid w:val="0086756F"/>
    <w:rsid w:val="00867DAB"/>
    <w:rsid w:val="00871503"/>
    <w:rsid w:val="00871B1D"/>
    <w:rsid w:val="00871F84"/>
    <w:rsid w:val="00872754"/>
    <w:rsid w:val="0087285F"/>
    <w:rsid w:val="00874591"/>
    <w:rsid w:val="00874ADD"/>
    <w:rsid w:val="00874B8E"/>
    <w:rsid w:val="00875C2C"/>
    <w:rsid w:val="0087774B"/>
    <w:rsid w:val="0088006B"/>
    <w:rsid w:val="00880A0F"/>
    <w:rsid w:val="00881029"/>
    <w:rsid w:val="00881DC6"/>
    <w:rsid w:val="00881EB8"/>
    <w:rsid w:val="00881FB3"/>
    <w:rsid w:val="00882394"/>
    <w:rsid w:val="00883189"/>
    <w:rsid w:val="00884135"/>
    <w:rsid w:val="008847E3"/>
    <w:rsid w:val="00884A8B"/>
    <w:rsid w:val="00884D6B"/>
    <w:rsid w:val="00885E1C"/>
    <w:rsid w:val="0088673A"/>
    <w:rsid w:val="00886AC7"/>
    <w:rsid w:val="00887687"/>
    <w:rsid w:val="00887837"/>
    <w:rsid w:val="00890A57"/>
    <w:rsid w:val="00890D93"/>
    <w:rsid w:val="008920D7"/>
    <w:rsid w:val="00892237"/>
    <w:rsid w:val="008928C1"/>
    <w:rsid w:val="00892BA2"/>
    <w:rsid w:val="00892FDF"/>
    <w:rsid w:val="00893558"/>
    <w:rsid w:val="00893684"/>
    <w:rsid w:val="008938FA"/>
    <w:rsid w:val="00893E62"/>
    <w:rsid w:val="0089484D"/>
    <w:rsid w:val="00894A37"/>
    <w:rsid w:val="008957C2"/>
    <w:rsid w:val="0089768D"/>
    <w:rsid w:val="008976C0"/>
    <w:rsid w:val="008A05DF"/>
    <w:rsid w:val="008A19B1"/>
    <w:rsid w:val="008A1DF6"/>
    <w:rsid w:val="008A2DFE"/>
    <w:rsid w:val="008A361E"/>
    <w:rsid w:val="008A3A26"/>
    <w:rsid w:val="008A3F87"/>
    <w:rsid w:val="008A44FB"/>
    <w:rsid w:val="008A5FA3"/>
    <w:rsid w:val="008A6049"/>
    <w:rsid w:val="008A7371"/>
    <w:rsid w:val="008A777D"/>
    <w:rsid w:val="008A78E3"/>
    <w:rsid w:val="008B0129"/>
    <w:rsid w:val="008B0F71"/>
    <w:rsid w:val="008B1691"/>
    <w:rsid w:val="008B1F6B"/>
    <w:rsid w:val="008B24B0"/>
    <w:rsid w:val="008B267B"/>
    <w:rsid w:val="008B26A5"/>
    <w:rsid w:val="008B3E93"/>
    <w:rsid w:val="008B5026"/>
    <w:rsid w:val="008B5164"/>
    <w:rsid w:val="008B5381"/>
    <w:rsid w:val="008B5D10"/>
    <w:rsid w:val="008B5D95"/>
    <w:rsid w:val="008B5E5A"/>
    <w:rsid w:val="008B6088"/>
    <w:rsid w:val="008B6E9E"/>
    <w:rsid w:val="008C01C9"/>
    <w:rsid w:val="008C0684"/>
    <w:rsid w:val="008C2733"/>
    <w:rsid w:val="008C2B20"/>
    <w:rsid w:val="008C2E0A"/>
    <w:rsid w:val="008C39E9"/>
    <w:rsid w:val="008C44C5"/>
    <w:rsid w:val="008C573A"/>
    <w:rsid w:val="008C5C3B"/>
    <w:rsid w:val="008C7345"/>
    <w:rsid w:val="008C7412"/>
    <w:rsid w:val="008D1841"/>
    <w:rsid w:val="008D2401"/>
    <w:rsid w:val="008D2B74"/>
    <w:rsid w:val="008D347C"/>
    <w:rsid w:val="008D388B"/>
    <w:rsid w:val="008D3F5D"/>
    <w:rsid w:val="008D549F"/>
    <w:rsid w:val="008D5634"/>
    <w:rsid w:val="008D5702"/>
    <w:rsid w:val="008D6992"/>
    <w:rsid w:val="008D6D69"/>
    <w:rsid w:val="008D7845"/>
    <w:rsid w:val="008D7ED5"/>
    <w:rsid w:val="008E0479"/>
    <w:rsid w:val="008E180C"/>
    <w:rsid w:val="008E1B50"/>
    <w:rsid w:val="008E3975"/>
    <w:rsid w:val="008E42C4"/>
    <w:rsid w:val="008E5E78"/>
    <w:rsid w:val="008E62BB"/>
    <w:rsid w:val="008E63EB"/>
    <w:rsid w:val="008E693F"/>
    <w:rsid w:val="008E7790"/>
    <w:rsid w:val="008E7B54"/>
    <w:rsid w:val="008F081C"/>
    <w:rsid w:val="008F09EF"/>
    <w:rsid w:val="008F0A14"/>
    <w:rsid w:val="008F1929"/>
    <w:rsid w:val="008F3415"/>
    <w:rsid w:val="008F5BDC"/>
    <w:rsid w:val="008F6241"/>
    <w:rsid w:val="008F67C8"/>
    <w:rsid w:val="008F685B"/>
    <w:rsid w:val="008F70E2"/>
    <w:rsid w:val="008F7C73"/>
    <w:rsid w:val="00900121"/>
    <w:rsid w:val="00900786"/>
    <w:rsid w:val="00900CED"/>
    <w:rsid w:val="00900D4C"/>
    <w:rsid w:val="009012B2"/>
    <w:rsid w:val="0090195A"/>
    <w:rsid w:val="00902EB5"/>
    <w:rsid w:val="00903B4D"/>
    <w:rsid w:val="0090464F"/>
    <w:rsid w:val="00904B33"/>
    <w:rsid w:val="00904C92"/>
    <w:rsid w:val="00904D32"/>
    <w:rsid w:val="00904F78"/>
    <w:rsid w:val="00905CF9"/>
    <w:rsid w:val="00906D6C"/>
    <w:rsid w:val="009072AD"/>
    <w:rsid w:val="00907375"/>
    <w:rsid w:val="009074FD"/>
    <w:rsid w:val="00907547"/>
    <w:rsid w:val="00910A83"/>
    <w:rsid w:val="00910AF8"/>
    <w:rsid w:val="009115AF"/>
    <w:rsid w:val="00911623"/>
    <w:rsid w:val="00911FEF"/>
    <w:rsid w:val="00912A67"/>
    <w:rsid w:val="00912B45"/>
    <w:rsid w:val="00913088"/>
    <w:rsid w:val="009130B4"/>
    <w:rsid w:val="0091316F"/>
    <w:rsid w:val="0091423A"/>
    <w:rsid w:val="009145F0"/>
    <w:rsid w:val="00915369"/>
    <w:rsid w:val="00915B86"/>
    <w:rsid w:val="00915B95"/>
    <w:rsid w:val="00916BE5"/>
    <w:rsid w:val="00917F82"/>
    <w:rsid w:val="009201CD"/>
    <w:rsid w:val="00920729"/>
    <w:rsid w:val="0092097D"/>
    <w:rsid w:val="00920E79"/>
    <w:rsid w:val="00920ECC"/>
    <w:rsid w:val="00921159"/>
    <w:rsid w:val="00921677"/>
    <w:rsid w:val="00921AE1"/>
    <w:rsid w:val="009226B0"/>
    <w:rsid w:val="00922C26"/>
    <w:rsid w:val="009249DE"/>
    <w:rsid w:val="00925167"/>
    <w:rsid w:val="00925ADD"/>
    <w:rsid w:val="00926591"/>
    <w:rsid w:val="009306A5"/>
    <w:rsid w:val="00930B78"/>
    <w:rsid w:val="00930F5E"/>
    <w:rsid w:val="00931092"/>
    <w:rsid w:val="00931C49"/>
    <w:rsid w:val="00932D91"/>
    <w:rsid w:val="00935242"/>
    <w:rsid w:val="009355EA"/>
    <w:rsid w:val="00935979"/>
    <w:rsid w:val="00936A5B"/>
    <w:rsid w:val="00940A27"/>
    <w:rsid w:val="00940AD6"/>
    <w:rsid w:val="009411B7"/>
    <w:rsid w:val="009411C6"/>
    <w:rsid w:val="0094150B"/>
    <w:rsid w:val="0094195A"/>
    <w:rsid w:val="00943834"/>
    <w:rsid w:val="00945C9D"/>
    <w:rsid w:val="00946181"/>
    <w:rsid w:val="00946392"/>
    <w:rsid w:val="009463AD"/>
    <w:rsid w:val="00946DD8"/>
    <w:rsid w:val="00947069"/>
    <w:rsid w:val="00947388"/>
    <w:rsid w:val="00947947"/>
    <w:rsid w:val="009479C6"/>
    <w:rsid w:val="00951E05"/>
    <w:rsid w:val="00953443"/>
    <w:rsid w:val="00953BF3"/>
    <w:rsid w:val="00954F9D"/>
    <w:rsid w:val="00955126"/>
    <w:rsid w:val="00957654"/>
    <w:rsid w:val="00960161"/>
    <w:rsid w:val="0096078B"/>
    <w:rsid w:val="009607E2"/>
    <w:rsid w:val="00961635"/>
    <w:rsid w:val="009617AA"/>
    <w:rsid w:val="00962046"/>
    <w:rsid w:val="00962A92"/>
    <w:rsid w:val="009650BF"/>
    <w:rsid w:val="00966715"/>
    <w:rsid w:val="00970344"/>
    <w:rsid w:val="00970743"/>
    <w:rsid w:val="009716AD"/>
    <w:rsid w:val="009716BB"/>
    <w:rsid w:val="00971C66"/>
    <w:rsid w:val="009728ED"/>
    <w:rsid w:val="00972972"/>
    <w:rsid w:val="00973411"/>
    <w:rsid w:val="00974E94"/>
    <w:rsid w:val="009750CF"/>
    <w:rsid w:val="00975499"/>
    <w:rsid w:val="009755CD"/>
    <w:rsid w:val="00975608"/>
    <w:rsid w:val="00975FB3"/>
    <w:rsid w:val="00980109"/>
    <w:rsid w:val="00980F7E"/>
    <w:rsid w:val="00982BCD"/>
    <w:rsid w:val="009837C4"/>
    <w:rsid w:val="00983FC9"/>
    <w:rsid w:val="0098483C"/>
    <w:rsid w:val="00984ABA"/>
    <w:rsid w:val="00985274"/>
    <w:rsid w:val="009852C7"/>
    <w:rsid w:val="00985BD4"/>
    <w:rsid w:val="0098630D"/>
    <w:rsid w:val="009866C1"/>
    <w:rsid w:val="00987495"/>
    <w:rsid w:val="00987DC6"/>
    <w:rsid w:val="00987EC9"/>
    <w:rsid w:val="00992211"/>
    <w:rsid w:val="00994309"/>
    <w:rsid w:val="009944CD"/>
    <w:rsid w:val="00994925"/>
    <w:rsid w:val="00994BF8"/>
    <w:rsid w:val="00994E2B"/>
    <w:rsid w:val="009951F4"/>
    <w:rsid w:val="0099629E"/>
    <w:rsid w:val="009A01AA"/>
    <w:rsid w:val="009A0830"/>
    <w:rsid w:val="009A0932"/>
    <w:rsid w:val="009A0965"/>
    <w:rsid w:val="009A1823"/>
    <w:rsid w:val="009A1A22"/>
    <w:rsid w:val="009A29AF"/>
    <w:rsid w:val="009A5798"/>
    <w:rsid w:val="009A58D6"/>
    <w:rsid w:val="009A5BED"/>
    <w:rsid w:val="009A5C82"/>
    <w:rsid w:val="009A78A7"/>
    <w:rsid w:val="009B13FB"/>
    <w:rsid w:val="009B18EA"/>
    <w:rsid w:val="009B1999"/>
    <w:rsid w:val="009B2FA0"/>
    <w:rsid w:val="009B3AE7"/>
    <w:rsid w:val="009B3E79"/>
    <w:rsid w:val="009B3EC8"/>
    <w:rsid w:val="009B5985"/>
    <w:rsid w:val="009B59B3"/>
    <w:rsid w:val="009B5B78"/>
    <w:rsid w:val="009C0336"/>
    <w:rsid w:val="009C0FF6"/>
    <w:rsid w:val="009C1090"/>
    <w:rsid w:val="009C1361"/>
    <w:rsid w:val="009C19F3"/>
    <w:rsid w:val="009C2227"/>
    <w:rsid w:val="009C2D8B"/>
    <w:rsid w:val="009C3E99"/>
    <w:rsid w:val="009C4957"/>
    <w:rsid w:val="009C58C9"/>
    <w:rsid w:val="009C6982"/>
    <w:rsid w:val="009C6B60"/>
    <w:rsid w:val="009C7118"/>
    <w:rsid w:val="009C73EE"/>
    <w:rsid w:val="009D0584"/>
    <w:rsid w:val="009D0DEF"/>
    <w:rsid w:val="009D0F4C"/>
    <w:rsid w:val="009D1ECC"/>
    <w:rsid w:val="009D3318"/>
    <w:rsid w:val="009D427F"/>
    <w:rsid w:val="009D553F"/>
    <w:rsid w:val="009D57BF"/>
    <w:rsid w:val="009D68A6"/>
    <w:rsid w:val="009D6DE5"/>
    <w:rsid w:val="009D7414"/>
    <w:rsid w:val="009D7A3E"/>
    <w:rsid w:val="009D7ECE"/>
    <w:rsid w:val="009D7F33"/>
    <w:rsid w:val="009E0093"/>
    <w:rsid w:val="009E02B3"/>
    <w:rsid w:val="009E218F"/>
    <w:rsid w:val="009E2573"/>
    <w:rsid w:val="009E287E"/>
    <w:rsid w:val="009E40D1"/>
    <w:rsid w:val="009E48B3"/>
    <w:rsid w:val="009E4E1B"/>
    <w:rsid w:val="009E5455"/>
    <w:rsid w:val="009E5E74"/>
    <w:rsid w:val="009E62B3"/>
    <w:rsid w:val="009E7015"/>
    <w:rsid w:val="009E70EE"/>
    <w:rsid w:val="009F0389"/>
    <w:rsid w:val="009F0851"/>
    <w:rsid w:val="009F150D"/>
    <w:rsid w:val="009F1521"/>
    <w:rsid w:val="009F27AF"/>
    <w:rsid w:val="009F2979"/>
    <w:rsid w:val="009F4B26"/>
    <w:rsid w:val="009F4FAE"/>
    <w:rsid w:val="009F595C"/>
    <w:rsid w:val="009F5C00"/>
    <w:rsid w:val="009F6ACD"/>
    <w:rsid w:val="009F74C7"/>
    <w:rsid w:val="00A0124A"/>
    <w:rsid w:val="00A01DFF"/>
    <w:rsid w:val="00A03765"/>
    <w:rsid w:val="00A03911"/>
    <w:rsid w:val="00A04887"/>
    <w:rsid w:val="00A05393"/>
    <w:rsid w:val="00A06474"/>
    <w:rsid w:val="00A067F9"/>
    <w:rsid w:val="00A06F3B"/>
    <w:rsid w:val="00A075E6"/>
    <w:rsid w:val="00A11595"/>
    <w:rsid w:val="00A11A09"/>
    <w:rsid w:val="00A11BB4"/>
    <w:rsid w:val="00A1240A"/>
    <w:rsid w:val="00A12B5C"/>
    <w:rsid w:val="00A12EA5"/>
    <w:rsid w:val="00A13744"/>
    <w:rsid w:val="00A1378F"/>
    <w:rsid w:val="00A139BF"/>
    <w:rsid w:val="00A13ACC"/>
    <w:rsid w:val="00A13BC3"/>
    <w:rsid w:val="00A14F5A"/>
    <w:rsid w:val="00A14FB0"/>
    <w:rsid w:val="00A15041"/>
    <w:rsid w:val="00A151F1"/>
    <w:rsid w:val="00A16160"/>
    <w:rsid w:val="00A17986"/>
    <w:rsid w:val="00A17A3E"/>
    <w:rsid w:val="00A20CA2"/>
    <w:rsid w:val="00A20F90"/>
    <w:rsid w:val="00A215D3"/>
    <w:rsid w:val="00A2172A"/>
    <w:rsid w:val="00A227BD"/>
    <w:rsid w:val="00A22B6E"/>
    <w:rsid w:val="00A24A39"/>
    <w:rsid w:val="00A26184"/>
    <w:rsid w:val="00A27BC3"/>
    <w:rsid w:val="00A31413"/>
    <w:rsid w:val="00A31C7B"/>
    <w:rsid w:val="00A32D83"/>
    <w:rsid w:val="00A32DD4"/>
    <w:rsid w:val="00A331EB"/>
    <w:rsid w:val="00A339C6"/>
    <w:rsid w:val="00A34D19"/>
    <w:rsid w:val="00A34EFA"/>
    <w:rsid w:val="00A35B1D"/>
    <w:rsid w:val="00A36355"/>
    <w:rsid w:val="00A36746"/>
    <w:rsid w:val="00A379CB"/>
    <w:rsid w:val="00A379CE"/>
    <w:rsid w:val="00A40072"/>
    <w:rsid w:val="00A40737"/>
    <w:rsid w:val="00A40EC7"/>
    <w:rsid w:val="00A41B0A"/>
    <w:rsid w:val="00A41FCB"/>
    <w:rsid w:val="00A41FD2"/>
    <w:rsid w:val="00A43CB9"/>
    <w:rsid w:val="00A442AF"/>
    <w:rsid w:val="00A445C8"/>
    <w:rsid w:val="00A4462D"/>
    <w:rsid w:val="00A45226"/>
    <w:rsid w:val="00A4525E"/>
    <w:rsid w:val="00A4537E"/>
    <w:rsid w:val="00A4583C"/>
    <w:rsid w:val="00A45C1C"/>
    <w:rsid w:val="00A460EE"/>
    <w:rsid w:val="00A461BB"/>
    <w:rsid w:val="00A507A5"/>
    <w:rsid w:val="00A51E26"/>
    <w:rsid w:val="00A51FFD"/>
    <w:rsid w:val="00A52115"/>
    <w:rsid w:val="00A524C5"/>
    <w:rsid w:val="00A562FC"/>
    <w:rsid w:val="00A56F8E"/>
    <w:rsid w:val="00A56FD0"/>
    <w:rsid w:val="00A579C1"/>
    <w:rsid w:val="00A6013D"/>
    <w:rsid w:val="00A6102C"/>
    <w:rsid w:val="00A61D83"/>
    <w:rsid w:val="00A622D3"/>
    <w:rsid w:val="00A63460"/>
    <w:rsid w:val="00A63908"/>
    <w:rsid w:val="00A63CB2"/>
    <w:rsid w:val="00A640A2"/>
    <w:rsid w:val="00A64D94"/>
    <w:rsid w:val="00A66B2C"/>
    <w:rsid w:val="00A677B2"/>
    <w:rsid w:val="00A70170"/>
    <w:rsid w:val="00A70420"/>
    <w:rsid w:val="00A708B7"/>
    <w:rsid w:val="00A711BE"/>
    <w:rsid w:val="00A71DFC"/>
    <w:rsid w:val="00A721CD"/>
    <w:rsid w:val="00A72BDD"/>
    <w:rsid w:val="00A74167"/>
    <w:rsid w:val="00A7555B"/>
    <w:rsid w:val="00A7763E"/>
    <w:rsid w:val="00A81128"/>
    <w:rsid w:val="00A81250"/>
    <w:rsid w:val="00A81FD4"/>
    <w:rsid w:val="00A83590"/>
    <w:rsid w:val="00A8471E"/>
    <w:rsid w:val="00A85BD9"/>
    <w:rsid w:val="00A86281"/>
    <w:rsid w:val="00A87CBA"/>
    <w:rsid w:val="00A904C1"/>
    <w:rsid w:val="00A90DEE"/>
    <w:rsid w:val="00A91C6B"/>
    <w:rsid w:val="00A920A2"/>
    <w:rsid w:val="00A92212"/>
    <w:rsid w:val="00A93346"/>
    <w:rsid w:val="00A9600F"/>
    <w:rsid w:val="00A97D07"/>
    <w:rsid w:val="00AA2150"/>
    <w:rsid w:val="00AA22FB"/>
    <w:rsid w:val="00AA27CA"/>
    <w:rsid w:val="00AA2CB6"/>
    <w:rsid w:val="00AA3287"/>
    <w:rsid w:val="00AA4AAD"/>
    <w:rsid w:val="00AA4D45"/>
    <w:rsid w:val="00AA5D68"/>
    <w:rsid w:val="00AA76D1"/>
    <w:rsid w:val="00AA79D2"/>
    <w:rsid w:val="00AB07D3"/>
    <w:rsid w:val="00AB1E6C"/>
    <w:rsid w:val="00AB2158"/>
    <w:rsid w:val="00AB463B"/>
    <w:rsid w:val="00AB4842"/>
    <w:rsid w:val="00AB4FDE"/>
    <w:rsid w:val="00AB6423"/>
    <w:rsid w:val="00AB6B0A"/>
    <w:rsid w:val="00AC066F"/>
    <w:rsid w:val="00AC12DC"/>
    <w:rsid w:val="00AC3975"/>
    <w:rsid w:val="00AC433E"/>
    <w:rsid w:val="00AC591C"/>
    <w:rsid w:val="00AC5C72"/>
    <w:rsid w:val="00AC7095"/>
    <w:rsid w:val="00AC7775"/>
    <w:rsid w:val="00AC7795"/>
    <w:rsid w:val="00AD093F"/>
    <w:rsid w:val="00AD1FF6"/>
    <w:rsid w:val="00AD2800"/>
    <w:rsid w:val="00AD2B00"/>
    <w:rsid w:val="00AD2C15"/>
    <w:rsid w:val="00AD469A"/>
    <w:rsid w:val="00AD51AC"/>
    <w:rsid w:val="00AD5688"/>
    <w:rsid w:val="00AD64FF"/>
    <w:rsid w:val="00AD6519"/>
    <w:rsid w:val="00AD70A6"/>
    <w:rsid w:val="00AD7FA1"/>
    <w:rsid w:val="00AE017C"/>
    <w:rsid w:val="00AE02A3"/>
    <w:rsid w:val="00AE0A8D"/>
    <w:rsid w:val="00AE1AEA"/>
    <w:rsid w:val="00AE1FA5"/>
    <w:rsid w:val="00AE2049"/>
    <w:rsid w:val="00AE2467"/>
    <w:rsid w:val="00AE2E92"/>
    <w:rsid w:val="00AE4228"/>
    <w:rsid w:val="00AE471D"/>
    <w:rsid w:val="00AE5388"/>
    <w:rsid w:val="00AE5566"/>
    <w:rsid w:val="00AE5F6E"/>
    <w:rsid w:val="00AE6B80"/>
    <w:rsid w:val="00AF03F2"/>
    <w:rsid w:val="00AF122C"/>
    <w:rsid w:val="00AF1BE1"/>
    <w:rsid w:val="00AF2E1F"/>
    <w:rsid w:val="00AF311C"/>
    <w:rsid w:val="00AF345E"/>
    <w:rsid w:val="00AF4335"/>
    <w:rsid w:val="00AF48C6"/>
    <w:rsid w:val="00AF5011"/>
    <w:rsid w:val="00AF5F39"/>
    <w:rsid w:val="00AF60D0"/>
    <w:rsid w:val="00AF6330"/>
    <w:rsid w:val="00AF6E47"/>
    <w:rsid w:val="00AF72F9"/>
    <w:rsid w:val="00AF749A"/>
    <w:rsid w:val="00B00012"/>
    <w:rsid w:val="00B002B9"/>
    <w:rsid w:val="00B003F2"/>
    <w:rsid w:val="00B00770"/>
    <w:rsid w:val="00B0151C"/>
    <w:rsid w:val="00B027D1"/>
    <w:rsid w:val="00B02B04"/>
    <w:rsid w:val="00B02F43"/>
    <w:rsid w:val="00B03753"/>
    <w:rsid w:val="00B04A9B"/>
    <w:rsid w:val="00B04F56"/>
    <w:rsid w:val="00B05151"/>
    <w:rsid w:val="00B05A88"/>
    <w:rsid w:val="00B0664B"/>
    <w:rsid w:val="00B06706"/>
    <w:rsid w:val="00B06F30"/>
    <w:rsid w:val="00B10D7C"/>
    <w:rsid w:val="00B11B28"/>
    <w:rsid w:val="00B14795"/>
    <w:rsid w:val="00B14DBB"/>
    <w:rsid w:val="00B14DFD"/>
    <w:rsid w:val="00B15820"/>
    <w:rsid w:val="00B16EAE"/>
    <w:rsid w:val="00B20D8F"/>
    <w:rsid w:val="00B21DC4"/>
    <w:rsid w:val="00B22077"/>
    <w:rsid w:val="00B224E9"/>
    <w:rsid w:val="00B22681"/>
    <w:rsid w:val="00B238DE"/>
    <w:rsid w:val="00B2397E"/>
    <w:rsid w:val="00B2562B"/>
    <w:rsid w:val="00B259FF"/>
    <w:rsid w:val="00B2647D"/>
    <w:rsid w:val="00B26B87"/>
    <w:rsid w:val="00B2778A"/>
    <w:rsid w:val="00B3005F"/>
    <w:rsid w:val="00B300CF"/>
    <w:rsid w:val="00B31402"/>
    <w:rsid w:val="00B31823"/>
    <w:rsid w:val="00B31B20"/>
    <w:rsid w:val="00B31FFF"/>
    <w:rsid w:val="00B3286E"/>
    <w:rsid w:val="00B35EFF"/>
    <w:rsid w:val="00B35FE2"/>
    <w:rsid w:val="00B36C28"/>
    <w:rsid w:val="00B37CD7"/>
    <w:rsid w:val="00B40770"/>
    <w:rsid w:val="00B414BD"/>
    <w:rsid w:val="00B420EC"/>
    <w:rsid w:val="00B42187"/>
    <w:rsid w:val="00B427AC"/>
    <w:rsid w:val="00B434DC"/>
    <w:rsid w:val="00B442C7"/>
    <w:rsid w:val="00B44560"/>
    <w:rsid w:val="00B456DE"/>
    <w:rsid w:val="00B456FB"/>
    <w:rsid w:val="00B4690C"/>
    <w:rsid w:val="00B46CF0"/>
    <w:rsid w:val="00B50B6E"/>
    <w:rsid w:val="00B52881"/>
    <w:rsid w:val="00B52CB8"/>
    <w:rsid w:val="00B5351C"/>
    <w:rsid w:val="00B536E1"/>
    <w:rsid w:val="00B53B84"/>
    <w:rsid w:val="00B53D23"/>
    <w:rsid w:val="00B54547"/>
    <w:rsid w:val="00B550AE"/>
    <w:rsid w:val="00B55C09"/>
    <w:rsid w:val="00B56378"/>
    <w:rsid w:val="00B57229"/>
    <w:rsid w:val="00B611F7"/>
    <w:rsid w:val="00B61389"/>
    <w:rsid w:val="00B61D2C"/>
    <w:rsid w:val="00B62213"/>
    <w:rsid w:val="00B62C16"/>
    <w:rsid w:val="00B64155"/>
    <w:rsid w:val="00B642D2"/>
    <w:rsid w:val="00B64675"/>
    <w:rsid w:val="00B648B8"/>
    <w:rsid w:val="00B650E0"/>
    <w:rsid w:val="00B65230"/>
    <w:rsid w:val="00B654BE"/>
    <w:rsid w:val="00B6585A"/>
    <w:rsid w:val="00B66B88"/>
    <w:rsid w:val="00B67E8C"/>
    <w:rsid w:val="00B716D7"/>
    <w:rsid w:val="00B72EC8"/>
    <w:rsid w:val="00B733BD"/>
    <w:rsid w:val="00B7340C"/>
    <w:rsid w:val="00B73695"/>
    <w:rsid w:val="00B753C7"/>
    <w:rsid w:val="00B75907"/>
    <w:rsid w:val="00B76604"/>
    <w:rsid w:val="00B80052"/>
    <w:rsid w:val="00B80E5A"/>
    <w:rsid w:val="00B80F72"/>
    <w:rsid w:val="00B818ED"/>
    <w:rsid w:val="00B81ABD"/>
    <w:rsid w:val="00B81B7E"/>
    <w:rsid w:val="00B81F25"/>
    <w:rsid w:val="00B83996"/>
    <w:rsid w:val="00B83DB7"/>
    <w:rsid w:val="00B847FE"/>
    <w:rsid w:val="00B853BA"/>
    <w:rsid w:val="00B85BCB"/>
    <w:rsid w:val="00B906CE"/>
    <w:rsid w:val="00B90A0D"/>
    <w:rsid w:val="00B90C8C"/>
    <w:rsid w:val="00B93441"/>
    <w:rsid w:val="00B93F05"/>
    <w:rsid w:val="00B940EB"/>
    <w:rsid w:val="00B94BF7"/>
    <w:rsid w:val="00B9518F"/>
    <w:rsid w:val="00B95F12"/>
    <w:rsid w:val="00B9609B"/>
    <w:rsid w:val="00B963A8"/>
    <w:rsid w:val="00B97086"/>
    <w:rsid w:val="00B973F6"/>
    <w:rsid w:val="00B976E1"/>
    <w:rsid w:val="00B97A65"/>
    <w:rsid w:val="00BA009E"/>
    <w:rsid w:val="00BA0D6A"/>
    <w:rsid w:val="00BA0E57"/>
    <w:rsid w:val="00BA2169"/>
    <w:rsid w:val="00BA37AD"/>
    <w:rsid w:val="00BA571A"/>
    <w:rsid w:val="00BA5993"/>
    <w:rsid w:val="00BA6063"/>
    <w:rsid w:val="00BA6081"/>
    <w:rsid w:val="00BA609A"/>
    <w:rsid w:val="00BA65C4"/>
    <w:rsid w:val="00BA6998"/>
    <w:rsid w:val="00BB0314"/>
    <w:rsid w:val="00BB0CDD"/>
    <w:rsid w:val="00BB0FD1"/>
    <w:rsid w:val="00BB1AAB"/>
    <w:rsid w:val="00BB2C05"/>
    <w:rsid w:val="00BB380D"/>
    <w:rsid w:val="00BB3A28"/>
    <w:rsid w:val="00BB3D58"/>
    <w:rsid w:val="00BB4E37"/>
    <w:rsid w:val="00BB5190"/>
    <w:rsid w:val="00BB53AD"/>
    <w:rsid w:val="00BB5D39"/>
    <w:rsid w:val="00BB65D5"/>
    <w:rsid w:val="00BB723E"/>
    <w:rsid w:val="00BB7E54"/>
    <w:rsid w:val="00BC0E8C"/>
    <w:rsid w:val="00BC2DFB"/>
    <w:rsid w:val="00BC3182"/>
    <w:rsid w:val="00BC40FD"/>
    <w:rsid w:val="00BC455D"/>
    <w:rsid w:val="00BC4D1A"/>
    <w:rsid w:val="00BC5475"/>
    <w:rsid w:val="00BC5ECF"/>
    <w:rsid w:val="00BC62D7"/>
    <w:rsid w:val="00BC7A2F"/>
    <w:rsid w:val="00BC7AAA"/>
    <w:rsid w:val="00BC7C8F"/>
    <w:rsid w:val="00BC7EA0"/>
    <w:rsid w:val="00BD0078"/>
    <w:rsid w:val="00BD2A2B"/>
    <w:rsid w:val="00BD2FD2"/>
    <w:rsid w:val="00BD3925"/>
    <w:rsid w:val="00BD4D12"/>
    <w:rsid w:val="00BD5ECA"/>
    <w:rsid w:val="00BD5F0B"/>
    <w:rsid w:val="00BD5F4E"/>
    <w:rsid w:val="00BD6346"/>
    <w:rsid w:val="00BE0888"/>
    <w:rsid w:val="00BE0CF8"/>
    <w:rsid w:val="00BE0D82"/>
    <w:rsid w:val="00BE1162"/>
    <w:rsid w:val="00BE1488"/>
    <w:rsid w:val="00BE15C7"/>
    <w:rsid w:val="00BE1AC1"/>
    <w:rsid w:val="00BE287D"/>
    <w:rsid w:val="00BE4A75"/>
    <w:rsid w:val="00BE50EF"/>
    <w:rsid w:val="00BE5B65"/>
    <w:rsid w:val="00BE5E19"/>
    <w:rsid w:val="00BE6F9C"/>
    <w:rsid w:val="00BE6FB8"/>
    <w:rsid w:val="00BE71BD"/>
    <w:rsid w:val="00BE7338"/>
    <w:rsid w:val="00BE7D2D"/>
    <w:rsid w:val="00BF08E1"/>
    <w:rsid w:val="00BF155A"/>
    <w:rsid w:val="00BF17FD"/>
    <w:rsid w:val="00BF21D9"/>
    <w:rsid w:val="00BF304A"/>
    <w:rsid w:val="00BF340A"/>
    <w:rsid w:val="00BF41DF"/>
    <w:rsid w:val="00BF4C6A"/>
    <w:rsid w:val="00BF5470"/>
    <w:rsid w:val="00BF6D22"/>
    <w:rsid w:val="00BF6EB3"/>
    <w:rsid w:val="00BF7732"/>
    <w:rsid w:val="00C01B75"/>
    <w:rsid w:val="00C0210D"/>
    <w:rsid w:val="00C04272"/>
    <w:rsid w:val="00C0429B"/>
    <w:rsid w:val="00C0494A"/>
    <w:rsid w:val="00C06030"/>
    <w:rsid w:val="00C07B3D"/>
    <w:rsid w:val="00C07D5C"/>
    <w:rsid w:val="00C07E34"/>
    <w:rsid w:val="00C07EBA"/>
    <w:rsid w:val="00C11B4D"/>
    <w:rsid w:val="00C11C9A"/>
    <w:rsid w:val="00C11D30"/>
    <w:rsid w:val="00C13050"/>
    <w:rsid w:val="00C1310D"/>
    <w:rsid w:val="00C13423"/>
    <w:rsid w:val="00C15017"/>
    <w:rsid w:val="00C150FC"/>
    <w:rsid w:val="00C159C1"/>
    <w:rsid w:val="00C179F9"/>
    <w:rsid w:val="00C17FC7"/>
    <w:rsid w:val="00C22071"/>
    <w:rsid w:val="00C2246C"/>
    <w:rsid w:val="00C2275B"/>
    <w:rsid w:val="00C23A1E"/>
    <w:rsid w:val="00C2408F"/>
    <w:rsid w:val="00C24E10"/>
    <w:rsid w:val="00C25169"/>
    <w:rsid w:val="00C27122"/>
    <w:rsid w:val="00C272D1"/>
    <w:rsid w:val="00C30BD6"/>
    <w:rsid w:val="00C31265"/>
    <w:rsid w:val="00C32143"/>
    <w:rsid w:val="00C326A9"/>
    <w:rsid w:val="00C32AC4"/>
    <w:rsid w:val="00C33CE9"/>
    <w:rsid w:val="00C34F36"/>
    <w:rsid w:val="00C36815"/>
    <w:rsid w:val="00C37987"/>
    <w:rsid w:val="00C37BEC"/>
    <w:rsid w:val="00C40C65"/>
    <w:rsid w:val="00C416E1"/>
    <w:rsid w:val="00C417BC"/>
    <w:rsid w:val="00C42CED"/>
    <w:rsid w:val="00C44433"/>
    <w:rsid w:val="00C44CD3"/>
    <w:rsid w:val="00C45702"/>
    <w:rsid w:val="00C46D19"/>
    <w:rsid w:val="00C476AC"/>
    <w:rsid w:val="00C50A08"/>
    <w:rsid w:val="00C516C2"/>
    <w:rsid w:val="00C51EAA"/>
    <w:rsid w:val="00C52476"/>
    <w:rsid w:val="00C52C0C"/>
    <w:rsid w:val="00C53376"/>
    <w:rsid w:val="00C5339F"/>
    <w:rsid w:val="00C5350B"/>
    <w:rsid w:val="00C53848"/>
    <w:rsid w:val="00C53DFA"/>
    <w:rsid w:val="00C53F89"/>
    <w:rsid w:val="00C54889"/>
    <w:rsid w:val="00C54995"/>
    <w:rsid w:val="00C54D70"/>
    <w:rsid w:val="00C55F66"/>
    <w:rsid w:val="00C57719"/>
    <w:rsid w:val="00C57D27"/>
    <w:rsid w:val="00C6021B"/>
    <w:rsid w:val="00C60304"/>
    <w:rsid w:val="00C605DE"/>
    <w:rsid w:val="00C6097E"/>
    <w:rsid w:val="00C62E43"/>
    <w:rsid w:val="00C63E9D"/>
    <w:rsid w:val="00C65F93"/>
    <w:rsid w:val="00C662C3"/>
    <w:rsid w:val="00C670CB"/>
    <w:rsid w:val="00C676E0"/>
    <w:rsid w:val="00C67856"/>
    <w:rsid w:val="00C700AD"/>
    <w:rsid w:val="00C709FE"/>
    <w:rsid w:val="00C71A48"/>
    <w:rsid w:val="00C72CDE"/>
    <w:rsid w:val="00C73125"/>
    <w:rsid w:val="00C73635"/>
    <w:rsid w:val="00C73A97"/>
    <w:rsid w:val="00C75BCE"/>
    <w:rsid w:val="00C75E80"/>
    <w:rsid w:val="00C75EBE"/>
    <w:rsid w:val="00C761DC"/>
    <w:rsid w:val="00C804C9"/>
    <w:rsid w:val="00C80C61"/>
    <w:rsid w:val="00C8129E"/>
    <w:rsid w:val="00C822E6"/>
    <w:rsid w:val="00C8296D"/>
    <w:rsid w:val="00C8464C"/>
    <w:rsid w:val="00C84772"/>
    <w:rsid w:val="00C84C66"/>
    <w:rsid w:val="00C85E5F"/>
    <w:rsid w:val="00C870B6"/>
    <w:rsid w:val="00C87498"/>
    <w:rsid w:val="00C9096F"/>
    <w:rsid w:val="00C91B0F"/>
    <w:rsid w:val="00C9235E"/>
    <w:rsid w:val="00C94470"/>
    <w:rsid w:val="00C946CD"/>
    <w:rsid w:val="00C95F1B"/>
    <w:rsid w:val="00C96676"/>
    <w:rsid w:val="00C97889"/>
    <w:rsid w:val="00C97DE3"/>
    <w:rsid w:val="00CA17E5"/>
    <w:rsid w:val="00CA26E5"/>
    <w:rsid w:val="00CA2C47"/>
    <w:rsid w:val="00CA2E92"/>
    <w:rsid w:val="00CA4024"/>
    <w:rsid w:val="00CA5434"/>
    <w:rsid w:val="00CA5AAA"/>
    <w:rsid w:val="00CA67CF"/>
    <w:rsid w:val="00CA7767"/>
    <w:rsid w:val="00CB0C33"/>
    <w:rsid w:val="00CB1ABC"/>
    <w:rsid w:val="00CB264C"/>
    <w:rsid w:val="00CB2998"/>
    <w:rsid w:val="00CB3437"/>
    <w:rsid w:val="00CB4149"/>
    <w:rsid w:val="00CB448A"/>
    <w:rsid w:val="00CB4CB7"/>
    <w:rsid w:val="00CB4EE9"/>
    <w:rsid w:val="00CB51F8"/>
    <w:rsid w:val="00CB5282"/>
    <w:rsid w:val="00CB5BAC"/>
    <w:rsid w:val="00CB5F69"/>
    <w:rsid w:val="00CB7411"/>
    <w:rsid w:val="00CC03E5"/>
    <w:rsid w:val="00CC0455"/>
    <w:rsid w:val="00CC0FE6"/>
    <w:rsid w:val="00CC1B3E"/>
    <w:rsid w:val="00CC2168"/>
    <w:rsid w:val="00CC277F"/>
    <w:rsid w:val="00CC3867"/>
    <w:rsid w:val="00CC38B2"/>
    <w:rsid w:val="00CC5A25"/>
    <w:rsid w:val="00CC6582"/>
    <w:rsid w:val="00CC6B46"/>
    <w:rsid w:val="00CC71E9"/>
    <w:rsid w:val="00CD016D"/>
    <w:rsid w:val="00CD0726"/>
    <w:rsid w:val="00CD0F8A"/>
    <w:rsid w:val="00CD1F04"/>
    <w:rsid w:val="00CD2261"/>
    <w:rsid w:val="00CD2332"/>
    <w:rsid w:val="00CD2418"/>
    <w:rsid w:val="00CD2423"/>
    <w:rsid w:val="00CD30AC"/>
    <w:rsid w:val="00CD30EE"/>
    <w:rsid w:val="00CD3668"/>
    <w:rsid w:val="00CD3CD0"/>
    <w:rsid w:val="00CD5340"/>
    <w:rsid w:val="00CD5CAD"/>
    <w:rsid w:val="00CD5DCA"/>
    <w:rsid w:val="00CD60D4"/>
    <w:rsid w:val="00CD6CC0"/>
    <w:rsid w:val="00CD6E6D"/>
    <w:rsid w:val="00CD753E"/>
    <w:rsid w:val="00CE0538"/>
    <w:rsid w:val="00CE1646"/>
    <w:rsid w:val="00CE1A06"/>
    <w:rsid w:val="00CE2A1F"/>
    <w:rsid w:val="00CE2DC0"/>
    <w:rsid w:val="00CE3259"/>
    <w:rsid w:val="00CE410E"/>
    <w:rsid w:val="00CE4D15"/>
    <w:rsid w:val="00CE648A"/>
    <w:rsid w:val="00CE70C6"/>
    <w:rsid w:val="00CE73F5"/>
    <w:rsid w:val="00CF4B2D"/>
    <w:rsid w:val="00CF5875"/>
    <w:rsid w:val="00CF5BE5"/>
    <w:rsid w:val="00CF6871"/>
    <w:rsid w:val="00CF7E66"/>
    <w:rsid w:val="00D000A6"/>
    <w:rsid w:val="00D00879"/>
    <w:rsid w:val="00D01EC1"/>
    <w:rsid w:val="00D0396F"/>
    <w:rsid w:val="00D04818"/>
    <w:rsid w:val="00D0520C"/>
    <w:rsid w:val="00D05F11"/>
    <w:rsid w:val="00D0682E"/>
    <w:rsid w:val="00D0685C"/>
    <w:rsid w:val="00D079A4"/>
    <w:rsid w:val="00D1032B"/>
    <w:rsid w:val="00D129D4"/>
    <w:rsid w:val="00D12F31"/>
    <w:rsid w:val="00D1397A"/>
    <w:rsid w:val="00D13EBB"/>
    <w:rsid w:val="00D143DE"/>
    <w:rsid w:val="00D14571"/>
    <w:rsid w:val="00D14920"/>
    <w:rsid w:val="00D14C7E"/>
    <w:rsid w:val="00D14DFD"/>
    <w:rsid w:val="00D15201"/>
    <w:rsid w:val="00D15BD2"/>
    <w:rsid w:val="00D16050"/>
    <w:rsid w:val="00D160D0"/>
    <w:rsid w:val="00D16354"/>
    <w:rsid w:val="00D16510"/>
    <w:rsid w:val="00D168ED"/>
    <w:rsid w:val="00D16C02"/>
    <w:rsid w:val="00D20395"/>
    <w:rsid w:val="00D204D6"/>
    <w:rsid w:val="00D20B3B"/>
    <w:rsid w:val="00D21003"/>
    <w:rsid w:val="00D219C8"/>
    <w:rsid w:val="00D220F2"/>
    <w:rsid w:val="00D22C77"/>
    <w:rsid w:val="00D24473"/>
    <w:rsid w:val="00D248A3"/>
    <w:rsid w:val="00D253BE"/>
    <w:rsid w:val="00D25AE0"/>
    <w:rsid w:val="00D26B5C"/>
    <w:rsid w:val="00D26F67"/>
    <w:rsid w:val="00D27FB0"/>
    <w:rsid w:val="00D3163F"/>
    <w:rsid w:val="00D317F7"/>
    <w:rsid w:val="00D3192A"/>
    <w:rsid w:val="00D31E21"/>
    <w:rsid w:val="00D32663"/>
    <w:rsid w:val="00D329CC"/>
    <w:rsid w:val="00D32C68"/>
    <w:rsid w:val="00D33CCC"/>
    <w:rsid w:val="00D34939"/>
    <w:rsid w:val="00D35128"/>
    <w:rsid w:val="00D35977"/>
    <w:rsid w:val="00D359EA"/>
    <w:rsid w:val="00D36677"/>
    <w:rsid w:val="00D36FAF"/>
    <w:rsid w:val="00D3765C"/>
    <w:rsid w:val="00D377E6"/>
    <w:rsid w:val="00D4055A"/>
    <w:rsid w:val="00D40B21"/>
    <w:rsid w:val="00D4110E"/>
    <w:rsid w:val="00D41D68"/>
    <w:rsid w:val="00D427B3"/>
    <w:rsid w:val="00D436AD"/>
    <w:rsid w:val="00D438C3"/>
    <w:rsid w:val="00D43FEB"/>
    <w:rsid w:val="00D447F0"/>
    <w:rsid w:val="00D45217"/>
    <w:rsid w:val="00D460BF"/>
    <w:rsid w:val="00D46F9B"/>
    <w:rsid w:val="00D470BE"/>
    <w:rsid w:val="00D4794D"/>
    <w:rsid w:val="00D47BBF"/>
    <w:rsid w:val="00D51083"/>
    <w:rsid w:val="00D51E54"/>
    <w:rsid w:val="00D52069"/>
    <w:rsid w:val="00D5245C"/>
    <w:rsid w:val="00D5246F"/>
    <w:rsid w:val="00D535BC"/>
    <w:rsid w:val="00D542E5"/>
    <w:rsid w:val="00D54A51"/>
    <w:rsid w:val="00D552BB"/>
    <w:rsid w:val="00D55A3E"/>
    <w:rsid w:val="00D560AA"/>
    <w:rsid w:val="00D567B2"/>
    <w:rsid w:val="00D56992"/>
    <w:rsid w:val="00D56D34"/>
    <w:rsid w:val="00D5754E"/>
    <w:rsid w:val="00D60166"/>
    <w:rsid w:val="00D60688"/>
    <w:rsid w:val="00D60B9C"/>
    <w:rsid w:val="00D60D8B"/>
    <w:rsid w:val="00D60E72"/>
    <w:rsid w:val="00D60F1E"/>
    <w:rsid w:val="00D60FF0"/>
    <w:rsid w:val="00D61DE3"/>
    <w:rsid w:val="00D62DE6"/>
    <w:rsid w:val="00D634CE"/>
    <w:rsid w:val="00D634F3"/>
    <w:rsid w:val="00D63E8B"/>
    <w:rsid w:val="00D63F8B"/>
    <w:rsid w:val="00D64C0A"/>
    <w:rsid w:val="00D65520"/>
    <w:rsid w:val="00D665B4"/>
    <w:rsid w:val="00D665F7"/>
    <w:rsid w:val="00D67031"/>
    <w:rsid w:val="00D67F50"/>
    <w:rsid w:val="00D67F65"/>
    <w:rsid w:val="00D7196C"/>
    <w:rsid w:val="00D71BBF"/>
    <w:rsid w:val="00D71E7B"/>
    <w:rsid w:val="00D7210E"/>
    <w:rsid w:val="00D724BA"/>
    <w:rsid w:val="00D72701"/>
    <w:rsid w:val="00D7273A"/>
    <w:rsid w:val="00D7280C"/>
    <w:rsid w:val="00D73A32"/>
    <w:rsid w:val="00D745E1"/>
    <w:rsid w:val="00D76734"/>
    <w:rsid w:val="00D77856"/>
    <w:rsid w:val="00D81598"/>
    <w:rsid w:val="00D81ABF"/>
    <w:rsid w:val="00D822F2"/>
    <w:rsid w:val="00D82B05"/>
    <w:rsid w:val="00D83F05"/>
    <w:rsid w:val="00D84713"/>
    <w:rsid w:val="00D8512B"/>
    <w:rsid w:val="00D854B2"/>
    <w:rsid w:val="00D86357"/>
    <w:rsid w:val="00D86E11"/>
    <w:rsid w:val="00D86F3B"/>
    <w:rsid w:val="00D875CE"/>
    <w:rsid w:val="00D8760D"/>
    <w:rsid w:val="00D92A8E"/>
    <w:rsid w:val="00D9325F"/>
    <w:rsid w:val="00D9673F"/>
    <w:rsid w:val="00D97770"/>
    <w:rsid w:val="00DA12D3"/>
    <w:rsid w:val="00DA1423"/>
    <w:rsid w:val="00DA1560"/>
    <w:rsid w:val="00DA2746"/>
    <w:rsid w:val="00DA28CE"/>
    <w:rsid w:val="00DA2A92"/>
    <w:rsid w:val="00DA2DD2"/>
    <w:rsid w:val="00DA35F6"/>
    <w:rsid w:val="00DA45A3"/>
    <w:rsid w:val="00DA644B"/>
    <w:rsid w:val="00DA6A47"/>
    <w:rsid w:val="00DA7375"/>
    <w:rsid w:val="00DB0168"/>
    <w:rsid w:val="00DB0332"/>
    <w:rsid w:val="00DB10AE"/>
    <w:rsid w:val="00DB27DD"/>
    <w:rsid w:val="00DB4955"/>
    <w:rsid w:val="00DB5273"/>
    <w:rsid w:val="00DB5C4B"/>
    <w:rsid w:val="00DB62BC"/>
    <w:rsid w:val="00DB64DB"/>
    <w:rsid w:val="00DB73A3"/>
    <w:rsid w:val="00DB7988"/>
    <w:rsid w:val="00DC0E3C"/>
    <w:rsid w:val="00DC0FE5"/>
    <w:rsid w:val="00DC19B2"/>
    <w:rsid w:val="00DC19F3"/>
    <w:rsid w:val="00DC1DD2"/>
    <w:rsid w:val="00DC290E"/>
    <w:rsid w:val="00DC29BC"/>
    <w:rsid w:val="00DC2E84"/>
    <w:rsid w:val="00DC39F7"/>
    <w:rsid w:val="00DC41BD"/>
    <w:rsid w:val="00DC51B8"/>
    <w:rsid w:val="00DC5B1D"/>
    <w:rsid w:val="00DC5BEB"/>
    <w:rsid w:val="00DC5D77"/>
    <w:rsid w:val="00DC7DCE"/>
    <w:rsid w:val="00DD0A73"/>
    <w:rsid w:val="00DD0CD9"/>
    <w:rsid w:val="00DD14F9"/>
    <w:rsid w:val="00DD1E07"/>
    <w:rsid w:val="00DD23C2"/>
    <w:rsid w:val="00DD316E"/>
    <w:rsid w:val="00DD425B"/>
    <w:rsid w:val="00DD4ADC"/>
    <w:rsid w:val="00DD5E0F"/>
    <w:rsid w:val="00DD6F86"/>
    <w:rsid w:val="00DD7270"/>
    <w:rsid w:val="00DE078D"/>
    <w:rsid w:val="00DE0929"/>
    <w:rsid w:val="00DE22D5"/>
    <w:rsid w:val="00DE23D5"/>
    <w:rsid w:val="00DE28F7"/>
    <w:rsid w:val="00DE2D3D"/>
    <w:rsid w:val="00DE39C2"/>
    <w:rsid w:val="00DE405F"/>
    <w:rsid w:val="00DE409C"/>
    <w:rsid w:val="00DE42EF"/>
    <w:rsid w:val="00DE43CB"/>
    <w:rsid w:val="00DE448A"/>
    <w:rsid w:val="00DE59A2"/>
    <w:rsid w:val="00DE5A4D"/>
    <w:rsid w:val="00DE5C97"/>
    <w:rsid w:val="00DE75EB"/>
    <w:rsid w:val="00DF0263"/>
    <w:rsid w:val="00DF0790"/>
    <w:rsid w:val="00DF0DD4"/>
    <w:rsid w:val="00DF0F7E"/>
    <w:rsid w:val="00DF2056"/>
    <w:rsid w:val="00DF3330"/>
    <w:rsid w:val="00DF3E70"/>
    <w:rsid w:val="00DF4D09"/>
    <w:rsid w:val="00DF4D3A"/>
    <w:rsid w:val="00E00B18"/>
    <w:rsid w:val="00E0126D"/>
    <w:rsid w:val="00E015CF"/>
    <w:rsid w:val="00E01A37"/>
    <w:rsid w:val="00E0269B"/>
    <w:rsid w:val="00E03ADE"/>
    <w:rsid w:val="00E03D7D"/>
    <w:rsid w:val="00E0461B"/>
    <w:rsid w:val="00E04D07"/>
    <w:rsid w:val="00E04D3B"/>
    <w:rsid w:val="00E04DD6"/>
    <w:rsid w:val="00E05598"/>
    <w:rsid w:val="00E05EC4"/>
    <w:rsid w:val="00E06248"/>
    <w:rsid w:val="00E06C43"/>
    <w:rsid w:val="00E07008"/>
    <w:rsid w:val="00E07F1E"/>
    <w:rsid w:val="00E118D9"/>
    <w:rsid w:val="00E11A23"/>
    <w:rsid w:val="00E12176"/>
    <w:rsid w:val="00E12586"/>
    <w:rsid w:val="00E126EB"/>
    <w:rsid w:val="00E13355"/>
    <w:rsid w:val="00E133D3"/>
    <w:rsid w:val="00E14E25"/>
    <w:rsid w:val="00E16675"/>
    <w:rsid w:val="00E16D50"/>
    <w:rsid w:val="00E17C17"/>
    <w:rsid w:val="00E17CE5"/>
    <w:rsid w:val="00E201BB"/>
    <w:rsid w:val="00E222D5"/>
    <w:rsid w:val="00E23822"/>
    <w:rsid w:val="00E2384E"/>
    <w:rsid w:val="00E24249"/>
    <w:rsid w:val="00E248C6"/>
    <w:rsid w:val="00E25010"/>
    <w:rsid w:val="00E25EE0"/>
    <w:rsid w:val="00E2626C"/>
    <w:rsid w:val="00E26A38"/>
    <w:rsid w:val="00E26B1B"/>
    <w:rsid w:val="00E27344"/>
    <w:rsid w:val="00E307CB"/>
    <w:rsid w:val="00E30916"/>
    <w:rsid w:val="00E3099A"/>
    <w:rsid w:val="00E32BE4"/>
    <w:rsid w:val="00E334D6"/>
    <w:rsid w:val="00E33AFF"/>
    <w:rsid w:val="00E3442A"/>
    <w:rsid w:val="00E34FFD"/>
    <w:rsid w:val="00E35480"/>
    <w:rsid w:val="00E356F7"/>
    <w:rsid w:val="00E35A76"/>
    <w:rsid w:val="00E36FBE"/>
    <w:rsid w:val="00E41B82"/>
    <w:rsid w:val="00E41E06"/>
    <w:rsid w:val="00E4299C"/>
    <w:rsid w:val="00E42BAA"/>
    <w:rsid w:val="00E42ED2"/>
    <w:rsid w:val="00E43C82"/>
    <w:rsid w:val="00E43C88"/>
    <w:rsid w:val="00E44B10"/>
    <w:rsid w:val="00E45163"/>
    <w:rsid w:val="00E4657C"/>
    <w:rsid w:val="00E4681E"/>
    <w:rsid w:val="00E46DD4"/>
    <w:rsid w:val="00E47054"/>
    <w:rsid w:val="00E47B05"/>
    <w:rsid w:val="00E504E8"/>
    <w:rsid w:val="00E5229E"/>
    <w:rsid w:val="00E52C96"/>
    <w:rsid w:val="00E52C9B"/>
    <w:rsid w:val="00E53A1A"/>
    <w:rsid w:val="00E542D0"/>
    <w:rsid w:val="00E54A83"/>
    <w:rsid w:val="00E54E0D"/>
    <w:rsid w:val="00E55177"/>
    <w:rsid w:val="00E56C2D"/>
    <w:rsid w:val="00E604B1"/>
    <w:rsid w:val="00E61AC4"/>
    <w:rsid w:val="00E62F19"/>
    <w:rsid w:val="00E6333C"/>
    <w:rsid w:val="00E6405E"/>
    <w:rsid w:val="00E645F1"/>
    <w:rsid w:val="00E656EB"/>
    <w:rsid w:val="00E66E82"/>
    <w:rsid w:val="00E7018C"/>
    <w:rsid w:val="00E7044E"/>
    <w:rsid w:val="00E70503"/>
    <w:rsid w:val="00E7077F"/>
    <w:rsid w:val="00E70840"/>
    <w:rsid w:val="00E70943"/>
    <w:rsid w:val="00E723A3"/>
    <w:rsid w:val="00E72AAA"/>
    <w:rsid w:val="00E733CC"/>
    <w:rsid w:val="00E769AA"/>
    <w:rsid w:val="00E77DFB"/>
    <w:rsid w:val="00E82037"/>
    <w:rsid w:val="00E82217"/>
    <w:rsid w:val="00E82B76"/>
    <w:rsid w:val="00E83C41"/>
    <w:rsid w:val="00E83E27"/>
    <w:rsid w:val="00E84279"/>
    <w:rsid w:val="00E85330"/>
    <w:rsid w:val="00E857E0"/>
    <w:rsid w:val="00E86B45"/>
    <w:rsid w:val="00E87934"/>
    <w:rsid w:val="00E87C81"/>
    <w:rsid w:val="00E87D6A"/>
    <w:rsid w:val="00E90276"/>
    <w:rsid w:val="00E911DC"/>
    <w:rsid w:val="00E915AD"/>
    <w:rsid w:val="00E91762"/>
    <w:rsid w:val="00E923C9"/>
    <w:rsid w:val="00E93D7E"/>
    <w:rsid w:val="00E940DC"/>
    <w:rsid w:val="00E943B3"/>
    <w:rsid w:val="00E9464E"/>
    <w:rsid w:val="00E94AE9"/>
    <w:rsid w:val="00E94FA6"/>
    <w:rsid w:val="00E95F6A"/>
    <w:rsid w:val="00E97812"/>
    <w:rsid w:val="00E97CF5"/>
    <w:rsid w:val="00E97E68"/>
    <w:rsid w:val="00EA1883"/>
    <w:rsid w:val="00EA1E86"/>
    <w:rsid w:val="00EA338E"/>
    <w:rsid w:val="00EA3A1D"/>
    <w:rsid w:val="00EA67BF"/>
    <w:rsid w:val="00EA76BA"/>
    <w:rsid w:val="00EB0C20"/>
    <w:rsid w:val="00EB112A"/>
    <w:rsid w:val="00EB1A3C"/>
    <w:rsid w:val="00EB1DBE"/>
    <w:rsid w:val="00EB208C"/>
    <w:rsid w:val="00EB38F6"/>
    <w:rsid w:val="00EB3D20"/>
    <w:rsid w:val="00EB52C8"/>
    <w:rsid w:val="00EB5903"/>
    <w:rsid w:val="00EB7521"/>
    <w:rsid w:val="00EB765C"/>
    <w:rsid w:val="00EC1937"/>
    <w:rsid w:val="00EC488F"/>
    <w:rsid w:val="00EC50A6"/>
    <w:rsid w:val="00EC53BA"/>
    <w:rsid w:val="00EC5733"/>
    <w:rsid w:val="00EC7003"/>
    <w:rsid w:val="00ED074F"/>
    <w:rsid w:val="00ED0C05"/>
    <w:rsid w:val="00ED2057"/>
    <w:rsid w:val="00ED26E8"/>
    <w:rsid w:val="00ED2F1B"/>
    <w:rsid w:val="00ED309E"/>
    <w:rsid w:val="00ED3AFC"/>
    <w:rsid w:val="00ED45FD"/>
    <w:rsid w:val="00ED460A"/>
    <w:rsid w:val="00ED52FC"/>
    <w:rsid w:val="00ED57E7"/>
    <w:rsid w:val="00ED5A30"/>
    <w:rsid w:val="00ED5AB1"/>
    <w:rsid w:val="00ED6634"/>
    <w:rsid w:val="00EE0266"/>
    <w:rsid w:val="00EE0566"/>
    <w:rsid w:val="00EE0C64"/>
    <w:rsid w:val="00EE14B2"/>
    <w:rsid w:val="00EE1E19"/>
    <w:rsid w:val="00EE297B"/>
    <w:rsid w:val="00EE2BBB"/>
    <w:rsid w:val="00EE2D73"/>
    <w:rsid w:val="00EE3175"/>
    <w:rsid w:val="00EE4B12"/>
    <w:rsid w:val="00EE5C9C"/>
    <w:rsid w:val="00EE6150"/>
    <w:rsid w:val="00EE6952"/>
    <w:rsid w:val="00EE6D7A"/>
    <w:rsid w:val="00EE7954"/>
    <w:rsid w:val="00EF02D3"/>
    <w:rsid w:val="00EF0886"/>
    <w:rsid w:val="00EF2183"/>
    <w:rsid w:val="00EF29FC"/>
    <w:rsid w:val="00EF3BC6"/>
    <w:rsid w:val="00EF3CD1"/>
    <w:rsid w:val="00EF458E"/>
    <w:rsid w:val="00EF4E5E"/>
    <w:rsid w:val="00EF506C"/>
    <w:rsid w:val="00EF6177"/>
    <w:rsid w:val="00EF7258"/>
    <w:rsid w:val="00EF794F"/>
    <w:rsid w:val="00EF7CCC"/>
    <w:rsid w:val="00F009E9"/>
    <w:rsid w:val="00F00B8B"/>
    <w:rsid w:val="00F01D99"/>
    <w:rsid w:val="00F01F42"/>
    <w:rsid w:val="00F020AA"/>
    <w:rsid w:val="00F02AF2"/>
    <w:rsid w:val="00F02BEF"/>
    <w:rsid w:val="00F03BCA"/>
    <w:rsid w:val="00F05144"/>
    <w:rsid w:val="00F051DE"/>
    <w:rsid w:val="00F05C3D"/>
    <w:rsid w:val="00F06392"/>
    <w:rsid w:val="00F0787A"/>
    <w:rsid w:val="00F07D58"/>
    <w:rsid w:val="00F10453"/>
    <w:rsid w:val="00F1050A"/>
    <w:rsid w:val="00F108AF"/>
    <w:rsid w:val="00F10BD0"/>
    <w:rsid w:val="00F10E3A"/>
    <w:rsid w:val="00F11591"/>
    <w:rsid w:val="00F11B28"/>
    <w:rsid w:val="00F126EC"/>
    <w:rsid w:val="00F132F1"/>
    <w:rsid w:val="00F1378E"/>
    <w:rsid w:val="00F13C73"/>
    <w:rsid w:val="00F13EBE"/>
    <w:rsid w:val="00F140B8"/>
    <w:rsid w:val="00F1452F"/>
    <w:rsid w:val="00F147E9"/>
    <w:rsid w:val="00F14CC0"/>
    <w:rsid w:val="00F15539"/>
    <w:rsid w:val="00F15EF9"/>
    <w:rsid w:val="00F17155"/>
    <w:rsid w:val="00F173FE"/>
    <w:rsid w:val="00F17E8B"/>
    <w:rsid w:val="00F210D6"/>
    <w:rsid w:val="00F213AD"/>
    <w:rsid w:val="00F214F6"/>
    <w:rsid w:val="00F22587"/>
    <w:rsid w:val="00F22A64"/>
    <w:rsid w:val="00F23570"/>
    <w:rsid w:val="00F2439D"/>
    <w:rsid w:val="00F24F1B"/>
    <w:rsid w:val="00F25A5B"/>
    <w:rsid w:val="00F26802"/>
    <w:rsid w:val="00F27159"/>
    <w:rsid w:val="00F27197"/>
    <w:rsid w:val="00F27574"/>
    <w:rsid w:val="00F30A04"/>
    <w:rsid w:val="00F310CF"/>
    <w:rsid w:val="00F31619"/>
    <w:rsid w:val="00F33288"/>
    <w:rsid w:val="00F3438C"/>
    <w:rsid w:val="00F34D8E"/>
    <w:rsid w:val="00F34F36"/>
    <w:rsid w:val="00F35910"/>
    <w:rsid w:val="00F35AA3"/>
    <w:rsid w:val="00F3633D"/>
    <w:rsid w:val="00F36681"/>
    <w:rsid w:val="00F37519"/>
    <w:rsid w:val="00F377B7"/>
    <w:rsid w:val="00F37D13"/>
    <w:rsid w:val="00F40B51"/>
    <w:rsid w:val="00F41D2E"/>
    <w:rsid w:val="00F42E58"/>
    <w:rsid w:val="00F4331E"/>
    <w:rsid w:val="00F440A3"/>
    <w:rsid w:val="00F44E15"/>
    <w:rsid w:val="00F455BC"/>
    <w:rsid w:val="00F456EB"/>
    <w:rsid w:val="00F457C2"/>
    <w:rsid w:val="00F45CA8"/>
    <w:rsid w:val="00F4694F"/>
    <w:rsid w:val="00F46991"/>
    <w:rsid w:val="00F46FFE"/>
    <w:rsid w:val="00F4726C"/>
    <w:rsid w:val="00F47345"/>
    <w:rsid w:val="00F47AEB"/>
    <w:rsid w:val="00F47B78"/>
    <w:rsid w:val="00F47BDA"/>
    <w:rsid w:val="00F47D3F"/>
    <w:rsid w:val="00F501E1"/>
    <w:rsid w:val="00F51A67"/>
    <w:rsid w:val="00F51C4B"/>
    <w:rsid w:val="00F5237D"/>
    <w:rsid w:val="00F528B7"/>
    <w:rsid w:val="00F5591A"/>
    <w:rsid w:val="00F55A0D"/>
    <w:rsid w:val="00F55D6A"/>
    <w:rsid w:val="00F55E39"/>
    <w:rsid w:val="00F561FD"/>
    <w:rsid w:val="00F567FA"/>
    <w:rsid w:val="00F57A56"/>
    <w:rsid w:val="00F601D7"/>
    <w:rsid w:val="00F60228"/>
    <w:rsid w:val="00F609A8"/>
    <w:rsid w:val="00F610FC"/>
    <w:rsid w:val="00F612BA"/>
    <w:rsid w:val="00F639CB"/>
    <w:rsid w:val="00F643DF"/>
    <w:rsid w:val="00F65276"/>
    <w:rsid w:val="00F665F5"/>
    <w:rsid w:val="00F66D0B"/>
    <w:rsid w:val="00F712F7"/>
    <w:rsid w:val="00F7198F"/>
    <w:rsid w:val="00F71DC4"/>
    <w:rsid w:val="00F73193"/>
    <w:rsid w:val="00F7389F"/>
    <w:rsid w:val="00F74346"/>
    <w:rsid w:val="00F76D22"/>
    <w:rsid w:val="00F8111D"/>
    <w:rsid w:val="00F81153"/>
    <w:rsid w:val="00F81298"/>
    <w:rsid w:val="00F8442A"/>
    <w:rsid w:val="00F86DEC"/>
    <w:rsid w:val="00F872F0"/>
    <w:rsid w:val="00F8767D"/>
    <w:rsid w:val="00F87B98"/>
    <w:rsid w:val="00F87FCF"/>
    <w:rsid w:val="00F90F2F"/>
    <w:rsid w:val="00F9149C"/>
    <w:rsid w:val="00F91531"/>
    <w:rsid w:val="00F92880"/>
    <w:rsid w:val="00F930CC"/>
    <w:rsid w:val="00F939E1"/>
    <w:rsid w:val="00F9428D"/>
    <w:rsid w:val="00F94331"/>
    <w:rsid w:val="00F962AD"/>
    <w:rsid w:val="00F970F6"/>
    <w:rsid w:val="00F97223"/>
    <w:rsid w:val="00F97614"/>
    <w:rsid w:val="00F977E8"/>
    <w:rsid w:val="00F97C39"/>
    <w:rsid w:val="00F97D8B"/>
    <w:rsid w:val="00FA01B5"/>
    <w:rsid w:val="00FA0E0B"/>
    <w:rsid w:val="00FA172E"/>
    <w:rsid w:val="00FA1E12"/>
    <w:rsid w:val="00FA23A7"/>
    <w:rsid w:val="00FA2860"/>
    <w:rsid w:val="00FA2B62"/>
    <w:rsid w:val="00FA2F5D"/>
    <w:rsid w:val="00FA5179"/>
    <w:rsid w:val="00FA614B"/>
    <w:rsid w:val="00FA632F"/>
    <w:rsid w:val="00FA6E86"/>
    <w:rsid w:val="00FB0AAE"/>
    <w:rsid w:val="00FB0C57"/>
    <w:rsid w:val="00FB134A"/>
    <w:rsid w:val="00FB1A7F"/>
    <w:rsid w:val="00FB28FB"/>
    <w:rsid w:val="00FB3237"/>
    <w:rsid w:val="00FB3547"/>
    <w:rsid w:val="00FB3DCE"/>
    <w:rsid w:val="00FB4199"/>
    <w:rsid w:val="00FB456F"/>
    <w:rsid w:val="00FB53DF"/>
    <w:rsid w:val="00FB59D1"/>
    <w:rsid w:val="00FB5CB0"/>
    <w:rsid w:val="00FB5FC0"/>
    <w:rsid w:val="00FB6467"/>
    <w:rsid w:val="00FB788B"/>
    <w:rsid w:val="00FB7C8B"/>
    <w:rsid w:val="00FC0147"/>
    <w:rsid w:val="00FC0A84"/>
    <w:rsid w:val="00FC0F53"/>
    <w:rsid w:val="00FC1CC5"/>
    <w:rsid w:val="00FC30D6"/>
    <w:rsid w:val="00FC31B8"/>
    <w:rsid w:val="00FC3CFB"/>
    <w:rsid w:val="00FC4822"/>
    <w:rsid w:val="00FC484F"/>
    <w:rsid w:val="00FC5A42"/>
    <w:rsid w:val="00FC5F01"/>
    <w:rsid w:val="00FC6281"/>
    <w:rsid w:val="00FD0AD3"/>
    <w:rsid w:val="00FD0B82"/>
    <w:rsid w:val="00FD1704"/>
    <w:rsid w:val="00FD24F3"/>
    <w:rsid w:val="00FD2F5B"/>
    <w:rsid w:val="00FD3C35"/>
    <w:rsid w:val="00FD406B"/>
    <w:rsid w:val="00FD4322"/>
    <w:rsid w:val="00FD474E"/>
    <w:rsid w:val="00FD58DA"/>
    <w:rsid w:val="00FE089E"/>
    <w:rsid w:val="00FE1DEF"/>
    <w:rsid w:val="00FE1F7C"/>
    <w:rsid w:val="00FE29D3"/>
    <w:rsid w:val="00FE3960"/>
    <w:rsid w:val="00FE4B95"/>
    <w:rsid w:val="00FE50D5"/>
    <w:rsid w:val="00FE5160"/>
    <w:rsid w:val="00FE5310"/>
    <w:rsid w:val="00FE6D45"/>
    <w:rsid w:val="00FE6F62"/>
    <w:rsid w:val="00FF02F3"/>
    <w:rsid w:val="00FF0E79"/>
    <w:rsid w:val="00FF1072"/>
    <w:rsid w:val="00FF110D"/>
    <w:rsid w:val="00FF3798"/>
    <w:rsid w:val="00FF4712"/>
    <w:rsid w:val="00FF5015"/>
    <w:rsid w:val="00FF51EC"/>
    <w:rsid w:val="00FF607E"/>
    <w:rsid w:val="00FF61FA"/>
    <w:rsid w:val="00FF6E5A"/>
    <w:rsid w:val="00FF7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69"/>
    <o:shapelayout v:ext="edit">
      <o:idmap v:ext="edit" data="1"/>
    </o:shapelayout>
  </w:shapeDefaults>
  <w:decimalSymbol w:val="."/>
  <w:listSeparator w:val=","/>
  <w14:docId w14:val="40068048"/>
  <w15:chartTrackingRefBased/>
  <w15:docId w15:val="{5A9728AE-2DBC-4086-B317-71D386CB9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096F"/>
  </w:style>
  <w:style w:type="paragraph" w:styleId="Heading1">
    <w:name w:val="heading 1"/>
    <w:basedOn w:val="Normal"/>
    <w:next w:val="Normal"/>
    <w:link w:val="Heading1Char"/>
    <w:uiPriority w:val="1"/>
    <w:qFormat/>
    <w:rsid w:val="002D0658"/>
    <w:pPr>
      <w:widowControl w:val="0"/>
      <w:autoSpaceDE w:val="0"/>
      <w:autoSpaceDN w:val="0"/>
      <w:adjustRightInd w:val="0"/>
      <w:spacing w:before="70"/>
      <w:ind w:left="100"/>
      <w:outlineLvl w:val="0"/>
    </w:pPr>
    <w:rPr>
      <w:rFonts w:ascii="Arial" w:hAnsi="Arial" w:cs="Arial"/>
      <w:b/>
      <w:bCs/>
      <w:sz w:val="22"/>
      <w:szCs w:val="22"/>
    </w:rPr>
  </w:style>
  <w:style w:type="paragraph" w:styleId="Heading2">
    <w:name w:val="heading 2"/>
    <w:basedOn w:val="Normal"/>
    <w:next w:val="Normal"/>
    <w:link w:val="Heading2Char"/>
    <w:qFormat/>
    <w:rsid w:val="002D0658"/>
    <w:pPr>
      <w:widowControl w:val="0"/>
      <w:autoSpaceDE w:val="0"/>
      <w:autoSpaceDN w:val="0"/>
      <w:adjustRightInd w:val="0"/>
      <w:ind w:left="100"/>
      <w:outlineLvl w:val="1"/>
    </w:pPr>
    <w:rPr>
      <w:rFonts w:ascii="Arial" w:hAnsi="Arial" w:cs="Arial"/>
      <w:b/>
      <w:bCs/>
      <w:i/>
      <w:iCs/>
      <w:sz w:val="22"/>
      <w:szCs w:val="22"/>
    </w:rPr>
  </w:style>
  <w:style w:type="paragraph" w:styleId="Heading3">
    <w:name w:val="heading 3"/>
    <w:basedOn w:val="Normal"/>
    <w:next w:val="Normal"/>
    <w:link w:val="Heading3Char"/>
    <w:qFormat/>
    <w:rsid w:val="002D0658"/>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rsid w:val="002D0658"/>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link w:val="Heading5Char"/>
    <w:qFormat/>
    <w:rsid w:val="002D0658"/>
    <w:pPr>
      <w:keepNext/>
      <w:tabs>
        <w:tab w:val="left" w:pos="360"/>
        <w:tab w:val="left" w:pos="720"/>
        <w:tab w:val="left" w:pos="1080"/>
      </w:tabs>
      <w:suppressAutoHyphens/>
      <w:spacing w:line="260" w:lineRule="exact"/>
      <w:outlineLvl w:val="4"/>
    </w:pPr>
  </w:style>
  <w:style w:type="paragraph" w:styleId="Heading6">
    <w:name w:val="heading 6"/>
    <w:basedOn w:val="Normal"/>
    <w:next w:val="Normal"/>
    <w:link w:val="Heading6Char"/>
    <w:qFormat/>
    <w:rsid w:val="002D0658"/>
    <w:pPr>
      <w:keepNext/>
      <w:tabs>
        <w:tab w:val="left" w:pos="360"/>
      </w:tabs>
      <w:outlineLvl w:val="5"/>
    </w:pPr>
  </w:style>
  <w:style w:type="paragraph" w:styleId="Heading7">
    <w:name w:val="heading 7"/>
    <w:basedOn w:val="Normal"/>
    <w:next w:val="Normal"/>
    <w:link w:val="Heading7Char"/>
    <w:qFormat/>
    <w:rsid w:val="002D0658"/>
    <w:pPr>
      <w:keepNext/>
      <w:tabs>
        <w:tab w:val="left" w:pos="360"/>
        <w:tab w:val="left" w:pos="720"/>
      </w:tabs>
      <w:ind w:left="720" w:hanging="360"/>
      <w:outlineLvl w:val="6"/>
    </w:pPr>
    <w:rPr>
      <w:sz w:val="22"/>
    </w:rPr>
  </w:style>
  <w:style w:type="paragraph" w:styleId="Heading8">
    <w:name w:val="heading 8"/>
    <w:basedOn w:val="Normal"/>
    <w:next w:val="Normal"/>
    <w:link w:val="Heading8Char"/>
    <w:qFormat/>
    <w:rsid w:val="002D0658"/>
    <w:pPr>
      <w:keepNext/>
      <w:tabs>
        <w:tab w:val="left" w:pos="360"/>
      </w:tabs>
      <w:outlineLvl w:val="7"/>
    </w:pPr>
    <w:rPr>
      <w:sz w:val="22"/>
    </w:rPr>
  </w:style>
  <w:style w:type="paragraph" w:styleId="Heading9">
    <w:name w:val="heading 9"/>
    <w:basedOn w:val="Normal"/>
    <w:next w:val="Normal"/>
    <w:link w:val="Heading9Char"/>
    <w:qFormat/>
    <w:rsid w:val="002D0658"/>
    <w:pPr>
      <w:keepNext/>
      <w:numPr>
        <w:numId w:val="12"/>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2B62"/>
    <w:pPr>
      <w:tabs>
        <w:tab w:val="center" w:pos="4320"/>
        <w:tab w:val="right" w:pos="8640"/>
      </w:tabs>
    </w:pPr>
  </w:style>
  <w:style w:type="character" w:customStyle="1" w:styleId="HeaderChar">
    <w:name w:val="Header Char"/>
    <w:basedOn w:val="DefaultParagraphFont"/>
    <w:link w:val="Header"/>
    <w:uiPriority w:val="99"/>
    <w:rsid w:val="00FA2B62"/>
  </w:style>
  <w:style w:type="paragraph" w:styleId="BodyTextIndent3">
    <w:name w:val="Body Text Indent 3"/>
    <w:basedOn w:val="Normal"/>
    <w:link w:val="BodyTextIndent3Char"/>
    <w:rsid w:val="00FA2B62"/>
    <w:pPr>
      <w:widowControl w:val="0"/>
      <w:tabs>
        <w:tab w:val="left" w:pos="936"/>
        <w:tab w:val="left" w:pos="1314"/>
        <w:tab w:val="left" w:pos="1692"/>
        <w:tab w:val="left" w:pos="2070"/>
      </w:tabs>
      <w:ind w:left="936"/>
    </w:pPr>
    <w:rPr>
      <w:sz w:val="22"/>
    </w:rPr>
  </w:style>
  <w:style w:type="character" w:customStyle="1" w:styleId="BodyTextIndent3Char">
    <w:name w:val="Body Text Indent 3 Char"/>
    <w:link w:val="BodyTextIndent3"/>
    <w:rsid w:val="00FA2B62"/>
    <w:rPr>
      <w:sz w:val="22"/>
    </w:rPr>
  </w:style>
  <w:style w:type="paragraph" w:styleId="NoSpacing">
    <w:name w:val="No Spacing"/>
    <w:uiPriority w:val="1"/>
    <w:qFormat/>
    <w:rsid w:val="00FA2B62"/>
    <w:rPr>
      <w:rFonts w:ascii="Cambria" w:eastAsia="Cambria" w:hAnsi="Cambria"/>
      <w:sz w:val="22"/>
      <w:szCs w:val="22"/>
    </w:rPr>
  </w:style>
  <w:style w:type="paragraph" w:customStyle="1" w:styleId="ban">
    <w:name w:val="ban"/>
    <w:rsid w:val="00FA2B62"/>
    <w:pPr>
      <w:tabs>
        <w:tab w:val="left" w:pos="1320"/>
        <w:tab w:val="left" w:pos="1698"/>
        <w:tab w:val="left" w:pos="2076"/>
        <w:tab w:val="left" w:pos="2454"/>
      </w:tabs>
      <w:suppressAutoHyphens/>
    </w:pPr>
    <w:rPr>
      <w:rFonts w:ascii="Helvetica" w:hAnsi="Helvetica"/>
      <w:sz w:val="22"/>
    </w:rPr>
  </w:style>
  <w:style w:type="paragraph" w:styleId="BodyTextIndent">
    <w:name w:val="Body Text Indent"/>
    <w:basedOn w:val="Normal"/>
    <w:link w:val="BodyTextIndentChar"/>
    <w:rsid w:val="00FA2B62"/>
    <w:pPr>
      <w:widowControl w:val="0"/>
      <w:tabs>
        <w:tab w:val="left" w:pos="936"/>
        <w:tab w:val="left" w:pos="1314"/>
        <w:tab w:val="left" w:pos="1692"/>
        <w:tab w:val="left" w:pos="2070"/>
      </w:tabs>
      <w:ind w:left="1314"/>
    </w:pPr>
    <w:rPr>
      <w:sz w:val="22"/>
    </w:rPr>
  </w:style>
  <w:style w:type="character" w:customStyle="1" w:styleId="BodyTextIndentChar">
    <w:name w:val="Body Text Indent Char"/>
    <w:link w:val="BodyTextIndent"/>
    <w:rsid w:val="00FA2B62"/>
    <w:rPr>
      <w:sz w:val="22"/>
    </w:rPr>
  </w:style>
  <w:style w:type="paragraph" w:customStyle="1" w:styleId="Reg2">
    <w:name w:val="Reg2"/>
    <w:basedOn w:val="Normal"/>
    <w:rsid w:val="00FA2B62"/>
    <w:pPr>
      <w:tabs>
        <w:tab w:val="left" w:pos="936"/>
        <w:tab w:val="left" w:pos="1296"/>
        <w:tab w:val="left" w:pos="1656"/>
        <w:tab w:val="left" w:pos="2016"/>
      </w:tabs>
      <w:suppressAutoHyphens/>
      <w:ind w:left="1296"/>
    </w:pPr>
    <w:rPr>
      <w:sz w:val="22"/>
    </w:rPr>
  </w:style>
  <w:style w:type="paragraph" w:styleId="Revision">
    <w:name w:val="Revision"/>
    <w:hidden/>
    <w:uiPriority w:val="99"/>
    <w:semiHidden/>
    <w:rsid w:val="00F456EB"/>
  </w:style>
  <w:style w:type="paragraph" w:styleId="BalloonText">
    <w:name w:val="Balloon Text"/>
    <w:basedOn w:val="Normal"/>
    <w:link w:val="BalloonTextChar"/>
    <w:uiPriority w:val="99"/>
    <w:rsid w:val="00F456EB"/>
    <w:rPr>
      <w:rFonts w:ascii="Tahoma" w:hAnsi="Tahoma" w:cs="Tahoma"/>
      <w:sz w:val="16"/>
      <w:szCs w:val="16"/>
    </w:rPr>
  </w:style>
  <w:style w:type="character" w:customStyle="1" w:styleId="BalloonTextChar">
    <w:name w:val="Balloon Text Char"/>
    <w:link w:val="BalloonText"/>
    <w:uiPriority w:val="99"/>
    <w:rsid w:val="00F456EB"/>
    <w:rPr>
      <w:rFonts w:ascii="Tahoma" w:hAnsi="Tahoma" w:cs="Tahoma"/>
      <w:sz w:val="16"/>
      <w:szCs w:val="16"/>
    </w:rPr>
  </w:style>
  <w:style w:type="character" w:styleId="CommentReference">
    <w:name w:val="annotation reference"/>
    <w:rsid w:val="00352BD3"/>
    <w:rPr>
      <w:sz w:val="16"/>
      <w:szCs w:val="16"/>
    </w:rPr>
  </w:style>
  <w:style w:type="paragraph" w:styleId="CommentText">
    <w:name w:val="annotation text"/>
    <w:basedOn w:val="Normal"/>
    <w:link w:val="CommentTextChar"/>
    <w:rsid w:val="00352BD3"/>
  </w:style>
  <w:style w:type="character" w:customStyle="1" w:styleId="CommentTextChar">
    <w:name w:val="Comment Text Char"/>
    <w:basedOn w:val="DefaultParagraphFont"/>
    <w:link w:val="CommentText"/>
    <w:rsid w:val="00352BD3"/>
  </w:style>
  <w:style w:type="paragraph" w:styleId="CommentSubject">
    <w:name w:val="annotation subject"/>
    <w:basedOn w:val="CommentText"/>
    <w:next w:val="CommentText"/>
    <w:link w:val="CommentSubjectChar"/>
    <w:rsid w:val="00352BD3"/>
    <w:rPr>
      <w:b/>
      <w:bCs/>
    </w:rPr>
  </w:style>
  <w:style w:type="character" w:customStyle="1" w:styleId="CommentSubjectChar">
    <w:name w:val="Comment Subject Char"/>
    <w:link w:val="CommentSubject"/>
    <w:rsid w:val="00352BD3"/>
    <w:rPr>
      <w:b/>
      <w:bCs/>
    </w:rPr>
  </w:style>
  <w:style w:type="paragraph" w:styleId="BodyTextIndent2">
    <w:name w:val="Body Text Indent 2"/>
    <w:basedOn w:val="Normal"/>
    <w:link w:val="BodyTextIndent2Char"/>
    <w:rsid w:val="00352BD3"/>
    <w:pPr>
      <w:widowControl w:val="0"/>
      <w:tabs>
        <w:tab w:val="left" w:pos="936"/>
        <w:tab w:val="left" w:pos="1314"/>
        <w:tab w:val="left" w:pos="1692"/>
        <w:tab w:val="left" w:pos="2070"/>
      </w:tabs>
      <w:ind w:left="936" w:hanging="936"/>
    </w:pPr>
    <w:rPr>
      <w:sz w:val="22"/>
    </w:rPr>
  </w:style>
  <w:style w:type="character" w:customStyle="1" w:styleId="BodyTextIndent2Char">
    <w:name w:val="Body Text Indent 2 Char"/>
    <w:link w:val="BodyTextIndent2"/>
    <w:rsid w:val="00352BD3"/>
    <w:rPr>
      <w:sz w:val="22"/>
    </w:rPr>
  </w:style>
  <w:style w:type="paragraph" w:styleId="BlockText">
    <w:name w:val="Block Text"/>
    <w:basedOn w:val="Normal"/>
    <w:rsid w:val="00352BD3"/>
    <w:pPr>
      <w:widowControl w:val="0"/>
      <w:tabs>
        <w:tab w:val="left" w:pos="936"/>
        <w:tab w:val="left" w:pos="1296"/>
        <w:tab w:val="left" w:pos="1656"/>
        <w:tab w:val="left" w:pos="2016"/>
        <w:tab w:val="left" w:pos="2376"/>
      </w:tabs>
      <w:ind w:left="936" w:right="-162"/>
    </w:pPr>
    <w:rPr>
      <w:sz w:val="22"/>
    </w:rPr>
  </w:style>
  <w:style w:type="paragraph" w:styleId="BodyText2">
    <w:name w:val="Body Text 2"/>
    <w:basedOn w:val="Normal"/>
    <w:link w:val="BodyText2Char"/>
    <w:rsid w:val="00352BD3"/>
    <w:pPr>
      <w:widowControl w:val="0"/>
      <w:tabs>
        <w:tab w:val="left" w:pos="936"/>
        <w:tab w:val="left" w:pos="1314"/>
        <w:tab w:val="left" w:pos="1692"/>
        <w:tab w:val="left" w:pos="2070"/>
      </w:tabs>
      <w:ind w:left="936"/>
    </w:pPr>
    <w:rPr>
      <w:sz w:val="22"/>
    </w:rPr>
  </w:style>
  <w:style w:type="character" w:customStyle="1" w:styleId="BodyText2Char">
    <w:name w:val="Body Text 2 Char"/>
    <w:link w:val="BodyText2"/>
    <w:rsid w:val="00352BD3"/>
    <w:rPr>
      <w:sz w:val="22"/>
    </w:rPr>
  </w:style>
  <w:style w:type="character" w:styleId="Hyperlink">
    <w:name w:val="Hyperlink"/>
    <w:rsid w:val="00352BD3"/>
    <w:rPr>
      <w:color w:val="0000FF"/>
      <w:u w:val="single"/>
    </w:rPr>
  </w:style>
  <w:style w:type="character" w:styleId="FollowedHyperlink">
    <w:name w:val="FollowedHyperlink"/>
    <w:rsid w:val="00352BD3"/>
    <w:rPr>
      <w:color w:val="800080"/>
      <w:u w:val="single"/>
    </w:rPr>
  </w:style>
  <w:style w:type="paragraph" w:styleId="BodyText">
    <w:name w:val="Body Text"/>
    <w:basedOn w:val="Normal"/>
    <w:link w:val="BodyTextChar"/>
    <w:uiPriority w:val="1"/>
    <w:qFormat/>
    <w:rsid w:val="00352BD3"/>
    <w:pPr>
      <w:spacing w:after="120"/>
    </w:pPr>
  </w:style>
  <w:style w:type="character" w:customStyle="1" w:styleId="BodyTextChar">
    <w:name w:val="Body Text Char"/>
    <w:basedOn w:val="DefaultParagraphFont"/>
    <w:link w:val="BodyText"/>
    <w:uiPriority w:val="1"/>
    <w:rsid w:val="00352BD3"/>
  </w:style>
  <w:style w:type="paragraph" w:customStyle="1" w:styleId="Default">
    <w:name w:val="Default"/>
    <w:uiPriority w:val="99"/>
    <w:rsid w:val="00352BD3"/>
    <w:pPr>
      <w:autoSpaceDE w:val="0"/>
      <w:autoSpaceDN w:val="0"/>
      <w:adjustRightInd w:val="0"/>
    </w:pPr>
    <w:rPr>
      <w:color w:val="000000"/>
      <w:sz w:val="24"/>
      <w:szCs w:val="24"/>
    </w:rPr>
  </w:style>
  <w:style w:type="paragraph" w:styleId="ListParagraph">
    <w:name w:val="List Paragraph"/>
    <w:basedOn w:val="Normal"/>
    <w:uiPriority w:val="34"/>
    <w:qFormat/>
    <w:rsid w:val="00352BD3"/>
    <w:pPr>
      <w:ind w:left="720"/>
      <w:contextualSpacing/>
    </w:pPr>
  </w:style>
  <w:style w:type="character" w:customStyle="1" w:styleId="Heading1Char">
    <w:name w:val="Heading 1 Char"/>
    <w:link w:val="Heading1"/>
    <w:uiPriority w:val="1"/>
    <w:rsid w:val="002D0658"/>
    <w:rPr>
      <w:rFonts w:ascii="Arial" w:hAnsi="Arial" w:cs="Arial"/>
      <w:b/>
      <w:bCs/>
      <w:sz w:val="22"/>
      <w:szCs w:val="22"/>
    </w:rPr>
  </w:style>
  <w:style w:type="character" w:customStyle="1" w:styleId="Heading2Char">
    <w:name w:val="Heading 2 Char"/>
    <w:link w:val="Heading2"/>
    <w:uiPriority w:val="9"/>
    <w:rsid w:val="002D0658"/>
    <w:rPr>
      <w:rFonts w:ascii="Arial" w:hAnsi="Arial" w:cs="Arial"/>
      <w:b/>
      <w:bCs/>
      <w:i/>
      <w:iCs/>
      <w:sz w:val="22"/>
      <w:szCs w:val="22"/>
    </w:rPr>
  </w:style>
  <w:style w:type="character" w:customStyle="1" w:styleId="Heading3Char">
    <w:name w:val="Heading 3 Char"/>
    <w:link w:val="Heading3"/>
    <w:rsid w:val="002D0658"/>
    <w:rPr>
      <w:rFonts w:ascii="Bookman Old Style" w:hAnsi="Bookman Old Style"/>
      <w:i/>
      <w:sz w:val="18"/>
    </w:rPr>
  </w:style>
  <w:style w:type="character" w:customStyle="1" w:styleId="Heading4Char">
    <w:name w:val="Heading 4 Char"/>
    <w:link w:val="Heading4"/>
    <w:rsid w:val="002D0658"/>
    <w:rPr>
      <w:rFonts w:ascii="Helvetica" w:hAnsi="Helvetica"/>
      <w:sz w:val="22"/>
    </w:rPr>
  </w:style>
  <w:style w:type="character" w:customStyle="1" w:styleId="Heading5Char">
    <w:name w:val="Heading 5 Char"/>
    <w:basedOn w:val="DefaultParagraphFont"/>
    <w:link w:val="Heading5"/>
    <w:rsid w:val="002D0658"/>
  </w:style>
  <w:style w:type="character" w:customStyle="1" w:styleId="Heading6Char">
    <w:name w:val="Heading 6 Char"/>
    <w:basedOn w:val="DefaultParagraphFont"/>
    <w:link w:val="Heading6"/>
    <w:rsid w:val="002D0658"/>
  </w:style>
  <w:style w:type="character" w:customStyle="1" w:styleId="Heading7Char">
    <w:name w:val="Heading 7 Char"/>
    <w:link w:val="Heading7"/>
    <w:rsid w:val="002D0658"/>
    <w:rPr>
      <w:sz w:val="22"/>
    </w:rPr>
  </w:style>
  <w:style w:type="character" w:customStyle="1" w:styleId="Heading8Char">
    <w:name w:val="Heading 8 Char"/>
    <w:link w:val="Heading8"/>
    <w:rsid w:val="002D0658"/>
    <w:rPr>
      <w:sz w:val="22"/>
    </w:rPr>
  </w:style>
  <w:style w:type="character" w:customStyle="1" w:styleId="Heading9Char">
    <w:name w:val="Heading 9 Char"/>
    <w:link w:val="Heading9"/>
    <w:rsid w:val="002D0658"/>
    <w:rPr>
      <w:rFonts w:ascii="Helvetica" w:hAnsi="Helvetica"/>
      <w:b/>
      <w:i/>
      <w:sz w:val="22"/>
    </w:rPr>
  </w:style>
  <w:style w:type="paragraph" w:customStyle="1" w:styleId="TableParagraph">
    <w:name w:val="Table Paragraph"/>
    <w:basedOn w:val="Normal"/>
    <w:uiPriority w:val="1"/>
    <w:qFormat/>
    <w:rsid w:val="002D0658"/>
    <w:pPr>
      <w:widowControl w:val="0"/>
      <w:autoSpaceDE w:val="0"/>
      <w:autoSpaceDN w:val="0"/>
      <w:adjustRightInd w:val="0"/>
    </w:pPr>
    <w:rPr>
      <w:sz w:val="24"/>
      <w:szCs w:val="24"/>
    </w:rPr>
  </w:style>
  <w:style w:type="paragraph" w:styleId="Footer">
    <w:name w:val="footer"/>
    <w:basedOn w:val="Normal"/>
    <w:link w:val="FooterChar"/>
    <w:uiPriority w:val="99"/>
    <w:unhideWhenUsed/>
    <w:rsid w:val="002D0658"/>
    <w:pPr>
      <w:widowControl w:val="0"/>
      <w:tabs>
        <w:tab w:val="center" w:pos="4680"/>
        <w:tab w:val="right" w:pos="9360"/>
      </w:tabs>
      <w:autoSpaceDE w:val="0"/>
      <w:autoSpaceDN w:val="0"/>
      <w:adjustRightInd w:val="0"/>
    </w:pPr>
    <w:rPr>
      <w:sz w:val="24"/>
      <w:szCs w:val="24"/>
    </w:rPr>
  </w:style>
  <w:style w:type="character" w:customStyle="1" w:styleId="FooterChar">
    <w:name w:val="Footer Char"/>
    <w:link w:val="Footer"/>
    <w:uiPriority w:val="99"/>
    <w:rsid w:val="002D0658"/>
    <w:rPr>
      <w:sz w:val="24"/>
      <w:szCs w:val="24"/>
    </w:rPr>
  </w:style>
  <w:style w:type="character" w:styleId="FootnoteReference">
    <w:name w:val="footnote reference"/>
    <w:rsid w:val="002D0658"/>
  </w:style>
  <w:style w:type="table" w:styleId="TableGrid">
    <w:name w:val="Table Grid"/>
    <w:basedOn w:val="TableNormal"/>
    <w:uiPriority w:val="59"/>
    <w:rsid w:val="002D06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2D0658"/>
  </w:style>
  <w:style w:type="character" w:customStyle="1" w:styleId="major">
    <w:name w:val="major"/>
    <w:rsid w:val="002D0658"/>
    <w:rPr>
      <w:rFonts w:ascii="Helvetica" w:hAnsi="Helvetica"/>
      <w:b/>
      <w:i/>
      <w:noProof w:val="0"/>
      <w:sz w:val="26"/>
      <w:lang w:val="en-US"/>
    </w:rPr>
  </w:style>
  <w:style w:type="character" w:customStyle="1" w:styleId="secondary">
    <w:name w:val="secondary"/>
    <w:rsid w:val="002D0658"/>
    <w:rPr>
      <w:rFonts w:ascii="Helvetica" w:hAnsi="Helvetica"/>
      <w:b/>
      <w:i/>
      <w:noProof w:val="0"/>
      <w:sz w:val="22"/>
      <w:u w:val="none"/>
      <w:lang w:val="en-US"/>
    </w:rPr>
  </w:style>
  <w:style w:type="paragraph" w:customStyle="1" w:styleId="Tertiary">
    <w:name w:val="Tertiary"/>
    <w:basedOn w:val="PlainText"/>
    <w:rsid w:val="002D0658"/>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uiPriority w:val="99"/>
    <w:rsid w:val="002D0658"/>
    <w:rPr>
      <w:rFonts w:ascii="Courier New" w:hAnsi="Courier New"/>
    </w:rPr>
  </w:style>
  <w:style w:type="character" w:customStyle="1" w:styleId="PlainTextChar">
    <w:name w:val="Plain Text Char"/>
    <w:link w:val="PlainText"/>
    <w:uiPriority w:val="99"/>
    <w:rsid w:val="002D0658"/>
    <w:rPr>
      <w:rFonts w:ascii="Courier New" w:hAnsi="Courier New"/>
    </w:rPr>
  </w:style>
  <w:style w:type="paragraph" w:customStyle="1" w:styleId="Style1">
    <w:name w:val="Style1"/>
    <w:basedOn w:val="Normal"/>
    <w:next w:val="TOC1"/>
    <w:rsid w:val="002D0658"/>
    <w:pPr>
      <w:spacing w:before="240"/>
      <w:ind w:right="720"/>
    </w:pPr>
    <w:rPr>
      <w:rFonts w:ascii="Arial" w:hAnsi="Arial" w:cs="Arial"/>
      <w:b/>
      <w:bCs/>
      <w:sz w:val="22"/>
      <w:szCs w:val="22"/>
    </w:rPr>
  </w:style>
  <w:style w:type="paragraph" w:styleId="TOC1">
    <w:name w:val="toc 1"/>
    <w:basedOn w:val="Normal"/>
    <w:next w:val="Normal"/>
    <w:autoRedefine/>
    <w:rsid w:val="002D0658"/>
  </w:style>
  <w:style w:type="paragraph" w:styleId="TOC2">
    <w:name w:val="toc 2"/>
    <w:basedOn w:val="Normal"/>
    <w:next w:val="Normal"/>
    <w:autoRedefine/>
    <w:rsid w:val="002D0658"/>
    <w:pPr>
      <w:tabs>
        <w:tab w:val="left" w:pos="7920"/>
      </w:tabs>
      <w:spacing w:before="120" w:after="120"/>
      <w:ind w:left="720"/>
    </w:pPr>
    <w:rPr>
      <w:rFonts w:ascii="Arial" w:hAnsi="Arial" w:cs="Arial"/>
      <w:b/>
      <w:bCs/>
      <w:noProof/>
      <w:sz w:val="22"/>
      <w:szCs w:val="22"/>
    </w:rPr>
  </w:style>
  <w:style w:type="paragraph" w:customStyle="1" w:styleId="Normal8">
    <w:name w:val="Normal+8"/>
    <w:basedOn w:val="Default"/>
    <w:next w:val="Default"/>
    <w:rsid w:val="002D0658"/>
    <w:rPr>
      <w:rFonts w:ascii="Bookman Old Style" w:hAnsi="Bookman Old Style"/>
      <w:color w:val="auto"/>
    </w:rPr>
  </w:style>
  <w:style w:type="character" w:styleId="Emphasis">
    <w:name w:val="Emphasis"/>
    <w:qFormat/>
    <w:rsid w:val="002D0658"/>
    <w:rPr>
      <w:i/>
      <w:iCs/>
    </w:rPr>
  </w:style>
  <w:style w:type="numbering" w:customStyle="1" w:styleId="NoList1">
    <w:name w:val="No List1"/>
    <w:next w:val="NoList"/>
    <w:uiPriority w:val="99"/>
    <w:semiHidden/>
    <w:rsid w:val="002D0658"/>
  </w:style>
  <w:style w:type="paragraph" w:styleId="NormalWeb">
    <w:name w:val="Normal (Web)"/>
    <w:basedOn w:val="Normal"/>
    <w:uiPriority w:val="99"/>
    <w:unhideWhenUsed/>
    <w:rsid w:val="002D0658"/>
    <w:pPr>
      <w:spacing w:before="100" w:beforeAutospacing="1" w:after="100" w:afterAutospacing="1"/>
    </w:pPr>
    <w:rPr>
      <w:rFonts w:ascii="Times" w:hAnsi="Times"/>
    </w:rPr>
  </w:style>
  <w:style w:type="paragraph" w:styleId="FootnoteText">
    <w:name w:val="footnote text"/>
    <w:basedOn w:val="Normal"/>
    <w:link w:val="FootnoteTextChar"/>
    <w:unhideWhenUsed/>
    <w:rsid w:val="002D0658"/>
  </w:style>
  <w:style w:type="character" w:customStyle="1" w:styleId="FootnoteTextChar">
    <w:name w:val="Footnote Text Char"/>
    <w:basedOn w:val="DefaultParagraphFont"/>
    <w:link w:val="FootnoteText"/>
    <w:rsid w:val="002D0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ss.gov/eohhs/gov/laws-regs/masshealth/provider-librar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eohhs/gov/laws-regs/masshealth/provider-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0722C-6C23-466B-ABD1-443F44D3A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25606</Words>
  <Characters>145956</Characters>
  <Application>Microsoft Office Word</Application>
  <DocSecurity>4</DocSecurity>
  <Lines>1216</Lines>
  <Paragraphs>342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EHS</Company>
  <LinksUpToDate>false</LinksUpToDate>
  <CharactersWithSpaces>171220</CharactersWithSpaces>
  <SharedDoc>false</SharedDoc>
  <HLinks>
    <vt:vector size="12" baseType="variant">
      <vt:variant>
        <vt:i4>1048660</vt:i4>
      </vt:variant>
      <vt:variant>
        <vt:i4>3</vt:i4>
      </vt:variant>
      <vt:variant>
        <vt:i4>0</vt:i4>
      </vt:variant>
      <vt:variant>
        <vt:i4>5</vt:i4>
      </vt:variant>
      <vt:variant>
        <vt:lpwstr>http://www.mass.gov/eohhs/gov/laws-regs/masshealth/provider-library/</vt:lpwstr>
      </vt:variant>
      <vt:variant>
        <vt:lpwstr/>
      </vt:variant>
      <vt:variant>
        <vt:i4>1048660</vt:i4>
      </vt:variant>
      <vt:variant>
        <vt:i4>0</vt:i4>
      </vt:variant>
      <vt:variant>
        <vt:i4>0</vt:i4>
      </vt:variant>
      <vt:variant>
        <vt:i4>5</vt:i4>
      </vt:variant>
      <vt:variant>
        <vt:lpwstr>http://www.mass.gov/eohhs/gov/laws-regs/masshealth/provider-library/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jtakesian</dc:creator>
  <cp:keywords/>
  <cp:lastModifiedBy>Sousa, Pam (EHS)</cp:lastModifiedBy>
  <cp:revision>2</cp:revision>
  <cp:lastPrinted>2017-08-02T11:47:00Z</cp:lastPrinted>
  <dcterms:created xsi:type="dcterms:W3CDTF">2023-07-07T18:08:00Z</dcterms:created>
  <dcterms:modified xsi:type="dcterms:W3CDTF">2023-07-07T18:08:00Z</dcterms:modified>
</cp:coreProperties>
</file>