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dTable4-Accent1"/>
        <w:tblpPr w:leftFromText="180" w:rightFromText="180" w:vertAnchor="page" w:horzAnchor="margin" w:tblpXSpec="center" w:tblpY="5065"/>
        <w:tblW w:w="9145" w:type="dxa"/>
        <w:tblBorders>
          <w:top w:val="none" w:sz="0" w:space="0" w:color="auto"/>
          <w:left w:val="none" w:sz="0" w:space="0" w:color="auto"/>
          <w:bottom w:val="none" w:sz="0" w:space="0" w:color="auto"/>
          <w:right w:val="none" w:sz="0" w:space="0" w:color="auto"/>
          <w:insideH w:val="single" w:sz="8" w:space="0" w:color="14558F" w:themeColor="accent1"/>
          <w:insideV w:val="none" w:sz="0" w:space="0" w:color="auto"/>
        </w:tblBorders>
        <w:tblCellMar>
          <w:left w:w="144" w:type="dxa"/>
          <w:right w:w="144" w:type="dxa"/>
        </w:tblCellMar>
        <w:tblLook w:val="0620" w:firstRow="1" w:lastRow="0" w:firstColumn="0" w:lastColumn="0" w:noHBand="1" w:noVBand="1"/>
      </w:tblPr>
      <w:tblGrid>
        <w:gridCol w:w="2160"/>
        <w:gridCol w:w="6985"/>
      </w:tblGrid>
      <w:tr w:rsidR="007D6522" w:rsidRPr="00534A8D" w14:paraId="24A3B734" w14:textId="77777777" w:rsidTr="00324FDB">
        <w:trPr>
          <w:cnfStyle w:val="100000000000" w:firstRow="1" w:lastRow="0" w:firstColumn="0" w:lastColumn="0" w:oddVBand="0" w:evenVBand="0" w:oddHBand="0" w:evenHBand="0" w:firstRowFirstColumn="0" w:firstRowLastColumn="0" w:lastRowFirstColumn="0" w:lastRowLastColumn="0"/>
          <w:trHeight w:val="649"/>
        </w:trPr>
        <w:tc>
          <w:tcPr>
            <w:tcW w:w="2160"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485B9884" w14:textId="035251CD" w:rsidR="007D6522" w:rsidRPr="00534A8D" w:rsidRDefault="1807C92A" w:rsidP="00077A0B">
            <w:pPr>
              <w:pStyle w:val="MH-CoverChart-Itemheadline"/>
              <w:jc w:val="right"/>
              <w:rPr>
                <w:color w:val="FFFFFF" w:themeColor="background1"/>
                <w:sz w:val="24"/>
                <w:szCs w:val="24"/>
              </w:rPr>
            </w:pPr>
            <w:r w:rsidRPr="00534A8D">
              <w:rPr>
                <w:color w:val="FFFFFF" w:themeColor="background1"/>
                <w:sz w:val="24"/>
                <w:szCs w:val="24"/>
              </w:rPr>
              <w:t>Program</w:t>
            </w:r>
            <w:r w:rsidR="426C30B7" w:rsidRPr="00534A8D">
              <w:rPr>
                <w:color w:val="FFFFFF" w:themeColor="background1"/>
                <w:sz w:val="24"/>
                <w:szCs w:val="24"/>
              </w:rPr>
              <w:t>:</w:t>
            </w:r>
          </w:p>
        </w:tc>
        <w:tc>
          <w:tcPr>
            <w:tcW w:w="6985"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7CF6D704" w14:textId="3A869C2D" w:rsidR="007D6522" w:rsidRPr="00534A8D" w:rsidRDefault="005C2D53" w:rsidP="00077A0B">
            <w:pPr>
              <w:pStyle w:val="MHCoverChart-Description"/>
              <w:spacing w:before="40" w:after="40"/>
              <w:contextualSpacing/>
              <w:rPr>
                <w:b w:val="0"/>
                <w:bCs/>
                <w:color w:val="FFFFFF" w:themeColor="background1"/>
                <w:sz w:val="24"/>
                <w:szCs w:val="24"/>
              </w:rPr>
            </w:pPr>
            <w:r w:rsidRPr="00534A8D">
              <w:rPr>
                <w:b w:val="0"/>
                <w:bCs/>
                <w:color w:val="FFFFFF" w:themeColor="background1"/>
                <w:sz w:val="24"/>
                <w:szCs w:val="24"/>
              </w:rPr>
              <w:t>CBHC QEIP</w:t>
            </w:r>
          </w:p>
        </w:tc>
      </w:tr>
      <w:tr w:rsidR="00AF2F7D" w:rsidRPr="00534A8D" w14:paraId="730F2855" w14:textId="77777777" w:rsidTr="00324FDB">
        <w:trPr>
          <w:trHeight w:val="649"/>
        </w:trPr>
        <w:tc>
          <w:tcPr>
            <w:tcW w:w="2160"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5FD2BB8B" w14:textId="158825F5" w:rsidR="009B4F17" w:rsidRPr="00534A8D" w:rsidRDefault="009B4F17" w:rsidP="00077A0B">
            <w:pPr>
              <w:pStyle w:val="MH-CoverChart-Itemheadline"/>
              <w:jc w:val="right"/>
              <w:rPr>
                <w:b/>
                <w:bCs w:val="0"/>
                <w:color w:val="FFFFFF" w:themeColor="background1"/>
                <w:sz w:val="24"/>
                <w:szCs w:val="24"/>
              </w:rPr>
            </w:pPr>
            <w:r w:rsidRPr="00534A8D">
              <w:rPr>
                <w:b/>
                <w:bCs w:val="0"/>
                <w:color w:val="FFFFFF" w:themeColor="background1"/>
                <w:sz w:val="24"/>
                <w:szCs w:val="24"/>
              </w:rPr>
              <w:t>Performance Year</w:t>
            </w:r>
            <w:r w:rsidRPr="00534A8D">
              <w:rPr>
                <w:color w:val="FFFFFF" w:themeColor="background1"/>
                <w:sz w:val="24"/>
                <w:szCs w:val="24"/>
              </w:rPr>
              <w:t>:</w:t>
            </w:r>
          </w:p>
        </w:tc>
        <w:tc>
          <w:tcPr>
            <w:tcW w:w="6985"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32719F6F" w14:textId="5B5683F2" w:rsidR="009B4F17" w:rsidRPr="00534A8D" w:rsidRDefault="0074687A" w:rsidP="00077A0B">
            <w:pPr>
              <w:pStyle w:val="MHCoverChart-Description"/>
              <w:spacing w:before="40" w:after="40"/>
              <w:contextualSpacing/>
              <w:rPr>
                <w:color w:val="FFFFFF" w:themeColor="background1"/>
                <w:sz w:val="24"/>
                <w:szCs w:val="24"/>
              </w:rPr>
            </w:pPr>
            <w:r w:rsidRPr="00534A8D">
              <w:rPr>
                <w:color w:val="FFFFFF" w:themeColor="background1"/>
                <w:sz w:val="24"/>
                <w:szCs w:val="24"/>
              </w:rPr>
              <w:t>PY1</w:t>
            </w:r>
          </w:p>
        </w:tc>
      </w:tr>
      <w:tr w:rsidR="00AF2F7D" w:rsidRPr="00534A8D" w14:paraId="3386894F" w14:textId="77777777" w:rsidTr="00324FDB">
        <w:trPr>
          <w:trHeight w:val="649"/>
        </w:trPr>
        <w:tc>
          <w:tcPr>
            <w:tcW w:w="2160"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24BAEA3E" w14:textId="7443394A" w:rsidR="009B4F17" w:rsidRPr="00534A8D" w:rsidRDefault="009B4F17" w:rsidP="00077A0B">
            <w:pPr>
              <w:pStyle w:val="MH-CoverChart-Itemheadline"/>
              <w:jc w:val="right"/>
              <w:rPr>
                <w:b/>
                <w:bCs w:val="0"/>
                <w:color w:val="FFFFFF" w:themeColor="background1"/>
                <w:sz w:val="24"/>
                <w:szCs w:val="24"/>
              </w:rPr>
            </w:pPr>
            <w:r w:rsidRPr="00534A8D">
              <w:rPr>
                <w:b/>
                <w:bCs w:val="0"/>
                <w:color w:val="FFFFFF" w:themeColor="background1"/>
                <w:sz w:val="24"/>
                <w:szCs w:val="24"/>
              </w:rPr>
              <w:t>Me</w:t>
            </w:r>
            <w:r w:rsidR="00933ED9" w:rsidRPr="00534A8D">
              <w:rPr>
                <w:b/>
                <w:bCs w:val="0"/>
                <w:color w:val="FFFFFF" w:themeColor="background1"/>
                <w:sz w:val="24"/>
                <w:szCs w:val="24"/>
              </w:rPr>
              <w:t>asure</w:t>
            </w:r>
            <w:r w:rsidRPr="00534A8D">
              <w:rPr>
                <w:b/>
                <w:bCs w:val="0"/>
                <w:color w:val="FFFFFF" w:themeColor="background1"/>
                <w:sz w:val="24"/>
                <w:szCs w:val="24"/>
              </w:rPr>
              <w:t>:</w:t>
            </w:r>
          </w:p>
        </w:tc>
        <w:tc>
          <w:tcPr>
            <w:tcW w:w="6985"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31B91701" w14:textId="5C308ACC" w:rsidR="009B4F17" w:rsidRPr="00534A8D" w:rsidRDefault="00E43E75" w:rsidP="00077A0B">
            <w:pPr>
              <w:pStyle w:val="MHCoverChart-Description"/>
              <w:spacing w:before="40" w:after="40"/>
              <w:contextualSpacing/>
              <w:rPr>
                <w:color w:val="FFFFFF" w:themeColor="background1"/>
                <w:sz w:val="24"/>
                <w:szCs w:val="24"/>
              </w:rPr>
            </w:pPr>
            <w:r w:rsidRPr="00534A8D">
              <w:rPr>
                <w:color w:val="FFFFFF" w:themeColor="background1"/>
                <w:sz w:val="24"/>
                <w:szCs w:val="24"/>
              </w:rPr>
              <w:t>Equity Improvement Interventions</w:t>
            </w:r>
          </w:p>
        </w:tc>
      </w:tr>
      <w:tr w:rsidR="00AF2F7D" w:rsidRPr="00534A8D" w14:paraId="08E98CCD" w14:textId="77777777" w:rsidTr="00324FDB">
        <w:trPr>
          <w:trHeight w:val="649"/>
        </w:trPr>
        <w:tc>
          <w:tcPr>
            <w:tcW w:w="2160"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1A3F94FB" w14:textId="7EA117F6" w:rsidR="009B4F17" w:rsidRPr="00534A8D" w:rsidRDefault="009B4F17" w:rsidP="00077A0B">
            <w:pPr>
              <w:pStyle w:val="MH-CoverChart-Itemheadline"/>
              <w:jc w:val="right"/>
              <w:rPr>
                <w:b/>
                <w:bCs w:val="0"/>
                <w:color w:val="FFFFFF" w:themeColor="background1"/>
                <w:sz w:val="24"/>
                <w:szCs w:val="24"/>
              </w:rPr>
            </w:pPr>
            <w:r w:rsidRPr="00534A8D">
              <w:rPr>
                <w:b/>
                <w:bCs w:val="0"/>
                <w:color w:val="FFFFFF" w:themeColor="background1"/>
                <w:sz w:val="24"/>
                <w:szCs w:val="24"/>
              </w:rPr>
              <w:t>Deliverable:</w:t>
            </w:r>
          </w:p>
        </w:tc>
        <w:tc>
          <w:tcPr>
            <w:tcW w:w="6985"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14433149" w14:textId="018B94C5" w:rsidR="009B4F17" w:rsidRPr="00534A8D" w:rsidRDefault="00C55188" w:rsidP="00077A0B">
            <w:pPr>
              <w:pStyle w:val="MHCoverChart-Description"/>
              <w:spacing w:before="40" w:after="40"/>
              <w:contextualSpacing/>
              <w:rPr>
                <w:color w:val="FFFFFF" w:themeColor="background1"/>
                <w:sz w:val="24"/>
                <w:szCs w:val="24"/>
              </w:rPr>
            </w:pPr>
            <w:r w:rsidRPr="00534A8D">
              <w:rPr>
                <w:color w:val="FFFFFF" w:themeColor="background1"/>
                <w:sz w:val="24"/>
                <w:szCs w:val="24"/>
              </w:rPr>
              <w:t xml:space="preserve">Performance Improvement Project (PIP) </w:t>
            </w:r>
            <w:r w:rsidR="00407BAA" w:rsidRPr="00534A8D">
              <w:rPr>
                <w:color w:val="FFFFFF" w:themeColor="background1"/>
                <w:sz w:val="24"/>
                <w:szCs w:val="24"/>
              </w:rPr>
              <w:t xml:space="preserve">Organizational Assessment and Quality Planning </w:t>
            </w:r>
            <w:r w:rsidR="00BB10B4">
              <w:rPr>
                <w:color w:val="FFFFFF" w:themeColor="background1"/>
                <w:sz w:val="24"/>
                <w:szCs w:val="24"/>
              </w:rPr>
              <w:t>Document</w:t>
            </w:r>
          </w:p>
        </w:tc>
      </w:tr>
      <w:tr w:rsidR="00AF2F7D" w:rsidRPr="00534A8D" w14:paraId="27C85E90" w14:textId="77777777" w:rsidTr="00324FDB">
        <w:trPr>
          <w:trHeight w:val="649"/>
        </w:trPr>
        <w:tc>
          <w:tcPr>
            <w:tcW w:w="2160"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4E0C6A7F" w14:textId="38C40932" w:rsidR="009B4F17" w:rsidRPr="00534A8D" w:rsidRDefault="009B4F17" w:rsidP="00077A0B">
            <w:pPr>
              <w:pStyle w:val="MH-CoverChart-Itemheadline"/>
              <w:jc w:val="right"/>
              <w:rPr>
                <w:b/>
                <w:bCs w:val="0"/>
                <w:color w:val="FFFFFF" w:themeColor="background1"/>
                <w:sz w:val="24"/>
                <w:szCs w:val="24"/>
              </w:rPr>
            </w:pPr>
            <w:r w:rsidRPr="00534A8D">
              <w:rPr>
                <w:b/>
                <w:bCs w:val="0"/>
                <w:color w:val="FFFFFF" w:themeColor="background1"/>
                <w:sz w:val="24"/>
                <w:szCs w:val="24"/>
              </w:rPr>
              <w:t>Submission Portal:</w:t>
            </w:r>
          </w:p>
        </w:tc>
        <w:tc>
          <w:tcPr>
            <w:tcW w:w="6985"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4D5E719D" w14:textId="1031D6C6" w:rsidR="009B4F17" w:rsidRPr="00534A8D" w:rsidRDefault="00C55188" w:rsidP="00077A0B">
            <w:pPr>
              <w:pStyle w:val="MHCoverChart-Description"/>
              <w:spacing w:before="40" w:after="40"/>
              <w:contextualSpacing/>
              <w:rPr>
                <w:color w:val="FFFFFF" w:themeColor="background1"/>
                <w:sz w:val="24"/>
                <w:szCs w:val="24"/>
              </w:rPr>
            </w:pPr>
            <w:r w:rsidRPr="00534A8D">
              <w:rPr>
                <w:color w:val="FFFFFF" w:themeColor="background1"/>
                <w:sz w:val="24"/>
                <w:szCs w:val="24"/>
              </w:rPr>
              <w:t>OnBase</w:t>
            </w:r>
          </w:p>
        </w:tc>
      </w:tr>
      <w:tr w:rsidR="00AF2F7D" w:rsidRPr="00534A8D" w14:paraId="518FE656" w14:textId="77777777" w:rsidTr="00324FDB">
        <w:trPr>
          <w:trHeight w:val="649"/>
        </w:trPr>
        <w:tc>
          <w:tcPr>
            <w:tcW w:w="2160"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5BBACF34" w14:textId="7A44192F" w:rsidR="009B4F17" w:rsidRPr="00534A8D" w:rsidRDefault="009B4F17" w:rsidP="00077A0B">
            <w:pPr>
              <w:pStyle w:val="MH-CoverChart-Itemheadline"/>
              <w:jc w:val="right"/>
              <w:rPr>
                <w:b/>
                <w:bCs w:val="0"/>
                <w:color w:val="FFFFFF" w:themeColor="background1"/>
                <w:sz w:val="24"/>
                <w:szCs w:val="24"/>
              </w:rPr>
            </w:pPr>
            <w:r w:rsidRPr="00534A8D">
              <w:rPr>
                <w:b/>
                <w:bCs w:val="0"/>
                <w:color w:val="FFFFFF" w:themeColor="background1"/>
                <w:sz w:val="24"/>
                <w:szCs w:val="24"/>
              </w:rPr>
              <w:t xml:space="preserve">Submission </w:t>
            </w:r>
            <w:r w:rsidR="00E27C86" w:rsidRPr="00534A8D">
              <w:rPr>
                <w:b/>
                <w:bCs w:val="0"/>
                <w:color w:val="FFFFFF" w:themeColor="background1"/>
                <w:sz w:val="24"/>
                <w:szCs w:val="24"/>
              </w:rPr>
              <w:t xml:space="preserve">Due </w:t>
            </w:r>
            <w:r w:rsidRPr="00534A8D">
              <w:rPr>
                <w:b/>
                <w:bCs w:val="0"/>
                <w:color w:val="FFFFFF" w:themeColor="background1"/>
                <w:sz w:val="24"/>
                <w:szCs w:val="24"/>
              </w:rPr>
              <w:t>Date:</w:t>
            </w:r>
          </w:p>
        </w:tc>
        <w:tc>
          <w:tcPr>
            <w:tcW w:w="6985"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28ABF2B5" w14:textId="38836238" w:rsidR="009B4F17" w:rsidRPr="00534A8D" w:rsidRDefault="004B294E" w:rsidP="00077A0B">
            <w:pPr>
              <w:pStyle w:val="MHCoverChart-Description"/>
              <w:spacing w:before="40" w:after="40"/>
              <w:contextualSpacing/>
              <w:rPr>
                <w:color w:val="FFFFFF" w:themeColor="background1"/>
                <w:sz w:val="24"/>
                <w:szCs w:val="24"/>
              </w:rPr>
            </w:pPr>
            <w:r>
              <w:rPr>
                <w:color w:val="FFFFFF" w:themeColor="background1"/>
                <w:sz w:val="24"/>
                <w:szCs w:val="24"/>
              </w:rPr>
              <w:t>November 1</w:t>
            </w:r>
            <w:r w:rsidRPr="004B294E">
              <w:rPr>
                <w:color w:val="FFFFFF" w:themeColor="background1"/>
                <w:sz w:val="24"/>
                <w:szCs w:val="24"/>
                <w:vertAlign w:val="superscript"/>
              </w:rPr>
              <w:t>st</w:t>
            </w:r>
            <w:r>
              <w:rPr>
                <w:color w:val="FFFFFF" w:themeColor="background1"/>
                <w:sz w:val="24"/>
                <w:szCs w:val="24"/>
              </w:rPr>
              <w:t>, 2024</w:t>
            </w:r>
          </w:p>
        </w:tc>
      </w:tr>
      <w:tr w:rsidR="008F5EE6" w:rsidRPr="00534A8D" w14:paraId="7A493A11" w14:textId="77777777" w:rsidTr="00324FDB">
        <w:trPr>
          <w:trHeight w:val="649"/>
        </w:trPr>
        <w:tc>
          <w:tcPr>
            <w:tcW w:w="2160"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282AD1F8" w14:textId="2925FBA9" w:rsidR="008F5EE6" w:rsidRPr="00534A8D" w:rsidRDefault="008F5EE6" w:rsidP="008F5EE6">
            <w:pPr>
              <w:pStyle w:val="MH-CoverChart-Itemheadline"/>
              <w:jc w:val="right"/>
              <w:rPr>
                <w:b/>
                <w:bCs w:val="0"/>
                <w:color w:val="FFFFFF" w:themeColor="background1"/>
                <w:sz w:val="24"/>
                <w:szCs w:val="24"/>
              </w:rPr>
            </w:pPr>
            <w:r w:rsidRPr="00534A8D">
              <w:rPr>
                <w:b/>
                <w:bCs w:val="0"/>
                <w:color w:val="FFFFFF" w:themeColor="background1"/>
                <w:sz w:val="24"/>
                <w:szCs w:val="24"/>
              </w:rPr>
              <w:t>File Naming Convention:</w:t>
            </w:r>
          </w:p>
        </w:tc>
        <w:tc>
          <w:tcPr>
            <w:tcW w:w="6985"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0DC5DA02" w14:textId="0DBB59BB" w:rsidR="008F5EE6" w:rsidRPr="00534A8D" w:rsidRDefault="00C55188" w:rsidP="008F5EE6">
            <w:pPr>
              <w:pStyle w:val="MHCoverChart-Description"/>
              <w:spacing w:before="40" w:after="40"/>
              <w:contextualSpacing/>
              <w:rPr>
                <w:color w:val="FFFFFF" w:themeColor="background1"/>
                <w:sz w:val="24"/>
                <w:szCs w:val="24"/>
              </w:rPr>
            </w:pPr>
            <w:r w:rsidRPr="00534A8D">
              <w:rPr>
                <w:color w:val="FFFFFF" w:themeColor="background1"/>
                <w:sz w:val="24"/>
                <w:szCs w:val="24"/>
              </w:rPr>
              <w:t>CBHC</w:t>
            </w:r>
            <w:r w:rsidR="008F5EE6" w:rsidRPr="00534A8D">
              <w:rPr>
                <w:color w:val="FFFFFF" w:themeColor="background1"/>
                <w:sz w:val="24"/>
                <w:szCs w:val="24"/>
              </w:rPr>
              <w:t>Abbreviation_</w:t>
            </w:r>
            <w:r w:rsidRPr="00534A8D">
              <w:rPr>
                <w:color w:val="FFFFFF" w:themeColor="background1"/>
                <w:sz w:val="24"/>
                <w:szCs w:val="24"/>
              </w:rPr>
              <w:t>PIP</w:t>
            </w:r>
            <w:r w:rsidR="00EE4762" w:rsidRPr="00534A8D">
              <w:rPr>
                <w:color w:val="FFFFFF" w:themeColor="background1"/>
                <w:sz w:val="24"/>
                <w:szCs w:val="24"/>
              </w:rPr>
              <w:t>AssessmentandPlanning</w:t>
            </w:r>
            <w:r w:rsidR="008F5EE6" w:rsidRPr="00534A8D">
              <w:rPr>
                <w:color w:val="FFFFFF" w:themeColor="background1"/>
                <w:sz w:val="24"/>
                <w:szCs w:val="24"/>
              </w:rPr>
              <w:t>_YYYYMMDD</w:t>
            </w:r>
          </w:p>
        </w:tc>
      </w:tr>
    </w:tbl>
    <w:p w14:paraId="42783BAE" w14:textId="77777777" w:rsidR="00077A0B" w:rsidRDefault="009B4F17" w:rsidP="009B4F17">
      <w:pPr>
        <w:pStyle w:val="Title"/>
        <w:rPr>
          <w:color w:val="FF0000"/>
        </w:rPr>
      </w:pPr>
      <w:r w:rsidRPr="003F61F7">
        <w:rPr>
          <w:noProof/>
          <w:color w:val="535353" w:themeColor="text2"/>
        </w:rPr>
        <w:drawing>
          <wp:inline distT="0" distB="0" distL="0" distR="0" wp14:anchorId="791F4A3B" wp14:editId="00531041">
            <wp:extent cx="1209675" cy="600075"/>
            <wp:effectExtent l="0" t="0" r="9525" b="9525"/>
            <wp:docPr id="2118679234" name="Graphic 2118679234" descr="MassHealth logo">
              <a:extLst xmlns:a="http://schemas.openxmlformats.org/drawingml/2006/main">
                <a:ext uri="{FF2B5EF4-FFF2-40B4-BE49-F238E27FC236}">
                  <a16:creationId xmlns:a16="http://schemas.microsoft.com/office/drawing/2014/main" id="{0B90408E-33AD-DEBE-20D0-13E3C8981F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679234" name="Graphic 2118679234" descr="MassHealth logo">
                      <a:extLst>
                        <a:ext uri="{FF2B5EF4-FFF2-40B4-BE49-F238E27FC236}">
                          <a16:creationId xmlns:a16="http://schemas.microsoft.com/office/drawing/2014/main" id="{0B90408E-33AD-DEBE-20D0-13E3C8981F00}"/>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209675" cy="600075"/>
                    </a:xfrm>
                    <a:prstGeom prst="rect">
                      <a:avLst/>
                    </a:prstGeom>
                  </pic:spPr>
                </pic:pic>
              </a:graphicData>
            </a:graphic>
          </wp:inline>
        </w:drawing>
      </w:r>
    </w:p>
    <w:p w14:paraId="53CED9C3" w14:textId="77777777" w:rsidR="0074687A" w:rsidRPr="00AF2F7D" w:rsidRDefault="0074687A" w:rsidP="0074687A">
      <w:pPr>
        <w:pStyle w:val="Heading1"/>
        <w:spacing w:after="0"/>
        <w:jc w:val="center"/>
        <w:rPr>
          <w:color w:val="002060"/>
        </w:rPr>
      </w:pPr>
      <w:r w:rsidRPr="00AF2F7D">
        <w:rPr>
          <w:color w:val="002060"/>
          <w:sz w:val="52"/>
          <w:szCs w:val="52"/>
        </w:rPr>
        <w:t xml:space="preserve">MassHealth </w:t>
      </w:r>
      <w:r w:rsidRPr="0186DBD5">
        <w:rPr>
          <w:color w:val="002060"/>
          <w:sz w:val="52"/>
          <w:szCs w:val="52"/>
        </w:rPr>
        <w:t xml:space="preserve">Community Behavioral Health Center (CBHC) </w:t>
      </w:r>
      <w:r w:rsidRPr="00AF2F7D">
        <w:rPr>
          <w:color w:val="002060"/>
          <w:sz w:val="52"/>
          <w:szCs w:val="52"/>
        </w:rPr>
        <w:t>Quality and Equity Incentive Program</w:t>
      </w:r>
      <w:r>
        <w:rPr>
          <w:color w:val="002060"/>
          <w:sz w:val="52"/>
          <w:szCs w:val="52"/>
        </w:rPr>
        <w:t xml:space="preserve"> (CQEIP)</w:t>
      </w:r>
    </w:p>
    <w:p w14:paraId="3384B27E" w14:textId="76D3C642" w:rsidR="002238A4" w:rsidRDefault="00606DEF" w:rsidP="13DE4B63">
      <w:pPr>
        <w:pStyle w:val="MHSummaryHeadline"/>
        <w:spacing w:before="500"/>
        <w:jc w:val="center"/>
      </w:pPr>
      <w:r>
        <w:rPr>
          <w:noProof/>
        </w:rPr>
        <mc:AlternateContent>
          <mc:Choice Requires="wps">
            <w:drawing>
              <wp:anchor distT="0" distB="0" distL="114300" distR="114300" simplePos="0" relativeHeight="251658240" behindDoc="0" locked="0" layoutInCell="1" allowOverlap="1" wp14:anchorId="723B7FA4" wp14:editId="3569CD62">
                <wp:simplePos x="0" y="0"/>
                <wp:positionH relativeFrom="margin">
                  <wp:posOffset>713105</wp:posOffset>
                </wp:positionH>
                <wp:positionV relativeFrom="paragraph">
                  <wp:posOffset>116840</wp:posOffset>
                </wp:positionV>
                <wp:extent cx="5003800" cy="6350"/>
                <wp:effectExtent l="17780" t="14605" r="17145" b="17145"/>
                <wp:wrapNone/>
                <wp:docPr id="2125870616" name="Straight Connector 12935064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03800" cy="6350"/>
                        </a:xfrm>
                        <a:prstGeom prst="line">
                          <a:avLst/>
                        </a:prstGeom>
                        <a:noFill/>
                        <a:ln w="28575">
                          <a:solidFill>
                            <a:schemeClr val="accent4">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B5682A6" id="Straight Connector 1293506436" o:spid="_x0000_s1026" alt="&quot;&quot;"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6.15pt,9.2pt" to="450.1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" strokecolor="#f6c51b [3207]" strokeweight="2.25pt">
                <v:stroke joinstyle="miter"/>
                <w10:wrap anchorx="margin"/>
              </v:line>
            </w:pict>
          </mc:Fallback>
        </mc:AlternateContent>
      </w:r>
    </w:p>
    <w:p w14:paraId="5FEDD8E9" w14:textId="77777777" w:rsidR="002238A4" w:rsidRDefault="002238A4" w:rsidP="009D3A5F">
      <w:pPr>
        <w:pStyle w:val="MHSummaryHeadline"/>
        <w:spacing w:before="500"/>
      </w:pPr>
    </w:p>
    <w:p w14:paraId="2B33EABA" w14:textId="77777777" w:rsidR="006F6AD9" w:rsidRDefault="006F6AD9" w:rsidP="009D3A5F">
      <w:pPr>
        <w:pStyle w:val="MHSummaryHeadline"/>
        <w:spacing w:before="500"/>
      </w:pPr>
    </w:p>
    <w:p w14:paraId="59C5BE1C" w14:textId="77777777" w:rsidR="006F6AD9" w:rsidDel="00995D9F" w:rsidRDefault="006F6AD9" w:rsidP="009D3A5F">
      <w:pPr>
        <w:pStyle w:val="MHSummaryHeadline"/>
        <w:spacing w:before="500"/>
      </w:pPr>
    </w:p>
    <w:p w14:paraId="1A688A04" w14:textId="631B3D51" w:rsidR="00107CCE" w:rsidRDefault="00E461A7" w:rsidP="0085320B">
      <w:pPr>
        <w:pStyle w:val="Heading2"/>
      </w:pPr>
      <w:r w:rsidRPr="002354FC">
        <w:lastRenderedPageBreak/>
        <w:t>Summary</w:t>
      </w:r>
    </w:p>
    <w:p w14:paraId="4F52C7EB" w14:textId="397A0D99" w:rsidR="003B59CB" w:rsidRDefault="00D244D2" w:rsidP="00032F99">
      <w:r>
        <w:t xml:space="preserve">The </w:t>
      </w:r>
      <w:r w:rsidR="00281A40" w:rsidRPr="00107CCE">
        <w:rPr>
          <w:b/>
          <w:bCs/>
        </w:rPr>
        <w:t xml:space="preserve">Performance Improvement Project (PIP) </w:t>
      </w:r>
      <w:r w:rsidR="00BB10B4" w:rsidRPr="00107CCE">
        <w:rPr>
          <w:b/>
          <w:bCs/>
        </w:rPr>
        <w:t xml:space="preserve">Organizational </w:t>
      </w:r>
      <w:r w:rsidR="00281A40" w:rsidRPr="00107CCE">
        <w:rPr>
          <w:b/>
          <w:bCs/>
        </w:rPr>
        <w:t xml:space="preserve">Assessment and </w:t>
      </w:r>
      <w:r w:rsidR="00BB10B4" w:rsidRPr="00107CCE">
        <w:rPr>
          <w:b/>
          <w:bCs/>
        </w:rPr>
        <w:t xml:space="preserve">Quality </w:t>
      </w:r>
      <w:r w:rsidR="00281A40" w:rsidRPr="00107CCE">
        <w:rPr>
          <w:b/>
          <w:bCs/>
        </w:rPr>
        <w:t>Planning Document</w:t>
      </w:r>
      <w:r>
        <w:t xml:space="preserve"> </w:t>
      </w:r>
      <w:r w:rsidR="00281A40">
        <w:t>is the performance</w:t>
      </w:r>
      <w:r w:rsidR="00107CCE">
        <w:t xml:space="preserve"> submission</w:t>
      </w:r>
      <w:r w:rsidR="00281A40">
        <w:t xml:space="preserve"> requirement for the </w:t>
      </w:r>
      <w:r w:rsidR="0003692B">
        <w:t xml:space="preserve">CQEIP </w:t>
      </w:r>
      <w:r w:rsidR="00281A40">
        <w:t>measure</w:t>
      </w:r>
      <w:r>
        <w:t>: “</w:t>
      </w:r>
      <w:r w:rsidR="00281A40">
        <w:t>Equity Improvement Interventions</w:t>
      </w:r>
      <w:r w:rsidR="0003692B">
        <w:t xml:space="preserve">” in Performance Year 1. </w:t>
      </w:r>
    </w:p>
    <w:p w14:paraId="3B8A1F0D" w14:textId="13CC414E" w:rsidR="0040477D" w:rsidRDefault="00032F99" w:rsidP="00032F99">
      <w:r>
        <w:t>CBHCs will describe current capacity to conduct performance improvement projects and identify resources and infrastructure to support future equity improvement intervention planning and implementation. PY1 planning will support CBHC efforts to develop a PIP Baseline Report in PY2 to identify performance goals and metrics to address disparities reduction in Performance Years 3</w:t>
      </w:r>
      <w:r w:rsidR="00515732">
        <w:t xml:space="preserve"> to </w:t>
      </w:r>
      <w:r>
        <w:t>5.</w:t>
      </w:r>
    </w:p>
    <w:p w14:paraId="0F16D4BD" w14:textId="5213880F" w:rsidR="004B48E6" w:rsidRPr="00032F99" w:rsidRDefault="005B1008" w:rsidP="00032F99">
      <w:r>
        <w:t xml:space="preserve">The reporting template and submission instructions for this deliverable are included in this document. </w:t>
      </w:r>
      <w:r w:rsidR="002B295C">
        <w:t xml:space="preserve">A </w:t>
      </w:r>
      <w:r w:rsidR="004B48E6" w:rsidRPr="004B48E6">
        <w:t>CBHC TIN-billing ent</w:t>
      </w:r>
      <w:r w:rsidR="002B295C">
        <w:t>ity</w:t>
      </w:r>
      <w:r w:rsidR="004B48E6" w:rsidRPr="004B48E6">
        <w:t xml:space="preserve"> shall submit one planning document on behalf of its CBHC sites, if there are multiple.</w:t>
      </w:r>
    </w:p>
    <w:p w14:paraId="656C2AB7" w14:textId="04E7613D" w:rsidR="00240F61" w:rsidRPr="00255FF0" w:rsidRDefault="00240F61" w:rsidP="00E334C3">
      <w:pPr>
        <w:pStyle w:val="Heading2"/>
      </w:pPr>
      <w:r w:rsidRPr="00255FF0">
        <w:t>Reporting Template</w:t>
      </w:r>
    </w:p>
    <w:p w14:paraId="01AF98BC" w14:textId="77777777" w:rsidR="00240F61" w:rsidRPr="00240F61" w:rsidRDefault="00240F61" w:rsidP="00E334C3">
      <w:pPr>
        <w:pStyle w:val="Heading3"/>
      </w:pPr>
      <w:r w:rsidRPr="00240F61">
        <w:t>Contact Information</w:t>
      </w:r>
    </w:p>
    <w:tbl>
      <w:tblPr>
        <w:tblStyle w:val="MHLeftHeaderTable"/>
        <w:tblW w:w="10075" w:type="dxa"/>
        <w:tblLook w:val="06A0" w:firstRow="1" w:lastRow="0" w:firstColumn="1" w:lastColumn="0" w:noHBand="1" w:noVBand="1"/>
      </w:tblPr>
      <w:tblGrid>
        <w:gridCol w:w="3685"/>
        <w:gridCol w:w="6390"/>
      </w:tblGrid>
      <w:tr w:rsidR="00957011" w:rsidRPr="009D3A5F" w14:paraId="54C9DE41" w14:textId="77777777" w:rsidTr="00606DEF">
        <w:trPr>
          <w:trHeight w:val="504"/>
          <w:tblHeader/>
        </w:trPr>
        <w:tc>
          <w:tcPr>
            <w:cnfStyle w:val="001000000000" w:firstRow="0" w:lastRow="0" w:firstColumn="1" w:lastColumn="0" w:oddVBand="0" w:evenVBand="0" w:oddHBand="0" w:evenHBand="0" w:firstRowFirstColumn="0" w:firstRowLastColumn="0" w:lastRowFirstColumn="0" w:lastRowLastColumn="0"/>
            <w:tcW w:w="3685" w:type="dxa"/>
          </w:tcPr>
          <w:p w14:paraId="7C26CFC4" w14:textId="77777777" w:rsidR="00957011" w:rsidRPr="00836C7F" w:rsidRDefault="00957011" w:rsidP="00783431">
            <w:pPr>
              <w:pStyle w:val="MH-ChartContentText"/>
            </w:pPr>
            <w:r>
              <w:t>CBHC TIN-billing Entity</w:t>
            </w:r>
            <w:r w:rsidRPr="00836C7F">
              <w:t xml:space="preserve"> Name:</w:t>
            </w:r>
          </w:p>
        </w:tc>
        <w:tc>
          <w:tcPr>
            <w:tcW w:w="6390" w:type="dxa"/>
          </w:tcPr>
          <w:p w14:paraId="77FD8AFC" w14:textId="77777777" w:rsidR="00957011" w:rsidRPr="009C5CFF" w:rsidRDefault="00957011" w:rsidP="00783431">
            <w:pPr>
              <w:pStyle w:val="MH-ChartContentText"/>
              <w:cnfStyle w:val="000000000000" w:firstRow="0" w:lastRow="0" w:firstColumn="0" w:lastColumn="0" w:oddVBand="0" w:evenVBand="0" w:oddHBand="0" w:evenHBand="0" w:firstRowFirstColumn="0" w:firstRowLastColumn="0" w:lastRowFirstColumn="0" w:lastRowLastColumn="0"/>
            </w:pPr>
            <w:r w:rsidRPr="009C5CFF">
              <w:t>Add text</w:t>
            </w:r>
          </w:p>
        </w:tc>
      </w:tr>
      <w:tr w:rsidR="00957011" w:rsidRPr="009D3A5F" w14:paraId="3B53CDF7" w14:textId="77777777" w:rsidTr="00606DEF">
        <w:trPr>
          <w:trHeight w:val="504"/>
          <w:tblHeader/>
        </w:trPr>
        <w:tc>
          <w:tcPr>
            <w:cnfStyle w:val="001000000000" w:firstRow="0" w:lastRow="0" w:firstColumn="1" w:lastColumn="0" w:oddVBand="0" w:evenVBand="0" w:oddHBand="0" w:evenHBand="0" w:firstRowFirstColumn="0" w:firstRowLastColumn="0" w:lastRowFirstColumn="0" w:lastRowLastColumn="0"/>
            <w:tcW w:w="3685" w:type="dxa"/>
          </w:tcPr>
          <w:p w14:paraId="5F60556E" w14:textId="77777777" w:rsidR="00957011" w:rsidRDefault="00957011" w:rsidP="00783431">
            <w:pPr>
              <w:pStyle w:val="MH-ChartContentText"/>
            </w:pPr>
            <w:r w:rsidRPr="00836C7F">
              <w:t>Point of Contact Name:</w:t>
            </w:r>
          </w:p>
        </w:tc>
        <w:tc>
          <w:tcPr>
            <w:tcW w:w="6390" w:type="dxa"/>
          </w:tcPr>
          <w:p w14:paraId="0DBA336E" w14:textId="77777777" w:rsidR="00957011" w:rsidRPr="009C5CFF" w:rsidRDefault="00957011" w:rsidP="00783431">
            <w:pPr>
              <w:pStyle w:val="MH-ChartContentText"/>
              <w:cnfStyle w:val="000000000000" w:firstRow="0" w:lastRow="0" w:firstColumn="0" w:lastColumn="0" w:oddVBand="0" w:evenVBand="0" w:oddHBand="0" w:evenHBand="0" w:firstRowFirstColumn="0" w:firstRowLastColumn="0" w:lastRowFirstColumn="0" w:lastRowLastColumn="0"/>
            </w:pPr>
            <w:r w:rsidRPr="009C5CFF">
              <w:t>Add text</w:t>
            </w:r>
          </w:p>
        </w:tc>
      </w:tr>
      <w:tr w:rsidR="00957011" w:rsidRPr="009D3A5F" w14:paraId="0F41AB76" w14:textId="77777777" w:rsidTr="00606DEF">
        <w:trPr>
          <w:trHeight w:val="504"/>
          <w:tblHeader/>
        </w:trPr>
        <w:tc>
          <w:tcPr>
            <w:cnfStyle w:val="001000000000" w:firstRow="0" w:lastRow="0" w:firstColumn="1" w:lastColumn="0" w:oddVBand="0" w:evenVBand="0" w:oddHBand="0" w:evenHBand="0" w:firstRowFirstColumn="0" w:firstRowLastColumn="0" w:lastRowFirstColumn="0" w:lastRowLastColumn="0"/>
            <w:tcW w:w="3685" w:type="dxa"/>
          </w:tcPr>
          <w:p w14:paraId="19114FC1" w14:textId="77777777" w:rsidR="00957011" w:rsidRPr="00836C7F" w:rsidRDefault="00957011" w:rsidP="00783431">
            <w:pPr>
              <w:pStyle w:val="MH-ChartContentText"/>
            </w:pPr>
            <w:r>
              <w:t>Point of Contact Title:</w:t>
            </w:r>
          </w:p>
        </w:tc>
        <w:tc>
          <w:tcPr>
            <w:tcW w:w="6390" w:type="dxa"/>
          </w:tcPr>
          <w:p w14:paraId="482D5C7B" w14:textId="77777777" w:rsidR="00957011" w:rsidRPr="009C5CFF" w:rsidRDefault="00957011" w:rsidP="00783431">
            <w:pPr>
              <w:pStyle w:val="MH-ChartContentText"/>
              <w:cnfStyle w:val="000000000000" w:firstRow="0" w:lastRow="0" w:firstColumn="0" w:lastColumn="0" w:oddVBand="0" w:evenVBand="0" w:oddHBand="0" w:evenHBand="0" w:firstRowFirstColumn="0" w:firstRowLastColumn="0" w:lastRowFirstColumn="0" w:lastRowLastColumn="0"/>
            </w:pPr>
            <w:r>
              <w:t>Add text</w:t>
            </w:r>
          </w:p>
        </w:tc>
      </w:tr>
      <w:tr w:rsidR="00957011" w:rsidRPr="009D3A5F" w14:paraId="7ADE89AE" w14:textId="77777777" w:rsidTr="00606DEF">
        <w:trPr>
          <w:trHeight w:val="504"/>
          <w:tblHeader/>
        </w:trPr>
        <w:tc>
          <w:tcPr>
            <w:cnfStyle w:val="001000000000" w:firstRow="0" w:lastRow="0" w:firstColumn="1" w:lastColumn="0" w:oddVBand="0" w:evenVBand="0" w:oddHBand="0" w:evenHBand="0" w:firstRowFirstColumn="0" w:firstRowLastColumn="0" w:lastRowFirstColumn="0" w:lastRowLastColumn="0"/>
            <w:tcW w:w="3685" w:type="dxa"/>
          </w:tcPr>
          <w:p w14:paraId="655B79FF" w14:textId="77777777" w:rsidR="00957011" w:rsidRPr="00836C7F" w:rsidRDefault="00957011" w:rsidP="00783431">
            <w:pPr>
              <w:pStyle w:val="MH-ChartContentText"/>
            </w:pPr>
            <w:r w:rsidRPr="00836C7F">
              <w:t>Point of Contact Email Address:</w:t>
            </w:r>
          </w:p>
        </w:tc>
        <w:tc>
          <w:tcPr>
            <w:tcW w:w="6390" w:type="dxa"/>
          </w:tcPr>
          <w:p w14:paraId="01642B52" w14:textId="77777777" w:rsidR="00957011" w:rsidRPr="009C5CFF" w:rsidRDefault="00957011" w:rsidP="00783431">
            <w:pPr>
              <w:pStyle w:val="MH-ChartContentText"/>
              <w:cnfStyle w:val="000000000000" w:firstRow="0" w:lastRow="0" w:firstColumn="0" w:lastColumn="0" w:oddVBand="0" w:evenVBand="0" w:oddHBand="0" w:evenHBand="0" w:firstRowFirstColumn="0" w:firstRowLastColumn="0" w:lastRowFirstColumn="0" w:lastRowLastColumn="0"/>
            </w:pPr>
            <w:r w:rsidRPr="009C5CFF">
              <w:t>Add text</w:t>
            </w:r>
          </w:p>
        </w:tc>
      </w:tr>
    </w:tbl>
    <w:p w14:paraId="2EADD5CC" w14:textId="77777777" w:rsidR="00737A19" w:rsidRDefault="00737A19" w:rsidP="00737A19">
      <w:r w:rsidRPr="001458D1">
        <w:t xml:space="preserve">CBHCs should complete the reporting template provided in this document and submit the completed report to EOHHS via OnBase by </w:t>
      </w:r>
      <w:r w:rsidRPr="001458D1">
        <w:rPr>
          <w:b/>
          <w:bCs/>
        </w:rPr>
        <w:t>November 1</w:t>
      </w:r>
      <w:r w:rsidRPr="001458D1">
        <w:rPr>
          <w:b/>
          <w:bCs/>
          <w:vertAlign w:val="superscript"/>
        </w:rPr>
        <w:t>st</w:t>
      </w:r>
      <w:r w:rsidRPr="001458D1">
        <w:rPr>
          <w:b/>
          <w:bCs/>
        </w:rPr>
        <w:t>, 2024</w:t>
      </w:r>
      <w:r>
        <w:t>, w</w:t>
      </w:r>
      <w:r w:rsidRPr="001458D1">
        <w:t xml:space="preserve">ith the following naming convention: </w:t>
      </w:r>
      <w:r w:rsidRPr="005C6BC8">
        <w:rPr>
          <w:b/>
          <w:bCs/>
        </w:rPr>
        <w:t>CBHCAbbreviation_PIPAssessmentandPlanning_YYYYMMDD.</w:t>
      </w:r>
      <w:r w:rsidRPr="001458D1">
        <w:t xml:space="preserve"> Please rename the file with CBHC’s abbreviation and submission date. Note: Submission is a 2-step process; after uploading the deliverables onto OnBase, click “submit” to finalize the submission.  </w:t>
      </w:r>
    </w:p>
    <w:p w14:paraId="440B3BA4" w14:textId="3BC58AE2" w:rsidR="00737A19" w:rsidRDefault="00737A19" w:rsidP="0085320B">
      <w:r w:rsidRPr="001458D1">
        <w:t xml:space="preserve">Please reach out to the MassHealth Health Equity Team at </w:t>
      </w:r>
      <w:hyperlink r:id="rId13" w:history="1">
        <w:r w:rsidRPr="00786F9A">
          <w:rPr>
            <w:rStyle w:val="Hyperlink"/>
          </w:rPr>
          <w:t>health.equity@mass.gov</w:t>
        </w:r>
      </w:hyperlink>
      <w:r>
        <w:t xml:space="preserve"> </w:t>
      </w:r>
      <w:r w:rsidRPr="001458D1">
        <w:t xml:space="preserve">with any questions.  </w:t>
      </w:r>
    </w:p>
    <w:p w14:paraId="4ABDDE69" w14:textId="2A48C06F" w:rsidR="00240F61" w:rsidRPr="00240F61" w:rsidRDefault="00240F61" w:rsidP="00E334C3">
      <w:pPr>
        <w:pStyle w:val="Heading3"/>
      </w:pPr>
      <w:r w:rsidRPr="00240F61">
        <w:t>Introduction</w:t>
      </w:r>
    </w:p>
    <w:p w14:paraId="710A38FC" w14:textId="57B48E3D" w:rsidR="0005626E" w:rsidRDefault="006B5046" w:rsidP="00CA5B12">
      <w:pPr>
        <w:spacing w:line="240" w:lineRule="auto"/>
      </w:pPr>
      <w:bookmarkStart w:id="0" w:name="CCOs_must_answer_all_questions_and_meet_"/>
      <w:bookmarkStart w:id="1" w:name="Answers_should_be_based_on_language_serv"/>
      <w:bookmarkEnd w:id="0"/>
      <w:bookmarkEnd w:id="1"/>
      <w:r>
        <w:t xml:space="preserve">The questions are broken out into </w:t>
      </w:r>
      <w:r w:rsidR="004D2D2F">
        <w:t>four</w:t>
      </w:r>
      <w:r>
        <w:t xml:space="preserve"> sections:</w:t>
      </w:r>
    </w:p>
    <w:p w14:paraId="30390965" w14:textId="07E2676A" w:rsidR="0005626E" w:rsidRDefault="0005626E" w:rsidP="00FA6C52">
      <w:pPr>
        <w:pStyle w:val="ListParagraph"/>
        <w:numPr>
          <w:ilvl w:val="0"/>
          <w:numId w:val="15"/>
        </w:numPr>
      </w:pPr>
      <w:r>
        <w:t xml:space="preserve">Section 1: </w:t>
      </w:r>
      <w:r w:rsidR="004D2D2F">
        <w:t>Organizational Assessment on Quality</w:t>
      </w:r>
      <w:r w:rsidR="00C3478C">
        <w:t xml:space="preserve"> </w:t>
      </w:r>
      <w:r w:rsidR="004D2D2F">
        <w:t>Improvement</w:t>
      </w:r>
      <w:r w:rsidR="004D5FBD">
        <w:t xml:space="preserve"> (QI)</w:t>
      </w:r>
      <w:r w:rsidR="004D2D2F">
        <w:t xml:space="preserve"> Practices</w:t>
      </w:r>
    </w:p>
    <w:p w14:paraId="1ABD9FDF" w14:textId="766C91C0" w:rsidR="0007412E" w:rsidRDefault="0005626E" w:rsidP="0085320B">
      <w:pPr>
        <w:pStyle w:val="ListParagraph"/>
        <w:numPr>
          <w:ilvl w:val="0"/>
          <w:numId w:val="15"/>
        </w:numPr>
      </w:pPr>
      <w:r>
        <w:t>Section 2:</w:t>
      </w:r>
      <w:r w:rsidR="0007412E">
        <w:t xml:space="preserve"> </w:t>
      </w:r>
      <w:r w:rsidR="00140E3E">
        <w:t>E</w:t>
      </w:r>
      <w:r w:rsidR="0061075C">
        <w:t xml:space="preserve">xperience </w:t>
      </w:r>
      <w:r w:rsidR="00DE21B2">
        <w:t>E</w:t>
      </w:r>
      <w:r w:rsidR="0061075C">
        <w:t>xecuting Q</w:t>
      </w:r>
      <w:r w:rsidR="00B22286">
        <w:t>I</w:t>
      </w:r>
      <w:r w:rsidR="0061075C">
        <w:t xml:space="preserve"> Projects </w:t>
      </w:r>
    </w:p>
    <w:p w14:paraId="2835F033" w14:textId="63132E9F" w:rsidR="0007412E" w:rsidRDefault="0007412E" w:rsidP="00FA6C52">
      <w:pPr>
        <w:pStyle w:val="ListParagraph"/>
        <w:numPr>
          <w:ilvl w:val="0"/>
          <w:numId w:val="15"/>
        </w:numPr>
      </w:pPr>
      <w:r>
        <w:t xml:space="preserve">Section </w:t>
      </w:r>
      <w:r w:rsidR="00DE21B2">
        <w:t>3</w:t>
      </w:r>
      <w:r>
        <w:t xml:space="preserve">: </w:t>
      </w:r>
      <w:r w:rsidR="002E552E">
        <w:t xml:space="preserve">Planning and Implementing </w:t>
      </w:r>
      <w:r w:rsidR="00DE21B2">
        <w:t xml:space="preserve">Future </w:t>
      </w:r>
      <w:r w:rsidR="002E552E">
        <w:t xml:space="preserve">Equity </w:t>
      </w:r>
      <w:r w:rsidR="0092186F">
        <w:t>Performance Improvement Projects (PIPs)</w:t>
      </w:r>
    </w:p>
    <w:p w14:paraId="7680E22D" w14:textId="7FD6DC14" w:rsidR="00E84B24" w:rsidRDefault="00E84B24" w:rsidP="00FA6C52">
      <w:pPr>
        <w:pStyle w:val="ListParagraph"/>
        <w:numPr>
          <w:ilvl w:val="0"/>
          <w:numId w:val="15"/>
        </w:numPr>
      </w:pPr>
      <w:r>
        <w:t xml:space="preserve">Section </w:t>
      </w:r>
      <w:r w:rsidR="00DE21B2">
        <w:t>4</w:t>
      </w:r>
      <w:r>
        <w:t>. Health Equity Goals and Priorities</w:t>
      </w:r>
    </w:p>
    <w:p w14:paraId="2C903B69" w14:textId="09A27F03" w:rsidR="00C23522" w:rsidRDefault="00C30C39" w:rsidP="00C30C39">
      <w:pPr>
        <w:pStyle w:val="Heading3"/>
      </w:pPr>
      <w:r>
        <w:lastRenderedPageBreak/>
        <w:t xml:space="preserve">Section 1. </w:t>
      </w:r>
      <w:r w:rsidR="00C23522">
        <w:t>Organizational Assessment</w:t>
      </w:r>
      <w:r w:rsidR="00D54F5A">
        <w:t xml:space="preserve"> on Quality Improvement Practices </w:t>
      </w:r>
    </w:p>
    <w:p w14:paraId="47E45D7C" w14:textId="134AFCA6" w:rsidR="00D76FE7" w:rsidRDefault="00450651" w:rsidP="00EF2759">
      <w:pPr>
        <w:spacing w:before="0"/>
      </w:pPr>
      <w:r>
        <w:t>Th</w:t>
      </w:r>
      <w:r w:rsidR="00565A6A">
        <w:t xml:space="preserve">e questions in this </w:t>
      </w:r>
      <w:r w:rsidR="00551937">
        <w:t>section</w:t>
      </w:r>
      <w:r w:rsidR="00565A6A">
        <w:t xml:space="preserve"> assess</w:t>
      </w:r>
      <w:r w:rsidR="00FE7CAC">
        <w:t xml:space="preserve"> </w:t>
      </w:r>
      <w:r w:rsidR="002F6ED9">
        <w:t>the</w:t>
      </w:r>
      <w:r w:rsidR="00734868">
        <w:t xml:space="preserve"> </w:t>
      </w:r>
      <w:r w:rsidR="0099124E">
        <w:t xml:space="preserve">processes and practices </w:t>
      </w:r>
      <w:r w:rsidR="00734868">
        <w:t>that are currently in place</w:t>
      </w:r>
      <w:r w:rsidR="00FD5E6C">
        <w:t xml:space="preserve"> at your CBHC</w:t>
      </w:r>
      <w:r w:rsidR="0099124E">
        <w:t xml:space="preserve"> to support quality improvement</w:t>
      </w:r>
      <w:r w:rsidR="00EC2A1A">
        <w:t xml:space="preserve"> pro</w:t>
      </w:r>
      <w:r w:rsidR="00C75471">
        <w:t>ject</w:t>
      </w:r>
      <w:r w:rsidR="007D090E">
        <w:t>s.</w:t>
      </w:r>
    </w:p>
    <w:p w14:paraId="4666F6B2" w14:textId="413C5C1B" w:rsidR="004A4969" w:rsidRDefault="004A4969" w:rsidP="00EF2759">
      <w:pPr>
        <w:spacing w:before="0"/>
      </w:pPr>
      <w:r>
        <w:t xml:space="preserve">Considering appropriate ratings for </w:t>
      </w:r>
      <w:r w:rsidR="003F77A5">
        <w:t xml:space="preserve">your organization: </w:t>
      </w:r>
    </w:p>
    <w:p w14:paraId="7712E519" w14:textId="37EC13DB" w:rsidR="004A4969" w:rsidRDefault="004A4969" w:rsidP="00EF2759">
      <w:pPr>
        <w:pStyle w:val="ListParagraph"/>
        <w:numPr>
          <w:ilvl w:val="0"/>
          <w:numId w:val="26"/>
        </w:numPr>
        <w:spacing w:before="0"/>
      </w:pPr>
      <w:r>
        <w:t xml:space="preserve">Select “Does not describe us” when your </w:t>
      </w:r>
      <w:r w:rsidR="003F77A5">
        <w:t>CBHC</w:t>
      </w:r>
      <w:r>
        <w:t xml:space="preserve"> does not adhere to a practice or principle.</w:t>
      </w:r>
    </w:p>
    <w:p w14:paraId="6AE451BF" w14:textId="04CB6854" w:rsidR="004A4969" w:rsidRDefault="004A4969" w:rsidP="00EF2759">
      <w:pPr>
        <w:pStyle w:val="ListParagraph"/>
        <w:numPr>
          <w:ilvl w:val="0"/>
          <w:numId w:val="26"/>
        </w:numPr>
        <w:spacing w:before="0"/>
      </w:pPr>
      <w:r>
        <w:t xml:space="preserve">Select “Just getting started” if you have some elements related to a practice but think your </w:t>
      </w:r>
      <w:r w:rsidR="00EA7231">
        <w:t xml:space="preserve">CBHC </w:t>
      </w:r>
      <w:r>
        <w:t xml:space="preserve">could do more. </w:t>
      </w:r>
    </w:p>
    <w:p w14:paraId="45CAA82F" w14:textId="18E9D243" w:rsidR="004A4969" w:rsidRDefault="004A4969" w:rsidP="00EF2759">
      <w:pPr>
        <w:pStyle w:val="ListParagraph"/>
        <w:numPr>
          <w:ilvl w:val="0"/>
          <w:numId w:val="26"/>
        </w:numPr>
        <w:spacing w:before="0"/>
      </w:pPr>
      <w:r>
        <w:t xml:space="preserve">Select “Almost there” if you feel you have some strong practices but still want to improve. </w:t>
      </w:r>
    </w:p>
    <w:p w14:paraId="4A2BFF94" w14:textId="2DD9EB3E" w:rsidR="003F77A5" w:rsidRDefault="004A4969" w:rsidP="00EF2759">
      <w:pPr>
        <w:pStyle w:val="ListParagraph"/>
        <w:numPr>
          <w:ilvl w:val="0"/>
          <w:numId w:val="26"/>
        </w:numPr>
        <w:spacing w:before="0"/>
      </w:pPr>
      <w:r>
        <w:t>Select “Describes us well” if you believe your program has an established practice.</w:t>
      </w:r>
    </w:p>
    <w:p w14:paraId="707B7675" w14:textId="77777777" w:rsidR="002D5545" w:rsidRDefault="002D5545" w:rsidP="00EF2759">
      <w:pPr>
        <w:pStyle w:val="ListParagraph"/>
        <w:spacing w:before="0"/>
      </w:pPr>
    </w:p>
    <w:p w14:paraId="43A560A5" w14:textId="75D92FEE" w:rsidR="003F77A5" w:rsidRPr="003F77A5" w:rsidRDefault="0025080E" w:rsidP="006D5ABD">
      <w:pPr>
        <w:pStyle w:val="ListParagraph"/>
        <w:numPr>
          <w:ilvl w:val="0"/>
          <w:numId w:val="33"/>
        </w:numPr>
      </w:pPr>
      <w:r w:rsidRPr="00D558A0">
        <w:t xml:space="preserve">Thinking of </w:t>
      </w:r>
      <w:r w:rsidR="00E726F1" w:rsidRPr="00D558A0">
        <w:t xml:space="preserve">your </w:t>
      </w:r>
      <w:r w:rsidR="00F1040F">
        <w:t>quality improvement</w:t>
      </w:r>
      <w:r w:rsidR="00E726F1" w:rsidRPr="00D558A0">
        <w:t xml:space="preserve"> practices</w:t>
      </w:r>
      <w:r w:rsidR="00C93505" w:rsidRPr="00D558A0">
        <w:t>, i</w:t>
      </w:r>
      <w:r w:rsidR="003F77A5" w:rsidRPr="00D558A0">
        <w:t xml:space="preserve">ndicate your </w:t>
      </w:r>
      <w:r w:rsidR="005C53CA" w:rsidRPr="00D558A0">
        <w:t xml:space="preserve">CBHC </w:t>
      </w:r>
      <w:r w:rsidR="003F77A5" w:rsidRPr="00D558A0">
        <w:t>rating for the following statements using an “X</w:t>
      </w:r>
      <w:r w:rsidR="003F77A5" w:rsidRPr="00EA7231">
        <w:t>”</w:t>
      </w:r>
      <w:r w:rsidR="00EA7231" w:rsidRPr="00EA7231">
        <w:t>.</w:t>
      </w:r>
    </w:p>
    <w:tbl>
      <w:tblPr>
        <w:tblStyle w:val="MHtableHeader"/>
        <w:tblW w:w="0" w:type="auto"/>
        <w:tblLook w:val="04A0" w:firstRow="1" w:lastRow="0" w:firstColumn="1" w:lastColumn="0" w:noHBand="0" w:noVBand="1"/>
      </w:tblPr>
      <w:tblGrid>
        <w:gridCol w:w="4269"/>
        <w:gridCol w:w="1451"/>
        <w:gridCol w:w="1447"/>
        <w:gridCol w:w="1446"/>
        <w:gridCol w:w="1457"/>
      </w:tblGrid>
      <w:tr w:rsidR="003F77A5" w14:paraId="54593E45" w14:textId="77777777" w:rsidTr="00096084">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4338" w:type="dxa"/>
          </w:tcPr>
          <w:p w14:paraId="1C7C8A91" w14:textId="044DD419" w:rsidR="00571111" w:rsidRPr="00C93505" w:rsidRDefault="005F0FF1" w:rsidP="003F77A5">
            <w:pPr>
              <w:spacing w:before="0" w:after="0"/>
            </w:pPr>
            <w:r w:rsidRPr="00C93505">
              <w:t xml:space="preserve">  </w:t>
            </w:r>
            <w:r w:rsidR="00A51785" w:rsidRPr="00C93505">
              <w:t>Q</w:t>
            </w:r>
            <w:r w:rsidR="00F1040F">
              <w:t xml:space="preserve">uality Improvement </w:t>
            </w:r>
            <w:r w:rsidR="00A51785" w:rsidRPr="00C93505">
              <w:t>Practices</w:t>
            </w:r>
          </w:p>
        </w:tc>
        <w:tc>
          <w:tcPr>
            <w:tcW w:w="1462" w:type="dxa"/>
          </w:tcPr>
          <w:p w14:paraId="70DC90C0" w14:textId="6E5CE17D" w:rsidR="00571111" w:rsidRPr="00C93505" w:rsidRDefault="00EF5F5E" w:rsidP="003F77A5">
            <w:pPr>
              <w:spacing w:before="0" w:after="0"/>
              <w:jc w:val="center"/>
              <w:cnfStyle w:val="100000000000" w:firstRow="1" w:lastRow="0" w:firstColumn="0" w:lastColumn="0" w:oddVBand="0" w:evenVBand="0" w:oddHBand="0" w:evenHBand="0" w:firstRowFirstColumn="0" w:firstRowLastColumn="0" w:lastRowFirstColumn="0" w:lastRowLastColumn="0"/>
            </w:pPr>
            <w:r w:rsidRPr="00C93505">
              <w:t>Does not describe us</w:t>
            </w:r>
          </w:p>
        </w:tc>
        <w:tc>
          <w:tcPr>
            <w:tcW w:w="1463" w:type="dxa"/>
          </w:tcPr>
          <w:p w14:paraId="58A9F8CE" w14:textId="496ABDA5" w:rsidR="00571111" w:rsidRPr="00C93505" w:rsidRDefault="00EF5F5E" w:rsidP="003F77A5">
            <w:pPr>
              <w:spacing w:before="0" w:after="0"/>
              <w:jc w:val="center"/>
              <w:cnfStyle w:val="100000000000" w:firstRow="1" w:lastRow="0" w:firstColumn="0" w:lastColumn="0" w:oddVBand="0" w:evenVBand="0" w:oddHBand="0" w:evenHBand="0" w:firstRowFirstColumn="0" w:firstRowLastColumn="0" w:lastRowFirstColumn="0" w:lastRowLastColumn="0"/>
            </w:pPr>
            <w:r w:rsidRPr="00C93505">
              <w:t>Just getting started</w:t>
            </w:r>
          </w:p>
        </w:tc>
        <w:tc>
          <w:tcPr>
            <w:tcW w:w="1462" w:type="dxa"/>
          </w:tcPr>
          <w:p w14:paraId="0BBAD5C6" w14:textId="57C5BA39" w:rsidR="00571111" w:rsidRPr="00C93505" w:rsidRDefault="00EF5F5E" w:rsidP="003F77A5">
            <w:pPr>
              <w:spacing w:before="0" w:after="0"/>
              <w:jc w:val="center"/>
              <w:cnfStyle w:val="100000000000" w:firstRow="1" w:lastRow="0" w:firstColumn="0" w:lastColumn="0" w:oddVBand="0" w:evenVBand="0" w:oddHBand="0" w:evenHBand="0" w:firstRowFirstColumn="0" w:firstRowLastColumn="0" w:lastRowFirstColumn="0" w:lastRowLastColumn="0"/>
            </w:pPr>
            <w:r w:rsidRPr="00C93505">
              <w:t>Almost there</w:t>
            </w:r>
          </w:p>
        </w:tc>
        <w:tc>
          <w:tcPr>
            <w:tcW w:w="1463" w:type="dxa"/>
          </w:tcPr>
          <w:p w14:paraId="19A7C5BA" w14:textId="7079D409" w:rsidR="00571111" w:rsidRPr="00C93505" w:rsidRDefault="00EF5F5E" w:rsidP="003F77A5">
            <w:pPr>
              <w:spacing w:before="0" w:after="0"/>
              <w:jc w:val="center"/>
              <w:cnfStyle w:val="100000000000" w:firstRow="1" w:lastRow="0" w:firstColumn="0" w:lastColumn="0" w:oddVBand="0" w:evenVBand="0" w:oddHBand="0" w:evenHBand="0" w:firstRowFirstColumn="0" w:firstRowLastColumn="0" w:lastRowFirstColumn="0" w:lastRowLastColumn="0"/>
            </w:pPr>
            <w:r w:rsidRPr="00C93505">
              <w:t>Describes us well</w:t>
            </w:r>
          </w:p>
        </w:tc>
      </w:tr>
      <w:tr w:rsidR="005D7370" w14:paraId="749B9735" w14:textId="77777777" w:rsidTr="000960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338" w:type="dxa"/>
          </w:tcPr>
          <w:p w14:paraId="6ACAD019" w14:textId="464682BE" w:rsidR="005D7370" w:rsidRDefault="00082357" w:rsidP="003F77A5">
            <w:pPr>
              <w:spacing w:before="0" w:after="0"/>
              <w:rPr>
                <w:b/>
                <w:bCs/>
              </w:rPr>
            </w:pPr>
            <w:r>
              <w:t xml:space="preserve">We have </w:t>
            </w:r>
            <w:r w:rsidRPr="005979C3">
              <w:t>access to</w:t>
            </w:r>
            <w:r w:rsidR="00FD1EEC">
              <w:t xml:space="preserve"> health outcome data for our population</w:t>
            </w:r>
            <w:r w:rsidRPr="005979C3">
              <w:t>.</w:t>
            </w:r>
          </w:p>
        </w:tc>
        <w:tc>
          <w:tcPr>
            <w:tcW w:w="1462" w:type="dxa"/>
          </w:tcPr>
          <w:p w14:paraId="019E4EFD" w14:textId="77777777" w:rsidR="005D7370" w:rsidRDefault="005D7370" w:rsidP="003F77A5">
            <w:pPr>
              <w:spacing w:before="0" w:after="0"/>
              <w:jc w:val="center"/>
              <w:cnfStyle w:val="000000100000" w:firstRow="0" w:lastRow="0" w:firstColumn="0" w:lastColumn="0" w:oddVBand="0" w:evenVBand="0" w:oddHBand="1" w:evenHBand="0" w:firstRowFirstColumn="0" w:firstRowLastColumn="0" w:lastRowFirstColumn="0" w:lastRowLastColumn="0"/>
              <w:rPr>
                <w:bCs/>
              </w:rPr>
            </w:pPr>
          </w:p>
        </w:tc>
        <w:tc>
          <w:tcPr>
            <w:tcW w:w="1463" w:type="dxa"/>
          </w:tcPr>
          <w:p w14:paraId="3148F5C9" w14:textId="77777777" w:rsidR="005D7370" w:rsidRDefault="005D7370" w:rsidP="003F77A5">
            <w:pPr>
              <w:spacing w:before="0" w:after="0"/>
              <w:jc w:val="center"/>
              <w:cnfStyle w:val="000000100000" w:firstRow="0" w:lastRow="0" w:firstColumn="0" w:lastColumn="0" w:oddVBand="0" w:evenVBand="0" w:oddHBand="1" w:evenHBand="0" w:firstRowFirstColumn="0" w:firstRowLastColumn="0" w:lastRowFirstColumn="0" w:lastRowLastColumn="0"/>
              <w:rPr>
                <w:bCs/>
              </w:rPr>
            </w:pPr>
          </w:p>
        </w:tc>
        <w:tc>
          <w:tcPr>
            <w:tcW w:w="1462" w:type="dxa"/>
          </w:tcPr>
          <w:p w14:paraId="5709EA80" w14:textId="77777777" w:rsidR="005D7370" w:rsidRDefault="005D7370" w:rsidP="003F77A5">
            <w:pPr>
              <w:spacing w:before="0" w:after="0"/>
              <w:jc w:val="center"/>
              <w:cnfStyle w:val="000000100000" w:firstRow="0" w:lastRow="0" w:firstColumn="0" w:lastColumn="0" w:oddVBand="0" w:evenVBand="0" w:oddHBand="1" w:evenHBand="0" w:firstRowFirstColumn="0" w:firstRowLastColumn="0" w:lastRowFirstColumn="0" w:lastRowLastColumn="0"/>
              <w:rPr>
                <w:bCs/>
              </w:rPr>
            </w:pPr>
          </w:p>
        </w:tc>
        <w:tc>
          <w:tcPr>
            <w:tcW w:w="1463" w:type="dxa"/>
          </w:tcPr>
          <w:p w14:paraId="3276049C" w14:textId="77777777" w:rsidR="005D7370" w:rsidRDefault="005D7370" w:rsidP="003F77A5">
            <w:pPr>
              <w:spacing w:before="0" w:after="0"/>
              <w:jc w:val="center"/>
              <w:cnfStyle w:val="000000100000" w:firstRow="0" w:lastRow="0" w:firstColumn="0" w:lastColumn="0" w:oddVBand="0" w:evenVBand="0" w:oddHBand="1" w:evenHBand="0" w:firstRowFirstColumn="0" w:firstRowLastColumn="0" w:lastRowFirstColumn="0" w:lastRowLastColumn="0"/>
              <w:rPr>
                <w:bCs/>
              </w:rPr>
            </w:pPr>
          </w:p>
        </w:tc>
      </w:tr>
      <w:tr w:rsidR="00F24A4C" w14:paraId="206DB251" w14:textId="77777777" w:rsidTr="00096084">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338" w:type="dxa"/>
          </w:tcPr>
          <w:p w14:paraId="2EB1A1AF" w14:textId="7FF9D3DD" w:rsidR="00F24A4C" w:rsidRDefault="00FD1EEC" w:rsidP="003F77A5">
            <w:pPr>
              <w:spacing w:before="0" w:after="0"/>
            </w:pPr>
            <w:r>
              <w:t xml:space="preserve">We have access to health outcome data for our population stratified by social risk factors, such as race, ethnicity, </w:t>
            </w:r>
            <w:r w:rsidR="00FD1FEF">
              <w:t xml:space="preserve">preferred spoken or written language, </w:t>
            </w:r>
            <w:r w:rsidR="00F40450">
              <w:t xml:space="preserve">disability, </w:t>
            </w:r>
            <w:r>
              <w:t xml:space="preserve">sexual orientation, </w:t>
            </w:r>
            <w:r w:rsidR="00F40450">
              <w:t xml:space="preserve">gender identity, </w:t>
            </w:r>
            <w:proofErr w:type="gramStart"/>
            <w:r w:rsidR="00F40450">
              <w:t>in order to</w:t>
            </w:r>
            <w:proofErr w:type="gramEnd"/>
            <w:r w:rsidR="00F40450">
              <w:t xml:space="preserve"> identify disparities. </w:t>
            </w:r>
          </w:p>
        </w:tc>
        <w:tc>
          <w:tcPr>
            <w:tcW w:w="1462" w:type="dxa"/>
          </w:tcPr>
          <w:p w14:paraId="6F94864C" w14:textId="77777777" w:rsidR="00F24A4C" w:rsidRDefault="00F24A4C" w:rsidP="003F77A5">
            <w:pPr>
              <w:spacing w:before="0" w:after="0"/>
              <w:jc w:val="center"/>
              <w:cnfStyle w:val="000000010000" w:firstRow="0" w:lastRow="0" w:firstColumn="0" w:lastColumn="0" w:oddVBand="0" w:evenVBand="0" w:oddHBand="0" w:evenHBand="1" w:firstRowFirstColumn="0" w:firstRowLastColumn="0" w:lastRowFirstColumn="0" w:lastRowLastColumn="0"/>
              <w:rPr>
                <w:bCs/>
              </w:rPr>
            </w:pPr>
          </w:p>
        </w:tc>
        <w:tc>
          <w:tcPr>
            <w:tcW w:w="1463" w:type="dxa"/>
          </w:tcPr>
          <w:p w14:paraId="2FF0F5A4" w14:textId="77777777" w:rsidR="00F24A4C" w:rsidRDefault="00F24A4C" w:rsidP="003F77A5">
            <w:pPr>
              <w:spacing w:before="0" w:after="0"/>
              <w:jc w:val="center"/>
              <w:cnfStyle w:val="000000010000" w:firstRow="0" w:lastRow="0" w:firstColumn="0" w:lastColumn="0" w:oddVBand="0" w:evenVBand="0" w:oddHBand="0" w:evenHBand="1" w:firstRowFirstColumn="0" w:firstRowLastColumn="0" w:lastRowFirstColumn="0" w:lastRowLastColumn="0"/>
              <w:rPr>
                <w:bCs/>
              </w:rPr>
            </w:pPr>
          </w:p>
        </w:tc>
        <w:tc>
          <w:tcPr>
            <w:tcW w:w="1462" w:type="dxa"/>
          </w:tcPr>
          <w:p w14:paraId="4A0C5AEF" w14:textId="77777777" w:rsidR="00F24A4C" w:rsidRDefault="00F24A4C" w:rsidP="003F77A5">
            <w:pPr>
              <w:spacing w:before="0" w:after="0"/>
              <w:jc w:val="center"/>
              <w:cnfStyle w:val="000000010000" w:firstRow="0" w:lastRow="0" w:firstColumn="0" w:lastColumn="0" w:oddVBand="0" w:evenVBand="0" w:oddHBand="0" w:evenHBand="1" w:firstRowFirstColumn="0" w:firstRowLastColumn="0" w:lastRowFirstColumn="0" w:lastRowLastColumn="0"/>
              <w:rPr>
                <w:bCs/>
              </w:rPr>
            </w:pPr>
          </w:p>
        </w:tc>
        <w:tc>
          <w:tcPr>
            <w:tcW w:w="1463" w:type="dxa"/>
          </w:tcPr>
          <w:p w14:paraId="5709722B" w14:textId="77777777" w:rsidR="00F24A4C" w:rsidRDefault="00F24A4C" w:rsidP="003F77A5">
            <w:pPr>
              <w:spacing w:before="0" w:after="0"/>
              <w:jc w:val="center"/>
              <w:cnfStyle w:val="000000010000" w:firstRow="0" w:lastRow="0" w:firstColumn="0" w:lastColumn="0" w:oddVBand="0" w:evenVBand="0" w:oddHBand="0" w:evenHBand="1" w:firstRowFirstColumn="0" w:firstRowLastColumn="0" w:lastRowFirstColumn="0" w:lastRowLastColumn="0"/>
              <w:rPr>
                <w:bCs/>
              </w:rPr>
            </w:pPr>
          </w:p>
        </w:tc>
      </w:tr>
      <w:tr w:rsidR="00082357" w14:paraId="2F118CF7" w14:textId="77777777" w:rsidTr="000960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338" w:type="dxa"/>
          </w:tcPr>
          <w:p w14:paraId="298B7F41" w14:textId="7C31A47E" w:rsidR="00082357" w:rsidRPr="00F546F2" w:rsidRDefault="00082357" w:rsidP="003F77A5">
            <w:pPr>
              <w:spacing w:before="0" w:after="0"/>
            </w:pPr>
            <w:r w:rsidRPr="00F546F2">
              <w:t>We have systems and processes for securely</w:t>
            </w:r>
            <w:r>
              <w:t xml:space="preserve"> </w:t>
            </w:r>
            <w:r w:rsidRPr="00F546F2">
              <w:t>collecting, storing, and using</w:t>
            </w:r>
            <w:r w:rsidR="00BF7150">
              <w:t xml:space="preserve"> population</w:t>
            </w:r>
            <w:r w:rsidR="00786CE7">
              <w:t xml:space="preserve"> and</w:t>
            </w:r>
            <w:r w:rsidR="00BF7150">
              <w:t xml:space="preserve"> health disparities</w:t>
            </w:r>
            <w:r>
              <w:t xml:space="preserve"> </w:t>
            </w:r>
            <w:r w:rsidRPr="00F546F2">
              <w:t>data.</w:t>
            </w:r>
          </w:p>
        </w:tc>
        <w:tc>
          <w:tcPr>
            <w:tcW w:w="1462" w:type="dxa"/>
          </w:tcPr>
          <w:p w14:paraId="679DBC2C" w14:textId="77777777" w:rsidR="00082357" w:rsidRDefault="00082357" w:rsidP="003F77A5">
            <w:pPr>
              <w:spacing w:before="0" w:after="0"/>
              <w:jc w:val="center"/>
              <w:cnfStyle w:val="000000100000" w:firstRow="0" w:lastRow="0" w:firstColumn="0" w:lastColumn="0" w:oddVBand="0" w:evenVBand="0" w:oddHBand="1" w:evenHBand="0" w:firstRowFirstColumn="0" w:firstRowLastColumn="0" w:lastRowFirstColumn="0" w:lastRowLastColumn="0"/>
              <w:rPr>
                <w:bCs/>
              </w:rPr>
            </w:pPr>
          </w:p>
        </w:tc>
        <w:tc>
          <w:tcPr>
            <w:tcW w:w="1463" w:type="dxa"/>
          </w:tcPr>
          <w:p w14:paraId="2948E2D7" w14:textId="77777777" w:rsidR="00082357" w:rsidRDefault="00082357" w:rsidP="003F77A5">
            <w:pPr>
              <w:spacing w:before="0" w:after="0"/>
              <w:jc w:val="center"/>
              <w:cnfStyle w:val="000000100000" w:firstRow="0" w:lastRow="0" w:firstColumn="0" w:lastColumn="0" w:oddVBand="0" w:evenVBand="0" w:oddHBand="1" w:evenHBand="0" w:firstRowFirstColumn="0" w:firstRowLastColumn="0" w:lastRowFirstColumn="0" w:lastRowLastColumn="0"/>
              <w:rPr>
                <w:bCs/>
              </w:rPr>
            </w:pPr>
          </w:p>
        </w:tc>
        <w:tc>
          <w:tcPr>
            <w:tcW w:w="1462" w:type="dxa"/>
          </w:tcPr>
          <w:p w14:paraId="6C33196F" w14:textId="77777777" w:rsidR="00082357" w:rsidRDefault="00082357" w:rsidP="003F77A5">
            <w:pPr>
              <w:spacing w:before="0" w:after="0"/>
              <w:jc w:val="center"/>
              <w:cnfStyle w:val="000000100000" w:firstRow="0" w:lastRow="0" w:firstColumn="0" w:lastColumn="0" w:oddVBand="0" w:evenVBand="0" w:oddHBand="1" w:evenHBand="0" w:firstRowFirstColumn="0" w:firstRowLastColumn="0" w:lastRowFirstColumn="0" w:lastRowLastColumn="0"/>
              <w:rPr>
                <w:bCs/>
              </w:rPr>
            </w:pPr>
          </w:p>
        </w:tc>
        <w:tc>
          <w:tcPr>
            <w:tcW w:w="1463" w:type="dxa"/>
          </w:tcPr>
          <w:p w14:paraId="7F63B487" w14:textId="77777777" w:rsidR="00082357" w:rsidRDefault="00082357" w:rsidP="003F77A5">
            <w:pPr>
              <w:spacing w:before="0" w:after="0"/>
              <w:jc w:val="center"/>
              <w:cnfStyle w:val="000000100000" w:firstRow="0" w:lastRow="0" w:firstColumn="0" w:lastColumn="0" w:oddVBand="0" w:evenVBand="0" w:oddHBand="1" w:evenHBand="0" w:firstRowFirstColumn="0" w:firstRowLastColumn="0" w:lastRowFirstColumn="0" w:lastRowLastColumn="0"/>
              <w:rPr>
                <w:bCs/>
              </w:rPr>
            </w:pPr>
          </w:p>
        </w:tc>
      </w:tr>
      <w:tr w:rsidR="00743DF8" w14:paraId="1B704082" w14:textId="77777777" w:rsidTr="00096084">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338" w:type="dxa"/>
          </w:tcPr>
          <w:p w14:paraId="4FF92F51" w14:textId="254CE7C3" w:rsidR="00743DF8" w:rsidRDefault="007D6571" w:rsidP="003F77A5">
            <w:pPr>
              <w:spacing w:before="0" w:after="0"/>
              <w:rPr>
                <w:b/>
                <w:bCs/>
              </w:rPr>
            </w:pPr>
            <w:r>
              <w:t xml:space="preserve">We </w:t>
            </w:r>
            <w:r w:rsidR="000B402B">
              <w:t>can</w:t>
            </w:r>
            <w:r w:rsidRPr="005979C3">
              <w:t xml:space="preserve"> regularly use data to measure improvement</w:t>
            </w:r>
            <w:r>
              <w:t>.</w:t>
            </w:r>
          </w:p>
        </w:tc>
        <w:tc>
          <w:tcPr>
            <w:tcW w:w="1462" w:type="dxa"/>
          </w:tcPr>
          <w:p w14:paraId="25991DC1" w14:textId="77777777" w:rsidR="00743DF8" w:rsidRDefault="00743DF8" w:rsidP="003F77A5">
            <w:pPr>
              <w:spacing w:before="0" w:after="0"/>
              <w:jc w:val="center"/>
              <w:cnfStyle w:val="000000010000" w:firstRow="0" w:lastRow="0" w:firstColumn="0" w:lastColumn="0" w:oddVBand="0" w:evenVBand="0" w:oddHBand="0" w:evenHBand="1" w:firstRowFirstColumn="0" w:firstRowLastColumn="0" w:lastRowFirstColumn="0" w:lastRowLastColumn="0"/>
              <w:rPr>
                <w:bCs/>
              </w:rPr>
            </w:pPr>
          </w:p>
        </w:tc>
        <w:tc>
          <w:tcPr>
            <w:tcW w:w="1463" w:type="dxa"/>
          </w:tcPr>
          <w:p w14:paraId="7E173B18" w14:textId="77777777" w:rsidR="00743DF8" w:rsidRDefault="00743DF8" w:rsidP="003F77A5">
            <w:pPr>
              <w:spacing w:before="0" w:after="0"/>
              <w:jc w:val="center"/>
              <w:cnfStyle w:val="000000010000" w:firstRow="0" w:lastRow="0" w:firstColumn="0" w:lastColumn="0" w:oddVBand="0" w:evenVBand="0" w:oddHBand="0" w:evenHBand="1" w:firstRowFirstColumn="0" w:firstRowLastColumn="0" w:lastRowFirstColumn="0" w:lastRowLastColumn="0"/>
              <w:rPr>
                <w:bCs/>
              </w:rPr>
            </w:pPr>
          </w:p>
        </w:tc>
        <w:tc>
          <w:tcPr>
            <w:tcW w:w="1462" w:type="dxa"/>
          </w:tcPr>
          <w:p w14:paraId="5C42FA95" w14:textId="77777777" w:rsidR="00743DF8" w:rsidRDefault="00743DF8" w:rsidP="003F77A5">
            <w:pPr>
              <w:spacing w:before="0" w:after="0"/>
              <w:jc w:val="center"/>
              <w:cnfStyle w:val="000000010000" w:firstRow="0" w:lastRow="0" w:firstColumn="0" w:lastColumn="0" w:oddVBand="0" w:evenVBand="0" w:oddHBand="0" w:evenHBand="1" w:firstRowFirstColumn="0" w:firstRowLastColumn="0" w:lastRowFirstColumn="0" w:lastRowLastColumn="0"/>
              <w:rPr>
                <w:bCs/>
              </w:rPr>
            </w:pPr>
          </w:p>
        </w:tc>
        <w:tc>
          <w:tcPr>
            <w:tcW w:w="1463" w:type="dxa"/>
          </w:tcPr>
          <w:p w14:paraId="10941181" w14:textId="77777777" w:rsidR="00743DF8" w:rsidRDefault="00743DF8" w:rsidP="003F77A5">
            <w:pPr>
              <w:spacing w:before="0" w:after="0"/>
              <w:jc w:val="center"/>
              <w:cnfStyle w:val="000000010000" w:firstRow="0" w:lastRow="0" w:firstColumn="0" w:lastColumn="0" w:oddVBand="0" w:evenVBand="0" w:oddHBand="0" w:evenHBand="1" w:firstRowFirstColumn="0" w:firstRowLastColumn="0" w:lastRowFirstColumn="0" w:lastRowLastColumn="0"/>
              <w:rPr>
                <w:bCs/>
              </w:rPr>
            </w:pPr>
          </w:p>
        </w:tc>
      </w:tr>
      <w:tr w:rsidR="00743DF8" w14:paraId="05B76AF6" w14:textId="77777777" w:rsidTr="000960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338" w:type="dxa"/>
          </w:tcPr>
          <w:p w14:paraId="26582A21" w14:textId="67CE09CE" w:rsidR="00743DF8" w:rsidRDefault="007D6571" w:rsidP="003F77A5">
            <w:pPr>
              <w:spacing w:before="0" w:after="0"/>
              <w:rPr>
                <w:b/>
                <w:bCs/>
              </w:rPr>
            </w:pPr>
            <w:r>
              <w:t>We have dedicated staff to support</w:t>
            </w:r>
            <w:r w:rsidR="00361610">
              <w:t xml:space="preserve"> QI </w:t>
            </w:r>
            <w:r>
              <w:t>efforts</w:t>
            </w:r>
            <w:r w:rsidR="005F7E0F">
              <w:t>, such as a</w:t>
            </w:r>
            <w:r w:rsidR="005F7E0F" w:rsidRPr="008167A9">
              <w:t>nalyzing and interpreting different types of data (i.e. survey data, administrative data, qualitative data)</w:t>
            </w:r>
          </w:p>
        </w:tc>
        <w:tc>
          <w:tcPr>
            <w:tcW w:w="1462" w:type="dxa"/>
          </w:tcPr>
          <w:p w14:paraId="1F550E0E" w14:textId="77777777" w:rsidR="00743DF8" w:rsidRDefault="00743DF8" w:rsidP="003F77A5">
            <w:pPr>
              <w:spacing w:before="0" w:after="0"/>
              <w:jc w:val="center"/>
              <w:cnfStyle w:val="000000100000" w:firstRow="0" w:lastRow="0" w:firstColumn="0" w:lastColumn="0" w:oddVBand="0" w:evenVBand="0" w:oddHBand="1" w:evenHBand="0" w:firstRowFirstColumn="0" w:firstRowLastColumn="0" w:lastRowFirstColumn="0" w:lastRowLastColumn="0"/>
              <w:rPr>
                <w:bCs/>
              </w:rPr>
            </w:pPr>
          </w:p>
        </w:tc>
        <w:tc>
          <w:tcPr>
            <w:tcW w:w="1463" w:type="dxa"/>
          </w:tcPr>
          <w:p w14:paraId="1D08EF4D" w14:textId="77777777" w:rsidR="00743DF8" w:rsidRDefault="00743DF8" w:rsidP="003F77A5">
            <w:pPr>
              <w:spacing w:before="0" w:after="0"/>
              <w:jc w:val="center"/>
              <w:cnfStyle w:val="000000100000" w:firstRow="0" w:lastRow="0" w:firstColumn="0" w:lastColumn="0" w:oddVBand="0" w:evenVBand="0" w:oddHBand="1" w:evenHBand="0" w:firstRowFirstColumn="0" w:firstRowLastColumn="0" w:lastRowFirstColumn="0" w:lastRowLastColumn="0"/>
              <w:rPr>
                <w:bCs/>
              </w:rPr>
            </w:pPr>
          </w:p>
        </w:tc>
        <w:tc>
          <w:tcPr>
            <w:tcW w:w="1462" w:type="dxa"/>
          </w:tcPr>
          <w:p w14:paraId="7AD129FF" w14:textId="77777777" w:rsidR="00743DF8" w:rsidRDefault="00743DF8" w:rsidP="003F77A5">
            <w:pPr>
              <w:spacing w:before="0" w:after="0"/>
              <w:jc w:val="center"/>
              <w:cnfStyle w:val="000000100000" w:firstRow="0" w:lastRow="0" w:firstColumn="0" w:lastColumn="0" w:oddVBand="0" w:evenVBand="0" w:oddHBand="1" w:evenHBand="0" w:firstRowFirstColumn="0" w:firstRowLastColumn="0" w:lastRowFirstColumn="0" w:lastRowLastColumn="0"/>
              <w:rPr>
                <w:bCs/>
              </w:rPr>
            </w:pPr>
          </w:p>
        </w:tc>
        <w:tc>
          <w:tcPr>
            <w:tcW w:w="1463" w:type="dxa"/>
          </w:tcPr>
          <w:p w14:paraId="45451159" w14:textId="77777777" w:rsidR="00743DF8" w:rsidRDefault="00743DF8" w:rsidP="003F77A5">
            <w:pPr>
              <w:spacing w:before="0" w:after="0"/>
              <w:jc w:val="center"/>
              <w:cnfStyle w:val="000000100000" w:firstRow="0" w:lastRow="0" w:firstColumn="0" w:lastColumn="0" w:oddVBand="0" w:evenVBand="0" w:oddHBand="1" w:evenHBand="0" w:firstRowFirstColumn="0" w:firstRowLastColumn="0" w:lastRowFirstColumn="0" w:lastRowLastColumn="0"/>
              <w:rPr>
                <w:bCs/>
              </w:rPr>
            </w:pPr>
          </w:p>
        </w:tc>
      </w:tr>
      <w:tr w:rsidR="00021984" w14:paraId="3277CA4C" w14:textId="77777777" w:rsidTr="00096084">
        <w:trPr>
          <w:cnfStyle w:val="000000010000" w:firstRow="0" w:lastRow="0" w:firstColumn="0" w:lastColumn="0" w:oddVBand="0" w:evenVBand="0" w:oddHBand="0" w:evenHBand="1"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4338" w:type="dxa"/>
          </w:tcPr>
          <w:p w14:paraId="126C3CD9" w14:textId="3E2A92A0" w:rsidR="00021984" w:rsidRDefault="00021984" w:rsidP="00096084">
            <w:pPr>
              <w:spacing w:before="0" w:after="0"/>
            </w:pPr>
            <w:r>
              <w:t xml:space="preserve">We have a designated </w:t>
            </w:r>
            <w:r w:rsidRPr="000B402B">
              <w:t xml:space="preserve">leader </w:t>
            </w:r>
            <w:r>
              <w:t>for QI</w:t>
            </w:r>
            <w:r w:rsidR="00F56664">
              <w:t xml:space="preserve"> efforts</w:t>
            </w:r>
            <w:r w:rsidR="0063509D">
              <w:t>.</w:t>
            </w:r>
          </w:p>
        </w:tc>
        <w:tc>
          <w:tcPr>
            <w:tcW w:w="1462" w:type="dxa"/>
          </w:tcPr>
          <w:p w14:paraId="5D671F21" w14:textId="77777777" w:rsidR="00021984" w:rsidRDefault="00021984" w:rsidP="003F77A5">
            <w:pPr>
              <w:spacing w:before="0" w:after="0"/>
              <w:jc w:val="center"/>
              <w:cnfStyle w:val="000000010000" w:firstRow="0" w:lastRow="0" w:firstColumn="0" w:lastColumn="0" w:oddVBand="0" w:evenVBand="0" w:oddHBand="0" w:evenHBand="1" w:firstRowFirstColumn="0" w:firstRowLastColumn="0" w:lastRowFirstColumn="0" w:lastRowLastColumn="0"/>
              <w:rPr>
                <w:bCs/>
              </w:rPr>
            </w:pPr>
          </w:p>
        </w:tc>
        <w:tc>
          <w:tcPr>
            <w:tcW w:w="1463" w:type="dxa"/>
          </w:tcPr>
          <w:p w14:paraId="58222E12" w14:textId="77777777" w:rsidR="00021984" w:rsidRDefault="00021984" w:rsidP="003F77A5">
            <w:pPr>
              <w:spacing w:before="0" w:after="0"/>
              <w:jc w:val="center"/>
              <w:cnfStyle w:val="000000010000" w:firstRow="0" w:lastRow="0" w:firstColumn="0" w:lastColumn="0" w:oddVBand="0" w:evenVBand="0" w:oddHBand="0" w:evenHBand="1" w:firstRowFirstColumn="0" w:firstRowLastColumn="0" w:lastRowFirstColumn="0" w:lastRowLastColumn="0"/>
              <w:rPr>
                <w:bCs/>
              </w:rPr>
            </w:pPr>
          </w:p>
        </w:tc>
        <w:tc>
          <w:tcPr>
            <w:tcW w:w="1462" w:type="dxa"/>
          </w:tcPr>
          <w:p w14:paraId="324E56C2" w14:textId="77777777" w:rsidR="00021984" w:rsidRDefault="00021984" w:rsidP="003F77A5">
            <w:pPr>
              <w:spacing w:before="0" w:after="0"/>
              <w:jc w:val="center"/>
              <w:cnfStyle w:val="000000010000" w:firstRow="0" w:lastRow="0" w:firstColumn="0" w:lastColumn="0" w:oddVBand="0" w:evenVBand="0" w:oddHBand="0" w:evenHBand="1" w:firstRowFirstColumn="0" w:firstRowLastColumn="0" w:lastRowFirstColumn="0" w:lastRowLastColumn="0"/>
              <w:rPr>
                <w:bCs/>
              </w:rPr>
            </w:pPr>
          </w:p>
        </w:tc>
        <w:tc>
          <w:tcPr>
            <w:tcW w:w="1463" w:type="dxa"/>
          </w:tcPr>
          <w:p w14:paraId="026331BD" w14:textId="77777777" w:rsidR="00021984" w:rsidRDefault="00021984" w:rsidP="003F77A5">
            <w:pPr>
              <w:spacing w:before="0" w:after="0"/>
              <w:jc w:val="center"/>
              <w:cnfStyle w:val="000000010000" w:firstRow="0" w:lastRow="0" w:firstColumn="0" w:lastColumn="0" w:oddVBand="0" w:evenVBand="0" w:oddHBand="0" w:evenHBand="1" w:firstRowFirstColumn="0" w:firstRowLastColumn="0" w:lastRowFirstColumn="0" w:lastRowLastColumn="0"/>
              <w:rPr>
                <w:bCs/>
              </w:rPr>
            </w:pPr>
          </w:p>
        </w:tc>
      </w:tr>
      <w:tr w:rsidR="00A947AE" w14:paraId="712A39BE" w14:textId="77777777" w:rsidTr="000960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338" w:type="dxa"/>
          </w:tcPr>
          <w:p w14:paraId="28B87618" w14:textId="7044BEC9" w:rsidR="00A947AE" w:rsidRPr="00440A76" w:rsidRDefault="00A947AE" w:rsidP="003F77A5">
            <w:pPr>
              <w:spacing w:before="0" w:after="0"/>
            </w:pPr>
            <w:r>
              <w:t xml:space="preserve">We have a </w:t>
            </w:r>
            <w:r w:rsidR="005732B0">
              <w:t xml:space="preserve">QI </w:t>
            </w:r>
            <w:r>
              <w:t>program logic model</w:t>
            </w:r>
            <w:r w:rsidR="00DF36FB">
              <w:t xml:space="preserve"> (</w:t>
            </w:r>
            <w:r w:rsidR="00DF36FB" w:rsidRPr="00DF36FB">
              <w:t xml:space="preserve">A logic model presents the shared relationships among the resources, activities, outputs, outcomes, </w:t>
            </w:r>
            <w:r w:rsidR="00DF36FB" w:rsidRPr="00DF36FB">
              <w:lastRenderedPageBreak/>
              <w:t>and impact for your program. It depicts the relationship between your program’s activities and its intended effects</w:t>
            </w:r>
            <w:r w:rsidR="00DF36FB">
              <w:t>).</w:t>
            </w:r>
          </w:p>
        </w:tc>
        <w:tc>
          <w:tcPr>
            <w:tcW w:w="1462" w:type="dxa"/>
          </w:tcPr>
          <w:p w14:paraId="47973A14" w14:textId="77777777" w:rsidR="00A947AE" w:rsidRDefault="00A947AE" w:rsidP="003F77A5">
            <w:pPr>
              <w:spacing w:before="0" w:after="0"/>
              <w:cnfStyle w:val="000000100000" w:firstRow="0" w:lastRow="0" w:firstColumn="0" w:lastColumn="0" w:oddVBand="0" w:evenVBand="0" w:oddHBand="1" w:evenHBand="0" w:firstRowFirstColumn="0" w:firstRowLastColumn="0" w:lastRowFirstColumn="0" w:lastRowLastColumn="0"/>
              <w:rPr>
                <w:b/>
                <w:bCs/>
              </w:rPr>
            </w:pPr>
          </w:p>
        </w:tc>
        <w:tc>
          <w:tcPr>
            <w:tcW w:w="1463" w:type="dxa"/>
          </w:tcPr>
          <w:p w14:paraId="0F9BF66C" w14:textId="77777777" w:rsidR="00A947AE" w:rsidRDefault="00A947AE" w:rsidP="003F77A5">
            <w:pPr>
              <w:spacing w:before="0" w:after="0"/>
              <w:cnfStyle w:val="000000100000" w:firstRow="0" w:lastRow="0" w:firstColumn="0" w:lastColumn="0" w:oddVBand="0" w:evenVBand="0" w:oddHBand="1" w:evenHBand="0" w:firstRowFirstColumn="0" w:firstRowLastColumn="0" w:lastRowFirstColumn="0" w:lastRowLastColumn="0"/>
              <w:rPr>
                <w:b/>
                <w:bCs/>
              </w:rPr>
            </w:pPr>
          </w:p>
        </w:tc>
        <w:tc>
          <w:tcPr>
            <w:tcW w:w="1462" w:type="dxa"/>
          </w:tcPr>
          <w:p w14:paraId="6D4948F3" w14:textId="77777777" w:rsidR="00A947AE" w:rsidRDefault="00A947AE" w:rsidP="003F77A5">
            <w:pPr>
              <w:spacing w:before="0" w:after="0"/>
              <w:cnfStyle w:val="000000100000" w:firstRow="0" w:lastRow="0" w:firstColumn="0" w:lastColumn="0" w:oddVBand="0" w:evenVBand="0" w:oddHBand="1" w:evenHBand="0" w:firstRowFirstColumn="0" w:firstRowLastColumn="0" w:lastRowFirstColumn="0" w:lastRowLastColumn="0"/>
              <w:rPr>
                <w:b/>
                <w:bCs/>
              </w:rPr>
            </w:pPr>
          </w:p>
        </w:tc>
        <w:tc>
          <w:tcPr>
            <w:tcW w:w="1463" w:type="dxa"/>
          </w:tcPr>
          <w:p w14:paraId="2F808991" w14:textId="77777777" w:rsidR="00A947AE" w:rsidRDefault="00A947AE" w:rsidP="003F77A5">
            <w:pPr>
              <w:spacing w:before="0" w:after="0"/>
              <w:cnfStyle w:val="000000100000" w:firstRow="0" w:lastRow="0" w:firstColumn="0" w:lastColumn="0" w:oddVBand="0" w:evenVBand="0" w:oddHBand="1" w:evenHBand="0" w:firstRowFirstColumn="0" w:firstRowLastColumn="0" w:lastRowFirstColumn="0" w:lastRowLastColumn="0"/>
              <w:rPr>
                <w:b/>
                <w:bCs/>
              </w:rPr>
            </w:pPr>
          </w:p>
        </w:tc>
      </w:tr>
      <w:tr w:rsidR="003F77A5" w14:paraId="69B853AE" w14:textId="77777777" w:rsidTr="00096084">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338" w:type="dxa"/>
          </w:tcPr>
          <w:p w14:paraId="7EB6C4C3" w14:textId="2EC8861A" w:rsidR="00571111" w:rsidRPr="00440A76" w:rsidRDefault="00440A76" w:rsidP="003F77A5">
            <w:pPr>
              <w:spacing w:before="0" w:after="0"/>
            </w:pPr>
            <w:r>
              <w:t>We track</w:t>
            </w:r>
            <w:r w:rsidR="00EF2777">
              <w:t xml:space="preserve"> </w:t>
            </w:r>
            <w:r w:rsidR="00361610">
              <w:t>QI activities</w:t>
            </w:r>
            <w:r>
              <w:t xml:space="preserve"> (what we do) and outcomes (what we hope to achieve) that align with our </w:t>
            </w:r>
            <w:r w:rsidR="00810D42">
              <w:t xml:space="preserve">QI </w:t>
            </w:r>
            <w:r>
              <w:t>program logic model.</w:t>
            </w:r>
          </w:p>
        </w:tc>
        <w:tc>
          <w:tcPr>
            <w:tcW w:w="1462" w:type="dxa"/>
          </w:tcPr>
          <w:p w14:paraId="44A77C07" w14:textId="77777777" w:rsidR="00571111" w:rsidRDefault="00571111" w:rsidP="003F77A5">
            <w:pPr>
              <w:spacing w:before="0" w:after="0"/>
              <w:cnfStyle w:val="000000010000" w:firstRow="0" w:lastRow="0" w:firstColumn="0" w:lastColumn="0" w:oddVBand="0" w:evenVBand="0" w:oddHBand="0" w:evenHBand="1" w:firstRowFirstColumn="0" w:firstRowLastColumn="0" w:lastRowFirstColumn="0" w:lastRowLastColumn="0"/>
              <w:rPr>
                <w:b/>
                <w:bCs/>
              </w:rPr>
            </w:pPr>
          </w:p>
        </w:tc>
        <w:tc>
          <w:tcPr>
            <w:tcW w:w="1463" w:type="dxa"/>
          </w:tcPr>
          <w:p w14:paraId="684DF6E0" w14:textId="77777777" w:rsidR="00571111" w:rsidRDefault="00571111" w:rsidP="003F77A5">
            <w:pPr>
              <w:spacing w:before="0" w:after="0"/>
              <w:cnfStyle w:val="000000010000" w:firstRow="0" w:lastRow="0" w:firstColumn="0" w:lastColumn="0" w:oddVBand="0" w:evenVBand="0" w:oddHBand="0" w:evenHBand="1" w:firstRowFirstColumn="0" w:firstRowLastColumn="0" w:lastRowFirstColumn="0" w:lastRowLastColumn="0"/>
              <w:rPr>
                <w:b/>
                <w:bCs/>
              </w:rPr>
            </w:pPr>
          </w:p>
        </w:tc>
        <w:tc>
          <w:tcPr>
            <w:tcW w:w="1462" w:type="dxa"/>
          </w:tcPr>
          <w:p w14:paraId="1204E384" w14:textId="77777777" w:rsidR="00571111" w:rsidRDefault="00571111" w:rsidP="003F77A5">
            <w:pPr>
              <w:spacing w:before="0" w:after="0"/>
              <w:cnfStyle w:val="000000010000" w:firstRow="0" w:lastRow="0" w:firstColumn="0" w:lastColumn="0" w:oddVBand="0" w:evenVBand="0" w:oddHBand="0" w:evenHBand="1" w:firstRowFirstColumn="0" w:firstRowLastColumn="0" w:lastRowFirstColumn="0" w:lastRowLastColumn="0"/>
              <w:rPr>
                <w:b/>
                <w:bCs/>
              </w:rPr>
            </w:pPr>
          </w:p>
        </w:tc>
        <w:tc>
          <w:tcPr>
            <w:tcW w:w="1463" w:type="dxa"/>
          </w:tcPr>
          <w:p w14:paraId="60990742" w14:textId="77777777" w:rsidR="00571111" w:rsidRDefault="00571111" w:rsidP="003F77A5">
            <w:pPr>
              <w:spacing w:before="0" w:after="0"/>
              <w:cnfStyle w:val="000000010000" w:firstRow="0" w:lastRow="0" w:firstColumn="0" w:lastColumn="0" w:oddVBand="0" w:evenVBand="0" w:oddHBand="0" w:evenHBand="1" w:firstRowFirstColumn="0" w:firstRowLastColumn="0" w:lastRowFirstColumn="0" w:lastRowLastColumn="0"/>
              <w:rPr>
                <w:b/>
                <w:bCs/>
              </w:rPr>
            </w:pPr>
          </w:p>
        </w:tc>
      </w:tr>
      <w:tr w:rsidR="003F77A5" w14:paraId="5151CB20" w14:textId="77777777" w:rsidTr="000960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338" w:type="dxa"/>
          </w:tcPr>
          <w:p w14:paraId="5F6F18D8" w14:textId="74DEBD3E" w:rsidR="00571111" w:rsidRPr="00074733" w:rsidRDefault="00074733" w:rsidP="003F77A5">
            <w:pPr>
              <w:spacing w:before="0" w:after="0"/>
            </w:pPr>
            <w:r w:rsidRPr="00074733">
              <w:t xml:space="preserve">We review and monitor </w:t>
            </w:r>
            <w:r w:rsidR="005732B0">
              <w:t xml:space="preserve">QI </w:t>
            </w:r>
            <w:r w:rsidRPr="00074733">
              <w:t>activities and outcomes that are included in our program logic model on a regular basis.</w:t>
            </w:r>
          </w:p>
        </w:tc>
        <w:tc>
          <w:tcPr>
            <w:tcW w:w="1462" w:type="dxa"/>
          </w:tcPr>
          <w:p w14:paraId="4419001E" w14:textId="77777777" w:rsidR="00571111" w:rsidRDefault="00571111" w:rsidP="003F77A5">
            <w:pPr>
              <w:spacing w:before="0" w:after="0"/>
              <w:cnfStyle w:val="000000100000" w:firstRow="0" w:lastRow="0" w:firstColumn="0" w:lastColumn="0" w:oddVBand="0" w:evenVBand="0" w:oddHBand="1" w:evenHBand="0" w:firstRowFirstColumn="0" w:firstRowLastColumn="0" w:lastRowFirstColumn="0" w:lastRowLastColumn="0"/>
              <w:rPr>
                <w:b/>
                <w:bCs/>
              </w:rPr>
            </w:pPr>
          </w:p>
        </w:tc>
        <w:tc>
          <w:tcPr>
            <w:tcW w:w="1463" w:type="dxa"/>
          </w:tcPr>
          <w:p w14:paraId="0E265D16" w14:textId="77777777" w:rsidR="00571111" w:rsidRDefault="00571111" w:rsidP="003F77A5">
            <w:pPr>
              <w:spacing w:before="0" w:after="0"/>
              <w:cnfStyle w:val="000000100000" w:firstRow="0" w:lastRow="0" w:firstColumn="0" w:lastColumn="0" w:oddVBand="0" w:evenVBand="0" w:oddHBand="1" w:evenHBand="0" w:firstRowFirstColumn="0" w:firstRowLastColumn="0" w:lastRowFirstColumn="0" w:lastRowLastColumn="0"/>
              <w:rPr>
                <w:b/>
                <w:bCs/>
              </w:rPr>
            </w:pPr>
          </w:p>
        </w:tc>
        <w:tc>
          <w:tcPr>
            <w:tcW w:w="1462" w:type="dxa"/>
          </w:tcPr>
          <w:p w14:paraId="70CDD4D4" w14:textId="77777777" w:rsidR="00571111" w:rsidRDefault="00571111" w:rsidP="003F77A5">
            <w:pPr>
              <w:spacing w:before="0" w:after="0"/>
              <w:cnfStyle w:val="000000100000" w:firstRow="0" w:lastRow="0" w:firstColumn="0" w:lastColumn="0" w:oddVBand="0" w:evenVBand="0" w:oddHBand="1" w:evenHBand="0" w:firstRowFirstColumn="0" w:firstRowLastColumn="0" w:lastRowFirstColumn="0" w:lastRowLastColumn="0"/>
              <w:rPr>
                <w:b/>
                <w:bCs/>
              </w:rPr>
            </w:pPr>
          </w:p>
        </w:tc>
        <w:tc>
          <w:tcPr>
            <w:tcW w:w="1463" w:type="dxa"/>
          </w:tcPr>
          <w:p w14:paraId="236ABFEE" w14:textId="77777777" w:rsidR="00571111" w:rsidRDefault="00571111" w:rsidP="003F77A5">
            <w:pPr>
              <w:spacing w:before="0" w:after="0"/>
              <w:cnfStyle w:val="000000100000" w:firstRow="0" w:lastRow="0" w:firstColumn="0" w:lastColumn="0" w:oddVBand="0" w:evenVBand="0" w:oddHBand="1" w:evenHBand="0" w:firstRowFirstColumn="0" w:firstRowLastColumn="0" w:lastRowFirstColumn="0" w:lastRowLastColumn="0"/>
              <w:rPr>
                <w:b/>
                <w:bCs/>
              </w:rPr>
            </w:pPr>
          </w:p>
        </w:tc>
      </w:tr>
      <w:tr w:rsidR="003F77A5" w14:paraId="6947F4B0" w14:textId="77777777" w:rsidTr="00096084">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338" w:type="dxa"/>
          </w:tcPr>
          <w:p w14:paraId="49EA7745" w14:textId="7D6A4C6A" w:rsidR="00571111" w:rsidRPr="00074733" w:rsidRDefault="00074733" w:rsidP="003F77A5">
            <w:pPr>
              <w:spacing w:before="0" w:after="0"/>
            </w:pPr>
            <w:r w:rsidRPr="00074733">
              <w:t xml:space="preserve">We review </w:t>
            </w:r>
            <w:r w:rsidR="005732B0">
              <w:t xml:space="preserve">QI </w:t>
            </w:r>
            <w:r w:rsidRPr="00074733">
              <w:t>activities and outcomes to inform program</w:t>
            </w:r>
            <w:r w:rsidR="0058637C">
              <w:t xml:space="preserve"> </w:t>
            </w:r>
            <w:r w:rsidRPr="00074733">
              <w:t>improvement beyond reporting.</w:t>
            </w:r>
          </w:p>
        </w:tc>
        <w:tc>
          <w:tcPr>
            <w:tcW w:w="1462" w:type="dxa"/>
          </w:tcPr>
          <w:p w14:paraId="42EE7A71" w14:textId="77777777" w:rsidR="00571111" w:rsidRDefault="00571111" w:rsidP="003F77A5">
            <w:pPr>
              <w:spacing w:before="0" w:after="0"/>
              <w:cnfStyle w:val="000000010000" w:firstRow="0" w:lastRow="0" w:firstColumn="0" w:lastColumn="0" w:oddVBand="0" w:evenVBand="0" w:oddHBand="0" w:evenHBand="1" w:firstRowFirstColumn="0" w:firstRowLastColumn="0" w:lastRowFirstColumn="0" w:lastRowLastColumn="0"/>
              <w:rPr>
                <w:b/>
                <w:bCs/>
              </w:rPr>
            </w:pPr>
          </w:p>
        </w:tc>
        <w:tc>
          <w:tcPr>
            <w:tcW w:w="1463" w:type="dxa"/>
          </w:tcPr>
          <w:p w14:paraId="51DC1BDD" w14:textId="77777777" w:rsidR="00571111" w:rsidRDefault="00571111" w:rsidP="003F77A5">
            <w:pPr>
              <w:spacing w:before="0" w:after="0"/>
              <w:cnfStyle w:val="000000010000" w:firstRow="0" w:lastRow="0" w:firstColumn="0" w:lastColumn="0" w:oddVBand="0" w:evenVBand="0" w:oddHBand="0" w:evenHBand="1" w:firstRowFirstColumn="0" w:firstRowLastColumn="0" w:lastRowFirstColumn="0" w:lastRowLastColumn="0"/>
              <w:rPr>
                <w:b/>
                <w:bCs/>
              </w:rPr>
            </w:pPr>
          </w:p>
        </w:tc>
        <w:tc>
          <w:tcPr>
            <w:tcW w:w="1462" w:type="dxa"/>
          </w:tcPr>
          <w:p w14:paraId="0425CCD3" w14:textId="77777777" w:rsidR="00571111" w:rsidRDefault="00571111" w:rsidP="003F77A5">
            <w:pPr>
              <w:spacing w:before="0" w:after="0"/>
              <w:cnfStyle w:val="000000010000" w:firstRow="0" w:lastRow="0" w:firstColumn="0" w:lastColumn="0" w:oddVBand="0" w:evenVBand="0" w:oddHBand="0" w:evenHBand="1" w:firstRowFirstColumn="0" w:firstRowLastColumn="0" w:lastRowFirstColumn="0" w:lastRowLastColumn="0"/>
              <w:rPr>
                <w:b/>
                <w:bCs/>
              </w:rPr>
            </w:pPr>
          </w:p>
        </w:tc>
        <w:tc>
          <w:tcPr>
            <w:tcW w:w="1463" w:type="dxa"/>
          </w:tcPr>
          <w:p w14:paraId="392F5E78" w14:textId="77777777" w:rsidR="00571111" w:rsidRDefault="00571111" w:rsidP="003F77A5">
            <w:pPr>
              <w:spacing w:before="0" w:after="0"/>
              <w:cnfStyle w:val="000000010000" w:firstRow="0" w:lastRow="0" w:firstColumn="0" w:lastColumn="0" w:oddVBand="0" w:evenVBand="0" w:oddHBand="0" w:evenHBand="1" w:firstRowFirstColumn="0" w:firstRowLastColumn="0" w:lastRowFirstColumn="0" w:lastRowLastColumn="0"/>
              <w:rPr>
                <w:b/>
                <w:bCs/>
              </w:rPr>
            </w:pPr>
          </w:p>
        </w:tc>
      </w:tr>
    </w:tbl>
    <w:p w14:paraId="52D014D9" w14:textId="72CACDA6" w:rsidR="00136530" w:rsidRDefault="00707253" w:rsidP="00707253">
      <w:pPr>
        <w:pStyle w:val="ListParagraph"/>
      </w:pPr>
      <w:r>
        <w:t>1.a. Optional</w:t>
      </w:r>
      <w:r w:rsidR="00A66A7D">
        <w:t>: Please provide additional detail</w:t>
      </w:r>
      <w:r w:rsidR="000463B4">
        <w:t>s around your organization’s quality improvement practices</w:t>
      </w:r>
      <w:r w:rsidR="003A6B0D">
        <w:t xml:space="preserve"> that are not captured by th</w:t>
      </w:r>
      <w:r w:rsidR="002052F2">
        <w:t>e table above,</w:t>
      </w:r>
      <w:r w:rsidR="003A6B0D">
        <w:t xml:space="preserve"> including but not limited to, expanding upon your rationale for the ratings</w:t>
      </w:r>
      <w:r w:rsidR="002052F2">
        <w:t xml:space="preserve"> </w:t>
      </w:r>
      <w:r w:rsidR="00393492">
        <w:t xml:space="preserve">selected </w:t>
      </w:r>
      <w:r w:rsidR="002052F2">
        <w:t>for each statement.</w:t>
      </w:r>
    </w:p>
    <w:p w14:paraId="0D753DA5" w14:textId="30DE14C8" w:rsidR="00B95AD5" w:rsidRDefault="009B1876" w:rsidP="00707253">
      <w:pPr>
        <w:pStyle w:val="ListParagraph"/>
      </w:pPr>
      <w:r>
        <w:t xml:space="preserve"> </w:t>
      </w:r>
      <w:r w:rsidR="00F24A4C">
        <w:t xml:space="preserve">(500-word limit). </w:t>
      </w:r>
    </w:p>
    <w:p w14:paraId="76334B41" w14:textId="77777777" w:rsidR="000B232F" w:rsidRDefault="000B232F" w:rsidP="00707253">
      <w:pPr>
        <w:pStyle w:val="ListParagraph"/>
        <w:rPr>
          <w:u w:val="single"/>
        </w:rPr>
      </w:pPr>
    </w:p>
    <w:p w14:paraId="41CB56E7" w14:textId="78ABE9BF" w:rsidR="00F24A4C" w:rsidRPr="00F24A4C" w:rsidRDefault="00F24A4C" w:rsidP="00707253">
      <w:pPr>
        <w:pStyle w:val="ListParagraph"/>
        <w:rPr>
          <w:u w:val="single"/>
        </w:rPr>
      </w:pPr>
      <w:r w:rsidRPr="00F24A4C">
        <w:rPr>
          <w:u w:val="single"/>
        </w:rPr>
        <w:t>Narrative reply</w:t>
      </w:r>
      <w:r w:rsidRPr="00F24A4C">
        <w:t>:</w:t>
      </w:r>
    </w:p>
    <w:p w14:paraId="3F435133" w14:textId="2542C466" w:rsidR="007C55B9" w:rsidRDefault="007C55B9" w:rsidP="007C55B9">
      <w:pPr>
        <w:pStyle w:val="Heading3"/>
      </w:pPr>
      <w:r>
        <w:t>Section 2</w:t>
      </w:r>
      <w:r w:rsidR="00C93505">
        <w:t xml:space="preserve">: </w:t>
      </w:r>
      <w:r>
        <w:t>Experience Executing Quality Improvement Projects</w:t>
      </w:r>
    </w:p>
    <w:p w14:paraId="477C49DE" w14:textId="3F6B2E77" w:rsidR="00BC7606" w:rsidRPr="004F5218" w:rsidRDefault="002D79EC" w:rsidP="00D558A0">
      <w:pPr>
        <w:pStyle w:val="ListParagraph"/>
        <w:numPr>
          <w:ilvl w:val="0"/>
          <w:numId w:val="33"/>
        </w:numPr>
      </w:pPr>
      <w:r w:rsidRPr="00D558A0">
        <w:t>Thinking of your</w:t>
      </w:r>
      <w:r w:rsidR="00C20B9F" w:rsidRPr="00D558A0">
        <w:t xml:space="preserve"> experience</w:t>
      </w:r>
      <w:r w:rsidR="00FF776D" w:rsidRPr="00D558A0">
        <w:t xml:space="preserve"> executing QI projects</w:t>
      </w:r>
      <w:r w:rsidR="00C20B9F" w:rsidRPr="00D558A0">
        <w:t>,</w:t>
      </w:r>
      <w:r w:rsidR="00CF3E96" w:rsidRPr="00D558A0">
        <w:t xml:space="preserve"> i</w:t>
      </w:r>
      <w:r w:rsidR="00BC7606" w:rsidRPr="00D558A0">
        <w:t>ndicate your rating for the following statements using an “X”</w:t>
      </w:r>
    </w:p>
    <w:tbl>
      <w:tblPr>
        <w:tblStyle w:val="MHtableHeader"/>
        <w:tblW w:w="0" w:type="auto"/>
        <w:tblLook w:val="04A0" w:firstRow="1" w:lastRow="0" w:firstColumn="1" w:lastColumn="0" w:noHBand="0" w:noVBand="1"/>
      </w:tblPr>
      <w:tblGrid>
        <w:gridCol w:w="4097"/>
        <w:gridCol w:w="1494"/>
        <w:gridCol w:w="1490"/>
        <w:gridCol w:w="1489"/>
        <w:gridCol w:w="1500"/>
      </w:tblGrid>
      <w:tr w:rsidR="00BC7606" w14:paraId="1143D10D" w14:textId="77777777" w:rsidTr="0009608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158" w:type="dxa"/>
          </w:tcPr>
          <w:p w14:paraId="5DB18C74" w14:textId="04E78B95" w:rsidR="00BC7606" w:rsidRPr="005E62F8" w:rsidRDefault="004F5218" w:rsidP="00BC7606">
            <w:pPr>
              <w:spacing w:before="0" w:after="0"/>
              <w:rPr>
                <w:bCs/>
              </w:rPr>
            </w:pPr>
            <w:r w:rsidRPr="005E62F8">
              <w:rPr>
                <w:bCs/>
              </w:rPr>
              <w:t>Experience Executing QI Projects</w:t>
            </w:r>
          </w:p>
        </w:tc>
        <w:tc>
          <w:tcPr>
            <w:tcW w:w="1507" w:type="dxa"/>
          </w:tcPr>
          <w:p w14:paraId="7F662F0E" w14:textId="4274D216" w:rsidR="00BC7606" w:rsidRPr="00FF776D" w:rsidRDefault="00BC7606" w:rsidP="00BC7606">
            <w:pPr>
              <w:spacing w:before="0" w:after="0"/>
              <w:jc w:val="center"/>
              <w:cnfStyle w:val="100000000000" w:firstRow="1" w:lastRow="0" w:firstColumn="0" w:lastColumn="0" w:oddVBand="0" w:evenVBand="0" w:oddHBand="0" w:evenHBand="0" w:firstRowFirstColumn="0" w:firstRowLastColumn="0" w:lastRowFirstColumn="0" w:lastRowLastColumn="0"/>
            </w:pPr>
            <w:r w:rsidRPr="00FF776D">
              <w:t>Does not describe us</w:t>
            </w:r>
          </w:p>
        </w:tc>
        <w:tc>
          <w:tcPr>
            <w:tcW w:w="1508" w:type="dxa"/>
          </w:tcPr>
          <w:p w14:paraId="0E282207" w14:textId="16AC6F4F" w:rsidR="00BC7606" w:rsidRPr="00FF776D" w:rsidRDefault="00BC7606" w:rsidP="00BC7606">
            <w:pPr>
              <w:spacing w:before="0" w:after="0"/>
              <w:jc w:val="center"/>
              <w:cnfStyle w:val="100000000000" w:firstRow="1" w:lastRow="0" w:firstColumn="0" w:lastColumn="0" w:oddVBand="0" w:evenVBand="0" w:oddHBand="0" w:evenHBand="0" w:firstRowFirstColumn="0" w:firstRowLastColumn="0" w:lastRowFirstColumn="0" w:lastRowLastColumn="0"/>
            </w:pPr>
            <w:r w:rsidRPr="00FF776D">
              <w:t>Just getting started</w:t>
            </w:r>
          </w:p>
        </w:tc>
        <w:tc>
          <w:tcPr>
            <w:tcW w:w="1507" w:type="dxa"/>
          </w:tcPr>
          <w:p w14:paraId="34AE166C" w14:textId="7036F0F4" w:rsidR="00BC7606" w:rsidRPr="00FF776D" w:rsidRDefault="00BC7606" w:rsidP="00BC7606">
            <w:pPr>
              <w:spacing w:before="0" w:after="0"/>
              <w:jc w:val="center"/>
              <w:cnfStyle w:val="100000000000" w:firstRow="1" w:lastRow="0" w:firstColumn="0" w:lastColumn="0" w:oddVBand="0" w:evenVBand="0" w:oddHBand="0" w:evenHBand="0" w:firstRowFirstColumn="0" w:firstRowLastColumn="0" w:lastRowFirstColumn="0" w:lastRowLastColumn="0"/>
            </w:pPr>
            <w:r w:rsidRPr="00FF776D">
              <w:t>Almost there</w:t>
            </w:r>
          </w:p>
        </w:tc>
        <w:tc>
          <w:tcPr>
            <w:tcW w:w="1508" w:type="dxa"/>
          </w:tcPr>
          <w:p w14:paraId="159F09B3" w14:textId="06C6B6E2" w:rsidR="00BC7606" w:rsidRPr="00FF776D" w:rsidRDefault="00BC7606" w:rsidP="00BC7606">
            <w:pPr>
              <w:spacing w:before="0" w:after="0"/>
              <w:jc w:val="center"/>
              <w:cnfStyle w:val="100000000000" w:firstRow="1" w:lastRow="0" w:firstColumn="0" w:lastColumn="0" w:oddVBand="0" w:evenVBand="0" w:oddHBand="0" w:evenHBand="0" w:firstRowFirstColumn="0" w:firstRowLastColumn="0" w:lastRowFirstColumn="0" w:lastRowLastColumn="0"/>
            </w:pPr>
            <w:r w:rsidRPr="00FF776D">
              <w:t>Describes us well</w:t>
            </w:r>
          </w:p>
        </w:tc>
      </w:tr>
      <w:tr w:rsidR="00BC7606" w14:paraId="6A002F87" w14:textId="77777777" w:rsidTr="000960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8" w:type="dxa"/>
          </w:tcPr>
          <w:p w14:paraId="7B34A766" w14:textId="4AEA1140" w:rsidR="00BC7606" w:rsidRPr="005A0A81" w:rsidRDefault="00BC7606" w:rsidP="00BC7606">
            <w:pPr>
              <w:spacing w:before="0" w:after="0"/>
              <w:rPr>
                <w:b/>
                <w:bCs/>
              </w:rPr>
            </w:pPr>
            <w:r>
              <w:t xml:space="preserve">We set SMART (specific, measurable, attainable, relevant, timely) </w:t>
            </w:r>
            <w:r w:rsidR="000F245F">
              <w:t>QI</w:t>
            </w:r>
            <w:r>
              <w:t xml:space="preserve"> goals to be clear about what we hope to achieve.</w:t>
            </w:r>
          </w:p>
        </w:tc>
        <w:tc>
          <w:tcPr>
            <w:tcW w:w="1507" w:type="dxa"/>
          </w:tcPr>
          <w:p w14:paraId="2E06E8CB" w14:textId="77777777" w:rsidR="00BC7606" w:rsidRDefault="00BC7606" w:rsidP="00BC7606">
            <w:pPr>
              <w:spacing w:before="0" w:after="0"/>
              <w:cnfStyle w:val="000000100000" w:firstRow="0" w:lastRow="0" w:firstColumn="0" w:lastColumn="0" w:oddVBand="0" w:evenVBand="0" w:oddHBand="1" w:evenHBand="0" w:firstRowFirstColumn="0" w:firstRowLastColumn="0" w:lastRowFirstColumn="0" w:lastRowLastColumn="0"/>
              <w:rPr>
                <w:b/>
                <w:bCs/>
              </w:rPr>
            </w:pPr>
          </w:p>
        </w:tc>
        <w:tc>
          <w:tcPr>
            <w:tcW w:w="1508" w:type="dxa"/>
          </w:tcPr>
          <w:p w14:paraId="5A1D8D95" w14:textId="77777777" w:rsidR="00BC7606" w:rsidRDefault="00BC7606" w:rsidP="00BC7606">
            <w:pPr>
              <w:spacing w:before="0" w:after="0"/>
              <w:cnfStyle w:val="000000100000" w:firstRow="0" w:lastRow="0" w:firstColumn="0" w:lastColumn="0" w:oddVBand="0" w:evenVBand="0" w:oddHBand="1" w:evenHBand="0" w:firstRowFirstColumn="0" w:firstRowLastColumn="0" w:lastRowFirstColumn="0" w:lastRowLastColumn="0"/>
              <w:rPr>
                <w:b/>
                <w:bCs/>
              </w:rPr>
            </w:pPr>
          </w:p>
        </w:tc>
        <w:tc>
          <w:tcPr>
            <w:tcW w:w="1507" w:type="dxa"/>
          </w:tcPr>
          <w:p w14:paraId="3ACD852A" w14:textId="77777777" w:rsidR="00BC7606" w:rsidRDefault="00BC7606" w:rsidP="00BC7606">
            <w:pPr>
              <w:spacing w:before="0" w:after="0"/>
              <w:cnfStyle w:val="000000100000" w:firstRow="0" w:lastRow="0" w:firstColumn="0" w:lastColumn="0" w:oddVBand="0" w:evenVBand="0" w:oddHBand="1" w:evenHBand="0" w:firstRowFirstColumn="0" w:firstRowLastColumn="0" w:lastRowFirstColumn="0" w:lastRowLastColumn="0"/>
              <w:rPr>
                <w:b/>
                <w:bCs/>
              </w:rPr>
            </w:pPr>
          </w:p>
        </w:tc>
        <w:tc>
          <w:tcPr>
            <w:tcW w:w="1508" w:type="dxa"/>
          </w:tcPr>
          <w:p w14:paraId="797A75A5" w14:textId="77777777" w:rsidR="00BC7606" w:rsidRDefault="00BC7606" w:rsidP="00BC7606">
            <w:pPr>
              <w:spacing w:before="0" w:after="0"/>
              <w:cnfStyle w:val="000000100000" w:firstRow="0" w:lastRow="0" w:firstColumn="0" w:lastColumn="0" w:oddVBand="0" w:evenVBand="0" w:oddHBand="1" w:evenHBand="0" w:firstRowFirstColumn="0" w:firstRowLastColumn="0" w:lastRowFirstColumn="0" w:lastRowLastColumn="0"/>
              <w:rPr>
                <w:b/>
                <w:bCs/>
              </w:rPr>
            </w:pPr>
          </w:p>
        </w:tc>
      </w:tr>
      <w:tr w:rsidR="00BC7606" w14:paraId="03098144" w14:textId="77777777" w:rsidTr="0009608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8" w:type="dxa"/>
          </w:tcPr>
          <w:p w14:paraId="668F86EA" w14:textId="6A8DA147" w:rsidR="00BC7606" w:rsidRPr="005A0A81" w:rsidRDefault="00BC7606" w:rsidP="00BC7606">
            <w:pPr>
              <w:spacing w:before="0" w:after="0"/>
              <w:rPr>
                <w:b/>
                <w:bCs/>
              </w:rPr>
            </w:pPr>
            <w:r>
              <w:t>We identify or develop benchmarks to track progress toward improvement goals.</w:t>
            </w:r>
          </w:p>
        </w:tc>
        <w:tc>
          <w:tcPr>
            <w:tcW w:w="1507" w:type="dxa"/>
          </w:tcPr>
          <w:p w14:paraId="2B37BF83" w14:textId="77777777" w:rsidR="00BC7606" w:rsidRDefault="00BC7606" w:rsidP="00BC7606">
            <w:pPr>
              <w:spacing w:before="0" w:after="0"/>
              <w:cnfStyle w:val="000000010000" w:firstRow="0" w:lastRow="0" w:firstColumn="0" w:lastColumn="0" w:oddVBand="0" w:evenVBand="0" w:oddHBand="0" w:evenHBand="1" w:firstRowFirstColumn="0" w:firstRowLastColumn="0" w:lastRowFirstColumn="0" w:lastRowLastColumn="0"/>
              <w:rPr>
                <w:b/>
                <w:bCs/>
              </w:rPr>
            </w:pPr>
          </w:p>
        </w:tc>
        <w:tc>
          <w:tcPr>
            <w:tcW w:w="1508" w:type="dxa"/>
          </w:tcPr>
          <w:p w14:paraId="14BACBC6" w14:textId="77777777" w:rsidR="00BC7606" w:rsidRDefault="00BC7606" w:rsidP="00BC7606">
            <w:pPr>
              <w:spacing w:before="0" w:after="0"/>
              <w:cnfStyle w:val="000000010000" w:firstRow="0" w:lastRow="0" w:firstColumn="0" w:lastColumn="0" w:oddVBand="0" w:evenVBand="0" w:oddHBand="0" w:evenHBand="1" w:firstRowFirstColumn="0" w:firstRowLastColumn="0" w:lastRowFirstColumn="0" w:lastRowLastColumn="0"/>
              <w:rPr>
                <w:b/>
                <w:bCs/>
              </w:rPr>
            </w:pPr>
          </w:p>
        </w:tc>
        <w:tc>
          <w:tcPr>
            <w:tcW w:w="1507" w:type="dxa"/>
          </w:tcPr>
          <w:p w14:paraId="5D2833D5" w14:textId="77777777" w:rsidR="00BC7606" w:rsidRDefault="00BC7606" w:rsidP="00BC7606">
            <w:pPr>
              <w:spacing w:before="0" w:after="0"/>
              <w:cnfStyle w:val="000000010000" w:firstRow="0" w:lastRow="0" w:firstColumn="0" w:lastColumn="0" w:oddVBand="0" w:evenVBand="0" w:oddHBand="0" w:evenHBand="1" w:firstRowFirstColumn="0" w:firstRowLastColumn="0" w:lastRowFirstColumn="0" w:lastRowLastColumn="0"/>
              <w:rPr>
                <w:b/>
                <w:bCs/>
              </w:rPr>
            </w:pPr>
          </w:p>
        </w:tc>
        <w:tc>
          <w:tcPr>
            <w:tcW w:w="1508" w:type="dxa"/>
          </w:tcPr>
          <w:p w14:paraId="6A596877" w14:textId="77777777" w:rsidR="00BC7606" w:rsidRDefault="00BC7606" w:rsidP="00BC7606">
            <w:pPr>
              <w:spacing w:before="0" w:after="0"/>
              <w:cnfStyle w:val="000000010000" w:firstRow="0" w:lastRow="0" w:firstColumn="0" w:lastColumn="0" w:oddVBand="0" w:evenVBand="0" w:oddHBand="0" w:evenHBand="1" w:firstRowFirstColumn="0" w:firstRowLastColumn="0" w:lastRowFirstColumn="0" w:lastRowLastColumn="0"/>
              <w:rPr>
                <w:b/>
                <w:bCs/>
              </w:rPr>
            </w:pPr>
          </w:p>
        </w:tc>
      </w:tr>
      <w:tr w:rsidR="00BC7606" w14:paraId="5AEEB2F5" w14:textId="77777777" w:rsidTr="000960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8" w:type="dxa"/>
          </w:tcPr>
          <w:p w14:paraId="22A8F627" w14:textId="6C3EA213" w:rsidR="00BC7606" w:rsidRPr="005A0A81" w:rsidRDefault="00BC7606" w:rsidP="00BC7606">
            <w:pPr>
              <w:spacing w:before="0" w:after="0"/>
              <w:rPr>
                <w:b/>
                <w:bCs/>
              </w:rPr>
            </w:pPr>
            <w:r>
              <w:t>We try to get to the bottom of a problem and understand its root causes before we start developing strategies to solve the problem.</w:t>
            </w:r>
          </w:p>
        </w:tc>
        <w:tc>
          <w:tcPr>
            <w:tcW w:w="1507" w:type="dxa"/>
          </w:tcPr>
          <w:p w14:paraId="46F7F3E9" w14:textId="77777777" w:rsidR="00BC7606" w:rsidRDefault="00BC7606" w:rsidP="00BC7606">
            <w:pPr>
              <w:spacing w:before="0" w:after="0"/>
              <w:cnfStyle w:val="000000100000" w:firstRow="0" w:lastRow="0" w:firstColumn="0" w:lastColumn="0" w:oddVBand="0" w:evenVBand="0" w:oddHBand="1" w:evenHBand="0" w:firstRowFirstColumn="0" w:firstRowLastColumn="0" w:lastRowFirstColumn="0" w:lastRowLastColumn="0"/>
              <w:rPr>
                <w:b/>
                <w:bCs/>
              </w:rPr>
            </w:pPr>
          </w:p>
        </w:tc>
        <w:tc>
          <w:tcPr>
            <w:tcW w:w="1508" w:type="dxa"/>
          </w:tcPr>
          <w:p w14:paraId="3154FEE6" w14:textId="77777777" w:rsidR="00BC7606" w:rsidRDefault="00BC7606" w:rsidP="00BC7606">
            <w:pPr>
              <w:spacing w:before="0" w:after="0"/>
              <w:cnfStyle w:val="000000100000" w:firstRow="0" w:lastRow="0" w:firstColumn="0" w:lastColumn="0" w:oddVBand="0" w:evenVBand="0" w:oddHBand="1" w:evenHBand="0" w:firstRowFirstColumn="0" w:firstRowLastColumn="0" w:lastRowFirstColumn="0" w:lastRowLastColumn="0"/>
              <w:rPr>
                <w:b/>
                <w:bCs/>
              </w:rPr>
            </w:pPr>
          </w:p>
        </w:tc>
        <w:tc>
          <w:tcPr>
            <w:tcW w:w="1507" w:type="dxa"/>
          </w:tcPr>
          <w:p w14:paraId="24C37B73" w14:textId="77777777" w:rsidR="00BC7606" w:rsidRDefault="00BC7606" w:rsidP="00BC7606">
            <w:pPr>
              <w:spacing w:before="0" w:after="0"/>
              <w:cnfStyle w:val="000000100000" w:firstRow="0" w:lastRow="0" w:firstColumn="0" w:lastColumn="0" w:oddVBand="0" w:evenVBand="0" w:oddHBand="1" w:evenHBand="0" w:firstRowFirstColumn="0" w:firstRowLastColumn="0" w:lastRowFirstColumn="0" w:lastRowLastColumn="0"/>
              <w:rPr>
                <w:b/>
                <w:bCs/>
              </w:rPr>
            </w:pPr>
          </w:p>
        </w:tc>
        <w:tc>
          <w:tcPr>
            <w:tcW w:w="1508" w:type="dxa"/>
          </w:tcPr>
          <w:p w14:paraId="7A639F99" w14:textId="77777777" w:rsidR="00BC7606" w:rsidRDefault="00BC7606" w:rsidP="00BC7606">
            <w:pPr>
              <w:spacing w:before="0" w:after="0"/>
              <w:cnfStyle w:val="000000100000" w:firstRow="0" w:lastRow="0" w:firstColumn="0" w:lastColumn="0" w:oddVBand="0" w:evenVBand="0" w:oddHBand="1" w:evenHBand="0" w:firstRowFirstColumn="0" w:firstRowLastColumn="0" w:lastRowFirstColumn="0" w:lastRowLastColumn="0"/>
              <w:rPr>
                <w:b/>
                <w:bCs/>
              </w:rPr>
            </w:pPr>
          </w:p>
        </w:tc>
      </w:tr>
      <w:tr w:rsidR="00BC7606" w14:paraId="45E72061" w14:textId="77777777" w:rsidTr="0009608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8" w:type="dxa"/>
          </w:tcPr>
          <w:p w14:paraId="728C606D" w14:textId="0CE5443A" w:rsidR="00BC7606" w:rsidRPr="005A0A81" w:rsidRDefault="00BC7606" w:rsidP="00BC7606">
            <w:pPr>
              <w:spacing w:before="0" w:after="0"/>
              <w:rPr>
                <w:b/>
                <w:bCs/>
              </w:rPr>
            </w:pPr>
            <w:r>
              <w:t>We develop and test solutions that are informed by research, data, and user experiences.</w:t>
            </w:r>
          </w:p>
        </w:tc>
        <w:tc>
          <w:tcPr>
            <w:tcW w:w="1507" w:type="dxa"/>
          </w:tcPr>
          <w:p w14:paraId="0E5C2B8A" w14:textId="77777777" w:rsidR="00BC7606" w:rsidRDefault="00BC7606" w:rsidP="00BC7606">
            <w:pPr>
              <w:spacing w:before="0" w:after="0"/>
              <w:cnfStyle w:val="000000010000" w:firstRow="0" w:lastRow="0" w:firstColumn="0" w:lastColumn="0" w:oddVBand="0" w:evenVBand="0" w:oddHBand="0" w:evenHBand="1" w:firstRowFirstColumn="0" w:firstRowLastColumn="0" w:lastRowFirstColumn="0" w:lastRowLastColumn="0"/>
              <w:rPr>
                <w:b/>
                <w:bCs/>
              </w:rPr>
            </w:pPr>
          </w:p>
        </w:tc>
        <w:tc>
          <w:tcPr>
            <w:tcW w:w="1508" w:type="dxa"/>
          </w:tcPr>
          <w:p w14:paraId="00FEFD04" w14:textId="77777777" w:rsidR="00BC7606" w:rsidRDefault="00BC7606" w:rsidP="00BC7606">
            <w:pPr>
              <w:spacing w:before="0" w:after="0"/>
              <w:cnfStyle w:val="000000010000" w:firstRow="0" w:lastRow="0" w:firstColumn="0" w:lastColumn="0" w:oddVBand="0" w:evenVBand="0" w:oddHBand="0" w:evenHBand="1" w:firstRowFirstColumn="0" w:firstRowLastColumn="0" w:lastRowFirstColumn="0" w:lastRowLastColumn="0"/>
              <w:rPr>
                <w:b/>
                <w:bCs/>
              </w:rPr>
            </w:pPr>
          </w:p>
        </w:tc>
        <w:tc>
          <w:tcPr>
            <w:tcW w:w="1507" w:type="dxa"/>
          </w:tcPr>
          <w:p w14:paraId="513D388D" w14:textId="77777777" w:rsidR="00BC7606" w:rsidRDefault="00BC7606" w:rsidP="00BC7606">
            <w:pPr>
              <w:spacing w:before="0" w:after="0"/>
              <w:cnfStyle w:val="000000010000" w:firstRow="0" w:lastRow="0" w:firstColumn="0" w:lastColumn="0" w:oddVBand="0" w:evenVBand="0" w:oddHBand="0" w:evenHBand="1" w:firstRowFirstColumn="0" w:firstRowLastColumn="0" w:lastRowFirstColumn="0" w:lastRowLastColumn="0"/>
              <w:rPr>
                <w:b/>
                <w:bCs/>
              </w:rPr>
            </w:pPr>
          </w:p>
        </w:tc>
        <w:tc>
          <w:tcPr>
            <w:tcW w:w="1508" w:type="dxa"/>
          </w:tcPr>
          <w:p w14:paraId="34AF589C" w14:textId="77777777" w:rsidR="00BC7606" w:rsidRDefault="00BC7606" w:rsidP="00BC7606">
            <w:pPr>
              <w:spacing w:before="0" w:after="0"/>
              <w:cnfStyle w:val="000000010000" w:firstRow="0" w:lastRow="0" w:firstColumn="0" w:lastColumn="0" w:oddVBand="0" w:evenVBand="0" w:oddHBand="0" w:evenHBand="1" w:firstRowFirstColumn="0" w:firstRowLastColumn="0" w:lastRowFirstColumn="0" w:lastRowLastColumn="0"/>
              <w:rPr>
                <w:b/>
                <w:bCs/>
              </w:rPr>
            </w:pPr>
          </w:p>
        </w:tc>
      </w:tr>
      <w:tr w:rsidR="00BC7606" w14:paraId="52340AA9" w14:textId="77777777" w:rsidTr="000960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8" w:type="dxa"/>
          </w:tcPr>
          <w:p w14:paraId="20E5A188" w14:textId="32F24DB8" w:rsidR="00BC7606" w:rsidRPr="005A0A81" w:rsidRDefault="00BC7606" w:rsidP="00BC7606">
            <w:pPr>
              <w:spacing w:before="0" w:after="0"/>
              <w:rPr>
                <w:b/>
                <w:bCs/>
              </w:rPr>
            </w:pPr>
            <w:r>
              <w:lastRenderedPageBreak/>
              <w:t>We begin a change process on a small scale before implementing the change program wide or long term.</w:t>
            </w:r>
          </w:p>
        </w:tc>
        <w:tc>
          <w:tcPr>
            <w:tcW w:w="1507" w:type="dxa"/>
          </w:tcPr>
          <w:p w14:paraId="2472B1A7" w14:textId="77777777" w:rsidR="00BC7606" w:rsidRDefault="00BC7606" w:rsidP="00BC7606">
            <w:pPr>
              <w:spacing w:before="0" w:after="0"/>
              <w:cnfStyle w:val="000000100000" w:firstRow="0" w:lastRow="0" w:firstColumn="0" w:lastColumn="0" w:oddVBand="0" w:evenVBand="0" w:oddHBand="1" w:evenHBand="0" w:firstRowFirstColumn="0" w:firstRowLastColumn="0" w:lastRowFirstColumn="0" w:lastRowLastColumn="0"/>
              <w:rPr>
                <w:b/>
                <w:bCs/>
              </w:rPr>
            </w:pPr>
          </w:p>
        </w:tc>
        <w:tc>
          <w:tcPr>
            <w:tcW w:w="1508" w:type="dxa"/>
          </w:tcPr>
          <w:p w14:paraId="5F1625F0" w14:textId="77777777" w:rsidR="00BC7606" w:rsidRDefault="00BC7606" w:rsidP="00BC7606">
            <w:pPr>
              <w:spacing w:before="0" w:after="0"/>
              <w:cnfStyle w:val="000000100000" w:firstRow="0" w:lastRow="0" w:firstColumn="0" w:lastColumn="0" w:oddVBand="0" w:evenVBand="0" w:oddHBand="1" w:evenHBand="0" w:firstRowFirstColumn="0" w:firstRowLastColumn="0" w:lastRowFirstColumn="0" w:lastRowLastColumn="0"/>
              <w:rPr>
                <w:b/>
                <w:bCs/>
              </w:rPr>
            </w:pPr>
          </w:p>
        </w:tc>
        <w:tc>
          <w:tcPr>
            <w:tcW w:w="1507" w:type="dxa"/>
          </w:tcPr>
          <w:p w14:paraId="6FBA52F5" w14:textId="77777777" w:rsidR="00BC7606" w:rsidRDefault="00BC7606" w:rsidP="00BC7606">
            <w:pPr>
              <w:spacing w:before="0" w:after="0"/>
              <w:cnfStyle w:val="000000100000" w:firstRow="0" w:lastRow="0" w:firstColumn="0" w:lastColumn="0" w:oddVBand="0" w:evenVBand="0" w:oddHBand="1" w:evenHBand="0" w:firstRowFirstColumn="0" w:firstRowLastColumn="0" w:lastRowFirstColumn="0" w:lastRowLastColumn="0"/>
              <w:rPr>
                <w:b/>
                <w:bCs/>
              </w:rPr>
            </w:pPr>
          </w:p>
        </w:tc>
        <w:tc>
          <w:tcPr>
            <w:tcW w:w="1508" w:type="dxa"/>
          </w:tcPr>
          <w:p w14:paraId="5A0D7AFC" w14:textId="77777777" w:rsidR="00BC7606" w:rsidRDefault="00BC7606" w:rsidP="00BC7606">
            <w:pPr>
              <w:spacing w:before="0" w:after="0"/>
              <w:cnfStyle w:val="000000100000" w:firstRow="0" w:lastRow="0" w:firstColumn="0" w:lastColumn="0" w:oddVBand="0" w:evenVBand="0" w:oddHBand="1" w:evenHBand="0" w:firstRowFirstColumn="0" w:firstRowLastColumn="0" w:lastRowFirstColumn="0" w:lastRowLastColumn="0"/>
              <w:rPr>
                <w:b/>
                <w:bCs/>
              </w:rPr>
            </w:pPr>
          </w:p>
        </w:tc>
      </w:tr>
      <w:tr w:rsidR="00BC7606" w14:paraId="30749ECB" w14:textId="77777777" w:rsidTr="0009608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8" w:type="dxa"/>
          </w:tcPr>
          <w:p w14:paraId="70004FDE" w14:textId="2D6FF3BE" w:rsidR="00BC7606" w:rsidRDefault="00BC7606" w:rsidP="00BC7606">
            <w:pPr>
              <w:spacing w:before="0" w:after="0"/>
            </w:pPr>
            <w:r>
              <w:t>When trying out a change, we collect feedback to learn how it is working.</w:t>
            </w:r>
          </w:p>
        </w:tc>
        <w:tc>
          <w:tcPr>
            <w:tcW w:w="1507" w:type="dxa"/>
          </w:tcPr>
          <w:p w14:paraId="5704EB56" w14:textId="77777777" w:rsidR="00BC7606" w:rsidRDefault="00BC7606" w:rsidP="00BC7606">
            <w:pPr>
              <w:spacing w:before="0" w:after="0"/>
              <w:cnfStyle w:val="000000010000" w:firstRow="0" w:lastRow="0" w:firstColumn="0" w:lastColumn="0" w:oddVBand="0" w:evenVBand="0" w:oddHBand="0" w:evenHBand="1" w:firstRowFirstColumn="0" w:firstRowLastColumn="0" w:lastRowFirstColumn="0" w:lastRowLastColumn="0"/>
              <w:rPr>
                <w:b/>
                <w:bCs/>
              </w:rPr>
            </w:pPr>
          </w:p>
        </w:tc>
        <w:tc>
          <w:tcPr>
            <w:tcW w:w="1508" w:type="dxa"/>
          </w:tcPr>
          <w:p w14:paraId="72C52D76" w14:textId="77777777" w:rsidR="00BC7606" w:rsidRDefault="00BC7606" w:rsidP="00BC7606">
            <w:pPr>
              <w:spacing w:before="0" w:after="0"/>
              <w:cnfStyle w:val="000000010000" w:firstRow="0" w:lastRow="0" w:firstColumn="0" w:lastColumn="0" w:oddVBand="0" w:evenVBand="0" w:oddHBand="0" w:evenHBand="1" w:firstRowFirstColumn="0" w:firstRowLastColumn="0" w:lastRowFirstColumn="0" w:lastRowLastColumn="0"/>
              <w:rPr>
                <w:b/>
                <w:bCs/>
              </w:rPr>
            </w:pPr>
          </w:p>
        </w:tc>
        <w:tc>
          <w:tcPr>
            <w:tcW w:w="1507" w:type="dxa"/>
          </w:tcPr>
          <w:p w14:paraId="116E054D" w14:textId="77777777" w:rsidR="00BC7606" w:rsidRDefault="00BC7606" w:rsidP="00BC7606">
            <w:pPr>
              <w:spacing w:before="0" w:after="0"/>
              <w:cnfStyle w:val="000000010000" w:firstRow="0" w:lastRow="0" w:firstColumn="0" w:lastColumn="0" w:oddVBand="0" w:evenVBand="0" w:oddHBand="0" w:evenHBand="1" w:firstRowFirstColumn="0" w:firstRowLastColumn="0" w:lastRowFirstColumn="0" w:lastRowLastColumn="0"/>
              <w:rPr>
                <w:b/>
                <w:bCs/>
              </w:rPr>
            </w:pPr>
          </w:p>
        </w:tc>
        <w:tc>
          <w:tcPr>
            <w:tcW w:w="1508" w:type="dxa"/>
          </w:tcPr>
          <w:p w14:paraId="44CE1125" w14:textId="77777777" w:rsidR="00BC7606" w:rsidRDefault="00BC7606" w:rsidP="00BC7606">
            <w:pPr>
              <w:spacing w:before="0" w:after="0"/>
              <w:cnfStyle w:val="000000010000" w:firstRow="0" w:lastRow="0" w:firstColumn="0" w:lastColumn="0" w:oddVBand="0" w:evenVBand="0" w:oddHBand="0" w:evenHBand="1" w:firstRowFirstColumn="0" w:firstRowLastColumn="0" w:lastRowFirstColumn="0" w:lastRowLastColumn="0"/>
              <w:rPr>
                <w:b/>
                <w:bCs/>
              </w:rPr>
            </w:pPr>
          </w:p>
        </w:tc>
      </w:tr>
      <w:tr w:rsidR="00BC7606" w14:paraId="429697E5" w14:textId="77777777" w:rsidTr="000960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8" w:type="dxa"/>
          </w:tcPr>
          <w:p w14:paraId="10652A93" w14:textId="264DB38C" w:rsidR="00BC7606" w:rsidRDefault="00BC7606" w:rsidP="00BC7606">
            <w:pPr>
              <w:spacing w:before="0" w:after="0"/>
            </w:pPr>
            <w:r>
              <w:t>When piloting a solution, or testing it on a small scale, we focus on the implementation of the solution (how it was carried out) rather than just outcomes (end results).</w:t>
            </w:r>
          </w:p>
        </w:tc>
        <w:tc>
          <w:tcPr>
            <w:tcW w:w="1507" w:type="dxa"/>
          </w:tcPr>
          <w:p w14:paraId="141F15C2" w14:textId="77777777" w:rsidR="00BC7606" w:rsidRDefault="00BC7606" w:rsidP="00BC7606">
            <w:pPr>
              <w:spacing w:before="0" w:after="0"/>
              <w:cnfStyle w:val="000000100000" w:firstRow="0" w:lastRow="0" w:firstColumn="0" w:lastColumn="0" w:oddVBand="0" w:evenVBand="0" w:oddHBand="1" w:evenHBand="0" w:firstRowFirstColumn="0" w:firstRowLastColumn="0" w:lastRowFirstColumn="0" w:lastRowLastColumn="0"/>
              <w:rPr>
                <w:b/>
                <w:bCs/>
              </w:rPr>
            </w:pPr>
          </w:p>
        </w:tc>
        <w:tc>
          <w:tcPr>
            <w:tcW w:w="1508" w:type="dxa"/>
          </w:tcPr>
          <w:p w14:paraId="07926A7A" w14:textId="77777777" w:rsidR="00BC7606" w:rsidRDefault="00BC7606" w:rsidP="00BC7606">
            <w:pPr>
              <w:spacing w:before="0" w:after="0"/>
              <w:cnfStyle w:val="000000100000" w:firstRow="0" w:lastRow="0" w:firstColumn="0" w:lastColumn="0" w:oddVBand="0" w:evenVBand="0" w:oddHBand="1" w:evenHBand="0" w:firstRowFirstColumn="0" w:firstRowLastColumn="0" w:lastRowFirstColumn="0" w:lastRowLastColumn="0"/>
              <w:rPr>
                <w:b/>
                <w:bCs/>
              </w:rPr>
            </w:pPr>
          </w:p>
        </w:tc>
        <w:tc>
          <w:tcPr>
            <w:tcW w:w="1507" w:type="dxa"/>
          </w:tcPr>
          <w:p w14:paraId="170B8A3D" w14:textId="77777777" w:rsidR="00BC7606" w:rsidRDefault="00BC7606" w:rsidP="00BC7606">
            <w:pPr>
              <w:spacing w:before="0" w:after="0"/>
              <w:cnfStyle w:val="000000100000" w:firstRow="0" w:lastRow="0" w:firstColumn="0" w:lastColumn="0" w:oddVBand="0" w:evenVBand="0" w:oddHBand="1" w:evenHBand="0" w:firstRowFirstColumn="0" w:firstRowLastColumn="0" w:lastRowFirstColumn="0" w:lastRowLastColumn="0"/>
              <w:rPr>
                <w:b/>
                <w:bCs/>
              </w:rPr>
            </w:pPr>
          </w:p>
        </w:tc>
        <w:tc>
          <w:tcPr>
            <w:tcW w:w="1508" w:type="dxa"/>
          </w:tcPr>
          <w:p w14:paraId="30C2F750" w14:textId="77777777" w:rsidR="00BC7606" w:rsidRDefault="00BC7606" w:rsidP="00BC7606">
            <w:pPr>
              <w:spacing w:before="0" w:after="0"/>
              <w:cnfStyle w:val="000000100000" w:firstRow="0" w:lastRow="0" w:firstColumn="0" w:lastColumn="0" w:oddVBand="0" w:evenVBand="0" w:oddHBand="1" w:evenHBand="0" w:firstRowFirstColumn="0" w:firstRowLastColumn="0" w:lastRowFirstColumn="0" w:lastRowLastColumn="0"/>
              <w:rPr>
                <w:b/>
                <w:bCs/>
              </w:rPr>
            </w:pPr>
          </w:p>
        </w:tc>
      </w:tr>
      <w:tr w:rsidR="0013247E" w14:paraId="43EDD901" w14:textId="77777777" w:rsidTr="0009608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8" w:type="dxa"/>
          </w:tcPr>
          <w:p w14:paraId="0DD96033" w14:textId="2D734C6B" w:rsidR="0013247E" w:rsidRDefault="00416AC9" w:rsidP="00BC7606">
            <w:pPr>
              <w:spacing w:before="0" w:after="0"/>
            </w:pPr>
            <w:r>
              <w:t xml:space="preserve">We use formal QI </w:t>
            </w:r>
            <w:r w:rsidR="00DE21B2">
              <w:t>process</w:t>
            </w:r>
            <w:r>
              <w:t xml:space="preserve">/approaches, such as </w:t>
            </w:r>
            <w:r w:rsidR="00AD380D">
              <w:t xml:space="preserve">Model for </w:t>
            </w:r>
            <w:r w:rsidR="00DE21B2">
              <w:t>Improvement</w:t>
            </w:r>
            <w:r w:rsidR="00AD380D">
              <w:t>, Lean Si</w:t>
            </w:r>
            <w:r w:rsidR="00DE21B2">
              <w:t>x</w:t>
            </w:r>
            <w:r w:rsidR="00AD380D">
              <w:t xml:space="preserve"> Sigma, AIM Statements/Char</w:t>
            </w:r>
            <w:r w:rsidR="00DE21B2">
              <w:t>t</w:t>
            </w:r>
            <w:r w:rsidR="00AD380D">
              <w:t>ers, Valu Stream/Process Mapping</w:t>
            </w:r>
            <w:r w:rsidR="00DE21B2">
              <w:t>, PDSA, etc.</w:t>
            </w:r>
          </w:p>
        </w:tc>
        <w:tc>
          <w:tcPr>
            <w:tcW w:w="1507" w:type="dxa"/>
          </w:tcPr>
          <w:p w14:paraId="674C3993" w14:textId="77777777" w:rsidR="0013247E" w:rsidRDefault="0013247E" w:rsidP="00BC7606">
            <w:pPr>
              <w:spacing w:before="0" w:after="0"/>
              <w:cnfStyle w:val="000000010000" w:firstRow="0" w:lastRow="0" w:firstColumn="0" w:lastColumn="0" w:oddVBand="0" w:evenVBand="0" w:oddHBand="0" w:evenHBand="1" w:firstRowFirstColumn="0" w:firstRowLastColumn="0" w:lastRowFirstColumn="0" w:lastRowLastColumn="0"/>
              <w:rPr>
                <w:b/>
                <w:bCs/>
              </w:rPr>
            </w:pPr>
          </w:p>
        </w:tc>
        <w:tc>
          <w:tcPr>
            <w:tcW w:w="1508" w:type="dxa"/>
          </w:tcPr>
          <w:p w14:paraId="7249AD51" w14:textId="77777777" w:rsidR="0013247E" w:rsidRDefault="0013247E" w:rsidP="00BC7606">
            <w:pPr>
              <w:spacing w:before="0" w:after="0"/>
              <w:cnfStyle w:val="000000010000" w:firstRow="0" w:lastRow="0" w:firstColumn="0" w:lastColumn="0" w:oddVBand="0" w:evenVBand="0" w:oddHBand="0" w:evenHBand="1" w:firstRowFirstColumn="0" w:firstRowLastColumn="0" w:lastRowFirstColumn="0" w:lastRowLastColumn="0"/>
              <w:rPr>
                <w:b/>
                <w:bCs/>
              </w:rPr>
            </w:pPr>
          </w:p>
        </w:tc>
        <w:tc>
          <w:tcPr>
            <w:tcW w:w="1507" w:type="dxa"/>
          </w:tcPr>
          <w:p w14:paraId="0F8AF25E" w14:textId="77777777" w:rsidR="0013247E" w:rsidRDefault="0013247E" w:rsidP="00BC7606">
            <w:pPr>
              <w:spacing w:before="0" w:after="0"/>
              <w:cnfStyle w:val="000000010000" w:firstRow="0" w:lastRow="0" w:firstColumn="0" w:lastColumn="0" w:oddVBand="0" w:evenVBand="0" w:oddHBand="0" w:evenHBand="1" w:firstRowFirstColumn="0" w:firstRowLastColumn="0" w:lastRowFirstColumn="0" w:lastRowLastColumn="0"/>
              <w:rPr>
                <w:b/>
                <w:bCs/>
              </w:rPr>
            </w:pPr>
          </w:p>
        </w:tc>
        <w:tc>
          <w:tcPr>
            <w:tcW w:w="1508" w:type="dxa"/>
          </w:tcPr>
          <w:p w14:paraId="6080B007" w14:textId="77777777" w:rsidR="0013247E" w:rsidRDefault="0013247E" w:rsidP="00BC7606">
            <w:pPr>
              <w:spacing w:before="0" w:after="0"/>
              <w:cnfStyle w:val="000000010000" w:firstRow="0" w:lastRow="0" w:firstColumn="0" w:lastColumn="0" w:oddVBand="0" w:evenVBand="0" w:oddHBand="0" w:evenHBand="1" w:firstRowFirstColumn="0" w:firstRowLastColumn="0" w:lastRowFirstColumn="0" w:lastRowLastColumn="0"/>
              <w:rPr>
                <w:b/>
                <w:bCs/>
              </w:rPr>
            </w:pPr>
          </w:p>
        </w:tc>
      </w:tr>
    </w:tbl>
    <w:p w14:paraId="7E6A0D1E" w14:textId="22E6570E" w:rsidR="002052F2" w:rsidRDefault="002052F2" w:rsidP="002052F2">
      <w:pPr>
        <w:pStyle w:val="ListParagraph"/>
      </w:pPr>
      <w:r>
        <w:t>2.a. Optional: Please provide additional details around your organization’s experience executing quality improvement projects, that are not captured by the table above, including but not limited to, expanding upon your rationale for the ratings</w:t>
      </w:r>
      <w:r w:rsidR="00393492">
        <w:t xml:space="preserve"> selected</w:t>
      </w:r>
      <w:r>
        <w:t xml:space="preserve"> for each statement.</w:t>
      </w:r>
    </w:p>
    <w:p w14:paraId="73DCB2C6" w14:textId="77777777" w:rsidR="000B232F" w:rsidRDefault="000B232F" w:rsidP="00F1040F">
      <w:pPr>
        <w:pStyle w:val="ListParagraph"/>
        <w:rPr>
          <w:u w:val="single"/>
        </w:rPr>
      </w:pPr>
    </w:p>
    <w:p w14:paraId="02F4A4FC" w14:textId="28DAFB05" w:rsidR="002052F2" w:rsidRPr="00F1040F" w:rsidRDefault="002052F2" w:rsidP="00F1040F">
      <w:pPr>
        <w:pStyle w:val="ListParagraph"/>
        <w:rPr>
          <w:u w:val="single"/>
        </w:rPr>
      </w:pPr>
      <w:r w:rsidRPr="00F24A4C">
        <w:rPr>
          <w:u w:val="single"/>
        </w:rPr>
        <w:t>Narrative reply</w:t>
      </w:r>
      <w:r w:rsidRPr="00F24A4C">
        <w:t>:</w:t>
      </w:r>
    </w:p>
    <w:p w14:paraId="7B3A932F" w14:textId="701F7C68" w:rsidR="002B2D60" w:rsidRPr="008652BD" w:rsidRDefault="00DE21B2" w:rsidP="00F1040F">
      <w:pPr>
        <w:pStyle w:val="Heading3"/>
      </w:pPr>
      <w:r w:rsidRPr="008652BD">
        <w:t xml:space="preserve">Section 3: </w:t>
      </w:r>
      <w:r w:rsidR="002B2D60" w:rsidRPr="008652BD">
        <w:t>Planning</w:t>
      </w:r>
      <w:r w:rsidRPr="008652BD">
        <w:t xml:space="preserve"> and Implementing Future Equity </w:t>
      </w:r>
      <w:r w:rsidR="0092186F">
        <w:t>Performance Improvement Projects</w:t>
      </w:r>
    </w:p>
    <w:p w14:paraId="15D19752" w14:textId="39FCD335" w:rsidR="00C6418D" w:rsidRDefault="00DE21B2" w:rsidP="008652BD">
      <w:r>
        <w:t>The questions in this</w:t>
      </w:r>
      <w:r w:rsidR="0092186F">
        <w:t xml:space="preserve"> section</w:t>
      </w:r>
      <w:r>
        <w:t xml:space="preserve"> assess </w:t>
      </w:r>
      <w:r w:rsidR="004A12F1">
        <w:t>your CBHC</w:t>
      </w:r>
      <w:r w:rsidR="0092186F">
        <w:t>’</w:t>
      </w:r>
      <w:r w:rsidR="004A12F1">
        <w:t xml:space="preserve">s </w:t>
      </w:r>
      <w:r w:rsidR="00C6418D">
        <w:t>readiness f</w:t>
      </w:r>
      <w:r w:rsidR="00F65122">
        <w:t xml:space="preserve">or planning and implementing </w:t>
      </w:r>
      <w:r w:rsidR="0092186F">
        <w:t xml:space="preserve">equity </w:t>
      </w:r>
      <w:r w:rsidR="00F65122">
        <w:t>performance improvement projects over the course of the CQEI</w:t>
      </w:r>
      <w:r w:rsidR="008652BD">
        <w:t>P.</w:t>
      </w:r>
      <w:r w:rsidR="00F65122">
        <w:t xml:space="preserve"> </w:t>
      </w:r>
    </w:p>
    <w:p w14:paraId="0FDEBD35" w14:textId="21C165A6" w:rsidR="00CF5238" w:rsidRPr="0092186F" w:rsidRDefault="00B079B0" w:rsidP="00D558A0">
      <w:pPr>
        <w:pStyle w:val="ListParagraph"/>
        <w:numPr>
          <w:ilvl w:val="0"/>
          <w:numId w:val="33"/>
        </w:numPr>
      </w:pPr>
      <w:r w:rsidRPr="0092186F">
        <w:t>Pl</w:t>
      </w:r>
      <w:r w:rsidR="000C1A6C" w:rsidRPr="0092186F">
        <w:t xml:space="preserve">ease identify and list </w:t>
      </w:r>
      <w:r w:rsidR="00C83984" w:rsidRPr="0092186F">
        <w:t xml:space="preserve">key CBHC personnel </w:t>
      </w:r>
      <w:r w:rsidR="005E28B7" w:rsidRPr="0092186F">
        <w:t>to support equity improvement intervention planning</w:t>
      </w:r>
      <w:r w:rsidR="00157DF3" w:rsidRPr="0092186F">
        <w:t xml:space="preserve">. </w:t>
      </w:r>
    </w:p>
    <w:p w14:paraId="2EFCDDE7" w14:textId="77777777" w:rsidR="00F65122" w:rsidRPr="00B079B0" w:rsidRDefault="00F65122" w:rsidP="00D45EA6">
      <w:pPr>
        <w:ind w:firstLine="720"/>
        <w:rPr>
          <w:i/>
          <w:iCs/>
        </w:rPr>
      </w:pPr>
      <w:r w:rsidRPr="00B079B0">
        <w:rPr>
          <w:i/>
          <w:iCs/>
        </w:rPr>
        <w:t>The definitions of roles are provided below:</w:t>
      </w:r>
    </w:p>
    <w:p w14:paraId="35D9C242" w14:textId="5C982371" w:rsidR="00F65122" w:rsidRPr="00B079B0" w:rsidRDefault="00F65122" w:rsidP="00D45EA6">
      <w:pPr>
        <w:pStyle w:val="ListParagraph"/>
        <w:numPr>
          <w:ilvl w:val="0"/>
          <w:numId w:val="32"/>
        </w:numPr>
        <w:spacing w:before="0"/>
        <w:rPr>
          <w:i/>
          <w:iCs/>
        </w:rPr>
      </w:pPr>
      <w:r w:rsidRPr="00B079B0">
        <w:rPr>
          <w:i/>
          <w:iCs/>
        </w:rPr>
        <w:t>Executive Sponsor: Executive Leader(s) in charge of oversight and organizational support for PIPs</w:t>
      </w:r>
      <w:r w:rsidR="00C570AA" w:rsidRPr="00B079B0">
        <w:rPr>
          <w:i/>
          <w:iCs/>
        </w:rPr>
        <w:t>.</w:t>
      </w:r>
    </w:p>
    <w:p w14:paraId="7DFE218F" w14:textId="7944B9C8" w:rsidR="00F65122" w:rsidRPr="00B079B0" w:rsidRDefault="00F65122" w:rsidP="00D45EA6">
      <w:pPr>
        <w:pStyle w:val="ListParagraph"/>
        <w:numPr>
          <w:ilvl w:val="0"/>
          <w:numId w:val="32"/>
        </w:numPr>
        <w:rPr>
          <w:i/>
          <w:iCs/>
        </w:rPr>
      </w:pPr>
      <w:r w:rsidRPr="00B079B0">
        <w:rPr>
          <w:i/>
          <w:iCs/>
        </w:rPr>
        <w:t>Clinical Lead: Clinician(s) serving as clinical advisors for PIPs</w:t>
      </w:r>
      <w:r w:rsidR="00C570AA" w:rsidRPr="00B079B0">
        <w:rPr>
          <w:i/>
          <w:iCs/>
        </w:rPr>
        <w:t>.</w:t>
      </w:r>
    </w:p>
    <w:p w14:paraId="195A6503" w14:textId="12950099" w:rsidR="00F65122" w:rsidRPr="00B079B0" w:rsidRDefault="00F65122" w:rsidP="00D45EA6">
      <w:pPr>
        <w:pStyle w:val="ListParagraph"/>
        <w:numPr>
          <w:ilvl w:val="0"/>
          <w:numId w:val="32"/>
        </w:numPr>
        <w:rPr>
          <w:i/>
          <w:iCs/>
        </w:rPr>
      </w:pPr>
      <w:r w:rsidRPr="00B079B0">
        <w:rPr>
          <w:i/>
          <w:iCs/>
        </w:rPr>
        <w:t xml:space="preserve">Project Manager: Person(s) in charge of managing PIP operations, staff management, and communication with EOHHS </w:t>
      </w:r>
      <w:r w:rsidR="00C570AA" w:rsidRPr="00B079B0">
        <w:rPr>
          <w:i/>
          <w:iCs/>
        </w:rPr>
        <w:t xml:space="preserve">and external partners, if any. </w:t>
      </w:r>
    </w:p>
    <w:p w14:paraId="3BE1D385" w14:textId="77777777" w:rsidR="00F65122" w:rsidRPr="00B079B0" w:rsidRDefault="00F65122" w:rsidP="00D45EA6">
      <w:pPr>
        <w:pStyle w:val="ListParagraph"/>
        <w:numPr>
          <w:ilvl w:val="0"/>
          <w:numId w:val="32"/>
        </w:numPr>
        <w:rPr>
          <w:i/>
          <w:iCs/>
        </w:rPr>
      </w:pPr>
      <w:r w:rsidRPr="00B079B0">
        <w:rPr>
          <w:i/>
          <w:iCs/>
        </w:rPr>
        <w:t xml:space="preserve">Other Supporting Personnel: Other personnel reporting to Key Personnel with frequent involvement in PIPs. Personnel could include team members who will coordinate PIP logistics, either clinical or for measurement, analysis, and reporting. </w:t>
      </w:r>
    </w:p>
    <w:p w14:paraId="6816B0F5" w14:textId="77777777" w:rsidR="00F65122" w:rsidRDefault="00F65122" w:rsidP="009D4C36">
      <w:pPr>
        <w:pStyle w:val="ListParagraph"/>
      </w:pPr>
    </w:p>
    <w:tbl>
      <w:tblPr>
        <w:tblStyle w:val="MHtableHeader"/>
        <w:tblW w:w="5000" w:type="pct"/>
        <w:tblLook w:val="04A0" w:firstRow="1" w:lastRow="0" w:firstColumn="1" w:lastColumn="0" w:noHBand="0" w:noVBand="1"/>
      </w:tblPr>
      <w:tblGrid>
        <w:gridCol w:w="1989"/>
        <w:gridCol w:w="2353"/>
        <w:gridCol w:w="1745"/>
        <w:gridCol w:w="1683"/>
        <w:gridCol w:w="2300"/>
      </w:tblGrid>
      <w:tr w:rsidR="00460F45" w:rsidRPr="00C570AA" w14:paraId="51747FA1" w14:textId="77777777" w:rsidTr="002113C5">
        <w:trPr>
          <w:cnfStyle w:val="100000000000" w:firstRow="1" w:lastRow="0" w:firstColumn="0" w:lastColumn="0" w:oddVBand="0" w:evenVBand="0" w:oddHBand="0" w:evenHBand="0" w:firstRowFirstColumn="0" w:firstRowLastColumn="0" w:lastRowFirstColumn="0" w:lastRowLastColumn="0"/>
          <w:trHeight w:val="809"/>
        </w:trPr>
        <w:tc>
          <w:tcPr>
            <w:cnfStyle w:val="001000000100" w:firstRow="0" w:lastRow="0" w:firstColumn="1" w:lastColumn="0" w:oddVBand="0" w:evenVBand="0" w:oddHBand="0" w:evenHBand="0" w:firstRowFirstColumn="1" w:firstRowLastColumn="0" w:lastRowFirstColumn="0" w:lastRowLastColumn="0"/>
            <w:tcW w:w="991" w:type="pct"/>
          </w:tcPr>
          <w:p w14:paraId="23392561" w14:textId="77777777" w:rsidR="00460F45" w:rsidRPr="00C570AA" w:rsidRDefault="00460F45" w:rsidP="00A947AE">
            <w:pPr>
              <w:spacing w:before="0" w:after="0"/>
              <w:rPr>
                <w:rFonts w:cstheme="minorHAnsi"/>
                <w:b w:val="0"/>
                <w:bCs/>
              </w:rPr>
            </w:pPr>
            <w:r w:rsidRPr="00C570AA">
              <w:rPr>
                <w:rFonts w:cstheme="minorHAnsi"/>
                <w:bCs/>
              </w:rPr>
              <w:lastRenderedPageBreak/>
              <w:t>PIP Role</w:t>
            </w:r>
          </w:p>
        </w:tc>
        <w:tc>
          <w:tcPr>
            <w:tcW w:w="1172" w:type="pct"/>
          </w:tcPr>
          <w:p w14:paraId="7229D6E4" w14:textId="77777777" w:rsidR="00460F45" w:rsidRPr="00C570AA" w:rsidRDefault="00460F45" w:rsidP="00A947AE">
            <w:pPr>
              <w:spacing w:before="0" w:after="0"/>
              <w:cnfStyle w:val="100000000000" w:firstRow="1" w:lastRow="0" w:firstColumn="0" w:lastColumn="0" w:oddVBand="0" w:evenVBand="0" w:oddHBand="0" w:evenHBand="0" w:firstRowFirstColumn="0" w:firstRowLastColumn="0" w:lastRowFirstColumn="0" w:lastRowLastColumn="0"/>
              <w:rPr>
                <w:rFonts w:cstheme="minorHAnsi"/>
                <w:b w:val="0"/>
                <w:bCs/>
              </w:rPr>
            </w:pPr>
            <w:r w:rsidRPr="00C570AA">
              <w:rPr>
                <w:rFonts w:cstheme="minorHAnsi"/>
                <w:bCs/>
              </w:rPr>
              <w:t>First and Last Name</w:t>
            </w:r>
          </w:p>
        </w:tc>
        <w:tc>
          <w:tcPr>
            <w:tcW w:w="870" w:type="pct"/>
          </w:tcPr>
          <w:p w14:paraId="4A25E057" w14:textId="77777777" w:rsidR="00460F45" w:rsidRPr="00C570AA" w:rsidRDefault="00460F45" w:rsidP="00A947AE">
            <w:pPr>
              <w:spacing w:before="0" w:after="0"/>
              <w:cnfStyle w:val="100000000000" w:firstRow="1" w:lastRow="0" w:firstColumn="0" w:lastColumn="0" w:oddVBand="0" w:evenVBand="0" w:oddHBand="0" w:evenHBand="0" w:firstRowFirstColumn="0" w:firstRowLastColumn="0" w:lastRowFirstColumn="0" w:lastRowLastColumn="0"/>
              <w:rPr>
                <w:rFonts w:cstheme="minorHAnsi"/>
                <w:b w:val="0"/>
                <w:bCs/>
              </w:rPr>
            </w:pPr>
            <w:r w:rsidRPr="00C570AA">
              <w:rPr>
                <w:rFonts w:cstheme="minorHAnsi"/>
                <w:bCs/>
              </w:rPr>
              <w:t>Title</w:t>
            </w:r>
          </w:p>
        </w:tc>
        <w:tc>
          <w:tcPr>
            <w:tcW w:w="822" w:type="pct"/>
          </w:tcPr>
          <w:p w14:paraId="17B650B6" w14:textId="22D38601" w:rsidR="00460F45" w:rsidRPr="00C570AA" w:rsidRDefault="00A947AE" w:rsidP="00A947AE">
            <w:pPr>
              <w:spacing w:before="0" w:after="0"/>
              <w:cnfStyle w:val="100000000000" w:firstRow="1" w:lastRow="0" w:firstColumn="0" w:lastColumn="0" w:oddVBand="0" w:evenVBand="0" w:oddHBand="0" w:evenHBand="0" w:firstRowFirstColumn="0" w:firstRowLastColumn="0" w:lastRowFirstColumn="0" w:lastRowLastColumn="0"/>
              <w:rPr>
                <w:b w:val="0"/>
              </w:rPr>
            </w:pPr>
            <w:r w:rsidRPr="63939743">
              <w:t>Contact Information (</w:t>
            </w:r>
            <w:r w:rsidR="00460F45" w:rsidRPr="63939743">
              <w:t>Email</w:t>
            </w:r>
            <w:r w:rsidRPr="63939743">
              <w:t>/Phone)</w:t>
            </w:r>
          </w:p>
        </w:tc>
        <w:tc>
          <w:tcPr>
            <w:tcW w:w="1145" w:type="pct"/>
          </w:tcPr>
          <w:p w14:paraId="48431B20" w14:textId="77777777" w:rsidR="00460F45" w:rsidRPr="00C570AA" w:rsidRDefault="00460F45" w:rsidP="00A947AE">
            <w:pPr>
              <w:spacing w:before="0" w:after="0"/>
              <w:cnfStyle w:val="100000000000" w:firstRow="1" w:lastRow="0" w:firstColumn="0" w:lastColumn="0" w:oddVBand="0" w:evenVBand="0" w:oddHBand="0" w:evenHBand="0" w:firstRowFirstColumn="0" w:firstRowLastColumn="0" w:lastRowFirstColumn="0" w:lastRowLastColumn="0"/>
              <w:rPr>
                <w:rFonts w:cstheme="minorHAnsi"/>
                <w:b w:val="0"/>
                <w:bCs/>
              </w:rPr>
            </w:pPr>
            <w:r w:rsidRPr="00C570AA">
              <w:rPr>
                <w:rFonts w:cstheme="minorHAnsi"/>
                <w:bCs/>
              </w:rPr>
              <w:t>Attestation Signature</w:t>
            </w:r>
          </w:p>
        </w:tc>
      </w:tr>
      <w:tr w:rsidR="00460F45" w:rsidRPr="00C570AA" w14:paraId="0FC9B0F5" w14:textId="77777777" w:rsidTr="002113C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91" w:type="pct"/>
          </w:tcPr>
          <w:p w14:paraId="7D5117A1" w14:textId="77777777" w:rsidR="00460F45" w:rsidRPr="00C570AA" w:rsidRDefault="00460F45" w:rsidP="00A947AE">
            <w:pPr>
              <w:spacing w:before="0" w:after="0"/>
              <w:rPr>
                <w:rFonts w:cstheme="minorHAnsi"/>
              </w:rPr>
            </w:pPr>
            <w:r w:rsidRPr="00C570AA">
              <w:rPr>
                <w:rFonts w:cstheme="minorHAnsi"/>
              </w:rPr>
              <w:t>Executive Sponsor</w:t>
            </w:r>
          </w:p>
        </w:tc>
        <w:tc>
          <w:tcPr>
            <w:tcW w:w="1172" w:type="pct"/>
          </w:tcPr>
          <w:p w14:paraId="65F02849" w14:textId="77777777" w:rsidR="00460F45" w:rsidRPr="00C570AA" w:rsidRDefault="00460F45" w:rsidP="00A947AE">
            <w:pPr>
              <w:spacing w:before="0" w:after="0"/>
              <w:cnfStyle w:val="000000100000" w:firstRow="0" w:lastRow="0" w:firstColumn="0" w:lastColumn="0" w:oddVBand="0" w:evenVBand="0" w:oddHBand="1" w:evenHBand="0" w:firstRowFirstColumn="0" w:firstRowLastColumn="0" w:lastRowFirstColumn="0" w:lastRowLastColumn="0"/>
              <w:rPr>
                <w:rFonts w:cstheme="minorHAnsi"/>
                <w:i/>
                <w:iCs/>
              </w:rPr>
            </w:pPr>
          </w:p>
        </w:tc>
        <w:tc>
          <w:tcPr>
            <w:tcW w:w="870" w:type="pct"/>
          </w:tcPr>
          <w:p w14:paraId="49465E92" w14:textId="77777777" w:rsidR="00460F45" w:rsidRPr="00C570AA" w:rsidRDefault="00460F45" w:rsidP="00A947AE">
            <w:pPr>
              <w:spacing w:before="0" w:after="0"/>
              <w:cnfStyle w:val="000000100000" w:firstRow="0" w:lastRow="0" w:firstColumn="0" w:lastColumn="0" w:oddVBand="0" w:evenVBand="0" w:oddHBand="1" w:evenHBand="0" w:firstRowFirstColumn="0" w:firstRowLastColumn="0" w:lastRowFirstColumn="0" w:lastRowLastColumn="0"/>
              <w:rPr>
                <w:rFonts w:cstheme="minorHAnsi"/>
                <w:i/>
                <w:iCs/>
              </w:rPr>
            </w:pPr>
          </w:p>
        </w:tc>
        <w:tc>
          <w:tcPr>
            <w:tcW w:w="822" w:type="pct"/>
          </w:tcPr>
          <w:p w14:paraId="3E528F49" w14:textId="77777777" w:rsidR="00460F45" w:rsidRPr="00C570AA" w:rsidRDefault="00460F45" w:rsidP="00A947AE">
            <w:pPr>
              <w:spacing w:before="0" w:after="0"/>
              <w:cnfStyle w:val="000000100000" w:firstRow="0" w:lastRow="0" w:firstColumn="0" w:lastColumn="0" w:oddVBand="0" w:evenVBand="0" w:oddHBand="1" w:evenHBand="0" w:firstRowFirstColumn="0" w:firstRowLastColumn="0" w:lastRowFirstColumn="0" w:lastRowLastColumn="0"/>
              <w:rPr>
                <w:rFonts w:cstheme="minorHAnsi"/>
                <w:i/>
                <w:iCs/>
              </w:rPr>
            </w:pPr>
          </w:p>
        </w:tc>
        <w:tc>
          <w:tcPr>
            <w:tcW w:w="1145" w:type="pct"/>
          </w:tcPr>
          <w:p w14:paraId="004FC874" w14:textId="77777777" w:rsidR="00460F45" w:rsidRPr="00C570AA" w:rsidRDefault="00460F45" w:rsidP="00A947AE">
            <w:pPr>
              <w:spacing w:before="0" w:after="0"/>
              <w:cnfStyle w:val="000000100000" w:firstRow="0" w:lastRow="0" w:firstColumn="0" w:lastColumn="0" w:oddVBand="0" w:evenVBand="0" w:oddHBand="1" w:evenHBand="0" w:firstRowFirstColumn="0" w:firstRowLastColumn="0" w:lastRowFirstColumn="0" w:lastRowLastColumn="0"/>
              <w:rPr>
                <w:rFonts w:cstheme="minorHAnsi"/>
                <w:i/>
                <w:iCs/>
              </w:rPr>
            </w:pPr>
          </w:p>
        </w:tc>
      </w:tr>
      <w:tr w:rsidR="00460F45" w:rsidRPr="00C570AA" w14:paraId="0F671F4E" w14:textId="77777777" w:rsidTr="002113C5">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91" w:type="pct"/>
          </w:tcPr>
          <w:p w14:paraId="47965DED" w14:textId="77777777" w:rsidR="00460F45" w:rsidRPr="00C570AA" w:rsidRDefault="00460F45" w:rsidP="00A947AE">
            <w:pPr>
              <w:spacing w:before="0" w:after="0"/>
              <w:rPr>
                <w:rFonts w:cstheme="minorHAnsi"/>
              </w:rPr>
            </w:pPr>
            <w:r w:rsidRPr="00C570AA">
              <w:rPr>
                <w:rFonts w:cstheme="minorHAnsi"/>
              </w:rPr>
              <w:t xml:space="preserve">Clinical Lead </w:t>
            </w:r>
          </w:p>
        </w:tc>
        <w:tc>
          <w:tcPr>
            <w:tcW w:w="1172" w:type="pct"/>
          </w:tcPr>
          <w:p w14:paraId="47419CA4" w14:textId="77777777" w:rsidR="00460F45" w:rsidRPr="00C570AA" w:rsidRDefault="00460F45" w:rsidP="00A947AE">
            <w:pPr>
              <w:spacing w:before="0" w:after="0"/>
              <w:cnfStyle w:val="000000010000" w:firstRow="0" w:lastRow="0" w:firstColumn="0" w:lastColumn="0" w:oddVBand="0" w:evenVBand="0" w:oddHBand="0" w:evenHBand="1" w:firstRowFirstColumn="0" w:firstRowLastColumn="0" w:lastRowFirstColumn="0" w:lastRowLastColumn="0"/>
              <w:rPr>
                <w:rFonts w:cstheme="minorHAnsi"/>
                <w:i/>
                <w:iCs/>
              </w:rPr>
            </w:pPr>
          </w:p>
        </w:tc>
        <w:tc>
          <w:tcPr>
            <w:tcW w:w="870" w:type="pct"/>
          </w:tcPr>
          <w:p w14:paraId="3B2309D5" w14:textId="77777777" w:rsidR="00460F45" w:rsidRPr="00C570AA" w:rsidRDefault="00460F45" w:rsidP="00A947AE">
            <w:pPr>
              <w:spacing w:before="0" w:after="0"/>
              <w:cnfStyle w:val="000000010000" w:firstRow="0" w:lastRow="0" w:firstColumn="0" w:lastColumn="0" w:oddVBand="0" w:evenVBand="0" w:oddHBand="0" w:evenHBand="1" w:firstRowFirstColumn="0" w:firstRowLastColumn="0" w:lastRowFirstColumn="0" w:lastRowLastColumn="0"/>
              <w:rPr>
                <w:rFonts w:cstheme="minorHAnsi"/>
                <w:i/>
                <w:iCs/>
              </w:rPr>
            </w:pPr>
          </w:p>
        </w:tc>
        <w:tc>
          <w:tcPr>
            <w:tcW w:w="822" w:type="pct"/>
          </w:tcPr>
          <w:p w14:paraId="22C677A1" w14:textId="77777777" w:rsidR="00460F45" w:rsidRPr="00C570AA" w:rsidRDefault="00460F45" w:rsidP="00A947AE">
            <w:pPr>
              <w:spacing w:before="0" w:after="0"/>
              <w:cnfStyle w:val="000000010000" w:firstRow="0" w:lastRow="0" w:firstColumn="0" w:lastColumn="0" w:oddVBand="0" w:evenVBand="0" w:oddHBand="0" w:evenHBand="1" w:firstRowFirstColumn="0" w:firstRowLastColumn="0" w:lastRowFirstColumn="0" w:lastRowLastColumn="0"/>
              <w:rPr>
                <w:rFonts w:cstheme="minorHAnsi"/>
                <w:i/>
                <w:iCs/>
              </w:rPr>
            </w:pPr>
          </w:p>
        </w:tc>
        <w:tc>
          <w:tcPr>
            <w:tcW w:w="1145" w:type="pct"/>
          </w:tcPr>
          <w:p w14:paraId="32E82884" w14:textId="77777777" w:rsidR="00460F45" w:rsidRPr="00C570AA" w:rsidRDefault="00460F45" w:rsidP="00A947AE">
            <w:pPr>
              <w:spacing w:before="0" w:after="0"/>
              <w:cnfStyle w:val="000000010000" w:firstRow="0" w:lastRow="0" w:firstColumn="0" w:lastColumn="0" w:oddVBand="0" w:evenVBand="0" w:oddHBand="0" w:evenHBand="1" w:firstRowFirstColumn="0" w:firstRowLastColumn="0" w:lastRowFirstColumn="0" w:lastRowLastColumn="0"/>
              <w:rPr>
                <w:rFonts w:cstheme="minorHAnsi"/>
                <w:i/>
                <w:iCs/>
              </w:rPr>
            </w:pPr>
          </w:p>
        </w:tc>
      </w:tr>
      <w:tr w:rsidR="00460F45" w:rsidRPr="00C570AA" w14:paraId="6C77C70B" w14:textId="77777777" w:rsidTr="002113C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91" w:type="pct"/>
          </w:tcPr>
          <w:p w14:paraId="0228B487" w14:textId="59C00DAB" w:rsidR="00460F45" w:rsidRPr="00C570AA" w:rsidRDefault="00460F45" w:rsidP="00A947AE">
            <w:pPr>
              <w:spacing w:before="0" w:after="0"/>
              <w:rPr>
                <w:rFonts w:cstheme="minorHAnsi"/>
              </w:rPr>
            </w:pPr>
            <w:r w:rsidRPr="00C570AA">
              <w:rPr>
                <w:rFonts w:cstheme="minorHAnsi"/>
              </w:rPr>
              <w:t>Project Manager</w:t>
            </w:r>
          </w:p>
        </w:tc>
        <w:tc>
          <w:tcPr>
            <w:tcW w:w="1172" w:type="pct"/>
          </w:tcPr>
          <w:p w14:paraId="646CC82E" w14:textId="77777777" w:rsidR="00460F45" w:rsidRPr="00C570AA" w:rsidRDefault="00460F45" w:rsidP="00A947AE">
            <w:pPr>
              <w:spacing w:before="0" w:after="0"/>
              <w:cnfStyle w:val="000000100000" w:firstRow="0" w:lastRow="0" w:firstColumn="0" w:lastColumn="0" w:oddVBand="0" w:evenVBand="0" w:oddHBand="1" w:evenHBand="0" w:firstRowFirstColumn="0" w:firstRowLastColumn="0" w:lastRowFirstColumn="0" w:lastRowLastColumn="0"/>
              <w:rPr>
                <w:rFonts w:cstheme="minorHAnsi"/>
                <w:i/>
                <w:iCs/>
              </w:rPr>
            </w:pPr>
          </w:p>
        </w:tc>
        <w:tc>
          <w:tcPr>
            <w:tcW w:w="870" w:type="pct"/>
          </w:tcPr>
          <w:p w14:paraId="3C4869D9" w14:textId="77777777" w:rsidR="00460F45" w:rsidRPr="00C570AA" w:rsidRDefault="00460F45" w:rsidP="00A947AE">
            <w:pPr>
              <w:spacing w:before="0" w:after="0"/>
              <w:cnfStyle w:val="000000100000" w:firstRow="0" w:lastRow="0" w:firstColumn="0" w:lastColumn="0" w:oddVBand="0" w:evenVBand="0" w:oddHBand="1" w:evenHBand="0" w:firstRowFirstColumn="0" w:firstRowLastColumn="0" w:lastRowFirstColumn="0" w:lastRowLastColumn="0"/>
              <w:rPr>
                <w:rFonts w:cstheme="minorHAnsi"/>
                <w:i/>
                <w:iCs/>
              </w:rPr>
            </w:pPr>
          </w:p>
        </w:tc>
        <w:tc>
          <w:tcPr>
            <w:tcW w:w="822" w:type="pct"/>
          </w:tcPr>
          <w:p w14:paraId="56B05DC5" w14:textId="77777777" w:rsidR="00460F45" w:rsidRPr="00C570AA" w:rsidRDefault="00460F45" w:rsidP="00A947AE">
            <w:pPr>
              <w:spacing w:before="0" w:after="0"/>
              <w:cnfStyle w:val="000000100000" w:firstRow="0" w:lastRow="0" w:firstColumn="0" w:lastColumn="0" w:oddVBand="0" w:evenVBand="0" w:oddHBand="1" w:evenHBand="0" w:firstRowFirstColumn="0" w:firstRowLastColumn="0" w:lastRowFirstColumn="0" w:lastRowLastColumn="0"/>
              <w:rPr>
                <w:rFonts w:cstheme="minorHAnsi"/>
                <w:i/>
                <w:iCs/>
              </w:rPr>
            </w:pPr>
          </w:p>
        </w:tc>
        <w:tc>
          <w:tcPr>
            <w:tcW w:w="1145" w:type="pct"/>
          </w:tcPr>
          <w:p w14:paraId="470A2D47" w14:textId="77777777" w:rsidR="00460F45" w:rsidRPr="00C570AA" w:rsidRDefault="00460F45" w:rsidP="00A947AE">
            <w:pPr>
              <w:spacing w:before="0" w:after="0"/>
              <w:cnfStyle w:val="000000100000" w:firstRow="0" w:lastRow="0" w:firstColumn="0" w:lastColumn="0" w:oddVBand="0" w:evenVBand="0" w:oddHBand="1" w:evenHBand="0" w:firstRowFirstColumn="0" w:firstRowLastColumn="0" w:lastRowFirstColumn="0" w:lastRowLastColumn="0"/>
              <w:rPr>
                <w:rFonts w:cstheme="minorHAnsi"/>
                <w:i/>
                <w:iCs/>
              </w:rPr>
            </w:pPr>
          </w:p>
        </w:tc>
      </w:tr>
      <w:tr w:rsidR="00460F45" w:rsidRPr="00C570AA" w14:paraId="06A280C3" w14:textId="77777777" w:rsidTr="002113C5">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91" w:type="pct"/>
          </w:tcPr>
          <w:p w14:paraId="45FA80F4" w14:textId="512369B4" w:rsidR="00460F45" w:rsidRPr="00C570AA" w:rsidRDefault="00460F45" w:rsidP="00A947AE">
            <w:pPr>
              <w:spacing w:before="0" w:after="0"/>
              <w:rPr>
                <w:rFonts w:cstheme="minorHAnsi"/>
              </w:rPr>
            </w:pPr>
            <w:r w:rsidRPr="00C570AA">
              <w:rPr>
                <w:rFonts w:cstheme="minorHAnsi"/>
              </w:rPr>
              <w:t>Other Supporting Personnel (please describe role):</w:t>
            </w:r>
          </w:p>
        </w:tc>
        <w:tc>
          <w:tcPr>
            <w:tcW w:w="1172" w:type="pct"/>
          </w:tcPr>
          <w:p w14:paraId="31D83B0F" w14:textId="77777777" w:rsidR="00460F45" w:rsidRPr="00C570AA" w:rsidRDefault="00460F45" w:rsidP="00A947AE">
            <w:pPr>
              <w:spacing w:before="0" w:after="0"/>
              <w:cnfStyle w:val="000000010000" w:firstRow="0" w:lastRow="0" w:firstColumn="0" w:lastColumn="0" w:oddVBand="0" w:evenVBand="0" w:oddHBand="0" w:evenHBand="1" w:firstRowFirstColumn="0" w:firstRowLastColumn="0" w:lastRowFirstColumn="0" w:lastRowLastColumn="0"/>
              <w:rPr>
                <w:rFonts w:cstheme="minorHAnsi"/>
                <w:i/>
                <w:iCs/>
              </w:rPr>
            </w:pPr>
          </w:p>
        </w:tc>
        <w:tc>
          <w:tcPr>
            <w:tcW w:w="870" w:type="pct"/>
          </w:tcPr>
          <w:p w14:paraId="4F5E7555" w14:textId="77777777" w:rsidR="00460F45" w:rsidRPr="00C570AA" w:rsidRDefault="00460F45" w:rsidP="00A947AE">
            <w:pPr>
              <w:spacing w:before="0" w:after="0"/>
              <w:cnfStyle w:val="000000010000" w:firstRow="0" w:lastRow="0" w:firstColumn="0" w:lastColumn="0" w:oddVBand="0" w:evenVBand="0" w:oddHBand="0" w:evenHBand="1" w:firstRowFirstColumn="0" w:firstRowLastColumn="0" w:lastRowFirstColumn="0" w:lastRowLastColumn="0"/>
              <w:rPr>
                <w:rFonts w:cstheme="minorHAnsi"/>
                <w:i/>
                <w:iCs/>
              </w:rPr>
            </w:pPr>
          </w:p>
        </w:tc>
        <w:tc>
          <w:tcPr>
            <w:tcW w:w="822" w:type="pct"/>
          </w:tcPr>
          <w:p w14:paraId="174B8AA4" w14:textId="77777777" w:rsidR="00460F45" w:rsidRPr="00C570AA" w:rsidRDefault="00460F45" w:rsidP="00A947AE">
            <w:pPr>
              <w:spacing w:before="0" w:after="0"/>
              <w:cnfStyle w:val="000000010000" w:firstRow="0" w:lastRow="0" w:firstColumn="0" w:lastColumn="0" w:oddVBand="0" w:evenVBand="0" w:oddHBand="0" w:evenHBand="1" w:firstRowFirstColumn="0" w:firstRowLastColumn="0" w:lastRowFirstColumn="0" w:lastRowLastColumn="0"/>
              <w:rPr>
                <w:rFonts w:cstheme="minorHAnsi"/>
                <w:i/>
                <w:iCs/>
              </w:rPr>
            </w:pPr>
          </w:p>
        </w:tc>
        <w:tc>
          <w:tcPr>
            <w:tcW w:w="1145" w:type="pct"/>
          </w:tcPr>
          <w:p w14:paraId="481271BF" w14:textId="1090F3DC" w:rsidR="00460F45" w:rsidRPr="00C570AA" w:rsidRDefault="00460F45" w:rsidP="00A947AE">
            <w:pPr>
              <w:spacing w:before="0" w:after="0"/>
              <w:cnfStyle w:val="000000010000" w:firstRow="0" w:lastRow="0" w:firstColumn="0" w:lastColumn="0" w:oddVBand="0" w:evenVBand="0" w:oddHBand="0" w:evenHBand="1" w:firstRowFirstColumn="0" w:firstRowLastColumn="0" w:lastRowFirstColumn="0" w:lastRowLastColumn="0"/>
              <w:rPr>
                <w:rFonts w:cstheme="minorHAnsi"/>
                <w:i/>
                <w:iCs/>
              </w:rPr>
            </w:pPr>
            <w:r w:rsidRPr="00C570AA">
              <w:rPr>
                <w:rFonts w:cstheme="minorHAnsi"/>
                <w:i/>
                <w:iCs/>
              </w:rPr>
              <w:t>N/A</w:t>
            </w:r>
          </w:p>
        </w:tc>
      </w:tr>
      <w:tr w:rsidR="00460F45" w:rsidRPr="00C570AA" w14:paraId="6300F259" w14:textId="77777777" w:rsidTr="002113C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91" w:type="pct"/>
          </w:tcPr>
          <w:p w14:paraId="1BA840B6" w14:textId="46617FE8" w:rsidR="00460F45" w:rsidRPr="00C570AA" w:rsidRDefault="00460F45" w:rsidP="00A947AE">
            <w:pPr>
              <w:spacing w:before="0" w:after="0"/>
              <w:rPr>
                <w:rFonts w:cstheme="minorHAnsi"/>
              </w:rPr>
            </w:pPr>
            <w:r w:rsidRPr="00C570AA">
              <w:rPr>
                <w:rFonts w:cstheme="minorHAnsi"/>
              </w:rPr>
              <w:t>Other Supporting Personnel (please describe role):</w:t>
            </w:r>
          </w:p>
        </w:tc>
        <w:tc>
          <w:tcPr>
            <w:tcW w:w="1172" w:type="pct"/>
          </w:tcPr>
          <w:p w14:paraId="20C739E5" w14:textId="77777777" w:rsidR="00460F45" w:rsidRPr="00C570AA" w:rsidRDefault="00460F45" w:rsidP="00A947AE">
            <w:pPr>
              <w:spacing w:before="0" w:after="0"/>
              <w:cnfStyle w:val="000000100000" w:firstRow="0" w:lastRow="0" w:firstColumn="0" w:lastColumn="0" w:oddVBand="0" w:evenVBand="0" w:oddHBand="1" w:evenHBand="0" w:firstRowFirstColumn="0" w:firstRowLastColumn="0" w:lastRowFirstColumn="0" w:lastRowLastColumn="0"/>
              <w:rPr>
                <w:rFonts w:cstheme="minorHAnsi"/>
                <w:i/>
                <w:iCs/>
              </w:rPr>
            </w:pPr>
          </w:p>
        </w:tc>
        <w:tc>
          <w:tcPr>
            <w:tcW w:w="870" w:type="pct"/>
          </w:tcPr>
          <w:p w14:paraId="1604CD60" w14:textId="77777777" w:rsidR="00460F45" w:rsidRPr="00C570AA" w:rsidRDefault="00460F45" w:rsidP="00A947AE">
            <w:pPr>
              <w:spacing w:before="0" w:after="0"/>
              <w:cnfStyle w:val="000000100000" w:firstRow="0" w:lastRow="0" w:firstColumn="0" w:lastColumn="0" w:oddVBand="0" w:evenVBand="0" w:oddHBand="1" w:evenHBand="0" w:firstRowFirstColumn="0" w:firstRowLastColumn="0" w:lastRowFirstColumn="0" w:lastRowLastColumn="0"/>
              <w:rPr>
                <w:rFonts w:cstheme="minorHAnsi"/>
                <w:i/>
                <w:iCs/>
              </w:rPr>
            </w:pPr>
          </w:p>
        </w:tc>
        <w:tc>
          <w:tcPr>
            <w:tcW w:w="822" w:type="pct"/>
          </w:tcPr>
          <w:p w14:paraId="44895C61" w14:textId="77777777" w:rsidR="00460F45" w:rsidRPr="00C570AA" w:rsidRDefault="00460F45" w:rsidP="00A947AE">
            <w:pPr>
              <w:spacing w:before="0" w:after="0"/>
              <w:cnfStyle w:val="000000100000" w:firstRow="0" w:lastRow="0" w:firstColumn="0" w:lastColumn="0" w:oddVBand="0" w:evenVBand="0" w:oddHBand="1" w:evenHBand="0" w:firstRowFirstColumn="0" w:firstRowLastColumn="0" w:lastRowFirstColumn="0" w:lastRowLastColumn="0"/>
              <w:rPr>
                <w:rFonts w:cstheme="minorHAnsi"/>
                <w:i/>
                <w:iCs/>
              </w:rPr>
            </w:pPr>
          </w:p>
        </w:tc>
        <w:tc>
          <w:tcPr>
            <w:tcW w:w="1145" w:type="pct"/>
          </w:tcPr>
          <w:p w14:paraId="64A9D944" w14:textId="2574D4AE" w:rsidR="00460F45" w:rsidRPr="00C570AA" w:rsidRDefault="00460F45" w:rsidP="00A947AE">
            <w:pPr>
              <w:spacing w:before="0" w:after="0"/>
              <w:cnfStyle w:val="000000100000" w:firstRow="0" w:lastRow="0" w:firstColumn="0" w:lastColumn="0" w:oddVBand="0" w:evenVBand="0" w:oddHBand="1" w:evenHBand="0" w:firstRowFirstColumn="0" w:firstRowLastColumn="0" w:lastRowFirstColumn="0" w:lastRowLastColumn="0"/>
              <w:rPr>
                <w:rFonts w:cstheme="minorHAnsi"/>
                <w:i/>
                <w:iCs/>
              </w:rPr>
            </w:pPr>
            <w:r w:rsidRPr="00C570AA">
              <w:rPr>
                <w:rFonts w:cstheme="minorHAnsi"/>
                <w:i/>
                <w:iCs/>
              </w:rPr>
              <w:t>N/A</w:t>
            </w:r>
          </w:p>
        </w:tc>
      </w:tr>
    </w:tbl>
    <w:p w14:paraId="0F3035B5" w14:textId="7FA110AB" w:rsidR="00C83984" w:rsidRPr="00A15D2D" w:rsidRDefault="0043369F" w:rsidP="00A15D2D">
      <w:pPr>
        <w:rPr>
          <w:i/>
          <w:iCs/>
        </w:rPr>
      </w:pPr>
      <w:r w:rsidRPr="00A15D2D">
        <w:rPr>
          <w:i/>
          <w:iCs/>
        </w:rPr>
        <w:t xml:space="preserve"> </w:t>
      </w:r>
      <w:r w:rsidR="009023F1" w:rsidRPr="00A15D2D">
        <w:rPr>
          <w:i/>
          <w:iCs/>
        </w:rPr>
        <w:t>(Please add additional rows as needed)</w:t>
      </w:r>
    </w:p>
    <w:p w14:paraId="39AF9EDA" w14:textId="32429958" w:rsidR="00936FE3" w:rsidRDefault="00D45EA6" w:rsidP="00D558A0">
      <w:pPr>
        <w:pStyle w:val="ListParagraph"/>
        <w:numPr>
          <w:ilvl w:val="0"/>
          <w:numId w:val="33"/>
        </w:numPr>
      </w:pPr>
      <w:r>
        <w:t xml:space="preserve">Based on </w:t>
      </w:r>
      <w:r w:rsidR="0074481E">
        <w:t xml:space="preserve">your answers to the </w:t>
      </w:r>
      <w:r>
        <w:t>organizational assessment</w:t>
      </w:r>
      <w:r w:rsidR="00C570AA">
        <w:t xml:space="preserve"> in</w:t>
      </w:r>
      <w:r w:rsidR="00A15D2D">
        <w:t xml:space="preserve"> Section</w:t>
      </w:r>
      <w:r w:rsidR="002D7351">
        <w:t xml:space="preserve"> 1,</w:t>
      </w:r>
      <w:r w:rsidR="00F65720">
        <w:t xml:space="preserve"> </w:t>
      </w:r>
      <w:r>
        <w:t xml:space="preserve">please identify and describe potential staff needs to support </w:t>
      </w:r>
      <w:r w:rsidR="003A453A">
        <w:t>future PIP</w:t>
      </w:r>
      <w:r>
        <w:t xml:space="preserve"> efforts, including, but not limited to, hiring additional staff, staff training, and building staff capacity (500-word limit).</w:t>
      </w:r>
    </w:p>
    <w:p w14:paraId="5E2D1A76" w14:textId="77777777" w:rsidR="009459A4" w:rsidRDefault="009459A4" w:rsidP="00F65720">
      <w:pPr>
        <w:pStyle w:val="ListParagraph"/>
        <w:rPr>
          <w:u w:val="single"/>
        </w:rPr>
      </w:pPr>
    </w:p>
    <w:p w14:paraId="56F75E91" w14:textId="51D4722D" w:rsidR="00F65720" w:rsidRPr="00C570AA" w:rsidRDefault="004E48E0" w:rsidP="00F65720">
      <w:pPr>
        <w:pStyle w:val="ListParagraph"/>
      </w:pPr>
      <w:r w:rsidRPr="7DF8F0BD">
        <w:rPr>
          <w:u w:val="single"/>
        </w:rPr>
        <w:t>Narrative reply</w:t>
      </w:r>
      <w:r>
        <w:t>:</w:t>
      </w:r>
    </w:p>
    <w:p w14:paraId="67690737" w14:textId="11D872EF" w:rsidR="7DF8F0BD" w:rsidRDefault="7DF8F0BD" w:rsidP="7DF8F0BD">
      <w:pPr>
        <w:pStyle w:val="ListParagraph"/>
      </w:pPr>
    </w:p>
    <w:p w14:paraId="3E2F04BC" w14:textId="1ACE4168" w:rsidR="00DA5024" w:rsidRDefault="00A40996" w:rsidP="00D558A0">
      <w:pPr>
        <w:pStyle w:val="ListParagraph"/>
        <w:numPr>
          <w:ilvl w:val="0"/>
          <w:numId w:val="33"/>
        </w:numPr>
      </w:pPr>
      <w:r>
        <w:t xml:space="preserve">Based on the organizational assessment in </w:t>
      </w:r>
      <w:r w:rsidR="007A0D13">
        <w:t>S</w:t>
      </w:r>
      <w:r>
        <w:t>ection 1, p</w:t>
      </w:r>
      <w:r w:rsidR="00DA5024">
        <w:t>lease describe</w:t>
      </w:r>
      <w:r w:rsidR="008F2C53">
        <w:t xml:space="preserve"> current</w:t>
      </w:r>
      <w:r w:rsidR="008C4245">
        <w:t xml:space="preserve"> </w:t>
      </w:r>
      <w:r w:rsidR="00DA5024">
        <w:t xml:space="preserve">resources that </w:t>
      </w:r>
      <w:r w:rsidR="008C4245">
        <w:t>could</w:t>
      </w:r>
      <w:r w:rsidR="00DA5024">
        <w:t xml:space="preserve"> be leveraged</w:t>
      </w:r>
      <w:r w:rsidR="008F2C53">
        <w:t>, as well as resource needs,</w:t>
      </w:r>
      <w:r w:rsidR="00DA5024">
        <w:t xml:space="preserve"> for</w:t>
      </w:r>
      <w:r w:rsidR="0074481E">
        <w:t xml:space="preserve"> future</w:t>
      </w:r>
      <w:r w:rsidR="00DA5024">
        <w:t xml:space="preserve"> PIP planning, implementation, and reporting. This description should include as appropriate:</w:t>
      </w:r>
      <w:r w:rsidR="0074481E" w:rsidRPr="0074481E">
        <w:t xml:space="preserve"> </w:t>
      </w:r>
      <w:r w:rsidR="0074481E">
        <w:t xml:space="preserve">(500-word limit). </w:t>
      </w:r>
    </w:p>
    <w:p w14:paraId="2CD56EF9" w14:textId="664DDB0F" w:rsidR="00DA5024" w:rsidRDefault="00DA5024" w:rsidP="00DA5024">
      <w:pPr>
        <w:pStyle w:val="ListParagraph"/>
        <w:numPr>
          <w:ilvl w:val="0"/>
          <w:numId w:val="24"/>
        </w:numPr>
      </w:pPr>
      <w:r>
        <w:t xml:space="preserve">Data analytics and reporting </w:t>
      </w:r>
      <w:r w:rsidR="007E248C">
        <w:t>resources</w:t>
      </w:r>
    </w:p>
    <w:p w14:paraId="658EF1B3" w14:textId="77777777" w:rsidR="007E248C" w:rsidRDefault="00EE4D75" w:rsidP="00DA5024">
      <w:pPr>
        <w:pStyle w:val="ListParagraph"/>
        <w:numPr>
          <w:ilvl w:val="0"/>
          <w:numId w:val="24"/>
        </w:numPr>
      </w:pPr>
      <w:r>
        <w:t xml:space="preserve">Access to population and health disparities data </w:t>
      </w:r>
    </w:p>
    <w:p w14:paraId="58CFED11" w14:textId="52C283FF" w:rsidR="00EE4D75" w:rsidRDefault="007E248C" w:rsidP="00DA5024">
      <w:pPr>
        <w:pStyle w:val="ListParagraph"/>
        <w:numPr>
          <w:ilvl w:val="0"/>
          <w:numId w:val="24"/>
        </w:numPr>
      </w:pPr>
      <w:r>
        <w:t>T</w:t>
      </w:r>
      <w:r w:rsidR="00EE4D75">
        <w:t>he ability to regularly use data to measure improvement</w:t>
      </w:r>
    </w:p>
    <w:p w14:paraId="453DF723" w14:textId="77777777" w:rsidR="00F66610" w:rsidRDefault="00DA5024" w:rsidP="00F66610">
      <w:pPr>
        <w:pStyle w:val="ListParagraph"/>
        <w:numPr>
          <w:ilvl w:val="0"/>
          <w:numId w:val="24"/>
        </w:numPr>
      </w:pPr>
      <w:r>
        <w:t>Clinical, population health, and health equity-related</w:t>
      </w:r>
      <w:r w:rsidR="007E248C">
        <w:t xml:space="preserve"> </w:t>
      </w:r>
      <w:r w:rsidR="00F66610">
        <w:t>p</w:t>
      </w:r>
      <w:r>
        <w:t>roject management resources</w:t>
      </w:r>
    </w:p>
    <w:p w14:paraId="577FC48C" w14:textId="77777777" w:rsidR="00F66610" w:rsidRDefault="00DA5024" w:rsidP="00F66610">
      <w:pPr>
        <w:pStyle w:val="ListParagraph"/>
        <w:numPr>
          <w:ilvl w:val="0"/>
          <w:numId w:val="24"/>
        </w:numPr>
      </w:pPr>
      <w:r>
        <w:t>Training and education resources</w:t>
      </w:r>
    </w:p>
    <w:p w14:paraId="1E7CFF81" w14:textId="039A74CE" w:rsidR="00724779" w:rsidRDefault="00724779" w:rsidP="00F66610">
      <w:pPr>
        <w:pStyle w:val="ListParagraph"/>
        <w:numPr>
          <w:ilvl w:val="0"/>
          <w:numId w:val="24"/>
        </w:numPr>
      </w:pPr>
      <w:r>
        <w:t>Technical assistance</w:t>
      </w:r>
    </w:p>
    <w:p w14:paraId="0050D2C1" w14:textId="4B154CD3" w:rsidR="00C66E66" w:rsidRDefault="00C64AFC" w:rsidP="002B2D60">
      <w:pPr>
        <w:pStyle w:val="ListParagraph"/>
        <w:numPr>
          <w:ilvl w:val="0"/>
          <w:numId w:val="24"/>
        </w:numPr>
      </w:pPr>
      <w:r>
        <w:t>L</w:t>
      </w:r>
      <w:r w:rsidR="00DA5024">
        <w:t>eadership with buy in to equity-focused programs and interventions</w:t>
      </w:r>
    </w:p>
    <w:p w14:paraId="7DB81977" w14:textId="33FCC33B" w:rsidR="00E323A5" w:rsidRDefault="004E48E0" w:rsidP="004E48E0">
      <w:pPr>
        <w:ind w:left="720"/>
      </w:pPr>
      <w:r w:rsidRPr="004E48E0">
        <w:rPr>
          <w:u w:val="single"/>
        </w:rPr>
        <w:t>Narrative reply</w:t>
      </w:r>
      <w:r>
        <w:t>:</w:t>
      </w:r>
    </w:p>
    <w:p w14:paraId="6A18327A" w14:textId="2CB46F1A" w:rsidR="00C66E66" w:rsidRDefault="00C66E66" w:rsidP="004E48E0">
      <w:pPr>
        <w:pStyle w:val="ListParagraph"/>
        <w:numPr>
          <w:ilvl w:val="0"/>
          <w:numId w:val="33"/>
        </w:numPr>
      </w:pPr>
      <w:r>
        <w:t>Please describe your CBHC’s relationships with external entities, such as those involved in the care or support of a sizeable volume of CBHC patients (i.e. hospitals, community organizations</w:t>
      </w:r>
      <w:r w:rsidR="00B475A3">
        <w:t>, Community Partners, social services organizations</w:t>
      </w:r>
      <w:r>
        <w:t>) that could be leveraged or expanded to support quality improvement efforts</w:t>
      </w:r>
      <w:r w:rsidR="00E323A5">
        <w:t xml:space="preserve"> (500-word limit).</w:t>
      </w:r>
    </w:p>
    <w:p w14:paraId="605CECC0" w14:textId="77777777" w:rsidR="004E48E0" w:rsidRPr="00C570AA" w:rsidRDefault="004E48E0" w:rsidP="004E48E0">
      <w:pPr>
        <w:ind w:left="360" w:firstLine="360"/>
      </w:pPr>
      <w:r w:rsidRPr="004E48E0">
        <w:rPr>
          <w:u w:val="single"/>
        </w:rPr>
        <w:t>Narrative reply</w:t>
      </w:r>
      <w:r>
        <w:t>:</w:t>
      </w:r>
    </w:p>
    <w:p w14:paraId="5A7F4A94" w14:textId="77777777" w:rsidR="004E48E0" w:rsidRDefault="004E48E0" w:rsidP="004E48E0">
      <w:pPr>
        <w:pStyle w:val="ListParagraph"/>
      </w:pPr>
    </w:p>
    <w:p w14:paraId="36DAC436" w14:textId="71606E99" w:rsidR="000A49BC" w:rsidRPr="0075405D" w:rsidRDefault="0067184C" w:rsidP="0067184C">
      <w:pPr>
        <w:pStyle w:val="Heading3"/>
      </w:pPr>
      <w:r>
        <w:t xml:space="preserve">Section </w:t>
      </w:r>
      <w:r w:rsidR="00192C33">
        <w:t>4</w:t>
      </w:r>
      <w:r>
        <w:t xml:space="preserve">. </w:t>
      </w:r>
      <w:r w:rsidR="00C66E66" w:rsidRPr="0075405D">
        <w:t xml:space="preserve">Current Health Equity Goals and Priorities </w:t>
      </w:r>
    </w:p>
    <w:p w14:paraId="272358A1" w14:textId="5EE66D5A" w:rsidR="00C66E66" w:rsidRDefault="00B27F44" w:rsidP="00D558A0">
      <w:pPr>
        <w:pStyle w:val="ListParagraph"/>
        <w:numPr>
          <w:ilvl w:val="0"/>
          <w:numId w:val="33"/>
        </w:numPr>
      </w:pPr>
      <w:r>
        <w:t>D</w:t>
      </w:r>
      <w:r w:rsidR="00070264">
        <w:t xml:space="preserve">escribe </w:t>
      </w:r>
      <w:r w:rsidRPr="00B27F44">
        <w:t xml:space="preserve">3-5 preliminary health equity strategic goals for the period of 2024-2028 for the MassHealth population served at </w:t>
      </w:r>
      <w:r w:rsidR="0067184C">
        <w:t>the CBHC.</w:t>
      </w:r>
    </w:p>
    <w:tbl>
      <w:tblPr>
        <w:tblStyle w:val="MHLeftHeaderTable"/>
        <w:tblW w:w="0" w:type="auto"/>
        <w:tblLook w:val="04A0" w:firstRow="1" w:lastRow="0" w:firstColumn="1" w:lastColumn="0" w:noHBand="0" w:noVBand="1"/>
      </w:tblPr>
      <w:tblGrid>
        <w:gridCol w:w="2053"/>
        <w:gridCol w:w="8017"/>
      </w:tblGrid>
      <w:tr w:rsidR="0044070C" w14:paraId="03D6E747" w14:textId="77777777" w:rsidTr="00C36DB2">
        <w:tc>
          <w:tcPr>
            <w:cnfStyle w:val="001000000000" w:firstRow="0" w:lastRow="0" w:firstColumn="1" w:lastColumn="0" w:oddVBand="0" w:evenVBand="0" w:oddHBand="0" w:evenHBand="0" w:firstRowFirstColumn="0" w:firstRowLastColumn="0" w:lastRowFirstColumn="0" w:lastRowLastColumn="0"/>
            <w:tcW w:w="2088" w:type="dxa"/>
          </w:tcPr>
          <w:p w14:paraId="1F07EBB9" w14:textId="211704B9" w:rsidR="0044070C" w:rsidRDefault="0044070C" w:rsidP="0044070C">
            <w:r w:rsidRPr="00D62011">
              <w:t>Goal 1</w:t>
            </w:r>
          </w:p>
        </w:tc>
        <w:tc>
          <w:tcPr>
            <w:tcW w:w="8208" w:type="dxa"/>
          </w:tcPr>
          <w:p w14:paraId="0DEACD69" w14:textId="049C6E7E" w:rsidR="0044070C" w:rsidRDefault="00B475A3" w:rsidP="0044070C">
            <w:pPr>
              <w:cnfStyle w:val="000000000000" w:firstRow="0" w:lastRow="0" w:firstColumn="0" w:lastColumn="0" w:oddVBand="0" w:evenVBand="0" w:oddHBand="0" w:evenHBand="0" w:firstRowFirstColumn="0" w:firstRowLastColumn="0" w:lastRowFirstColumn="0" w:lastRowLastColumn="0"/>
            </w:pPr>
            <w:r>
              <w:t>Add text</w:t>
            </w:r>
          </w:p>
        </w:tc>
      </w:tr>
      <w:tr w:rsidR="0044070C" w14:paraId="42CB5B0E" w14:textId="77777777" w:rsidTr="00C36DB2">
        <w:tc>
          <w:tcPr>
            <w:cnfStyle w:val="001000000000" w:firstRow="0" w:lastRow="0" w:firstColumn="1" w:lastColumn="0" w:oddVBand="0" w:evenVBand="0" w:oddHBand="0" w:evenHBand="0" w:firstRowFirstColumn="0" w:firstRowLastColumn="0" w:lastRowFirstColumn="0" w:lastRowLastColumn="0"/>
            <w:tcW w:w="2088" w:type="dxa"/>
          </w:tcPr>
          <w:p w14:paraId="66732FC2" w14:textId="0B1D039A" w:rsidR="0044070C" w:rsidRDefault="0044070C" w:rsidP="0044070C">
            <w:r w:rsidRPr="00D62011">
              <w:t>Goal 2</w:t>
            </w:r>
          </w:p>
        </w:tc>
        <w:tc>
          <w:tcPr>
            <w:tcW w:w="8208" w:type="dxa"/>
          </w:tcPr>
          <w:p w14:paraId="6BFC22AE" w14:textId="338AC3D6" w:rsidR="0044070C" w:rsidRDefault="00B475A3" w:rsidP="0044070C">
            <w:pPr>
              <w:cnfStyle w:val="000000000000" w:firstRow="0" w:lastRow="0" w:firstColumn="0" w:lastColumn="0" w:oddVBand="0" w:evenVBand="0" w:oddHBand="0" w:evenHBand="0" w:firstRowFirstColumn="0" w:firstRowLastColumn="0" w:lastRowFirstColumn="0" w:lastRowLastColumn="0"/>
            </w:pPr>
            <w:r>
              <w:t>Add text</w:t>
            </w:r>
          </w:p>
        </w:tc>
      </w:tr>
      <w:tr w:rsidR="0044070C" w14:paraId="6C8340C6" w14:textId="77777777" w:rsidTr="00C36DB2">
        <w:tc>
          <w:tcPr>
            <w:cnfStyle w:val="001000000000" w:firstRow="0" w:lastRow="0" w:firstColumn="1" w:lastColumn="0" w:oddVBand="0" w:evenVBand="0" w:oddHBand="0" w:evenHBand="0" w:firstRowFirstColumn="0" w:firstRowLastColumn="0" w:lastRowFirstColumn="0" w:lastRowLastColumn="0"/>
            <w:tcW w:w="2088" w:type="dxa"/>
          </w:tcPr>
          <w:p w14:paraId="0E710D05" w14:textId="731FEEFA" w:rsidR="0044070C" w:rsidRDefault="0044070C" w:rsidP="0044070C">
            <w:r w:rsidRPr="00D62011">
              <w:t>Goal 3</w:t>
            </w:r>
          </w:p>
        </w:tc>
        <w:tc>
          <w:tcPr>
            <w:tcW w:w="8208" w:type="dxa"/>
          </w:tcPr>
          <w:p w14:paraId="220D1FA2" w14:textId="6D87B072" w:rsidR="0044070C" w:rsidRDefault="00B475A3" w:rsidP="0044070C">
            <w:pPr>
              <w:cnfStyle w:val="000000000000" w:firstRow="0" w:lastRow="0" w:firstColumn="0" w:lastColumn="0" w:oddVBand="0" w:evenVBand="0" w:oddHBand="0" w:evenHBand="0" w:firstRowFirstColumn="0" w:firstRowLastColumn="0" w:lastRowFirstColumn="0" w:lastRowLastColumn="0"/>
            </w:pPr>
            <w:r>
              <w:t>Add text</w:t>
            </w:r>
          </w:p>
        </w:tc>
      </w:tr>
      <w:tr w:rsidR="0044070C" w14:paraId="10997793" w14:textId="77777777" w:rsidTr="00C36DB2">
        <w:tc>
          <w:tcPr>
            <w:cnfStyle w:val="001000000000" w:firstRow="0" w:lastRow="0" w:firstColumn="1" w:lastColumn="0" w:oddVBand="0" w:evenVBand="0" w:oddHBand="0" w:evenHBand="0" w:firstRowFirstColumn="0" w:firstRowLastColumn="0" w:lastRowFirstColumn="0" w:lastRowLastColumn="0"/>
            <w:tcW w:w="2088" w:type="dxa"/>
          </w:tcPr>
          <w:p w14:paraId="0258CB3E" w14:textId="2B1FEA54" w:rsidR="0044070C" w:rsidRDefault="0044070C" w:rsidP="0044070C">
            <w:r w:rsidRPr="00D62011">
              <w:t>Goal 4</w:t>
            </w:r>
          </w:p>
        </w:tc>
        <w:tc>
          <w:tcPr>
            <w:tcW w:w="8208" w:type="dxa"/>
          </w:tcPr>
          <w:p w14:paraId="2379BECD" w14:textId="0988FF1A" w:rsidR="0044070C" w:rsidRDefault="00B475A3" w:rsidP="0044070C">
            <w:pPr>
              <w:cnfStyle w:val="000000000000" w:firstRow="0" w:lastRow="0" w:firstColumn="0" w:lastColumn="0" w:oddVBand="0" w:evenVBand="0" w:oddHBand="0" w:evenHBand="0" w:firstRowFirstColumn="0" w:firstRowLastColumn="0" w:lastRowFirstColumn="0" w:lastRowLastColumn="0"/>
            </w:pPr>
            <w:r>
              <w:t>Add text</w:t>
            </w:r>
          </w:p>
        </w:tc>
      </w:tr>
      <w:tr w:rsidR="0044070C" w14:paraId="0F47C8FE" w14:textId="77777777" w:rsidTr="00C36DB2">
        <w:tc>
          <w:tcPr>
            <w:cnfStyle w:val="001000000000" w:firstRow="0" w:lastRow="0" w:firstColumn="1" w:lastColumn="0" w:oddVBand="0" w:evenVBand="0" w:oddHBand="0" w:evenHBand="0" w:firstRowFirstColumn="0" w:firstRowLastColumn="0" w:lastRowFirstColumn="0" w:lastRowLastColumn="0"/>
            <w:tcW w:w="2088" w:type="dxa"/>
          </w:tcPr>
          <w:p w14:paraId="6A8CF640" w14:textId="37791064" w:rsidR="0044070C" w:rsidRDefault="0044070C" w:rsidP="0044070C">
            <w:r w:rsidRPr="00D62011">
              <w:t>Goal 5</w:t>
            </w:r>
          </w:p>
        </w:tc>
        <w:tc>
          <w:tcPr>
            <w:tcW w:w="8208" w:type="dxa"/>
          </w:tcPr>
          <w:p w14:paraId="3CCFE9C4" w14:textId="67AF3B52" w:rsidR="0044070C" w:rsidRDefault="00B475A3" w:rsidP="0044070C">
            <w:pPr>
              <w:cnfStyle w:val="000000000000" w:firstRow="0" w:lastRow="0" w:firstColumn="0" w:lastColumn="0" w:oddVBand="0" w:evenVBand="0" w:oddHBand="0" w:evenHBand="0" w:firstRowFirstColumn="0" w:firstRowLastColumn="0" w:lastRowFirstColumn="0" w:lastRowLastColumn="0"/>
            </w:pPr>
            <w:r>
              <w:t>Add text</w:t>
            </w:r>
          </w:p>
        </w:tc>
      </w:tr>
    </w:tbl>
    <w:p w14:paraId="2519F28D" w14:textId="77777777" w:rsidR="0044070C" w:rsidRDefault="0044070C" w:rsidP="000A49BC"/>
    <w:sectPr w:rsidR="0044070C" w:rsidSect="00EE2DC7">
      <w:headerReference w:type="default" r:id="rId14"/>
      <w:footerReference w:type="default" r:id="rId15"/>
      <w:pgSz w:w="12240" w:h="15840"/>
      <w:pgMar w:top="1440" w:right="1080" w:bottom="1440" w:left="1080" w:header="351" w:footer="5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3706FD" w14:textId="77777777" w:rsidR="00F4495D" w:rsidRDefault="00F4495D" w:rsidP="00240F61">
      <w:pPr>
        <w:spacing w:before="0" w:after="0" w:line="240" w:lineRule="auto"/>
      </w:pPr>
      <w:r>
        <w:separator/>
      </w:r>
    </w:p>
  </w:endnote>
  <w:endnote w:type="continuationSeparator" w:id="0">
    <w:p w14:paraId="1F56371B" w14:textId="77777777" w:rsidR="00F4495D" w:rsidRDefault="00F4495D" w:rsidP="00240F61">
      <w:pPr>
        <w:spacing w:before="0" w:after="0" w:line="240" w:lineRule="auto"/>
      </w:pPr>
      <w:r>
        <w:continuationSeparator/>
      </w:r>
    </w:p>
  </w:endnote>
  <w:endnote w:type="continuationNotice" w:id="1">
    <w:p w14:paraId="3663393C" w14:textId="77777777" w:rsidR="00F4495D" w:rsidRDefault="00F4495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7D10A" w14:textId="69A68861" w:rsidR="00240F61" w:rsidRPr="003F61F7" w:rsidRDefault="00240F61" w:rsidP="00240F61">
    <w:pPr>
      <w:pStyle w:val="Footer"/>
      <w:spacing w:after="0"/>
    </w:pPr>
  </w:p>
  <w:sdt>
    <w:sdtPr>
      <w:id w:val="2137142395"/>
      <w:docPartObj>
        <w:docPartGallery w:val="Page Numbers (Bottom of Page)"/>
        <w:docPartUnique/>
      </w:docPartObj>
    </w:sdtPr>
    <w:sdtEndPr>
      <w:rPr>
        <w:noProof/>
      </w:rPr>
    </w:sdtEndPr>
    <w:sdtContent>
      <w:p w14:paraId="43BD87DB" w14:textId="45D1F4C3" w:rsidR="00835064" w:rsidRDefault="00606DEF" w:rsidP="009E0327">
        <w:pPr>
          <w:pStyle w:val="Footer"/>
          <w:ind w:left="-1080" w:right="-1080"/>
        </w:pPr>
        <w:r>
          <w:rPr>
            <w:noProof/>
          </w:rPr>
          <mc:AlternateContent>
            <mc:Choice Requires="wpg">
              <w:drawing>
                <wp:inline distT="0" distB="0" distL="0" distR="0" wp14:anchorId="256EEA3C" wp14:editId="1E267E8F">
                  <wp:extent cx="7772400" cy="182880"/>
                  <wp:effectExtent l="0" t="0" r="0" b="2540"/>
                  <wp:docPr id="553168383" name="Group 2376985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82880"/>
                            <a:chOff x="0" y="0"/>
                            <a:chExt cx="114005" cy="4364"/>
                          </a:xfrm>
                        </wpg:grpSpPr>
                        <wps:wsp>
                          <wps:cNvPr id="588875649" name="TitleTopPlaceholder"/>
                          <wps:cNvSpPr>
                            <a:spLocks noChangeArrowheads="1"/>
                          </wps:cNvSpPr>
                          <wps:spPr bwMode="ltGray">
                            <a:xfrm>
                              <a:off x="0" y="0"/>
                              <a:ext cx="20115" cy="4364"/>
                            </a:xfrm>
                            <a:prstGeom prst="rect">
                              <a:avLst/>
                            </a:prstGeom>
                            <a:solidFill>
                              <a:schemeClr val="accent4">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s:wsp>
                          <wps:cNvPr id="1477797271" name="TitleTopPlaceholder"/>
                          <wps:cNvSpPr>
                            <a:spLocks noChangeArrowheads="1"/>
                          </wps:cNvSpPr>
                          <wps:spPr bwMode="ltGray">
                            <a:xfrm>
                              <a:off x="20114" y="0"/>
                              <a:ext cx="33526" cy="4364"/>
                            </a:xfrm>
                            <a:prstGeom prst="rect">
                              <a:avLst/>
                            </a:prstGeom>
                            <a:solidFill>
                              <a:schemeClr val="accent1">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s:wsp>
                          <wps:cNvPr id="1711686758" name="TitleTopPlaceholder"/>
                          <wps:cNvSpPr>
                            <a:spLocks noChangeArrowheads="1"/>
                          </wps:cNvSpPr>
                          <wps:spPr bwMode="ltGray">
                            <a:xfrm>
                              <a:off x="53639" y="0"/>
                              <a:ext cx="6707" cy="4364"/>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s:wsp>
                          <wps:cNvPr id="988438194" name="TitleTopPlaceholder"/>
                          <wps:cNvSpPr>
                            <a:spLocks noChangeArrowheads="1"/>
                          </wps:cNvSpPr>
                          <wps:spPr bwMode="ltGray">
                            <a:xfrm>
                              <a:off x="60346" y="0"/>
                              <a:ext cx="53659" cy="4364"/>
                            </a:xfrm>
                            <a:prstGeom prst="rect">
                              <a:avLst/>
                            </a:prstGeom>
                            <a:solidFill>
                              <a:schemeClr val="accent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g:wgp>
                    </a:graphicData>
                  </a:graphic>
                </wp:inline>
              </w:drawing>
            </mc:Choice>
            <mc:Fallback>
              <w:pict>
                <v:group w14:anchorId="0FD236FF" id="Group 237698529" o:spid="_x0000_s1026" alt="&quot;&quot;" style="width:612pt;height:14.4pt;mso-position-horizontal-relative:char;mso-position-vertical-relative:line" coordsize="114005,4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">
                  <v:rect id="TitleTopPlaceholder" o:spid="_x0000_s1027" style="position:absolute;width:20115;height:4364;visibility:visible;mso-wrap-style:non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" fillcolor="#f6c51b [3207]" stroked="f">
                    <v:textbox inset="2.59156mm,1.2958mm,2.59156mm,1.2958mm"/>
                  </v:rect>
                  <v:rect id="TitleTopPlaceholder" o:spid="_x0000_s1028" style="position:absolute;left:20114;width:33526;height:4364;visibility:visible;mso-wrap-style:non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" fillcolor="#489ae5 [1940]" stroked="f">
                    <v:textbox inset="2.59156mm,1.2958mm,2.59156mm,1.2958mm"/>
                  </v:rect>
                  <v:rect id="TitleTopPlaceholder" o:spid="_x0000_s1029" style="position:absolute;left:53639;width:6707;height:4364;visibility:visible;mso-wrap-style:non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" fillcolor="#14558f [3204]" stroked="f">
                    <v:textbox inset="2.59156mm,1.2958mm,2.59156mm,1.2958mm"/>
                  </v:rect>
                  <v:rect id="TitleTopPlaceholder" o:spid="_x0000_s1030" style="position:absolute;left:60346;width:53659;height:4364;visibility:visible;mso-wrap-style:non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" fillcolor="#388557 [3205]" stroked="f">
                    <v:textbox inset="2.59156mm,1.2958mm,2.59156mm,1.2958mm"/>
                  </v:rect>
                  <w10:anchorlock/>
                </v:group>
              </w:pict>
            </mc:Fallback>
          </mc:AlternateContent>
        </w:r>
      </w:p>
      <w:p w14:paraId="30078F27" w14:textId="087CC7DE" w:rsidR="00240F61" w:rsidRDefault="005634D8" w:rsidP="00005B75">
        <w:pPr>
          <w:pStyle w:val="Footer"/>
          <w:tabs>
            <w:tab w:val="clear" w:pos="4680"/>
            <w:tab w:val="right" w:pos="9630"/>
          </w:tabs>
          <w:spacing w:after="0"/>
          <w:jc w:val="left"/>
          <w:rPr>
            <w:noProof/>
          </w:rPr>
        </w:pPr>
        <w:r w:rsidRPr="006D2E46">
          <w:t>MassHealth Community Behavioral Health Center (CBHC) Quality and Equity Incentive Program (CQEIP)</w:t>
        </w:r>
        <w:r>
          <w:t>: Performance Year 1</w:t>
        </w:r>
        <w:r w:rsidRPr="003F61F7">
          <w:t xml:space="preserve">: </w:t>
        </w:r>
        <w:r>
          <w:t>PIP Assessment and Planning</w:t>
        </w:r>
        <w:r w:rsidR="00A86F9F">
          <w:t xml:space="preserve"> </w:t>
        </w:r>
        <w:r w:rsidR="00BB10B4">
          <w:t>Document</w:t>
        </w:r>
        <w:r w:rsidRPr="003F61F7">
          <w:t xml:space="preserve">– </w:t>
        </w:r>
        <w:r w:rsidR="00E04869">
          <w:t>August 2024</w:t>
        </w:r>
        <w:r w:rsidR="00005B75">
          <w:tab/>
        </w:r>
        <w:r w:rsidR="00240F61">
          <w:tab/>
        </w:r>
        <w:r w:rsidR="00240F61" w:rsidRPr="003F61F7">
          <w:fldChar w:fldCharType="begin"/>
        </w:r>
        <w:r w:rsidR="00240F61" w:rsidRPr="003F61F7">
          <w:instrText xml:space="preserve"> PAGE   \* MERGEFORMAT </w:instrText>
        </w:r>
        <w:r w:rsidR="00240F61" w:rsidRPr="003F61F7">
          <w:fldChar w:fldCharType="separate"/>
        </w:r>
        <w:r w:rsidR="00240F61">
          <w:t>2</w:t>
        </w:r>
        <w:r w:rsidR="00240F61" w:rsidRPr="003F61F7">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76E010" w14:textId="77777777" w:rsidR="00F4495D" w:rsidRDefault="00F4495D" w:rsidP="00240F61">
      <w:pPr>
        <w:spacing w:before="0" w:after="0" w:line="240" w:lineRule="auto"/>
      </w:pPr>
      <w:r>
        <w:separator/>
      </w:r>
    </w:p>
  </w:footnote>
  <w:footnote w:type="continuationSeparator" w:id="0">
    <w:p w14:paraId="0E248DD6" w14:textId="77777777" w:rsidR="00F4495D" w:rsidRDefault="00F4495D" w:rsidP="00240F61">
      <w:pPr>
        <w:spacing w:before="0" w:after="0" w:line="240" w:lineRule="auto"/>
      </w:pPr>
      <w:r>
        <w:continuationSeparator/>
      </w:r>
    </w:p>
  </w:footnote>
  <w:footnote w:type="continuationNotice" w:id="1">
    <w:p w14:paraId="6B6504DD" w14:textId="77777777" w:rsidR="00F4495D" w:rsidRDefault="00F4495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A13DE" w14:textId="6A1FF22C" w:rsidR="00240F61" w:rsidRDefault="00240F61" w:rsidP="00132EE9">
    <w:pPr>
      <w:pStyle w:val="Header"/>
      <w:ind w:right="-450"/>
      <w:jc w:val="right"/>
    </w:pPr>
    <w:r w:rsidRPr="00240F6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04090019"/>
    <w:lvl w:ilvl="0">
      <w:start w:val="1"/>
      <w:numFmt w:val="lowerLetter"/>
      <w:lvlText w:val="%1."/>
      <w:lvlJc w:val="left"/>
      <w:pPr>
        <w:ind w:left="990" w:hanging="360"/>
      </w:pPr>
      <w:rPr>
        <w:rFonts w:hint="default"/>
      </w:rPr>
    </w:lvl>
  </w:abstractNum>
  <w:abstractNum w:abstractNumId="1" w15:restartNumberingAfterBreak="0">
    <w:nsid w:val="FFFFFF88"/>
    <w:multiLevelType w:val="singleLevel"/>
    <w:tmpl w:val="E848C058"/>
    <w:lvl w:ilvl="0">
      <w:start w:val="1"/>
      <w:numFmt w:val="decimal"/>
      <w:pStyle w:val="ListNumber"/>
      <w:lvlText w:val="%1."/>
      <w:lvlJc w:val="left"/>
      <w:pPr>
        <w:tabs>
          <w:tab w:val="num" w:pos="360"/>
        </w:tabs>
        <w:ind w:left="360" w:hanging="360"/>
      </w:pPr>
    </w:lvl>
  </w:abstractNum>
  <w:abstractNum w:abstractNumId="2" w15:restartNumberingAfterBreak="0">
    <w:nsid w:val="0FF26C40"/>
    <w:multiLevelType w:val="hybridMultilevel"/>
    <w:tmpl w:val="6CB601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F77E9D"/>
    <w:multiLevelType w:val="hybridMultilevel"/>
    <w:tmpl w:val="2BF0E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364319"/>
    <w:multiLevelType w:val="hybridMultilevel"/>
    <w:tmpl w:val="8FB6AF6C"/>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1F74C0"/>
    <w:multiLevelType w:val="hybridMultilevel"/>
    <w:tmpl w:val="0E484472"/>
    <w:lvl w:ilvl="0" w:tplc="3DE849BE">
      <w:start w:val="1"/>
      <w:numFmt w:val="lowerLetter"/>
      <w:pStyle w:val="ListNumber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2611BD"/>
    <w:multiLevelType w:val="hybridMultilevel"/>
    <w:tmpl w:val="5DC23B8A"/>
    <w:lvl w:ilvl="0" w:tplc="364A41B6">
      <w:start w:val="1"/>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4847CE"/>
    <w:multiLevelType w:val="hybridMultilevel"/>
    <w:tmpl w:val="398E87DA"/>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A40586"/>
    <w:multiLevelType w:val="hybridMultilevel"/>
    <w:tmpl w:val="072ECAD0"/>
    <w:lvl w:ilvl="0" w:tplc="3AC4BC88">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CCC3EA0"/>
    <w:multiLevelType w:val="hybridMultilevel"/>
    <w:tmpl w:val="7C287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9D7B27"/>
    <w:multiLevelType w:val="hybridMultilevel"/>
    <w:tmpl w:val="5DCCB5C0"/>
    <w:lvl w:ilvl="0" w:tplc="48180CC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AC0EC4"/>
    <w:multiLevelType w:val="hybridMultilevel"/>
    <w:tmpl w:val="D916AAB0"/>
    <w:lvl w:ilvl="0" w:tplc="2A2A0DC4">
      <w:numFmt w:val="bullet"/>
      <w:lvlText w:val="•"/>
      <w:lvlJc w:val="left"/>
      <w:pPr>
        <w:ind w:left="1440" w:hanging="720"/>
      </w:pPr>
      <w:rPr>
        <w:rFonts w:ascii="Arial" w:eastAsiaTheme="minorEastAsia"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2151BA0"/>
    <w:multiLevelType w:val="hybridMultilevel"/>
    <w:tmpl w:val="C21C3506"/>
    <w:lvl w:ilvl="0" w:tplc="9A9CDB9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784C0E"/>
    <w:multiLevelType w:val="hybridMultilevel"/>
    <w:tmpl w:val="4BB01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220C2A"/>
    <w:multiLevelType w:val="hybridMultilevel"/>
    <w:tmpl w:val="4524F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8918A7"/>
    <w:multiLevelType w:val="hybridMultilevel"/>
    <w:tmpl w:val="2DE05B4E"/>
    <w:lvl w:ilvl="0" w:tplc="B3AC4D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192CAB"/>
    <w:multiLevelType w:val="hybridMultilevel"/>
    <w:tmpl w:val="58A41A4E"/>
    <w:lvl w:ilvl="0" w:tplc="E3CA5A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3A106B8"/>
    <w:multiLevelType w:val="hybridMultilevel"/>
    <w:tmpl w:val="C708FEC6"/>
    <w:lvl w:ilvl="0" w:tplc="3AC4BC8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AF73FB"/>
    <w:multiLevelType w:val="hybridMultilevel"/>
    <w:tmpl w:val="0B6A38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7C02D8"/>
    <w:multiLevelType w:val="hybridMultilevel"/>
    <w:tmpl w:val="C9F40F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91D779E"/>
    <w:multiLevelType w:val="hybridMultilevel"/>
    <w:tmpl w:val="EB0255D4"/>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15C4ECE"/>
    <w:multiLevelType w:val="hybridMultilevel"/>
    <w:tmpl w:val="EF24D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824B8C"/>
    <w:multiLevelType w:val="hybridMultilevel"/>
    <w:tmpl w:val="469A099C"/>
    <w:lvl w:ilvl="0" w:tplc="FFFFFFFF">
      <w:start w:val="4"/>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6EB0041"/>
    <w:multiLevelType w:val="hybridMultilevel"/>
    <w:tmpl w:val="EB0255D4"/>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E532C2E"/>
    <w:multiLevelType w:val="hybridMultilevel"/>
    <w:tmpl w:val="8864D1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ECE25A3"/>
    <w:multiLevelType w:val="hybridMultilevel"/>
    <w:tmpl w:val="26723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416B5F"/>
    <w:multiLevelType w:val="hybridMultilevel"/>
    <w:tmpl w:val="BE043152"/>
    <w:lvl w:ilvl="0" w:tplc="364A41B6">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877D46"/>
    <w:multiLevelType w:val="hybridMultilevel"/>
    <w:tmpl w:val="6CB60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564D5E"/>
    <w:multiLevelType w:val="hybridMultilevel"/>
    <w:tmpl w:val="013C9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A93F2E"/>
    <w:multiLevelType w:val="hybridMultilevel"/>
    <w:tmpl w:val="26561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9026860">
    <w:abstractNumId w:val="1"/>
  </w:num>
  <w:num w:numId="2" w16cid:durableId="1625848529">
    <w:abstractNumId w:val="1"/>
    <w:lvlOverride w:ilvl="0">
      <w:startOverride w:val="1"/>
    </w:lvlOverride>
  </w:num>
  <w:num w:numId="3" w16cid:durableId="101729215">
    <w:abstractNumId w:val="0"/>
  </w:num>
  <w:num w:numId="4" w16cid:durableId="452985753">
    <w:abstractNumId w:val="1"/>
    <w:lvlOverride w:ilvl="0">
      <w:startOverride w:val="1"/>
    </w:lvlOverride>
  </w:num>
  <w:num w:numId="5" w16cid:durableId="407307695">
    <w:abstractNumId w:val="1"/>
  </w:num>
  <w:num w:numId="6" w16cid:durableId="1597253625">
    <w:abstractNumId w:val="1"/>
    <w:lvlOverride w:ilvl="0">
      <w:startOverride w:val="1"/>
    </w:lvlOverride>
  </w:num>
  <w:num w:numId="7" w16cid:durableId="1182932387">
    <w:abstractNumId w:val="5"/>
  </w:num>
  <w:num w:numId="8" w16cid:durableId="1515455133">
    <w:abstractNumId w:val="28"/>
  </w:num>
  <w:num w:numId="9" w16cid:durableId="499809990">
    <w:abstractNumId w:val="24"/>
  </w:num>
  <w:num w:numId="10" w16cid:durableId="1128818273">
    <w:abstractNumId w:val="19"/>
  </w:num>
  <w:num w:numId="11" w16cid:durableId="1408457815">
    <w:abstractNumId w:val="27"/>
  </w:num>
  <w:num w:numId="12" w16cid:durableId="1533494201">
    <w:abstractNumId w:val="1"/>
  </w:num>
  <w:num w:numId="13" w16cid:durableId="265891810">
    <w:abstractNumId w:val="2"/>
  </w:num>
  <w:num w:numId="14" w16cid:durableId="712461963">
    <w:abstractNumId w:val="1"/>
  </w:num>
  <w:num w:numId="15" w16cid:durableId="496922652">
    <w:abstractNumId w:val="13"/>
  </w:num>
  <w:num w:numId="16" w16cid:durableId="37511662">
    <w:abstractNumId w:val="10"/>
  </w:num>
  <w:num w:numId="17" w16cid:durableId="721565118">
    <w:abstractNumId w:val="20"/>
  </w:num>
  <w:num w:numId="18" w16cid:durableId="2084137109">
    <w:abstractNumId w:val="15"/>
  </w:num>
  <w:num w:numId="19" w16cid:durableId="822159079">
    <w:abstractNumId w:val="3"/>
  </w:num>
  <w:num w:numId="20" w16cid:durableId="2084332349">
    <w:abstractNumId w:val="23"/>
  </w:num>
  <w:num w:numId="21" w16cid:durableId="1392532449">
    <w:abstractNumId w:val="4"/>
  </w:num>
  <w:num w:numId="22" w16cid:durableId="549682922">
    <w:abstractNumId w:val="6"/>
  </w:num>
  <w:num w:numId="23" w16cid:durableId="558708528">
    <w:abstractNumId w:val="25"/>
  </w:num>
  <w:num w:numId="24" w16cid:durableId="404376868">
    <w:abstractNumId w:val="11"/>
  </w:num>
  <w:num w:numId="25" w16cid:durableId="693459369">
    <w:abstractNumId w:val="26"/>
  </w:num>
  <w:num w:numId="26" w16cid:durableId="2023969821">
    <w:abstractNumId w:val="17"/>
  </w:num>
  <w:num w:numId="27" w16cid:durableId="440493156">
    <w:abstractNumId w:val="29"/>
  </w:num>
  <w:num w:numId="28" w16cid:durableId="439641406">
    <w:abstractNumId w:val="9"/>
  </w:num>
  <w:num w:numId="29" w16cid:durableId="515970936">
    <w:abstractNumId w:val="18"/>
  </w:num>
  <w:num w:numId="30" w16cid:durableId="1966353030">
    <w:abstractNumId w:val="7"/>
  </w:num>
  <w:num w:numId="31" w16cid:durableId="1935825548">
    <w:abstractNumId w:val="22"/>
  </w:num>
  <w:num w:numId="32" w16cid:durableId="1063143619">
    <w:abstractNumId w:val="8"/>
  </w:num>
  <w:num w:numId="33" w16cid:durableId="904534812">
    <w:abstractNumId w:val="12"/>
  </w:num>
  <w:num w:numId="34" w16cid:durableId="1617447511">
    <w:abstractNumId w:val="14"/>
  </w:num>
  <w:num w:numId="35" w16cid:durableId="460610692">
    <w:abstractNumId w:val="16"/>
  </w:num>
  <w:num w:numId="36" w16cid:durableId="181378765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2"/>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5AB"/>
    <w:rsid w:val="00002BDC"/>
    <w:rsid w:val="0000301B"/>
    <w:rsid w:val="0000449F"/>
    <w:rsid w:val="000046C9"/>
    <w:rsid w:val="00005B75"/>
    <w:rsid w:val="00016C9E"/>
    <w:rsid w:val="000170CE"/>
    <w:rsid w:val="00017931"/>
    <w:rsid w:val="00021984"/>
    <w:rsid w:val="00023E3F"/>
    <w:rsid w:val="00032F99"/>
    <w:rsid w:val="0003692B"/>
    <w:rsid w:val="00041679"/>
    <w:rsid w:val="00041D7E"/>
    <w:rsid w:val="0004303D"/>
    <w:rsid w:val="00045ED0"/>
    <w:rsid w:val="000463B4"/>
    <w:rsid w:val="00051150"/>
    <w:rsid w:val="00056115"/>
    <w:rsid w:val="0005626E"/>
    <w:rsid w:val="00065B9D"/>
    <w:rsid w:val="00066688"/>
    <w:rsid w:val="00066D9B"/>
    <w:rsid w:val="00066FEF"/>
    <w:rsid w:val="00070264"/>
    <w:rsid w:val="000703B4"/>
    <w:rsid w:val="00072268"/>
    <w:rsid w:val="000733AF"/>
    <w:rsid w:val="0007412E"/>
    <w:rsid w:val="00074733"/>
    <w:rsid w:val="00077A0B"/>
    <w:rsid w:val="00082357"/>
    <w:rsid w:val="00082B0C"/>
    <w:rsid w:val="00084D6A"/>
    <w:rsid w:val="00090BEF"/>
    <w:rsid w:val="0009174D"/>
    <w:rsid w:val="00091AED"/>
    <w:rsid w:val="00091F7B"/>
    <w:rsid w:val="000941E8"/>
    <w:rsid w:val="00096084"/>
    <w:rsid w:val="0009691E"/>
    <w:rsid w:val="000A49BC"/>
    <w:rsid w:val="000B232F"/>
    <w:rsid w:val="000B255D"/>
    <w:rsid w:val="000B26C4"/>
    <w:rsid w:val="000B402B"/>
    <w:rsid w:val="000B5C64"/>
    <w:rsid w:val="000C040C"/>
    <w:rsid w:val="000C1A6C"/>
    <w:rsid w:val="000C224B"/>
    <w:rsid w:val="000C4A30"/>
    <w:rsid w:val="000C593F"/>
    <w:rsid w:val="000C6A20"/>
    <w:rsid w:val="000D0BC6"/>
    <w:rsid w:val="000D1834"/>
    <w:rsid w:val="000D6000"/>
    <w:rsid w:val="000E1FCD"/>
    <w:rsid w:val="000E4F1F"/>
    <w:rsid w:val="000F245F"/>
    <w:rsid w:val="000F2530"/>
    <w:rsid w:val="000F27D1"/>
    <w:rsid w:val="000F3F75"/>
    <w:rsid w:val="000F451E"/>
    <w:rsid w:val="0010202A"/>
    <w:rsid w:val="001077F7"/>
    <w:rsid w:val="00107CCE"/>
    <w:rsid w:val="00111CC6"/>
    <w:rsid w:val="00112784"/>
    <w:rsid w:val="00121340"/>
    <w:rsid w:val="00126C63"/>
    <w:rsid w:val="0013247E"/>
    <w:rsid w:val="00132EE9"/>
    <w:rsid w:val="00136530"/>
    <w:rsid w:val="00140E3E"/>
    <w:rsid w:val="001458D1"/>
    <w:rsid w:val="00152198"/>
    <w:rsid w:val="00154A54"/>
    <w:rsid w:val="00157DF3"/>
    <w:rsid w:val="0016302B"/>
    <w:rsid w:val="00163A74"/>
    <w:rsid w:val="00164EFC"/>
    <w:rsid w:val="001819BF"/>
    <w:rsid w:val="001847C7"/>
    <w:rsid w:val="00186AAF"/>
    <w:rsid w:val="00192C33"/>
    <w:rsid w:val="00192ED8"/>
    <w:rsid w:val="001A4383"/>
    <w:rsid w:val="001A58D4"/>
    <w:rsid w:val="001B4969"/>
    <w:rsid w:val="001C28C4"/>
    <w:rsid w:val="001C7863"/>
    <w:rsid w:val="001D35BD"/>
    <w:rsid w:val="001D4FAC"/>
    <w:rsid w:val="001E2439"/>
    <w:rsid w:val="001E2FBD"/>
    <w:rsid w:val="001E77C2"/>
    <w:rsid w:val="001F2C73"/>
    <w:rsid w:val="001F71F1"/>
    <w:rsid w:val="001F7654"/>
    <w:rsid w:val="00200EBB"/>
    <w:rsid w:val="002052F2"/>
    <w:rsid w:val="002113C5"/>
    <w:rsid w:val="002114E6"/>
    <w:rsid w:val="00212CED"/>
    <w:rsid w:val="00214B69"/>
    <w:rsid w:val="00217BFE"/>
    <w:rsid w:val="00220865"/>
    <w:rsid w:val="002210CB"/>
    <w:rsid w:val="002238A4"/>
    <w:rsid w:val="00226F61"/>
    <w:rsid w:val="00230490"/>
    <w:rsid w:val="00230520"/>
    <w:rsid w:val="00232505"/>
    <w:rsid w:val="00234457"/>
    <w:rsid w:val="002354FC"/>
    <w:rsid w:val="00236AFE"/>
    <w:rsid w:val="00240351"/>
    <w:rsid w:val="00240F61"/>
    <w:rsid w:val="00245904"/>
    <w:rsid w:val="00245BE9"/>
    <w:rsid w:val="0025080E"/>
    <w:rsid w:val="00251917"/>
    <w:rsid w:val="00254F6C"/>
    <w:rsid w:val="002551F0"/>
    <w:rsid w:val="00255FF0"/>
    <w:rsid w:val="0025799F"/>
    <w:rsid w:val="00260DB7"/>
    <w:rsid w:val="0026242F"/>
    <w:rsid w:val="002673E3"/>
    <w:rsid w:val="00274AF9"/>
    <w:rsid w:val="002808E9"/>
    <w:rsid w:val="002815A9"/>
    <w:rsid w:val="00281A40"/>
    <w:rsid w:val="0029000B"/>
    <w:rsid w:val="00295D13"/>
    <w:rsid w:val="002A21F2"/>
    <w:rsid w:val="002A43F6"/>
    <w:rsid w:val="002B26E8"/>
    <w:rsid w:val="002B295C"/>
    <w:rsid w:val="002B2D60"/>
    <w:rsid w:val="002B4687"/>
    <w:rsid w:val="002B7355"/>
    <w:rsid w:val="002C1F1C"/>
    <w:rsid w:val="002C2783"/>
    <w:rsid w:val="002C31CA"/>
    <w:rsid w:val="002C48CE"/>
    <w:rsid w:val="002C560E"/>
    <w:rsid w:val="002C6532"/>
    <w:rsid w:val="002D2F5E"/>
    <w:rsid w:val="002D5545"/>
    <w:rsid w:val="002D7351"/>
    <w:rsid w:val="002D79EC"/>
    <w:rsid w:val="002E552E"/>
    <w:rsid w:val="002E68B1"/>
    <w:rsid w:val="002F3029"/>
    <w:rsid w:val="002F3DFB"/>
    <w:rsid w:val="002F4BFD"/>
    <w:rsid w:val="002F6ED9"/>
    <w:rsid w:val="00302123"/>
    <w:rsid w:val="003038C9"/>
    <w:rsid w:val="00303E91"/>
    <w:rsid w:val="0031136F"/>
    <w:rsid w:val="00311AD6"/>
    <w:rsid w:val="00315C9A"/>
    <w:rsid w:val="003167AA"/>
    <w:rsid w:val="003220E0"/>
    <w:rsid w:val="00322190"/>
    <w:rsid w:val="00324FDB"/>
    <w:rsid w:val="003277B4"/>
    <w:rsid w:val="0034318B"/>
    <w:rsid w:val="00351241"/>
    <w:rsid w:val="0035159D"/>
    <w:rsid w:val="003521DE"/>
    <w:rsid w:val="003534D4"/>
    <w:rsid w:val="00353AF3"/>
    <w:rsid w:val="00356223"/>
    <w:rsid w:val="0036122F"/>
    <w:rsid w:val="003614AE"/>
    <w:rsid w:val="00361610"/>
    <w:rsid w:val="00361719"/>
    <w:rsid w:val="00367FD9"/>
    <w:rsid w:val="00374F98"/>
    <w:rsid w:val="003823AE"/>
    <w:rsid w:val="00383DA4"/>
    <w:rsid w:val="00387CDF"/>
    <w:rsid w:val="00391EE0"/>
    <w:rsid w:val="00393492"/>
    <w:rsid w:val="0039409B"/>
    <w:rsid w:val="003A453A"/>
    <w:rsid w:val="003A6B0D"/>
    <w:rsid w:val="003A7B36"/>
    <w:rsid w:val="003B0BFE"/>
    <w:rsid w:val="003B1269"/>
    <w:rsid w:val="003B5051"/>
    <w:rsid w:val="003B59C7"/>
    <w:rsid w:val="003B59CB"/>
    <w:rsid w:val="003C5285"/>
    <w:rsid w:val="003D1316"/>
    <w:rsid w:val="003D2D60"/>
    <w:rsid w:val="003D6132"/>
    <w:rsid w:val="003E2151"/>
    <w:rsid w:val="003E5BD8"/>
    <w:rsid w:val="003F0D7B"/>
    <w:rsid w:val="003F77A5"/>
    <w:rsid w:val="0040477D"/>
    <w:rsid w:val="00407BAA"/>
    <w:rsid w:val="00412139"/>
    <w:rsid w:val="00415AFF"/>
    <w:rsid w:val="00416AC9"/>
    <w:rsid w:val="00416CFB"/>
    <w:rsid w:val="0043283E"/>
    <w:rsid w:val="0043369F"/>
    <w:rsid w:val="0044070C"/>
    <w:rsid w:val="00440A76"/>
    <w:rsid w:val="0044220F"/>
    <w:rsid w:val="00443158"/>
    <w:rsid w:val="00444EFF"/>
    <w:rsid w:val="00450651"/>
    <w:rsid w:val="00460F45"/>
    <w:rsid w:val="00460F70"/>
    <w:rsid w:val="00461DC7"/>
    <w:rsid w:val="00464D43"/>
    <w:rsid w:val="00465EAA"/>
    <w:rsid w:val="00472E33"/>
    <w:rsid w:val="00473F97"/>
    <w:rsid w:val="00474336"/>
    <w:rsid w:val="004825B3"/>
    <w:rsid w:val="0049411F"/>
    <w:rsid w:val="004A12F1"/>
    <w:rsid w:val="004A187C"/>
    <w:rsid w:val="004A4969"/>
    <w:rsid w:val="004A69E0"/>
    <w:rsid w:val="004B16DD"/>
    <w:rsid w:val="004B294E"/>
    <w:rsid w:val="004B3525"/>
    <w:rsid w:val="004B48E6"/>
    <w:rsid w:val="004C2F39"/>
    <w:rsid w:val="004C5AFA"/>
    <w:rsid w:val="004D16BC"/>
    <w:rsid w:val="004D2D2F"/>
    <w:rsid w:val="004D3B42"/>
    <w:rsid w:val="004D5FBD"/>
    <w:rsid w:val="004E09C8"/>
    <w:rsid w:val="004E0F76"/>
    <w:rsid w:val="004E1037"/>
    <w:rsid w:val="004E2BF5"/>
    <w:rsid w:val="004E48E0"/>
    <w:rsid w:val="004F0CEC"/>
    <w:rsid w:val="004F3A09"/>
    <w:rsid w:val="004F5218"/>
    <w:rsid w:val="00506F7A"/>
    <w:rsid w:val="005131E5"/>
    <w:rsid w:val="00515732"/>
    <w:rsid w:val="005205C2"/>
    <w:rsid w:val="00534366"/>
    <w:rsid w:val="00534A8D"/>
    <w:rsid w:val="00535BC0"/>
    <w:rsid w:val="00537A9E"/>
    <w:rsid w:val="005402FE"/>
    <w:rsid w:val="005424E4"/>
    <w:rsid w:val="00543DB6"/>
    <w:rsid w:val="00546BD2"/>
    <w:rsid w:val="005473E2"/>
    <w:rsid w:val="0055010F"/>
    <w:rsid w:val="00550DD8"/>
    <w:rsid w:val="00551937"/>
    <w:rsid w:val="005634D8"/>
    <w:rsid w:val="00565A6A"/>
    <w:rsid w:val="0056685B"/>
    <w:rsid w:val="00571111"/>
    <w:rsid w:val="005732B0"/>
    <w:rsid w:val="0057472F"/>
    <w:rsid w:val="0058637C"/>
    <w:rsid w:val="005908E6"/>
    <w:rsid w:val="00590D5D"/>
    <w:rsid w:val="00593147"/>
    <w:rsid w:val="00596778"/>
    <w:rsid w:val="005A0A81"/>
    <w:rsid w:val="005A5DC0"/>
    <w:rsid w:val="005A6F76"/>
    <w:rsid w:val="005A7C79"/>
    <w:rsid w:val="005B0649"/>
    <w:rsid w:val="005B1008"/>
    <w:rsid w:val="005B1552"/>
    <w:rsid w:val="005B3C3A"/>
    <w:rsid w:val="005C184B"/>
    <w:rsid w:val="005C236A"/>
    <w:rsid w:val="005C2D53"/>
    <w:rsid w:val="005C3342"/>
    <w:rsid w:val="005C53CA"/>
    <w:rsid w:val="005C60C6"/>
    <w:rsid w:val="005C6BC8"/>
    <w:rsid w:val="005C7CC6"/>
    <w:rsid w:val="005C7FFC"/>
    <w:rsid w:val="005D091F"/>
    <w:rsid w:val="005D2A75"/>
    <w:rsid w:val="005D7370"/>
    <w:rsid w:val="005E178A"/>
    <w:rsid w:val="005E28B7"/>
    <w:rsid w:val="005E62F8"/>
    <w:rsid w:val="005E6BDE"/>
    <w:rsid w:val="005F0FF1"/>
    <w:rsid w:val="005F4AAE"/>
    <w:rsid w:val="005F51C7"/>
    <w:rsid w:val="005F5AE5"/>
    <w:rsid w:val="005F7E0F"/>
    <w:rsid w:val="00606DEF"/>
    <w:rsid w:val="00610476"/>
    <w:rsid w:val="0061075C"/>
    <w:rsid w:val="00610905"/>
    <w:rsid w:val="00613FFF"/>
    <w:rsid w:val="0061435F"/>
    <w:rsid w:val="00623B66"/>
    <w:rsid w:val="0063509D"/>
    <w:rsid w:val="006471D6"/>
    <w:rsid w:val="00651C28"/>
    <w:rsid w:val="00651D7D"/>
    <w:rsid w:val="00653A5C"/>
    <w:rsid w:val="0065620B"/>
    <w:rsid w:val="00660046"/>
    <w:rsid w:val="006613B3"/>
    <w:rsid w:val="00662505"/>
    <w:rsid w:val="0067184C"/>
    <w:rsid w:val="0067303B"/>
    <w:rsid w:val="006738C7"/>
    <w:rsid w:val="00674D11"/>
    <w:rsid w:val="00676574"/>
    <w:rsid w:val="0068354F"/>
    <w:rsid w:val="006869B1"/>
    <w:rsid w:val="00694D80"/>
    <w:rsid w:val="00694F7D"/>
    <w:rsid w:val="006A6A5A"/>
    <w:rsid w:val="006B5046"/>
    <w:rsid w:val="006C09BD"/>
    <w:rsid w:val="006C22F7"/>
    <w:rsid w:val="006C43F7"/>
    <w:rsid w:val="006C7185"/>
    <w:rsid w:val="006D5ABD"/>
    <w:rsid w:val="006E0D7A"/>
    <w:rsid w:val="006E1992"/>
    <w:rsid w:val="006E44C8"/>
    <w:rsid w:val="006F6AD9"/>
    <w:rsid w:val="00703B96"/>
    <w:rsid w:val="00707253"/>
    <w:rsid w:val="007073E3"/>
    <w:rsid w:val="00713620"/>
    <w:rsid w:val="00716F99"/>
    <w:rsid w:val="0071780B"/>
    <w:rsid w:val="0072131A"/>
    <w:rsid w:val="007245BF"/>
    <w:rsid w:val="00724779"/>
    <w:rsid w:val="00732966"/>
    <w:rsid w:val="00734868"/>
    <w:rsid w:val="00734F47"/>
    <w:rsid w:val="00735838"/>
    <w:rsid w:val="00737A19"/>
    <w:rsid w:val="00742869"/>
    <w:rsid w:val="00743DF8"/>
    <w:rsid w:val="0074481E"/>
    <w:rsid w:val="0074687A"/>
    <w:rsid w:val="00746BCD"/>
    <w:rsid w:val="0075405D"/>
    <w:rsid w:val="00755B62"/>
    <w:rsid w:val="0076031A"/>
    <w:rsid w:val="00761328"/>
    <w:rsid w:val="007613EF"/>
    <w:rsid w:val="00762856"/>
    <w:rsid w:val="007631BD"/>
    <w:rsid w:val="00765F07"/>
    <w:rsid w:val="00772F0F"/>
    <w:rsid w:val="00773879"/>
    <w:rsid w:val="0077401F"/>
    <w:rsid w:val="00783431"/>
    <w:rsid w:val="007844D4"/>
    <w:rsid w:val="00786CE7"/>
    <w:rsid w:val="007A0D13"/>
    <w:rsid w:val="007A1754"/>
    <w:rsid w:val="007B4C32"/>
    <w:rsid w:val="007C19E1"/>
    <w:rsid w:val="007C4D29"/>
    <w:rsid w:val="007C5536"/>
    <w:rsid w:val="007C55B9"/>
    <w:rsid w:val="007D090E"/>
    <w:rsid w:val="007D1BDB"/>
    <w:rsid w:val="007D32CF"/>
    <w:rsid w:val="007D6522"/>
    <w:rsid w:val="007D6571"/>
    <w:rsid w:val="007E00B2"/>
    <w:rsid w:val="007E06B3"/>
    <w:rsid w:val="007E248C"/>
    <w:rsid w:val="007F39C6"/>
    <w:rsid w:val="007F79A1"/>
    <w:rsid w:val="00803953"/>
    <w:rsid w:val="00804185"/>
    <w:rsid w:val="00810D42"/>
    <w:rsid w:val="00811E5F"/>
    <w:rsid w:val="00812E3B"/>
    <w:rsid w:val="008136C1"/>
    <w:rsid w:val="00813EAE"/>
    <w:rsid w:val="00814751"/>
    <w:rsid w:val="00814D63"/>
    <w:rsid w:val="008150AD"/>
    <w:rsid w:val="00815D14"/>
    <w:rsid w:val="00817E6F"/>
    <w:rsid w:val="00821F9A"/>
    <w:rsid w:val="008253F7"/>
    <w:rsid w:val="00835064"/>
    <w:rsid w:val="00836C7F"/>
    <w:rsid w:val="008455A3"/>
    <w:rsid w:val="00852D87"/>
    <w:rsid w:val="0085320B"/>
    <w:rsid w:val="00856014"/>
    <w:rsid w:val="008645DA"/>
    <w:rsid w:val="00864964"/>
    <w:rsid w:val="00864A65"/>
    <w:rsid w:val="008652BD"/>
    <w:rsid w:val="00874488"/>
    <w:rsid w:val="00881308"/>
    <w:rsid w:val="00885CF7"/>
    <w:rsid w:val="00885FAD"/>
    <w:rsid w:val="0088734C"/>
    <w:rsid w:val="008919E8"/>
    <w:rsid w:val="00894DDB"/>
    <w:rsid w:val="0089574B"/>
    <w:rsid w:val="008977F2"/>
    <w:rsid w:val="008A0B4E"/>
    <w:rsid w:val="008A2B13"/>
    <w:rsid w:val="008A3304"/>
    <w:rsid w:val="008B52CB"/>
    <w:rsid w:val="008C07E6"/>
    <w:rsid w:val="008C2155"/>
    <w:rsid w:val="008C334C"/>
    <w:rsid w:val="008C4245"/>
    <w:rsid w:val="008D1F90"/>
    <w:rsid w:val="008D59D9"/>
    <w:rsid w:val="008E763B"/>
    <w:rsid w:val="008F2C53"/>
    <w:rsid w:val="008F58BF"/>
    <w:rsid w:val="008F5EE6"/>
    <w:rsid w:val="009023F1"/>
    <w:rsid w:val="00907B9C"/>
    <w:rsid w:val="00910467"/>
    <w:rsid w:val="009124A2"/>
    <w:rsid w:val="00916DE4"/>
    <w:rsid w:val="0092186F"/>
    <w:rsid w:val="00922CE1"/>
    <w:rsid w:val="00925DF8"/>
    <w:rsid w:val="00926131"/>
    <w:rsid w:val="00931097"/>
    <w:rsid w:val="00933ED9"/>
    <w:rsid w:val="00934215"/>
    <w:rsid w:val="009354E3"/>
    <w:rsid w:val="00936FE3"/>
    <w:rsid w:val="00937152"/>
    <w:rsid w:val="009410A3"/>
    <w:rsid w:val="00942DB3"/>
    <w:rsid w:val="009459A4"/>
    <w:rsid w:val="00946229"/>
    <w:rsid w:val="0095357A"/>
    <w:rsid w:val="009568DA"/>
    <w:rsid w:val="00957011"/>
    <w:rsid w:val="00975D01"/>
    <w:rsid w:val="0097622C"/>
    <w:rsid w:val="009769CA"/>
    <w:rsid w:val="00980067"/>
    <w:rsid w:val="00980A26"/>
    <w:rsid w:val="00982973"/>
    <w:rsid w:val="0099124E"/>
    <w:rsid w:val="009936E7"/>
    <w:rsid w:val="00995D9F"/>
    <w:rsid w:val="009974C3"/>
    <w:rsid w:val="009A246F"/>
    <w:rsid w:val="009A46BF"/>
    <w:rsid w:val="009B04CB"/>
    <w:rsid w:val="009B1876"/>
    <w:rsid w:val="009B3BF4"/>
    <w:rsid w:val="009B4F17"/>
    <w:rsid w:val="009B7BF7"/>
    <w:rsid w:val="009C2BD4"/>
    <w:rsid w:val="009C43F8"/>
    <w:rsid w:val="009C5CFF"/>
    <w:rsid w:val="009C7A19"/>
    <w:rsid w:val="009D3A5F"/>
    <w:rsid w:val="009D4C36"/>
    <w:rsid w:val="009E0327"/>
    <w:rsid w:val="009E0C11"/>
    <w:rsid w:val="009E3E82"/>
    <w:rsid w:val="009F468A"/>
    <w:rsid w:val="009F7D4D"/>
    <w:rsid w:val="00A02C79"/>
    <w:rsid w:val="00A0325D"/>
    <w:rsid w:val="00A10FDA"/>
    <w:rsid w:val="00A13608"/>
    <w:rsid w:val="00A15D2D"/>
    <w:rsid w:val="00A20C10"/>
    <w:rsid w:val="00A25CDB"/>
    <w:rsid w:val="00A25F03"/>
    <w:rsid w:val="00A262D5"/>
    <w:rsid w:val="00A3303F"/>
    <w:rsid w:val="00A335E9"/>
    <w:rsid w:val="00A40178"/>
    <w:rsid w:val="00A4078D"/>
    <w:rsid w:val="00A40996"/>
    <w:rsid w:val="00A44C76"/>
    <w:rsid w:val="00A5072C"/>
    <w:rsid w:val="00A51785"/>
    <w:rsid w:val="00A53FB5"/>
    <w:rsid w:val="00A614CD"/>
    <w:rsid w:val="00A66A7D"/>
    <w:rsid w:val="00A8678F"/>
    <w:rsid w:val="00A86F9F"/>
    <w:rsid w:val="00A87025"/>
    <w:rsid w:val="00A90049"/>
    <w:rsid w:val="00A90E7A"/>
    <w:rsid w:val="00A9389C"/>
    <w:rsid w:val="00A947AE"/>
    <w:rsid w:val="00A9656F"/>
    <w:rsid w:val="00AA1C6C"/>
    <w:rsid w:val="00AA56A8"/>
    <w:rsid w:val="00AA6095"/>
    <w:rsid w:val="00AA71A5"/>
    <w:rsid w:val="00AA73FE"/>
    <w:rsid w:val="00AB1D5A"/>
    <w:rsid w:val="00AC0390"/>
    <w:rsid w:val="00AC5385"/>
    <w:rsid w:val="00AC5607"/>
    <w:rsid w:val="00AD33C4"/>
    <w:rsid w:val="00AD380D"/>
    <w:rsid w:val="00AD64E2"/>
    <w:rsid w:val="00AE47F8"/>
    <w:rsid w:val="00AE5A23"/>
    <w:rsid w:val="00AE703D"/>
    <w:rsid w:val="00AE76E1"/>
    <w:rsid w:val="00AF21DD"/>
    <w:rsid w:val="00AF2F7D"/>
    <w:rsid w:val="00AF34DF"/>
    <w:rsid w:val="00AF62BA"/>
    <w:rsid w:val="00B0017E"/>
    <w:rsid w:val="00B0239C"/>
    <w:rsid w:val="00B02A6D"/>
    <w:rsid w:val="00B03319"/>
    <w:rsid w:val="00B079B0"/>
    <w:rsid w:val="00B1135A"/>
    <w:rsid w:val="00B15B0F"/>
    <w:rsid w:val="00B22286"/>
    <w:rsid w:val="00B24C3D"/>
    <w:rsid w:val="00B25DE1"/>
    <w:rsid w:val="00B25E24"/>
    <w:rsid w:val="00B27F44"/>
    <w:rsid w:val="00B305DC"/>
    <w:rsid w:val="00B305FA"/>
    <w:rsid w:val="00B31263"/>
    <w:rsid w:val="00B33230"/>
    <w:rsid w:val="00B337A2"/>
    <w:rsid w:val="00B35AFC"/>
    <w:rsid w:val="00B44386"/>
    <w:rsid w:val="00B475A3"/>
    <w:rsid w:val="00B554E5"/>
    <w:rsid w:val="00B57F2E"/>
    <w:rsid w:val="00B6570C"/>
    <w:rsid w:val="00B67D57"/>
    <w:rsid w:val="00B704D6"/>
    <w:rsid w:val="00B722BC"/>
    <w:rsid w:val="00B76B5F"/>
    <w:rsid w:val="00B8000D"/>
    <w:rsid w:val="00B8652A"/>
    <w:rsid w:val="00B93229"/>
    <w:rsid w:val="00B93688"/>
    <w:rsid w:val="00B93D9D"/>
    <w:rsid w:val="00B95AD5"/>
    <w:rsid w:val="00B95C1A"/>
    <w:rsid w:val="00BA3EB9"/>
    <w:rsid w:val="00BA45A3"/>
    <w:rsid w:val="00BB10B4"/>
    <w:rsid w:val="00BB3571"/>
    <w:rsid w:val="00BB3CC4"/>
    <w:rsid w:val="00BB4815"/>
    <w:rsid w:val="00BB797B"/>
    <w:rsid w:val="00BC2A9F"/>
    <w:rsid w:val="00BC2B6A"/>
    <w:rsid w:val="00BC3C72"/>
    <w:rsid w:val="00BC5B71"/>
    <w:rsid w:val="00BC7606"/>
    <w:rsid w:val="00BC7E25"/>
    <w:rsid w:val="00BD0F37"/>
    <w:rsid w:val="00BD2699"/>
    <w:rsid w:val="00BD451C"/>
    <w:rsid w:val="00BF2AFD"/>
    <w:rsid w:val="00BF7150"/>
    <w:rsid w:val="00C055FA"/>
    <w:rsid w:val="00C117AD"/>
    <w:rsid w:val="00C14448"/>
    <w:rsid w:val="00C15D26"/>
    <w:rsid w:val="00C20585"/>
    <w:rsid w:val="00C20B9F"/>
    <w:rsid w:val="00C2177F"/>
    <w:rsid w:val="00C22981"/>
    <w:rsid w:val="00C232C7"/>
    <w:rsid w:val="00C23522"/>
    <w:rsid w:val="00C245F9"/>
    <w:rsid w:val="00C30C39"/>
    <w:rsid w:val="00C3478C"/>
    <w:rsid w:val="00C367B9"/>
    <w:rsid w:val="00C36DB2"/>
    <w:rsid w:val="00C41257"/>
    <w:rsid w:val="00C43607"/>
    <w:rsid w:val="00C51B27"/>
    <w:rsid w:val="00C55188"/>
    <w:rsid w:val="00C570AA"/>
    <w:rsid w:val="00C579E1"/>
    <w:rsid w:val="00C62273"/>
    <w:rsid w:val="00C63599"/>
    <w:rsid w:val="00C6418D"/>
    <w:rsid w:val="00C64AFC"/>
    <w:rsid w:val="00C66E66"/>
    <w:rsid w:val="00C66F12"/>
    <w:rsid w:val="00C7011A"/>
    <w:rsid w:val="00C71AD0"/>
    <w:rsid w:val="00C71E21"/>
    <w:rsid w:val="00C75471"/>
    <w:rsid w:val="00C75704"/>
    <w:rsid w:val="00C75FC1"/>
    <w:rsid w:val="00C806A3"/>
    <w:rsid w:val="00C824EF"/>
    <w:rsid w:val="00C83984"/>
    <w:rsid w:val="00C83D65"/>
    <w:rsid w:val="00C93505"/>
    <w:rsid w:val="00C949D2"/>
    <w:rsid w:val="00CA41D5"/>
    <w:rsid w:val="00CA5B12"/>
    <w:rsid w:val="00CB06D4"/>
    <w:rsid w:val="00CB0B52"/>
    <w:rsid w:val="00CB39B5"/>
    <w:rsid w:val="00CB4A92"/>
    <w:rsid w:val="00CB5109"/>
    <w:rsid w:val="00CC076C"/>
    <w:rsid w:val="00CE0E6D"/>
    <w:rsid w:val="00CE444D"/>
    <w:rsid w:val="00CE5390"/>
    <w:rsid w:val="00CE59B5"/>
    <w:rsid w:val="00CF07AB"/>
    <w:rsid w:val="00CF0ABA"/>
    <w:rsid w:val="00CF381A"/>
    <w:rsid w:val="00CF3E96"/>
    <w:rsid w:val="00CF4278"/>
    <w:rsid w:val="00CF5238"/>
    <w:rsid w:val="00D00603"/>
    <w:rsid w:val="00D04F9A"/>
    <w:rsid w:val="00D07251"/>
    <w:rsid w:val="00D15733"/>
    <w:rsid w:val="00D16204"/>
    <w:rsid w:val="00D2310A"/>
    <w:rsid w:val="00D236B2"/>
    <w:rsid w:val="00D244D2"/>
    <w:rsid w:val="00D27598"/>
    <w:rsid w:val="00D27B22"/>
    <w:rsid w:val="00D322DF"/>
    <w:rsid w:val="00D446CC"/>
    <w:rsid w:val="00D4552A"/>
    <w:rsid w:val="00D45EA6"/>
    <w:rsid w:val="00D54F5A"/>
    <w:rsid w:val="00D558A0"/>
    <w:rsid w:val="00D558AA"/>
    <w:rsid w:val="00D55FDE"/>
    <w:rsid w:val="00D64228"/>
    <w:rsid w:val="00D7016E"/>
    <w:rsid w:val="00D74559"/>
    <w:rsid w:val="00D76C65"/>
    <w:rsid w:val="00D76D5C"/>
    <w:rsid w:val="00D76FE7"/>
    <w:rsid w:val="00D7719F"/>
    <w:rsid w:val="00D7781A"/>
    <w:rsid w:val="00D83B89"/>
    <w:rsid w:val="00D8753D"/>
    <w:rsid w:val="00D90C6D"/>
    <w:rsid w:val="00D94569"/>
    <w:rsid w:val="00DA5024"/>
    <w:rsid w:val="00DA6C9F"/>
    <w:rsid w:val="00DB0056"/>
    <w:rsid w:val="00DB0D41"/>
    <w:rsid w:val="00DB15B9"/>
    <w:rsid w:val="00DB225B"/>
    <w:rsid w:val="00DB3FF6"/>
    <w:rsid w:val="00DC2CF3"/>
    <w:rsid w:val="00DC67F0"/>
    <w:rsid w:val="00DC70B6"/>
    <w:rsid w:val="00DD2345"/>
    <w:rsid w:val="00DD53A1"/>
    <w:rsid w:val="00DD7A43"/>
    <w:rsid w:val="00DE0273"/>
    <w:rsid w:val="00DE20AB"/>
    <w:rsid w:val="00DE21B2"/>
    <w:rsid w:val="00DE4552"/>
    <w:rsid w:val="00DE50D4"/>
    <w:rsid w:val="00DF0773"/>
    <w:rsid w:val="00DF1335"/>
    <w:rsid w:val="00DF21DA"/>
    <w:rsid w:val="00DF36FB"/>
    <w:rsid w:val="00DF43E0"/>
    <w:rsid w:val="00E021F2"/>
    <w:rsid w:val="00E04869"/>
    <w:rsid w:val="00E067D5"/>
    <w:rsid w:val="00E076F3"/>
    <w:rsid w:val="00E1261D"/>
    <w:rsid w:val="00E12F5C"/>
    <w:rsid w:val="00E161F1"/>
    <w:rsid w:val="00E2078E"/>
    <w:rsid w:val="00E2708A"/>
    <w:rsid w:val="00E273D3"/>
    <w:rsid w:val="00E27C86"/>
    <w:rsid w:val="00E31EEF"/>
    <w:rsid w:val="00E323A5"/>
    <w:rsid w:val="00E334C3"/>
    <w:rsid w:val="00E40D60"/>
    <w:rsid w:val="00E43E75"/>
    <w:rsid w:val="00E441E1"/>
    <w:rsid w:val="00E452C6"/>
    <w:rsid w:val="00E461A7"/>
    <w:rsid w:val="00E47A73"/>
    <w:rsid w:val="00E51CBA"/>
    <w:rsid w:val="00E53D73"/>
    <w:rsid w:val="00E61B3F"/>
    <w:rsid w:val="00E61E76"/>
    <w:rsid w:val="00E631F7"/>
    <w:rsid w:val="00E6382E"/>
    <w:rsid w:val="00E64CDB"/>
    <w:rsid w:val="00E726F1"/>
    <w:rsid w:val="00E76C95"/>
    <w:rsid w:val="00E84B24"/>
    <w:rsid w:val="00E84DB0"/>
    <w:rsid w:val="00E878AB"/>
    <w:rsid w:val="00E935AB"/>
    <w:rsid w:val="00E93DF7"/>
    <w:rsid w:val="00E96CE1"/>
    <w:rsid w:val="00E97567"/>
    <w:rsid w:val="00EA0BEE"/>
    <w:rsid w:val="00EA45D7"/>
    <w:rsid w:val="00EA7231"/>
    <w:rsid w:val="00EB1788"/>
    <w:rsid w:val="00EB36AD"/>
    <w:rsid w:val="00EB3781"/>
    <w:rsid w:val="00EB53E1"/>
    <w:rsid w:val="00EB5830"/>
    <w:rsid w:val="00EC2A1A"/>
    <w:rsid w:val="00EC3EEF"/>
    <w:rsid w:val="00ED18BD"/>
    <w:rsid w:val="00ED2DEE"/>
    <w:rsid w:val="00ED4358"/>
    <w:rsid w:val="00EE0FF4"/>
    <w:rsid w:val="00EE2DC7"/>
    <w:rsid w:val="00EE4762"/>
    <w:rsid w:val="00EE4A15"/>
    <w:rsid w:val="00EE4D75"/>
    <w:rsid w:val="00EE6F05"/>
    <w:rsid w:val="00EF0DC2"/>
    <w:rsid w:val="00EF2759"/>
    <w:rsid w:val="00EF2777"/>
    <w:rsid w:val="00EF5F5E"/>
    <w:rsid w:val="00F00571"/>
    <w:rsid w:val="00F00742"/>
    <w:rsid w:val="00F1040F"/>
    <w:rsid w:val="00F111EC"/>
    <w:rsid w:val="00F24A4C"/>
    <w:rsid w:val="00F26376"/>
    <w:rsid w:val="00F40450"/>
    <w:rsid w:val="00F4495D"/>
    <w:rsid w:val="00F504C6"/>
    <w:rsid w:val="00F5274E"/>
    <w:rsid w:val="00F537F0"/>
    <w:rsid w:val="00F546F2"/>
    <w:rsid w:val="00F54AA4"/>
    <w:rsid w:val="00F5621D"/>
    <w:rsid w:val="00F56664"/>
    <w:rsid w:val="00F640A3"/>
    <w:rsid w:val="00F65122"/>
    <w:rsid w:val="00F65720"/>
    <w:rsid w:val="00F66610"/>
    <w:rsid w:val="00F667AC"/>
    <w:rsid w:val="00F70C36"/>
    <w:rsid w:val="00F711D9"/>
    <w:rsid w:val="00F71964"/>
    <w:rsid w:val="00F7651E"/>
    <w:rsid w:val="00F80DFC"/>
    <w:rsid w:val="00F87DE7"/>
    <w:rsid w:val="00F90610"/>
    <w:rsid w:val="00F9083A"/>
    <w:rsid w:val="00F94F34"/>
    <w:rsid w:val="00F96E89"/>
    <w:rsid w:val="00F97C11"/>
    <w:rsid w:val="00FA017A"/>
    <w:rsid w:val="00FA07B0"/>
    <w:rsid w:val="00FA1068"/>
    <w:rsid w:val="00FA354F"/>
    <w:rsid w:val="00FA6327"/>
    <w:rsid w:val="00FA6C52"/>
    <w:rsid w:val="00FB1B7A"/>
    <w:rsid w:val="00FB2619"/>
    <w:rsid w:val="00FB380C"/>
    <w:rsid w:val="00FC1991"/>
    <w:rsid w:val="00FC44D0"/>
    <w:rsid w:val="00FD1EEC"/>
    <w:rsid w:val="00FD1FEF"/>
    <w:rsid w:val="00FD5E6C"/>
    <w:rsid w:val="00FE27CF"/>
    <w:rsid w:val="00FE4FE4"/>
    <w:rsid w:val="00FE6226"/>
    <w:rsid w:val="00FE7CAC"/>
    <w:rsid w:val="00FF0671"/>
    <w:rsid w:val="00FF776D"/>
    <w:rsid w:val="06A132A2"/>
    <w:rsid w:val="07100713"/>
    <w:rsid w:val="077FBEAF"/>
    <w:rsid w:val="07DB59F3"/>
    <w:rsid w:val="0B6C01A4"/>
    <w:rsid w:val="0FCD69A3"/>
    <w:rsid w:val="121054E5"/>
    <w:rsid w:val="13DE4B63"/>
    <w:rsid w:val="1807C92A"/>
    <w:rsid w:val="22175F55"/>
    <w:rsid w:val="26132E9E"/>
    <w:rsid w:val="2D1152FA"/>
    <w:rsid w:val="2EAA3ED9"/>
    <w:rsid w:val="308D5DD8"/>
    <w:rsid w:val="35A8D2FB"/>
    <w:rsid w:val="3F0914AD"/>
    <w:rsid w:val="3F5D2458"/>
    <w:rsid w:val="426C30B7"/>
    <w:rsid w:val="445EF46E"/>
    <w:rsid w:val="46A0514A"/>
    <w:rsid w:val="48848C4C"/>
    <w:rsid w:val="5DD9FABF"/>
    <w:rsid w:val="63939743"/>
    <w:rsid w:val="65B9DB0F"/>
    <w:rsid w:val="6821F645"/>
    <w:rsid w:val="7572FBB6"/>
    <w:rsid w:val="75C5DCFD"/>
    <w:rsid w:val="75F51F7A"/>
    <w:rsid w:val="7DF8F0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5AA40A5"/>
  <w15:docId w15:val="{AC44F4A6-64AB-401E-8A38-950ADE5F9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F61"/>
    <w:pPr>
      <w:spacing w:before="200" w:after="200" w:line="276" w:lineRule="auto"/>
    </w:pPr>
    <w:rPr>
      <w:rFonts w:eastAsiaTheme="minorEastAsia"/>
      <w:kern w:val="0"/>
      <w:sz w:val="22"/>
      <w:szCs w:val="22"/>
    </w:rPr>
  </w:style>
  <w:style w:type="paragraph" w:styleId="Heading1">
    <w:name w:val="heading 1"/>
    <w:basedOn w:val="Normal"/>
    <w:next w:val="Normal"/>
    <w:link w:val="Heading1Char"/>
    <w:uiPriority w:val="9"/>
    <w:qFormat/>
    <w:rsid w:val="00240F61"/>
    <w:pPr>
      <w:keepNext/>
      <w:keepLines/>
      <w:snapToGrid w:val="0"/>
      <w:spacing w:before="400" w:after="240" w:line="240" w:lineRule="auto"/>
      <w:outlineLvl w:val="0"/>
    </w:pPr>
    <w:rPr>
      <w:rFonts w:asciiTheme="majorHAnsi" w:eastAsiaTheme="majorEastAsia" w:hAnsiTheme="majorHAnsi" w:cstheme="majorBidi"/>
      <w:b/>
      <w:bCs/>
      <w:color w:val="000000" w:themeColor="text1"/>
      <w:sz w:val="34"/>
      <w:szCs w:val="28"/>
    </w:rPr>
  </w:style>
  <w:style w:type="paragraph" w:styleId="Heading2">
    <w:name w:val="heading 2"/>
    <w:basedOn w:val="Normal"/>
    <w:next w:val="Normal"/>
    <w:link w:val="Heading2Char"/>
    <w:uiPriority w:val="9"/>
    <w:unhideWhenUsed/>
    <w:qFormat/>
    <w:rsid w:val="00746BCD"/>
    <w:pPr>
      <w:keepNext/>
      <w:keepLines/>
      <w:spacing w:before="300" w:after="240" w:line="240" w:lineRule="auto"/>
      <w:outlineLvl w:val="1"/>
    </w:pPr>
    <w:rPr>
      <w:rFonts w:asciiTheme="majorHAnsi" w:eastAsiaTheme="majorEastAsia" w:hAnsiTheme="majorHAnsi" w:cstheme="majorBidi"/>
      <w:b/>
      <w:bCs/>
      <w:color w:val="14558F" w:themeColor="accent1"/>
      <w:sz w:val="30"/>
      <w:szCs w:val="26"/>
    </w:rPr>
  </w:style>
  <w:style w:type="paragraph" w:styleId="Heading3">
    <w:name w:val="heading 3"/>
    <w:basedOn w:val="Normal"/>
    <w:next w:val="Normal"/>
    <w:link w:val="Heading3Char"/>
    <w:uiPriority w:val="9"/>
    <w:unhideWhenUsed/>
    <w:qFormat/>
    <w:rsid w:val="00240F61"/>
    <w:pPr>
      <w:keepNext/>
      <w:keepLines/>
      <w:spacing w:before="140" w:after="140" w:line="240" w:lineRule="auto"/>
      <w:outlineLvl w:val="2"/>
    </w:pPr>
    <w:rPr>
      <w:rFonts w:asciiTheme="majorHAnsi" w:eastAsiaTheme="majorEastAsia" w:hAnsiTheme="majorHAnsi" w:cstheme="majorBidi"/>
      <w:b/>
      <w:color w:val="535353" w:themeColor="text2"/>
      <w:sz w:val="24"/>
      <w:szCs w:val="24"/>
    </w:rPr>
  </w:style>
  <w:style w:type="paragraph" w:styleId="Heading4">
    <w:name w:val="heading 4"/>
    <w:basedOn w:val="Normal"/>
    <w:next w:val="Normal"/>
    <w:link w:val="Heading4Char"/>
    <w:uiPriority w:val="9"/>
    <w:unhideWhenUsed/>
    <w:qFormat/>
    <w:rsid w:val="00240F61"/>
    <w:pPr>
      <w:keepNext/>
      <w:keepLines/>
      <w:spacing w:before="140" w:after="140" w:line="240" w:lineRule="auto"/>
      <w:outlineLvl w:val="3"/>
    </w:pPr>
    <w:rPr>
      <w:rFonts w:asciiTheme="majorHAnsi" w:eastAsiaTheme="majorEastAsia" w:hAnsiTheme="majorHAnsi" w:cstheme="majorBidi"/>
      <w:i/>
      <w:iCs/>
      <w:color w:val="535353" w:themeColor="text2"/>
      <w:sz w:val="24"/>
    </w:rPr>
  </w:style>
  <w:style w:type="paragraph" w:styleId="Heading5">
    <w:name w:val="heading 5"/>
    <w:basedOn w:val="Normal"/>
    <w:next w:val="Normal"/>
    <w:link w:val="Heading5Char"/>
    <w:uiPriority w:val="9"/>
    <w:unhideWhenUsed/>
    <w:qFormat/>
    <w:rsid w:val="00240F61"/>
    <w:pPr>
      <w:keepNext/>
      <w:keepLines/>
      <w:spacing w:before="40" w:after="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240F61"/>
    <w:pPr>
      <w:keepNext/>
      <w:keepLines/>
      <w:spacing w:before="40" w:after="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240F61"/>
    <w:pPr>
      <w:keepNext/>
      <w:keepLines/>
      <w:spacing w:before="40" w:after="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9"/>
    <w:semiHidden/>
    <w:unhideWhenUsed/>
    <w:qFormat/>
    <w:rsid w:val="00240F61"/>
    <w:pPr>
      <w:keepNext/>
      <w:keepLines/>
      <w:spacing w:before="40" w:after="0"/>
      <w:outlineLvl w:val="7"/>
    </w:pPr>
    <w:rPr>
      <w:rFonts w:asciiTheme="majorHAnsi" w:eastAsiaTheme="majorEastAsia" w:hAnsiTheme="majorHAnsi" w:cstheme="majorBidi"/>
      <w:color w:val="000000" w:themeColor="text1"/>
      <w:sz w:val="21"/>
      <w:szCs w:val="21"/>
    </w:rPr>
  </w:style>
  <w:style w:type="paragraph" w:styleId="Heading9">
    <w:name w:val="heading 9"/>
    <w:basedOn w:val="Normal"/>
    <w:next w:val="Normal"/>
    <w:link w:val="Heading9Char"/>
    <w:uiPriority w:val="9"/>
    <w:semiHidden/>
    <w:unhideWhenUsed/>
    <w:qFormat/>
    <w:rsid w:val="00240F61"/>
    <w:pPr>
      <w:keepNext/>
      <w:keepLines/>
      <w:spacing w:before="40" w:after="0"/>
      <w:outlineLvl w:val="8"/>
    </w:pPr>
    <w:rPr>
      <w:rFonts w:asciiTheme="majorHAnsi" w:eastAsiaTheme="majorEastAsia" w:hAnsiTheme="majorHAnsi" w:cstheme="majorBidi"/>
      <w:i/>
      <w:iCs/>
      <w:color w:val="000000" w:themeColor="text1"/>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HtableHeader">
    <w:name w:val="MH table Header"/>
    <w:basedOn w:val="TableNormal"/>
    <w:uiPriority w:val="99"/>
    <w:rsid w:val="00B554E5"/>
    <w:rPr>
      <w:kern w:val="0"/>
      <w:sz w:val="22"/>
    </w:rPr>
    <w:tblPr>
      <w:tblStyleRowBandSize w:val="1"/>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Row">
      <w:pPr>
        <w:jc w:val="left"/>
      </w:pPr>
      <w:rPr>
        <w:rFonts w:asciiTheme="minorHAnsi" w:hAnsiTheme="minorHAnsi"/>
        <w:b/>
        <w:sz w:val="20"/>
      </w:rPr>
      <w:tblPr/>
      <w:tcPr>
        <w:shd w:val="clear" w:color="auto" w:fill="F1F1F1" w:themeFill="background2" w:themeFillTint="66"/>
      </w:tcPr>
    </w:tblStylePr>
    <w:tblStylePr w:type="lastRow">
      <w:rPr>
        <w:rFonts w:asciiTheme="minorHAnsi" w:hAnsiTheme="minorHAnsi"/>
        <w:sz w:val="22"/>
      </w:rPr>
    </w:tblStylePr>
    <w:tblStylePr w:type="firstCol">
      <w:rPr>
        <w:rFonts w:asciiTheme="minorHAnsi" w:hAnsiTheme="minorHAnsi"/>
      </w:rPr>
    </w:tblStylePr>
    <w:tblStylePr w:type="lastCol">
      <w:rPr>
        <w:rFonts w:asciiTheme="minorHAnsi" w:hAnsiTheme="minorHAnsi"/>
      </w:rPr>
    </w:tblStylePr>
    <w:tblStylePr w:type="band1Vert">
      <w:rPr>
        <w:rFonts w:asciiTheme="minorHAnsi" w:hAnsiTheme="minorHAnsi"/>
      </w:rPr>
    </w:tblStylePr>
    <w:tblStylePr w:type="band2Vert">
      <w:rPr>
        <w:rFonts w:asciiTheme="minorHAnsi" w:hAnsiTheme="minorHAnsi"/>
      </w:rPr>
    </w:tblStylePr>
    <w:tblStylePr w:type="band1Horz">
      <w:rPr>
        <w:rFonts w:asciiTheme="minorHAnsi" w:hAnsiTheme="minorHAnsi"/>
        <w:sz w:val="20"/>
      </w:rPr>
    </w:tblStylePr>
    <w:tblStylePr w:type="band2Horz">
      <w:rPr>
        <w:rFonts w:asciiTheme="minorHAnsi" w:hAnsiTheme="minorHAnsi"/>
        <w:sz w:val="20"/>
      </w:rPr>
    </w:tblStylePr>
    <w:tblStylePr w:type="nwCell">
      <w:rPr>
        <w:rFonts w:asciiTheme="minorHAnsi" w:hAnsiTheme="minorHAnsi"/>
        <w:sz w:val="22"/>
      </w:rPr>
    </w:tblStylePr>
  </w:style>
  <w:style w:type="character" w:customStyle="1" w:styleId="Heading1Char">
    <w:name w:val="Heading 1 Char"/>
    <w:basedOn w:val="DefaultParagraphFont"/>
    <w:link w:val="Heading1"/>
    <w:uiPriority w:val="9"/>
    <w:rsid w:val="00240F61"/>
    <w:rPr>
      <w:rFonts w:asciiTheme="majorHAnsi" w:eastAsiaTheme="majorEastAsia" w:hAnsiTheme="majorHAnsi" w:cstheme="majorBidi"/>
      <w:b/>
      <w:bCs/>
      <w:color w:val="000000" w:themeColor="text1"/>
      <w:kern w:val="0"/>
      <w:sz w:val="34"/>
      <w:szCs w:val="28"/>
    </w:rPr>
  </w:style>
  <w:style w:type="character" w:customStyle="1" w:styleId="Heading2Char">
    <w:name w:val="Heading 2 Char"/>
    <w:basedOn w:val="DefaultParagraphFont"/>
    <w:link w:val="Heading2"/>
    <w:uiPriority w:val="9"/>
    <w:rsid w:val="00746BCD"/>
    <w:rPr>
      <w:rFonts w:asciiTheme="majorHAnsi" w:eastAsiaTheme="majorEastAsia" w:hAnsiTheme="majorHAnsi" w:cstheme="majorBidi"/>
      <w:b/>
      <w:bCs/>
      <w:color w:val="14558F" w:themeColor="accent1"/>
      <w:kern w:val="0"/>
      <w:sz w:val="30"/>
      <w:szCs w:val="26"/>
    </w:rPr>
  </w:style>
  <w:style w:type="table" w:styleId="GridTable4-Accent1">
    <w:name w:val="Grid Table 4 Accent 1"/>
    <w:basedOn w:val="TableNormal"/>
    <w:uiPriority w:val="49"/>
    <w:rsid w:val="00240F61"/>
    <w:rPr>
      <w:rFonts w:eastAsiaTheme="minorEastAsia"/>
      <w:kern w:val="0"/>
      <w:sz w:val="22"/>
      <w:szCs w:val="22"/>
    </w:rPr>
    <w:tblPr>
      <w:tblStyleRowBandSize w:val="1"/>
      <w:tblStyleColBandSize w:val="1"/>
      <w:tblBorders>
        <w:top w:val="single" w:sz="4" w:space="0" w:color="489AE5" w:themeColor="accent1" w:themeTint="99"/>
        <w:left w:val="single" w:sz="4" w:space="0" w:color="489AE5" w:themeColor="accent1" w:themeTint="99"/>
        <w:bottom w:val="single" w:sz="4" w:space="0" w:color="489AE5" w:themeColor="accent1" w:themeTint="99"/>
        <w:right w:val="single" w:sz="4" w:space="0" w:color="489AE5" w:themeColor="accent1" w:themeTint="99"/>
        <w:insideH w:val="single" w:sz="4" w:space="0" w:color="489AE5" w:themeColor="accent1" w:themeTint="99"/>
        <w:insideV w:val="single" w:sz="4" w:space="0" w:color="489AE5" w:themeColor="accent1" w:themeTint="99"/>
      </w:tblBorders>
    </w:tblPr>
    <w:tblStylePr w:type="firstRow">
      <w:rPr>
        <w:b/>
        <w:bCs/>
        <w:color w:val="FFFFFF" w:themeColor="background1"/>
      </w:rPr>
      <w:tblPr/>
      <w:tcPr>
        <w:tcBorders>
          <w:top w:val="single" w:sz="4" w:space="0" w:color="14558F" w:themeColor="accent1"/>
          <w:left w:val="single" w:sz="4" w:space="0" w:color="14558F" w:themeColor="accent1"/>
          <w:bottom w:val="single" w:sz="4" w:space="0" w:color="14558F" w:themeColor="accent1"/>
          <w:right w:val="single" w:sz="4" w:space="0" w:color="14558F" w:themeColor="accent1"/>
          <w:insideH w:val="nil"/>
          <w:insideV w:val="nil"/>
        </w:tcBorders>
        <w:shd w:val="clear" w:color="auto" w:fill="14558F" w:themeFill="accent1"/>
      </w:tcPr>
    </w:tblStylePr>
    <w:tblStylePr w:type="lastRow">
      <w:rPr>
        <w:b/>
        <w:bCs/>
      </w:rPr>
      <w:tblPr/>
      <w:tcPr>
        <w:tcBorders>
          <w:top w:val="double" w:sz="4" w:space="0" w:color="14558F" w:themeColor="accent1"/>
        </w:tcBorders>
      </w:tcPr>
    </w:tblStylePr>
    <w:tblStylePr w:type="firstCol">
      <w:rPr>
        <w:b/>
        <w:bCs/>
      </w:rPr>
    </w:tblStylePr>
    <w:tblStylePr w:type="lastCol">
      <w:rPr>
        <w:b/>
        <w:bCs/>
      </w:rPr>
    </w:tblStylePr>
    <w:tblStylePr w:type="band1Vert">
      <w:tblPr/>
      <w:tcPr>
        <w:shd w:val="clear" w:color="auto" w:fill="C1DDF6" w:themeFill="accent1" w:themeFillTint="33"/>
      </w:tcPr>
    </w:tblStylePr>
    <w:tblStylePr w:type="band1Horz">
      <w:tblPr/>
      <w:tcPr>
        <w:shd w:val="clear" w:color="auto" w:fill="C1DDF6" w:themeFill="accent1" w:themeFillTint="33"/>
      </w:tcPr>
    </w:tblStylePr>
  </w:style>
  <w:style w:type="paragraph" w:customStyle="1" w:styleId="MHSummaryHeadline">
    <w:name w:val="MH – Summary Headline"/>
    <w:qFormat/>
    <w:rsid w:val="009D3A5F"/>
    <w:pPr>
      <w:spacing w:before="600" w:after="200"/>
    </w:pPr>
    <w:rPr>
      <w:rFonts w:asciiTheme="majorHAnsi" w:eastAsiaTheme="majorEastAsia" w:hAnsiTheme="majorHAnsi" w:cstheme="majorBidi"/>
      <w:b/>
      <w:bCs/>
      <w:color w:val="14558F" w:themeColor="accent1"/>
      <w:kern w:val="0"/>
      <w:sz w:val="30"/>
      <w:szCs w:val="30"/>
    </w:rPr>
  </w:style>
  <w:style w:type="paragraph" w:customStyle="1" w:styleId="MHCoverChart-Description">
    <w:name w:val="MH – Cover Chart - Description"/>
    <w:qFormat/>
    <w:rsid w:val="00240F61"/>
    <w:rPr>
      <w:rFonts w:eastAsiaTheme="minorEastAsia"/>
      <w:bCs/>
      <w:color w:val="535353" w:themeColor="text2"/>
      <w:kern w:val="0"/>
    </w:rPr>
  </w:style>
  <w:style w:type="paragraph" w:styleId="Header">
    <w:name w:val="header"/>
    <w:basedOn w:val="Normal"/>
    <w:link w:val="HeaderChar"/>
    <w:uiPriority w:val="99"/>
    <w:unhideWhenUsed/>
    <w:rsid w:val="00240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F61"/>
    <w:rPr>
      <w:rFonts w:eastAsiaTheme="minorEastAsia"/>
      <w:kern w:val="0"/>
      <w:sz w:val="22"/>
      <w:szCs w:val="22"/>
    </w:rPr>
  </w:style>
  <w:style w:type="paragraph" w:styleId="Footer">
    <w:name w:val="footer"/>
    <w:basedOn w:val="Normal"/>
    <w:link w:val="FooterChar"/>
    <w:uiPriority w:val="99"/>
    <w:unhideWhenUsed/>
    <w:rsid w:val="00240F61"/>
    <w:pPr>
      <w:tabs>
        <w:tab w:val="center" w:pos="4680"/>
        <w:tab w:val="right" w:pos="10080"/>
      </w:tabs>
      <w:spacing w:line="240" w:lineRule="auto"/>
      <w:jc w:val="center"/>
    </w:pPr>
    <w:rPr>
      <w:color w:val="535353" w:themeColor="text2"/>
    </w:rPr>
  </w:style>
  <w:style w:type="character" w:customStyle="1" w:styleId="FooterChar">
    <w:name w:val="Footer Char"/>
    <w:basedOn w:val="DefaultParagraphFont"/>
    <w:link w:val="Footer"/>
    <w:uiPriority w:val="99"/>
    <w:rsid w:val="00240F61"/>
    <w:rPr>
      <w:rFonts w:eastAsiaTheme="minorEastAsia"/>
      <w:color w:val="535353" w:themeColor="text2"/>
      <w:kern w:val="0"/>
      <w:sz w:val="22"/>
      <w:szCs w:val="22"/>
    </w:rPr>
  </w:style>
  <w:style w:type="paragraph" w:customStyle="1" w:styleId="MH-CoverChart-Itemheadline">
    <w:name w:val="MH - Cover Chart - Item headline"/>
    <w:basedOn w:val="Normal"/>
    <w:qFormat/>
    <w:rsid w:val="00B554E5"/>
    <w:pPr>
      <w:spacing w:before="0" w:after="0" w:line="240" w:lineRule="auto"/>
    </w:pPr>
    <w:rPr>
      <w:rFonts w:cstheme="minorHAnsi"/>
      <w:bCs/>
      <w:color w:val="535353" w:themeColor="text2"/>
    </w:rPr>
  </w:style>
  <w:style w:type="paragraph" w:customStyle="1" w:styleId="MHSummaryParagraph">
    <w:name w:val="MH – Summary Paragraph"/>
    <w:basedOn w:val="Normal"/>
    <w:next w:val="Normal"/>
    <w:rsid w:val="00240F61"/>
  </w:style>
  <w:style w:type="paragraph" w:styleId="FootnoteText">
    <w:name w:val="footnote text"/>
    <w:basedOn w:val="Normal"/>
    <w:link w:val="FootnoteTextChar"/>
    <w:uiPriority w:val="99"/>
    <w:semiHidden/>
    <w:unhideWhenUsed/>
    <w:rsid w:val="00240F61"/>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240F61"/>
    <w:rPr>
      <w:rFonts w:eastAsiaTheme="minorEastAsia"/>
      <w:kern w:val="0"/>
      <w:sz w:val="18"/>
      <w:szCs w:val="20"/>
    </w:rPr>
  </w:style>
  <w:style w:type="character" w:styleId="FootnoteReference">
    <w:name w:val="footnote reference"/>
    <w:basedOn w:val="DefaultParagraphFont"/>
    <w:uiPriority w:val="99"/>
    <w:semiHidden/>
    <w:unhideWhenUsed/>
    <w:rsid w:val="00240F61"/>
    <w:rPr>
      <w:vertAlign w:val="superscript"/>
    </w:rPr>
  </w:style>
  <w:style w:type="character" w:customStyle="1" w:styleId="Heading3Char">
    <w:name w:val="Heading 3 Char"/>
    <w:basedOn w:val="DefaultParagraphFont"/>
    <w:link w:val="Heading3"/>
    <w:uiPriority w:val="9"/>
    <w:rsid w:val="00240F61"/>
    <w:rPr>
      <w:rFonts w:asciiTheme="majorHAnsi" w:eastAsiaTheme="majorEastAsia" w:hAnsiTheme="majorHAnsi" w:cstheme="majorBidi"/>
      <w:b/>
      <w:color w:val="535353" w:themeColor="text2"/>
      <w:kern w:val="0"/>
    </w:rPr>
  </w:style>
  <w:style w:type="paragraph" w:customStyle="1" w:styleId="MH-Cover-Subtitle">
    <w:name w:val="MH - Cover - Subtitle"/>
    <w:next w:val="Normal"/>
    <w:qFormat/>
    <w:rsid w:val="00240F61"/>
    <w:pPr>
      <w:jc w:val="center"/>
    </w:pPr>
    <w:rPr>
      <w:rFonts w:asciiTheme="majorHAnsi" w:eastAsiaTheme="minorEastAsia" w:hAnsiTheme="majorHAnsi"/>
      <w:color w:val="FFFFFF" w:themeColor="background1"/>
      <w:kern w:val="0"/>
      <w:sz w:val="44"/>
      <w:szCs w:val="44"/>
    </w:rPr>
  </w:style>
  <w:style w:type="paragraph" w:styleId="Title">
    <w:name w:val="Title"/>
    <w:aliases w:val="MH Cover Title"/>
    <w:basedOn w:val="Normal"/>
    <w:next w:val="Normal"/>
    <w:link w:val="TitleChar"/>
    <w:uiPriority w:val="10"/>
    <w:qFormat/>
    <w:rsid w:val="00240F61"/>
    <w:pPr>
      <w:snapToGrid w:val="0"/>
      <w:spacing w:line="240" w:lineRule="auto"/>
      <w:jc w:val="center"/>
    </w:pPr>
    <w:rPr>
      <w:rFonts w:asciiTheme="majorHAnsi" w:hAnsiTheme="majorHAnsi"/>
      <w:b/>
      <w:bCs/>
      <w:color w:val="FFFFFF" w:themeColor="background1"/>
      <w:sz w:val="52"/>
      <w:szCs w:val="52"/>
    </w:rPr>
  </w:style>
  <w:style w:type="character" w:customStyle="1" w:styleId="TitleChar">
    <w:name w:val="Title Char"/>
    <w:aliases w:val="MH Cover Title Char"/>
    <w:basedOn w:val="DefaultParagraphFont"/>
    <w:link w:val="Title"/>
    <w:uiPriority w:val="10"/>
    <w:rsid w:val="00240F61"/>
    <w:rPr>
      <w:rFonts w:asciiTheme="majorHAnsi" w:eastAsiaTheme="minorEastAsia" w:hAnsiTheme="majorHAnsi"/>
      <w:b/>
      <w:bCs/>
      <w:color w:val="FFFFFF" w:themeColor="background1"/>
      <w:kern w:val="0"/>
      <w:sz w:val="52"/>
      <w:szCs w:val="52"/>
    </w:rPr>
  </w:style>
  <w:style w:type="character" w:customStyle="1" w:styleId="Heading4Char">
    <w:name w:val="Heading 4 Char"/>
    <w:basedOn w:val="DefaultParagraphFont"/>
    <w:link w:val="Heading4"/>
    <w:uiPriority w:val="9"/>
    <w:rsid w:val="00240F61"/>
    <w:rPr>
      <w:rFonts w:asciiTheme="majorHAnsi" w:eastAsiaTheme="majorEastAsia" w:hAnsiTheme="majorHAnsi" w:cstheme="majorBidi"/>
      <w:i/>
      <w:iCs/>
      <w:color w:val="535353" w:themeColor="text2"/>
      <w:kern w:val="0"/>
      <w:szCs w:val="22"/>
    </w:rPr>
  </w:style>
  <w:style w:type="character" w:customStyle="1" w:styleId="Heading5Char">
    <w:name w:val="Heading 5 Char"/>
    <w:basedOn w:val="DefaultParagraphFont"/>
    <w:link w:val="Heading5"/>
    <w:uiPriority w:val="9"/>
    <w:rsid w:val="00240F61"/>
    <w:rPr>
      <w:rFonts w:asciiTheme="majorHAnsi" w:eastAsiaTheme="majorEastAsia" w:hAnsiTheme="majorHAnsi" w:cstheme="majorBidi"/>
      <w:b/>
      <w:color w:val="000000" w:themeColor="text1"/>
      <w:kern w:val="0"/>
      <w:sz w:val="22"/>
      <w:szCs w:val="22"/>
    </w:rPr>
  </w:style>
  <w:style w:type="character" w:customStyle="1" w:styleId="Heading6Char">
    <w:name w:val="Heading 6 Char"/>
    <w:basedOn w:val="DefaultParagraphFont"/>
    <w:link w:val="Heading6"/>
    <w:uiPriority w:val="9"/>
    <w:semiHidden/>
    <w:rsid w:val="00240F61"/>
    <w:rPr>
      <w:rFonts w:asciiTheme="majorHAnsi" w:eastAsiaTheme="majorEastAsia" w:hAnsiTheme="majorHAnsi" w:cstheme="majorBidi"/>
      <w:color w:val="000000" w:themeColor="text1"/>
      <w:kern w:val="0"/>
      <w:sz w:val="22"/>
      <w:szCs w:val="22"/>
    </w:rPr>
  </w:style>
  <w:style w:type="character" w:customStyle="1" w:styleId="Heading7Char">
    <w:name w:val="Heading 7 Char"/>
    <w:basedOn w:val="DefaultParagraphFont"/>
    <w:link w:val="Heading7"/>
    <w:uiPriority w:val="9"/>
    <w:semiHidden/>
    <w:rsid w:val="00240F61"/>
    <w:rPr>
      <w:rFonts w:asciiTheme="majorHAnsi" w:eastAsiaTheme="majorEastAsia" w:hAnsiTheme="majorHAnsi" w:cstheme="majorBidi"/>
      <w:i/>
      <w:iCs/>
      <w:color w:val="000000" w:themeColor="text1"/>
      <w:kern w:val="0"/>
      <w:sz w:val="22"/>
      <w:szCs w:val="22"/>
    </w:rPr>
  </w:style>
  <w:style w:type="character" w:customStyle="1" w:styleId="Heading8Char">
    <w:name w:val="Heading 8 Char"/>
    <w:basedOn w:val="DefaultParagraphFont"/>
    <w:link w:val="Heading8"/>
    <w:uiPriority w:val="9"/>
    <w:semiHidden/>
    <w:rsid w:val="00240F61"/>
    <w:rPr>
      <w:rFonts w:asciiTheme="majorHAnsi" w:eastAsiaTheme="majorEastAsia" w:hAnsiTheme="majorHAnsi" w:cstheme="majorBidi"/>
      <w:color w:val="000000" w:themeColor="text1"/>
      <w:kern w:val="0"/>
      <w:sz w:val="21"/>
      <w:szCs w:val="21"/>
    </w:rPr>
  </w:style>
  <w:style w:type="character" w:customStyle="1" w:styleId="Heading9Char">
    <w:name w:val="Heading 9 Char"/>
    <w:basedOn w:val="DefaultParagraphFont"/>
    <w:link w:val="Heading9"/>
    <w:uiPriority w:val="9"/>
    <w:semiHidden/>
    <w:rsid w:val="00240F61"/>
    <w:rPr>
      <w:rFonts w:asciiTheme="majorHAnsi" w:eastAsiaTheme="majorEastAsia" w:hAnsiTheme="majorHAnsi" w:cstheme="majorBidi"/>
      <w:i/>
      <w:iCs/>
      <w:color w:val="000000" w:themeColor="text1"/>
      <w:kern w:val="0"/>
      <w:sz w:val="21"/>
      <w:szCs w:val="21"/>
    </w:rPr>
  </w:style>
  <w:style w:type="table" w:styleId="TableGrid">
    <w:name w:val="Table Grid"/>
    <w:basedOn w:val="TableNormal"/>
    <w:uiPriority w:val="39"/>
    <w:rsid w:val="00235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825B3"/>
    <w:rPr>
      <w:rFonts w:eastAsiaTheme="minorEastAsia"/>
      <w:kern w:val="0"/>
      <w:sz w:val="22"/>
      <w:szCs w:val="22"/>
    </w:rPr>
  </w:style>
  <w:style w:type="table" w:customStyle="1" w:styleId="MHVerticalHeaderTable">
    <w:name w:val="MH Vertical Header Table"/>
    <w:basedOn w:val="TableNormal"/>
    <w:uiPriority w:val="99"/>
    <w:rsid w:val="00B554E5"/>
    <w:tblPr/>
  </w:style>
  <w:style w:type="table" w:styleId="PlainTable1">
    <w:name w:val="Plain Table 1"/>
    <w:basedOn w:val="TableNormal"/>
    <w:uiPriority w:val="41"/>
    <w:rsid w:val="009D3A5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Number">
    <w:name w:val="List Number"/>
    <w:basedOn w:val="Normal"/>
    <w:uiPriority w:val="99"/>
    <w:unhideWhenUsed/>
    <w:rsid w:val="00F00742"/>
    <w:pPr>
      <w:numPr>
        <w:numId w:val="1"/>
      </w:numPr>
    </w:pPr>
  </w:style>
  <w:style w:type="paragraph" w:styleId="ListNumber2">
    <w:name w:val="List Number 2"/>
    <w:basedOn w:val="Normal"/>
    <w:uiPriority w:val="99"/>
    <w:unhideWhenUsed/>
    <w:rsid w:val="00836C7F"/>
    <w:pPr>
      <w:numPr>
        <w:numId w:val="7"/>
      </w:numPr>
      <w:contextualSpacing/>
    </w:pPr>
  </w:style>
  <w:style w:type="paragraph" w:customStyle="1" w:styleId="CalloutText-LtBlue">
    <w:name w:val="Call out Text - Lt Blue"/>
    <w:qFormat/>
    <w:rsid w:val="00746BCD"/>
    <w:pPr>
      <w:pBdr>
        <w:top w:val="single" w:sz="36" w:space="4" w:color="C1DDF6" w:themeColor="accent1" w:themeTint="33"/>
        <w:left w:val="single" w:sz="36" w:space="4" w:color="C1DDF6" w:themeColor="accent1" w:themeTint="33"/>
        <w:bottom w:val="single" w:sz="36" w:space="4" w:color="C1DDF6" w:themeColor="accent1" w:themeTint="33"/>
        <w:right w:val="single" w:sz="36" w:space="4" w:color="C1DDF6" w:themeColor="accent1" w:themeTint="33"/>
      </w:pBdr>
      <w:shd w:val="clear" w:color="auto" w:fill="C1DDF6" w:themeFill="accent1" w:themeFillTint="33"/>
      <w:snapToGrid w:val="0"/>
      <w:spacing w:after="100"/>
      <w:ind w:left="216" w:right="216"/>
    </w:pPr>
    <w:rPr>
      <w:rFonts w:eastAsiaTheme="minorEastAsia"/>
      <w:b/>
      <w:color w:val="0A2A47" w:themeColor="accent1" w:themeShade="80"/>
      <w:kern w:val="0"/>
      <w:szCs w:val="22"/>
    </w:rPr>
  </w:style>
  <w:style w:type="paragraph" w:customStyle="1" w:styleId="CalloutText-DkGray">
    <w:name w:val="Call out Text - Dk Gray"/>
    <w:qFormat/>
    <w:rsid w:val="001B4969"/>
    <w:pPr>
      <w:pBdr>
        <w:top w:val="single" w:sz="24" w:space="10" w:color="14558F" w:themeColor="accent1"/>
        <w:left w:val="single" w:sz="24" w:space="10" w:color="14558F" w:themeColor="accent1"/>
        <w:bottom w:val="single" w:sz="24" w:space="10" w:color="14558F" w:themeColor="accent1"/>
        <w:right w:val="single" w:sz="24" w:space="10" w:color="14558F" w:themeColor="accent1"/>
      </w:pBdr>
      <w:shd w:val="clear" w:color="auto" w:fill="14558F" w:themeFill="accent1"/>
      <w:snapToGrid w:val="0"/>
      <w:spacing w:before="100" w:after="200"/>
      <w:ind w:left="216" w:right="216"/>
    </w:pPr>
    <w:rPr>
      <w:rFonts w:eastAsiaTheme="minorEastAsia"/>
      <w:b/>
      <w:color w:val="FFFFFF" w:themeColor="background1"/>
      <w:kern w:val="0"/>
      <w:szCs w:val="22"/>
    </w:rPr>
  </w:style>
  <w:style w:type="paragraph" w:customStyle="1" w:styleId="MH-ChartContentText">
    <w:name w:val="MH - Chart Content Text"/>
    <w:basedOn w:val="Normal"/>
    <w:qFormat/>
    <w:rsid w:val="00AE5A23"/>
    <w:pPr>
      <w:spacing w:before="0" w:after="0" w:line="240" w:lineRule="auto"/>
    </w:pPr>
    <w:rPr>
      <w:rFonts w:cstheme="minorHAnsi"/>
      <w:color w:val="000000" w:themeColor="text1"/>
    </w:rPr>
  </w:style>
  <w:style w:type="paragraph" w:customStyle="1" w:styleId="MH-Describeboxandtext">
    <w:name w:val="MH - Describe box and text"/>
    <w:qFormat/>
    <w:rsid w:val="00946229"/>
    <w:pPr>
      <w:pBdr>
        <w:top w:val="single" w:sz="6" w:space="8" w:color="DCDCDC" w:themeColor="background2"/>
        <w:left w:val="single" w:sz="6" w:space="8" w:color="DCDCDC" w:themeColor="background2"/>
        <w:bottom w:val="single" w:sz="6" w:space="8" w:color="DCDCDC" w:themeColor="background2"/>
        <w:right w:val="single" w:sz="6" w:space="8" w:color="DCDCDC" w:themeColor="background2"/>
      </w:pBdr>
      <w:snapToGrid w:val="0"/>
      <w:spacing w:after="100" w:line="259" w:lineRule="auto"/>
      <w:ind w:left="547" w:right="216"/>
    </w:pPr>
    <w:rPr>
      <w:rFonts w:eastAsiaTheme="minorEastAsia"/>
      <w:color w:val="535353" w:themeColor="text2"/>
      <w:kern w:val="0"/>
      <w:sz w:val="22"/>
      <w:szCs w:val="22"/>
    </w:rPr>
  </w:style>
  <w:style w:type="table" w:styleId="TableGridLight">
    <w:name w:val="Grid Table Light"/>
    <w:basedOn w:val="TableNormal"/>
    <w:uiPriority w:val="40"/>
    <w:rsid w:val="009C5CF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MHLeftHeaderTable">
    <w:name w:val="MH Left Header Table"/>
    <w:basedOn w:val="TableNormal"/>
    <w:uiPriority w:val="99"/>
    <w:rsid w:val="00B554E5"/>
    <w:rPr>
      <w:sz w:val="22"/>
    </w:rPr>
    <w:tblPr>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Col">
      <w:pPr>
        <w:wordWrap/>
        <w:spacing w:line="240" w:lineRule="auto"/>
      </w:pPr>
      <w:rPr>
        <w:rFonts w:asciiTheme="minorHAnsi" w:hAnsiTheme="minorHAnsi"/>
        <w:b/>
        <w:color w:val="000000" w:themeColor="text1"/>
        <w:sz w:val="22"/>
      </w:rPr>
      <w:tblPr/>
      <w:tcPr>
        <w:tc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cBorders>
        <w:shd w:val="clear" w:color="auto" w:fill="F2F2F2" w:themeFill="background1" w:themeFillShade="F2"/>
      </w:tcPr>
    </w:tblStylePr>
  </w:style>
  <w:style w:type="paragraph" w:styleId="Revision">
    <w:name w:val="Revision"/>
    <w:hidden/>
    <w:uiPriority w:val="99"/>
    <w:semiHidden/>
    <w:rsid w:val="0039409B"/>
    <w:rPr>
      <w:rFonts w:eastAsiaTheme="minorEastAsia"/>
      <w:kern w:val="0"/>
      <w:sz w:val="22"/>
      <w:szCs w:val="22"/>
    </w:rPr>
  </w:style>
  <w:style w:type="character" w:styleId="CommentReference">
    <w:name w:val="annotation reference"/>
    <w:basedOn w:val="DefaultParagraphFont"/>
    <w:uiPriority w:val="99"/>
    <w:semiHidden/>
    <w:unhideWhenUsed/>
    <w:rsid w:val="00234457"/>
    <w:rPr>
      <w:sz w:val="16"/>
      <w:szCs w:val="16"/>
    </w:rPr>
  </w:style>
  <w:style w:type="paragraph" w:styleId="CommentText">
    <w:name w:val="annotation text"/>
    <w:basedOn w:val="Normal"/>
    <w:link w:val="CommentTextChar"/>
    <w:uiPriority w:val="99"/>
    <w:unhideWhenUsed/>
    <w:rsid w:val="00234457"/>
    <w:pPr>
      <w:spacing w:line="240" w:lineRule="auto"/>
    </w:pPr>
    <w:rPr>
      <w:sz w:val="20"/>
      <w:szCs w:val="20"/>
    </w:rPr>
  </w:style>
  <w:style w:type="character" w:customStyle="1" w:styleId="CommentTextChar">
    <w:name w:val="Comment Text Char"/>
    <w:basedOn w:val="DefaultParagraphFont"/>
    <w:link w:val="CommentText"/>
    <w:uiPriority w:val="99"/>
    <w:rsid w:val="00234457"/>
    <w:rPr>
      <w:rFonts w:eastAsiaTheme="minorEastAsia"/>
      <w:kern w:val="0"/>
      <w:sz w:val="20"/>
      <w:szCs w:val="20"/>
    </w:rPr>
  </w:style>
  <w:style w:type="paragraph" w:styleId="CommentSubject">
    <w:name w:val="annotation subject"/>
    <w:basedOn w:val="CommentText"/>
    <w:next w:val="CommentText"/>
    <w:link w:val="CommentSubjectChar"/>
    <w:uiPriority w:val="99"/>
    <w:semiHidden/>
    <w:unhideWhenUsed/>
    <w:rsid w:val="00234457"/>
    <w:rPr>
      <w:b/>
      <w:bCs/>
    </w:rPr>
  </w:style>
  <w:style w:type="character" w:customStyle="1" w:styleId="CommentSubjectChar">
    <w:name w:val="Comment Subject Char"/>
    <w:basedOn w:val="CommentTextChar"/>
    <w:link w:val="CommentSubject"/>
    <w:uiPriority w:val="99"/>
    <w:semiHidden/>
    <w:rsid w:val="00234457"/>
    <w:rPr>
      <w:rFonts w:eastAsiaTheme="minorEastAsia"/>
      <w:b/>
      <w:bCs/>
      <w:kern w:val="0"/>
      <w:sz w:val="20"/>
      <w:szCs w:val="20"/>
    </w:rPr>
  </w:style>
  <w:style w:type="paragraph" w:styleId="ListParagraph">
    <w:name w:val="List Paragraph"/>
    <w:basedOn w:val="Normal"/>
    <w:uiPriority w:val="34"/>
    <w:qFormat/>
    <w:rsid w:val="007E06B3"/>
    <w:pPr>
      <w:ind w:left="720"/>
      <w:contextualSpacing/>
    </w:pPr>
  </w:style>
  <w:style w:type="character" w:customStyle="1" w:styleId="normaltextrun">
    <w:name w:val="normaltextrun"/>
    <w:basedOn w:val="DefaultParagraphFont"/>
    <w:rsid w:val="00550DD8"/>
  </w:style>
  <w:style w:type="character" w:customStyle="1" w:styleId="eop">
    <w:name w:val="eop"/>
    <w:basedOn w:val="DefaultParagraphFont"/>
    <w:rsid w:val="00550DD8"/>
  </w:style>
  <w:style w:type="paragraph" w:customStyle="1" w:styleId="paragraph">
    <w:name w:val="paragraph"/>
    <w:basedOn w:val="Normal"/>
    <w:rsid w:val="00550DD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F71F1"/>
    <w:rPr>
      <w:color w:val="0563C1" w:themeColor="hyperlink"/>
      <w:u w:val="single"/>
    </w:rPr>
  </w:style>
  <w:style w:type="character" w:styleId="UnresolvedMention">
    <w:name w:val="Unresolved Mention"/>
    <w:basedOn w:val="DefaultParagraphFont"/>
    <w:uiPriority w:val="99"/>
    <w:semiHidden/>
    <w:unhideWhenUsed/>
    <w:rsid w:val="001F71F1"/>
    <w:rPr>
      <w:color w:val="605E5C"/>
      <w:shd w:val="clear" w:color="auto" w:fill="E1DFDD"/>
    </w:rPr>
  </w:style>
  <w:style w:type="character" w:styleId="Mention">
    <w:name w:val="Mention"/>
    <w:basedOn w:val="DefaultParagraphFont"/>
    <w:uiPriority w:val="99"/>
    <w:unhideWhenUsed/>
    <w:rsid w:val="00C367B9"/>
    <w:rPr>
      <w:color w:val="2B579A"/>
      <w:shd w:val="clear" w:color="auto" w:fill="E1DFDD"/>
    </w:rPr>
  </w:style>
  <w:style w:type="character" w:styleId="FollowedHyperlink">
    <w:name w:val="FollowedHyperlink"/>
    <w:basedOn w:val="DefaultParagraphFont"/>
    <w:uiPriority w:val="99"/>
    <w:semiHidden/>
    <w:unhideWhenUsed/>
    <w:rsid w:val="00FE4F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alth.equity@mass.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uimaraes1\Downloads\ForHealthCtg_Document_OCA_MH%20WORD%20Template_2023%5b15%5d%20(2).dotx" TargetMode="External"/></Relationships>
</file>

<file path=word/theme/theme1.xml><?xml version="1.0" encoding="utf-8"?>
<a:theme xmlns:a="http://schemas.openxmlformats.org/drawingml/2006/main" name="Office Theme">
  <a:themeElements>
    <a:clrScheme name="MassHealth Theme 2024">
      <a:dk1>
        <a:srgbClr val="000000"/>
      </a:dk1>
      <a:lt1>
        <a:srgbClr val="FFFFFF"/>
      </a:lt1>
      <a:dk2>
        <a:srgbClr val="535353"/>
      </a:dk2>
      <a:lt2>
        <a:srgbClr val="DCDCDC"/>
      </a:lt2>
      <a:accent1>
        <a:srgbClr val="14558F"/>
      </a:accent1>
      <a:accent2>
        <a:srgbClr val="388557"/>
      </a:accent2>
      <a:accent3>
        <a:srgbClr val="8AAAC7"/>
      </a:accent3>
      <a:accent4>
        <a:srgbClr val="F6C51B"/>
      </a:accent4>
      <a:accent5>
        <a:srgbClr val="97C2A9"/>
      </a:accent5>
      <a:accent6>
        <a:srgbClr val="680A1D"/>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4AA08DB2E7574BB85FD0D75957E082" ma:contentTypeVersion="15" ma:contentTypeDescription="Create a new document." ma:contentTypeScope="" ma:versionID="970f4821bf9c49571657f92c6f91de89">
  <xsd:schema xmlns:xsd="http://www.w3.org/2001/XMLSchema" xmlns:xs="http://www.w3.org/2001/XMLSchema" xmlns:p="http://schemas.microsoft.com/office/2006/metadata/properties" xmlns:ns2="ca181a51-b58f-4101-967e-bee951ab042e" xmlns:ns3="a84c8341-80aa-4b48-9373-d3a3de2ad48e" targetNamespace="http://schemas.microsoft.com/office/2006/metadata/properties" ma:root="true" ma:fieldsID="2029fa409855677364b6c4f2f609bb13" ns2:_="" ns3:_="">
    <xsd:import namespace="ca181a51-b58f-4101-967e-bee951ab042e"/>
    <xsd:import namespace="a84c8341-80aa-4b48-9373-d3a3de2ad4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81a51-b58f-4101-967e-bee951ab0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4c8341-80aa-4b48-9373-d3a3de2ad4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181a51-b58f-4101-967e-bee951ab042e">
      <Terms xmlns="http://schemas.microsoft.com/office/infopath/2007/PartnerControls"/>
    </lcf76f155ced4ddcb4097134ff3c332f>
    <SharedWithUsers xmlns="a84c8341-80aa-4b48-9373-d3a3de2ad48e">
      <UserInfo>
        <DisplayName>Walia, Hadley (EHS)</DisplayName>
        <AccountId>456</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0AD98-1DEA-0647-A258-B6C0CEBF9F60}">
  <ds:schemaRefs>
    <ds:schemaRef ds:uri="http://schemas.openxmlformats.org/officeDocument/2006/bibliography"/>
  </ds:schemaRefs>
</ds:datastoreItem>
</file>

<file path=customXml/itemProps2.xml><?xml version="1.0" encoding="utf-8"?>
<ds:datastoreItem xmlns:ds="http://schemas.openxmlformats.org/officeDocument/2006/customXml" ds:itemID="{3E1E8C26-ADCC-4B4E-91A0-1AEFE3275F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81a51-b58f-4101-967e-bee951ab042e"/>
    <ds:schemaRef ds:uri="a84c8341-80aa-4b48-9373-d3a3de2ad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39C6F9-D78B-45DB-A14A-700DF1434E48}">
  <ds:schemaRefs>
    <ds:schemaRef ds:uri="http://schemas.microsoft.com/office/2006/documentManagement/types"/>
    <ds:schemaRef ds:uri="http://purl.org/dc/term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a84c8341-80aa-4b48-9373-d3a3de2ad48e"/>
    <ds:schemaRef ds:uri="ca181a51-b58f-4101-967e-bee951ab042e"/>
    <ds:schemaRef ds:uri="http://www.w3.org/XML/1998/namespace"/>
    <ds:schemaRef ds:uri="http://purl.org/dc/elements/1.1/"/>
  </ds:schemaRefs>
</ds:datastoreItem>
</file>

<file path=customXml/itemProps4.xml><?xml version="1.0" encoding="utf-8"?>
<ds:datastoreItem xmlns:ds="http://schemas.openxmlformats.org/officeDocument/2006/customXml" ds:itemID="{DE9268F1-2BC5-4F78-A2A9-E0CAD308BD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ForHealthCtg_Document_OCA_MH WORD Template_2023[15] (2)</Template>
  <TotalTime>7</TotalTime>
  <Pages>7</Pages>
  <Words>1364</Words>
  <Characters>7781</Characters>
  <Application>Microsoft Office Word</Application>
  <DocSecurity>0</DocSecurity>
  <Lines>64</Lines>
  <Paragraphs>18</Paragraphs>
  <ScaleCrop>false</ScaleCrop>
  <Company/>
  <LinksUpToDate>false</LinksUpToDate>
  <CharactersWithSpaces>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Guimaraes, Erica (EHS)</dc:creator>
  <cp:keywords/>
  <dc:description/>
  <cp:lastModifiedBy>Raisa Alam</cp:lastModifiedBy>
  <cp:revision>77</cp:revision>
  <dcterms:created xsi:type="dcterms:W3CDTF">2024-08-20T21:11:00Z</dcterms:created>
  <dcterms:modified xsi:type="dcterms:W3CDTF">2024-08-23T18:35:00Z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0x0101000E4AA08DB2E7574BB85FD0D75957E082</vt:lpwstr>
  </property>
  <property fmtid="{D5CDD505-2E9C-101B-9397-08002B2CF9AE}" pid="3" name="MediaServiceImageTags">
    <vt:lpwstr/>
  </property>
</Properties>
</file>