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739D7" w14:textId="77777777" w:rsidR="006D3CB9" w:rsidRPr="00DD7D0B" w:rsidRDefault="0077163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143925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0E8E576" w:rsidR="00BE507B" w:rsidRPr="009D7416" w:rsidRDefault="00771636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January</w:t>
            </w:r>
            <w:r w:rsidR="00FC17E2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12, </w:t>
            </w:r>
            <w:r w:rsidR="00FC17E2" w:rsidRPr="009D7416">
              <w:rPr>
                <w:rFonts w:asciiTheme="minorHAnsi" w:hAnsiTheme="minorHAnsi"/>
                <w:b/>
                <w:sz w:val="24"/>
                <w:szCs w:val="24"/>
              </w:rPr>
              <w:t>202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77777777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11:30 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a.m.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0631031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proofErr w:type="spellStart"/>
            <w:r w:rsidR="00F371B9" w:rsidRPr="00F371B9"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77777777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8631DA" w:rsidRPr="009D7416">
              <w:rPr>
                <w:rFonts w:asciiTheme="minorHAnsi" w:hAnsiTheme="minorHAnsi"/>
                <w:b/>
              </w:rPr>
              <w:t>WEBE</w:t>
            </w:r>
            <w:r w:rsidR="008A51A2" w:rsidRPr="009D7416">
              <w:rPr>
                <w:rFonts w:asciiTheme="minorHAnsi" w:hAnsiTheme="minorHAnsi"/>
                <w:b/>
              </w:rPr>
              <w:t>X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771636" w:rsidRPr="00771636" w14:paraId="3C780C09" w14:textId="77777777" w:rsidTr="00771636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A0CE9F4" w14:textId="77777777" w:rsidR="00771636" w:rsidRPr="00771636" w:rsidRDefault="00771636" w:rsidP="00771636">
            <w:pPr>
              <w:spacing w:after="0" w:line="240" w:lineRule="auto"/>
              <w:rPr>
                <w:rFonts w:ascii="Arial" w:hAnsi="Arial" w:cs="Arial"/>
              </w:rPr>
            </w:pPr>
            <w:r w:rsidRPr="00771636">
              <w:rPr>
                <w:rFonts w:ascii="Arial" w:hAnsi="Arial" w:cs="Arial"/>
              </w:rPr>
              <w:t> </w:t>
            </w:r>
          </w:p>
        </w:tc>
      </w:tr>
      <w:tr w:rsidR="00771636" w:rsidRPr="00771636" w14:paraId="7717349B" w14:textId="77777777" w:rsidTr="007716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771636" w:rsidRPr="00771636" w14:paraId="16A47C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72794D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7163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771636" w:rsidRPr="00771636" w14:paraId="508CBC24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4837AD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71636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21A982E" w14:textId="77777777" w:rsidR="00771636" w:rsidRPr="00771636" w:rsidRDefault="00771636" w:rsidP="00771636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771636" w:rsidRPr="00771636" w14:paraId="35F92D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771636" w:rsidRPr="00771636" w14:paraId="503F55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114CF428" w14:textId="77777777" w:rsidR="00771636" w:rsidRPr="00771636" w:rsidRDefault="00771636" w:rsidP="00771636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Pr="00771636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28ADFE15" w14:textId="77777777" w:rsidR="00771636" w:rsidRPr="00771636" w:rsidRDefault="00771636" w:rsidP="00771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1636" w:rsidRPr="00771636" w14:paraId="3AB96489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616701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71636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71636" w:rsidRPr="00771636" w14:paraId="7EE04C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52A712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7163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771636" w:rsidRPr="00771636" w14:paraId="3E6BE063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E11191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771636">
                    <w:rPr>
                      <w:rFonts w:cs="Calibri"/>
                    </w:rPr>
                    <w:t> </w:t>
                  </w:r>
                </w:p>
              </w:tc>
            </w:tr>
            <w:tr w:rsidR="00771636" w:rsidRPr="00771636" w14:paraId="551F3C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8C016B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163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771636" w:rsidRPr="00771636" w14:paraId="71D053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5AA09C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0" w:history="1">
                    <w:r w:rsidRPr="00771636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https://statema.webex.com/statema/j.php?MTID=m7f9b8be820c0b19b677c3444e94a2772</w:t>
                    </w:r>
                  </w:hyperlink>
                  <w:r w:rsidRPr="00771636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771636" w:rsidRPr="00771636" w14:paraId="68F3B0C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279107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71636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7D0B593" w14:textId="77777777" w:rsidR="00771636" w:rsidRPr="00771636" w:rsidRDefault="00771636" w:rsidP="00771636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771636" w:rsidRPr="00771636" w14:paraId="4CB47C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D2C3F5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163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771636" w:rsidRPr="00771636" w14:paraId="5249D2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05D85A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7163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178 883 7479</w:t>
                  </w:r>
                </w:p>
              </w:tc>
            </w:tr>
            <w:tr w:rsidR="00771636" w:rsidRPr="00771636" w14:paraId="73674C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0C495C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7163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GmyTSrYY753  </w:t>
                  </w:r>
                </w:p>
              </w:tc>
            </w:tr>
            <w:tr w:rsidR="00771636" w:rsidRPr="00771636" w14:paraId="25D695F7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E705CE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71636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443EE50" w14:textId="77777777" w:rsidR="00771636" w:rsidRPr="00771636" w:rsidRDefault="00771636" w:rsidP="00771636">
            <w:pPr>
              <w:spacing w:after="0" w:line="240" w:lineRule="auto"/>
              <w:rPr>
                <w:rFonts w:ascii="Arial" w:hAnsi="Arial" w:cs="Arial"/>
              </w:rPr>
            </w:pPr>
            <w:r w:rsidRPr="00771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771636">
              <w:rPr>
                <w:rFonts w:ascii="Arial" w:hAnsi="Arial" w:cs="Arial"/>
              </w:rPr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hyperlink r:id="rId11" w:history="1">
              <w:r w:rsidRPr="00771636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+1-203-607-0564,,1788837479##</w:t>
              </w:r>
            </w:hyperlink>
            <w:r w:rsidRPr="00771636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771636">
              <w:rPr>
                <w:rFonts w:ascii="Arial" w:hAnsi="Arial" w:cs="Arial"/>
              </w:rPr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hyperlink r:id="rId12" w:history="1">
              <w:r w:rsidRPr="00771636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+1-866-692-3580,,1788837479##</w:t>
              </w:r>
            </w:hyperlink>
            <w:r w:rsidRPr="00771636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771636">
              <w:rPr>
                <w:rFonts w:ascii="Arial" w:hAnsi="Arial" w:cs="Arial"/>
              </w:rPr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r w:rsidRPr="00771636">
              <w:rPr>
                <w:rFonts w:ascii="Arial" w:hAnsi="Arial" w:cs="Arial"/>
              </w:rPr>
              <w:br/>
            </w:r>
            <w:r w:rsidRPr="00771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771636">
              <w:rPr>
                <w:rFonts w:ascii="Arial" w:hAnsi="Arial" w:cs="Arial"/>
              </w:rPr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r w:rsidRPr="00771636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771636">
              <w:rPr>
                <w:rFonts w:ascii="Arial" w:hAnsi="Arial" w:cs="Arial"/>
              </w:rPr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r w:rsidRPr="00771636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771636">
              <w:rPr>
                <w:rFonts w:ascii="Arial" w:hAnsi="Arial" w:cs="Arial"/>
              </w:rPr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hyperlink r:id="rId13" w:history="1">
              <w:r w:rsidRPr="00771636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771636">
              <w:rPr>
                <w:rFonts w:ascii="Arial" w:hAnsi="Arial" w:cs="Arial"/>
              </w:rPr>
              <w:t>  |  </w:t>
            </w:r>
            <w:hyperlink r:id="rId14" w:history="1">
              <w:r w:rsidRPr="00771636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771636">
              <w:rPr>
                <w:rFonts w:ascii="Arial" w:hAnsi="Arial" w:cs="Arial"/>
              </w:rPr>
              <w:t xml:space="preserve">   </w:t>
            </w:r>
            <w:r w:rsidRPr="00771636">
              <w:rPr>
                <w:rFonts w:ascii="Arial" w:hAnsi="Arial" w:cs="Arial"/>
              </w:rPr>
              <w:br/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r w:rsidRPr="007716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771636">
              <w:rPr>
                <w:rFonts w:ascii="Arial" w:hAnsi="Arial" w:cs="Arial"/>
              </w:rPr>
              <w:br/>
            </w:r>
            <w:r w:rsidRPr="00771636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771636">
              <w:rPr>
                <w:rFonts w:ascii="Arial" w:hAnsi="Arial" w:cs="Arial"/>
              </w:rPr>
              <w:t xml:space="preserve"> </w:t>
            </w:r>
            <w:hyperlink r:id="rId15" w:history="1">
              <w:r w:rsidRPr="00771636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1788837479@statema.webex.com</w:t>
              </w:r>
            </w:hyperlink>
            <w:r w:rsidRPr="00771636">
              <w:rPr>
                <w:rFonts w:ascii="Arial" w:hAnsi="Arial" w:cs="Arial"/>
              </w:rPr>
              <w:t xml:space="preserve">  </w:t>
            </w:r>
            <w:r w:rsidRPr="00771636">
              <w:rPr>
                <w:rFonts w:ascii="Arial" w:hAnsi="Arial" w:cs="Arial"/>
              </w:rPr>
              <w:br/>
            </w:r>
            <w:r w:rsidRPr="00771636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771636">
              <w:rPr>
                <w:rFonts w:ascii="Arial" w:hAnsi="Arial" w:cs="Arial"/>
              </w:rPr>
              <w:t xml:space="preserve">   </w:t>
            </w:r>
            <w:r w:rsidRPr="00771636">
              <w:rPr>
                <w:rFonts w:ascii="Arial" w:hAnsi="Arial" w:cs="Arial"/>
              </w:rPr>
              <w:br/>
              <w:t xml:space="preserve"> 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771636" w:rsidRPr="00771636" w14:paraId="6167753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1A34C7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7163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771636" w:rsidRPr="00771636" w14:paraId="542D52D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94873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771636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771636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1788837479.statema@lync.webex.com</w:t>
                    </w:r>
                  </w:hyperlink>
                </w:p>
              </w:tc>
            </w:tr>
          </w:tbl>
          <w:p w14:paraId="69CF2378" w14:textId="77777777" w:rsidR="00771636" w:rsidRPr="00771636" w:rsidRDefault="00771636" w:rsidP="00771636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771636" w:rsidRPr="00771636" w14:paraId="29C98912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90A2FC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771636">
                    <w:rPr>
                      <w:rFonts w:cs="Calibri"/>
                    </w:rPr>
                    <w:t> </w:t>
                  </w:r>
                </w:p>
              </w:tc>
            </w:tr>
            <w:tr w:rsidR="00771636" w:rsidRPr="00771636" w14:paraId="0CEDFEC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9C441E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71636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If you are a host, </w:t>
                  </w:r>
                  <w:hyperlink r:id="rId17" w:history="1">
                    <w:r w:rsidRPr="00771636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771636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</w:p>
              </w:tc>
            </w:tr>
          </w:tbl>
          <w:p w14:paraId="2154D864" w14:textId="77777777" w:rsidR="00771636" w:rsidRPr="00771636" w:rsidRDefault="00771636" w:rsidP="00771636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771636" w:rsidRPr="00771636" w14:paraId="071BDD95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FE269B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71636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71636" w:rsidRPr="00771636" w14:paraId="3241EF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10455D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7163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771636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771636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71636" w:rsidRPr="00771636" w14:paraId="7981E836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8939FA" w14:textId="77777777" w:rsidR="00771636" w:rsidRPr="00771636" w:rsidRDefault="00771636" w:rsidP="00771636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71636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07B648E5" w14:textId="77777777" w:rsidR="00771636" w:rsidRPr="00771636" w:rsidRDefault="00771636" w:rsidP="00771636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1421C15" w14:textId="09C4F4E4" w:rsidR="00D62BD2" w:rsidRPr="00771636" w:rsidRDefault="00771636" w:rsidP="00D62BD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771636">
        <w:rPr>
          <w:rFonts w:ascii="Times New Roman" w:eastAsia="Times New Roman" w:hAnsi="Times New Roman"/>
          <w:sz w:val="24"/>
          <w:szCs w:val="24"/>
          <w:u w:val="single"/>
        </w:rPr>
        <w:lastRenderedPageBreak/>
        <w:t>Agenda (Topics anticipated to be discussed:)</w:t>
      </w:r>
    </w:p>
    <w:p w14:paraId="486DF604" w14:textId="77777777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14:paraId="05659765" w14:textId="77777777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14:paraId="2C007BF4" w14:textId="3D83D3EA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771636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DA95D52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3B9C5EF" w:rsidR="00D62BD2" w:rsidRPr="00077D47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8CB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CDC9396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771636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771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B786D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6EAFF2CF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7BA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32F0A"/>
    <w:rsid w:val="007707D7"/>
    <w:rsid w:val="00771636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423F"/>
    <w:rsid w:val="008A51A2"/>
    <w:rsid w:val="008A5A56"/>
    <w:rsid w:val="008B78C4"/>
    <w:rsid w:val="008C7046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513AD"/>
    <w:rsid w:val="00B84354"/>
    <w:rsid w:val="00B92E4A"/>
    <w:rsid w:val="00BA262A"/>
    <w:rsid w:val="00BC1E56"/>
    <w:rsid w:val="00BE507B"/>
    <w:rsid w:val="00BE64B2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5057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b1ba21a0e0e82056673e2dbfe2c9b5a1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788837479%23%23*01*" TargetMode="External"/><Relationship Id="rId17" Type="http://schemas.openxmlformats.org/officeDocument/2006/relationships/hyperlink" Target="https://statema.webex.com/statema/j.php?MTID=m00a772f87c66b22a38ea77cf2256d75c" TargetMode="External"/><Relationship Id="rId2" Type="http://schemas.openxmlformats.org/officeDocument/2006/relationships/styles" Target="styles.xml"/><Relationship Id="rId16" Type="http://schemas.openxmlformats.org/officeDocument/2006/relationships/hyperlink" Target="sip:1788837479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788837479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88837479@statema.webex.com" TargetMode="External"/><Relationship Id="rId10" Type="http://schemas.openxmlformats.org/officeDocument/2006/relationships/hyperlink" Target="https://statema.webex.com/statema/j.php?MTID=m7f9b8be820c0b19b677c3444e94a277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7f9b8be820c0b19b677c3444e94a2772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2020-07-01T16:05:00Z</cp:lastPrinted>
  <dcterms:created xsi:type="dcterms:W3CDTF">2021-01-06T16:52:00Z</dcterms:created>
  <dcterms:modified xsi:type="dcterms:W3CDTF">2021-01-06T16:54:00Z</dcterms:modified>
</cp:coreProperties>
</file>