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A781" w14:textId="77777777" w:rsidR="00986263" w:rsidRDefault="00A42427" w:rsidP="007A7632">
      <w:pPr>
        <w:pStyle w:val="Heading1"/>
        <w:spacing w:before="0"/>
      </w:pPr>
      <w:r>
        <w:rPr>
          <w:noProof/>
        </w:rPr>
        <mc:AlternateContent>
          <mc:Choice Requires="wps">
            <w:drawing>
              <wp:inline distT="0" distB="0" distL="0" distR="0" wp14:anchorId="1F305C42" wp14:editId="13998941">
                <wp:extent cx="5943600" cy="7999200"/>
                <wp:effectExtent l="0" t="0" r="19050" b="2095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99200"/>
                        </a:xfrm>
                        <a:prstGeom prst="rect">
                          <a:avLst/>
                        </a:prstGeom>
                        <a:noFill/>
                        <a:ln w="9525">
                          <a:solidFill>
                            <a:srgbClr val="000000"/>
                          </a:solidFill>
                          <a:miter lim="800000"/>
                          <a:headEnd/>
                          <a:tailEnd/>
                        </a:ln>
                      </wps:spPr>
                      <wps:txbx>
                        <w:txbxContent>
                          <w:p w14:paraId="169A2208" w14:textId="77777777" w:rsidR="0076349D" w:rsidRDefault="0076349D" w:rsidP="00986263">
                            <w:pPr>
                              <w:jc w:val="center"/>
                              <w:rPr>
                                <w:b/>
                                <w:sz w:val="36"/>
                              </w:rPr>
                            </w:pPr>
                          </w:p>
                          <w:p w14:paraId="445EDEAE" w14:textId="77777777" w:rsidR="0076349D" w:rsidRDefault="0076349D" w:rsidP="00986263">
                            <w:pPr>
                              <w:jc w:val="center"/>
                              <w:rPr>
                                <w:b/>
                                <w:sz w:val="36"/>
                              </w:rPr>
                            </w:pPr>
                            <w:r>
                              <w:rPr>
                                <w:b/>
                                <w:sz w:val="36"/>
                              </w:rPr>
                              <w:t xml:space="preserve">INDOOR AIR QUALITY </w:t>
                            </w:r>
                          </w:p>
                          <w:p w14:paraId="32183837" w14:textId="12CC5829" w:rsidR="0076349D" w:rsidRPr="004027AB" w:rsidRDefault="0076349D" w:rsidP="00986263">
                            <w:pPr>
                              <w:jc w:val="center"/>
                              <w:rPr>
                                <w:b/>
                                <w:sz w:val="36"/>
                              </w:rPr>
                            </w:pPr>
                            <w:r>
                              <w:rPr>
                                <w:b/>
                                <w:sz w:val="36"/>
                              </w:rPr>
                              <w:t>ASSESSMENT</w:t>
                            </w:r>
                          </w:p>
                          <w:p w14:paraId="66316F5E" w14:textId="77777777" w:rsidR="0076349D" w:rsidRPr="004027AB" w:rsidRDefault="0076349D" w:rsidP="00986263">
                            <w:pPr>
                              <w:jc w:val="center"/>
                              <w:rPr>
                                <w:b/>
                                <w:sz w:val="28"/>
                              </w:rPr>
                            </w:pPr>
                          </w:p>
                          <w:p w14:paraId="118A5DBD" w14:textId="77777777" w:rsidR="0076349D" w:rsidRDefault="0076349D" w:rsidP="00986263">
                            <w:pPr>
                              <w:jc w:val="center"/>
                              <w:rPr>
                                <w:b/>
                                <w:sz w:val="28"/>
                              </w:rPr>
                            </w:pPr>
                          </w:p>
                          <w:p w14:paraId="2A65C547" w14:textId="535DE14A" w:rsidR="0076349D" w:rsidRDefault="0076349D" w:rsidP="00361DB3">
                            <w:pPr>
                              <w:jc w:val="center"/>
                              <w:rPr>
                                <w:b/>
                                <w:sz w:val="28"/>
                              </w:rPr>
                            </w:pPr>
                            <w:r>
                              <w:rPr>
                                <w:b/>
                                <w:sz w:val="28"/>
                              </w:rPr>
                              <w:t>Pittsfield Police Department</w:t>
                            </w:r>
                          </w:p>
                          <w:p w14:paraId="75D6A856" w14:textId="16DB699B" w:rsidR="0076349D" w:rsidRDefault="0076349D" w:rsidP="00B43276">
                            <w:pPr>
                              <w:jc w:val="center"/>
                              <w:rPr>
                                <w:b/>
                                <w:sz w:val="28"/>
                              </w:rPr>
                            </w:pPr>
                            <w:r w:rsidRPr="00B43276">
                              <w:rPr>
                                <w:b/>
                                <w:sz w:val="28"/>
                              </w:rPr>
                              <w:t>39 Allen Street</w:t>
                            </w:r>
                          </w:p>
                          <w:p w14:paraId="5F1F12D3" w14:textId="327CB91F" w:rsidR="0076349D" w:rsidRPr="00986263" w:rsidRDefault="0076349D" w:rsidP="00361DB3">
                            <w:pPr>
                              <w:jc w:val="center"/>
                              <w:rPr>
                                <w:b/>
                                <w:sz w:val="28"/>
                              </w:rPr>
                            </w:pPr>
                            <w:r>
                              <w:rPr>
                                <w:b/>
                                <w:sz w:val="28"/>
                              </w:rPr>
                              <w:t>Pittsfield,</w:t>
                            </w:r>
                            <w:r w:rsidRPr="00986263">
                              <w:rPr>
                                <w:b/>
                                <w:sz w:val="28"/>
                              </w:rPr>
                              <w:t xml:space="preserve"> Massachusetts</w:t>
                            </w:r>
                          </w:p>
                          <w:p w14:paraId="46221A18" w14:textId="77777777" w:rsidR="0076349D" w:rsidRDefault="0076349D" w:rsidP="00986263">
                            <w:pPr>
                              <w:jc w:val="center"/>
                              <w:rPr>
                                <w:b/>
                                <w:sz w:val="28"/>
                              </w:rPr>
                            </w:pPr>
                          </w:p>
                          <w:p w14:paraId="13E306C3" w14:textId="7DDCA159" w:rsidR="007A7632" w:rsidRPr="007A7632" w:rsidRDefault="007A7632" w:rsidP="007A7632">
                            <w:pPr>
                              <w:pStyle w:val="NormalWeb"/>
                              <w:jc w:val="center"/>
                            </w:pPr>
                            <w:r w:rsidRPr="007A7632">
                              <w:rPr>
                                <w:noProof/>
                              </w:rPr>
                              <w:drawing>
                                <wp:inline distT="0" distB="0" distL="0" distR="0" wp14:anchorId="59CFCC72" wp14:editId="074989D7">
                                  <wp:extent cx="5431536" cy="3054096"/>
                                  <wp:effectExtent l="0" t="0" r="0" b="0"/>
                                  <wp:docPr id="9" name="Picture 9" descr="Exterior view of Pittsfield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terior view of Pittsfield Police Departmen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431536" cy="3054096"/>
                                          </a:xfrm>
                                          <a:prstGeom prst="rect">
                                            <a:avLst/>
                                          </a:prstGeom>
                                          <a:noFill/>
                                          <a:ln>
                                            <a:noFill/>
                                          </a:ln>
                                        </pic:spPr>
                                      </pic:pic>
                                    </a:graphicData>
                                  </a:graphic>
                                </wp:inline>
                              </w:drawing>
                            </w:r>
                          </w:p>
                          <w:p w14:paraId="277C7B60" w14:textId="535E2077" w:rsidR="0076349D" w:rsidRDefault="0076349D" w:rsidP="00B43276">
                            <w:pPr>
                              <w:pStyle w:val="NormalWeb"/>
                              <w:jc w:val="center"/>
                            </w:pPr>
                          </w:p>
                          <w:p w14:paraId="4592F5F4" w14:textId="77777777" w:rsidR="0076349D" w:rsidRDefault="0076349D" w:rsidP="00986263">
                            <w:pPr>
                              <w:jc w:val="center"/>
                            </w:pPr>
                          </w:p>
                          <w:p w14:paraId="31F26F74" w14:textId="77777777" w:rsidR="0076349D" w:rsidRDefault="0076349D" w:rsidP="00986263">
                            <w:pPr>
                              <w:jc w:val="center"/>
                            </w:pPr>
                          </w:p>
                          <w:p w14:paraId="3CAA7880" w14:textId="77777777" w:rsidR="0076349D" w:rsidRDefault="0076349D" w:rsidP="00986263">
                            <w:pPr>
                              <w:jc w:val="center"/>
                            </w:pPr>
                          </w:p>
                          <w:p w14:paraId="72DDABA7" w14:textId="77777777" w:rsidR="0076349D" w:rsidRPr="004027AB" w:rsidRDefault="0076349D" w:rsidP="00986263">
                            <w:pPr>
                              <w:jc w:val="center"/>
                            </w:pPr>
                            <w:r w:rsidRPr="004027AB">
                              <w:t>Prepared by:</w:t>
                            </w:r>
                          </w:p>
                          <w:p w14:paraId="3D0F07C0" w14:textId="77777777" w:rsidR="0076349D" w:rsidRPr="004027AB" w:rsidRDefault="0076349D" w:rsidP="00986263">
                            <w:pPr>
                              <w:jc w:val="center"/>
                            </w:pPr>
                            <w:r w:rsidRPr="004027AB">
                              <w:t>Massachusetts Department of Public Health</w:t>
                            </w:r>
                          </w:p>
                          <w:p w14:paraId="04A921C0" w14:textId="77777777" w:rsidR="0076349D" w:rsidRPr="004027AB" w:rsidRDefault="0076349D" w:rsidP="00986263">
                            <w:pPr>
                              <w:jc w:val="center"/>
                            </w:pPr>
                            <w:r w:rsidRPr="004027AB">
                              <w:t>Bureau of Environmental Health</w:t>
                            </w:r>
                          </w:p>
                          <w:p w14:paraId="678083C9" w14:textId="77777777" w:rsidR="0076349D" w:rsidRPr="004027AB" w:rsidRDefault="0076349D" w:rsidP="00986263">
                            <w:pPr>
                              <w:jc w:val="center"/>
                            </w:pPr>
                            <w:r w:rsidRPr="004027AB">
                              <w:t>Indoor Air Quality Program</w:t>
                            </w:r>
                          </w:p>
                          <w:p w14:paraId="484CA956" w14:textId="1BE2FB2C" w:rsidR="0076349D" w:rsidRPr="004027AB" w:rsidRDefault="0076349D" w:rsidP="00986263">
                            <w:pPr>
                              <w:jc w:val="center"/>
                            </w:pPr>
                            <w:r>
                              <w:t>April 2024</w:t>
                            </w:r>
                          </w:p>
                        </w:txbxContent>
                      </wps:txbx>
                      <wps:bodyPr rot="0" vert="horz" wrap="square" lIns="91440" tIns="45720" rIns="91440" bIns="45720" anchor="t" anchorCtr="0" upright="1">
                        <a:noAutofit/>
                      </wps:bodyPr>
                    </wps:wsp>
                  </a:graphicData>
                </a:graphic>
              </wp:inline>
            </w:drawing>
          </mc:Choice>
          <mc:Fallback>
            <w:pict>
              <v:shapetype w14:anchorId="1F305C42" id="_x0000_t202" coordsize="21600,21600" o:spt="202" path="m,l,21600r21600,l21600,xe">
                <v:stroke joinstyle="miter"/>
                <v:path gradientshapeok="t" o:connecttype="rect"/>
              </v:shapetype>
              <v:shape id="Text Box 2" o:spid="_x0000_s1026" type="#_x0000_t202" style="width:468pt;height:6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" filled="f">
                <v:textbox>
                  <w:txbxContent>
                    <w:p w14:paraId="169A2208" w14:textId="77777777" w:rsidR="0076349D" w:rsidRDefault="0076349D" w:rsidP="00986263">
                      <w:pPr>
                        <w:jc w:val="center"/>
                        <w:rPr>
                          <w:b/>
                          <w:sz w:val="36"/>
                        </w:rPr>
                      </w:pPr>
                    </w:p>
                    <w:p w14:paraId="445EDEAE" w14:textId="77777777" w:rsidR="0076349D" w:rsidRDefault="0076349D" w:rsidP="00986263">
                      <w:pPr>
                        <w:jc w:val="center"/>
                        <w:rPr>
                          <w:b/>
                          <w:sz w:val="36"/>
                        </w:rPr>
                      </w:pPr>
                      <w:r>
                        <w:rPr>
                          <w:b/>
                          <w:sz w:val="36"/>
                        </w:rPr>
                        <w:t xml:space="preserve">INDOOR AIR QUALITY </w:t>
                      </w:r>
                    </w:p>
                    <w:p w14:paraId="32183837" w14:textId="12CC5829" w:rsidR="0076349D" w:rsidRPr="004027AB" w:rsidRDefault="0076349D" w:rsidP="00986263">
                      <w:pPr>
                        <w:jc w:val="center"/>
                        <w:rPr>
                          <w:b/>
                          <w:sz w:val="36"/>
                        </w:rPr>
                      </w:pPr>
                      <w:r>
                        <w:rPr>
                          <w:b/>
                          <w:sz w:val="36"/>
                        </w:rPr>
                        <w:t>ASSESSMENT</w:t>
                      </w:r>
                    </w:p>
                    <w:p w14:paraId="66316F5E" w14:textId="77777777" w:rsidR="0076349D" w:rsidRPr="004027AB" w:rsidRDefault="0076349D" w:rsidP="00986263">
                      <w:pPr>
                        <w:jc w:val="center"/>
                        <w:rPr>
                          <w:b/>
                          <w:sz w:val="28"/>
                        </w:rPr>
                      </w:pPr>
                    </w:p>
                    <w:p w14:paraId="118A5DBD" w14:textId="77777777" w:rsidR="0076349D" w:rsidRDefault="0076349D" w:rsidP="00986263">
                      <w:pPr>
                        <w:jc w:val="center"/>
                        <w:rPr>
                          <w:b/>
                          <w:sz w:val="28"/>
                        </w:rPr>
                      </w:pPr>
                    </w:p>
                    <w:p w14:paraId="2A65C547" w14:textId="535DE14A" w:rsidR="0076349D" w:rsidRDefault="0076349D" w:rsidP="00361DB3">
                      <w:pPr>
                        <w:jc w:val="center"/>
                        <w:rPr>
                          <w:b/>
                          <w:sz w:val="28"/>
                        </w:rPr>
                      </w:pPr>
                      <w:r>
                        <w:rPr>
                          <w:b/>
                          <w:sz w:val="28"/>
                        </w:rPr>
                        <w:t>Pittsfield Police Department</w:t>
                      </w:r>
                    </w:p>
                    <w:p w14:paraId="75D6A856" w14:textId="16DB699B" w:rsidR="0076349D" w:rsidRDefault="0076349D" w:rsidP="00B43276">
                      <w:pPr>
                        <w:jc w:val="center"/>
                        <w:rPr>
                          <w:b/>
                          <w:sz w:val="28"/>
                        </w:rPr>
                      </w:pPr>
                      <w:r w:rsidRPr="00B43276">
                        <w:rPr>
                          <w:b/>
                          <w:sz w:val="28"/>
                        </w:rPr>
                        <w:t>39 Allen Street</w:t>
                      </w:r>
                    </w:p>
                    <w:p w14:paraId="5F1F12D3" w14:textId="327CB91F" w:rsidR="0076349D" w:rsidRPr="00986263" w:rsidRDefault="0076349D" w:rsidP="00361DB3">
                      <w:pPr>
                        <w:jc w:val="center"/>
                        <w:rPr>
                          <w:b/>
                          <w:sz w:val="28"/>
                        </w:rPr>
                      </w:pPr>
                      <w:r>
                        <w:rPr>
                          <w:b/>
                          <w:sz w:val="28"/>
                        </w:rPr>
                        <w:t>Pittsfield,</w:t>
                      </w:r>
                      <w:r w:rsidRPr="00986263">
                        <w:rPr>
                          <w:b/>
                          <w:sz w:val="28"/>
                        </w:rPr>
                        <w:t xml:space="preserve"> Massachusetts</w:t>
                      </w:r>
                    </w:p>
                    <w:p w14:paraId="46221A18" w14:textId="77777777" w:rsidR="0076349D" w:rsidRDefault="0076349D" w:rsidP="00986263">
                      <w:pPr>
                        <w:jc w:val="center"/>
                        <w:rPr>
                          <w:b/>
                          <w:sz w:val="28"/>
                        </w:rPr>
                      </w:pPr>
                    </w:p>
                    <w:p w14:paraId="13E306C3" w14:textId="7DDCA159" w:rsidR="007A7632" w:rsidRPr="007A7632" w:rsidRDefault="007A7632" w:rsidP="007A7632">
                      <w:pPr>
                        <w:pStyle w:val="NormalWeb"/>
                        <w:jc w:val="center"/>
                      </w:pPr>
                      <w:r w:rsidRPr="007A7632">
                        <w:rPr>
                          <w:noProof/>
                        </w:rPr>
                        <w:drawing>
                          <wp:inline distT="0" distB="0" distL="0" distR="0" wp14:anchorId="59CFCC72" wp14:editId="074989D7">
                            <wp:extent cx="5431536" cy="3054096"/>
                            <wp:effectExtent l="0" t="0" r="0" b="0"/>
                            <wp:docPr id="9" name="Picture 9" descr="Exterior view of Pittsfield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terior view of Pittsfield Police Departmen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431536" cy="3054096"/>
                                    </a:xfrm>
                                    <a:prstGeom prst="rect">
                                      <a:avLst/>
                                    </a:prstGeom>
                                    <a:noFill/>
                                    <a:ln>
                                      <a:noFill/>
                                    </a:ln>
                                  </pic:spPr>
                                </pic:pic>
                              </a:graphicData>
                            </a:graphic>
                          </wp:inline>
                        </w:drawing>
                      </w:r>
                    </w:p>
                    <w:p w14:paraId="277C7B60" w14:textId="535E2077" w:rsidR="0076349D" w:rsidRDefault="0076349D" w:rsidP="00B43276">
                      <w:pPr>
                        <w:pStyle w:val="NormalWeb"/>
                        <w:jc w:val="center"/>
                      </w:pPr>
                    </w:p>
                    <w:p w14:paraId="4592F5F4" w14:textId="77777777" w:rsidR="0076349D" w:rsidRDefault="0076349D" w:rsidP="00986263">
                      <w:pPr>
                        <w:jc w:val="center"/>
                      </w:pPr>
                    </w:p>
                    <w:p w14:paraId="31F26F74" w14:textId="77777777" w:rsidR="0076349D" w:rsidRDefault="0076349D" w:rsidP="00986263">
                      <w:pPr>
                        <w:jc w:val="center"/>
                      </w:pPr>
                    </w:p>
                    <w:p w14:paraId="3CAA7880" w14:textId="77777777" w:rsidR="0076349D" w:rsidRDefault="0076349D" w:rsidP="00986263">
                      <w:pPr>
                        <w:jc w:val="center"/>
                      </w:pPr>
                    </w:p>
                    <w:p w14:paraId="72DDABA7" w14:textId="77777777" w:rsidR="0076349D" w:rsidRPr="004027AB" w:rsidRDefault="0076349D" w:rsidP="00986263">
                      <w:pPr>
                        <w:jc w:val="center"/>
                      </w:pPr>
                      <w:r w:rsidRPr="004027AB">
                        <w:t>Prepared by:</w:t>
                      </w:r>
                    </w:p>
                    <w:p w14:paraId="3D0F07C0" w14:textId="77777777" w:rsidR="0076349D" w:rsidRPr="004027AB" w:rsidRDefault="0076349D" w:rsidP="00986263">
                      <w:pPr>
                        <w:jc w:val="center"/>
                      </w:pPr>
                      <w:r w:rsidRPr="004027AB">
                        <w:t>Massachusetts Department of Public Health</w:t>
                      </w:r>
                    </w:p>
                    <w:p w14:paraId="04A921C0" w14:textId="77777777" w:rsidR="0076349D" w:rsidRPr="004027AB" w:rsidRDefault="0076349D" w:rsidP="00986263">
                      <w:pPr>
                        <w:jc w:val="center"/>
                      </w:pPr>
                      <w:r w:rsidRPr="004027AB">
                        <w:t>Bureau of Environmental Health</w:t>
                      </w:r>
                    </w:p>
                    <w:p w14:paraId="678083C9" w14:textId="77777777" w:rsidR="0076349D" w:rsidRPr="004027AB" w:rsidRDefault="0076349D" w:rsidP="00986263">
                      <w:pPr>
                        <w:jc w:val="center"/>
                      </w:pPr>
                      <w:r w:rsidRPr="004027AB">
                        <w:t>Indoor Air Quality Program</w:t>
                      </w:r>
                    </w:p>
                    <w:p w14:paraId="484CA956" w14:textId="1BE2FB2C" w:rsidR="0076349D" w:rsidRPr="004027AB" w:rsidRDefault="0076349D" w:rsidP="00986263">
                      <w:pPr>
                        <w:jc w:val="center"/>
                      </w:pPr>
                      <w:r>
                        <w:t>April 2024</w:t>
                      </w:r>
                    </w:p>
                  </w:txbxContent>
                </v:textbox>
                <w10:anchorlock/>
              </v:shape>
            </w:pict>
          </mc:Fallback>
        </mc:AlternateContent>
      </w:r>
    </w:p>
    <w:p w14:paraId="097AD955" w14:textId="41DD84B3" w:rsidR="008F0C39" w:rsidRPr="008F0C39" w:rsidRDefault="005C2241" w:rsidP="007A7632">
      <w:pPr>
        <w:pStyle w:val="Heading1"/>
        <w:spacing w:before="0"/>
      </w:pPr>
      <w:r w:rsidRPr="006961D1">
        <w:lastRenderedPageBreak/>
        <w:t>B</w:t>
      </w:r>
      <w:r w:rsidR="00A3414A">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14:paraId="1A9341CF" w14:textId="77777777" w:rsidTr="00277DEC">
        <w:trPr>
          <w:trHeight w:val="275"/>
          <w:jc w:val="center"/>
        </w:trPr>
        <w:tc>
          <w:tcPr>
            <w:tcW w:w="5089" w:type="dxa"/>
            <w:shd w:val="clear" w:color="auto" w:fill="auto"/>
          </w:tcPr>
          <w:p w14:paraId="48F040B5" w14:textId="77777777" w:rsidR="008F0C39" w:rsidRPr="00986263" w:rsidRDefault="008F0C39" w:rsidP="00277DEC">
            <w:pPr>
              <w:tabs>
                <w:tab w:val="left" w:pos="1485"/>
              </w:tabs>
              <w:rPr>
                <w:rStyle w:val="BackgroundBoldedDescriptors"/>
              </w:rPr>
            </w:pPr>
            <w:r w:rsidRPr="00986263">
              <w:rPr>
                <w:rStyle w:val="BackgroundBoldedDescriptors"/>
              </w:rPr>
              <w:t>Building:</w:t>
            </w:r>
          </w:p>
        </w:tc>
        <w:tc>
          <w:tcPr>
            <w:tcW w:w="4008" w:type="dxa"/>
            <w:shd w:val="clear" w:color="auto" w:fill="auto"/>
          </w:tcPr>
          <w:p w14:paraId="4E868B1A" w14:textId="107D20E9" w:rsidR="008F0C39" w:rsidRPr="008261E3" w:rsidRDefault="00B43276" w:rsidP="00277DEC">
            <w:pPr>
              <w:tabs>
                <w:tab w:val="left" w:pos="1485"/>
              </w:tabs>
              <w:rPr>
                <w:bCs/>
              </w:rPr>
            </w:pPr>
            <w:r>
              <w:rPr>
                <w:bCs/>
              </w:rPr>
              <w:t>Pittsfield</w:t>
            </w:r>
            <w:r w:rsidR="00CB2D5D">
              <w:rPr>
                <w:bCs/>
              </w:rPr>
              <w:t xml:space="preserve"> </w:t>
            </w:r>
            <w:r w:rsidR="00AF0F21">
              <w:rPr>
                <w:bCs/>
              </w:rPr>
              <w:t xml:space="preserve">Police </w:t>
            </w:r>
            <w:r w:rsidR="00CB2D5D">
              <w:rPr>
                <w:bCs/>
              </w:rPr>
              <w:t xml:space="preserve">Department </w:t>
            </w:r>
            <w:r w:rsidR="00AF0F21">
              <w:rPr>
                <w:bCs/>
              </w:rPr>
              <w:t>(</w:t>
            </w:r>
            <w:r w:rsidR="00D52147">
              <w:rPr>
                <w:bCs/>
              </w:rPr>
              <w:t>PPD</w:t>
            </w:r>
            <w:r w:rsidR="00AF0F21">
              <w:rPr>
                <w:bCs/>
              </w:rPr>
              <w:t>)</w:t>
            </w:r>
          </w:p>
        </w:tc>
      </w:tr>
      <w:tr w:rsidR="008F0C39" w:rsidRPr="005E458D" w14:paraId="0DC111A4" w14:textId="77777777" w:rsidTr="00BB407E">
        <w:trPr>
          <w:jc w:val="center"/>
        </w:trPr>
        <w:tc>
          <w:tcPr>
            <w:tcW w:w="5089" w:type="dxa"/>
            <w:shd w:val="clear" w:color="auto" w:fill="auto"/>
          </w:tcPr>
          <w:p w14:paraId="1E50621E" w14:textId="77777777" w:rsidR="008F0C39" w:rsidRPr="00907775" w:rsidRDefault="008F0C39" w:rsidP="00277DEC">
            <w:pPr>
              <w:tabs>
                <w:tab w:val="left" w:pos="1485"/>
              </w:tabs>
              <w:rPr>
                <w:rStyle w:val="BackgroundBoldedDescriptors"/>
                <w:szCs w:val="24"/>
              </w:rPr>
            </w:pPr>
            <w:r w:rsidRPr="00907775">
              <w:rPr>
                <w:rStyle w:val="BackgroundBoldedDescriptors"/>
                <w:szCs w:val="24"/>
              </w:rPr>
              <w:t>Address:</w:t>
            </w:r>
          </w:p>
        </w:tc>
        <w:tc>
          <w:tcPr>
            <w:tcW w:w="4008" w:type="dxa"/>
            <w:shd w:val="clear" w:color="auto" w:fill="auto"/>
          </w:tcPr>
          <w:p w14:paraId="40E4348E" w14:textId="3F23A34F" w:rsidR="008F0C39" w:rsidRPr="00907775" w:rsidRDefault="00B43276" w:rsidP="00277DEC">
            <w:pPr>
              <w:tabs>
                <w:tab w:val="left" w:pos="1485"/>
              </w:tabs>
              <w:rPr>
                <w:szCs w:val="24"/>
              </w:rPr>
            </w:pPr>
            <w:r w:rsidRPr="00907775">
              <w:rPr>
                <w:szCs w:val="24"/>
                <w:shd w:val="clear" w:color="auto" w:fill="FFFFFF"/>
              </w:rPr>
              <w:t>39 Allen Street</w:t>
            </w:r>
            <w:r w:rsidR="00B12AF5" w:rsidRPr="00907775">
              <w:rPr>
                <w:szCs w:val="24"/>
              </w:rPr>
              <w:t xml:space="preserve">, </w:t>
            </w:r>
            <w:r w:rsidRPr="00907775">
              <w:rPr>
                <w:szCs w:val="24"/>
              </w:rPr>
              <w:t>Pittsfield</w:t>
            </w:r>
            <w:r w:rsidR="00CB2D5D" w:rsidRPr="00907775">
              <w:rPr>
                <w:szCs w:val="24"/>
              </w:rPr>
              <w:t>, MA</w:t>
            </w:r>
          </w:p>
        </w:tc>
      </w:tr>
      <w:tr w:rsidR="008F0C39" w:rsidRPr="005E458D" w14:paraId="159D8FC8" w14:textId="77777777" w:rsidTr="00BB407E">
        <w:trPr>
          <w:jc w:val="center"/>
        </w:trPr>
        <w:tc>
          <w:tcPr>
            <w:tcW w:w="5089" w:type="dxa"/>
            <w:shd w:val="clear" w:color="auto" w:fill="auto"/>
          </w:tcPr>
          <w:p w14:paraId="42CE8331" w14:textId="77777777" w:rsidR="008F0C39" w:rsidRPr="00986263" w:rsidRDefault="008F0C39" w:rsidP="00277DEC">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14:paraId="078BB4A3" w14:textId="01FC9BF2" w:rsidR="008F0C39" w:rsidRPr="001174D9" w:rsidRDefault="006B7D0A" w:rsidP="00277DEC">
            <w:pPr>
              <w:tabs>
                <w:tab w:val="left" w:pos="1485"/>
              </w:tabs>
              <w:rPr>
                <w:bCs/>
              </w:rPr>
            </w:pPr>
            <w:r>
              <w:rPr>
                <w:bCs/>
              </w:rPr>
              <w:t>Thomas Dawley</w:t>
            </w:r>
            <w:r w:rsidR="00F06AD1">
              <w:rPr>
                <w:bCs/>
              </w:rPr>
              <w:t>,</w:t>
            </w:r>
            <w:r w:rsidR="00F1699C">
              <w:rPr>
                <w:bCs/>
              </w:rPr>
              <w:t xml:space="preserve"> Chief of Police,</w:t>
            </w:r>
            <w:r w:rsidR="00F06AD1">
              <w:rPr>
                <w:bCs/>
              </w:rPr>
              <w:t xml:space="preserve"> </w:t>
            </w:r>
            <w:r w:rsidR="00D52147">
              <w:rPr>
                <w:bCs/>
              </w:rPr>
              <w:t>PPD</w:t>
            </w:r>
            <w:r w:rsidR="00F06AD1">
              <w:rPr>
                <w:bCs/>
              </w:rPr>
              <w:t xml:space="preserve"> </w:t>
            </w:r>
          </w:p>
        </w:tc>
      </w:tr>
      <w:tr w:rsidR="00FF1019" w:rsidRPr="005E458D" w14:paraId="63EC7911" w14:textId="77777777" w:rsidTr="00BB407E">
        <w:trPr>
          <w:jc w:val="center"/>
        </w:trPr>
        <w:tc>
          <w:tcPr>
            <w:tcW w:w="5089" w:type="dxa"/>
            <w:shd w:val="clear" w:color="auto" w:fill="auto"/>
          </w:tcPr>
          <w:p w14:paraId="58A1B8D5" w14:textId="77777777" w:rsidR="00FF1019" w:rsidRPr="00986263" w:rsidRDefault="00FF1019" w:rsidP="00277DEC">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4F3CA0AA" w14:textId="13B8D7FF" w:rsidR="00FF1019" w:rsidRPr="00C44307" w:rsidRDefault="00C44307" w:rsidP="00277DEC">
            <w:r>
              <w:t>Water damage</w:t>
            </w:r>
            <w:r w:rsidR="005F4E86">
              <w:t xml:space="preserve"> and</w:t>
            </w:r>
            <w:r w:rsidR="007A7632">
              <w:t xml:space="preserve"> </w:t>
            </w:r>
            <w:r>
              <w:t>possible condensation impact</w:t>
            </w:r>
          </w:p>
        </w:tc>
      </w:tr>
      <w:tr w:rsidR="00FF1019" w:rsidRPr="005E458D" w14:paraId="17C0861B" w14:textId="77777777" w:rsidTr="00BB407E">
        <w:trPr>
          <w:jc w:val="center"/>
        </w:trPr>
        <w:tc>
          <w:tcPr>
            <w:tcW w:w="5089" w:type="dxa"/>
            <w:shd w:val="clear" w:color="auto" w:fill="auto"/>
          </w:tcPr>
          <w:p w14:paraId="01ED5CD1" w14:textId="77777777" w:rsidR="00FF1019" w:rsidRPr="00986263" w:rsidRDefault="00FF1019" w:rsidP="00277DEC">
            <w:pPr>
              <w:tabs>
                <w:tab w:val="left" w:pos="1485"/>
              </w:tabs>
              <w:rPr>
                <w:rStyle w:val="BackgroundBoldedDescriptors"/>
              </w:rPr>
            </w:pPr>
            <w:r w:rsidRPr="00986263">
              <w:rPr>
                <w:rStyle w:val="BackgroundBoldedDescriptors"/>
              </w:rPr>
              <w:t>Date of Assessment</w:t>
            </w:r>
            <w:r w:rsidR="00D8496E">
              <w:rPr>
                <w:rStyle w:val="BackgroundBoldedDescriptors"/>
              </w:rPr>
              <w:t>s</w:t>
            </w:r>
            <w:r w:rsidRPr="00986263">
              <w:rPr>
                <w:rStyle w:val="BackgroundBoldedDescriptors"/>
              </w:rPr>
              <w:t>:</w:t>
            </w:r>
          </w:p>
        </w:tc>
        <w:tc>
          <w:tcPr>
            <w:tcW w:w="4008" w:type="dxa"/>
            <w:shd w:val="clear" w:color="auto" w:fill="auto"/>
          </w:tcPr>
          <w:p w14:paraId="525EBE8A" w14:textId="24EFC656" w:rsidR="00D8496E" w:rsidRPr="001174D9" w:rsidRDefault="00D52147" w:rsidP="00277DEC">
            <w:pPr>
              <w:tabs>
                <w:tab w:val="left" w:pos="1485"/>
              </w:tabs>
              <w:rPr>
                <w:bCs/>
              </w:rPr>
            </w:pPr>
            <w:r>
              <w:rPr>
                <w:bCs/>
              </w:rPr>
              <w:t xml:space="preserve">March </w:t>
            </w:r>
            <w:r w:rsidR="001E7A53">
              <w:rPr>
                <w:bCs/>
              </w:rPr>
              <w:t>15</w:t>
            </w:r>
            <w:r>
              <w:rPr>
                <w:bCs/>
              </w:rPr>
              <w:t>, 2024</w:t>
            </w:r>
          </w:p>
        </w:tc>
      </w:tr>
      <w:tr w:rsidR="00FF1019" w:rsidRPr="005E458D" w14:paraId="11C8A42D" w14:textId="77777777" w:rsidTr="00BB407E">
        <w:trPr>
          <w:jc w:val="center"/>
        </w:trPr>
        <w:tc>
          <w:tcPr>
            <w:tcW w:w="5089" w:type="dxa"/>
            <w:shd w:val="clear" w:color="auto" w:fill="auto"/>
          </w:tcPr>
          <w:p w14:paraId="4FE588B5" w14:textId="5AED0B91" w:rsidR="00FF1019" w:rsidRPr="00986263" w:rsidRDefault="00FF1019" w:rsidP="00277DEC">
            <w:pPr>
              <w:tabs>
                <w:tab w:val="left" w:pos="1485"/>
              </w:tabs>
              <w:rPr>
                <w:rStyle w:val="BackgroundBoldedDescriptors"/>
              </w:rPr>
            </w:pPr>
            <w:r w:rsidRPr="00986263">
              <w:rPr>
                <w:rStyle w:val="BackgroundBoldedDescriptors"/>
              </w:rPr>
              <w:t>Massachusetts Department of Public Health/Bureau of Environmental Health (MDPH/</w:t>
            </w:r>
            <w:r w:rsidR="00E80E65">
              <w:rPr>
                <w:rStyle w:val="BackgroundBoldedDescriptors"/>
              </w:rPr>
              <w:t>BCEH</w:t>
            </w:r>
            <w:r w:rsidRPr="00986263">
              <w:rPr>
                <w:rStyle w:val="BackgroundBoldedDescriptors"/>
              </w:rPr>
              <w:t>) Staff Conducting Assessment:</w:t>
            </w:r>
          </w:p>
        </w:tc>
        <w:tc>
          <w:tcPr>
            <w:tcW w:w="4008" w:type="dxa"/>
            <w:shd w:val="clear" w:color="auto" w:fill="auto"/>
          </w:tcPr>
          <w:p w14:paraId="33BA6BDC" w14:textId="77777777" w:rsidR="00FF1019" w:rsidRPr="008F0C39" w:rsidRDefault="00AD6D8E" w:rsidP="00277DEC">
            <w:pPr>
              <w:pStyle w:val="StaffTitleHangingIndent"/>
              <w:ind w:left="0" w:firstLine="0"/>
            </w:pPr>
            <w:r>
              <w:t>Michael Feeney, Director</w:t>
            </w:r>
            <w:r w:rsidR="00FF1019">
              <w:t>, Indoor Air Quality (IAQ) Program</w:t>
            </w:r>
          </w:p>
        </w:tc>
      </w:tr>
      <w:tr w:rsidR="00C77085" w:rsidRPr="00A96F0D" w14:paraId="23D56559" w14:textId="77777777" w:rsidTr="00C77085">
        <w:trPr>
          <w:jc w:val="center"/>
        </w:trPr>
        <w:tc>
          <w:tcPr>
            <w:tcW w:w="5089" w:type="dxa"/>
            <w:shd w:val="clear" w:color="auto" w:fill="auto"/>
          </w:tcPr>
          <w:p w14:paraId="594F103D" w14:textId="77777777" w:rsidR="00C77085" w:rsidRPr="00986263" w:rsidRDefault="00C77085" w:rsidP="00277DEC">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14:paraId="492ECF59" w14:textId="123FF18B" w:rsidR="00C77085" w:rsidRPr="00C77085" w:rsidRDefault="00CA46A3" w:rsidP="00277DEC">
            <w:pPr>
              <w:pStyle w:val="StaffTitleHangingIndent"/>
              <w:ind w:left="0" w:firstLine="0"/>
            </w:pPr>
            <w:r>
              <w:t xml:space="preserve">The </w:t>
            </w:r>
            <w:r w:rsidR="00D52147">
              <w:t>PPD</w:t>
            </w:r>
            <w:r w:rsidR="00AD6D8E">
              <w:t xml:space="preserve"> occupi</w:t>
            </w:r>
            <w:r w:rsidR="000B69B7">
              <w:t xml:space="preserve">es a </w:t>
            </w:r>
            <w:r w:rsidR="00B30CF6">
              <w:t>two</w:t>
            </w:r>
            <w:r w:rsidR="00D52147">
              <w:t>-sto</w:t>
            </w:r>
            <w:r w:rsidR="00610486">
              <w:t xml:space="preserve">ry </w:t>
            </w:r>
            <w:r w:rsidR="00C70457">
              <w:t>building</w:t>
            </w:r>
            <w:r w:rsidR="00A3508A">
              <w:t xml:space="preserve"> </w:t>
            </w:r>
            <w:r w:rsidR="00CB2D5D">
              <w:t xml:space="preserve">that was constructed </w:t>
            </w:r>
            <w:r w:rsidR="00920399">
              <w:t xml:space="preserve">in </w:t>
            </w:r>
            <w:r w:rsidR="00AB4450">
              <w:t>19</w:t>
            </w:r>
            <w:r w:rsidR="00D52147">
              <w:t>39</w:t>
            </w:r>
            <w:r w:rsidR="00A31C97">
              <w:t xml:space="preserve">. </w:t>
            </w:r>
            <w:r w:rsidR="005F4E86">
              <w:t>The lowest level, which is below grade,</w:t>
            </w:r>
            <w:r w:rsidR="00CB2D5D">
              <w:t xml:space="preserve"> </w:t>
            </w:r>
            <w:r w:rsidR="00D52147">
              <w:t>was designated as</w:t>
            </w:r>
            <w:r w:rsidR="00CB2D5D">
              <w:t xml:space="preserve"> </w:t>
            </w:r>
            <w:r w:rsidR="00AB4450">
              <w:t xml:space="preserve">a </w:t>
            </w:r>
            <w:r w:rsidR="00CB2D5D">
              <w:t>nuclear fall-out s</w:t>
            </w:r>
            <w:r w:rsidR="00841696">
              <w:t>h</w:t>
            </w:r>
            <w:r w:rsidR="00CB2D5D">
              <w:t>elter</w:t>
            </w:r>
            <w:r w:rsidR="00841696">
              <w:t>, but has no</w:t>
            </w:r>
            <w:r w:rsidR="00D52147">
              <w:t xml:space="preserve"> associated specialized mechanical ventilation system.</w:t>
            </w:r>
          </w:p>
        </w:tc>
      </w:tr>
      <w:tr w:rsidR="00C77085" w:rsidRPr="003A3B7B" w14:paraId="6BBBA156" w14:textId="77777777" w:rsidTr="00C77085">
        <w:trPr>
          <w:jc w:val="center"/>
        </w:trPr>
        <w:tc>
          <w:tcPr>
            <w:tcW w:w="5089" w:type="dxa"/>
            <w:shd w:val="clear" w:color="auto" w:fill="auto"/>
          </w:tcPr>
          <w:p w14:paraId="4C9DBCE8" w14:textId="77777777" w:rsidR="00C77085" w:rsidRPr="00986263" w:rsidRDefault="00C77085" w:rsidP="00277DEC">
            <w:pPr>
              <w:tabs>
                <w:tab w:val="left" w:pos="1485"/>
              </w:tabs>
              <w:rPr>
                <w:rStyle w:val="BackgroundBoldedDescriptors"/>
              </w:rPr>
            </w:pPr>
            <w:r w:rsidRPr="00986263">
              <w:rPr>
                <w:rStyle w:val="BackgroundBoldedDescriptors"/>
              </w:rPr>
              <w:t>Windows:</w:t>
            </w:r>
          </w:p>
        </w:tc>
        <w:tc>
          <w:tcPr>
            <w:tcW w:w="4008" w:type="dxa"/>
            <w:shd w:val="clear" w:color="auto" w:fill="auto"/>
          </w:tcPr>
          <w:p w14:paraId="5A64E540" w14:textId="198DC84F" w:rsidR="006773A2" w:rsidRPr="00C77085" w:rsidRDefault="008B4EB9" w:rsidP="00277DEC">
            <w:pPr>
              <w:pStyle w:val="StaffTitleHangingIndent"/>
            </w:pPr>
            <w:r>
              <w:t>Windows are openable</w:t>
            </w:r>
          </w:p>
        </w:tc>
      </w:tr>
    </w:tbl>
    <w:p w14:paraId="0DA68C5E" w14:textId="77D7DBB0" w:rsidR="00C44307" w:rsidRDefault="00A3414A" w:rsidP="00A3414A">
      <w:pPr>
        <w:pStyle w:val="Heading1"/>
      </w:pPr>
      <w:r>
        <w:t>INTRODUCTION</w:t>
      </w:r>
    </w:p>
    <w:p w14:paraId="3584724D" w14:textId="3EF5433D" w:rsidR="008B1CDB" w:rsidRDefault="00C44307" w:rsidP="00A63A15">
      <w:pPr>
        <w:spacing w:line="360" w:lineRule="auto"/>
        <w:ind w:firstLine="720"/>
      </w:pPr>
      <w:r>
        <w:t xml:space="preserve">The IAQ Program </w:t>
      </w:r>
      <w:r w:rsidR="008B1CDB">
        <w:t>visited t</w:t>
      </w:r>
      <w:r>
        <w:t xml:space="preserve">he </w:t>
      </w:r>
      <w:r w:rsidR="00D52147">
        <w:t>PPD</w:t>
      </w:r>
      <w:r>
        <w:t xml:space="preserve"> on </w:t>
      </w:r>
      <w:r w:rsidR="00D52147">
        <w:t>March 15</w:t>
      </w:r>
      <w:r>
        <w:t>, 202</w:t>
      </w:r>
      <w:r w:rsidR="00D52147">
        <w:t>4</w:t>
      </w:r>
      <w:r>
        <w:t>, to assess reports of water damage/condensation in the building, particularly in below-grade space</w:t>
      </w:r>
      <w:r w:rsidR="00EC1B96">
        <w:t>.</w:t>
      </w:r>
      <w:r>
        <w:t xml:space="preserve"> Results of this visit are reflected in Table 1. </w:t>
      </w:r>
      <w:r w:rsidR="00EC1B96">
        <w:t xml:space="preserve">This assessment was done to identify </w:t>
      </w:r>
      <w:r w:rsidR="00CC7A39">
        <w:t xml:space="preserve">mold and moisture-related </w:t>
      </w:r>
      <w:r w:rsidR="00EC1B96">
        <w:t>conditions in the basement that can be addressed prior to the occurrence of hot, humid weather during summer months</w:t>
      </w:r>
      <w:r w:rsidR="00A31C97">
        <w:t xml:space="preserve">. </w:t>
      </w:r>
    </w:p>
    <w:p w14:paraId="12A89116" w14:textId="270930F9" w:rsidR="00A07C70" w:rsidRDefault="00EC1B96" w:rsidP="00A63A15">
      <w:pPr>
        <w:spacing w:line="360" w:lineRule="auto"/>
        <w:ind w:firstLine="720"/>
      </w:pPr>
      <w:r>
        <w:t>Based on these observation</w:t>
      </w:r>
      <w:r w:rsidR="006B7D0A">
        <w:t>s</w:t>
      </w:r>
      <w:r>
        <w:t xml:space="preserve">, the IAQ Program has offered to return to the PPD </w:t>
      </w:r>
      <w:r w:rsidR="00A07C70">
        <w:t>during</w:t>
      </w:r>
      <w:r>
        <w:t xml:space="preserve"> hot, humid weather in summer months to assess the PPD when water </w:t>
      </w:r>
      <w:r w:rsidR="00A07C70">
        <w:t>accumulation/condensation is most likely to occur</w:t>
      </w:r>
      <w:r w:rsidR="00A31C97">
        <w:t xml:space="preserve">. </w:t>
      </w:r>
    </w:p>
    <w:p w14:paraId="522853F8" w14:textId="3AA96AFB" w:rsidR="00C44F64" w:rsidRPr="00595127" w:rsidRDefault="00C44F64" w:rsidP="00595127">
      <w:pPr>
        <w:pStyle w:val="Heading1"/>
      </w:pPr>
      <w:r w:rsidRPr="00595127">
        <w:t>M</w:t>
      </w:r>
      <w:r w:rsidR="00A3414A" w:rsidRPr="00595127">
        <w:t>ETHODS</w:t>
      </w:r>
    </w:p>
    <w:p w14:paraId="47298F93" w14:textId="4AFCD9C9" w:rsidR="007A7632" w:rsidRDefault="00C44307" w:rsidP="007A7632">
      <w:pPr>
        <w:spacing w:line="360" w:lineRule="auto"/>
        <w:ind w:firstLine="720"/>
      </w:pPr>
      <w:r>
        <w:t>Air tests for temperature, relative humidity</w:t>
      </w:r>
      <w:r w:rsidR="003A37F4">
        <w:t xml:space="preserve">, carbon dioxide carbon monoxide and </w:t>
      </w:r>
      <w:r w:rsidR="00761382">
        <w:t>f</w:t>
      </w:r>
      <w:r w:rsidR="00761382" w:rsidRPr="00761382">
        <w:t>ine particulate matter (PM2.5</w:t>
      </w:r>
      <w:r w:rsidR="00240F4C">
        <w:t>)</w:t>
      </w:r>
      <w:r>
        <w:t xml:space="preserve"> were taken with the TSI, Q-Trak, IAQ Monitor 7565. </w:t>
      </w:r>
      <w:r w:rsidR="00E80E65">
        <w:t>BCEH</w:t>
      </w:r>
      <w:r>
        <w:t>/IAQ staff also performed a visual inspection of building materials for water damage and/or microbial growth and examined the space for the presence of odors or other environmental concerns.</w:t>
      </w:r>
      <w:r w:rsidR="00E15226">
        <w:t xml:space="preserve"> </w:t>
      </w:r>
      <w:r w:rsidR="00C44F64">
        <w:lastRenderedPageBreak/>
        <w:t>Please refer to the IAQ Manual for methods, sampling procedures, and interpretation of results (MDPH, 2015).</w:t>
      </w:r>
    </w:p>
    <w:p w14:paraId="216B0A49" w14:textId="26258B06" w:rsidR="00EB391E" w:rsidRPr="00EB391E" w:rsidRDefault="00EB391E" w:rsidP="00595127">
      <w:pPr>
        <w:pStyle w:val="Heading1"/>
      </w:pPr>
      <w:r w:rsidRPr="00EB391E">
        <w:t xml:space="preserve">RESULTS </w:t>
      </w:r>
      <w:r w:rsidR="00A3414A">
        <w:t>AND</w:t>
      </w:r>
      <w:r w:rsidRPr="00EB391E">
        <w:t xml:space="preserve"> DISCUSSION</w:t>
      </w:r>
    </w:p>
    <w:p w14:paraId="22764A6B" w14:textId="77777777" w:rsidR="00EB391E" w:rsidRPr="00EB391E" w:rsidRDefault="00EB391E" w:rsidP="007A7632">
      <w:pPr>
        <w:spacing w:line="360" w:lineRule="auto"/>
        <w:ind w:firstLine="720"/>
      </w:pPr>
      <w:r w:rsidRPr="00EB391E">
        <w:t>The following is a summary of indoor air testing results (Table 1).</w:t>
      </w:r>
    </w:p>
    <w:p w14:paraId="2F11B1AE" w14:textId="045F73C5" w:rsidR="00EB391E" w:rsidRPr="00EB391E" w:rsidRDefault="00EB391E" w:rsidP="007A7632">
      <w:pPr>
        <w:numPr>
          <w:ilvl w:val="0"/>
          <w:numId w:val="25"/>
        </w:numPr>
        <w:spacing w:line="360" w:lineRule="auto"/>
      </w:pPr>
      <w:r w:rsidRPr="00EB391E">
        <w:rPr>
          <w:b/>
          <w:i/>
        </w:rPr>
        <w:t xml:space="preserve">Carbon dioxide </w:t>
      </w:r>
      <w:r w:rsidRPr="00EB391E">
        <w:t xml:space="preserve">levels were below the MDPH guideline of 800 parts per million (ppm), </w:t>
      </w:r>
      <w:r>
        <w:t xml:space="preserve">in </w:t>
      </w:r>
      <w:r w:rsidR="00D86875">
        <w:t>all</w:t>
      </w:r>
      <w:r>
        <w:t xml:space="preserve"> areas of the building, </w:t>
      </w:r>
      <w:r w:rsidRPr="00EB391E">
        <w:t>indicating adequate air exchange</w:t>
      </w:r>
      <w:r>
        <w:t xml:space="preserve"> for the building population </w:t>
      </w:r>
      <w:r w:rsidRPr="00EB391E">
        <w:t>at the time of assessment.</w:t>
      </w:r>
    </w:p>
    <w:p w14:paraId="54DA2CA3" w14:textId="5CE8EE82" w:rsidR="00EB391E" w:rsidRPr="00EB391E" w:rsidRDefault="00EB391E" w:rsidP="007A7632">
      <w:pPr>
        <w:numPr>
          <w:ilvl w:val="0"/>
          <w:numId w:val="25"/>
        </w:numPr>
        <w:spacing w:line="360" w:lineRule="auto"/>
      </w:pPr>
      <w:r w:rsidRPr="00EB391E">
        <w:rPr>
          <w:b/>
          <w:i/>
        </w:rPr>
        <w:t>Temperature</w:t>
      </w:r>
      <w:r w:rsidRPr="00EB391E">
        <w:t xml:space="preserve"> was within the MDPH recommended range of 70°F to 78°F in all areas tested.</w:t>
      </w:r>
    </w:p>
    <w:p w14:paraId="50EF4D8B" w14:textId="2DC81275" w:rsidR="00EB391E" w:rsidRPr="00EB391E" w:rsidRDefault="00EB391E" w:rsidP="007A7632">
      <w:pPr>
        <w:numPr>
          <w:ilvl w:val="0"/>
          <w:numId w:val="25"/>
        </w:numPr>
        <w:spacing w:line="360" w:lineRule="auto"/>
      </w:pPr>
      <w:r w:rsidRPr="00EB391E">
        <w:rPr>
          <w:b/>
          <w:i/>
        </w:rPr>
        <w:t>Relative humidity</w:t>
      </w:r>
      <w:r w:rsidRPr="00EB391E">
        <w:t xml:space="preserve"> was within </w:t>
      </w:r>
      <w:r w:rsidR="003535FE">
        <w:t>or close to the</w:t>
      </w:r>
      <w:r w:rsidRPr="00EB391E">
        <w:t xml:space="preserve"> MDPH recommended range of 40 to 60%</w:t>
      </w:r>
      <w:r>
        <w:t xml:space="preserve"> in all locations</w:t>
      </w:r>
      <w:r w:rsidRPr="00EB391E">
        <w:t>.</w:t>
      </w:r>
    </w:p>
    <w:p w14:paraId="077EAFA8" w14:textId="77777777" w:rsidR="00EB391E" w:rsidRPr="00EB391E" w:rsidRDefault="00EB391E" w:rsidP="007A7632">
      <w:pPr>
        <w:numPr>
          <w:ilvl w:val="0"/>
          <w:numId w:val="25"/>
        </w:numPr>
        <w:spacing w:line="360" w:lineRule="auto"/>
      </w:pPr>
      <w:r w:rsidRPr="00EB391E">
        <w:rPr>
          <w:b/>
          <w:i/>
        </w:rPr>
        <w:t>Carbon monoxide</w:t>
      </w:r>
      <w:r w:rsidRPr="00EB391E">
        <w:t xml:space="preserve"> levels were non-detectable (ND) in all areas tested.</w:t>
      </w:r>
    </w:p>
    <w:p w14:paraId="22257190" w14:textId="17E242FC" w:rsidR="00EB391E" w:rsidRPr="00EB391E" w:rsidRDefault="00EB391E" w:rsidP="007A7632">
      <w:pPr>
        <w:numPr>
          <w:ilvl w:val="0"/>
          <w:numId w:val="25"/>
        </w:numPr>
        <w:spacing w:line="360" w:lineRule="auto"/>
      </w:pPr>
      <w:r w:rsidRPr="00EB391E">
        <w:rPr>
          <w:b/>
          <w:i/>
        </w:rPr>
        <w:t xml:space="preserve">Fine particulate matter (PM2.5) </w:t>
      </w:r>
      <w:r w:rsidRPr="00EB391E">
        <w:t>concentrations measured were below the National Ambient Air Quality Standard (NAAQS) limit of 35 μg/m</w:t>
      </w:r>
      <w:r w:rsidRPr="00EB391E">
        <w:rPr>
          <w:vertAlign w:val="superscript"/>
        </w:rPr>
        <w:t>3</w:t>
      </w:r>
      <w:r w:rsidRPr="00EB391E">
        <w:t xml:space="preserve"> in all areas tested.</w:t>
      </w:r>
      <w:r w:rsidR="001C759C">
        <w:t xml:space="preserve"> In addition, indoor levels were all lower than </w:t>
      </w:r>
      <w:proofErr w:type="gramStart"/>
      <w:r w:rsidR="001C759C">
        <w:t>background</w:t>
      </w:r>
      <w:proofErr w:type="gramEnd"/>
      <w:r w:rsidR="001C759C">
        <w:t xml:space="preserve"> (outside).</w:t>
      </w:r>
    </w:p>
    <w:p w14:paraId="2F2D22EA" w14:textId="77777777" w:rsidR="00882FAD" w:rsidRPr="00A3414A" w:rsidRDefault="00882FAD" w:rsidP="00A3414A">
      <w:pPr>
        <w:pStyle w:val="Heading2"/>
      </w:pPr>
      <w:r w:rsidRPr="00A3414A">
        <w:t>Ventilation</w:t>
      </w:r>
    </w:p>
    <w:p w14:paraId="3A6CD849" w14:textId="77777777" w:rsidR="008928A8" w:rsidRPr="00157427" w:rsidRDefault="008928A8" w:rsidP="007A7632">
      <w:pPr>
        <w:spacing w:line="360" w:lineRule="auto"/>
        <w:ind w:firstLine="720"/>
        <w:rPr>
          <w:snapToGrid w:val="0"/>
        </w:rPr>
      </w:pPr>
      <w:r w:rsidRPr="00157427">
        <w:rPr>
          <w:snapToGrid w:val="0"/>
        </w:rP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4863CA2A" w14:textId="72FB7A67" w:rsidR="00FA1513" w:rsidRDefault="00882FAD" w:rsidP="007A7632">
      <w:pPr>
        <w:spacing w:line="360" w:lineRule="auto"/>
        <w:ind w:firstLine="720"/>
        <w:rPr>
          <w:szCs w:val="24"/>
        </w:rPr>
      </w:pPr>
      <w:r w:rsidRPr="00882FAD">
        <w:rPr>
          <w:szCs w:val="24"/>
        </w:rPr>
        <w:t xml:space="preserve">The </w:t>
      </w:r>
      <w:r w:rsidR="00D52147">
        <w:rPr>
          <w:szCs w:val="24"/>
        </w:rPr>
        <w:t>PPD</w:t>
      </w:r>
      <w:r w:rsidRPr="00882FAD">
        <w:rPr>
          <w:szCs w:val="24"/>
        </w:rPr>
        <w:t xml:space="preserve"> has</w:t>
      </w:r>
      <w:r w:rsidR="000B69B7">
        <w:rPr>
          <w:szCs w:val="24"/>
        </w:rPr>
        <w:t xml:space="preserve"> </w:t>
      </w:r>
      <w:r w:rsidR="001A1D71">
        <w:rPr>
          <w:szCs w:val="24"/>
        </w:rPr>
        <w:t>ducts and radiators th</w:t>
      </w:r>
      <w:r w:rsidR="000B69B7">
        <w:rPr>
          <w:szCs w:val="24"/>
        </w:rPr>
        <w:t xml:space="preserve">at </w:t>
      </w:r>
      <w:r w:rsidR="00EB391E">
        <w:rPr>
          <w:szCs w:val="24"/>
        </w:rPr>
        <w:t xml:space="preserve">appear to </w:t>
      </w:r>
      <w:r w:rsidR="00A31C97">
        <w:rPr>
          <w:szCs w:val="24"/>
        </w:rPr>
        <w:t xml:space="preserve">have </w:t>
      </w:r>
      <w:r w:rsidR="00EB391E">
        <w:rPr>
          <w:szCs w:val="24"/>
        </w:rPr>
        <w:t>be</w:t>
      </w:r>
      <w:r w:rsidR="00A31C97">
        <w:rPr>
          <w:szCs w:val="24"/>
        </w:rPr>
        <w:t>en</w:t>
      </w:r>
      <w:r w:rsidR="00EB391E">
        <w:rPr>
          <w:szCs w:val="24"/>
        </w:rPr>
        <w:t xml:space="preserve"> installed when the building was constructed</w:t>
      </w:r>
      <w:r w:rsidR="00A31C97">
        <w:rPr>
          <w:szCs w:val="24"/>
        </w:rPr>
        <w:t xml:space="preserve">. </w:t>
      </w:r>
      <w:r w:rsidR="001A1D71">
        <w:rPr>
          <w:szCs w:val="24"/>
        </w:rPr>
        <w:t xml:space="preserve">An air handling unit (AHU) </w:t>
      </w:r>
      <w:r w:rsidR="00233E07">
        <w:rPr>
          <w:szCs w:val="24"/>
        </w:rPr>
        <w:t xml:space="preserve">was noted in the basement (Picture 1) </w:t>
      </w:r>
      <w:r w:rsidR="001A1D71">
        <w:rPr>
          <w:szCs w:val="24"/>
        </w:rPr>
        <w:t>that may be connected to air diffuser</w:t>
      </w:r>
      <w:r w:rsidR="00233E07">
        <w:rPr>
          <w:szCs w:val="24"/>
        </w:rPr>
        <w:t>s</w:t>
      </w:r>
      <w:r w:rsidR="001A1D71">
        <w:rPr>
          <w:szCs w:val="24"/>
        </w:rPr>
        <w:t xml:space="preserve"> on the first floor (Picture 2)</w:t>
      </w:r>
      <w:r w:rsidR="00973A2C">
        <w:rPr>
          <w:szCs w:val="24"/>
        </w:rPr>
        <w:t>. However, this unit was not</w:t>
      </w:r>
      <w:r w:rsidR="001A1D71">
        <w:rPr>
          <w:szCs w:val="24"/>
        </w:rPr>
        <w:t xml:space="preserve"> operating at the time of th</w:t>
      </w:r>
      <w:r w:rsidR="00344EB6">
        <w:rPr>
          <w:szCs w:val="24"/>
        </w:rPr>
        <w:t>e</w:t>
      </w:r>
      <w:r w:rsidR="001A1D71">
        <w:rPr>
          <w:szCs w:val="24"/>
        </w:rPr>
        <w:t xml:space="preserve"> visit</w:t>
      </w:r>
      <w:r w:rsidR="00A31C97">
        <w:rPr>
          <w:szCs w:val="24"/>
        </w:rPr>
        <w:t xml:space="preserve">. </w:t>
      </w:r>
      <w:r w:rsidR="00EB391E">
        <w:rPr>
          <w:szCs w:val="24"/>
        </w:rPr>
        <w:t xml:space="preserve">IAQ staff </w:t>
      </w:r>
      <w:r w:rsidR="008928A8">
        <w:rPr>
          <w:szCs w:val="24"/>
        </w:rPr>
        <w:t>w</w:t>
      </w:r>
      <w:r w:rsidR="00A31C97">
        <w:rPr>
          <w:szCs w:val="24"/>
        </w:rPr>
        <w:t>ere</w:t>
      </w:r>
      <w:r w:rsidR="008928A8">
        <w:rPr>
          <w:szCs w:val="24"/>
        </w:rPr>
        <w:t xml:space="preserve"> not able to </w:t>
      </w:r>
      <w:r w:rsidR="00EB391E">
        <w:rPr>
          <w:szCs w:val="24"/>
        </w:rPr>
        <w:t>ident</w:t>
      </w:r>
      <w:r w:rsidR="002B343D">
        <w:rPr>
          <w:szCs w:val="24"/>
        </w:rPr>
        <w:t>ify</w:t>
      </w:r>
      <w:r w:rsidR="00EB391E">
        <w:rPr>
          <w:szCs w:val="24"/>
        </w:rPr>
        <w:t xml:space="preserve"> any operating HVAC system equipment </w:t>
      </w:r>
      <w:r w:rsidR="00344EB6">
        <w:rPr>
          <w:szCs w:val="24"/>
        </w:rPr>
        <w:t>for</w:t>
      </w:r>
      <w:r w:rsidR="001A1D71">
        <w:rPr>
          <w:szCs w:val="24"/>
        </w:rPr>
        <w:t xml:space="preserve"> other floors of the building</w:t>
      </w:r>
      <w:r w:rsidR="00A31C97">
        <w:rPr>
          <w:szCs w:val="24"/>
        </w:rPr>
        <w:t xml:space="preserve">. </w:t>
      </w:r>
      <w:r w:rsidR="00F47E4D">
        <w:rPr>
          <w:szCs w:val="24"/>
        </w:rPr>
        <w:t xml:space="preserve">The existing radiators supply heat. </w:t>
      </w:r>
      <w:r w:rsidR="008928A8">
        <w:rPr>
          <w:szCs w:val="24"/>
        </w:rPr>
        <w:t>While carbon dioxide levels were below 800 ppm</w:t>
      </w:r>
      <w:r w:rsidR="00344EB6">
        <w:rPr>
          <w:szCs w:val="24"/>
        </w:rPr>
        <w:t xml:space="preserve"> during the visit, without mechanical ventilation, carbon dioxide and other pollutants</w:t>
      </w:r>
      <w:r w:rsidR="008928A8">
        <w:rPr>
          <w:szCs w:val="24"/>
        </w:rPr>
        <w:t xml:space="preserve"> would be expected to rise with </w:t>
      </w:r>
      <w:proofErr w:type="gramStart"/>
      <w:r w:rsidR="008928A8">
        <w:rPr>
          <w:szCs w:val="24"/>
        </w:rPr>
        <w:t>increased</w:t>
      </w:r>
      <w:proofErr w:type="gramEnd"/>
      <w:r w:rsidR="008928A8">
        <w:rPr>
          <w:szCs w:val="24"/>
        </w:rPr>
        <w:t xml:space="preserve"> population.</w:t>
      </w:r>
    </w:p>
    <w:p w14:paraId="1461734D" w14:textId="50ECEEB1" w:rsidR="008928A8" w:rsidRDefault="008928A8" w:rsidP="007A7632">
      <w:pPr>
        <w:spacing w:line="360" w:lineRule="auto"/>
        <w:ind w:firstLine="720"/>
        <w:rPr>
          <w:szCs w:val="24"/>
        </w:rPr>
      </w:pPr>
      <w:r>
        <w:rPr>
          <w:szCs w:val="24"/>
        </w:rPr>
        <w:t>The PPD has openable windows</w:t>
      </w:r>
      <w:r w:rsidR="00A31C97">
        <w:rPr>
          <w:szCs w:val="24"/>
        </w:rPr>
        <w:t>.</w:t>
      </w:r>
      <w:r w:rsidR="00974BC2">
        <w:rPr>
          <w:szCs w:val="24"/>
        </w:rPr>
        <w:t xml:space="preserve"> </w:t>
      </w:r>
      <w:r>
        <w:rPr>
          <w:szCs w:val="24"/>
        </w:rPr>
        <w:t>Due to security concerns, opening window</w:t>
      </w:r>
      <w:r w:rsidR="00A31C97">
        <w:rPr>
          <w:szCs w:val="24"/>
        </w:rPr>
        <w:t>s</w:t>
      </w:r>
      <w:r>
        <w:rPr>
          <w:szCs w:val="24"/>
        </w:rPr>
        <w:t xml:space="preserve"> that are on the first floor or ground level </w:t>
      </w:r>
      <w:proofErr w:type="gramStart"/>
      <w:r>
        <w:rPr>
          <w:szCs w:val="24"/>
        </w:rPr>
        <w:t>in</w:t>
      </w:r>
      <w:proofErr w:type="gramEnd"/>
      <w:r>
        <w:rPr>
          <w:szCs w:val="24"/>
        </w:rPr>
        <w:t xml:space="preserve"> not advised</w:t>
      </w:r>
      <w:r w:rsidR="00A31C97">
        <w:rPr>
          <w:szCs w:val="24"/>
        </w:rPr>
        <w:t xml:space="preserve">. </w:t>
      </w:r>
      <w:r w:rsidR="00873584">
        <w:rPr>
          <w:szCs w:val="24"/>
        </w:rPr>
        <w:t>Windows</w:t>
      </w:r>
      <w:r>
        <w:rPr>
          <w:szCs w:val="24"/>
        </w:rPr>
        <w:t xml:space="preserve"> appear to be energy efficient, with double-glass panes that have a vacuum seal</w:t>
      </w:r>
      <w:r w:rsidR="00A31C97">
        <w:rPr>
          <w:szCs w:val="24"/>
        </w:rPr>
        <w:t xml:space="preserve">. </w:t>
      </w:r>
      <w:r w:rsidR="00810A27">
        <w:rPr>
          <w:szCs w:val="24"/>
        </w:rPr>
        <w:t>A</w:t>
      </w:r>
      <w:r>
        <w:rPr>
          <w:szCs w:val="24"/>
        </w:rPr>
        <w:t xml:space="preserve"> vacuum seal</w:t>
      </w:r>
      <w:r w:rsidR="00FA7134">
        <w:rPr>
          <w:szCs w:val="24"/>
        </w:rPr>
        <w:t xml:space="preserve"> insulates the windows to increase thermal comfort and energy efficiency</w:t>
      </w:r>
      <w:r w:rsidR="00A31C97">
        <w:rPr>
          <w:szCs w:val="24"/>
        </w:rPr>
        <w:t xml:space="preserve">. </w:t>
      </w:r>
      <w:r w:rsidR="00404192">
        <w:rPr>
          <w:szCs w:val="24"/>
        </w:rPr>
        <w:t xml:space="preserve">It is likely </w:t>
      </w:r>
      <w:r>
        <w:rPr>
          <w:szCs w:val="24"/>
        </w:rPr>
        <w:t xml:space="preserve">that this </w:t>
      </w:r>
      <w:r w:rsidR="00404192">
        <w:rPr>
          <w:szCs w:val="24"/>
        </w:rPr>
        <w:t xml:space="preserve">window </w:t>
      </w:r>
      <w:r>
        <w:rPr>
          <w:szCs w:val="24"/>
        </w:rPr>
        <w:t>system was installed sometime in the 1980s</w:t>
      </w:r>
      <w:r w:rsidR="00A31C97">
        <w:rPr>
          <w:szCs w:val="24"/>
        </w:rPr>
        <w:t xml:space="preserve">. </w:t>
      </w:r>
      <w:r>
        <w:rPr>
          <w:szCs w:val="24"/>
        </w:rPr>
        <w:t xml:space="preserve">Many </w:t>
      </w:r>
      <w:r w:rsidR="00404192">
        <w:rPr>
          <w:szCs w:val="24"/>
        </w:rPr>
        <w:t>windows</w:t>
      </w:r>
      <w:r>
        <w:rPr>
          <w:szCs w:val="24"/>
        </w:rPr>
        <w:t xml:space="preserve"> were cloudy between the </w:t>
      </w:r>
      <w:r w:rsidR="00404192">
        <w:rPr>
          <w:szCs w:val="24"/>
        </w:rPr>
        <w:t>p</w:t>
      </w:r>
      <w:r>
        <w:rPr>
          <w:szCs w:val="24"/>
        </w:rPr>
        <w:t>anes, indicating that the vacuum seal be</w:t>
      </w:r>
      <w:r w:rsidR="008B1CDB">
        <w:rPr>
          <w:szCs w:val="24"/>
        </w:rPr>
        <w:t>tween</w:t>
      </w:r>
      <w:r>
        <w:rPr>
          <w:szCs w:val="24"/>
        </w:rPr>
        <w:t xml:space="preserve"> </w:t>
      </w:r>
      <w:r w:rsidR="008B1CDB">
        <w:rPr>
          <w:szCs w:val="24"/>
        </w:rPr>
        <w:t>the</w:t>
      </w:r>
      <w:r>
        <w:rPr>
          <w:szCs w:val="24"/>
        </w:rPr>
        <w:t xml:space="preserve"> panes was breached, rend</w:t>
      </w:r>
      <w:r w:rsidR="00A31C97">
        <w:rPr>
          <w:szCs w:val="24"/>
        </w:rPr>
        <w:t>er</w:t>
      </w:r>
      <w:r>
        <w:rPr>
          <w:szCs w:val="24"/>
        </w:rPr>
        <w:t>ing the window</w:t>
      </w:r>
      <w:r w:rsidR="00404192">
        <w:rPr>
          <w:szCs w:val="24"/>
        </w:rPr>
        <w:t xml:space="preserve"> system no longer able to provide insu</w:t>
      </w:r>
      <w:r w:rsidR="008B1CDB">
        <w:rPr>
          <w:szCs w:val="24"/>
        </w:rPr>
        <w:t>la</w:t>
      </w:r>
      <w:r w:rsidR="00404192">
        <w:rPr>
          <w:szCs w:val="24"/>
        </w:rPr>
        <w:t>tion</w:t>
      </w:r>
      <w:r w:rsidR="001A1D71">
        <w:rPr>
          <w:szCs w:val="24"/>
        </w:rPr>
        <w:t xml:space="preserve"> (Picture 3 and 4)</w:t>
      </w:r>
      <w:r w:rsidR="00A31C97">
        <w:rPr>
          <w:szCs w:val="24"/>
        </w:rPr>
        <w:t xml:space="preserve">. </w:t>
      </w:r>
      <w:r w:rsidR="00404192">
        <w:rPr>
          <w:szCs w:val="24"/>
        </w:rPr>
        <w:t xml:space="preserve">In this condition, </w:t>
      </w:r>
      <w:r w:rsidR="008B1CDB">
        <w:rPr>
          <w:szCs w:val="24"/>
        </w:rPr>
        <w:t>window</w:t>
      </w:r>
      <w:r w:rsidR="00404192">
        <w:rPr>
          <w:szCs w:val="24"/>
        </w:rPr>
        <w:t xml:space="preserve"> frames in direct sunlight become a source of </w:t>
      </w:r>
      <w:r w:rsidR="008B1CDB">
        <w:rPr>
          <w:szCs w:val="24"/>
        </w:rPr>
        <w:t>radiant</w:t>
      </w:r>
      <w:r w:rsidR="00404192">
        <w:rPr>
          <w:szCs w:val="24"/>
        </w:rPr>
        <w:t xml:space="preserve"> </w:t>
      </w:r>
      <w:r w:rsidR="00D42B08">
        <w:rPr>
          <w:szCs w:val="24"/>
        </w:rPr>
        <w:t>heat and</w:t>
      </w:r>
      <w:r w:rsidR="00951F35">
        <w:rPr>
          <w:szCs w:val="24"/>
        </w:rPr>
        <w:t xml:space="preserve"> allow outdoor temperatures into the building in hot and cold weather</w:t>
      </w:r>
      <w:r w:rsidR="00A31C97">
        <w:rPr>
          <w:szCs w:val="24"/>
        </w:rPr>
        <w:t xml:space="preserve">. </w:t>
      </w:r>
    </w:p>
    <w:p w14:paraId="6800F826" w14:textId="2D150FC0" w:rsidR="002B343D" w:rsidRDefault="002B343D" w:rsidP="007A7632">
      <w:pPr>
        <w:spacing w:line="360" w:lineRule="auto"/>
        <w:ind w:firstLine="720"/>
        <w:rPr>
          <w:szCs w:val="24"/>
        </w:rPr>
      </w:pPr>
      <w:r>
        <w:rPr>
          <w:szCs w:val="24"/>
        </w:rPr>
        <w:t>A variety of air chilling equipment exist</w:t>
      </w:r>
      <w:r w:rsidR="00951F35">
        <w:rPr>
          <w:szCs w:val="24"/>
        </w:rPr>
        <w:t>s</w:t>
      </w:r>
      <w:r w:rsidR="001A1D71">
        <w:rPr>
          <w:szCs w:val="24"/>
        </w:rPr>
        <w:t xml:space="preserve"> in the building</w:t>
      </w:r>
      <w:r>
        <w:rPr>
          <w:szCs w:val="24"/>
        </w:rPr>
        <w:t xml:space="preserve">s, including window-mounted air conditioners (Picture </w:t>
      </w:r>
      <w:r w:rsidR="001A1D71">
        <w:rPr>
          <w:szCs w:val="24"/>
        </w:rPr>
        <w:t>5</w:t>
      </w:r>
      <w:r>
        <w:rPr>
          <w:szCs w:val="24"/>
        </w:rPr>
        <w:t xml:space="preserve">), </w:t>
      </w:r>
      <w:bookmarkStart w:id="0" w:name="_Hlk163729550"/>
      <w:r>
        <w:rPr>
          <w:szCs w:val="24"/>
        </w:rPr>
        <w:t>ceiling-mounted air-condi</w:t>
      </w:r>
      <w:r w:rsidR="00873584">
        <w:rPr>
          <w:szCs w:val="24"/>
        </w:rPr>
        <w:t>tion</w:t>
      </w:r>
      <w:r>
        <w:rPr>
          <w:szCs w:val="24"/>
        </w:rPr>
        <w:t>ers</w:t>
      </w:r>
      <w:r w:rsidR="001A1D71">
        <w:rPr>
          <w:szCs w:val="24"/>
        </w:rPr>
        <w:t xml:space="preserve"> </w:t>
      </w:r>
      <w:bookmarkEnd w:id="0"/>
      <w:r w:rsidR="001A1D71">
        <w:rPr>
          <w:szCs w:val="24"/>
        </w:rPr>
        <w:t xml:space="preserve">(Picture </w:t>
      </w:r>
      <w:r w:rsidR="009557F2">
        <w:rPr>
          <w:szCs w:val="24"/>
        </w:rPr>
        <w:t>6</w:t>
      </w:r>
      <w:r w:rsidR="001A1D71">
        <w:rPr>
          <w:szCs w:val="24"/>
        </w:rPr>
        <w:t>)</w:t>
      </w:r>
      <w:r>
        <w:rPr>
          <w:szCs w:val="24"/>
        </w:rPr>
        <w:t xml:space="preserve">, </w:t>
      </w:r>
      <w:r w:rsidR="00A31C97">
        <w:rPr>
          <w:szCs w:val="24"/>
        </w:rPr>
        <w:t xml:space="preserve">and </w:t>
      </w:r>
      <w:r w:rsidR="00810A27">
        <w:rPr>
          <w:szCs w:val="24"/>
        </w:rPr>
        <w:t>ductless (mini-split)</w:t>
      </w:r>
      <w:r>
        <w:rPr>
          <w:szCs w:val="24"/>
        </w:rPr>
        <w:t xml:space="preserve"> air conditioning</w:t>
      </w:r>
      <w:r w:rsidR="00810A27">
        <w:rPr>
          <w:szCs w:val="24"/>
        </w:rPr>
        <w:t xml:space="preserve"> units</w:t>
      </w:r>
      <w:r>
        <w:rPr>
          <w:szCs w:val="24"/>
        </w:rPr>
        <w:t xml:space="preserve"> (Picture </w:t>
      </w:r>
      <w:r w:rsidR="009557F2">
        <w:rPr>
          <w:szCs w:val="24"/>
        </w:rPr>
        <w:t>7</w:t>
      </w:r>
      <w:r>
        <w:rPr>
          <w:szCs w:val="24"/>
        </w:rPr>
        <w:t>)</w:t>
      </w:r>
      <w:r w:rsidR="00A31C97">
        <w:rPr>
          <w:szCs w:val="24"/>
        </w:rPr>
        <w:t xml:space="preserve">. </w:t>
      </w:r>
    </w:p>
    <w:p w14:paraId="571F28E4" w14:textId="7A0B9E45" w:rsidR="002B343D" w:rsidRPr="003F6532" w:rsidRDefault="006D14DA" w:rsidP="007A7632">
      <w:pPr>
        <w:spacing w:line="360" w:lineRule="auto"/>
        <w:ind w:firstLine="720"/>
        <w:rPr>
          <w:szCs w:val="24"/>
        </w:rPr>
      </w:pPr>
      <w:r w:rsidRPr="003F6532">
        <w:rPr>
          <w:szCs w:val="24"/>
        </w:rPr>
        <w:t>In addition,</w:t>
      </w:r>
      <w:r w:rsidR="00B31585" w:rsidRPr="003F6532">
        <w:rPr>
          <w:szCs w:val="24"/>
        </w:rPr>
        <w:t xml:space="preserve"> despite ongoing maintenance and replacement of parts/components by </w:t>
      </w:r>
      <w:r w:rsidR="00D52147" w:rsidRPr="003F6532">
        <w:rPr>
          <w:szCs w:val="24"/>
        </w:rPr>
        <w:t>PPD</w:t>
      </w:r>
      <w:r w:rsidR="004B2C51" w:rsidRPr="003F6532">
        <w:rPr>
          <w:szCs w:val="24"/>
        </w:rPr>
        <w:t xml:space="preserve"> facilities </w:t>
      </w:r>
      <w:r w:rsidR="00B31585" w:rsidRPr="003F6532">
        <w:rPr>
          <w:szCs w:val="24"/>
        </w:rPr>
        <w:t xml:space="preserve">staff, many of the HVAC units are at the end of their life cycle. Efficient function of </w:t>
      </w:r>
      <w:r w:rsidR="00FA1513" w:rsidRPr="003F6532">
        <w:rPr>
          <w:szCs w:val="24"/>
        </w:rPr>
        <w:t>ductwork</w:t>
      </w:r>
      <w:r w:rsidR="00A31C97" w:rsidRPr="003F6532">
        <w:rPr>
          <w:szCs w:val="24"/>
        </w:rPr>
        <w:t xml:space="preserve"> and</w:t>
      </w:r>
      <w:r w:rsidR="00FA1513" w:rsidRPr="003F6532">
        <w:rPr>
          <w:szCs w:val="24"/>
        </w:rPr>
        <w:t xml:space="preserve"> air louvers </w:t>
      </w:r>
      <w:r w:rsidR="00B31585" w:rsidRPr="003F6532">
        <w:rPr>
          <w:szCs w:val="24"/>
        </w:rPr>
        <w:t>of this age (</w:t>
      </w:r>
      <w:r w:rsidR="00FA1513" w:rsidRPr="003F6532">
        <w:rPr>
          <w:szCs w:val="24"/>
        </w:rPr>
        <w:t>~</w:t>
      </w:r>
      <w:r w:rsidR="0046523A" w:rsidRPr="003F6532">
        <w:rPr>
          <w:szCs w:val="24"/>
        </w:rPr>
        <w:t xml:space="preserve"> </w:t>
      </w:r>
      <w:r w:rsidR="00FA1513" w:rsidRPr="003F6532">
        <w:rPr>
          <w:szCs w:val="24"/>
        </w:rPr>
        <w:t>85</w:t>
      </w:r>
      <w:r w:rsidR="00B31585" w:rsidRPr="003F6532">
        <w:rPr>
          <w:szCs w:val="24"/>
        </w:rPr>
        <w:t xml:space="preserve"> years old) </w:t>
      </w:r>
      <w:r w:rsidR="00A31C97" w:rsidRPr="003F6532">
        <w:rPr>
          <w:szCs w:val="24"/>
        </w:rPr>
        <w:t>are</w:t>
      </w:r>
      <w:r w:rsidR="00B31585" w:rsidRPr="003F6532">
        <w:rPr>
          <w:szCs w:val="24"/>
        </w:rPr>
        <w:t xml:space="preserve"> difficult to maintain, since compatible replacement parts are often unavailable</w:t>
      </w:r>
      <w:r w:rsidR="00A31C97" w:rsidRPr="003F6532">
        <w:rPr>
          <w:szCs w:val="24"/>
        </w:rPr>
        <w:t xml:space="preserve">. </w:t>
      </w:r>
      <w:r w:rsidR="00B31585" w:rsidRPr="003F6532">
        <w:rPr>
          <w:szCs w:val="24"/>
        </w:rPr>
        <w:t>According to the American Society of Heating, Refrigeration, and Air-Conditioning Engineering (ASHRAE</w:t>
      </w:r>
      <w:r w:rsidR="00A31C97" w:rsidRPr="003F6532">
        <w:rPr>
          <w:szCs w:val="24"/>
        </w:rPr>
        <w:t>, 1991</w:t>
      </w:r>
      <w:r w:rsidR="00B31585" w:rsidRPr="003F6532">
        <w:rPr>
          <w:szCs w:val="24"/>
        </w:rPr>
        <w:t>), the</w:t>
      </w:r>
      <w:r w:rsidR="002B343D" w:rsidRPr="003F6532">
        <w:rPr>
          <w:szCs w:val="24"/>
        </w:rPr>
        <w:t xml:space="preserve"> following are the </w:t>
      </w:r>
      <w:r w:rsidR="008B1CDB" w:rsidRPr="003F6532">
        <w:rPr>
          <w:szCs w:val="24"/>
        </w:rPr>
        <w:t>expected</w:t>
      </w:r>
      <w:r w:rsidR="002B343D" w:rsidRPr="003F6532">
        <w:rPr>
          <w:szCs w:val="24"/>
        </w:rPr>
        <w:t xml:space="preserve"> service life of various components of the HVAC system:</w:t>
      </w:r>
    </w:p>
    <w:p w14:paraId="32987348" w14:textId="6C62937A" w:rsidR="002B343D" w:rsidRPr="003F6532" w:rsidRDefault="002B343D" w:rsidP="00A63A15">
      <w:pPr>
        <w:pStyle w:val="ListParagraph"/>
        <w:numPr>
          <w:ilvl w:val="0"/>
          <w:numId w:val="26"/>
        </w:numPr>
        <w:rPr>
          <w:szCs w:val="24"/>
        </w:rPr>
      </w:pPr>
      <w:r w:rsidRPr="003F6532">
        <w:rPr>
          <w:szCs w:val="24"/>
        </w:rPr>
        <w:t>Ductwork</w:t>
      </w:r>
      <w:r w:rsidRPr="003F6532">
        <w:rPr>
          <w:szCs w:val="24"/>
        </w:rPr>
        <w:tab/>
      </w:r>
      <w:r w:rsidRPr="003F6532">
        <w:rPr>
          <w:szCs w:val="24"/>
        </w:rPr>
        <w:tab/>
      </w:r>
      <w:r w:rsidRPr="003F6532">
        <w:rPr>
          <w:szCs w:val="24"/>
        </w:rPr>
        <w:tab/>
      </w:r>
      <w:r w:rsidRPr="003F6532">
        <w:rPr>
          <w:szCs w:val="24"/>
        </w:rPr>
        <w:tab/>
      </w:r>
      <w:r w:rsidRPr="003F6532">
        <w:rPr>
          <w:szCs w:val="24"/>
        </w:rPr>
        <w:tab/>
        <w:t>30 years</w:t>
      </w:r>
    </w:p>
    <w:p w14:paraId="1BCBBC81" w14:textId="4AB6D665" w:rsidR="002B343D" w:rsidRPr="003F6532" w:rsidRDefault="002B343D" w:rsidP="00A63A15">
      <w:pPr>
        <w:pStyle w:val="ListParagraph"/>
        <w:numPr>
          <w:ilvl w:val="0"/>
          <w:numId w:val="26"/>
        </w:numPr>
        <w:rPr>
          <w:szCs w:val="24"/>
        </w:rPr>
      </w:pPr>
      <w:r w:rsidRPr="003F6532">
        <w:rPr>
          <w:szCs w:val="24"/>
        </w:rPr>
        <w:t>Air diffusers</w:t>
      </w:r>
      <w:r w:rsidRPr="003F6532">
        <w:rPr>
          <w:szCs w:val="24"/>
        </w:rPr>
        <w:tab/>
      </w:r>
      <w:r w:rsidRPr="003F6532">
        <w:rPr>
          <w:szCs w:val="24"/>
        </w:rPr>
        <w:tab/>
      </w:r>
      <w:r w:rsidRPr="003F6532">
        <w:rPr>
          <w:szCs w:val="24"/>
        </w:rPr>
        <w:tab/>
      </w:r>
      <w:r w:rsidRPr="003F6532">
        <w:rPr>
          <w:szCs w:val="24"/>
        </w:rPr>
        <w:tab/>
      </w:r>
      <w:r w:rsidRPr="003F6532">
        <w:rPr>
          <w:szCs w:val="24"/>
        </w:rPr>
        <w:tab/>
        <w:t>27 years</w:t>
      </w:r>
    </w:p>
    <w:p w14:paraId="4D531EE8" w14:textId="31FEB924" w:rsidR="002B343D" w:rsidRPr="003F6532" w:rsidRDefault="002B343D" w:rsidP="00A63A15">
      <w:pPr>
        <w:pStyle w:val="ListParagraph"/>
        <w:numPr>
          <w:ilvl w:val="0"/>
          <w:numId w:val="26"/>
        </w:numPr>
        <w:rPr>
          <w:szCs w:val="24"/>
        </w:rPr>
      </w:pPr>
      <w:r w:rsidRPr="003F6532">
        <w:rPr>
          <w:szCs w:val="24"/>
        </w:rPr>
        <w:t>Heating/coiling coils</w:t>
      </w:r>
      <w:r w:rsidRPr="003F6532">
        <w:rPr>
          <w:szCs w:val="24"/>
        </w:rPr>
        <w:tab/>
      </w:r>
      <w:r w:rsidRPr="003F6532">
        <w:rPr>
          <w:szCs w:val="24"/>
        </w:rPr>
        <w:tab/>
      </w:r>
      <w:r w:rsidRPr="003F6532">
        <w:rPr>
          <w:szCs w:val="24"/>
        </w:rPr>
        <w:tab/>
      </w:r>
      <w:r w:rsidRPr="003F6532">
        <w:rPr>
          <w:szCs w:val="24"/>
        </w:rPr>
        <w:tab/>
        <w:t>20 years</w:t>
      </w:r>
    </w:p>
    <w:p w14:paraId="040F9DAE" w14:textId="54180C87" w:rsidR="002B343D" w:rsidRPr="003F6532" w:rsidRDefault="002B343D" w:rsidP="00A63A15">
      <w:pPr>
        <w:pStyle w:val="ListParagraph"/>
        <w:numPr>
          <w:ilvl w:val="0"/>
          <w:numId w:val="26"/>
        </w:numPr>
        <w:rPr>
          <w:szCs w:val="24"/>
        </w:rPr>
      </w:pPr>
      <w:r w:rsidRPr="003F6532">
        <w:rPr>
          <w:szCs w:val="24"/>
        </w:rPr>
        <w:t>Insulation</w:t>
      </w:r>
      <w:r w:rsidRPr="003F6532">
        <w:rPr>
          <w:szCs w:val="24"/>
        </w:rPr>
        <w:tab/>
      </w:r>
      <w:r w:rsidRPr="003F6532">
        <w:rPr>
          <w:szCs w:val="24"/>
        </w:rPr>
        <w:tab/>
      </w:r>
      <w:r w:rsidRPr="003F6532">
        <w:rPr>
          <w:szCs w:val="24"/>
        </w:rPr>
        <w:tab/>
      </w:r>
      <w:r w:rsidRPr="003F6532">
        <w:rPr>
          <w:szCs w:val="24"/>
        </w:rPr>
        <w:tab/>
      </w:r>
      <w:r w:rsidRPr="003F6532">
        <w:rPr>
          <w:szCs w:val="24"/>
        </w:rPr>
        <w:tab/>
        <w:t>20 years</w:t>
      </w:r>
    </w:p>
    <w:p w14:paraId="43C60E1D" w14:textId="0D840704" w:rsidR="002B343D" w:rsidRPr="003F6532" w:rsidRDefault="002B343D" w:rsidP="00A63A15">
      <w:pPr>
        <w:pStyle w:val="ListParagraph"/>
        <w:numPr>
          <w:ilvl w:val="0"/>
          <w:numId w:val="26"/>
        </w:numPr>
        <w:rPr>
          <w:szCs w:val="24"/>
        </w:rPr>
      </w:pPr>
      <w:r w:rsidRPr="003F6532">
        <w:rPr>
          <w:szCs w:val="24"/>
        </w:rPr>
        <w:t>Window-mounted air conditioners</w:t>
      </w:r>
      <w:r w:rsidRPr="003F6532">
        <w:rPr>
          <w:szCs w:val="24"/>
        </w:rPr>
        <w:tab/>
      </w:r>
      <w:r w:rsidRPr="003F6532">
        <w:rPr>
          <w:szCs w:val="24"/>
        </w:rPr>
        <w:tab/>
        <w:t>10 years</w:t>
      </w:r>
      <w:r w:rsidR="00974BC2" w:rsidRPr="003F6532">
        <w:rPr>
          <w:szCs w:val="24"/>
        </w:rPr>
        <w:t xml:space="preserve"> </w:t>
      </w:r>
    </w:p>
    <w:p w14:paraId="2B255FF6" w14:textId="77777777" w:rsidR="00A31C97" w:rsidRDefault="00A31C97" w:rsidP="007A7632">
      <w:pPr>
        <w:spacing w:line="360" w:lineRule="auto"/>
        <w:ind w:firstLine="720"/>
        <w:rPr>
          <w:szCs w:val="24"/>
        </w:rPr>
      </w:pPr>
    </w:p>
    <w:p w14:paraId="03E275F1" w14:textId="28F4E86E" w:rsidR="00A52232" w:rsidRDefault="00D7480F" w:rsidP="007A7632">
      <w:pPr>
        <w:spacing w:line="360" w:lineRule="auto"/>
        <w:ind w:firstLine="720"/>
        <w:rPr>
          <w:szCs w:val="24"/>
        </w:rPr>
      </w:pPr>
      <w:r>
        <w:rPr>
          <w:szCs w:val="24"/>
        </w:rPr>
        <w:t>T</w:t>
      </w:r>
      <w:r w:rsidR="00D2713B">
        <w:rPr>
          <w:szCs w:val="24"/>
        </w:rPr>
        <w:t xml:space="preserve">he operation of mechanical exhaust vents is necessary to </w:t>
      </w:r>
      <w:r w:rsidR="00D2713B" w:rsidRPr="001E3A58">
        <w:rPr>
          <w:szCs w:val="24"/>
        </w:rPr>
        <w:t>vent</w:t>
      </w:r>
      <w:r w:rsidR="00D2713B">
        <w:rPr>
          <w:szCs w:val="24"/>
        </w:rPr>
        <w:t xml:space="preserve"> pollutants from the interior of the building, </w:t>
      </w:r>
      <w:r w:rsidR="00AC05A7">
        <w:rPr>
          <w:szCs w:val="24"/>
        </w:rPr>
        <w:t>including</w:t>
      </w:r>
      <w:r w:rsidR="00D2713B">
        <w:rPr>
          <w:szCs w:val="24"/>
        </w:rPr>
        <w:t xml:space="preserve"> water vapor from restrooms, </w:t>
      </w:r>
      <w:r w:rsidR="00820B79">
        <w:rPr>
          <w:szCs w:val="24"/>
        </w:rPr>
        <w:t>kitchens,</w:t>
      </w:r>
      <w:r w:rsidR="00D2713B">
        <w:rPr>
          <w:szCs w:val="24"/>
        </w:rPr>
        <w:t xml:space="preserve"> and showering </w:t>
      </w:r>
      <w:r w:rsidR="004B2C51">
        <w:rPr>
          <w:szCs w:val="24"/>
        </w:rPr>
        <w:t>facilities</w:t>
      </w:r>
      <w:r w:rsidR="00ED53FB">
        <w:rPr>
          <w:szCs w:val="24"/>
        </w:rPr>
        <w:t xml:space="preserve">. </w:t>
      </w:r>
      <w:r w:rsidR="00D2713B">
        <w:rPr>
          <w:szCs w:val="24"/>
        </w:rPr>
        <w:t>If exhaust vents are not operating, water vapor is not removed from the building</w:t>
      </w:r>
      <w:r w:rsidR="0046523A">
        <w:rPr>
          <w:szCs w:val="24"/>
        </w:rPr>
        <w:t>,</w:t>
      </w:r>
      <w:r w:rsidR="00D2713B">
        <w:rPr>
          <w:szCs w:val="24"/>
        </w:rPr>
        <w:t xml:space="preserve"> which then can accumulate indoors to increase relative humidity</w:t>
      </w:r>
      <w:r w:rsidR="00ED53FB">
        <w:rPr>
          <w:szCs w:val="24"/>
        </w:rPr>
        <w:t>.</w:t>
      </w:r>
    </w:p>
    <w:p w14:paraId="76E498B3" w14:textId="566E16DE" w:rsidR="00873584" w:rsidRDefault="00873584" w:rsidP="007A7632">
      <w:pPr>
        <w:spacing w:line="360" w:lineRule="auto"/>
        <w:ind w:firstLine="720"/>
        <w:rPr>
          <w:szCs w:val="24"/>
        </w:rPr>
      </w:pPr>
      <w:r>
        <w:rPr>
          <w:szCs w:val="24"/>
        </w:rPr>
        <w:t>The PPD fingerprint area is shared by the lockup area</w:t>
      </w:r>
      <w:r w:rsidR="00A31C97">
        <w:rPr>
          <w:szCs w:val="24"/>
        </w:rPr>
        <w:t xml:space="preserve">. </w:t>
      </w:r>
      <w:r>
        <w:rPr>
          <w:szCs w:val="24"/>
        </w:rPr>
        <w:t>Each lockup cell contains</w:t>
      </w:r>
      <w:r w:rsidR="00A31C97">
        <w:rPr>
          <w:szCs w:val="24"/>
        </w:rPr>
        <w:t xml:space="preserve"> an</w:t>
      </w:r>
      <w:r>
        <w:rPr>
          <w:szCs w:val="24"/>
        </w:rPr>
        <w:t xml:space="preserve"> exhaust vent</w:t>
      </w:r>
      <w:r w:rsidR="00A31C97">
        <w:rPr>
          <w:szCs w:val="24"/>
        </w:rPr>
        <w:t xml:space="preserve">. </w:t>
      </w:r>
      <w:r>
        <w:rPr>
          <w:szCs w:val="24"/>
        </w:rPr>
        <w:t xml:space="preserve">As reported by PPD staff, the </w:t>
      </w:r>
      <w:r w:rsidR="005C1BC2">
        <w:rPr>
          <w:szCs w:val="24"/>
        </w:rPr>
        <w:t>configuration</w:t>
      </w:r>
      <w:r>
        <w:rPr>
          <w:szCs w:val="24"/>
        </w:rPr>
        <w:t xml:space="preserve"> of the cellblock ventilation system </w:t>
      </w:r>
      <w:r w:rsidR="00820B79">
        <w:rPr>
          <w:szCs w:val="24"/>
        </w:rPr>
        <w:t>appears</w:t>
      </w:r>
      <w:r>
        <w:rPr>
          <w:szCs w:val="24"/>
        </w:rPr>
        <w:t xml:space="preserve"> to</w:t>
      </w:r>
      <w:r w:rsidR="00A31C97">
        <w:rPr>
          <w:szCs w:val="24"/>
        </w:rPr>
        <w:t xml:space="preserve"> only</w:t>
      </w:r>
      <w:r>
        <w:rPr>
          <w:szCs w:val="24"/>
        </w:rPr>
        <w:t xml:space="preserve"> recirculate air</w:t>
      </w:r>
      <w:r w:rsidR="00A31C97">
        <w:rPr>
          <w:szCs w:val="24"/>
        </w:rPr>
        <w:t xml:space="preserve"> </w:t>
      </w:r>
      <w:r w:rsidR="00A77AA9">
        <w:rPr>
          <w:szCs w:val="24"/>
        </w:rPr>
        <w:t>(Picture 8)</w:t>
      </w:r>
      <w:r w:rsidR="00A31C97">
        <w:rPr>
          <w:szCs w:val="24"/>
        </w:rPr>
        <w:t xml:space="preserve">. </w:t>
      </w:r>
      <w:r w:rsidR="007F3872">
        <w:rPr>
          <w:szCs w:val="24"/>
        </w:rPr>
        <w:t xml:space="preserve">A </w:t>
      </w:r>
      <w:r w:rsidR="00FD73BF">
        <w:rPr>
          <w:szCs w:val="24"/>
        </w:rPr>
        <w:t xml:space="preserve">typical design of </w:t>
      </w:r>
      <w:r w:rsidR="005C1BC2">
        <w:rPr>
          <w:szCs w:val="24"/>
        </w:rPr>
        <w:t xml:space="preserve">lock up cell exhaust ventilation is to </w:t>
      </w:r>
      <w:r w:rsidR="007F3872">
        <w:rPr>
          <w:szCs w:val="24"/>
        </w:rPr>
        <w:t>use</w:t>
      </w:r>
      <w:r w:rsidR="005C1BC2">
        <w:rPr>
          <w:szCs w:val="24"/>
        </w:rPr>
        <w:t xml:space="preserve"> ducted, mechanical </w:t>
      </w:r>
      <w:r>
        <w:rPr>
          <w:szCs w:val="24"/>
        </w:rPr>
        <w:t>exhaust ventilation</w:t>
      </w:r>
      <w:r w:rsidR="005C1BC2">
        <w:rPr>
          <w:szCs w:val="24"/>
        </w:rPr>
        <w:t xml:space="preserve"> that is separate from the general HVAC system</w:t>
      </w:r>
      <w:r w:rsidR="00A31C97">
        <w:rPr>
          <w:szCs w:val="24"/>
        </w:rPr>
        <w:t xml:space="preserve">. </w:t>
      </w:r>
      <w:r w:rsidR="007F3872">
        <w:rPr>
          <w:szCs w:val="24"/>
        </w:rPr>
        <w:t>L</w:t>
      </w:r>
      <w:r>
        <w:rPr>
          <w:szCs w:val="24"/>
        </w:rPr>
        <w:t>ockup cells</w:t>
      </w:r>
      <w:r w:rsidR="007F3872">
        <w:rPr>
          <w:szCs w:val="24"/>
        </w:rPr>
        <w:t xml:space="preserve"> should be</w:t>
      </w:r>
      <w:r>
        <w:rPr>
          <w:szCs w:val="24"/>
        </w:rPr>
        <w:t xml:space="preserve"> designed</w:t>
      </w:r>
      <w:r w:rsidR="003422FC">
        <w:rPr>
          <w:szCs w:val="24"/>
        </w:rPr>
        <w:t xml:space="preserve"> to</w:t>
      </w:r>
      <w:r>
        <w:rPr>
          <w:szCs w:val="24"/>
        </w:rPr>
        <w:t xml:space="preserve"> </w:t>
      </w:r>
      <w:r w:rsidR="007F3872">
        <w:rPr>
          <w:szCs w:val="24"/>
        </w:rPr>
        <w:t>draw</w:t>
      </w:r>
      <w:r w:rsidR="00672EE2">
        <w:rPr>
          <w:szCs w:val="24"/>
        </w:rPr>
        <w:t xml:space="preserve"> a</w:t>
      </w:r>
      <w:r w:rsidR="005C1BC2">
        <w:rPr>
          <w:szCs w:val="24"/>
        </w:rPr>
        <w:t xml:space="preserve">ir </w:t>
      </w:r>
      <w:r w:rsidR="007F3872">
        <w:rPr>
          <w:szCs w:val="24"/>
        </w:rPr>
        <w:t>from</w:t>
      </w:r>
      <w:r w:rsidR="005C1BC2">
        <w:rPr>
          <w:szCs w:val="24"/>
        </w:rPr>
        <w:t xml:space="preserve"> the hall</w:t>
      </w:r>
      <w:r w:rsidR="007F3872">
        <w:rPr>
          <w:szCs w:val="24"/>
        </w:rPr>
        <w:t xml:space="preserve"> or main </w:t>
      </w:r>
      <w:proofErr w:type="gramStart"/>
      <w:r w:rsidR="005C1BC2">
        <w:rPr>
          <w:szCs w:val="24"/>
        </w:rPr>
        <w:t>room</w:t>
      </w:r>
      <w:r w:rsidR="00672EE2">
        <w:rPr>
          <w:szCs w:val="24"/>
        </w:rPr>
        <w:t xml:space="preserve">, </w:t>
      </w:r>
      <w:r w:rsidR="007F3872">
        <w:rPr>
          <w:szCs w:val="24"/>
        </w:rPr>
        <w:t>and</w:t>
      </w:r>
      <w:proofErr w:type="gramEnd"/>
      <w:r w:rsidR="007F3872">
        <w:rPr>
          <w:szCs w:val="24"/>
        </w:rPr>
        <w:t xml:space="preserve"> then exhaust air out of each cell via an</w:t>
      </w:r>
      <w:r w:rsidR="00672EE2">
        <w:rPr>
          <w:szCs w:val="24"/>
        </w:rPr>
        <w:t xml:space="preserve"> exhaust duct connect</w:t>
      </w:r>
      <w:r w:rsidR="007F3872">
        <w:rPr>
          <w:szCs w:val="24"/>
        </w:rPr>
        <w:t>ed</w:t>
      </w:r>
      <w:r w:rsidR="00672EE2">
        <w:rPr>
          <w:szCs w:val="24"/>
        </w:rPr>
        <w:t xml:space="preserve"> to a fan to expel air directly outdoors</w:t>
      </w:r>
      <w:r w:rsidR="00A31C97">
        <w:rPr>
          <w:szCs w:val="24"/>
        </w:rPr>
        <w:t xml:space="preserve">. </w:t>
      </w:r>
      <w:r w:rsidR="007F3872">
        <w:rPr>
          <w:szCs w:val="24"/>
        </w:rPr>
        <w:t xml:space="preserve">IAQ staff could not identify any exhaust fan on the PPD exterior walls that could provide exhaust ventilation for the lockup </w:t>
      </w:r>
      <w:r w:rsidR="007F3872" w:rsidRPr="00B61471">
        <w:rPr>
          <w:szCs w:val="24"/>
        </w:rPr>
        <w:t xml:space="preserve">cells. </w:t>
      </w:r>
      <w:r w:rsidR="004C36D5">
        <w:rPr>
          <w:szCs w:val="24"/>
        </w:rPr>
        <w:t>It appears that the</w:t>
      </w:r>
      <w:r w:rsidR="007F3872" w:rsidRPr="00B61471">
        <w:rPr>
          <w:szCs w:val="24"/>
        </w:rPr>
        <w:t xml:space="preserve"> design in the PPD does not exhaust air from each cell to outside and therefore allows any odors and moisture from the cells to remain and be recirculated into the building</w:t>
      </w:r>
      <w:r w:rsidR="00A31C97" w:rsidRPr="00B61471">
        <w:rPr>
          <w:szCs w:val="24"/>
        </w:rPr>
        <w:t>.</w:t>
      </w:r>
      <w:r w:rsidR="00A31C97">
        <w:rPr>
          <w:szCs w:val="24"/>
        </w:rPr>
        <w:t xml:space="preserve"> </w:t>
      </w:r>
    </w:p>
    <w:p w14:paraId="3ADDBD4B" w14:textId="302561EC" w:rsidR="009014DE" w:rsidRPr="009014DE" w:rsidRDefault="009014DE" w:rsidP="007A7632">
      <w:pPr>
        <w:autoSpaceDE w:val="0"/>
        <w:autoSpaceDN w:val="0"/>
        <w:adjustRightInd w:val="0"/>
        <w:spacing w:line="360" w:lineRule="auto"/>
        <w:ind w:firstLine="720"/>
        <w:rPr>
          <w:rFonts w:eastAsiaTheme="minorEastAsia"/>
          <w:color w:val="000000"/>
          <w:szCs w:val="24"/>
        </w:rPr>
      </w:pPr>
      <w:r w:rsidRPr="009014DE">
        <w:rPr>
          <w:rFonts w:eastAsiaTheme="minorEastAsia"/>
          <w:color w:val="000000"/>
          <w:szCs w:val="24"/>
        </w:rPr>
        <w:t>Window-mounted air conditioners (WAC)</w:t>
      </w:r>
      <w:r w:rsidR="00C97B32">
        <w:rPr>
          <w:rFonts w:eastAsiaTheme="minorEastAsia"/>
          <w:color w:val="000000"/>
          <w:szCs w:val="24"/>
        </w:rPr>
        <w:t xml:space="preserve"> are </w:t>
      </w:r>
      <w:r w:rsidRPr="009014DE">
        <w:rPr>
          <w:rFonts w:eastAsiaTheme="minorEastAsia"/>
          <w:color w:val="000000"/>
          <w:szCs w:val="24"/>
        </w:rPr>
        <w:t xml:space="preserve">the sole source of </w:t>
      </w:r>
      <w:r w:rsidR="00672EE2">
        <w:rPr>
          <w:rFonts w:eastAsiaTheme="minorEastAsia"/>
          <w:color w:val="000000"/>
          <w:szCs w:val="24"/>
        </w:rPr>
        <w:t xml:space="preserve">chilled </w:t>
      </w:r>
      <w:r w:rsidRPr="009014DE">
        <w:rPr>
          <w:rFonts w:eastAsiaTheme="minorEastAsia"/>
          <w:color w:val="000000"/>
          <w:szCs w:val="24"/>
        </w:rPr>
        <w:t>air</w:t>
      </w:r>
      <w:r w:rsidR="00C97B32">
        <w:rPr>
          <w:rFonts w:eastAsiaTheme="minorEastAsia"/>
          <w:color w:val="000000"/>
          <w:szCs w:val="24"/>
        </w:rPr>
        <w:t xml:space="preserve"> in offices</w:t>
      </w:r>
      <w:r w:rsidR="00A31C97">
        <w:rPr>
          <w:rFonts w:eastAsiaTheme="minorEastAsia"/>
          <w:color w:val="000000"/>
          <w:szCs w:val="24"/>
        </w:rPr>
        <w:t xml:space="preserve">. </w:t>
      </w:r>
      <w:r w:rsidR="00656AB3">
        <w:rPr>
          <w:rFonts w:eastAsiaTheme="minorEastAsia"/>
          <w:color w:val="000000"/>
          <w:szCs w:val="24"/>
        </w:rPr>
        <w:t xml:space="preserve">While the typical </w:t>
      </w:r>
      <w:r w:rsidRPr="009014DE">
        <w:rPr>
          <w:rFonts w:eastAsiaTheme="minorEastAsia"/>
          <w:color w:val="000000"/>
          <w:szCs w:val="24"/>
        </w:rPr>
        <w:t>WAC</w:t>
      </w:r>
      <w:r w:rsidR="00656AB3">
        <w:rPr>
          <w:rFonts w:eastAsiaTheme="minorEastAsia"/>
          <w:color w:val="000000"/>
          <w:szCs w:val="24"/>
        </w:rPr>
        <w:t xml:space="preserve"> can bring in some fresh outdoor air, the use of WAC also</w:t>
      </w:r>
      <w:r w:rsidRPr="009014DE">
        <w:rPr>
          <w:rFonts w:eastAsiaTheme="minorEastAsia"/>
          <w:color w:val="000000"/>
          <w:szCs w:val="24"/>
        </w:rPr>
        <w:t xml:space="preserve"> render</w:t>
      </w:r>
      <w:r w:rsidR="00656AB3">
        <w:rPr>
          <w:rFonts w:eastAsiaTheme="minorEastAsia"/>
          <w:color w:val="000000"/>
          <w:szCs w:val="24"/>
        </w:rPr>
        <w:t>s</w:t>
      </w:r>
      <w:r w:rsidRPr="009014DE">
        <w:rPr>
          <w:rFonts w:eastAsiaTheme="minorEastAsia"/>
          <w:color w:val="000000"/>
          <w:szCs w:val="24"/>
        </w:rPr>
        <w:t xml:space="preserve"> each window unopenable. </w:t>
      </w:r>
      <w:r w:rsidR="00656AB3">
        <w:rPr>
          <w:rFonts w:eastAsiaTheme="minorEastAsia"/>
          <w:color w:val="000000"/>
          <w:szCs w:val="24"/>
        </w:rPr>
        <w:t>In addi</w:t>
      </w:r>
      <w:r w:rsidR="00246172">
        <w:rPr>
          <w:rFonts w:eastAsiaTheme="minorEastAsia"/>
          <w:color w:val="000000"/>
          <w:szCs w:val="24"/>
        </w:rPr>
        <w:t>tion</w:t>
      </w:r>
      <w:r w:rsidR="00656AB3">
        <w:rPr>
          <w:rFonts w:eastAsiaTheme="minorEastAsia"/>
          <w:color w:val="000000"/>
          <w:szCs w:val="24"/>
        </w:rPr>
        <w:t xml:space="preserve">, windows should not be opened </w:t>
      </w:r>
      <w:r w:rsidR="00246172">
        <w:rPr>
          <w:rFonts w:eastAsiaTheme="minorEastAsia"/>
          <w:color w:val="000000"/>
          <w:szCs w:val="24"/>
        </w:rPr>
        <w:t>in a room with air conditioning operating</w:t>
      </w:r>
      <w:r w:rsidRPr="009014DE">
        <w:rPr>
          <w:rFonts w:eastAsiaTheme="minorEastAsia"/>
          <w:color w:val="000000"/>
          <w:szCs w:val="24"/>
        </w:rPr>
        <w:t xml:space="preserve"> for the following reasons:</w:t>
      </w:r>
    </w:p>
    <w:p w14:paraId="4E6B2D58" w14:textId="77777777" w:rsidR="00B61471" w:rsidRDefault="009014DE" w:rsidP="006B2BB7">
      <w:pPr>
        <w:pStyle w:val="ListParagraph"/>
        <w:numPr>
          <w:ilvl w:val="0"/>
          <w:numId w:val="36"/>
        </w:numPr>
        <w:autoSpaceDE w:val="0"/>
        <w:autoSpaceDN w:val="0"/>
        <w:adjustRightInd w:val="0"/>
        <w:spacing w:line="360" w:lineRule="auto"/>
        <w:rPr>
          <w:rFonts w:eastAsiaTheme="minorEastAsia"/>
          <w:color w:val="000000"/>
          <w:szCs w:val="24"/>
        </w:rPr>
      </w:pPr>
      <w:r w:rsidRPr="00B61471">
        <w:rPr>
          <w:rFonts w:eastAsiaTheme="minorEastAsia"/>
          <w:color w:val="000000"/>
          <w:szCs w:val="24"/>
        </w:rPr>
        <w:t>With windows open, AC units cannot maintain temperatures.</w:t>
      </w:r>
      <w:r w:rsidR="00B61471">
        <w:rPr>
          <w:rFonts w:eastAsiaTheme="minorEastAsia"/>
          <w:color w:val="000000"/>
          <w:szCs w:val="24"/>
        </w:rPr>
        <w:t xml:space="preserve"> </w:t>
      </w:r>
    </w:p>
    <w:p w14:paraId="0DF83347" w14:textId="02B3C0BE" w:rsidR="009014DE" w:rsidRPr="00B61471" w:rsidRDefault="003D4784" w:rsidP="00B61471">
      <w:pPr>
        <w:pStyle w:val="ListParagraph"/>
        <w:numPr>
          <w:ilvl w:val="0"/>
          <w:numId w:val="36"/>
        </w:numPr>
        <w:autoSpaceDE w:val="0"/>
        <w:autoSpaceDN w:val="0"/>
        <w:adjustRightInd w:val="0"/>
        <w:spacing w:line="360" w:lineRule="auto"/>
        <w:rPr>
          <w:rFonts w:eastAsiaTheme="minorEastAsia"/>
          <w:color w:val="000000"/>
          <w:szCs w:val="24"/>
        </w:rPr>
      </w:pPr>
      <w:r>
        <w:rPr>
          <w:rFonts w:eastAsiaTheme="minorEastAsia"/>
          <w:color w:val="000000"/>
          <w:szCs w:val="24"/>
        </w:rPr>
        <w:t>With a continual influx of hot</w:t>
      </w:r>
      <w:r w:rsidR="00A073A1">
        <w:rPr>
          <w:rFonts w:eastAsiaTheme="minorEastAsia"/>
          <w:color w:val="000000"/>
          <w:szCs w:val="24"/>
        </w:rPr>
        <w:t xml:space="preserve"> air, </w:t>
      </w:r>
      <w:r w:rsidR="009014DE" w:rsidRPr="00B61471">
        <w:rPr>
          <w:rFonts w:eastAsiaTheme="minorEastAsia"/>
          <w:color w:val="000000"/>
          <w:szCs w:val="24"/>
        </w:rPr>
        <w:t>AC equipment cannot properly drain accumulated condensation from each unit and can</w:t>
      </w:r>
      <w:r w:rsidR="00F66486" w:rsidRPr="00B61471">
        <w:rPr>
          <w:rFonts w:eastAsiaTheme="minorEastAsia"/>
          <w:color w:val="000000"/>
          <w:szCs w:val="24"/>
        </w:rPr>
        <w:t xml:space="preserve"> </w:t>
      </w:r>
      <w:r w:rsidR="009014DE" w:rsidRPr="00B61471">
        <w:rPr>
          <w:rFonts w:eastAsiaTheme="minorEastAsia"/>
          <w:color w:val="000000"/>
          <w:szCs w:val="24"/>
        </w:rPr>
        <w:t>overflow to cause water damage.</w:t>
      </w:r>
    </w:p>
    <w:p w14:paraId="0895CB5A" w14:textId="5BCF6D77" w:rsidR="009014DE" w:rsidRPr="00B61471" w:rsidRDefault="009014DE" w:rsidP="00B61471">
      <w:pPr>
        <w:pStyle w:val="ListParagraph"/>
        <w:numPr>
          <w:ilvl w:val="0"/>
          <w:numId w:val="36"/>
        </w:numPr>
        <w:autoSpaceDE w:val="0"/>
        <w:autoSpaceDN w:val="0"/>
        <w:adjustRightInd w:val="0"/>
        <w:spacing w:line="360" w:lineRule="auto"/>
        <w:rPr>
          <w:rFonts w:eastAsiaTheme="minorEastAsia"/>
          <w:color w:val="000000"/>
          <w:szCs w:val="24"/>
        </w:rPr>
      </w:pPr>
      <w:r w:rsidRPr="00B61471">
        <w:rPr>
          <w:rFonts w:eastAsiaTheme="minorEastAsia"/>
          <w:color w:val="000000"/>
          <w:szCs w:val="24"/>
        </w:rPr>
        <w:t xml:space="preserve">AC equipment will continuously operate in chill mode </w:t>
      </w:r>
      <w:r w:rsidR="009557F2" w:rsidRPr="00B61471">
        <w:rPr>
          <w:rFonts w:eastAsiaTheme="minorEastAsia"/>
          <w:color w:val="000000"/>
          <w:szCs w:val="24"/>
        </w:rPr>
        <w:t xml:space="preserve">if </w:t>
      </w:r>
      <w:r w:rsidRPr="00B61471">
        <w:rPr>
          <w:rFonts w:eastAsiaTheme="minorEastAsia"/>
          <w:color w:val="000000"/>
          <w:szCs w:val="24"/>
        </w:rPr>
        <w:t xml:space="preserve">its set point temperature </w:t>
      </w:r>
      <w:r w:rsidR="009557F2" w:rsidRPr="00B61471">
        <w:rPr>
          <w:rFonts w:eastAsiaTheme="minorEastAsia"/>
          <w:color w:val="000000"/>
          <w:szCs w:val="24"/>
        </w:rPr>
        <w:t>is</w:t>
      </w:r>
      <w:r w:rsidR="00B61471">
        <w:rPr>
          <w:rFonts w:eastAsiaTheme="minorEastAsia"/>
          <w:color w:val="000000"/>
          <w:szCs w:val="24"/>
        </w:rPr>
        <w:t xml:space="preserve"> not able to be </w:t>
      </w:r>
      <w:r w:rsidR="009557F2" w:rsidRPr="00B61471">
        <w:rPr>
          <w:rFonts w:eastAsiaTheme="minorEastAsia"/>
          <w:color w:val="000000"/>
          <w:szCs w:val="24"/>
        </w:rPr>
        <w:t>a</w:t>
      </w:r>
      <w:r w:rsidRPr="00B61471">
        <w:rPr>
          <w:rFonts w:eastAsiaTheme="minorEastAsia"/>
          <w:color w:val="000000"/>
          <w:szCs w:val="24"/>
        </w:rPr>
        <w:t>chieved, which increases wear on machinery that can lead</w:t>
      </w:r>
      <w:r w:rsidR="00C97B32" w:rsidRPr="00B61471">
        <w:rPr>
          <w:rFonts w:eastAsiaTheme="minorEastAsia"/>
          <w:color w:val="000000"/>
          <w:szCs w:val="24"/>
        </w:rPr>
        <w:t xml:space="preserve"> </w:t>
      </w:r>
      <w:r w:rsidRPr="00B61471">
        <w:rPr>
          <w:rFonts w:eastAsiaTheme="minorEastAsia"/>
          <w:color w:val="000000"/>
          <w:szCs w:val="24"/>
        </w:rPr>
        <w:t>to breakdown.</w:t>
      </w:r>
    </w:p>
    <w:p w14:paraId="1ACEA403" w14:textId="3FA742C0" w:rsidR="009014DE" w:rsidRPr="00B61471" w:rsidRDefault="009014DE" w:rsidP="00B61471">
      <w:pPr>
        <w:pStyle w:val="ListParagraph"/>
        <w:numPr>
          <w:ilvl w:val="0"/>
          <w:numId w:val="36"/>
        </w:numPr>
        <w:autoSpaceDE w:val="0"/>
        <w:autoSpaceDN w:val="0"/>
        <w:adjustRightInd w:val="0"/>
        <w:spacing w:line="360" w:lineRule="auto"/>
        <w:rPr>
          <w:rFonts w:eastAsiaTheme="minorEastAsia"/>
          <w:color w:val="000000"/>
          <w:szCs w:val="24"/>
        </w:rPr>
      </w:pPr>
      <w:r w:rsidRPr="00B61471">
        <w:rPr>
          <w:rFonts w:eastAsiaTheme="minorEastAsia"/>
          <w:color w:val="000000"/>
          <w:szCs w:val="24"/>
        </w:rPr>
        <w:t>With increased operation, building materials in contact with or beneath AC equipment</w:t>
      </w:r>
      <w:r w:rsidR="00F66486" w:rsidRPr="00B61471">
        <w:rPr>
          <w:rFonts w:eastAsiaTheme="minorEastAsia"/>
          <w:color w:val="000000"/>
          <w:szCs w:val="24"/>
        </w:rPr>
        <w:t xml:space="preserve"> </w:t>
      </w:r>
      <w:r w:rsidRPr="00B61471">
        <w:rPr>
          <w:rFonts w:eastAsiaTheme="minorEastAsia"/>
          <w:color w:val="000000"/>
          <w:szCs w:val="24"/>
        </w:rPr>
        <w:t>can become moistened due to temperature</w:t>
      </w:r>
      <w:r w:rsidR="00B61471">
        <w:rPr>
          <w:rFonts w:eastAsiaTheme="minorEastAsia"/>
          <w:color w:val="000000"/>
          <w:szCs w:val="24"/>
        </w:rPr>
        <w:t>s</w:t>
      </w:r>
      <w:r w:rsidRPr="00B61471">
        <w:rPr>
          <w:rFonts w:eastAsiaTheme="minorEastAsia"/>
          <w:color w:val="000000"/>
          <w:szCs w:val="24"/>
        </w:rPr>
        <w:t xml:space="preserve"> at or below the dew point, which can result</w:t>
      </w:r>
      <w:r w:rsidR="00B61471" w:rsidRPr="00B61471">
        <w:rPr>
          <w:rFonts w:eastAsiaTheme="minorEastAsia"/>
          <w:color w:val="000000"/>
          <w:szCs w:val="24"/>
        </w:rPr>
        <w:t xml:space="preserve"> </w:t>
      </w:r>
      <w:r w:rsidRPr="00B61471">
        <w:rPr>
          <w:rFonts w:eastAsiaTheme="minorEastAsia"/>
          <w:color w:val="000000"/>
          <w:szCs w:val="24"/>
        </w:rPr>
        <w:t>in</w:t>
      </w:r>
      <w:r w:rsidR="00C97B32" w:rsidRPr="00B61471">
        <w:rPr>
          <w:rFonts w:eastAsiaTheme="minorEastAsia"/>
          <w:color w:val="000000"/>
          <w:szCs w:val="24"/>
        </w:rPr>
        <w:t xml:space="preserve"> </w:t>
      </w:r>
      <w:r w:rsidRPr="00B61471">
        <w:rPr>
          <w:rFonts w:eastAsiaTheme="minorEastAsia"/>
          <w:color w:val="000000"/>
          <w:szCs w:val="24"/>
        </w:rPr>
        <w:t>mold growth.</w:t>
      </w:r>
    </w:p>
    <w:p w14:paraId="7E65ACA2" w14:textId="3E8ACFFE" w:rsidR="006A5A8D" w:rsidRDefault="003D3EA9" w:rsidP="00EE7D7A">
      <w:pPr>
        <w:widowControl w:val="0"/>
        <w:autoSpaceDE w:val="0"/>
        <w:autoSpaceDN w:val="0"/>
        <w:adjustRightInd w:val="0"/>
        <w:spacing w:line="360" w:lineRule="auto"/>
        <w:ind w:firstLine="720"/>
        <w:rPr>
          <w:rFonts w:eastAsiaTheme="minorEastAsia"/>
          <w:color w:val="000000"/>
          <w:szCs w:val="24"/>
        </w:rPr>
      </w:pPr>
      <w:r>
        <w:rPr>
          <w:rFonts w:eastAsiaTheme="minorEastAsia"/>
          <w:color w:val="000000"/>
          <w:szCs w:val="24"/>
        </w:rPr>
        <w:t xml:space="preserve">One location has a WAC installed in an interior window, with the compressor section releasing waste heat into a stairwell (Picture </w:t>
      </w:r>
      <w:r w:rsidR="00A77AA9">
        <w:rPr>
          <w:rFonts w:eastAsiaTheme="minorEastAsia"/>
          <w:color w:val="000000"/>
          <w:szCs w:val="24"/>
        </w:rPr>
        <w:t>9</w:t>
      </w:r>
      <w:r>
        <w:rPr>
          <w:rFonts w:eastAsiaTheme="minorEastAsia"/>
          <w:color w:val="000000"/>
          <w:szCs w:val="24"/>
        </w:rPr>
        <w:t>)</w:t>
      </w:r>
      <w:r w:rsidR="00A31C97">
        <w:rPr>
          <w:rFonts w:eastAsiaTheme="minorEastAsia"/>
          <w:color w:val="000000"/>
          <w:szCs w:val="24"/>
        </w:rPr>
        <w:t xml:space="preserve">. </w:t>
      </w:r>
      <w:r w:rsidR="009557F2">
        <w:rPr>
          <w:rFonts w:eastAsiaTheme="minorEastAsia"/>
          <w:color w:val="000000"/>
          <w:szCs w:val="24"/>
        </w:rPr>
        <w:t>As noted, s</w:t>
      </w:r>
      <w:r>
        <w:rPr>
          <w:rFonts w:eastAsiaTheme="minorEastAsia"/>
          <w:color w:val="000000"/>
          <w:szCs w:val="24"/>
        </w:rPr>
        <w:t xml:space="preserve">ome areas have </w:t>
      </w:r>
      <w:r w:rsidR="00B61471">
        <w:rPr>
          <w:rFonts w:eastAsiaTheme="minorEastAsia"/>
          <w:color w:val="000000"/>
          <w:szCs w:val="24"/>
        </w:rPr>
        <w:t>mini-split</w:t>
      </w:r>
      <w:r w:rsidR="009557F2">
        <w:rPr>
          <w:rFonts w:eastAsiaTheme="minorEastAsia"/>
          <w:color w:val="000000"/>
          <w:szCs w:val="24"/>
        </w:rPr>
        <w:t xml:space="preserve"> </w:t>
      </w:r>
      <w:proofErr w:type="gramStart"/>
      <w:r w:rsidR="009557F2">
        <w:rPr>
          <w:rFonts w:eastAsiaTheme="minorEastAsia"/>
          <w:color w:val="000000"/>
          <w:szCs w:val="24"/>
        </w:rPr>
        <w:t>air-conditioners</w:t>
      </w:r>
      <w:proofErr w:type="gramEnd"/>
      <w:r w:rsidR="00A31C97">
        <w:rPr>
          <w:rFonts w:eastAsiaTheme="minorEastAsia"/>
          <w:color w:val="000000"/>
          <w:szCs w:val="24"/>
        </w:rPr>
        <w:t xml:space="preserve">. </w:t>
      </w:r>
      <w:r>
        <w:rPr>
          <w:rFonts w:eastAsiaTheme="minorEastAsia"/>
          <w:color w:val="000000"/>
          <w:szCs w:val="24"/>
        </w:rPr>
        <w:t xml:space="preserve">Both air chilling devices did not have </w:t>
      </w:r>
      <w:r w:rsidR="00B61471">
        <w:rPr>
          <w:rFonts w:eastAsiaTheme="minorEastAsia"/>
          <w:color w:val="000000"/>
          <w:szCs w:val="24"/>
        </w:rPr>
        <w:t>an obvious</w:t>
      </w:r>
      <w:r>
        <w:rPr>
          <w:rFonts w:eastAsiaTheme="minorEastAsia"/>
          <w:color w:val="000000"/>
          <w:szCs w:val="24"/>
        </w:rPr>
        <w:t xml:space="preserve"> means to drain condensation</w:t>
      </w:r>
      <w:r w:rsidR="00A31C97">
        <w:rPr>
          <w:rFonts w:eastAsiaTheme="minorEastAsia"/>
          <w:color w:val="000000"/>
          <w:szCs w:val="24"/>
        </w:rPr>
        <w:t xml:space="preserve">. </w:t>
      </w:r>
      <w:r>
        <w:rPr>
          <w:rFonts w:eastAsiaTheme="minorEastAsia"/>
          <w:color w:val="000000"/>
          <w:szCs w:val="24"/>
        </w:rPr>
        <w:t xml:space="preserve">Although no water damage was noted around </w:t>
      </w:r>
      <w:r w:rsidR="005A0C97">
        <w:rPr>
          <w:rFonts w:eastAsiaTheme="minorEastAsia"/>
          <w:color w:val="000000"/>
          <w:szCs w:val="24"/>
        </w:rPr>
        <w:t>any</w:t>
      </w:r>
      <w:r>
        <w:rPr>
          <w:rFonts w:eastAsiaTheme="minorEastAsia"/>
          <w:color w:val="000000"/>
          <w:szCs w:val="24"/>
        </w:rPr>
        <w:t xml:space="preserve"> unit, if condensation accumulates inside either unit, mold growth </w:t>
      </w:r>
      <w:r w:rsidR="00820B79">
        <w:rPr>
          <w:rFonts w:eastAsiaTheme="minorEastAsia"/>
          <w:color w:val="000000"/>
          <w:szCs w:val="24"/>
        </w:rPr>
        <w:t>or</w:t>
      </w:r>
      <w:r>
        <w:rPr>
          <w:rFonts w:eastAsiaTheme="minorEastAsia"/>
          <w:color w:val="000000"/>
          <w:szCs w:val="24"/>
        </w:rPr>
        <w:t xml:space="preserve"> related odor</w:t>
      </w:r>
      <w:r w:rsidR="00A47777">
        <w:rPr>
          <w:rFonts w:eastAsiaTheme="minorEastAsia"/>
          <w:color w:val="000000"/>
          <w:szCs w:val="24"/>
        </w:rPr>
        <w:t>s</w:t>
      </w:r>
      <w:r>
        <w:rPr>
          <w:rFonts w:eastAsiaTheme="minorEastAsia"/>
          <w:color w:val="000000"/>
          <w:szCs w:val="24"/>
        </w:rPr>
        <w:t xml:space="preserve"> are possible when these devices are operating.</w:t>
      </w:r>
      <w:r w:rsidR="006A5A8D">
        <w:rPr>
          <w:rFonts w:eastAsiaTheme="minorEastAsia"/>
          <w:color w:val="000000"/>
          <w:szCs w:val="24"/>
        </w:rPr>
        <w:tab/>
        <w:t xml:space="preserve"> </w:t>
      </w:r>
    </w:p>
    <w:p w14:paraId="21D35FAB" w14:textId="77777777" w:rsidR="00495A65" w:rsidRPr="00EE7D7A" w:rsidRDefault="00495A65" w:rsidP="00EE7D7A">
      <w:pPr>
        <w:pStyle w:val="Heading2"/>
      </w:pPr>
      <w:r w:rsidRPr="00EE7D7A">
        <w:t>Microbial/Moisture Concerns</w:t>
      </w:r>
    </w:p>
    <w:p w14:paraId="7E0297B5" w14:textId="2458AB1B" w:rsidR="00A35CFF" w:rsidRDefault="00495A65" w:rsidP="00BD6FC9">
      <w:pPr>
        <w:spacing w:line="360" w:lineRule="auto"/>
        <w:ind w:firstLine="720"/>
        <w:outlineLvl w:val="1"/>
      </w:pPr>
      <w:r w:rsidRPr="00495A65">
        <w:t>Concerns regarding moisture and microbial growth were one of the reasons for this assessment</w:t>
      </w:r>
      <w:r w:rsidR="00ED53FB">
        <w:t xml:space="preserve">. </w:t>
      </w:r>
      <w:r w:rsidR="008D157F">
        <w:t>Water-damaged</w:t>
      </w:r>
      <w:r w:rsidR="008D157F" w:rsidRPr="00EB63E4">
        <w:t xml:space="preserve"> ceiling tiles were noted in </w:t>
      </w:r>
      <w:r w:rsidR="00CC18F5" w:rsidRPr="00EB63E4">
        <w:t>several</w:t>
      </w:r>
      <w:r w:rsidR="008D157F" w:rsidRPr="00EB63E4">
        <w:t xml:space="preserve"> locations throughout the </w:t>
      </w:r>
      <w:r w:rsidR="00D52147">
        <w:t>PPD</w:t>
      </w:r>
      <w:r w:rsidR="00CC18F5">
        <w:t xml:space="preserve"> (Table 1)</w:t>
      </w:r>
      <w:r w:rsidR="00A35CFF">
        <w:t>.</w:t>
      </w:r>
      <w:r w:rsidR="001E4588">
        <w:t xml:space="preserve"> Water-damaged ceiling tiles </w:t>
      </w:r>
      <w:r w:rsidR="001F23B3">
        <w:t>should be replaced once the source of the water has been controlled.</w:t>
      </w:r>
    </w:p>
    <w:p w14:paraId="7ED05B9A" w14:textId="4482FFFA" w:rsidR="00495A65" w:rsidRPr="00495A65" w:rsidRDefault="00495A65" w:rsidP="00A3414A">
      <w:pPr>
        <w:pStyle w:val="Heading3"/>
      </w:pPr>
      <w:r w:rsidRPr="00495A65">
        <w:t>Building Materials Prone to Condensation</w:t>
      </w:r>
    </w:p>
    <w:p w14:paraId="1A5728D8" w14:textId="0CF62839" w:rsidR="00495A65" w:rsidRPr="00495A65" w:rsidRDefault="00495A65" w:rsidP="007A7632">
      <w:pPr>
        <w:spacing w:line="360" w:lineRule="auto"/>
        <w:ind w:firstLine="720"/>
      </w:pPr>
      <w:r w:rsidRPr="00495A65">
        <w:t xml:space="preserve">The key to managing condensation in hot, humid weather indoors is understanding </w:t>
      </w:r>
      <w:proofErr w:type="gramStart"/>
      <w:r w:rsidRPr="00495A65">
        <w:t>dew</w:t>
      </w:r>
      <w:proofErr w:type="gramEnd"/>
      <w:r w:rsidRPr="00495A65">
        <w:t xml:space="preserve"> point. Condensation is the collection of moisture on a surface at or below the dew point. The dew point is the temperature that air must reach for saturation to occur. If a building material/component has a temperature </w:t>
      </w:r>
      <w:r w:rsidRPr="003666F0">
        <w:rPr>
          <w:iCs/>
          <w:u w:val="single"/>
        </w:rPr>
        <w:t>below the dew point</w:t>
      </w:r>
      <w:r w:rsidRPr="00495A65">
        <w:t>, condensation will accumulate on that material. Over time, condensation can collect and form water droplets.</w:t>
      </w:r>
    </w:p>
    <w:p w14:paraId="5CE4D0CC" w14:textId="5011CDCC" w:rsidR="00F14B61" w:rsidRDefault="00786BB4" w:rsidP="007A7632">
      <w:pPr>
        <w:spacing w:line="360" w:lineRule="auto"/>
        <w:ind w:firstLine="720"/>
      </w:pPr>
      <w:r>
        <w:t>Given</w:t>
      </w:r>
      <w:r w:rsidR="003666F0">
        <w:t xml:space="preserve"> that</w:t>
      </w:r>
      <w:r>
        <w:t xml:space="preserve"> the PPD was constructed in 1939 without a method to provide chilled air, it is highly likely the building experiences condensation on below grade floors and walls, particularly i</w:t>
      </w:r>
      <w:r w:rsidR="00540100">
        <w:t xml:space="preserve">n areas </w:t>
      </w:r>
      <w:r w:rsidR="002E4607">
        <w:t>where</w:t>
      </w:r>
      <w:r w:rsidR="00540100">
        <w:t xml:space="preserve"> walls and </w:t>
      </w:r>
      <w:r>
        <w:t>f</w:t>
      </w:r>
      <w:r w:rsidR="00495A65" w:rsidRPr="00495A65">
        <w:t xml:space="preserve">loors </w:t>
      </w:r>
      <w:r w:rsidR="001A70CE">
        <w:t>have</w:t>
      </w:r>
      <w:r w:rsidR="00495A65" w:rsidRPr="00495A65">
        <w:t xml:space="preserve"> direct contact with soil</w:t>
      </w:r>
      <w:r w:rsidR="001A70CE">
        <w:t>,</w:t>
      </w:r>
      <w:r w:rsidR="00540100">
        <w:t xml:space="preserve"> or</w:t>
      </w:r>
      <w:r w:rsidR="001A70CE">
        <w:t xml:space="preserve"> where</w:t>
      </w:r>
      <w:r w:rsidR="00540100">
        <w:t xml:space="preserve"> plumbing pipes with chilled water </w:t>
      </w:r>
      <w:r w:rsidR="001F23B3">
        <w:t>are present</w:t>
      </w:r>
      <w:r w:rsidR="001A70CE">
        <w:t xml:space="preserve"> </w:t>
      </w:r>
      <w:r w:rsidR="00540100">
        <w:t>without adequate insulation</w:t>
      </w:r>
      <w:r w:rsidR="00A31C97">
        <w:t xml:space="preserve">. </w:t>
      </w:r>
      <w:r w:rsidR="00540100">
        <w:t xml:space="preserve">While </w:t>
      </w:r>
      <w:r>
        <w:t xml:space="preserve">IAQ staff did not observe </w:t>
      </w:r>
      <w:r w:rsidR="001A70CE">
        <w:t>moisture</w:t>
      </w:r>
      <w:r w:rsidR="00540100">
        <w:t xml:space="preserve"> on</w:t>
      </w:r>
      <w:r w:rsidR="001A70CE">
        <w:t xml:space="preserve"> lower-level</w:t>
      </w:r>
      <w:r>
        <w:t xml:space="preserve"> walls and floors</w:t>
      </w:r>
      <w:r w:rsidR="00540100">
        <w:t xml:space="preserve">, </w:t>
      </w:r>
      <w:r w:rsidR="00B30CF6">
        <w:t xml:space="preserve">PPD staff </w:t>
      </w:r>
      <w:proofErr w:type="gramStart"/>
      <w:r w:rsidR="00B30CF6">
        <w:t>report</w:t>
      </w:r>
      <w:proofErr w:type="gramEnd"/>
      <w:r w:rsidR="00B30CF6">
        <w:t xml:space="preserve"> the use of dehumidifiers in the basement </w:t>
      </w:r>
      <w:r w:rsidR="001A70CE">
        <w:t>to</w:t>
      </w:r>
      <w:r w:rsidR="00B30CF6">
        <w:t xml:space="preserve"> reduce condensation during hot, humid weather</w:t>
      </w:r>
      <w:r w:rsidR="00A31C97">
        <w:t xml:space="preserve">. </w:t>
      </w:r>
      <w:r w:rsidR="00B30CF6">
        <w:t>T</w:t>
      </w:r>
      <w:r w:rsidR="00540100">
        <w:t xml:space="preserve">he basement had a </w:t>
      </w:r>
      <w:r>
        <w:t xml:space="preserve">significant </w:t>
      </w:r>
      <w:r w:rsidR="00820B79">
        <w:t>number</w:t>
      </w:r>
      <w:r>
        <w:t xml:space="preserve"> of materials </w:t>
      </w:r>
      <w:r w:rsidR="00A77AA9">
        <w:t>stored directly on floors</w:t>
      </w:r>
      <w:r w:rsidR="00AC2F0A">
        <w:t xml:space="preserve"> including </w:t>
      </w:r>
      <w:r w:rsidR="00AC2F0A" w:rsidRPr="00AC2F0A">
        <w:t>porous materials</w:t>
      </w:r>
      <w:r w:rsidR="00A77AA9" w:rsidRPr="00AC2F0A">
        <w:t xml:space="preserve"> that are </w:t>
      </w:r>
      <w:r w:rsidR="00AC2F0A" w:rsidRPr="00AC2F0A">
        <w:t xml:space="preserve">susceptible to or have become </w:t>
      </w:r>
      <w:r w:rsidRPr="00AC2F0A">
        <w:t>mold coloni</w:t>
      </w:r>
      <w:r w:rsidR="0016398E" w:rsidRPr="00AC2F0A">
        <w:t>z</w:t>
      </w:r>
      <w:r w:rsidRPr="00AC2F0A">
        <w:t xml:space="preserve">ed </w:t>
      </w:r>
      <w:r w:rsidR="009557F2" w:rsidRPr="00AC2F0A">
        <w:t>(</w:t>
      </w:r>
      <w:r w:rsidR="00540100" w:rsidRPr="00AC2F0A">
        <w:t>Picture</w:t>
      </w:r>
      <w:r w:rsidR="00355C39">
        <w:t>s</w:t>
      </w:r>
      <w:r w:rsidR="00965CF4">
        <w:t xml:space="preserve"> </w:t>
      </w:r>
      <w:r w:rsidR="00A77AA9">
        <w:t>10</w:t>
      </w:r>
      <w:r w:rsidR="007A7632">
        <w:t xml:space="preserve"> and 11</w:t>
      </w:r>
      <w:r w:rsidR="00540100">
        <w:t>)</w:t>
      </w:r>
      <w:r w:rsidR="00A31C97">
        <w:t>.</w:t>
      </w:r>
      <w:r w:rsidR="00974BC2">
        <w:t xml:space="preserve"> </w:t>
      </w:r>
    </w:p>
    <w:p w14:paraId="4DE22A5A" w14:textId="248FA43D" w:rsidR="00F14B61" w:rsidRDefault="008C248B" w:rsidP="007A7632">
      <w:pPr>
        <w:spacing w:line="360" w:lineRule="auto"/>
        <w:ind w:firstLine="720"/>
      </w:pPr>
      <w:bookmarkStart w:id="1" w:name="_Hlk164151761"/>
      <w:r>
        <w:t>Part of the</w:t>
      </w:r>
      <w:r w:rsidR="00F14B61">
        <w:t xml:space="preserve"> basement has a dirt floor which appears to be covered over with </w:t>
      </w:r>
      <w:proofErr w:type="gramStart"/>
      <w:r w:rsidR="00F14B61">
        <w:t>a plastic</w:t>
      </w:r>
      <w:proofErr w:type="gramEnd"/>
      <w:r w:rsidR="00F14B61">
        <w:t xml:space="preserve"> material with seams covered with duct tape (</w:t>
      </w:r>
      <w:r w:rsidR="00F14B61" w:rsidRPr="003F4BDB">
        <w:t>Picture 12</w:t>
      </w:r>
      <w:r w:rsidR="00F14B61">
        <w:t>).</w:t>
      </w:r>
      <w:r w:rsidR="00974BC2">
        <w:t xml:space="preserve"> </w:t>
      </w:r>
      <w:r w:rsidR="00F14B61">
        <w:t xml:space="preserve">This covering appears to be </w:t>
      </w:r>
      <w:r w:rsidR="006D392D">
        <w:t>meant</w:t>
      </w:r>
      <w:r w:rsidR="00F14B61">
        <w:t xml:space="preserve"> to prevent water vapor from entering the basement. While the plastic flooring may limit water vapor from soil, cardboard materials on the plastic are mold colonized from becoming moistened by condensation</w:t>
      </w:r>
      <w:r w:rsidR="008E6A8D">
        <w:t>.</w:t>
      </w:r>
    </w:p>
    <w:bookmarkEnd w:id="1"/>
    <w:p w14:paraId="343F6FFC" w14:textId="77777777" w:rsidR="00BA6173" w:rsidRDefault="00540100" w:rsidP="00BA6173">
      <w:pPr>
        <w:spacing w:line="360" w:lineRule="auto"/>
        <w:ind w:firstLine="720"/>
      </w:pPr>
      <w:r>
        <w:t xml:space="preserve">In general, any </w:t>
      </w:r>
      <w:r w:rsidR="008B1CDB">
        <w:t>material</w:t>
      </w:r>
      <w:r>
        <w:t xml:space="preserve"> that is porous and capable of supporting mold growth should not be stored on floors and </w:t>
      </w:r>
      <w:r w:rsidR="008D340E">
        <w:t xml:space="preserve">against </w:t>
      </w:r>
      <w:r>
        <w:t>walls capable of becoming moistened by condensation</w:t>
      </w:r>
      <w:r w:rsidR="00A31C97">
        <w:t xml:space="preserve">. </w:t>
      </w:r>
      <w:r>
        <w:t>Such mat</w:t>
      </w:r>
      <w:r w:rsidR="008B1CDB">
        <w:t>erials</w:t>
      </w:r>
      <w:r>
        <w:t xml:space="preserve"> </w:t>
      </w:r>
      <w:proofErr w:type="gramStart"/>
      <w:r>
        <w:t>include:</w:t>
      </w:r>
      <w:proofErr w:type="gramEnd"/>
      <w:r w:rsidR="00BA6173">
        <w:t xml:space="preserve"> </w:t>
      </w:r>
      <w:r w:rsidR="0076349D">
        <w:t>cardboard</w:t>
      </w:r>
      <w:r w:rsidR="00BA6173">
        <w:t xml:space="preserve">, </w:t>
      </w:r>
      <w:r>
        <w:t>cloth</w:t>
      </w:r>
      <w:r w:rsidR="00BA6173">
        <w:t xml:space="preserve">, </w:t>
      </w:r>
      <w:r>
        <w:t>paper</w:t>
      </w:r>
      <w:r w:rsidR="00BA6173">
        <w:t xml:space="preserve">, </w:t>
      </w:r>
      <w:r w:rsidR="003C3077">
        <w:t>books</w:t>
      </w:r>
      <w:r w:rsidR="00BA6173">
        <w:t xml:space="preserve">, </w:t>
      </w:r>
      <w:r w:rsidR="003C3077">
        <w:t xml:space="preserve">porous, </w:t>
      </w:r>
      <w:r>
        <w:t xml:space="preserve">soft </w:t>
      </w:r>
      <w:r w:rsidR="00BB74D4">
        <w:t>plastics</w:t>
      </w:r>
      <w:r>
        <w:t xml:space="preserve"> (</w:t>
      </w:r>
      <w:r w:rsidR="003C3077">
        <w:t xml:space="preserve">e.g., </w:t>
      </w:r>
      <w:r>
        <w:t>polyurethane</w:t>
      </w:r>
      <w:r w:rsidR="003C3077">
        <w:t>)</w:t>
      </w:r>
      <w:r w:rsidR="00BA6173">
        <w:t xml:space="preserve">, </w:t>
      </w:r>
      <w:r w:rsidR="003C3077">
        <w:t>leather</w:t>
      </w:r>
      <w:r w:rsidR="00BA6173">
        <w:t xml:space="preserve">, </w:t>
      </w:r>
      <w:r w:rsidR="003C3077">
        <w:t>upholstered furniture</w:t>
      </w:r>
      <w:r w:rsidR="00BA6173">
        <w:t xml:space="preserve">, </w:t>
      </w:r>
      <w:r w:rsidR="003C3077">
        <w:t>jute or latex-backed carpeting</w:t>
      </w:r>
      <w:r w:rsidR="00BA6173">
        <w:t>.</w:t>
      </w:r>
    </w:p>
    <w:p w14:paraId="26E438EA" w14:textId="382D63B4" w:rsidR="00C95777" w:rsidRDefault="0010559B" w:rsidP="00C95777">
      <w:pPr>
        <w:spacing w:line="360" w:lineRule="auto"/>
        <w:ind w:firstLine="720"/>
      </w:pPr>
      <w:r>
        <w:t xml:space="preserve">The ground floor areas </w:t>
      </w:r>
      <w:r w:rsidR="00495A65" w:rsidRPr="00495A65">
        <w:t>would appear to be prone to condensation if exposed to hot, humid weather for extended perio</w:t>
      </w:r>
      <w:r>
        <w:t>ds of time as noted previously.</w:t>
      </w:r>
      <w:r w:rsidR="00461F5B">
        <w:t xml:space="preserve"> </w:t>
      </w:r>
      <w:r w:rsidR="00C95777">
        <w:t>In addition, a</w:t>
      </w:r>
      <w:r w:rsidR="00495A65" w:rsidRPr="00495A65">
        <w:t xml:space="preserve">ccording to American Society of Heating, Refrigerating and Air-Conditioning Engineers (ASHRAE), if relative humidity exceeds 70% for extended periods of time, mold </w:t>
      </w:r>
      <w:r w:rsidR="00495A65" w:rsidRPr="00FB7504">
        <w:t xml:space="preserve">growth may occur due to wetting of building materials even in the absence of liquid water (ASHRAE, </w:t>
      </w:r>
      <w:r w:rsidR="005B3B29" w:rsidRPr="00FB7504">
        <w:t>2022</w:t>
      </w:r>
      <w:r w:rsidR="00495A65" w:rsidRPr="00FB7504">
        <w:t>).</w:t>
      </w:r>
      <w:r w:rsidR="00495A65" w:rsidRPr="00495A65">
        <w:t xml:space="preserve"> </w:t>
      </w:r>
    </w:p>
    <w:p w14:paraId="1696D4A5" w14:textId="71310CF8" w:rsidR="00495A65" w:rsidRPr="00495A65" w:rsidRDefault="00D43327" w:rsidP="00C95777">
      <w:pPr>
        <w:spacing w:line="360" w:lineRule="auto"/>
        <w:ind w:firstLine="720"/>
      </w:pPr>
      <w:r>
        <w:t>Where materials have become moistened, either due to leaks or condensation or other causes, it</w:t>
      </w:r>
      <w:r w:rsidR="00495A65" w:rsidRPr="00495A65">
        <w:t xml:space="preserve"> is </w:t>
      </w:r>
      <w:r w:rsidR="00495A65" w:rsidRPr="00375E43">
        <w:t xml:space="preserve">recommended that porous material be dried with fans and heating within </w:t>
      </w:r>
      <w:r w:rsidR="00495A65" w:rsidRPr="00375E43">
        <w:rPr>
          <w:bCs/>
          <w:i/>
          <w:iCs/>
          <w:u w:val="single"/>
        </w:rPr>
        <w:t>24 to 48 hours of becoming wet</w:t>
      </w:r>
      <w:r w:rsidR="00495A65" w:rsidRPr="00375E43">
        <w:t xml:space="preserve"> (US EPA, 2008, ACGIH, 1989). If porous materials</w:t>
      </w:r>
      <w:r w:rsidR="00495A65" w:rsidRPr="00495A65">
        <w:t xml:space="preserve"> are not dried within this time frame, mold growth may occur. Water-damaged porous materials cannot be adequately cleaned to remove mold growth.</w:t>
      </w:r>
    </w:p>
    <w:p w14:paraId="33688AF8" w14:textId="77777777" w:rsidR="00495A65" w:rsidRPr="00495A65" w:rsidRDefault="00495A65" w:rsidP="00A3414A">
      <w:pPr>
        <w:pStyle w:val="Heading3"/>
      </w:pPr>
      <w:r w:rsidRPr="00495A65">
        <w:t xml:space="preserve">Sources </w:t>
      </w:r>
      <w:r w:rsidR="0010559B" w:rsidRPr="00495A65">
        <w:t>of</w:t>
      </w:r>
      <w:r w:rsidRPr="00495A65">
        <w:t xml:space="preserve"> Moisture to the Building Interior</w:t>
      </w:r>
    </w:p>
    <w:p w14:paraId="2A375B31" w14:textId="7BFA57A9" w:rsidR="00670522" w:rsidRPr="00670522" w:rsidRDefault="00907775" w:rsidP="00D43327">
      <w:pPr>
        <w:widowControl w:val="0"/>
        <w:spacing w:line="360" w:lineRule="auto"/>
        <w:ind w:firstLine="720"/>
        <w:outlineLvl w:val="1"/>
        <w:rPr>
          <w:highlight w:val="yellow"/>
        </w:rPr>
      </w:pPr>
      <w:r>
        <w:t>One signi</w:t>
      </w:r>
      <w:r w:rsidR="0076349D">
        <w:t>fi</w:t>
      </w:r>
      <w:r>
        <w:t xml:space="preserve">cant </w:t>
      </w:r>
      <w:r w:rsidR="00495A65" w:rsidRPr="00495A65">
        <w:t xml:space="preserve">source of excess indoor humidity in this building is from high outdoor relative </w:t>
      </w:r>
      <w:r w:rsidR="00495A65" w:rsidRPr="00B70982">
        <w:t xml:space="preserve">humidity. </w:t>
      </w:r>
      <w:r w:rsidR="00670522" w:rsidRPr="00B70982">
        <w:t xml:space="preserve">Hot humid summers are becoming more frequent due to climate change. Massachusetts experienced hot, humid, and rainy summers in 2018, 2021, and 2023. July of 2021 was the wettest ever recorded in Massachusetts, and the three-month period from </w:t>
      </w:r>
      <w:r w:rsidR="00B70982" w:rsidRPr="00B70982">
        <w:t xml:space="preserve">that </w:t>
      </w:r>
      <w:r w:rsidR="00670522" w:rsidRPr="00B70982">
        <w:t>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These conditions are challenging for buildings, particularly those without air conditioning.</w:t>
      </w:r>
    </w:p>
    <w:p w14:paraId="49AC5C93" w14:textId="62C6350E" w:rsidR="00735587" w:rsidRDefault="00670522" w:rsidP="00670522">
      <w:pPr>
        <w:widowControl w:val="0"/>
        <w:spacing w:line="360" w:lineRule="auto"/>
        <w:ind w:firstLine="720"/>
        <w:outlineLvl w:val="1"/>
      </w:pPr>
      <w:r w:rsidRPr="00C204C3">
        <w:t>During these hot and wet summers, extended periods of outdoor relative humidity above 70% occurred. Under these weather periods, public buildings experienced extended periods of water vapor exposure from high relative humidity. When exposed to these conditions, porous materials such as gypsum wallboard, cardboard, and other materials may develop mold colonization, particularly if located in areas that are prone to condensation on floors and walls (e.g., below grade space).</w:t>
      </w:r>
    </w:p>
    <w:p w14:paraId="2E6A2E24" w14:textId="044E56B1" w:rsidR="00DA2DC2" w:rsidRPr="00495A65" w:rsidRDefault="00DA2DC2" w:rsidP="00DA2DC2">
      <w:pPr>
        <w:spacing w:line="360" w:lineRule="auto"/>
        <w:ind w:firstLine="720"/>
      </w:pPr>
      <w:r w:rsidRPr="008344A8">
        <w:t xml:space="preserve">This weather resulted in condensation issues in </w:t>
      </w:r>
      <w:proofErr w:type="gramStart"/>
      <w:r w:rsidRPr="008344A8">
        <w:t>a number of</w:t>
      </w:r>
      <w:proofErr w:type="gramEnd"/>
      <w:r w:rsidRPr="008344A8">
        <w:t xml:space="preserve"> publicly owned or operated buildings with below-grade space with walls or floors in direct contact with soil or cement slab floors. In these instances, the floors in direct contact with soil may have temperatures that would result in condensation wetting floors </w:t>
      </w:r>
      <w:r w:rsidR="008344A8">
        <w:t>during periods of</w:t>
      </w:r>
      <w:r w:rsidRPr="008344A8">
        <w:t xml:space="preserve"> high relative humidity.</w:t>
      </w:r>
    </w:p>
    <w:p w14:paraId="6831A599" w14:textId="0E2BA782" w:rsidR="00BD0D15" w:rsidRPr="00495A65" w:rsidRDefault="00BD0D15" w:rsidP="007D1451">
      <w:pPr>
        <w:widowControl w:val="0"/>
        <w:spacing w:line="360" w:lineRule="auto"/>
        <w:ind w:firstLine="720"/>
      </w:pPr>
      <w:r>
        <w:t xml:space="preserve">One sign of </w:t>
      </w:r>
      <w:r w:rsidR="00976C11">
        <w:t xml:space="preserve">past exposure to </w:t>
      </w:r>
      <w:r>
        <w:t xml:space="preserve">high humidity in the </w:t>
      </w:r>
      <w:r w:rsidR="00D52147">
        <w:t>PPD</w:t>
      </w:r>
      <w:r>
        <w:t xml:space="preserve"> is the presence of </w:t>
      </w:r>
      <w:r w:rsidR="00ED576E">
        <w:t>bow</w:t>
      </w:r>
      <w:r w:rsidR="00735587">
        <w:t>ed</w:t>
      </w:r>
      <w:r>
        <w:t xml:space="preserve"> ceiling tiles (Picture</w:t>
      </w:r>
      <w:r w:rsidR="00ED576E">
        <w:t xml:space="preserve"> </w:t>
      </w:r>
      <w:r w:rsidR="00A77AA9">
        <w:t>1</w:t>
      </w:r>
      <w:r w:rsidR="00085465">
        <w:t>3</w:t>
      </w:r>
      <w:r>
        <w:t>)</w:t>
      </w:r>
      <w:r w:rsidR="00ED53FB">
        <w:t xml:space="preserve">. </w:t>
      </w:r>
      <w:r>
        <w:t xml:space="preserve">If a building experiences high relative humidity over an </w:t>
      </w:r>
      <w:r w:rsidR="00ED576E">
        <w:t>extended</w:t>
      </w:r>
      <w:r>
        <w:t xml:space="preserve"> </w:t>
      </w:r>
      <w:proofErr w:type="gramStart"/>
      <w:r>
        <w:t>period of time</w:t>
      </w:r>
      <w:proofErr w:type="gramEnd"/>
      <w:r>
        <w:t xml:space="preserve">, </w:t>
      </w:r>
      <w:r w:rsidR="00ED576E">
        <w:t>moisture</w:t>
      </w:r>
      <w:r>
        <w:t xml:space="preserve"> exposure may cause ceiling tiles to bow.</w:t>
      </w:r>
      <w:r w:rsidR="00C204C3">
        <w:t xml:space="preserve"> While bowed ceiling tiles are not moldy, they are an indication that other materials stored in th</w:t>
      </w:r>
      <w:r w:rsidR="00407D01">
        <w:t>ose areas during periods of high humidity may become water-damaged or mold-colonized.</w:t>
      </w:r>
    </w:p>
    <w:p w14:paraId="4B921A99" w14:textId="2F2F6C38" w:rsidR="0009042E" w:rsidRDefault="004D1F7A" w:rsidP="007A7632">
      <w:pPr>
        <w:spacing w:line="360" w:lineRule="auto"/>
        <w:ind w:firstLine="720"/>
      </w:pPr>
      <w:r w:rsidRPr="0068237B">
        <w:t xml:space="preserve">Due to the lack of central air conditioning in this building, </w:t>
      </w:r>
      <w:r w:rsidR="0068237B" w:rsidRPr="0068237B">
        <w:t>only a low or moderate level</w:t>
      </w:r>
      <w:r w:rsidR="00976C11">
        <w:t xml:space="preserve"> </w:t>
      </w:r>
      <w:r w:rsidR="0068237B" w:rsidRPr="0068237B">
        <w:t>of humidity reduction can be achieved.</w:t>
      </w:r>
      <w:r w:rsidR="00495A65" w:rsidRPr="0068237B">
        <w:t xml:space="preserve"> When outdoor humidity is high for a significant </w:t>
      </w:r>
      <w:proofErr w:type="gramStart"/>
      <w:r w:rsidR="00495A65" w:rsidRPr="0068237B">
        <w:t>period of time</w:t>
      </w:r>
      <w:proofErr w:type="gramEnd"/>
      <w:r w:rsidR="00495A65" w:rsidRPr="0068237B">
        <w:t xml:space="preserve">, indoor humidity can rise to uncomfortable levels and </w:t>
      </w:r>
      <w:r w:rsidR="0009042E" w:rsidRPr="0068237B">
        <w:t>remain</w:t>
      </w:r>
      <w:r w:rsidR="00495A65" w:rsidRPr="0068237B">
        <w:t xml:space="preserve"> elevated.</w:t>
      </w:r>
    </w:p>
    <w:p w14:paraId="6A259D62" w14:textId="59B3B430" w:rsidR="00907775" w:rsidRDefault="00907775" w:rsidP="007A7632">
      <w:pPr>
        <w:spacing w:line="360" w:lineRule="auto"/>
        <w:ind w:firstLine="720"/>
      </w:pPr>
      <w:r>
        <w:t xml:space="preserve">Another </w:t>
      </w:r>
      <w:r w:rsidR="00976C11">
        <w:t xml:space="preserve">possible </w:t>
      </w:r>
      <w:r>
        <w:t>source of moisture is water penetration through below</w:t>
      </w:r>
      <w:r w:rsidR="0068237B">
        <w:t>-</w:t>
      </w:r>
      <w:r>
        <w:t xml:space="preserve">grade windows </w:t>
      </w:r>
      <w:r w:rsidR="00A77AA9">
        <w:t>inside window wells (Picture 1</w:t>
      </w:r>
      <w:r w:rsidR="007A7632">
        <w:t>4</w:t>
      </w:r>
      <w:r w:rsidR="00A77AA9">
        <w:t xml:space="preserve">) </w:t>
      </w:r>
      <w:r>
        <w:t>and/or migration through below</w:t>
      </w:r>
      <w:r w:rsidR="0068237B">
        <w:t>-</w:t>
      </w:r>
      <w:r>
        <w:t>grade brick and mor</w:t>
      </w:r>
      <w:r w:rsidR="00A61B78">
        <w:t>t</w:t>
      </w:r>
      <w:r>
        <w:t>ar</w:t>
      </w:r>
      <w:r w:rsidR="00A31C97">
        <w:t xml:space="preserve">. </w:t>
      </w:r>
      <w:r>
        <w:t xml:space="preserve">The PPD has window wells that are filled with debris </w:t>
      </w:r>
      <w:r w:rsidR="00A61B78">
        <w:t>which prevent ready draining of rainwater</w:t>
      </w:r>
      <w:r w:rsidR="00A31C97">
        <w:t xml:space="preserve">. </w:t>
      </w:r>
      <w:r w:rsidR="00A61B78">
        <w:t xml:space="preserve">In addition, </w:t>
      </w:r>
      <w:r w:rsidR="00FA3772">
        <w:t>several</w:t>
      </w:r>
      <w:r w:rsidR="00A61B78">
        <w:t xml:space="preserve"> mulch-cover</w:t>
      </w:r>
      <w:r w:rsidR="008346B2">
        <w:t>ed</w:t>
      </w:r>
      <w:r w:rsidR="00A61B78">
        <w:t xml:space="preserve"> gardens are in direct contact with the base of the PPD exterior walls </w:t>
      </w:r>
      <w:r>
        <w:t>(</w:t>
      </w:r>
      <w:r w:rsidR="00A61B78">
        <w:t>Picture</w:t>
      </w:r>
      <w:r w:rsidR="00A77AA9">
        <w:t xml:space="preserve"> 1</w:t>
      </w:r>
      <w:r w:rsidR="007A7632">
        <w:t>5</w:t>
      </w:r>
      <w:r w:rsidR="00A61B78" w:rsidRPr="0052475B">
        <w:t>)</w:t>
      </w:r>
      <w:r w:rsidR="00A31C97" w:rsidRPr="0052475B">
        <w:t>.</w:t>
      </w:r>
      <w:r w:rsidR="00B624F6" w:rsidRPr="0052475B">
        <w:t xml:space="preserve"> Mulch can hold water against the building and prevent drying of </w:t>
      </w:r>
      <w:proofErr w:type="gramStart"/>
      <w:r w:rsidR="0052475B" w:rsidRPr="0052475B">
        <w:t>wall</w:t>
      </w:r>
      <w:proofErr w:type="gramEnd"/>
      <w:r w:rsidR="0052475B" w:rsidRPr="0052475B">
        <w:t xml:space="preserve"> and foundation seams which may lead to water penetration. Removal of mulch and repairs to the </w:t>
      </w:r>
      <w:r w:rsidR="008346B2" w:rsidRPr="0052475B">
        <w:t>seam</w:t>
      </w:r>
      <w:r w:rsidR="0076349D" w:rsidRPr="0052475B">
        <w:t xml:space="preserve"> of</w:t>
      </w:r>
      <w:r w:rsidR="008346B2" w:rsidRPr="0052475B">
        <w:t xml:space="preserve"> the </w:t>
      </w:r>
      <w:r w:rsidR="0076349D" w:rsidRPr="0052475B">
        <w:t>sidewalk and exterior wall of the building</w:t>
      </w:r>
      <w:r w:rsidR="0052475B" w:rsidRPr="0052475B">
        <w:t xml:space="preserve"> as needed</w:t>
      </w:r>
      <w:r w:rsidR="0076349D" w:rsidRPr="0052475B">
        <w:t xml:space="preserve"> is recommended.</w:t>
      </w:r>
    </w:p>
    <w:p w14:paraId="02D6D671" w14:textId="30A9F78E" w:rsidR="00277DEC" w:rsidRDefault="00277DEC" w:rsidP="007A7632">
      <w:pPr>
        <w:spacing w:line="360" w:lineRule="auto"/>
        <w:ind w:firstLine="720"/>
      </w:pPr>
      <w:r>
        <w:t>Lockup cells were examined for signs of mold growth or related odors</w:t>
      </w:r>
      <w:r w:rsidR="00A31C97">
        <w:t xml:space="preserve">. </w:t>
      </w:r>
      <w:r>
        <w:t xml:space="preserve">No visible mold growth or odors were </w:t>
      </w:r>
      <w:r w:rsidRPr="003945BA">
        <w:t>observed</w:t>
      </w:r>
      <w:r w:rsidR="00A31C97" w:rsidRPr="003945BA">
        <w:t xml:space="preserve">. </w:t>
      </w:r>
      <w:r w:rsidRPr="003945BA">
        <w:t xml:space="preserve">As required by Massachusetts regulations, the holding cells were </w:t>
      </w:r>
      <w:proofErr w:type="gramStart"/>
      <w:r w:rsidRPr="003945BA">
        <w:t>inspected</w:t>
      </w:r>
      <w:proofErr w:type="gramEnd"/>
      <w:r w:rsidRPr="003945BA">
        <w:t xml:space="preserve"> DPH Community Sanitation Program staff</w:t>
      </w:r>
      <w:r w:rsidR="00FA3772" w:rsidRPr="003945BA">
        <w:t>, most recently</w:t>
      </w:r>
      <w:r w:rsidRPr="003945BA">
        <w:t xml:space="preserve"> on November 3, 2023</w:t>
      </w:r>
      <w:r w:rsidR="00A31C97" w:rsidRPr="003945BA">
        <w:t xml:space="preserve">. </w:t>
      </w:r>
      <w:r w:rsidRPr="003945BA">
        <w:t xml:space="preserve">Attached </w:t>
      </w:r>
      <w:r w:rsidR="007D131D" w:rsidRPr="003945BA">
        <w:t xml:space="preserve">is </w:t>
      </w:r>
      <w:r w:rsidRPr="003945BA">
        <w:t>the report of that inspection included as Attachment 1.</w:t>
      </w:r>
    </w:p>
    <w:p w14:paraId="3068005E" w14:textId="77777777" w:rsidR="001951FE" w:rsidRPr="00A3414A" w:rsidRDefault="001951FE" w:rsidP="00A3414A">
      <w:pPr>
        <w:pStyle w:val="Heading2"/>
      </w:pPr>
      <w:r w:rsidRPr="00A3414A">
        <w:t>Other IAQ Evaluations</w:t>
      </w:r>
    </w:p>
    <w:p w14:paraId="266DE418" w14:textId="612EFDCB" w:rsidR="009D6B67" w:rsidRDefault="0076349D" w:rsidP="007A7632">
      <w:pPr>
        <w:pStyle w:val="BodyText"/>
        <w:spacing w:after="0"/>
        <w:ind w:firstLine="720"/>
      </w:pPr>
      <w:r>
        <w:t>The PPD has carpeting</w:t>
      </w:r>
      <w:r w:rsidR="002F485E">
        <w:t xml:space="preserve"> which was </w:t>
      </w:r>
      <w:r w:rsidR="00EA73AF">
        <w:t>noted to be</w:t>
      </w:r>
      <w:r w:rsidR="002F485E">
        <w:t xml:space="preserve"> worn and had lifting seams covered with duct tape</w:t>
      </w:r>
      <w:r w:rsidR="00A77AA9">
        <w:t xml:space="preserve"> (Picture 1</w:t>
      </w:r>
      <w:r w:rsidR="007A7632">
        <w:t>6</w:t>
      </w:r>
      <w:r w:rsidR="00A77AA9">
        <w:t>)</w:t>
      </w:r>
      <w:r w:rsidR="00A31C97">
        <w:t xml:space="preserve">. </w:t>
      </w:r>
      <w:r w:rsidR="00801E66">
        <w:t>Wall-to-</w:t>
      </w:r>
      <w:r w:rsidR="0052475B">
        <w:t>w</w:t>
      </w:r>
      <w:r w:rsidR="00801E66">
        <w:t xml:space="preserve">all carpeting appears to have been installed </w:t>
      </w:r>
      <w:r w:rsidR="00EE011C">
        <w:t>over ten years ago</w:t>
      </w:r>
      <w:r w:rsidR="00A31C97">
        <w:t>.</w:t>
      </w:r>
      <w:r w:rsidR="00974BC2">
        <w:t xml:space="preserve"> </w:t>
      </w:r>
      <w:r w:rsidR="00801E66">
        <w:t xml:space="preserve">In some areas, carpeting was installed directly </w:t>
      </w:r>
      <w:r w:rsidR="00DD2AF1">
        <w:t>on</w:t>
      </w:r>
      <w:r w:rsidR="00801E66">
        <w:t xml:space="preserve">to the basement floor </w:t>
      </w:r>
      <w:r w:rsidR="00DD2AF1">
        <w:t xml:space="preserve">slab </w:t>
      </w:r>
      <w:r w:rsidR="00801E66">
        <w:t xml:space="preserve">(Pictures </w:t>
      </w:r>
      <w:r w:rsidR="00A77AA9">
        <w:t>1</w:t>
      </w:r>
      <w:r w:rsidR="007A7632">
        <w:t>7</w:t>
      </w:r>
      <w:r w:rsidR="00A77AA9">
        <w:t xml:space="preserve"> </w:t>
      </w:r>
      <w:r w:rsidR="00801E66">
        <w:t xml:space="preserve">and </w:t>
      </w:r>
      <w:r w:rsidR="00A77AA9">
        <w:t>1</w:t>
      </w:r>
      <w:r w:rsidR="007A7632">
        <w:t>8</w:t>
      </w:r>
      <w:r w:rsidR="00801E66">
        <w:t>)</w:t>
      </w:r>
      <w:r w:rsidR="00A31C97">
        <w:t xml:space="preserve">. </w:t>
      </w:r>
      <w:r w:rsidR="00801E66">
        <w:t xml:space="preserve">It is likely that </w:t>
      </w:r>
      <w:r w:rsidR="00EE011C">
        <w:t xml:space="preserve">this </w:t>
      </w:r>
      <w:r w:rsidR="00801E66">
        <w:t>carpeting is routinely exposed to high relative humidity</w:t>
      </w:r>
      <w:r w:rsidR="00EE011C">
        <w:t xml:space="preserve"> and possibly to condensation</w:t>
      </w:r>
      <w:r w:rsidR="00801E66">
        <w:t>.</w:t>
      </w:r>
    </w:p>
    <w:p w14:paraId="672CF94B" w14:textId="60D432DA" w:rsidR="00A77AA9" w:rsidRDefault="00801E66" w:rsidP="007A7632">
      <w:pPr>
        <w:pStyle w:val="BodyText"/>
        <w:spacing w:after="0"/>
        <w:ind w:firstLine="720"/>
      </w:pPr>
      <w:r>
        <w:t>In general, it is not recommended for police departments and other emergency response agencies to have carpeted floors due to the possible cross-contamination that may occur from footwear contact with automotive products, chemicals, or biological contamination. In addition, the Institute of Inspection, Cleaning and Restoration Certification (IICRC) discusses floor covering in its guideline, “Reference Guideline for Professional On-Location Cleaning of Textile Floor Covering Materials.” (IICRC, 2000). Based on this standard, the IICRC recommends twice-daily vacuuming and/or pile-lifting cleaning for commercial carpeting in heavy traffic areas. This frequency of cleaning of the building as well as the use of vacuum cleaners equipped with high-efficiency particulate arrestance (HEPA) filters would remove respirable dust from the indoor air. Carpets in these areas should also be thoroughly cleaned annually (or semi-annually in soiled/high traffic areas) in accordance with Institute of Inspection, Cleaning and Restoration Certification</w:t>
      </w:r>
      <w:r w:rsidR="003F5460">
        <w:t xml:space="preserve"> IIRC</w:t>
      </w:r>
      <w:r>
        <w:t xml:space="preserve"> recommendations, (IICRC, 2012)</w:t>
      </w:r>
      <w:r w:rsidR="00A31C97">
        <w:t xml:space="preserve">. </w:t>
      </w:r>
    </w:p>
    <w:p w14:paraId="4973B7BC" w14:textId="027D9B34" w:rsidR="0004624C" w:rsidRDefault="002D7B77" w:rsidP="007A7632">
      <w:pPr>
        <w:pStyle w:val="BodyText"/>
        <w:spacing w:after="0"/>
        <w:ind w:firstLine="720"/>
      </w:pPr>
      <w:r>
        <w:t xml:space="preserve">It is important to note that </w:t>
      </w:r>
      <w:r w:rsidR="00BA73CE">
        <w:t xml:space="preserve">the carpeting in the PPD </w:t>
      </w:r>
      <w:r>
        <w:t>may</w:t>
      </w:r>
      <w:r w:rsidR="00BA73CE">
        <w:t xml:space="preserve"> have been</w:t>
      </w:r>
      <w:r>
        <w:t xml:space="preserve"> installed on top of </w:t>
      </w:r>
      <w:r w:rsidR="00BA73CE">
        <w:t xml:space="preserve">asbestos-containing </w:t>
      </w:r>
      <w:r>
        <w:t>floor tile</w:t>
      </w:r>
      <w:r w:rsidR="00A31C97">
        <w:t xml:space="preserve">. </w:t>
      </w:r>
      <w:r w:rsidR="00BA73CE">
        <w:t>If this is the case, r</w:t>
      </w:r>
      <w:r>
        <w:t xml:space="preserve">emoval of carpet would require compliance </w:t>
      </w:r>
      <w:r w:rsidR="00820B79">
        <w:t>with</w:t>
      </w:r>
      <w:r>
        <w:t xml:space="preserve"> Massachusetts and </w:t>
      </w:r>
      <w:r w:rsidR="0004624C">
        <w:t>federal</w:t>
      </w:r>
      <w:r>
        <w:t xml:space="preserve"> laws and regulations </w:t>
      </w:r>
      <w:r w:rsidR="0004624C">
        <w:t>related to asbestos remediation and disposal practices</w:t>
      </w:r>
      <w:r w:rsidR="00A31C97">
        <w:t xml:space="preserve">. </w:t>
      </w:r>
    </w:p>
    <w:p w14:paraId="34B7BD16" w14:textId="105DB4BF" w:rsidR="0076349D" w:rsidRDefault="002F485E" w:rsidP="007A7632">
      <w:pPr>
        <w:pStyle w:val="BodyText"/>
        <w:spacing w:after="0"/>
        <w:ind w:firstLine="720"/>
      </w:pPr>
      <w:r>
        <w:t xml:space="preserve">The </w:t>
      </w:r>
      <w:r w:rsidR="00A21937">
        <w:t>basement</w:t>
      </w:r>
      <w:r>
        <w:t xml:space="preserve"> has </w:t>
      </w:r>
      <w:proofErr w:type="gramStart"/>
      <w:r>
        <w:t>a number of</w:t>
      </w:r>
      <w:proofErr w:type="gramEnd"/>
      <w:r>
        <w:t xml:space="preserve"> locations where large holes exist in the pla</w:t>
      </w:r>
      <w:r w:rsidR="00085465">
        <w:t>st</w:t>
      </w:r>
      <w:r>
        <w:t>er ceiling (Picture</w:t>
      </w:r>
      <w:r w:rsidR="00115E80">
        <w:t>s 1</w:t>
      </w:r>
      <w:r w:rsidR="007A7632">
        <w:t>9</w:t>
      </w:r>
      <w:r w:rsidR="00115E80">
        <w:t xml:space="preserve"> and </w:t>
      </w:r>
      <w:r w:rsidR="007A7632">
        <w:t>20</w:t>
      </w:r>
      <w:r>
        <w:t>)</w:t>
      </w:r>
      <w:r w:rsidR="00085465">
        <w:t xml:space="preserve">. </w:t>
      </w:r>
      <w:r>
        <w:t xml:space="preserve">These holes were likely </w:t>
      </w:r>
      <w:r w:rsidR="00BA73CE">
        <w:t xml:space="preserve">made </w:t>
      </w:r>
      <w:r>
        <w:t>to install and/or replace plumbing, electrical,</w:t>
      </w:r>
      <w:r w:rsidR="00BA73CE">
        <w:t xml:space="preserve"> or</w:t>
      </w:r>
      <w:r>
        <w:t xml:space="preserve"> computer-related utilities</w:t>
      </w:r>
      <w:r w:rsidR="00A31C97">
        <w:t xml:space="preserve">. </w:t>
      </w:r>
      <w:r>
        <w:t>Such open</w:t>
      </w:r>
      <w:r w:rsidR="00DD2AF1">
        <w:t>ings</w:t>
      </w:r>
      <w:r>
        <w:t xml:space="preserve"> can allow for</w:t>
      </w:r>
      <w:r w:rsidR="00115E80">
        <w:t xml:space="preserve"> pollutants from equipment such as furnace/water heaters to enter the building wall cavities </w:t>
      </w:r>
      <w:r w:rsidR="00852A48">
        <w:t>and</w:t>
      </w:r>
      <w:r w:rsidR="00115E80">
        <w:t xml:space="preserve"> travel to</w:t>
      </w:r>
      <w:r w:rsidR="00852A48">
        <w:t xml:space="preserve"> the</w:t>
      </w:r>
      <w:r w:rsidR="00115E80">
        <w:t xml:space="preserve"> upper floors of the building under certain circumstances</w:t>
      </w:r>
      <w:r w:rsidR="00A31C97">
        <w:t xml:space="preserve">. </w:t>
      </w:r>
      <w:r w:rsidR="00115E80">
        <w:t xml:space="preserve">Such holes also </w:t>
      </w:r>
      <w:r w:rsidR="007A7632">
        <w:t>allow</w:t>
      </w:r>
      <w:r w:rsidR="00115E80">
        <w:t xml:space="preserve"> for </w:t>
      </w:r>
      <w:r>
        <w:t>debris from wall interior</w:t>
      </w:r>
      <w:r w:rsidR="00DD2AF1">
        <w:t>s</w:t>
      </w:r>
      <w:r>
        <w:t xml:space="preserve"> to enter the rooms </w:t>
      </w:r>
      <w:r w:rsidR="008B1CDB">
        <w:t>from</w:t>
      </w:r>
      <w:r>
        <w:t xml:space="preserve"> wall and ceiling areas and can serve as </w:t>
      </w:r>
      <w:r w:rsidR="00A21937">
        <w:t>pathways</w:t>
      </w:r>
      <w:r>
        <w:t xml:space="preserve"> for odors and water vapor to migrate between locations.</w:t>
      </w:r>
    </w:p>
    <w:p w14:paraId="71D7F755" w14:textId="77777777" w:rsidR="008B1CDB" w:rsidRDefault="00C03C26" w:rsidP="00277DEC">
      <w:pPr>
        <w:pStyle w:val="Heading3"/>
        <w:rPr>
          <w:b/>
        </w:rPr>
      </w:pPr>
      <w:r w:rsidRPr="00C03C26">
        <w:t>Radon</w:t>
      </w:r>
    </w:p>
    <w:p w14:paraId="194AA989" w14:textId="1DA6CE92" w:rsidR="00C03C26" w:rsidRPr="00346A41" w:rsidRDefault="002D7B77" w:rsidP="00EE7D7A">
      <w:pPr>
        <w:pStyle w:val="Heading1"/>
        <w:keepNext w:val="0"/>
        <w:widowControl w:val="0"/>
        <w:spacing w:before="0"/>
        <w:rPr>
          <w:b w:val="0"/>
          <w:bCs/>
          <w:sz w:val="24"/>
          <w:szCs w:val="24"/>
        </w:rPr>
      </w:pPr>
      <w:r>
        <w:rPr>
          <w:b w:val="0"/>
          <w:bCs/>
          <w:sz w:val="22"/>
          <w:szCs w:val="22"/>
        </w:rPr>
        <w:tab/>
      </w:r>
      <w:r w:rsidRPr="00E82D87">
        <w:rPr>
          <w:b w:val="0"/>
          <w:bCs/>
          <w:sz w:val="24"/>
          <w:szCs w:val="24"/>
        </w:rPr>
        <w:t>Due to the installation of</w:t>
      </w:r>
      <w:r w:rsidR="00DD2AF1">
        <w:rPr>
          <w:b w:val="0"/>
          <w:bCs/>
          <w:sz w:val="24"/>
          <w:szCs w:val="24"/>
        </w:rPr>
        <w:t xml:space="preserve"> a</w:t>
      </w:r>
      <w:r w:rsidRPr="00E82D87">
        <w:rPr>
          <w:b w:val="0"/>
          <w:bCs/>
          <w:sz w:val="24"/>
          <w:szCs w:val="24"/>
        </w:rPr>
        <w:t xml:space="preserve"> radon mi</w:t>
      </w:r>
      <w:r w:rsidR="00DD2AF1">
        <w:rPr>
          <w:b w:val="0"/>
          <w:bCs/>
          <w:sz w:val="24"/>
          <w:szCs w:val="24"/>
        </w:rPr>
        <w:t>t</w:t>
      </w:r>
      <w:r w:rsidRPr="00E82D87">
        <w:rPr>
          <w:b w:val="0"/>
          <w:bCs/>
          <w:sz w:val="24"/>
          <w:szCs w:val="24"/>
        </w:rPr>
        <w:t xml:space="preserve">igation system in the </w:t>
      </w:r>
      <w:r w:rsidR="0004624C" w:rsidRPr="00E82D87">
        <w:rPr>
          <w:b w:val="0"/>
          <w:bCs/>
          <w:sz w:val="24"/>
          <w:szCs w:val="24"/>
        </w:rPr>
        <w:t>Pittsfield</w:t>
      </w:r>
      <w:r w:rsidRPr="00E82D87">
        <w:rPr>
          <w:b w:val="0"/>
          <w:bCs/>
          <w:sz w:val="24"/>
          <w:szCs w:val="24"/>
        </w:rPr>
        <w:t xml:space="preserve"> City Hall located across the street, concerns </w:t>
      </w:r>
      <w:r w:rsidR="002F2A7D">
        <w:rPr>
          <w:b w:val="0"/>
          <w:bCs/>
          <w:sz w:val="24"/>
          <w:szCs w:val="24"/>
        </w:rPr>
        <w:t xml:space="preserve">were raised </w:t>
      </w:r>
      <w:r w:rsidRPr="00E82D87">
        <w:rPr>
          <w:b w:val="0"/>
          <w:bCs/>
          <w:sz w:val="24"/>
          <w:szCs w:val="24"/>
        </w:rPr>
        <w:t xml:space="preserve">about </w:t>
      </w:r>
      <w:r w:rsidR="002F2A7D">
        <w:rPr>
          <w:b w:val="0"/>
          <w:bCs/>
          <w:sz w:val="24"/>
          <w:szCs w:val="24"/>
        </w:rPr>
        <w:t xml:space="preserve">elevated </w:t>
      </w:r>
      <w:r w:rsidRPr="00E82D87">
        <w:rPr>
          <w:b w:val="0"/>
          <w:bCs/>
          <w:sz w:val="24"/>
          <w:szCs w:val="24"/>
        </w:rPr>
        <w:t>radon inside the PPD</w:t>
      </w:r>
      <w:r w:rsidR="00A31C97" w:rsidRPr="00E82D87">
        <w:rPr>
          <w:b w:val="0"/>
          <w:bCs/>
          <w:sz w:val="24"/>
          <w:szCs w:val="24"/>
        </w:rPr>
        <w:t xml:space="preserve">. </w:t>
      </w:r>
      <w:r w:rsidR="00C03C26" w:rsidRPr="00E82D87">
        <w:rPr>
          <w:b w:val="0"/>
          <w:bCs/>
          <w:sz w:val="24"/>
          <w:szCs w:val="24"/>
        </w:rPr>
        <w:t xml:space="preserve">Radon is a naturally occurring radioactive gas that seeps into buildings from the surrounding soil and at elevated levels can increase the risk of lung cancer. </w:t>
      </w:r>
      <w:r w:rsidR="00DD2AF1">
        <w:rPr>
          <w:b w:val="0"/>
          <w:bCs/>
          <w:sz w:val="24"/>
          <w:szCs w:val="24"/>
        </w:rPr>
        <w:t xml:space="preserve">While the </w:t>
      </w:r>
      <w:r w:rsidRPr="00E82D87">
        <w:rPr>
          <w:b w:val="0"/>
          <w:bCs/>
          <w:sz w:val="24"/>
          <w:szCs w:val="24"/>
        </w:rPr>
        <w:t xml:space="preserve">IAQ </w:t>
      </w:r>
      <w:r w:rsidR="00DD2AF1">
        <w:rPr>
          <w:b w:val="0"/>
          <w:bCs/>
          <w:sz w:val="24"/>
          <w:szCs w:val="24"/>
        </w:rPr>
        <w:t xml:space="preserve">program does not offer radon testing, the MDPH does recommend that the PPD be tested </w:t>
      </w:r>
      <w:r w:rsidR="002F2A7D">
        <w:rPr>
          <w:b w:val="0"/>
          <w:bCs/>
          <w:sz w:val="24"/>
          <w:szCs w:val="24"/>
        </w:rPr>
        <w:t xml:space="preserve">for radon </w:t>
      </w:r>
      <w:r w:rsidR="00DD2AF1">
        <w:rPr>
          <w:b w:val="0"/>
          <w:bCs/>
          <w:sz w:val="24"/>
          <w:szCs w:val="24"/>
        </w:rPr>
        <w:t>and</w:t>
      </w:r>
      <w:r w:rsidR="002404D5">
        <w:rPr>
          <w:b w:val="0"/>
          <w:bCs/>
          <w:sz w:val="24"/>
          <w:szCs w:val="24"/>
        </w:rPr>
        <w:t>,</w:t>
      </w:r>
      <w:r w:rsidR="00DD2AF1">
        <w:rPr>
          <w:b w:val="0"/>
          <w:bCs/>
          <w:sz w:val="24"/>
          <w:szCs w:val="24"/>
        </w:rPr>
        <w:t xml:space="preserve"> if necessary, </w:t>
      </w:r>
      <w:proofErr w:type="gramStart"/>
      <w:r w:rsidR="00DD2AF1">
        <w:rPr>
          <w:b w:val="0"/>
          <w:bCs/>
          <w:sz w:val="24"/>
          <w:szCs w:val="24"/>
        </w:rPr>
        <w:t>mitigated</w:t>
      </w:r>
      <w:proofErr w:type="gramEnd"/>
      <w:r w:rsidR="00DD2AF1">
        <w:rPr>
          <w:b w:val="0"/>
          <w:bCs/>
          <w:sz w:val="24"/>
          <w:szCs w:val="24"/>
        </w:rPr>
        <w:t xml:space="preserve">. Radon </w:t>
      </w:r>
      <w:r w:rsidR="00DD2AF1" w:rsidRPr="00346A41">
        <w:rPr>
          <w:b w:val="0"/>
          <w:bCs/>
          <w:sz w:val="24"/>
          <w:szCs w:val="24"/>
        </w:rPr>
        <w:t xml:space="preserve">measurement </w:t>
      </w:r>
      <w:r w:rsidRPr="00346A41">
        <w:rPr>
          <w:b w:val="0"/>
          <w:bCs/>
          <w:sz w:val="24"/>
          <w:szCs w:val="24"/>
        </w:rPr>
        <w:t xml:space="preserve">should </w:t>
      </w:r>
      <w:r w:rsidR="00C03C26" w:rsidRPr="00346A41">
        <w:rPr>
          <w:b w:val="0"/>
          <w:bCs/>
          <w:sz w:val="24"/>
          <w:szCs w:val="24"/>
        </w:rPr>
        <w:t xml:space="preserve">be conducted during the heating season while </w:t>
      </w:r>
      <w:r w:rsidR="00DD2AF1" w:rsidRPr="00346A41">
        <w:rPr>
          <w:b w:val="0"/>
          <w:bCs/>
          <w:sz w:val="24"/>
          <w:szCs w:val="24"/>
        </w:rPr>
        <w:t xml:space="preserve">the </w:t>
      </w:r>
      <w:r w:rsidRPr="00346A41">
        <w:rPr>
          <w:b w:val="0"/>
          <w:bCs/>
          <w:sz w:val="24"/>
          <w:szCs w:val="24"/>
        </w:rPr>
        <w:t xml:space="preserve">building </w:t>
      </w:r>
      <w:r w:rsidR="00C03C26" w:rsidRPr="00346A41">
        <w:rPr>
          <w:b w:val="0"/>
          <w:bCs/>
          <w:sz w:val="24"/>
          <w:szCs w:val="24"/>
        </w:rPr>
        <w:t xml:space="preserve">is </w:t>
      </w:r>
      <w:r w:rsidRPr="00346A41">
        <w:rPr>
          <w:b w:val="0"/>
          <w:bCs/>
          <w:sz w:val="24"/>
          <w:szCs w:val="24"/>
        </w:rPr>
        <w:t xml:space="preserve">operating in a normal </w:t>
      </w:r>
      <w:r w:rsidR="00C03C26" w:rsidRPr="00346A41">
        <w:rPr>
          <w:b w:val="0"/>
          <w:bCs/>
          <w:sz w:val="24"/>
          <w:szCs w:val="24"/>
        </w:rPr>
        <w:t xml:space="preserve">manner consistent with USEPA radon testing guidelines. Radon measurement specialists and other information can be found at </w:t>
      </w:r>
      <w:hyperlink r:id="rId9" w:history="1">
        <w:r w:rsidR="00C03C26" w:rsidRPr="00346A41">
          <w:rPr>
            <w:rStyle w:val="Hyperlink"/>
            <w:b w:val="0"/>
            <w:bCs/>
            <w:sz w:val="24"/>
            <w:szCs w:val="24"/>
          </w:rPr>
          <w:t>www.nrsb.org</w:t>
        </w:r>
      </w:hyperlink>
      <w:r w:rsidR="00C03C26" w:rsidRPr="00346A41">
        <w:rPr>
          <w:b w:val="0"/>
          <w:bCs/>
          <w:sz w:val="24"/>
          <w:szCs w:val="24"/>
        </w:rPr>
        <w:t xml:space="preserve"> and </w:t>
      </w:r>
      <w:hyperlink r:id="rId10" w:history="1">
        <w:r w:rsidR="00C03C26" w:rsidRPr="00346A41">
          <w:rPr>
            <w:rStyle w:val="Hyperlink"/>
            <w:b w:val="0"/>
            <w:bCs/>
            <w:sz w:val="24"/>
            <w:szCs w:val="24"/>
          </w:rPr>
          <w:t>http://aarst-nrpp.com/wp</w:t>
        </w:r>
      </w:hyperlink>
      <w:r w:rsidR="00C03C26" w:rsidRPr="00346A41">
        <w:rPr>
          <w:b w:val="0"/>
          <w:bCs/>
          <w:sz w:val="24"/>
          <w:szCs w:val="24"/>
        </w:rPr>
        <w:t xml:space="preserve">, with additional information at: </w:t>
      </w:r>
      <w:hyperlink r:id="rId11" w:history="1">
        <w:r w:rsidR="00346A41" w:rsidRPr="00346A41">
          <w:rPr>
            <w:rStyle w:val="Hyperlink"/>
            <w:b w:val="0"/>
            <w:bCs/>
            <w:sz w:val="24"/>
            <w:szCs w:val="24"/>
          </w:rPr>
          <w:t>https://www.mass.gov/radon</w:t>
        </w:r>
      </w:hyperlink>
      <w:r w:rsidR="00346A41">
        <w:rPr>
          <w:b w:val="0"/>
          <w:bCs/>
          <w:sz w:val="24"/>
          <w:szCs w:val="24"/>
        </w:rPr>
        <w:t>.</w:t>
      </w:r>
    </w:p>
    <w:p w14:paraId="395D79C7" w14:textId="3D3A4054" w:rsidR="00495A65" w:rsidRPr="00EE7D7A" w:rsidRDefault="00277DEC" w:rsidP="00EE7D7A">
      <w:pPr>
        <w:pStyle w:val="Heading1"/>
      </w:pPr>
      <w:r w:rsidRPr="00EE7D7A">
        <w:t>CONCLUSIONS AND RECOMMENDATIONS</w:t>
      </w:r>
    </w:p>
    <w:p w14:paraId="220FEFD2" w14:textId="69F613C8" w:rsidR="00495A65" w:rsidRPr="00495A65" w:rsidRDefault="00495A65" w:rsidP="007A7632">
      <w:pPr>
        <w:spacing w:line="360" w:lineRule="auto"/>
        <w:ind w:firstLine="720"/>
      </w:pPr>
      <w:r w:rsidRPr="00495A65">
        <w:t xml:space="preserve">The </w:t>
      </w:r>
      <w:r w:rsidR="00D52147">
        <w:t>PPD</w:t>
      </w:r>
      <w:r w:rsidRPr="00495A65">
        <w:t xml:space="preserve"> has </w:t>
      </w:r>
      <w:proofErr w:type="gramStart"/>
      <w:r w:rsidRPr="00495A65">
        <w:t>a number of</w:t>
      </w:r>
      <w:proofErr w:type="gramEnd"/>
      <w:r w:rsidRPr="00495A65">
        <w:t xml:space="preserve"> issues related to moisture in the building</w:t>
      </w:r>
      <w:r w:rsidR="00ED53FB">
        <w:t xml:space="preserve">. </w:t>
      </w:r>
      <w:r w:rsidR="002F2A7D">
        <w:t>D</w:t>
      </w:r>
      <w:r w:rsidR="00A21937">
        <w:t xml:space="preserve">ue to the age and design </w:t>
      </w:r>
      <w:r w:rsidRPr="00495A65">
        <w:t>of mechanical ventilation equipment</w:t>
      </w:r>
      <w:r w:rsidR="002F2A7D">
        <w:t>, the ability</w:t>
      </w:r>
      <w:r w:rsidRPr="00495A65">
        <w:t xml:space="preserve"> to provide adequate chilled air and reduce relative humidity indoors is limited</w:t>
      </w:r>
      <w:r w:rsidR="00ED53FB">
        <w:t xml:space="preserve">. </w:t>
      </w:r>
      <w:r w:rsidRPr="00495A65">
        <w:t xml:space="preserve">It is important to note that </w:t>
      </w:r>
      <w:r w:rsidR="008E27D3">
        <w:t xml:space="preserve">with </w:t>
      </w:r>
      <w:r w:rsidRPr="00495A65">
        <w:t xml:space="preserve">extreme relative humidity and rain of </w:t>
      </w:r>
      <w:r w:rsidR="00346A41">
        <w:t>many recent summers</w:t>
      </w:r>
      <w:r w:rsidRPr="00495A65">
        <w:t xml:space="preserve">, management of </w:t>
      </w:r>
      <w:r w:rsidR="008E27D3">
        <w:t xml:space="preserve">the </w:t>
      </w:r>
      <w:r w:rsidRPr="00495A65">
        <w:t>building can be challenging</w:t>
      </w:r>
      <w:r w:rsidR="00ED53FB">
        <w:t xml:space="preserve">. </w:t>
      </w:r>
      <w:r w:rsidRPr="00495A65">
        <w:t>The following documents can provide guidance that can be used to reduce the impact of hot, humid weather in buildings.</w:t>
      </w:r>
    </w:p>
    <w:p w14:paraId="58700A01" w14:textId="77777777" w:rsidR="00495A65" w:rsidRPr="00495A65" w:rsidRDefault="00495A65" w:rsidP="007A7632">
      <w:pPr>
        <w:numPr>
          <w:ilvl w:val="0"/>
          <w:numId w:val="11"/>
        </w:numPr>
        <w:spacing w:line="360" w:lineRule="auto"/>
      </w:pPr>
      <w:r w:rsidRPr="00495A65">
        <w:t xml:space="preserve">Mold growth Prevention during Hot, Humid Weather </w:t>
      </w:r>
      <w:hyperlink r:id="rId12" w:history="1">
        <w:r w:rsidRPr="00495A65">
          <w:rPr>
            <w:color w:val="0000FF"/>
            <w:u w:val="single"/>
          </w:rPr>
          <w:t>https://www.mass.gov/service-details/preventing-mold-growth-in-massachusetts-schools-during-hot-humid-weather</w:t>
        </w:r>
      </w:hyperlink>
    </w:p>
    <w:p w14:paraId="5D3CA37A" w14:textId="77777777" w:rsidR="00495A65" w:rsidRPr="00495A65" w:rsidRDefault="00495A65" w:rsidP="007A7632">
      <w:pPr>
        <w:numPr>
          <w:ilvl w:val="0"/>
          <w:numId w:val="11"/>
        </w:numPr>
        <w:spacing w:line="360" w:lineRule="auto"/>
      </w:pPr>
      <w:r w:rsidRPr="00495A65">
        <w:t xml:space="preserve">Remediation and Prevention of Mold Growth and Water Damage in Public Schools </w:t>
      </w:r>
      <w:hyperlink r:id="rId13" w:history="1">
        <w:r w:rsidRPr="00495A65">
          <w:rPr>
            <w:color w:val="0000FF"/>
            <w:u w:val="single"/>
          </w:rPr>
          <w:t>https://www.mass.gov/service-details/remediation-and-prevention-of-mold-growth-and-water-damage-in-public-schools-and</w:t>
        </w:r>
      </w:hyperlink>
    </w:p>
    <w:p w14:paraId="7A58545C" w14:textId="77777777" w:rsidR="00495A65" w:rsidRPr="00495A65" w:rsidRDefault="00495A65" w:rsidP="007A7632">
      <w:pPr>
        <w:numPr>
          <w:ilvl w:val="0"/>
          <w:numId w:val="11"/>
        </w:numPr>
        <w:spacing w:line="360" w:lineRule="auto"/>
      </w:pPr>
      <w:r w:rsidRPr="00495A65">
        <w:t xml:space="preserve">Methods for Increasing Comfort in Non-air-conditioned Schools </w:t>
      </w:r>
      <w:hyperlink r:id="rId14" w:history="1">
        <w:r w:rsidRPr="00495A65">
          <w:rPr>
            <w:color w:val="0000FF"/>
            <w:u w:val="single"/>
          </w:rPr>
          <w:t>https://www.mass.gov/doc/methods-for-increasing-comfort-in-non-air-conditioned-schools/download</w:t>
        </w:r>
      </w:hyperlink>
      <w:r w:rsidRPr="00495A65">
        <w:t xml:space="preserve"> </w:t>
      </w:r>
    </w:p>
    <w:p w14:paraId="782CFBF9" w14:textId="77777777" w:rsidR="00C84789" w:rsidRDefault="00C84789" w:rsidP="007A7632">
      <w:pPr>
        <w:spacing w:line="360" w:lineRule="auto"/>
        <w:ind w:firstLine="720"/>
      </w:pPr>
    </w:p>
    <w:p w14:paraId="29A953D8" w14:textId="12FE96FE" w:rsidR="00495A65" w:rsidRPr="00495A65" w:rsidRDefault="00495A65" w:rsidP="007A7632">
      <w:pPr>
        <w:spacing w:line="360" w:lineRule="auto"/>
      </w:pPr>
      <w:r w:rsidRPr="00495A65">
        <w:t>To address the building</w:t>
      </w:r>
      <w:r w:rsidR="008E27D3">
        <w:t>’s</w:t>
      </w:r>
      <w:r w:rsidRPr="00495A65">
        <w:t xml:space="preserve"> problems, two sets of recommendations are made: </w:t>
      </w:r>
      <w:r w:rsidRPr="00495A65">
        <w:rPr>
          <w:b/>
        </w:rPr>
        <w:t>short-term</w:t>
      </w:r>
      <w:r w:rsidRPr="00495A65">
        <w:t xml:space="preserve"> measures that may be implemented as soon as practicable and </w:t>
      </w:r>
      <w:r w:rsidRPr="00495A65">
        <w:rPr>
          <w:b/>
        </w:rPr>
        <w:t>long-term</w:t>
      </w:r>
      <w:r w:rsidRPr="00495A65">
        <w:t xml:space="preserve"> measures that will require planning and resources to address overall IAQ concerns</w:t>
      </w:r>
      <w:r w:rsidR="00ED53FB">
        <w:t xml:space="preserve">. </w:t>
      </w:r>
    </w:p>
    <w:p w14:paraId="632B8782" w14:textId="77777777" w:rsidR="00E82D87" w:rsidRDefault="00C84789" w:rsidP="00E82D87">
      <w:pPr>
        <w:pStyle w:val="BodyText"/>
        <w:spacing w:after="0"/>
        <w:ind w:firstLine="720"/>
      </w:pPr>
      <w:r>
        <w:t>In view of the findings at the time of assessment, the following recommendations are made:</w:t>
      </w:r>
    </w:p>
    <w:p w14:paraId="60025A36" w14:textId="6268A269" w:rsidR="00495A65" w:rsidRPr="00277DEC" w:rsidRDefault="00495A65" w:rsidP="00E82D87">
      <w:pPr>
        <w:pStyle w:val="Heading2"/>
      </w:pPr>
      <w:r w:rsidRPr="00277DEC">
        <w:t>Short Term Recommendations</w:t>
      </w:r>
    </w:p>
    <w:p w14:paraId="544B9456" w14:textId="77777777" w:rsidR="00495A65" w:rsidRPr="00A07C70" w:rsidRDefault="00495A65" w:rsidP="00277DEC">
      <w:pPr>
        <w:pStyle w:val="Heading3"/>
      </w:pPr>
      <w:r w:rsidRPr="00A07C70">
        <w:t>Ventilation recommendations</w:t>
      </w:r>
    </w:p>
    <w:p w14:paraId="2D43B21B" w14:textId="7212A089" w:rsidR="00495A65" w:rsidRDefault="00054B51" w:rsidP="007A7632">
      <w:pPr>
        <w:pStyle w:val="ListParagraph"/>
        <w:numPr>
          <w:ilvl w:val="0"/>
          <w:numId w:val="30"/>
        </w:numPr>
        <w:spacing w:line="360" w:lineRule="auto"/>
        <w:ind w:left="360"/>
      </w:pPr>
      <w:r>
        <w:t>Determine if the AHU</w:t>
      </w:r>
      <w:r w:rsidR="00C2026F">
        <w:t xml:space="preserve"> noted in the basement is capable of operating. If so, operate it during occupied periods</w:t>
      </w:r>
      <w:r w:rsidR="00722845">
        <w:t>. Ensure the unit is cleaned periodically and has any filters replaced at least twice a year using the best quality filters the unit can handle.</w:t>
      </w:r>
    </w:p>
    <w:p w14:paraId="782EAF15" w14:textId="060B283E" w:rsidR="00D6325C" w:rsidRDefault="00722845" w:rsidP="00D6325C">
      <w:pPr>
        <w:pStyle w:val="ListParagraph"/>
        <w:numPr>
          <w:ilvl w:val="0"/>
          <w:numId w:val="30"/>
        </w:numPr>
        <w:spacing w:line="360" w:lineRule="auto"/>
        <w:ind w:left="360"/>
      </w:pPr>
      <w:r>
        <w:t xml:space="preserve">Clean and maintain mini-split and </w:t>
      </w:r>
      <w:r w:rsidR="00D6325C">
        <w:t>WACs</w:t>
      </w:r>
      <w:r>
        <w:t xml:space="preserve"> including cleaning the </w:t>
      </w:r>
      <w:r w:rsidR="00D6325C">
        <w:t>filters in accordance with manufacturer’s instructions.</w:t>
      </w:r>
      <w:r w:rsidR="000509D8">
        <w:t xml:space="preserve"> </w:t>
      </w:r>
    </w:p>
    <w:p w14:paraId="033E3478" w14:textId="1C853641" w:rsidR="00A07C70" w:rsidRDefault="00556725" w:rsidP="007A7632">
      <w:pPr>
        <w:pStyle w:val="ListParagraph"/>
        <w:numPr>
          <w:ilvl w:val="0"/>
          <w:numId w:val="30"/>
        </w:numPr>
        <w:spacing w:line="360" w:lineRule="auto"/>
        <w:ind w:left="360"/>
      </w:pPr>
      <w:r>
        <w:t xml:space="preserve">Ensure all WAC installations are </w:t>
      </w:r>
      <w:r w:rsidR="00762C6D">
        <w:t>tightly fitted into windows and sealed to prevent outdoor air, moisture, and pests entering the building.</w:t>
      </w:r>
      <w:r w:rsidR="00A31C97">
        <w:t xml:space="preserve"> </w:t>
      </w:r>
      <w:r w:rsidR="00A07C70">
        <w:t>Materials used to seal WAC installation</w:t>
      </w:r>
      <w:r w:rsidR="00722845">
        <w:t>s</w:t>
      </w:r>
      <w:r w:rsidR="00A07C70">
        <w:t xml:space="preserve"> </w:t>
      </w:r>
      <w:r w:rsidR="002F2A7D">
        <w:t xml:space="preserve">should </w:t>
      </w:r>
      <w:r w:rsidR="00A07C70">
        <w:t>be mold-resistant</w:t>
      </w:r>
      <w:r w:rsidR="002F2A7D">
        <w:t xml:space="preserve"> and </w:t>
      </w:r>
      <w:r w:rsidR="00A07C70">
        <w:t>provide some means of insulation to reduce heat transmission.</w:t>
      </w:r>
    </w:p>
    <w:p w14:paraId="30C9CA00" w14:textId="4446C052" w:rsidR="00A07C70" w:rsidRDefault="00A07C70" w:rsidP="007A7632">
      <w:pPr>
        <w:pStyle w:val="ListParagraph"/>
        <w:numPr>
          <w:ilvl w:val="0"/>
          <w:numId w:val="30"/>
        </w:numPr>
        <w:spacing w:line="360" w:lineRule="auto"/>
        <w:ind w:left="360"/>
      </w:pPr>
      <w:r>
        <w:t xml:space="preserve">Consider replacing the stairwell window WAC with a </w:t>
      </w:r>
      <w:proofErr w:type="gramStart"/>
      <w:r w:rsidR="009A33A1">
        <w:t>m</w:t>
      </w:r>
      <w:r>
        <w:t>ini-</w:t>
      </w:r>
      <w:r w:rsidR="009A33A1">
        <w:t>s</w:t>
      </w:r>
      <w:r>
        <w:t>plit</w:t>
      </w:r>
      <w:proofErr w:type="gramEnd"/>
      <w:r>
        <w:t>, if feasible</w:t>
      </w:r>
      <w:r w:rsidR="00A31C97">
        <w:t xml:space="preserve">. </w:t>
      </w:r>
      <w:r w:rsidR="008B1CDB">
        <w:t>Examine</w:t>
      </w:r>
      <w:r>
        <w:t xml:space="preserve"> this WAC to ensure that con</w:t>
      </w:r>
      <w:r w:rsidR="008B1CDB">
        <w:t>den</w:t>
      </w:r>
      <w:r>
        <w:t>sation is drained appropriately.</w:t>
      </w:r>
    </w:p>
    <w:p w14:paraId="1655F606" w14:textId="144E6D82" w:rsidR="00A07C70" w:rsidRDefault="00A07C70" w:rsidP="007A7632">
      <w:pPr>
        <w:pStyle w:val="ListParagraph"/>
        <w:numPr>
          <w:ilvl w:val="0"/>
          <w:numId w:val="30"/>
        </w:numPr>
        <w:spacing w:line="360" w:lineRule="auto"/>
        <w:ind w:left="360"/>
      </w:pPr>
      <w:r>
        <w:t>Examine all</w:t>
      </w:r>
      <w:r w:rsidR="00AB76F3">
        <w:t xml:space="preserve"> other</w:t>
      </w:r>
      <w:r>
        <w:t xml:space="preserve"> </w:t>
      </w:r>
      <w:proofErr w:type="gramStart"/>
      <w:r w:rsidR="009A33A1">
        <w:t>m</w:t>
      </w:r>
      <w:r>
        <w:t>ini-</w:t>
      </w:r>
      <w:r w:rsidR="009A33A1">
        <w:t>s</w:t>
      </w:r>
      <w:r>
        <w:t>plits</w:t>
      </w:r>
      <w:proofErr w:type="gramEnd"/>
      <w:r>
        <w:t xml:space="preserve"> installed in the building </w:t>
      </w:r>
      <w:r w:rsidR="008B1CDB">
        <w:t xml:space="preserve">to determine if each unit has </w:t>
      </w:r>
      <w:r>
        <w:t>sufficient condensation drainage.</w:t>
      </w:r>
      <w:r w:rsidR="00762C6D">
        <w:t xml:space="preserve"> Periodically monitor any </w:t>
      </w:r>
      <w:r w:rsidR="00054B51">
        <w:t xml:space="preserve">tubing or pumps draining condensation from WAC and </w:t>
      </w:r>
      <w:proofErr w:type="gramStart"/>
      <w:r w:rsidR="00054B51">
        <w:t>mini-splits</w:t>
      </w:r>
      <w:proofErr w:type="gramEnd"/>
      <w:r w:rsidR="00054B51">
        <w:t xml:space="preserve"> to prevent clogs and leaks.</w:t>
      </w:r>
    </w:p>
    <w:p w14:paraId="19146F95" w14:textId="1EB43EB7" w:rsidR="00495A65" w:rsidRPr="00251C97" w:rsidRDefault="00495A65" w:rsidP="00277DEC">
      <w:pPr>
        <w:pStyle w:val="Heading3"/>
        <w:rPr>
          <w:b/>
        </w:rPr>
      </w:pPr>
      <w:r w:rsidRPr="00251C97">
        <w:t>Wate</w:t>
      </w:r>
      <w:r w:rsidR="00DA2093">
        <w:t>r d</w:t>
      </w:r>
      <w:r w:rsidRPr="00251C97">
        <w:t xml:space="preserve">amage recommendations </w:t>
      </w:r>
    </w:p>
    <w:p w14:paraId="21F4B38E" w14:textId="19701DDC" w:rsidR="00B91C27" w:rsidRDefault="00B91C27" w:rsidP="00A923ED">
      <w:pPr>
        <w:pStyle w:val="ListParagraph"/>
        <w:numPr>
          <w:ilvl w:val="0"/>
          <w:numId w:val="30"/>
        </w:numPr>
        <w:spacing w:line="360" w:lineRule="auto"/>
        <w:ind w:left="360"/>
      </w:pPr>
      <w:r>
        <w:t xml:space="preserve">Due to the likelihood of condensation </w:t>
      </w:r>
      <w:r w:rsidR="00A923ED">
        <w:t>on basement floors and walls</w:t>
      </w:r>
      <w:r>
        <w:t xml:space="preserve">, removal of all </w:t>
      </w:r>
      <w:proofErr w:type="gramStart"/>
      <w:r w:rsidR="005D3BE4">
        <w:t>basement</w:t>
      </w:r>
      <w:proofErr w:type="gramEnd"/>
      <w:r w:rsidR="005D3BE4">
        <w:t xml:space="preserve"> </w:t>
      </w:r>
      <w:r>
        <w:t>wall-to-wall carpeting is recommended</w:t>
      </w:r>
      <w:r w:rsidR="00A31C97">
        <w:t xml:space="preserve">. </w:t>
      </w:r>
      <w:bookmarkStart w:id="2" w:name="_Hlk163726565"/>
      <w:r>
        <w:t>Before any carpet removal, determine if wall-to-wall carpeting is installed over asbestos-containing tile/flooring</w:t>
      </w:r>
      <w:r w:rsidR="00A31C97">
        <w:t xml:space="preserve">. </w:t>
      </w:r>
      <w:r>
        <w:t xml:space="preserve">If flooring contains asbestos, removal and dispose of materials in a manner consistent with Massachusetts and federal </w:t>
      </w:r>
      <w:r w:rsidR="008B1CDB">
        <w:t>asbestos</w:t>
      </w:r>
      <w:r>
        <w:t xml:space="preserve"> mitigation and disposal laws and regulations</w:t>
      </w:r>
      <w:bookmarkEnd w:id="2"/>
      <w:r w:rsidR="00A31C97">
        <w:t xml:space="preserve">. </w:t>
      </w:r>
      <w:r w:rsidR="00965CF4">
        <w:t>In addition, if carpeting is removed in the basement, r</w:t>
      </w:r>
      <w:r w:rsidR="00965CF4" w:rsidRPr="00495A65">
        <w:t>emediate in accordance with the EPA guideline “Mold Remediation in Schools and Commercial Buildings” (US</w:t>
      </w:r>
      <w:r w:rsidR="00965CF4">
        <w:t xml:space="preserve"> </w:t>
      </w:r>
      <w:r w:rsidR="00965CF4" w:rsidRPr="00495A65">
        <w:t>EPA, 2008).</w:t>
      </w:r>
    </w:p>
    <w:p w14:paraId="77FD14F9" w14:textId="1F862A58" w:rsidR="00B91C27" w:rsidRDefault="00B91C27" w:rsidP="00A923ED">
      <w:pPr>
        <w:pStyle w:val="ListParagraph"/>
        <w:numPr>
          <w:ilvl w:val="0"/>
          <w:numId w:val="30"/>
        </w:numPr>
        <w:spacing w:line="360" w:lineRule="auto"/>
        <w:ind w:left="360"/>
      </w:pPr>
      <w:r>
        <w:t xml:space="preserve">Ensure that all windows are closed when </w:t>
      </w:r>
      <w:r w:rsidR="00EB0134">
        <w:t>air conditioning/chilling is occurring</w:t>
      </w:r>
      <w:r>
        <w:t>.</w:t>
      </w:r>
    </w:p>
    <w:p w14:paraId="161AB4A9" w14:textId="77777777" w:rsidR="00B91C27" w:rsidRDefault="00495A65" w:rsidP="00A923ED">
      <w:pPr>
        <w:pStyle w:val="ListParagraph"/>
        <w:numPr>
          <w:ilvl w:val="0"/>
          <w:numId w:val="30"/>
        </w:numPr>
        <w:spacing w:line="360" w:lineRule="auto"/>
        <w:ind w:left="360"/>
      </w:pPr>
      <w:r w:rsidRPr="00495A65">
        <w:t>Work with an HVAC contractor to determine if the HVAC system can be operated or modified to provide additional dehumidification while in chilling mode.</w:t>
      </w:r>
    </w:p>
    <w:p w14:paraId="5CA5D1EA" w14:textId="476BFC24" w:rsidR="00B91C27" w:rsidRDefault="0010559B" w:rsidP="00A923ED">
      <w:pPr>
        <w:pStyle w:val="ListParagraph"/>
        <w:numPr>
          <w:ilvl w:val="0"/>
          <w:numId w:val="30"/>
        </w:numPr>
        <w:spacing w:line="360" w:lineRule="auto"/>
        <w:ind w:left="360"/>
      </w:pPr>
      <w:r>
        <w:t>Use</w:t>
      </w:r>
      <w:r w:rsidR="00495A65" w:rsidRPr="00495A65">
        <w:t xml:space="preserve"> dehumidifiers in the building </w:t>
      </w:r>
      <w:r w:rsidR="00EB0134">
        <w:t xml:space="preserve">whenever </w:t>
      </w:r>
      <w:r w:rsidR="00495A65" w:rsidRPr="00495A65">
        <w:t xml:space="preserve">outdoor conditions </w:t>
      </w:r>
      <w:r w:rsidR="00EB0134">
        <w:t xml:space="preserve">including heavy rain and/or high </w:t>
      </w:r>
      <w:r w:rsidR="00766A7F">
        <w:t>relative humidity.</w:t>
      </w:r>
      <w:r w:rsidR="00A31C97">
        <w:t xml:space="preserve"> </w:t>
      </w:r>
      <w:r w:rsidR="00495A65" w:rsidRPr="00495A65">
        <w:t>Maintain all dehumidifiers and regularly remove water and clean receptacles to avoid stagnant water, odors, and the potential for leaks.</w:t>
      </w:r>
      <w:r w:rsidR="00766A7F">
        <w:t xml:space="preserve"> During cool, dry </w:t>
      </w:r>
      <w:r w:rsidR="0008078C">
        <w:t>weather when</w:t>
      </w:r>
      <w:r w:rsidR="00766A7F">
        <w:t xml:space="preserve"> dehumidifiers are not collecting much water, they can be turned off.</w:t>
      </w:r>
    </w:p>
    <w:p w14:paraId="50F26DE8" w14:textId="7DD2C1DC" w:rsidR="00B91C27" w:rsidRDefault="00461F5B" w:rsidP="00A923ED">
      <w:pPr>
        <w:pStyle w:val="ListParagraph"/>
        <w:numPr>
          <w:ilvl w:val="0"/>
          <w:numId w:val="30"/>
        </w:numPr>
        <w:spacing w:line="360" w:lineRule="auto"/>
        <w:ind w:left="360"/>
      </w:pPr>
      <w:r w:rsidRPr="00461F5B">
        <w:t xml:space="preserve">Avoid storing porous materials </w:t>
      </w:r>
      <w:r w:rsidR="004355E1">
        <w:t xml:space="preserve">(e.g., cloth, paper, </w:t>
      </w:r>
      <w:r w:rsidR="00735FBF">
        <w:t xml:space="preserve">porous plastic, leather) </w:t>
      </w:r>
      <w:r w:rsidRPr="00461F5B">
        <w:t xml:space="preserve">on the floor, particularly on the lower level, to avoid moistening through condensation. </w:t>
      </w:r>
      <w:r w:rsidR="00F04158">
        <w:t xml:space="preserve">This includes the area with the plastic-covered dirt floor. </w:t>
      </w:r>
      <w:r w:rsidRPr="00461F5B">
        <w:t>Discard water-damaged boxes.</w:t>
      </w:r>
      <w:r w:rsidR="004355E1">
        <w:t xml:space="preserve"> Limit storage of other materials to allow for airflow to dry floors and walls.</w:t>
      </w:r>
    </w:p>
    <w:p w14:paraId="68F2FDE5" w14:textId="5C4901E9" w:rsidR="00B91C27" w:rsidRDefault="00735FBF" w:rsidP="00A923ED">
      <w:pPr>
        <w:pStyle w:val="ListParagraph"/>
        <w:numPr>
          <w:ilvl w:val="0"/>
          <w:numId w:val="30"/>
        </w:numPr>
        <w:spacing w:line="360" w:lineRule="auto"/>
        <w:ind w:left="360"/>
      </w:pPr>
      <w:r>
        <w:t xml:space="preserve">Consider installing </w:t>
      </w:r>
      <w:proofErr w:type="gramStart"/>
      <w:r>
        <w:t>shelving</w:t>
      </w:r>
      <w:proofErr w:type="gramEnd"/>
      <w:r w:rsidR="00965CF4">
        <w:t xml:space="preserve"> that is made of </w:t>
      </w:r>
      <w:r w:rsidR="008B1CDB">
        <w:t>material</w:t>
      </w:r>
      <w:r w:rsidR="00965CF4">
        <w:t xml:space="preserve"> that does not support mold growth (e.g., hard plastic)</w:t>
      </w:r>
      <w:r w:rsidR="00A31C97">
        <w:t xml:space="preserve">. </w:t>
      </w:r>
      <w:r w:rsidR="00965CF4">
        <w:t>If metal shelv</w:t>
      </w:r>
      <w:r w:rsidR="00E10C86">
        <w:t>ing is</w:t>
      </w:r>
      <w:r w:rsidR="00965CF4">
        <w:t xml:space="preserve"> used, avoid storing materials on the lowest shelf.</w:t>
      </w:r>
      <w:r w:rsidR="00B91C27">
        <w:t xml:space="preserve"> </w:t>
      </w:r>
    </w:p>
    <w:p w14:paraId="7618AD59" w14:textId="1FF1AD43" w:rsidR="00495A65" w:rsidRDefault="00495A65" w:rsidP="00A923ED">
      <w:pPr>
        <w:pStyle w:val="ListParagraph"/>
        <w:numPr>
          <w:ilvl w:val="0"/>
          <w:numId w:val="30"/>
        </w:numPr>
        <w:spacing w:line="360" w:lineRule="auto"/>
        <w:ind w:left="360"/>
      </w:pPr>
      <w:r w:rsidRPr="00495A65">
        <w:t>Clean non-porous water-stained surfaces, including walls and floors and remove any debris.</w:t>
      </w:r>
    </w:p>
    <w:p w14:paraId="14568052" w14:textId="67EBE6E4" w:rsidR="00965CF4" w:rsidRDefault="00965CF4" w:rsidP="00A923ED">
      <w:pPr>
        <w:pStyle w:val="ListParagraph"/>
        <w:numPr>
          <w:ilvl w:val="0"/>
          <w:numId w:val="30"/>
        </w:numPr>
        <w:spacing w:line="360" w:lineRule="auto"/>
        <w:ind w:left="360"/>
      </w:pPr>
      <w:r>
        <w:t xml:space="preserve">Remove </w:t>
      </w:r>
      <w:r w:rsidR="00820B79">
        <w:t>water-stained</w:t>
      </w:r>
      <w:r>
        <w:t xml:space="preserve"> ceiling tiles</w:t>
      </w:r>
      <w:r w:rsidR="00FA083E">
        <w:t xml:space="preserve"> and replace</w:t>
      </w:r>
      <w:r>
        <w:t>.</w:t>
      </w:r>
    </w:p>
    <w:p w14:paraId="0095E3AD" w14:textId="46902EBF" w:rsidR="00965CF4" w:rsidRDefault="00965CF4" w:rsidP="00D935A9">
      <w:pPr>
        <w:pStyle w:val="ListParagraph"/>
        <w:numPr>
          <w:ilvl w:val="0"/>
          <w:numId w:val="30"/>
        </w:numPr>
        <w:spacing w:line="360" w:lineRule="auto"/>
        <w:ind w:left="360"/>
      </w:pPr>
      <w:r>
        <w:t xml:space="preserve">Consider replacing </w:t>
      </w:r>
      <w:r w:rsidR="00FA083E">
        <w:t>bowed</w:t>
      </w:r>
      <w:r>
        <w:t xml:space="preserve"> ceiling tiles</w:t>
      </w:r>
      <w:r w:rsidR="00A77AA9">
        <w:t>.</w:t>
      </w:r>
    </w:p>
    <w:p w14:paraId="39585E8B" w14:textId="71A56FB3" w:rsidR="005D3BE4" w:rsidRDefault="005D3BE4" w:rsidP="00D935A9">
      <w:pPr>
        <w:pStyle w:val="ListParagraph"/>
        <w:numPr>
          <w:ilvl w:val="0"/>
          <w:numId w:val="30"/>
        </w:numPr>
        <w:spacing w:line="360" w:lineRule="auto"/>
        <w:ind w:left="360"/>
      </w:pPr>
      <w:r>
        <w:t>Remove accumulated debris from window wells</w:t>
      </w:r>
      <w:r w:rsidR="00A31C97">
        <w:t xml:space="preserve">. </w:t>
      </w:r>
      <w:r>
        <w:t>If drain</w:t>
      </w:r>
      <w:r w:rsidR="001475BC">
        <w:t>s</w:t>
      </w:r>
      <w:r>
        <w:t xml:space="preserve"> exist in window wells, clean to improve drainage</w:t>
      </w:r>
      <w:r w:rsidR="00A31C97">
        <w:t xml:space="preserve">. </w:t>
      </w:r>
      <w:r>
        <w:t>If drain</w:t>
      </w:r>
      <w:r w:rsidR="001475BC">
        <w:t>s</w:t>
      </w:r>
      <w:r>
        <w:t xml:space="preserve"> cannot suffi</w:t>
      </w:r>
      <w:r w:rsidR="008B1CDB">
        <w:t>ci</w:t>
      </w:r>
      <w:r>
        <w:t xml:space="preserve">ently remove accumulated rainwater at a rate to prevent wetting of </w:t>
      </w:r>
      <w:r w:rsidR="00820B79">
        <w:t>windowsills</w:t>
      </w:r>
      <w:r>
        <w:t xml:space="preserve">, </w:t>
      </w:r>
      <w:r w:rsidR="008B1CDB">
        <w:t>install</w:t>
      </w:r>
      <w:r>
        <w:t xml:space="preserve"> cover</w:t>
      </w:r>
      <w:r w:rsidR="001475BC">
        <w:t>s</w:t>
      </w:r>
      <w:r>
        <w:t xml:space="preserve"> over the window well</w:t>
      </w:r>
      <w:r w:rsidR="001475BC">
        <w:t>s</w:t>
      </w:r>
      <w:r>
        <w:t xml:space="preserve"> to divert rain.</w:t>
      </w:r>
    </w:p>
    <w:p w14:paraId="7BE47703" w14:textId="77777777" w:rsidR="009A1F89" w:rsidRPr="00251C97" w:rsidRDefault="009A1F89" w:rsidP="00277DEC">
      <w:pPr>
        <w:pStyle w:val="Heading3"/>
        <w:rPr>
          <w:b/>
        </w:rPr>
      </w:pPr>
      <w:r w:rsidRPr="00251C97">
        <w:t>Other Recommendations</w:t>
      </w:r>
    </w:p>
    <w:p w14:paraId="264316F1" w14:textId="7B9CC69D" w:rsidR="005D3BE4" w:rsidRPr="00FA083E" w:rsidRDefault="000B0D26" w:rsidP="00FA083E">
      <w:pPr>
        <w:pStyle w:val="ListParagraph"/>
        <w:numPr>
          <w:ilvl w:val="0"/>
          <w:numId w:val="30"/>
        </w:numPr>
        <w:spacing w:line="360" w:lineRule="auto"/>
        <w:ind w:left="360"/>
      </w:pPr>
      <w:r w:rsidRPr="00FA083E">
        <w:t>R</w:t>
      </w:r>
      <w:r w:rsidR="005D3BE4" w:rsidRPr="00FA083E">
        <w:t>epair</w:t>
      </w:r>
      <w:r w:rsidR="00965CF4" w:rsidRPr="00FA083E">
        <w:t xml:space="preserve"> all holes in the basement ceiling to prevent water vapor and other pollutant migration between rooms.</w:t>
      </w:r>
    </w:p>
    <w:p w14:paraId="59D73843" w14:textId="6995079D" w:rsidR="00BB74D4" w:rsidRDefault="005D3BE4" w:rsidP="00FA083E">
      <w:pPr>
        <w:pStyle w:val="ListParagraph"/>
        <w:numPr>
          <w:ilvl w:val="0"/>
          <w:numId w:val="30"/>
        </w:numPr>
        <w:spacing w:line="360" w:lineRule="auto"/>
        <w:ind w:left="360"/>
      </w:pPr>
      <w:r>
        <w:t xml:space="preserve">Replace carpeting with an appropriate material that is readily cleanable and </w:t>
      </w:r>
      <w:r w:rsidR="000B0D26">
        <w:t xml:space="preserve">not </w:t>
      </w:r>
      <w:r>
        <w:t>susceptible to mold growth in all locations in the PPD</w:t>
      </w:r>
      <w:r w:rsidR="00A31C97">
        <w:t xml:space="preserve">. </w:t>
      </w:r>
      <w:r w:rsidR="00FA083E">
        <w:t>Clean any carpet that remains</w:t>
      </w:r>
      <w:r w:rsidRPr="005266F8">
        <w:t xml:space="preserve"> annually or semi-annually in accordance with IICRC recommendations (IICRC, 2012)</w:t>
      </w:r>
      <w:r w:rsidR="00A31C97">
        <w:t xml:space="preserve">. </w:t>
      </w:r>
      <w:r>
        <w:t>Before any carpet removal, determine if wall-to-wall carpeting is installed over asbestos-containing tile/flooring</w:t>
      </w:r>
      <w:r w:rsidR="00A31C97">
        <w:t xml:space="preserve">. </w:t>
      </w:r>
      <w:r>
        <w:t>If flooring contains asbestos, remov</w:t>
      </w:r>
      <w:r w:rsidR="000B0D26">
        <w:t>e</w:t>
      </w:r>
      <w:r>
        <w:t xml:space="preserve"> and dispose of materials in a manner consistent with Massachusetts and federal </w:t>
      </w:r>
      <w:r w:rsidR="008B1CDB">
        <w:t>asbestos</w:t>
      </w:r>
      <w:r>
        <w:t xml:space="preserve"> mitigation and disposal laws and regulations</w:t>
      </w:r>
      <w:r w:rsidR="00BB74D4">
        <w:t>.</w:t>
      </w:r>
    </w:p>
    <w:p w14:paraId="762545CE" w14:textId="509B2F07" w:rsidR="00BB74D4" w:rsidRDefault="00BB74D4" w:rsidP="00FA083E">
      <w:pPr>
        <w:pStyle w:val="ListParagraph"/>
        <w:numPr>
          <w:ilvl w:val="0"/>
          <w:numId w:val="30"/>
        </w:numPr>
        <w:spacing w:line="360" w:lineRule="auto"/>
        <w:ind w:left="360"/>
      </w:pPr>
      <w:r>
        <w:t xml:space="preserve">Have the PPD tested for radon by a certified radon measurement specialist during the heating season </w:t>
      </w:r>
      <w:r w:rsidR="000B0D26">
        <w:t>during normal occupancy</w:t>
      </w:r>
      <w:r w:rsidR="00A31C97">
        <w:t xml:space="preserve">. </w:t>
      </w:r>
      <w:r>
        <w:t xml:space="preserve">Radon measurement specialists and other information can be found at: </w:t>
      </w:r>
      <w:hyperlink r:id="rId15" w:history="1">
        <w:r w:rsidR="00C62628" w:rsidRPr="003A0228">
          <w:rPr>
            <w:rStyle w:val="Hyperlink"/>
          </w:rPr>
          <w:t>https://nrsb.org/</w:t>
        </w:r>
      </w:hyperlink>
      <w:r>
        <w:t xml:space="preserve"> and </w:t>
      </w:r>
      <w:hyperlink r:id="rId16" w:history="1">
        <w:r w:rsidRPr="00866BD6">
          <w:rPr>
            <w:rStyle w:val="Hyperlink"/>
          </w:rPr>
          <w:t>http://aarst-nrpp.com/wp</w:t>
        </w:r>
      </w:hyperlink>
      <w:r w:rsidR="00A31C97">
        <w:t xml:space="preserve">. </w:t>
      </w:r>
      <w:r>
        <w:t xml:space="preserve">To learn more about radon, review the MDPH’s </w:t>
      </w:r>
      <w:r w:rsidR="008B1CDB">
        <w:t xml:space="preserve">Radon web page </w:t>
      </w:r>
      <w:r>
        <w:t xml:space="preserve">at: </w:t>
      </w:r>
      <w:hyperlink r:id="rId17" w:history="1">
        <w:r w:rsidR="008B1CDB" w:rsidRPr="00866BD6">
          <w:rPr>
            <w:rStyle w:val="Hyperlink"/>
          </w:rPr>
          <w:t>https://www.mass.gov/radon</w:t>
        </w:r>
      </w:hyperlink>
      <w:r>
        <w:t xml:space="preserve">. </w:t>
      </w:r>
    </w:p>
    <w:p w14:paraId="459CC532" w14:textId="77777777" w:rsidR="00495A65" w:rsidRPr="00277DEC" w:rsidRDefault="00495A65" w:rsidP="00277DEC">
      <w:pPr>
        <w:pStyle w:val="Heading2"/>
      </w:pPr>
      <w:r w:rsidRPr="00277DEC">
        <w:t>Long Term Recommendations</w:t>
      </w:r>
    </w:p>
    <w:p w14:paraId="61E3BA6F" w14:textId="7C902CAF" w:rsidR="005D3BE4" w:rsidRDefault="00772DAD" w:rsidP="007A7632">
      <w:pPr>
        <w:pStyle w:val="ListParagraph"/>
        <w:numPr>
          <w:ilvl w:val="0"/>
          <w:numId w:val="9"/>
        </w:numPr>
        <w:spacing w:line="360" w:lineRule="auto"/>
      </w:pPr>
      <w:r>
        <w:t>Consult with</w:t>
      </w:r>
      <w:r w:rsidR="00495A65" w:rsidRPr="00495A65">
        <w:t xml:space="preserve"> a building engineering firm for advice and to conduct a building-wide ventilation system</w:t>
      </w:r>
      <w:r w:rsidR="001A1061">
        <w:t>s</w:t>
      </w:r>
      <w:r w:rsidR="00495A65" w:rsidRPr="00495A65">
        <w:t xml:space="preserve"> assessment</w:t>
      </w:r>
      <w:r w:rsidR="00BB74D4">
        <w:t xml:space="preserve"> of all </w:t>
      </w:r>
      <w:proofErr w:type="gramStart"/>
      <w:r w:rsidR="00BB74D4">
        <w:t>ductwork</w:t>
      </w:r>
      <w:proofErr w:type="gramEnd"/>
      <w:r w:rsidR="00BB74D4">
        <w:t>, HVAC air handling equipment, H</w:t>
      </w:r>
      <w:r w:rsidR="00A77AA9">
        <w:t>V</w:t>
      </w:r>
      <w:r w:rsidR="00BB74D4">
        <w:t>AC insulation</w:t>
      </w:r>
      <w:r>
        <w:t>,</w:t>
      </w:r>
      <w:r w:rsidR="00BB74D4">
        <w:t xml:space="preserve"> and air d</w:t>
      </w:r>
      <w:r w:rsidR="008B1CDB">
        <w:t>i</w:t>
      </w:r>
      <w:r w:rsidR="00BB74D4">
        <w:t>ffu</w:t>
      </w:r>
      <w:r w:rsidR="008B1CDB">
        <w:t>s</w:t>
      </w:r>
      <w:r w:rsidR="00BB74D4">
        <w:t>ers</w:t>
      </w:r>
      <w:r w:rsidR="00A31C97">
        <w:t xml:space="preserve">. </w:t>
      </w:r>
      <w:r w:rsidR="00495A65" w:rsidRPr="00495A65">
        <w:t xml:space="preserve">Based on historical issues with air exchange/indoor air quality complaints, age, physical </w:t>
      </w:r>
      <w:r w:rsidR="001A1061" w:rsidRPr="00495A65">
        <w:t>deterioration,</w:t>
      </w:r>
      <w:r w:rsidR="00495A65" w:rsidRPr="00495A65">
        <w:t xml:space="preserve"> and availability of parts for ventilation components, such an evaluation is necessary to determine the operability and feasibility of replacing</w:t>
      </w:r>
      <w:r w:rsidR="00BB74D4">
        <w:t xml:space="preserve"> or repa</w:t>
      </w:r>
      <w:r w:rsidR="008B1CDB">
        <w:t>ir</w:t>
      </w:r>
      <w:r w:rsidR="00BB74D4">
        <w:t xml:space="preserve">ing </w:t>
      </w:r>
      <w:r w:rsidR="00495A65" w:rsidRPr="00495A65">
        <w:t>the equipment.</w:t>
      </w:r>
    </w:p>
    <w:p w14:paraId="105F6CBD" w14:textId="458CEE1F" w:rsidR="00A77AA9" w:rsidRPr="00FA083E" w:rsidRDefault="00A77AA9" w:rsidP="007A7632">
      <w:pPr>
        <w:pStyle w:val="ListParagraph"/>
        <w:numPr>
          <w:ilvl w:val="0"/>
          <w:numId w:val="9"/>
        </w:numPr>
        <w:spacing w:line="360" w:lineRule="auto"/>
      </w:pPr>
      <w:r w:rsidRPr="00FA083E">
        <w:t xml:space="preserve">Have a ventilation </w:t>
      </w:r>
      <w:r w:rsidR="00273810" w:rsidRPr="00FA083E">
        <w:t>engineer</w:t>
      </w:r>
      <w:r w:rsidRPr="00FA083E">
        <w:t xml:space="preserve"> examine the lock up exhaust ventilation system to determine the most appr</w:t>
      </w:r>
      <w:r w:rsidR="007A7632" w:rsidRPr="00FA083E">
        <w:t>opriate</w:t>
      </w:r>
      <w:r w:rsidRPr="00FA083E">
        <w:t xml:space="preserve"> method to vent exhaust air directly outdoors</w:t>
      </w:r>
      <w:r w:rsidR="00A31C97" w:rsidRPr="00FA083E">
        <w:t xml:space="preserve">. </w:t>
      </w:r>
      <w:r w:rsidRPr="00FA083E">
        <w:t xml:space="preserve">Once determined, </w:t>
      </w:r>
      <w:r w:rsidR="00772DAD" w:rsidRPr="00FA083E">
        <w:t>i</w:t>
      </w:r>
      <w:r w:rsidRPr="00FA083E">
        <w:t xml:space="preserve">nstall the necessary </w:t>
      </w:r>
      <w:r w:rsidR="007A7632" w:rsidRPr="00FA083E">
        <w:t>duct work</w:t>
      </w:r>
      <w:r w:rsidRPr="00FA083E">
        <w:t xml:space="preserve"> and exhaust vent system</w:t>
      </w:r>
      <w:r w:rsidR="00A31C97" w:rsidRPr="00FA083E">
        <w:t xml:space="preserve">. </w:t>
      </w:r>
      <w:r w:rsidR="007A7632" w:rsidRPr="00FA083E">
        <w:t xml:space="preserve">If such work were to be done, corrections outlined in Attachment 1 should also be </w:t>
      </w:r>
      <w:proofErr w:type="gramStart"/>
      <w:r w:rsidR="007A7632" w:rsidRPr="00FA083E">
        <w:t>done</w:t>
      </w:r>
      <w:proofErr w:type="gramEnd"/>
      <w:r w:rsidR="007A7632" w:rsidRPr="00FA083E">
        <w:t>.</w:t>
      </w:r>
    </w:p>
    <w:p w14:paraId="517C5CC3" w14:textId="21BFBCC2" w:rsidR="00BB74D4" w:rsidRDefault="00772DAD" w:rsidP="007A7632">
      <w:pPr>
        <w:pStyle w:val="ListParagraph"/>
        <w:numPr>
          <w:ilvl w:val="0"/>
          <w:numId w:val="9"/>
        </w:numPr>
        <w:spacing w:line="360" w:lineRule="auto"/>
      </w:pPr>
      <w:r>
        <w:t>R</w:t>
      </w:r>
      <w:r w:rsidR="00BB74D4">
        <w:t>eplac</w:t>
      </w:r>
      <w:r>
        <w:t>e</w:t>
      </w:r>
      <w:r w:rsidR="00BB74D4">
        <w:t xml:space="preserve"> all WAC</w:t>
      </w:r>
      <w:r>
        <w:t>s</w:t>
      </w:r>
      <w:r w:rsidR="00BB74D4">
        <w:t xml:space="preserve"> that are older than </w:t>
      </w:r>
      <w:r>
        <w:t>the</w:t>
      </w:r>
      <w:r w:rsidR="00BB74D4">
        <w:t xml:space="preserve"> expected service life (10 years).</w:t>
      </w:r>
    </w:p>
    <w:p w14:paraId="1B2D0672" w14:textId="4D8F34DE" w:rsidR="005D3BE4" w:rsidRDefault="005D3BE4" w:rsidP="007A7632">
      <w:pPr>
        <w:pStyle w:val="ListParagraph"/>
        <w:numPr>
          <w:ilvl w:val="0"/>
          <w:numId w:val="9"/>
        </w:numPr>
        <w:spacing w:line="360" w:lineRule="auto"/>
      </w:pPr>
      <w:proofErr w:type="gramStart"/>
      <w:r>
        <w:t>In order to</w:t>
      </w:r>
      <w:proofErr w:type="gramEnd"/>
      <w:r>
        <w:t xml:space="preserve"> reduce water vapor in the basement, remov</w:t>
      </w:r>
      <w:r w:rsidR="00772DAD">
        <w:t>e</w:t>
      </w:r>
      <w:r>
        <w:t xml:space="preserve"> mulch-covered </w:t>
      </w:r>
      <w:r w:rsidR="008B1CDB">
        <w:t>garden</w:t>
      </w:r>
      <w:r>
        <w:t xml:space="preserve"> plots that are against the foundation wall</w:t>
      </w:r>
      <w:r w:rsidR="00A31C97">
        <w:t xml:space="preserve">. </w:t>
      </w:r>
      <w:r w:rsidR="00DD346A">
        <w:t>Cover or seal the soil</w:t>
      </w:r>
      <w:r>
        <w:t xml:space="preserve"> with a </w:t>
      </w:r>
      <w:r w:rsidR="00820B79">
        <w:t>water-resistant</w:t>
      </w:r>
      <w:r>
        <w:t xml:space="preserve"> material so the rainwater drains </w:t>
      </w:r>
      <w:r w:rsidR="008B1CDB">
        <w:t>away</w:t>
      </w:r>
      <w:r>
        <w:t xml:space="preserve"> from the foundation.</w:t>
      </w:r>
    </w:p>
    <w:p w14:paraId="038A6688" w14:textId="60B707CA" w:rsidR="005D3BE4" w:rsidRDefault="005D3BE4" w:rsidP="007A7632">
      <w:pPr>
        <w:pStyle w:val="ListParagraph"/>
        <w:numPr>
          <w:ilvl w:val="0"/>
          <w:numId w:val="9"/>
        </w:numPr>
        <w:spacing w:line="360" w:lineRule="auto"/>
      </w:pPr>
      <w:r>
        <w:t>Due to the conditions of the window systems,</w:t>
      </w:r>
      <w:r w:rsidR="00DD346A">
        <w:t xml:space="preserve"> consideration should be made to replace these with new, </w:t>
      </w:r>
      <w:proofErr w:type="gramStart"/>
      <w:r w:rsidR="00DD346A">
        <w:t>energy efficient</w:t>
      </w:r>
      <w:proofErr w:type="gramEnd"/>
      <w:r w:rsidR="00DD346A">
        <w:t xml:space="preserve"> windows</w:t>
      </w:r>
      <w:r>
        <w:t>.</w:t>
      </w:r>
    </w:p>
    <w:p w14:paraId="1BE42E59" w14:textId="77777777" w:rsidR="005D3BE4" w:rsidRDefault="005D3BE4" w:rsidP="007A7632">
      <w:pPr>
        <w:spacing w:line="360" w:lineRule="auto"/>
      </w:pPr>
    </w:p>
    <w:p w14:paraId="294ADA58" w14:textId="4B4E74D0" w:rsidR="005D3BE4" w:rsidRPr="005D3BE4" w:rsidRDefault="005D3BE4" w:rsidP="007A7632">
      <w:pPr>
        <w:spacing w:line="360" w:lineRule="auto"/>
        <w:sectPr w:rsidR="005D3BE4" w:rsidRPr="005D3BE4" w:rsidSect="007D1451">
          <w:footerReference w:type="default" r:id="rId18"/>
          <w:footerReference w:type="first" r:id="rId19"/>
          <w:pgSz w:w="12240" w:h="15840"/>
          <w:pgMar w:top="1440" w:right="1440" w:bottom="1440" w:left="1440" w:header="720" w:footer="619" w:gutter="0"/>
          <w:cols w:space="720"/>
          <w:titlePg/>
          <w:docGrid w:linePitch="360"/>
        </w:sectPr>
      </w:pPr>
    </w:p>
    <w:p w14:paraId="003F0173" w14:textId="77777777" w:rsidR="00882FAD" w:rsidRPr="00882FAD" w:rsidRDefault="00882FAD" w:rsidP="007A7632">
      <w:pPr>
        <w:pStyle w:val="Heading1"/>
        <w:spacing w:before="0"/>
      </w:pPr>
      <w:r w:rsidRPr="00882FAD">
        <w:t>REFERENCES</w:t>
      </w:r>
    </w:p>
    <w:p w14:paraId="60F887BF" w14:textId="22A24F2A" w:rsidR="00F06AD1" w:rsidRPr="00375E43" w:rsidRDefault="00F06AD1" w:rsidP="003F5460">
      <w:pPr>
        <w:pStyle w:val="BodyText2"/>
        <w:spacing w:after="0"/>
        <w:rPr>
          <w:szCs w:val="24"/>
        </w:rPr>
      </w:pPr>
      <w:r w:rsidRPr="00375E43">
        <w:rPr>
          <w:szCs w:val="24"/>
        </w:rPr>
        <w:t>ACGIH. 1989. Guidelines for the Assessment of Bioaerosols in the Indoor Environment. American Conference of Governmental Industrial Hygienists, Cincinnati, OH.</w:t>
      </w:r>
    </w:p>
    <w:p w14:paraId="2451DFEF" w14:textId="77777777" w:rsidR="003F5460" w:rsidRPr="006E02BE" w:rsidRDefault="003F5460" w:rsidP="003F5460">
      <w:pPr>
        <w:pStyle w:val="BodyText2"/>
        <w:spacing w:after="0"/>
        <w:rPr>
          <w:szCs w:val="24"/>
          <w:highlight w:val="yellow"/>
        </w:rPr>
      </w:pPr>
    </w:p>
    <w:p w14:paraId="7F0726BD" w14:textId="69894443" w:rsidR="00F06AD1" w:rsidRPr="00064F7C" w:rsidRDefault="00F06AD1" w:rsidP="003F5460">
      <w:pPr>
        <w:pStyle w:val="BodyText2"/>
        <w:spacing w:after="0"/>
        <w:rPr>
          <w:szCs w:val="24"/>
        </w:rPr>
      </w:pPr>
      <w:r w:rsidRPr="00064F7C">
        <w:rPr>
          <w:szCs w:val="24"/>
        </w:rPr>
        <w:t>ASHRAE. 1991. ASHRAE Applications Handbook, Chapter 33 “Owning and Operating Costs”. American Society of Heating, Refrigeration and Air Conditioning Engineers, Atlanta, GA.</w:t>
      </w:r>
    </w:p>
    <w:p w14:paraId="40BEF734" w14:textId="77777777" w:rsidR="005B3B29" w:rsidRDefault="005B3B29" w:rsidP="003F5460">
      <w:pPr>
        <w:rPr>
          <w:kern w:val="20"/>
          <w:szCs w:val="24"/>
        </w:rPr>
      </w:pPr>
    </w:p>
    <w:p w14:paraId="102C9929" w14:textId="35C96C9C" w:rsidR="003F5460" w:rsidRPr="005B3B29" w:rsidRDefault="005B3B29" w:rsidP="005B3B29">
      <w:pPr>
        <w:pStyle w:val="BodyText2"/>
        <w:rPr>
          <w:szCs w:val="24"/>
        </w:rPr>
      </w:pPr>
      <w:bookmarkStart w:id="3" w:name="_Hlk135118708"/>
      <w:r w:rsidRPr="00C93351">
        <w:rPr>
          <w:szCs w:val="24"/>
        </w:rPr>
        <w:t>ASHRAE, 20</w:t>
      </w:r>
      <w:r>
        <w:rPr>
          <w:szCs w:val="24"/>
        </w:rPr>
        <w:t>22</w:t>
      </w:r>
      <w:r w:rsidRPr="00C93351">
        <w:rPr>
          <w:szCs w:val="24"/>
        </w:rPr>
        <w:t>. American Society of Heating, Refrigeration and Air Conditioning Engineers (ASHRAE) Ventilation for Acceptable Indoor Air Quality. ANSI/ASHRAE Standard 62.1-20</w:t>
      </w:r>
      <w:r>
        <w:rPr>
          <w:szCs w:val="24"/>
        </w:rPr>
        <w:t>22</w:t>
      </w:r>
      <w:r w:rsidRPr="00C93351">
        <w:rPr>
          <w:szCs w:val="24"/>
        </w:rPr>
        <w:t xml:space="preserve">. Atlanta, GA. </w:t>
      </w:r>
      <w:bookmarkEnd w:id="3"/>
    </w:p>
    <w:p w14:paraId="1310C381" w14:textId="208E76A4" w:rsidR="00A21937" w:rsidRPr="00FB0E2E" w:rsidRDefault="00A21937" w:rsidP="003F5460">
      <w:pPr>
        <w:rPr>
          <w:kern w:val="20"/>
          <w:szCs w:val="24"/>
        </w:rPr>
      </w:pPr>
      <w:r w:rsidRPr="00A5485D">
        <w:rPr>
          <w:kern w:val="20"/>
          <w:szCs w:val="24"/>
        </w:rPr>
        <w:t xml:space="preserve">IICRC. 2000. IICRC S001. Reference Guideline for Professional On-Location Cleaning of Textile Floor Covering Materials. Institute of Inspection, Cleaning and Restoration Certification. </w:t>
      </w:r>
      <w:r w:rsidRPr="00FB0E2E">
        <w:rPr>
          <w:kern w:val="20"/>
          <w:szCs w:val="24"/>
        </w:rPr>
        <w:t>Institute of Inspection Cleaning and Restoration, Vancouver, WA.</w:t>
      </w:r>
    </w:p>
    <w:p w14:paraId="146A4580" w14:textId="77777777" w:rsidR="003F5460" w:rsidRPr="00FB0E2E" w:rsidRDefault="003F5460" w:rsidP="003F5460">
      <w:pPr>
        <w:rPr>
          <w:szCs w:val="24"/>
        </w:rPr>
      </w:pPr>
    </w:p>
    <w:p w14:paraId="2C3B7DF0" w14:textId="67769EE1" w:rsidR="0076349D" w:rsidRPr="00FB0E2E" w:rsidRDefault="0076349D" w:rsidP="003F5460">
      <w:pPr>
        <w:pStyle w:val="References"/>
        <w:spacing w:after="0"/>
      </w:pPr>
      <w:r w:rsidRPr="00FB0E2E">
        <w:t xml:space="preserve">IICRC. 2012. Institute of Inspection, Cleaning and Restoration Certification. Carpet Cleaning: FAQ. </w:t>
      </w:r>
      <w:hyperlink r:id="rId20" w:history="1">
        <w:r w:rsidR="00FB0E2E" w:rsidRPr="00FB0E2E">
          <w:rPr>
            <w:rStyle w:val="Hyperlink"/>
          </w:rPr>
          <w:t>https://iicrc.org/</w:t>
        </w:r>
      </w:hyperlink>
      <w:r w:rsidR="00FB0E2E" w:rsidRPr="00FB0E2E">
        <w:t xml:space="preserve"> </w:t>
      </w:r>
    </w:p>
    <w:p w14:paraId="4F2C58CD" w14:textId="77777777" w:rsidR="003F5460" w:rsidRPr="006E02BE" w:rsidRDefault="003F5460" w:rsidP="003F5460">
      <w:pPr>
        <w:pStyle w:val="References"/>
        <w:spacing w:after="0"/>
        <w:rPr>
          <w:highlight w:val="yellow"/>
        </w:rPr>
      </w:pPr>
    </w:p>
    <w:p w14:paraId="12F63DB8" w14:textId="62AD5B96" w:rsidR="00A85F52" w:rsidRPr="00064F7C" w:rsidRDefault="00A85F52" w:rsidP="003F5460">
      <w:pPr>
        <w:rPr>
          <w:rStyle w:val="Hyperlink"/>
        </w:rPr>
      </w:pPr>
      <w:r w:rsidRPr="00064F7C">
        <w:t xml:space="preserve">MDPH. 2015. Massachusetts Department of Public Health. Indoor Air Quality Manual: Chapters I-III. Available at: </w:t>
      </w:r>
      <w:hyperlink r:id="rId21" w:history="1">
        <w:r w:rsidRPr="00064F7C">
          <w:rPr>
            <w:rStyle w:val="Hyperlink"/>
          </w:rPr>
          <w:t>https://www.mass.gov/lists/indoor-air-quality-manual-and-appendices</w:t>
        </w:r>
      </w:hyperlink>
    </w:p>
    <w:p w14:paraId="2F9F7551" w14:textId="77777777" w:rsidR="003F5460" w:rsidRPr="006E02BE" w:rsidRDefault="003F5460" w:rsidP="003F5460">
      <w:pPr>
        <w:rPr>
          <w:highlight w:val="yellow"/>
        </w:rPr>
      </w:pPr>
    </w:p>
    <w:p w14:paraId="5F12CE64" w14:textId="5E80403E" w:rsidR="00A85F52" w:rsidRPr="00064F7C" w:rsidRDefault="003D0071" w:rsidP="003F5460">
      <w:pPr>
        <w:rPr>
          <w:rStyle w:val="Hyperlink"/>
          <w:szCs w:val="24"/>
        </w:rPr>
      </w:pPr>
      <w:r w:rsidRPr="00064F7C">
        <w:rPr>
          <w:szCs w:val="24"/>
        </w:rPr>
        <w:t>NOAA. 2021. Summer 2021 neck and neck with Dust Bowl summer for hottest on record. National Oceanic and Atmospheric Administration, 1401 Constitution Avenue NW, Room 5128, Washington, DC 20230</w:t>
      </w:r>
      <w:r w:rsidR="00A85F52" w:rsidRPr="00064F7C">
        <w:rPr>
          <w:szCs w:val="24"/>
        </w:rPr>
        <w:t xml:space="preserve">: </w:t>
      </w:r>
      <w:hyperlink r:id="rId22" w:history="1">
        <w:r w:rsidR="00A85F52" w:rsidRPr="00064F7C">
          <w:rPr>
            <w:rStyle w:val="Hyperlink"/>
            <w:szCs w:val="24"/>
          </w:rPr>
          <w:t>https://www.noaa.gov/news/summer-2021-neck-and-neck-with-dust-bowl-summer-for-hottest-on-record</w:t>
        </w:r>
      </w:hyperlink>
    </w:p>
    <w:p w14:paraId="382D2F29" w14:textId="77777777" w:rsidR="00960864" w:rsidRDefault="00960864" w:rsidP="003F5460">
      <w:pPr>
        <w:rPr>
          <w:szCs w:val="24"/>
          <w:highlight w:val="yellow"/>
        </w:rPr>
      </w:pPr>
    </w:p>
    <w:p w14:paraId="7DCDC9FA" w14:textId="6F1EB583" w:rsidR="00960864" w:rsidRPr="00960864" w:rsidRDefault="00960864" w:rsidP="00960864">
      <w:pPr>
        <w:rPr>
          <w:kern w:val="20"/>
          <w:szCs w:val="24"/>
        </w:rPr>
      </w:pPr>
      <w:r w:rsidRPr="00960864">
        <w:rPr>
          <w:kern w:val="20"/>
          <w:szCs w:val="24"/>
        </w:rPr>
        <w:t>US EPA. 1993. Radon Measurement in Schools, Revised Edition. Office of Air and Radiation, Office of Radiation and Indoor Air, Indoor Environments Division (6609J). EPA 402-R-92-014.</w:t>
      </w:r>
    </w:p>
    <w:p w14:paraId="133431C2" w14:textId="77777777" w:rsidR="003F5460" w:rsidRPr="006E02BE" w:rsidRDefault="003F5460" w:rsidP="003F5460">
      <w:pPr>
        <w:rPr>
          <w:szCs w:val="24"/>
          <w:highlight w:val="yellow"/>
        </w:rPr>
      </w:pPr>
    </w:p>
    <w:p w14:paraId="20142A5E" w14:textId="5BFF2621" w:rsidR="00C730B9" w:rsidRPr="00375E43" w:rsidRDefault="003D0071" w:rsidP="00095F0D">
      <w:r w:rsidRPr="00375E43">
        <w:t xml:space="preserve">US EPA. 2008. “Mold Remediation in Schools and Commercial Buildings”. Office of Air and Radiation, Indoor Environments Division, Washington, DC. EPA 402-K-01-001. September 2008. Available at: </w:t>
      </w:r>
      <w:hyperlink r:id="rId23" w:history="1">
        <w:r w:rsidRPr="00375E43">
          <w:rPr>
            <w:color w:val="0000FF"/>
            <w:u w:val="single"/>
          </w:rPr>
          <w:t>http://www.epa.gov/mold/mold-remediation-schools-and-commercial-buildings-guide</w:t>
        </w:r>
      </w:hyperlink>
      <w:r w:rsidRPr="00375E43">
        <w:t>.</w:t>
      </w:r>
    </w:p>
    <w:p w14:paraId="0A28002E" w14:textId="77777777" w:rsidR="00095F0D" w:rsidRPr="006E02BE" w:rsidRDefault="00095F0D" w:rsidP="00095F0D">
      <w:pPr>
        <w:rPr>
          <w:highlight w:val="yellow"/>
        </w:rPr>
      </w:pPr>
    </w:p>
    <w:p w14:paraId="593FB3B9" w14:textId="77777777" w:rsidR="00095F0D" w:rsidRPr="00095F0D" w:rsidRDefault="00095F0D" w:rsidP="00095F0D">
      <w:pPr>
        <w:pStyle w:val="References"/>
        <w:rPr>
          <w:szCs w:val="24"/>
        </w:rPr>
      </w:pPr>
      <w:r w:rsidRPr="00064F7C">
        <w:rPr>
          <w:szCs w:val="24"/>
        </w:rPr>
        <w:t xml:space="preserve">WBUR. 2023. “It's been a summer of rain and flooding misery in Mass.” WBUR local news. September 12, 2023. </w:t>
      </w:r>
      <w:hyperlink r:id="rId24" w:history="1">
        <w:r w:rsidRPr="00064F7C">
          <w:rPr>
            <w:rStyle w:val="Hyperlink"/>
            <w:szCs w:val="24"/>
          </w:rPr>
          <w:t>https://www.wbur.org/news/2023/09/12/summer-flooding-rain-massachusetts</w:t>
        </w:r>
      </w:hyperlink>
      <w:r w:rsidRPr="00064F7C">
        <w:rPr>
          <w:szCs w:val="24"/>
        </w:rPr>
        <w:t>.</w:t>
      </w:r>
      <w:r w:rsidRPr="00095F0D">
        <w:rPr>
          <w:szCs w:val="24"/>
        </w:rPr>
        <w:t xml:space="preserve"> </w:t>
      </w:r>
    </w:p>
    <w:p w14:paraId="25244C15" w14:textId="77777777" w:rsidR="00095F0D" w:rsidRPr="00095F0D" w:rsidRDefault="00095F0D" w:rsidP="007A7632">
      <w:pPr>
        <w:spacing w:line="360" w:lineRule="auto"/>
        <w:rPr>
          <w:b/>
          <w:bCs/>
        </w:rPr>
        <w:sectPr w:rsidR="00095F0D" w:rsidRPr="00095F0D">
          <w:pgSz w:w="12240" w:h="15840"/>
          <w:pgMar w:top="1440" w:right="1440" w:bottom="1440" w:left="1440" w:header="720" w:footer="720" w:gutter="0"/>
          <w:cols w:space="720"/>
          <w:docGrid w:linePitch="360"/>
        </w:sectPr>
      </w:pPr>
    </w:p>
    <w:p w14:paraId="5160EB40" w14:textId="77777777" w:rsidR="006B1C76" w:rsidRDefault="006B1C76" w:rsidP="00A54BF0">
      <w:pPr>
        <w:spacing w:after="120" w:line="360" w:lineRule="auto"/>
        <w:rPr>
          <w:b/>
          <w:bCs/>
          <w:sz w:val="22"/>
        </w:rPr>
      </w:pPr>
      <w:r>
        <w:rPr>
          <w:b/>
          <w:bCs/>
        </w:rPr>
        <w:t>Picture 1</w:t>
      </w:r>
    </w:p>
    <w:p w14:paraId="10D979E8" w14:textId="3F952B65" w:rsidR="006B1C76" w:rsidRDefault="006B1C76" w:rsidP="00A54BF0">
      <w:pPr>
        <w:spacing w:after="120" w:line="360" w:lineRule="auto"/>
        <w:jc w:val="center"/>
        <w:rPr>
          <w:b/>
          <w:bCs/>
        </w:rPr>
      </w:pPr>
      <w:r>
        <w:rPr>
          <w:b/>
          <w:noProof/>
        </w:rPr>
        <w:drawing>
          <wp:inline distT="0" distB="0" distL="0" distR="0" wp14:anchorId="4F9B5950" wp14:editId="000B3133">
            <wp:extent cx="5861304" cy="3291840"/>
            <wp:effectExtent l="0" t="0" r="6350" b="3810"/>
            <wp:docPr id="22" name="Picture 22" descr="AHU in basement that is possibly connected to 1st floor ceiling-mounted air diff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HU in basement that is possibly connected to 1st floor ceiling-mounted air diffusers"/>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79FA33C3" w14:textId="396BF13B" w:rsidR="00F14B61" w:rsidRDefault="006B1C76" w:rsidP="003841EB">
      <w:pPr>
        <w:spacing w:after="120" w:line="360" w:lineRule="auto"/>
        <w:jc w:val="center"/>
        <w:rPr>
          <w:b/>
          <w:bCs/>
        </w:rPr>
      </w:pPr>
      <w:r>
        <w:rPr>
          <w:b/>
          <w:bCs/>
        </w:rPr>
        <w:t>AHU in basement that is possibly connected to 1</w:t>
      </w:r>
      <w:r>
        <w:rPr>
          <w:b/>
          <w:bCs/>
          <w:vertAlign w:val="superscript"/>
        </w:rPr>
        <w:t>st</w:t>
      </w:r>
      <w:r>
        <w:rPr>
          <w:b/>
          <w:bCs/>
        </w:rPr>
        <w:t xml:space="preserve"> floor ceiling-mounted air diffusers</w:t>
      </w:r>
    </w:p>
    <w:p w14:paraId="592421FD" w14:textId="1892CD54" w:rsidR="006B1C76" w:rsidRDefault="006B1C76" w:rsidP="00A54BF0">
      <w:pPr>
        <w:spacing w:after="120" w:line="360" w:lineRule="auto"/>
        <w:rPr>
          <w:b/>
          <w:bCs/>
        </w:rPr>
      </w:pPr>
      <w:r>
        <w:rPr>
          <w:b/>
          <w:bCs/>
        </w:rPr>
        <w:t>Picture 2</w:t>
      </w:r>
    </w:p>
    <w:p w14:paraId="5A38C731" w14:textId="33F35FBF" w:rsidR="006B1C76" w:rsidRDefault="006B1C76" w:rsidP="00A54BF0">
      <w:pPr>
        <w:spacing w:after="120" w:line="360" w:lineRule="auto"/>
        <w:jc w:val="center"/>
        <w:rPr>
          <w:b/>
          <w:bCs/>
        </w:rPr>
      </w:pPr>
      <w:r>
        <w:rPr>
          <w:b/>
          <w:noProof/>
        </w:rPr>
        <w:drawing>
          <wp:inline distT="0" distB="0" distL="0" distR="0" wp14:anchorId="15BE3CFD" wp14:editId="5EFF37C4">
            <wp:extent cx="5861304" cy="3291840"/>
            <wp:effectExtent l="0" t="0" r="6350" b="3810"/>
            <wp:docPr id="21" name="Picture 21" descr="First floor ceiling -mounted air diff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rst floor ceiling -mounted air diffuser"/>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475EBE78" w14:textId="0F94BE79" w:rsidR="00F14B61" w:rsidRDefault="006B1C76" w:rsidP="003841EB">
      <w:pPr>
        <w:spacing w:after="120" w:line="360" w:lineRule="auto"/>
        <w:jc w:val="center"/>
        <w:rPr>
          <w:b/>
          <w:bCs/>
        </w:rPr>
      </w:pPr>
      <w:r>
        <w:rPr>
          <w:b/>
          <w:bCs/>
        </w:rPr>
        <w:t>First floor ceiling-mounted air diffuser</w:t>
      </w:r>
    </w:p>
    <w:p w14:paraId="1A20801E" w14:textId="2F9B340A" w:rsidR="006B1C76" w:rsidRDefault="006B1C76" w:rsidP="00A54BF0">
      <w:pPr>
        <w:spacing w:after="120" w:line="360" w:lineRule="auto"/>
        <w:rPr>
          <w:b/>
          <w:bCs/>
        </w:rPr>
      </w:pPr>
      <w:r>
        <w:rPr>
          <w:b/>
          <w:bCs/>
        </w:rPr>
        <w:t>Picture 3</w:t>
      </w:r>
    </w:p>
    <w:p w14:paraId="6BDFCEC0" w14:textId="0C165961" w:rsidR="006B1C76" w:rsidRDefault="006B1C76" w:rsidP="00A54BF0">
      <w:pPr>
        <w:spacing w:after="120" w:line="360" w:lineRule="auto"/>
        <w:jc w:val="center"/>
        <w:rPr>
          <w:b/>
          <w:bCs/>
        </w:rPr>
      </w:pPr>
      <w:r>
        <w:rPr>
          <w:b/>
          <w:noProof/>
        </w:rPr>
        <w:drawing>
          <wp:inline distT="0" distB="0" distL="0" distR="0" wp14:anchorId="3E36711B" wp14:editId="66F84F18">
            <wp:extent cx="5861304" cy="3291840"/>
            <wp:effectExtent l="0" t="0" r="6350" b="3810"/>
            <wp:docPr id="20" name="Picture 20" descr="Condensation inside windowp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ndensation inside windowpanes"/>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4530B329" w14:textId="4775C7E2" w:rsidR="00F14B61" w:rsidRDefault="006B1C76" w:rsidP="009D537B">
      <w:pPr>
        <w:spacing w:after="120" w:line="360" w:lineRule="auto"/>
        <w:jc w:val="center"/>
        <w:rPr>
          <w:b/>
          <w:bCs/>
        </w:rPr>
      </w:pPr>
      <w:r>
        <w:rPr>
          <w:b/>
          <w:bCs/>
        </w:rPr>
        <w:t>Condensation inside windowpanes</w:t>
      </w:r>
    </w:p>
    <w:p w14:paraId="211D7906" w14:textId="2BF39CD3" w:rsidR="006B1C76" w:rsidRDefault="006B1C76" w:rsidP="009D537B">
      <w:pPr>
        <w:spacing w:after="120" w:line="360" w:lineRule="auto"/>
        <w:rPr>
          <w:b/>
          <w:bCs/>
        </w:rPr>
      </w:pPr>
      <w:r>
        <w:rPr>
          <w:b/>
          <w:bCs/>
        </w:rPr>
        <w:t>Picture 4</w:t>
      </w:r>
    </w:p>
    <w:p w14:paraId="02B8AB35" w14:textId="35EC38B3" w:rsidR="006B1C76" w:rsidRDefault="006B1C76" w:rsidP="00A54BF0">
      <w:pPr>
        <w:spacing w:after="120" w:line="360" w:lineRule="auto"/>
        <w:jc w:val="center"/>
        <w:rPr>
          <w:b/>
          <w:bCs/>
        </w:rPr>
      </w:pPr>
      <w:r>
        <w:rPr>
          <w:b/>
          <w:noProof/>
        </w:rPr>
        <w:drawing>
          <wp:inline distT="0" distB="0" distL="0" distR="0" wp14:anchorId="499DDF51" wp14:editId="675C9CCD">
            <wp:extent cx="5861304" cy="3291840"/>
            <wp:effectExtent l="0" t="0" r="6350" b="3810"/>
            <wp:docPr id="19" name="Picture 19" descr="Condensation inside windowp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densation inside windowpanes"/>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10322F21" w14:textId="30B6639A" w:rsidR="006B1C76" w:rsidRDefault="006B1C76" w:rsidP="00A54BF0">
      <w:pPr>
        <w:spacing w:after="120" w:line="360" w:lineRule="auto"/>
        <w:jc w:val="center"/>
        <w:rPr>
          <w:b/>
          <w:bCs/>
        </w:rPr>
      </w:pPr>
      <w:r>
        <w:rPr>
          <w:b/>
          <w:bCs/>
        </w:rPr>
        <w:t>Condensation inside windowpanes</w:t>
      </w:r>
    </w:p>
    <w:p w14:paraId="6439243F" w14:textId="1C088005" w:rsidR="006B1C76" w:rsidRDefault="006B1C76" w:rsidP="00A54BF0">
      <w:pPr>
        <w:spacing w:after="120" w:line="360" w:lineRule="auto"/>
        <w:rPr>
          <w:b/>
          <w:bCs/>
        </w:rPr>
      </w:pPr>
      <w:r>
        <w:rPr>
          <w:b/>
          <w:bCs/>
        </w:rPr>
        <w:t>Picture 5</w:t>
      </w:r>
    </w:p>
    <w:p w14:paraId="7F3081A4" w14:textId="1E7C0AC4" w:rsidR="006B1C76" w:rsidRDefault="006B1C76" w:rsidP="00A54BF0">
      <w:pPr>
        <w:spacing w:after="120" w:line="360" w:lineRule="auto"/>
        <w:jc w:val="center"/>
        <w:rPr>
          <w:b/>
          <w:bCs/>
        </w:rPr>
      </w:pPr>
      <w:r>
        <w:rPr>
          <w:b/>
          <w:noProof/>
        </w:rPr>
        <w:drawing>
          <wp:inline distT="0" distB="0" distL="0" distR="0" wp14:anchorId="488CFD58" wp14:editId="3D685A4A">
            <wp:extent cx="5861304" cy="3291840"/>
            <wp:effectExtent l="0" t="0" r="6350" b="3810"/>
            <wp:docPr id="18" name="Picture 18" descr="Window-mounted air-cond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indow-mounted air-conditioner"/>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2CCBD355" w14:textId="0660FD6B" w:rsidR="00F14B61" w:rsidRDefault="006B1C76" w:rsidP="009D537B">
      <w:pPr>
        <w:spacing w:after="120" w:line="360" w:lineRule="auto"/>
        <w:jc w:val="center"/>
        <w:rPr>
          <w:b/>
          <w:bCs/>
        </w:rPr>
      </w:pPr>
      <w:r>
        <w:rPr>
          <w:b/>
          <w:bCs/>
        </w:rPr>
        <w:t>Window-mounted air-conditioner</w:t>
      </w:r>
    </w:p>
    <w:p w14:paraId="0CBB61C6" w14:textId="2C4D2FC2" w:rsidR="006B1C76" w:rsidRDefault="006B1C76" w:rsidP="00A54BF0">
      <w:pPr>
        <w:spacing w:after="120" w:line="360" w:lineRule="auto"/>
        <w:rPr>
          <w:b/>
          <w:bCs/>
        </w:rPr>
      </w:pPr>
      <w:r>
        <w:rPr>
          <w:b/>
          <w:bCs/>
        </w:rPr>
        <w:t>Picture 6</w:t>
      </w:r>
    </w:p>
    <w:p w14:paraId="0BA296B7" w14:textId="72092188" w:rsidR="006B1C76" w:rsidRDefault="006B1C76" w:rsidP="00A54BF0">
      <w:pPr>
        <w:spacing w:after="120" w:line="360" w:lineRule="auto"/>
        <w:jc w:val="center"/>
        <w:rPr>
          <w:b/>
          <w:bCs/>
        </w:rPr>
      </w:pPr>
      <w:r>
        <w:rPr>
          <w:b/>
          <w:noProof/>
        </w:rPr>
        <w:drawing>
          <wp:inline distT="0" distB="0" distL="0" distR="0" wp14:anchorId="63DFE76B" wp14:editId="2C727111">
            <wp:extent cx="5861304" cy="3291840"/>
            <wp:effectExtent l="0" t="0" r="6350" b="3810"/>
            <wp:docPr id="17" name="Picture 17" descr="Ceiling-mounted air-cond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eiling-mounted air-conditioner"/>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535F4F53" w14:textId="39CFEF2B" w:rsidR="00F14B61" w:rsidRDefault="006B1C76" w:rsidP="009D537B">
      <w:pPr>
        <w:spacing w:after="120" w:line="360" w:lineRule="auto"/>
        <w:jc w:val="center"/>
        <w:rPr>
          <w:b/>
          <w:bCs/>
          <w:szCs w:val="24"/>
        </w:rPr>
      </w:pPr>
      <w:r>
        <w:rPr>
          <w:b/>
          <w:bCs/>
          <w:szCs w:val="24"/>
        </w:rPr>
        <w:t>Ceiling-mounted air-conditioner</w:t>
      </w:r>
    </w:p>
    <w:p w14:paraId="345DC54B" w14:textId="41700675" w:rsidR="006B1C76" w:rsidRDefault="006B1C76" w:rsidP="00A54BF0">
      <w:pPr>
        <w:spacing w:after="120" w:line="360" w:lineRule="auto"/>
        <w:rPr>
          <w:b/>
          <w:bCs/>
          <w:szCs w:val="24"/>
        </w:rPr>
      </w:pPr>
      <w:r>
        <w:rPr>
          <w:b/>
          <w:bCs/>
          <w:szCs w:val="24"/>
        </w:rPr>
        <w:t>Picture 7</w:t>
      </w:r>
    </w:p>
    <w:p w14:paraId="0C668B2B" w14:textId="77EAB874" w:rsidR="006B1C76" w:rsidRDefault="006B1C76" w:rsidP="00A54BF0">
      <w:pPr>
        <w:spacing w:after="120" w:line="360" w:lineRule="auto"/>
        <w:jc w:val="center"/>
        <w:rPr>
          <w:b/>
          <w:bCs/>
          <w:szCs w:val="24"/>
        </w:rPr>
      </w:pPr>
      <w:r>
        <w:rPr>
          <w:b/>
          <w:noProof/>
          <w:szCs w:val="24"/>
        </w:rPr>
        <w:drawing>
          <wp:inline distT="0" distB="0" distL="0" distR="0" wp14:anchorId="1FBDD488" wp14:editId="368BCE34">
            <wp:extent cx="5861304" cy="3291840"/>
            <wp:effectExtent l="0" t="0" r="6350" b="3810"/>
            <wp:docPr id="16" name="Picture 16" descr="Ductless air conditioner (mini-split), condensation drainage could not be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uctless air conditioner (mini-split), condensation drainage could not be identifie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7B34CD5A" w14:textId="00B3DFF3" w:rsidR="00F14B61" w:rsidRDefault="009D537B" w:rsidP="009D537B">
      <w:pPr>
        <w:spacing w:after="120" w:line="360" w:lineRule="auto"/>
        <w:jc w:val="center"/>
        <w:rPr>
          <w:b/>
          <w:bCs/>
          <w:szCs w:val="24"/>
        </w:rPr>
      </w:pPr>
      <w:r>
        <w:rPr>
          <w:b/>
          <w:bCs/>
          <w:szCs w:val="24"/>
        </w:rPr>
        <w:t>Ductless air conditioner (</w:t>
      </w:r>
      <w:proofErr w:type="gramStart"/>
      <w:r>
        <w:rPr>
          <w:b/>
          <w:bCs/>
          <w:szCs w:val="24"/>
        </w:rPr>
        <w:t>m</w:t>
      </w:r>
      <w:r w:rsidR="006B1C76">
        <w:rPr>
          <w:b/>
          <w:bCs/>
          <w:szCs w:val="24"/>
        </w:rPr>
        <w:t>ini-</w:t>
      </w:r>
      <w:r>
        <w:rPr>
          <w:b/>
          <w:bCs/>
          <w:szCs w:val="24"/>
        </w:rPr>
        <w:t>s</w:t>
      </w:r>
      <w:r w:rsidR="006B1C76">
        <w:rPr>
          <w:b/>
          <w:bCs/>
          <w:szCs w:val="24"/>
        </w:rPr>
        <w:t>plit</w:t>
      </w:r>
      <w:proofErr w:type="gramEnd"/>
      <w:r>
        <w:rPr>
          <w:b/>
          <w:bCs/>
          <w:szCs w:val="24"/>
        </w:rPr>
        <w:t>)</w:t>
      </w:r>
      <w:r w:rsidR="006B1C76">
        <w:rPr>
          <w:b/>
          <w:bCs/>
          <w:szCs w:val="24"/>
        </w:rPr>
        <w:t>, condensation drainage could not be identified</w:t>
      </w:r>
    </w:p>
    <w:p w14:paraId="669E973A" w14:textId="44C577EE" w:rsidR="006B1C76" w:rsidRDefault="006B1C76" w:rsidP="00A54BF0">
      <w:pPr>
        <w:spacing w:after="120" w:line="360" w:lineRule="auto"/>
        <w:rPr>
          <w:b/>
          <w:bCs/>
          <w:szCs w:val="24"/>
        </w:rPr>
      </w:pPr>
      <w:r>
        <w:rPr>
          <w:b/>
          <w:bCs/>
          <w:szCs w:val="24"/>
        </w:rPr>
        <w:t>Picture 8</w:t>
      </w:r>
    </w:p>
    <w:p w14:paraId="6D1C6A8D" w14:textId="487E26D2" w:rsidR="006B1C76" w:rsidRDefault="006B1C76" w:rsidP="00A54BF0">
      <w:pPr>
        <w:spacing w:after="120" w:line="360" w:lineRule="auto"/>
        <w:jc w:val="center"/>
        <w:rPr>
          <w:b/>
          <w:bCs/>
          <w:szCs w:val="24"/>
        </w:rPr>
      </w:pPr>
      <w:r>
        <w:rPr>
          <w:b/>
          <w:noProof/>
          <w:szCs w:val="24"/>
        </w:rPr>
        <w:drawing>
          <wp:inline distT="0" distB="0" distL="0" distR="0" wp14:anchorId="508F2505" wp14:editId="16EA5356">
            <wp:extent cx="5861304" cy="3291840"/>
            <wp:effectExtent l="0" t="0" r="6350" b="3810"/>
            <wp:docPr id="15" name="Picture 15" descr="Holding cells ventilation system not connected to any exhaust v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olding cells ventilation system not connected to any exhaust ventin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0C8B8FBD" w14:textId="6CFC1D6D" w:rsidR="00F14B61" w:rsidRPr="00A7633B" w:rsidRDefault="006B1C76" w:rsidP="00A7633B">
      <w:pPr>
        <w:spacing w:after="120" w:line="360" w:lineRule="auto"/>
        <w:jc w:val="center"/>
        <w:rPr>
          <w:b/>
          <w:bCs/>
          <w:szCs w:val="22"/>
        </w:rPr>
      </w:pPr>
      <w:r>
        <w:rPr>
          <w:b/>
          <w:bCs/>
        </w:rPr>
        <w:t>Hold</w:t>
      </w:r>
      <w:r w:rsidR="009D537B">
        <w:rPr>
          <w:b/>
          <w:bCs/>
        </w:rPr>
        <w:t>ing</w:t>
      </w:r>
      <w:r>
        <w:rPr>
          <w:b/>
          <w:bCs/>
        </w:rPr>
        <w:t xml:space="preserve"> cells ventilation system not connected to any exhaust venting</w:t>
      </w:r>
    </w:p>
    <w:p w14:paraId="1FE607CE" w14:textId="69699019" w:rsidR="006B1C76" w:rsidRDefault="006B1C76" w:rsidP="00A54BF0">
      <w:pPr>
        <w:spacing w:after="120" w:line="360" w:lineRule="auto"/>
        <w:rPr>
          <w:b/>
          <w:bCs/>
        </w:rPr>
      </w:pPr>
      <w:r>
        <w:rPr>
          <w:b/>
          <w:bCs/>
        </w:rPr>
        <w:t xml:space="preserve">Picture 9 </w:t>
      </w:r>
    </w:p>
    <w:p w14:paraId="56C625C7" w14:textId="14C66C62" w:rsidR="006B1C76" w:rsidRDefault="006B1C76" w:rsidP="00A54BF0">
      <w:pPr>
        <w:spacing w:after="120" w:line="360" w:lineRule="auto"/>
        <w:jc w:val="center"/>
        <w:rPr>
          <w:b/>
          <w:bCs/>
        </w:rPr>
      </w:pPr>
      <w:r>
        <w:rPr>
          <w:b/>
          <w:noProof/>
        </w:rPr>
        <w:drawing>
          <wp:inline distT="0" distB="0" distL="0" distR="0" wp14:anchorId="1E8C12D3" wp14:editId="6C51BDC6">
            <wp:extent cx="5861304" cy="3291840"/>
            <wp:effectExtent l="0" t="0" r="6350" b="3810"/>
            <wp:docPr id="14" name="Picture 14" descr="Window-mounted air-conditioner installed in interior stairwell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indow-mounted air-conditioner installed in interior stairwell window"/>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40CDA9FB" w14:textId="674ED82F" w:rsidR="00F14B61" w:rsidRDefault="006B1C76" w:rsidP="00A7633B">
      <w:pPr>
        <w:spacing w:after="120" w:line="360" w:lineRule="auto"/>
        <w:jc w:val="center"/>
        <w:rPr>
          <w:b/>
          <w:bCs/>
        </w:rPr>
      </w:pPr>
      <w:r>
        <w:rPr>
          <w:b/>
          <w:bCs/>
        </w:rPr>
        <w:t xml:space="preserve">Window-mounted air-conditioner installed in </w:t>
      </w:r>
      <w:r w:rsidR="00A7633B">
        <w:rPr>
          <w:b/>
          <w:bCs/>
        </w:rPr>
        <w:t>interior</w:t>
      </w:r>
      <w:r>
        <w:rPr>
          <w:b/>
          <w:bCs/>
        </w:rPr>
        <w:t xml:space="preserve"> stairwell window</w:t>
      </w:r>
    </w:p>
    <w:p w14:paraId="61CF607E" w14:textId="277F3F09" w:rsidR="006B1C76" w:rsidRDefault="006B1C76" w:rsidP="00A54BF0">
      <w:pPr>
        <w:spacing w:after="120" w:line="360" w:lineRule="auto"/>
        <w:rPr>
          <w:b/>
          <w:bCs/>
        </w:rPr>
      </w:pPr>
      <w:r>
        <w:rPr>
          <w:b/>
          <w:bCs/>
        </w:rPr>
        <w:t>Picture 10</w:t>
      </w:r>
    </w:p>
    <w:p w14:paraId="6BB5B696" w14:textId="3A93FF34" w:rsidR="006B1C76" w:rsidRDefault="006B1C76" w:rsidP="00A54BF0">
      <w:pPr>
        <w:spacing w:after="120" w:line="360" w:lineRule="auto"/>
        <w:jc w:val="center"/>
        <w:rPr>
          <w:b/>
          <w:bCs/>
        </w:rPr>
      </w:pPr>
      <w:r>
        <w:rPr>
          <w:b/>
          <w:noProof/>
        </w:rPr>
        <w:drawing>
          <wp:inline distT="0" distB="0" distL="0" distR="0" wp14:anchorId="7EBAF29A" wp14:editId="1291540A">
            <wp:extent cx="5861304" cy="3291840"/>
            <wp:effectExtent l="0" t="0" r="6350" b="3810"/>
            <wp:docPr id="13" name="Picture 13" descr="Police training equipment on basement floor, Note wall-to-wall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olice training equipment on basement floor, Note wall-to-wall carpetin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46E733E3" w14:textId="1821D043" w:rsidR="00F14B61" w:rsidRDefault="006B1C76" w:rsidP="00A7633B">
      <w:pPr>
        <w:spacing w:after="120" w:line="360" w:lineRule="auto"/>
        <w:jc w:val="center"/>
        <w:rPr>
          <w:b/>
          <w:bCs/>
        </w:rPr>
      </w:pPr>
      <w:r>
        <w:rPr>
          <w:b/>
          <w:bCs/>
        </w:rPr>
        <w:t xml:space="preserve">Police training equipment on basement floor, </w:t>
      </w:r>
      <w:r w:rsidR="00A7633B">
        <w:rPr>
          <w:b/>
          <w:bCs/>
        </w:rPr>
        <w:t>n</w:t>
      </w:r>
      <w:r>
        <w:rPr>
          <w:b/>
          <w:bCs/>
        </w:rPr>
        <w:t>ote wall-to-wall carpeting</w:t>
      </w:r>
    </w:p>
    <w:p w14:paraId="6AE10813" w14:textId="6FE766CB" w:rsidR="006B1C76" w:rsidRDefault="006B1C76" w:rsidP="00A54BF0">
      <w:pPr>
        <w:spacing w:after="120" w:line="360" w:lineRule="auto"/>
        <w:rPr>
          <w:b/>
          <w:bCs/>
        </w:rPr>
      </w:pPr>
      <w:r>
        <w:rPr>
          <w:b/>
          <w:bCs/>
        </w:rPr>
        <w:t>Picture 11</w:t>
      </w:r>
    </w:p>
    <w:p w14:paraId="55FFB0EB" w14:textId="17BF3830" w:rsidR="006B1C76" w:rsidRDefault="006B1C76" w:rsidP="00A54BF0">
      <w:pPr>
        <w:spacing w:after="120" w:line="360" w:lineRule="auto"/>
        <w:rPr>
          <w:b/>
          <w:bCs/>
        </w:rPr>
      </w:pPr>
      <w:r>
        <w:rPr>
          <w:b/>
          <w:noProof/>
        </w:rPr>
        <w:drawing>
          <wp:inline distT="0" distB="0" distL="0" distR="0" wp14:anchorId="64FA08DC" wp14:editId="0DA874B1">
            <wp:extent cx="5943600" cy="3340100"/>
            <wp:effectExtent l="0" t="0" r="0" b="0"/>
            <wp:docPr id="12" name="Picture 12" descr="Cloth and other materials capable of mold growth stored on basemen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oth and other materials capable of mold growth stored on basement floor"/>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5B075E93" w14:textId="21F54762" w:rsidR="00F14B61" w:rsidRDefault="006B1C76" w:rsidP="00626F55">
      <w:pPr>
        <w:spacing w:after="120" w:line="360" w:lineRule="auto"/>
        <w:jc w:val="center"/>
        <w:rPr>
          <w:b/>
          <w:bCs/>
        </w:rPr>
      </w:pPr>
      <w:r>
        <w:rPr>
          <w:b/>
          <w:bCs/>
        </w:rPr>
        <w:t>Cloth and other materials capable of mold growth stored on basement floor</w:t>
      </w:r>
    </w:p>
    <w:p w14:paraId="58A3F294" w14:textId="1E7AB043" w:rsidR="006B1C76" w:rsidRDefault="006B1C76" w:rsidP="00A54BF0">
      <w:pPr>
        <w:spacing w:after="120" w:line="360" w:lineRule="auto"/>
        <w:rPr>
          <w:b/>
          <w:bCs/>
        </w:rPr>
      </w:pPr>
      <w:r>
        <w:rPr>
          <w:b/>
          <w:bCs/>
        </w:rPr>
        <w:t>Picture 1</w:t>
      </w:r>
      <w:r w:rsidR="003F4BDB">
        <w:rPr>
          <w:b/>
          <w:bCs/>
        </w:rPr>
        <w:t>2</w:t>
      </w:r>
    </w:p>
    <w:p w14:paraId="249DF56E" w14:textId="5B61F68D" w:rsidR="006B1C76" w:rsidRDefault="006B1C76" w:rsidP="00A54BF0">
      <w:pPr>
        <w:spacing w:after="120" w:line="360" w:lineRule="auto"/>
        <w:jc w:val="center"/>
        <w:rPr>
          <w:b/>
          <w:bCs/>
        </w:rPr>
      </w:pPr>
      <w:r>
        <w:rPr>
          <w:b/>
          <w:noProof/>
        </w:rPr>
        <w:drawing>
          <wp:inline distT="0" distB="0" distL="0" distR="0" wp14:anchorId="6732D721" wp14:editId="14E0C313">
            <wp:extent cx="5861304" cy="3291840"/>
            <wp:effectExtent l="0" t="0" r="6350" b="3810"/>
            <wp:docPr id="11" name="Picture 11" descr="Mold-colonized cardboard on plastic-covered dir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old-colonized cardboard on plastic-covered dirt floor"/>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2F6DA629" w14:textId="708EDD5D" w:rsidR="00F14B61" w:rsidRDefault="006B1C76" w:rsidP="00626F55">
      <w:pPr>
        <w:spacing w:after="120" w:line="360" w:lineRule="auto"/>
        <w:jc w:val="center"/>
        <w:rPr>
          <w:b/>
          <w:bCs/>
        </w:rPr>
      </w:pPr>
      <w:r>
        <w:rPr>
          <w:b/>
          <w:bCs/>
        </w:rPr>
        <w:t>Mold-colonized cardboard on plastic-covered dirt floor</w:t>
      </w:r>
    </w:p>
    <w:p w14:paraId="3FBEA99A" w14:textId="5B824148" w:rsidR="006B1C76" w:rsidRDefault="006B1C76" w:rsidP="00A54BF0">
      <w:pPr>
        <w:spacing w:after="120" w:line="360" w:lineRule="auto"/>
        <w:rPr>
          <w:b/>
          <w:bCs/>
        </w:rPr>
      </w:pPr>
      <w:r w:rsidRPr="00085465">
        <w:rPr>
          <w:b/>
          <w:bCs/>
        </w:rPr>
        <w:t>Picture 1</w:t>
      </w:r>
      <w:r w:rsidR="00085465">
        <w:rPr>
          <w:b/>
          <w:bCs/>
        </w:rPr>
        <w:t>3</w:t>
      </w:r>
    </w:p>
    <w:p w14:paraId="107D4DB1" w14:textId="01475467" w:rsidR="006B1C76" w:rsidRDefault="006B1C76" w:rsidP="00A54BF0">
      <w:pPr>
        <w:spacing w:after="120" w:line="360" w:lineRule="auto"/>
        <w:jc w:val="center"/>
        <w:rPr>
          <w:b/>
          <w:bCs/>
        </w:rPr>
      </w:pPr>
      <w:r>
        <w:rPr>
          <w:b/>
          <w:noProof/>
        </w:rPr>
        <w:drawing>
          <wp:inline distT="0" distB="0" distL="0" distR="0" wp14:anchorId="24740CD1" wp14:editId="59B521DB">
            <wp:extent cx="5614416" cy="3154680"/>
            <wp:effectExtent l="0" t="0" r="5715" b="7620"/>
            <wp:docPr id="10" name="Picture 10" descr="Bowed ceiling tiles on first floor&#10;Likely moistened when main entrance door opened. During hot, humid wea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wed ceiling tiles on first floor&#10;Likely moistened when main entrance door opened. During hot, humid weather&#10;"/>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5614416" cy="3154680"/>
                    </a:xfrm>
                    <a:prstGeom prst="rect">
                      <a:avLst/>
                    </a:prstGeom>
                    <a:noFill/>
                    <a:ln>
                      <a:noFill/>
                    </a:ln>
                  </pic:spPr>
                </pic:pic>
              </a:graphicData>
            </a:graphic>
          </wp:inline>
        </w:drawing>
      </w:r>
    </w:p>
    <w:p w14:paraId="4E26516F" w14:textId="7185EDA0" w:rsidR="00F14B61" w:rsidRDefault="006B1C76" w:rsidP="001B0BC9">
      <w:pPr>
        <w:jc w:val="center"/>
        <w:rPr>
          <w:b/>
          <w:bCs/>
        </w:rPr>
      </w:pPr>
      <w:r w:rsidRPr="00085465">
        <w:rPr>
          <w:b/>
          <w:bCs/>
        </w:rPr>
        <w:t xml:space="preserve">Bowed ceiling tiles on </w:t>
      </w:r>
      <w:proofErr w:type="gramStart"/>
      <w:r w:rsidRPr="00085465">
        <w:rPr>
          <w:b/>
          <w:bCs/>
        </w:rPr>
        <w:t>first</w:t>
      </w:r>
      <w:proofErr w:type="gramEnd"/>
      <w:r w:rsidRPr="00085465">
        <w:rPr>
          <w:b/>
          <w:bCs/>
        </w:rPr>
        <w:t xml:space="preserve"> floor</w:t>
      </w:r>
      <w:r w:rsidR="00626F55">
        <w:rPr>
          <w:b/>
          <w:bCs/>
        </w:rPr>
        <w:t xml:space="preserve">, </w:t>
      </w:r>
      <w:r w:rsidR="001B0BC9">
        <w:rPr>
          <w:b/>
          <w:bCs/>
        </w:rPr>
        <w:t>l</w:t>
      </w:r>
      <w:r w:rsidRPr="00085465">
        <w:rPr>
          <w:b/>
          <w:bCs/>
        </w:rPr>
        <w:t>ikely moistened when main entrance door opened</w:t>
      </w:r>
      <w:r w:rsidR="001B0BC9">
        <w:rPr>
          <w:b/>
          <w:bCs/>
        </w:rPr>
        <w:t xml:space="preserve"> d</w:t>
      </w:r>
      <w:r w:rsidRPr="00085465">
        <w:rPr>
          <w:b/>
          <w:bCs/>
        </w:rPr>
        <w:t>uring hot, humid weather</w:t>
      </w:r>
    </w:p>
    <w:p w14:paraId="788D96F1" w14:textId="2007249B" w:rsidR="00085465" w:rsidRDefault="006B1C76" w:rsidP="00A54BF0">
      <w:pPr>
        <w:spacing w:after="120" w:line="360" w:lineRule="auto"/>
        <w:rPr>
          <w:b/>
          <w:bCs/>
        </w:rPr>
      </w:pPr>
      <w:r>
        <w:rPr>
          <w:b/>
          <w:bCs/>
        </w:rPr>
        <w:t>Picture 1</w:t>
      </w:r>
      <w:r w:rsidR="00085465">
        <w:rPr>
          <w:b/>
          <w:bCs/>
        </w:rPr>
        <w:t>4</w:t>
      </w:r>
    </w:p>
    <w:p w14:paraId="183D6360" w14:textId="400528DE" w:rsidR="006B1C76" w:rsidRDefault="006B1C76" w:rsidP="00A54BF0">
      <w:pPr>
        <w:spacing w:after="120" w:line="360" w:lineRule="auto"/>
        <w:jc w:val="center"/>
        <w:rPr>
          <w:b/>
          <w:bCs/>
        </w:rPr>
      </w:pPr>
      <w:r>
        <w:rPr>
          <w:b/>
          <w:noProof/>
        </w:rPr>
        <w:drawing>
          <wp:inline distT="0" distB="0" distL="0" distR="0" wp14:anchorId="131C831F" wp14:editId="33EB01E9">
            <wp:extent cx="5779008" cy="3246120"/>
            <wp:effectExtent l="0" t="0" r="0" b="0"/>
            <wp:docPr id="8" name="Picture 8" descr="Window well floor filled with d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indow well floor filled with debris"/>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5779008" cy="3246120"/>
                    </a:xfrm>
                    <a:prstGeom prst="rect">
                      <a:avLst/>
                    </a:prstGeom>
                    <a:noFill/>
                    <a:ln>
                      <a:noFill/>
                    </a:ln>
                  </pic:spPr>
                </pic:pic>
              </a:graphicData>
            </a:graphic>
          </wp:inline>
        </w:drawing>
      </w:r>
    </w:p>
    <w:p w14:paraId="30E96295" w14:textId="5B625549" w:rsidR="006B1C76" w:rsidRDefault="006B1C76" w:rsidP="00A54BF0">
      <w:pPr>
        <w:spacing w:after="120" w:line="360" w:lineRule="auto"/>
        <w:jc w:val="center"/>
        <w:rPr>
          <w:b/>
          <w:bCs/>
        </w:rPr>
      </w:pPr>
      <w:r>
        <w:rPr>
          <w:b/>
          <w:bCs/>
        </w:rPr>
        <w:t>Window well floor filled with debris</w:t>
      </w:r>
    </w:p>
    <w:p w14:paraId="60F952C0" w14:textId="2AC59F09" w:rsidR="006B1C76" w:rsidRDefault="006B1C76" w:rsidP="00A54BF0">
      <w:pPr>
        <w:spacing w:after="120" w:line="360" w:lineRule="auto"/>
        <w:rPr>
          <w:b/>
          <w:bCs/>
        </w:rPr>
      </w:pPr>
      <w:r>
        <w:rPr>
          <w:b/>
          <w:bCs/>
        </w:rPr>
        <w:t>Picture 1</w:t>
      </w:r>
      <w:r w:rsidR="00085465">
        <w:rPr>
          <w:b/>
          <w:bCs/>
        </w:rPr>
        <w:t>5</w:t>
      </w:r>
    </w:p>
    <w:p w14:paraId="57E8823D" w14:textId="5A0BE243" w:rsidR="006B1C76" w:rsidRDefault="006B1C76" w:rsidP="00A54BF0">
      <w:pPr>
        <w:spacing w:after="120" w:line="360" w:lineRule="auto"/>
        <w:jc w:val="center"/>
        <w:rPr>
          <w:b/>
          <w:bCs/>
        </w:rPr>
      </w:pPr>
      <w:r>
        <w:rPr>
          <w:b/>
          <w:noProof/>
        </w:rPr>
        <w:drawing>
          <wp:inline distT="0" distB="0" distL="0" distR="0" wp14:anchorId="47DF03E5" wp14:editId="4BB32DA5">
            <wp:extent cx="5939080" cy="3337560"/>
            <wp:effectExtent l="0" t="0" r="5080" b="0"/>
            <wp:docPr id="7" name="Picture 7" descr="Mulch-covered gardens in direct contact wit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ulch-covered gardens in direct contact with foundation"/>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5939080" cy="3337560"/>
                    </a:xfrm>
                    <a:prstGeom prst="rect">
                      <a:avLst/>
                    </a:prstGeom>
                    <a:noFill/>
                    <a:ln>
                      <a:noFill/>
                    </a:ln>
                  </pic:spPr>
                </pic:pic>
              </a:graphicData>
            </a:graphic>
          </wp:inline>
        </w:drawing>
      </w:r>
    </w:p>
    <w:p w14:paraId="6096BD15" w14:textId="2A088524" w:rsidR="00085465" w:rsidRDefault="006B1C76" w:rsidP="001B0BC9">
      <w:pPr>
        <w:spacing w:after="120" w:line="360" w:lineRule="auto"/>
        <w:jc w:val="center"/>
        <w:rPr>
          <w:b/>
          <w:bCs/>
        </w:rPr>
      </w:pPr>
      <w:r>
        <w:rPr>
          <w:b/>
          <w:bCs/>
        </w:rPr>
        <w:t>Mulch-covered gardens in direct contact with foundation</w:t>
      </w:r>
    </w:p>
    <w:p w14:paraId="12A30C61" w14:textId="27233FBF" w:rsidR="006B1C76" w:rsidRDefault="006B1C76" w:rsidP="00A54BF0">
      <w:pPr>
        <w:spacing w:after="120" w:line="360" w:lineRule="auto"/>
        <w:rPr>
          <w:b/>
          <w:bCs/>
        </w:rPr>
      </w:pPr>
      <w:r>
        <w:rPr>
          <w:b/>
          <w:bCs/>
        </w:rPr>
        <w:t>Picture 1</w:t>
      </w:r>
      <w:r w:rsidR="00085465">
        <w:rPr>
          <w:b/>
          <w:bCs/>
        </w:rPr>
        <w:t>6</w:t>
      </w:r>
    </w:p>
    <w:p w14:paraId="141E9605" w14:textId="125B3EF6" w:rsidR="006B1C76" w:rsidRDefault="006B1C76" w:rsidP="00A54BF0">
      <w:pPr>
        <w:spacing w:after="120" w:line="360" w:lineRule="auto"/>
        <w:jc w:val="center"/>
        <w:rPr>
          <w:b/>
          <w:bCs/>
        </w:rPr>
      </w:pPr>
      <w:r>
        <w:rPr>
          <w:b/>
          <w:noProof/>
        </w:rPr>
        <w:drawing>
          <wp:inline distT="0" distB="0" distL="0" distR="0" wp14:anchorId="51A5348B" wp14:editId="4CA40726">
            <wp:extent cx="5943600" cy="3340100"/>
            <wp:effectExtent l="0" t="0" r="0" b="0"/>
            <wp:docPr id="6" name="Picture 6" descr="Duct tape on carpet s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ct tape on carpet seam"/>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4C27C0FA" w14:textId="61C64883" w:rsidR="00085465" w:rsidRDefault="006B1C76" w:rsidP="001B0BC9">
      <w:pPr>
        <w:spacing w:after="120" w:line="360" w:lineRule="auto"/>
        <w:jc w:val="center"/>
        <w:rPr>
          <w:b/>
          <w:bCs/>
        </w:rPr>
      </w:pPr>
      <w:r>
        <w:rPr>
          <w:b/>
          <w:bCs/>
        </w:rPr>
        <w:t>Duct tape on carpet seam</w:t>
      </w:r>
    </w:p>
    <w:p w14:paraId="088533B1" w14:textId="585A1D8D" w:rsidR="006B1C76" w:rsidRDefault="006B1C76" w:rsidP="00A54BF0">
      <w:pPr>
        <w:spacing w:after="120" w:line="360" w:lineRule="auto"/>
        <w:rPr>
          <w:b/>
          <w:bCs/>
        </w:rPr>
      </w:pPr>
      <w:r>
        <w:rPr>
          <w:b/>
          <w:bCs/>
        </w:rPr>
        <w:t>Picture 1</w:t>
      </w:r>
      <w:r w:rsidR="00085465">
        <w:rPr>
          <w:b/>
          <w:bCs/>
        </w:rPr>
        <w:t>7</w:t>
      </w:r>
    </w:p>
    <w:p w14:paraId="791CBBAE" w14:textId="65788FBB" w:rsidR="006B1C76" w:rsidRDefault="006B1C76" w:rsidP="00A54BF0">
      <w:pPr>
        <w:spacing w:after="120" w:line="360" w:lineRule="auto"/>
        <w:jc w:val="center"/>
        <w:rPr>
          <w:b/>
          <w:bCs/>
        </w:rPr>
      </w:pPr>
      <w:r>
        <w:rPr>
          <w:b/>
          <w:noProof/>
        </w:rPr>
        <w:drawing>
          <wp:inline distT="0" distB="0" distL="0" distR="0" wp14:anchorId="49DD95DB" wp14:editId="7AA91934">
            <wp:extent cx="5943600" cy="3340100"/>
            <wp:effectExtent l="0" t="0" r="0" b="0"/>
            <wp:docPr id="5" name="Picture 5" descr="Wall-to-wall carpeting in basement; note hallway tile that likely contains asbe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ll-to-wall carpeting in basement; note hallway tile that likely contains asbestos"/>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576B5EC4" w14:textId="51E8E6F6" w:rsidR="00085465" w:rsidRDefault="006B1C76" w:rsidP="001B0BC9">
      <w:pPr>
        <w:spacing w:after="120" w:line="360" w:lineRule="auto"/>
        <w:jc w:val="center"/>
        <w:rPr>
          <w:b/>
          <w:bCs/>
        </w:rPr>
      </w:pPr>
      <w:r>
        <w:rPr>
          <w:b/>
          <w:bCs/>
        </w:rPr>
        <w:t>Wall-to-wall carpeting in basement; note hallway tile that likely contains asbestos</w:t>
      </w:r>
    </w:p>
    <w:p w14:paraId="743D6C01" w14:textId="0D119709" w:rsidR="006B1C76" w:rsidRDefault="006B1C76" w:rsidP="00A54BF0">
      <w:pPr>
        <w:spacing w:after="120" w:line="360" w:lineRule="auto"/>
        <w:rPr>
          <w:b/>
          <w:bCs/>
        </w:rPr>
      </w:pPr>
      <w:r>
        <w:rPr>
          <w:b/>
          <w:bCs/>
        </w:rPr>
        <w:t>Picture 1</w:t>
      </w:r>
      <w:r w:rsidR="00085465">
        <w:rPr>
          <w:b/>
          <w:bCs/>
        </w:rPr>
        <w:t>8</w:t>
      </w:r>
    </w:p>
    <w:p w14:paraId="736546EA" w14:textId="339D18FE" w:rsidR="006B1C76" w:rsidRDefault="006B1C76" w:rsidP="00A54BF0">
      <w:pPr>
        <w:spacing w:after="120" w:line="360" w:lineRule="auto"/>
        <w:jc w:val="center"/>
        <w:rPr>
          <w:b/>
          <w:bCs/>
        </w:rPr>
      </w:pPr>
      <w:r>
        <w:rPr>
          <w:b/>
          <w:noProof/>
        </w:rPr>
        <w:drawing>
          <wp:inline distT="0" distB="0" distL="0" distR="0" wp14:anchorId="54CAD8D6" wp14:editId="0B6213F3">
            <wp:extent cx="4686300" cy="3340100"/>
            <wp:effectExtent l="0" t="0" r="0" b="0"/>
            <wp:docPr id="4" name="Picture 4" descr="Wall-to-wall carpet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ll-to-wall carpet in basement"/>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4686300" cy="3340100"/>
                    </a:xfrm>
                    <a:prstGeom prst="rect">
                      <a:avLst/>
                    </a:prstGeom>
                    <a:noFill/>
                    <a:ln>
                      <a:noFill/>
                    </a:ln>
                  </pic:spPr>
                </pic:pic>
              </a:graphicData>
            </a:graphic>
          </wp:inline>
        </w:drawing>
      </w:r>
    </w:p>
    <w:p w14:paraId="7FF6E37A" w14:textId="3DCC940E" w:rsidR="00085465" w:rsidRDefault="006B1C76" w:rsidP="00DB4B91">
      <w:pPr>
        <w:spacing w:after="120" w:line="360" w:lineRule="auto"/>
        <w:jc w:val="center"/>
        <w:rPr>
          <w:b/>
          <w:bCs/>
        </w:rPr>
      </w:pPr>
      <w:r>
        <w:rPr>
          <w:b/>
          <w:bCs/>
        </w:rPr>
        <w:t>Wall-to-wall carpet in basement</w:t>
      </w:r>
    </w:p>
    <w:p w14:paraId="2B503FC9" w14:textId="45D20DA9" w:rsidR="006B1C76" w:rsidRDefault="006B1C76" w:rsidP="00A54BF0">
      <w:pPr>
        <w:spacing w:after="120" w:line="360" w:lineRule="auto"/>
        <w:rPr>
          <w:b/>
          <w:bCs/>
        </w:rPr>
      </w:pPr>
      <w:r>
        <w:rPr>
          <w:b/>
          <w:bCs/>
        </w:rPr>
        <w:t>Picture 1</w:t>
      </w:r>
      <w:r w:rsidR="00085465">
        <w:rPr>
          <w:b/>
          <w:bCs/>
        </w:rPr>
        <w:t>9</w:t>
      </w:r>
    </w:p>
    <w:p w14:paraId="40ABBC77" w14:textId="738778C8" w:rsidR="006B1C76" w:rsidRDefault="006B1C76" w:rsidP="00A54BF0">
      <w:pPr>
        <w:spacing w:after="120" w:line="360" w:lineRule="auto"/>
        <w:jc w:val="center"/>
        <w:rPr>
          <w:b/>
          <w:bCs/>
        </w:rPr>
      </w:pPr>
      <w:r>
        <w:rPr>
          <w:b/>
          <w:noProof/>
        </w:rPr>
        <w:drawing>
          <wp:inline distT="0" distB="0" distL="0" distR="0" wp14:anchorId="04ED6143" wp14:editId="5ED388B4">
            <wp:extent cx="5943600" cy="3340100"/>
            <wp:effectExtent l="0" t="0" r="0" b="0"/>
            <wp:docPr id="2" name="Picture 2" descr="Hole in basement plaster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le in basement plaster ceilin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6DA6091E" w14:textId="32F4D6F9" w:rsidR="00085465" w:rsidRDefault="006B1C76" w:rsidP="00DB4B91">
      <w:pPr>
        <w:spacing w:after="120" w:line="360" w:lineRule="auto"/>
        <w:jc w:val="center"/>
        <w:rPr>
          <w:b/>
          <w:bCs/>
        </w:rPr>
      </w:pPr>
      <w:r>
        <w:rPr>
          <w:b/>
          <w:bCs/>
        </w:rPr>
        <w:t>Hole in basement plaster ceiling</w:t>
      </w:r>
    </w:p>
    <w:p w14:paraId="3593C003" w14:textId="68504491" w:rsidR="006B1C76" w:rsidRDefault="006B1C76" w:rsidP="00A54BF0">
      <w:pPr>
        <w:spacing w:after="120" w:line="360" w:lineRule="auto"/>
        <w:rPr>
          <w:b/>
          <w:bCs/>
        </w:rPr>
      </w:pPr>
      <w:r>
        <w:rPr>
          <w:b/>
          <w:bCs/>
        </w:rPr>
        <w:t xml:space="preserve">Picture </w:t>
      </w:r>
      <w:r w:rsidR="00085465">
        <w:rPr>
          <w:b/>
          <w:bCs/>
        </w:rPr>
        <w:t>20</w:t>
      </w:r>
    </w:p>
    <w:p w14:paraId="003A13AD" w14:textId="086BFE9B" w:rsidR="006B1C76" w:rsidRDefault="006B1C76" w:rsidP="00A54BF0">
      <w:pPr>
        <w:spacing w:after="120" w:line="360" w:lineRule="auto"/>
        <w:jc w:val="center"/>
        <w:rPr>
          <w:b/>
          <w:bCs/>
        </w:rPr>
      </w:pPr>
      <w:r>
        <w:rPr>
          <w:b/>
          <w:noProof/>
        </w:rPr>
        <w:drawing>
          <wp:inline distT="0" distB="0" distL="0" distR="0" wp14:anchorId="21B900D0" wp14:editId="2B39ADF6">
            <wp:extent cx="5778500" cy="3244850"/>
            <wp:effectExtent l="0" t="0" r="0" b="0"/>
            <wp:docPr id="1" name="Picture 1" descr="Holes in basement plaster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les in basement plaster ceilin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5778500" cy="3244850"/>
                    </a:xfrm>
                    <a:prstGeom prst="rect">
                      <a:avLst/>
                    </a:prstGeom>
                    <a:noFill/>
                    <a:ln>
                      <a:noFill/>
                    </a:ln>
                  </pic:spPr>
                </pic:pic>
              </a:graphicData>
            </a:graphic>
          </wp:inline>
        </w:drawing>
      </w:r>
    </w:p>
    <w:p w14:paraId="6BE11A3D" w14:textId="444D5D23" w:rsidR="006B1C76" w:rsidRDefault="006B1C76" w:rsidP="00A54BF0">
      <w:pPr>
        <w:spacing w:after="120" w:line="360" w:lineRule="auto"/>
        <w:jc w:val="center"/>
        <w:rPr>
          <w:b/>
          <w:bCs/>
        </w:rPr>
      </w:pPr>
      <w:r>
        <w:rPr>
          <w:b/>
          <w:bCs/>
        </w:rPr>
        <w:t>Holes in basement plaster ceiling</w:t>
      </w:r>
    </w:p>
    <w:p w14:paraId="0413F861" w14:textId="77777777" w:rsidR="003A7EEB" w:rsidRDefault="003A7EEB" w:rsidP="006B1C76">
      <w:pPr>
        <w:jc w:val="center"/>
        <w:rPr>
          <w:b/>
          <w:bCs/>
          <w:sz w:val="22"/>
        </w:rPr>
        <w:sectPr w:rsidR="003A7EEB" w:rsidSect="008B1CDB">
          <w:headerReference w:type="default" r:id="rId45"/>
          <w:footerReference w:type="default" r:id="rId46"/>
          <w:headerReference w:type="first" r:id="rId47"/>
          <w:footerReference w:type="first" r:id="rId48"/>
          <w:pgSz w:w="12240" w:h="15840"/>
          <w:pgMar w:top="1440" w:right="1440" w:bottom="1440" w:left="1440" w:header="720" w:footer="720" w:gutter="0"/>
          <w:cols w:space="720"/>
          <w:docGrid w:linePitch="360"/>
        </w:sectPr>
      </w:pPr>
    </w:p>
    <w:tbl>
      <w:tblPr>
        <w:tblW w:w="139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830"/>
        <w:gridCol w:w="991"/>
        <w:gridCol w:w="990"/>
        <w:gridCol w:w="990"/>
        <w:gridCol w:w="1170"/>
        <w:gridCol w:w="900"/>
        <w:gridCol w:w="1080"/>
        <w:gridCol w:w="1040"/>
        <w:gridCol w:w="882"/>
        <w:gridCol w:w="936"/>
        <w:gridCol w:w="3111"/>
      </w:tblGrid>
      <w:tr w:rsidR="003A7EEB" w14:paraId="2E1BEF82" w14:textId="77777777" w:rsidTr="003A7EEB">
        <w:trPr>
          <w:cantSplit/>
          <w:trHeight w:val="240"/>
          <w:tblHeader/>
          <w:jc w:val="center"/>
        </w:trPr>
        <w:tc>
          <w:tcPr>
            <w:tcW w:w="1829" w:type="dxa"/>
            <w:vMerge w:val="restart"/>
            <w:tcBorders>
              <w:top w:val="single" w:sz="12" w:space="0" w:color="000000"/>
              <w:left w:val="single" w:sz="12" w:space="0" w:color="000000"/>
              <w:bottom w:val="single" w:sz="6" w:space="0" w:color="000000"/>
              <w:right w:val="single" w:sz="6" w:space="0" w:color="000000"/>
            </w:tcBorders>
            <w:vAlign w:val="bottom"/>
            <w:hideMark/>
          </w:tcPr>
          <w:p w14:paraId="28340194" w14:textId="77777777" w:rsidR="003A7EEB" w:rsidRDefault="003A7EEB">
            <w:pPr>
              <w:pStyle w:val="Heading1"/>
            </w:pPr>
            <w:r>
              <w:t>Location</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6E2D511F" w14:textId="77777777" w:rsidR="003A7EEB" w:rsidRDefault="003A7EEB">
            <w:pPr>
              <w:jc w:val="center"/>
              <w:rPr>
                <w:b/>
                <w:sz w:val="18"/>
              </w:rPr>
            </w:pPr>
            <w:r>
              <w:rPr>
                <w:b/>
                <w:sz w:val="18"/>
              </w:rPr>
              <w:t>Carbon</w:t>
            </w:r>
          </w:p>
          <w:p w14:paraId="5B8E019B" w14:textId="77777777" w:rsidR="003A7EEB" w:rsidRDefault="003A7EEB">
            <w:pPr>
              <w:jc w:val="center"/>
              <w:rPr>
                <w:b/>
                <w:sz w:val="18"/>
              </w:rPr>
            </w:pPr>
            <w:r>
              <w:rPr>
                <w:b/>
                <w:sz w:val="18"/>
              </w:rPr>
              <w:t>Dioxide</w:t>
            </w:r>
          </w:p>
          <w:p w14:paraId="71E06E26" w14:textId="77777777" w:rsidR="003A7EEB" w:rsidRDefault="003A7EEB">
            <w:pPr>
              <w:jc w:val="center"/>
              <w:rPr>
                <w:b/>
                <w:sz w:val="18"/>
              </w:rPr>
            </w:pPr>
            <w:r>
              <w:rPr>
                <w:b/>
                <w:sz w:val="18"/>
              </w:rPr>
              <w:t>(ppm)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49EE95A6" w14:textId="77777777" w:rsidR="003A7EEB" w:rsidRDefault="003A7EEB">
            <w:pPr>
              <w:jc w:val="center"/>
              <w:rPr>
                <w:b/>
                <w:sz w:val="18"/>
              </w:rPr>
            </w:pPr>
            <w:r>
              <w:rPr>
                <w:b/>
                <w:sz w:val="18"/>
              </w:rPr>
              <w:t>Carbon Monoxide</w:t>
            </w:r>
          </w:p>
          <w:p w14:paraId="60EFE63B" w14:textId="77777777" w:rsidR="003A7EEB" w:rsidRDefault="003A7EEB">
            <w:pPr>
              <w:jc w:val="center"/>
              <w:rPr>
                <w:b/>
                <w:sz w:val="18"/>
              </w:rPr>
            </w:pPr>
            <w:r>
              <w:rPr>
                <w:b/>
                <w:sz w:val="18"/>
              </w:rPr>
              <w:t>(ppm)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6E6058F8" w14:textId="77777777" w:rsidR="003A7EEB" w:rsidRDefault="003A7EEB">
            <w:pPr>
              <w:jc w:val="center"/>
              <w:rPr>
                <w:b/>
                <w:sz w:val="18"/>
              </w:rPr>
            </w:pPr>
            <w:r>
              <w:rPr>
                <w:b/>
                <w:sz w:val="18"/>
              </w:rPr>
              <w:t>Temp</w:t>
            </w:r>
          </w:p>
          <w:p w14:paraId="014225BF" w14:textId="77777777" w:rsidR="003A7EEB" w:rsidRDefault="003A7EEB">
            <w:pPr>
              <w:jc w:val="center"/>
              <w:rPr>
                <w:b/>
                <w:sz w:val="18"/>
              </w:rPr>
            </w:pPr>
            <w:r>
              <w:rPr>
                <w:b/>
                <w:sz w:val="18"/>
              </w:rPr>
              <w:t>(°F)</w:t>
            </w:r>
          </w:p>
        </w:tc>
        <w:tc>
          <w:tcPr>
            <w:tcW w:w="1170" w:type="dxa"/>
            <w:vMerge w:val="restart"/>
            <w:tcBorders>
              <w:top w:val="single" w:sz="12" w:space="0" w:color="000000"/>
              <w:left w:val="single" w:sz="6" w:space="0" w:color="000000"/>
              <w:bottom w:val="single" w:sz="6" w:space="0" w:color="000000"/>
              <w:right w:val="single" w:sz="6" w:space="0" w:color="000000"/>
            </w:tcBorders>
            <w:vAlign w:val="bottom"/>
            <w:hideMark/>
          </w:tcPr>
          <w:p w14:paraId="61AEC968" w14:textId="77777777" w:rsidR="003A7EEB" w:rsidRDefault="003A7EEB">
            <w:pPr>
              <w:jc w:val="center"/>
              <w:rPr>
                <w:b/>
                <w:sz w:val="18"/>
              </w:rPr>
            </w:pPr>
            <w:r>
              <w:rPr>
                <w:b/>
                <w:sz w:val="18"/>
              </w:rPr>
              <w:t>Relative</w:t>
            </w:r>
          </w:p>
          <w:p w14:paraId="09717D64" w14:textId="77777777" w:rsidR="003A7EEB" w:rsidRDefault="003A7EEB">
            <w:pPr>
              <w:jc w:val="center"/>
              <w:rPr>
                <w:b/>
                <w:sz w:val="18"/>
              </w:rPr>
            </w:pPr>
            <w:r>
              <w:rPr>
                <w:b/>
                <w:sz w:val="18"/>
              </w:rPr>
              <w:t>Humidity</w:t>
            </w:r>
          </w:p>
          <w:p w14:paraId="61E425C4" w14:textId="77777777" w:rsidR="003A7EEB" w:rsidRDefault="003A7EEB">
            <w:pPr>
              <w:jc w:val="center"/>
              <w:rPr>
                <w:b/>
                <w:sz w:val="18"/>
              </w:rPr>
            </w:pPr>
            <w:r>
              <w:rPr>
                <w:b/>
                <w:sz w:val="18"/>
              </w:rPr>
              <w:t>(%)</w:t>
            </w:r>
          </w:p>
        </w:tc>
        <w:tc>
          <w:tcPr>
            <w:tcW w:w="900" w:type="dxa"/>
            <w:vMerge w:val="restart"/>
            <w:tcBorders>
              <w:top w:val="single" w:sz="12" w:space="0" w:color="000000"/>
              <w:left w:val="single" w:sz="6" w:space="0" w:color="000000"/>
              <w:bottom w:val="single" w:sz="6" w:space="0" w:color="000000"/>
              <w:right w:val="single" w:sz="6" w:space="0" w:color="000000"/>
            </w:tcBorders>
            <w:vAlign w:val="bottom"/>
            <w:hideMark/>
          </w:tcPr>
          <w:p w14:paraId="0889B223" w14:textId="77777777" w:rsidR="003A7EEB" w:rsidRDefault="003A7EEB">
            <w:pPr>
              <w:jc w:val="center"/>
              <w:rPr>
                <w:b/>
                <w:sz w:val="18"/>
              </w:rPr>
            </w:pPr>
            <w:r>
              <w:rPr>
                <w:b/>
                <w:sz w:val="18"/>
              </w:rPr>
              <w:t>PM2.5</w:t>
            </w:r>
          </w:p>
          <w:p w14:paraId="2583ABB4" w14:textId="77777777" w:rsidR="003A7EEB" w:rsidRDefault="003A7EEB">
            <w:pPr>
              <w:jc w:val="center"/>
              <w:rPr>
                <w:b/>
                <w:sz w:val="18"/>
              </w:rPr>
            </w:pPr>
            <w:r>
              <w:rPr>
                <w:b/>
                <w:sz w:val="18"/>
              </w:rPr>
              <w:t>(</w:t>
            </w:r>
            <w:proofErr w:type="gramStart"/>
            <w:r>
              <w:rPr>
                <w:b/>
                <w:sz w:val="18"/>
              </w:rPr>
              <w:t>µg</w:t>
            </w:r>
            <w:proofErr w:type="gramEnd"/>
            <w:r>
              <w:rPr>
                <w:b/>
                <w:sz w:val="18"/>
              </w:rPr>
              <w:t>/m</w:t>
            </w:r>
            <w:r>
              <w:rPr>
                <w:b/>
                <w:sz w:val="18"/>
                <w:vertAlign w:val="superscript"/>
              </w:rPr>
              <w:t>3</w:t>
            </w:r>
            <w:r>
              <w:rPr>
                <w:b/>
                <w:sz w:val="18"/>
              </w:rPr>
              <w:t>)</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475EDAB4" w14:textId="77777777" w:rsidR="003A7EEB" w:rsidRDefault="003A7EEB">
            <w:pPr>
              <w:jc w:val="center"/>
              <w:rPr>
                <w:b/>
                <w:sz w:val="18"/>
                <w:szCs w:val="18"/>
              </w:rPr>
            </w:pPr>
            <w:r>
              <w:rPr>
                <w:b/>
                <w:sz w:val="18"/>
                <w:szCs w:val="18"/>
              </w:rPr>
              <w:t>Occupants</w:t>
            </w:r>
          </w:p>
          <w:p w14:paraId="1CF8FBB7" w14:textId="77777777" w:rsidR="003A7EEB" w:rsidRDefault="003A7EEB">
            <w:pPr>
              <w:jc w:val="center"/>
              <w:rPr>
                <w:b/>
                <w:sz w:val="21"/>
                <w:szCs w:val="21"/>
              </w:rPr>
            </w:pPr>
            <w:r>
              <w:rPr>
                <w:b/>
                <w:sz w:val="18"/>
                <w:szCs w:val="18"/>
              </w:rPr>
              <w:t>in Room</w:t>
            </w:r>
          </w:p>
        </w:tc>
        <w:tc>
          <w:tcPr>
            <w:tcW w:w="1040" w:type="dxa"/>
            <w:vMerge w:val="restart"/>
            <w:tcBorders>
              <w:top w:val="single" w:sz="12" w:space="0" w:color="000000"/>
              <w:left w:val="single" w:sz="6" w:space="0" w:color="000000"/>
              <w:bottom w:val="single" w:sz="6" w:space="0" w:color="000000"/>
              <w:right w:val="single" w:sz="6" w:space="0" w:color="000000"/>
            </w:tcBorders>
            <w:vAlign w:val="bottom"/>
            <w:hideMark/>
          </w:tcPr>
          <w:p w14:paraId="16DD6A88" w14:textId="77777777" w:rsidR="003A7EEB" w:rsidRDefault="003A7EEB">
            <w:pPr>
              <w:jc w:val="center"/>
              <w:rPr>
                <w:b/>
                <w:sz w:val="18"/>
              </w:rPr>
            </w:pPr>
            <w:r>
              <w:rPr>
                <w:b/>
                <w:sz w:val="18"/>
              </w:rPr>
              <w:t>Windows</w:t>
            </w:r>
          </w:p>
          <w:p w14:paraId="474CAF15" w14:textId="77777777" w:rsidR="003A7EEB" w:rsidRDefault="003A7EEB">
            <w:pPr>
              <w:jc w:val="center"/>
              <w:rPr>
                <w:b/>
                <w:sz w:val="18"/>
              </w:rPr>
            </w:pPr>
            <w:r>
              <w:rPr>
                <w:b/>
                <w:sz w:val="18"/>
              </w:rPr>
              <w:t>Openable</w:t>
            </w:r>
          </w:p>
        </w:tc>
        <w:tc>
          <w:tcPr>
            <w:tcW w:w="1818" w:type="dxa"/>
            <w:gridSpan w:val="2"/>
            <w:tcBorders>
              <w:top w:val="single" w:sz="12" w:space="0" w:color="000000"/>
              <w:left w:val="nil"/>
              <w:bottom w:val="nil"/>
              <w:right w:val="single" w:sz="6" w:space="0" w:color="000000"/>
            </w:tcBorders>
            <w:vAlign w:val="bottom"/>
            <w:hideMark/>
          </w:tcPr>
          <w:p w14:paraId="63E5A400" w14:textId="77777777" w:rsidR="003A7EEB" w:rsidRDefault="003A7EEB">
            <w:pPr>
              <w:ind w:left="-105"/>
              <w:jc w:val="center"/>
              <w:rPr>
                <w:b/>
                <w:sz w:val="18"/>
              </w:rPr>
            </w:pPr>
            <w:r>
              <w:rPr>
                <w:b/>
                <w:sz w:val="18"/>
              </w:rPr>
              <w:t>Ventilation</w:t>
            </w:r>
          </w:p>
        </w:tc>
        <w:tc>
          <w:tcPr>
            <w:tcW w:w="3110" w:type="dxa"/>
            <w:vMerge w:val="restart"/>
            <w:tcBorders>
              <w:top w:val="single" w:sz="12" w:space="0" w:color="000000"/>
              <w:left w:val="single" w:sz="6" w:space="0" w:color="000000"/>
              <w:bottom w:val="single" w:sz="6" w:space="0" w:color="000000"/>
              <w:right w:val="single" w:sz="12" w:space="0" w:color="000000"/>
            </w:tcBorders>
            <w:vAlign w:val="bottom"/>
            <w:hideMark/>
          </w:tcPr>
          <w:p w14:paraId="7BD17900" w14:textId="77777777" w:rsidR="003A7EEB" w:rsidRDefault="003A7EEB">
            <w:pPr>
              <w:jc w:val="center"/>
              <w:rPr>
                <w:b/>
                <w:sz w:val="18"/>
              </w:rPr>
            </w:pPr>
            <w:r>
              <w:rPr>
                <w:b/>
                <w:sz w:val="18"/>
              </w:rPr>
              <w:t>Remarks</w:t>
            </w:r>
          </w:p>
        </w:tc>
      </w:tr>
      <w:tr w:rsidR="003A7EEB" w14:paraId="6E89E03E" w14:textId="77777777" w:rsidTr="003A7EEB">
        <w:trPr>
          <w:cantSplit/>
          <w:trHeight w:val="240"/>
          <w:tblHeader/>
          <w:jc w:val="center"/>
        </w:trPr>
        <w:tc>
          <w:tcPr>
            <w:tcW w:w="1829" w:type="dxa"/>
            <w:vMerge/>
            <w:tcBorders>
              <w:top w:val="single" w:sz="12" w:space="0" w:color="000000"/>
              <w:left w:val="single" w:sz="12" w:space="0" w:color="000000"/>
              <w:bottom w:val="single" w:sz="6" w:space="0" w:color="000000"/>
              <w:right w:val="single" w:sz="6" w:space="0" w:color="000000"/>
            </w:tcBorders>
            <w:vAlign w:val="center"/>
            <w:hideMark/>
          </w:tcPr>
          <w:p w14:paraId="00C02778" w14:textId="77777777" w:rsidR="003A7EEB" w:rsidRDefault="003A7EEB">
            <w:pPr>
              <w:rPr>
                <w:b/>
                <w:sz w:val="2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66B6E6E1" w14:textId="77777777" w:rsidR="003A7EEB" w:rsidRDefault="003A7EEB">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11C4401A" w14:textId="77777777" w:rsidR="003A7EEB" w:rsidRDefault="003A7EEB">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0DBD5C6" w14:textId="77777777" w:rsidR="003A7EEB" w:rsidRDefault="003A7EEB">
            <w:pPr>
              <w:rPr>
                <w:b/>
                <w:sz w:val="18"/>
              </w:rPr>
            </w:pPr>
          </w:p>
        </w:tc>
        <w:tc>
          <w:tcPr>
            <w:tcW w:w="1170" w:type="dxa"/>
            <w:vMerge/>
            <w:tcBorders>
              <w:top w:val="single" w:sz="12" w:space="0" w:color="000000"/>
              <w:left w:val="single" w:sz="6" w:space="0" w:color="000000"/>
              <w:bottom w:val="single" w:sz="6" w:space="0" w:color="000000"/>
              <w:right w:val="single" w:sz="6" w:space="0" w:color="000000"/>
            </w:tcBorders>
            <w:vAlign w:val="center"/>
            <w:hideMark/>
          </w:tcPr>
          <w:p w14:paraId="7CA4ECD6" w14:textId="77777777" w:rsidR="003A7EEB" w:rsidRDefault="003A7EEB">
            <w:pPr>
              <w:rPr>
                <w:b/>
                <w:sz w:val="18"/>
              </w:rPr>
            </w:pPr>
          </w:p>
        </w:tc>
        <w:tc>
          <w:tcPr>
            <w:tcW w:w="900" w:type="dxa"/>
            <w:vMerge/>
            <w:tcBorders>
              <w:top w:val="single" w:sz="12" w:space="0" w:color="000000"/>
              <w:left w:val="single" w:sz="6" w:space="0" w:color="000000"/>
              <w:bottom w:val="single" w:sz="6" w:space="0" w:color="000000"/>
              <w:right w:val="single" w:sz="6" w:space="0" w:color="000000"/>
            </w:tcBorders>
            <w:vAlign w:val="center"/>
            <w:hideMark/>
          </w:tcPr>
          <w:p w14:paraId="5E1EBAC3" w14:textId="77777777" w:rsidR="003A7EEB" w:rsidRDefault="003A7EEB">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5BEFAFC4" w14:textId="77777777" w:rsidR="003A7EEB" w:rsidRDefault="003A7EEB">
            <w:pPr>
              <w:rPr>
                <w:b/>
                <w:sz w:val="21"/>
                <w:szCs w:val="21"/>
              </w:rPr>
            </w:pPr>
          </w:p>
        </w:tc>
        <w:tc>
          <w:tcPr>
            <w:tcW w:w="1040" w:type="dxa"/>
            <w:vMerge/>
            <w:tcBorders>
              <w:top w:val="single" w:sz="12" w:space="0" w:color="000000"/>
              <w:left w:val="single" w:sz="6" w:space="0" w:color="000000"/>
              <w:bottom w:val="single" w:sz="6" w:space="0" w:color="000000"/>
              <w:right w:val="single" w:sz="6" w:space="0" w:color="000000"/>
            </w:tcBorders>
            <w:vAlign w:val="center"/>
            <w:hideMark/>
          </w:tcPr>
          <w:p w14:paraId="1536E5BF" w14:textId="77777777" w:rsidR="003A7EEB" w:rsidRDefault="003A7EEB">
            <w:pPr>
              <w:rPr>
                <w:b/>
                <w:sz w:val="18"/>
              </w:rPr>
            </w:pPr>
          </w:p>
        </w:tc>
        <w:tc>
          <w:tcPr>
            <w:tcW w:w="882" w:type="dxa"/>
            <w:tcBorders>
              <w:top w:val="single" w:sz="6" w:space="0" w:color="000000"/>
              <w:left w:val="single" w:sz="6" w:space="0" w:color="000000"/>
              <w:bottom w:val="nil"/>
              <w:right w:val="single" w:sz="6" w:space="0" w:color="000000"/>
            </w:tcBorders>
            <w:vAlign w:val="bottom"/>
            <w:hideMark/>
          </w:tcPr>
          <w:p w14:paraId="7618874E" w14:textId="77777777" w:rsidR="003A7EEB" w:rsidRDefault="003A7EEB">
            <w:pPr>
              <w:jc w:val="center"/>
              <w:rPr>
                <w:sz w:val="18"/>
                <w:szCs w:val="18"/>
              </w:rPr>
            </w:pPr>
            <w:r>
              <w:rPr>
                <w:b/>
                <w:sz w:val="18"/>
                <w:szCs w:val="18"/>
              </w:rPr>
              <w:t>Supply</w:t>
            </w:r>
          </w:p>
        </w:tc>
        <w:tc>
          <w:tcPr>
            <w:tcW w:w="936" w:type="dxa"/>
            <w:tcBorders>
              <w:top w:val="single" w:sz="6" w:space="0" w:color="000000"/>
              <w:left w:val="single" w:sz="6" w:space="0" w:color="000000"/>
              <w:bottom w:val="nil"/>
              <w:right w:val="single" w:sz="6" w:space="0" w:color="000000"/>
            </w:tcBorders>
            <w:vAlign w:val="bottom"/>
            <w:hideMark/>
          </w:tcPr>
          <w:p w14:paraId="260BC103" w14:textId="77777777" w:rsidR="003A7EEB" w:rsidRDefault="003A7EEB">
            <w:pPr>
              <w:jc w:val="center"/>
              <w:rPr>
                <w:sz w:val="18"/>
                <w:szCs w:val="18"/>
              </w:rPr>
            </w:pPr>
            <w:r>
              <w:rPr>
                <w:b/>
                <w:sz w:val="18"/>
                <w:szCs w:val="18"/>
              </w:rPr>
              <w:t>Exhaust</w:t>
            </w:r>
          </w:p>
        </w:tc>
        <w:tc>
          <w:tcPr>
            <w:tcW w:w="3110" w:type="dxa"/>
            <w:vMerge/>
            <w:tcBorders>
              <w:top w:val="single" w:sz="12" w:space="0" w:color="000000"/>
              <w:left w:val="single" w:sz="6" w:space="0" w:color="000000"/>
              <w:bottom w:val="single" w:sz="6" w:space="0" w:color="000000"/>
              <w:right w:val="single" w:sz="12" w:space="0" w:color="000000"/>
            </w:tcBorders>
            <w:vAlign w:val="center"/>
            <w:hideMark/>
          </w:tcPr>
          <w:p w14:paraId="2BF8455E" w14:textId="77777777" w:rsidR="003A7EEB" w:rsidRDefault="003A7EEB">
            <w:pPr>
              <w:rPr>
                <w:b/>
                <w:sz w:val="18"/>
              </w:rPr>
            </w:pPr>
          </w:p>
        </w:tc>
      </w:tr>
      <w:tr w:rsidR="003A7EEB" w14:paraId="2255996D"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A6C9419" w14:textId="77777777" w:rsidR="003A7EEB" w:rsidRDefault="003A7EEB">
            <w:pPr>
              <w:spacing w:before="60" w:after="60"/>
              <w:rPr>
                <w:sz w:val="22"/>
                <w:szCs w:val="22"/>
              </w:rPr>
            </w:pPr>
            <w:r>
              <w:rPr>
                <w:sz w:val="22"/>
                <w:szCs w:val="22"/>
              </w:rPr>
              <w:t>Background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27A5A5F" w14:textId="77777777" w:rsidR="003A7EEB" w:rsidRDefault="003A7EEB">
            <w:pPr>
              <w:spacing w:before="60" w:after="60"/>
              <w:jc w:val="center"/>
              <w:rPr>
                <w:sz w:val="22"/>
                <w:szCs w:val="22"/>
              </w:rPr>
            </w:pPr>
            <w:r>
              <w:rPr>
                <w:sz w:val="22"/>
                <w:szCs w:val="22"/>
              </w:rPr>
              <w:t>391</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AE9DFCD" w14:textId="77777777" w:rsidR="003A7EEB" w:rsidRDefault="003A7EEB">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93BADE3" w14:textId="77777777" w:rsidR="003A7EEB" w:rsidRDefault="003A7EEB">
            <w:pPr>
              <w:spacing w:before="60" w:after="60"/>
              <w:jc w:val="center"/>
              <w:rPr>
                <w:sz w:val="22"/>
                <w:szCs w:val="22"/>
              </w:rPr>
            </w:pPr>
            <w:r>
              <w:rPr>
                <w:sz w:val="22"/>
                <w:szCs w:val="22"/>
              </w:rPr>
              <w:t>43</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18AC550" w14:textId="77777777" w:rsidR="003A7EEB" w:rsidRDefault="003A7EEB">
            <w:pPr>
              <w:spacing w:before="60" w:after="60"/>
              <w:jc w:val="center"/>
              <w:rPr>
                <w:sz w:val="22"/>
                <w:szCs w:val="22"/>
              </w:rPr>
            </w:pPr>
            <w:r>
              <w:rPr>
                <w:sz w:val="22"/>
                <w:szCs w:val="22"/>
              </w:rPr>
              <w:t>89</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23C084D3" w14:textId="77777777" w:rsidR="003A7EEB" w:rsidRDefault="003A7EEB">
            <w:pPr>
              <w:spacing w:before="60" w:after="60"/>
              <w:jc w:val="center"/>
              <w:rPr>
                <w:sz w:val="22"/>
                <w:szCs w:val="22"/>
                <w:highlight w:val="yellow"/>
              </w:rPr>
            </w:pPr>
            <w:r>
              <w:rPr>
                <w:sz w:val="22"/>
                <w:szCs w:val="22"/>
              </w:rPr>
              <w:t>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BB468AC" w14:textId="77777777" w:rsidR="003A7EEB" w:rsidRDefault="003A7EEB">
            <w:pPr>
              <w:jc w:val="center"/>
              <w:rPr>
                <w:sz w:val="22"/>
                <w:szCs w:val="22"/>
                <w:highlight w:val="yellow"/>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tcPr>
          <w:p w14:paraId="4320560B" w14:textId="77777777" w:rsidR="003A7EEB" w:rsidRDefault="003A7EEB">
            <w:pPr>
              <w:spacing w:before="60" w:after="60"/>
              <w:jc w:val="center"/>
              <w:rPr>
                <w:sz w:val="22"/>
                <w:szCs w:val="22"/>
                <w:highlight w:val="yellow"/>
              </w:rPr>
            </w:pPr>
          </w:p>
        </w:tc>
        <w:tc>
          <w:tcPr>
            <w:tcW w:w="882" w:type="dxa"/>
            <w:tcBorders>
              <w:top w:val="single" w:sz="6" w:space="0" w:color="000000"/>
              <w:left w:val="single" w:sz="6" w:space="0" w:color="000000"/>
              <w:bottom w:val="single" w:sz="6" w:space="0" w:color="000000"/>
              <w:right w:val="single" w:sz="6" w:space="0" w:color="000000"/>
            </w:tcBorders>
            <w:vAlign w:val="center"/>
          </w:tcPr>
          <w:p w14:paraId="4A91A961" w14:textId="77777777" w:rsidR="003A7EEB" w:rsidRDefault="003A7EEB">
            <w:pPr>
              <w:spacing w:before="60" w:after="60"/>
              <w:jc w:val="center"/>
              <w:rPr>
                <w:sz w:val="22"/>
                <w:szCs w:val="22"/>
                <w:highlight w:val="yellow"/>
              </w:rPr>
            </w:pPr>
          </w:p>
        </w:tc>
        <w:tc>
          <w:tcPr>
            <w:tcW w:w="936" w:type="dxa"/>
            <w:tcBorders>
              <w:top w:val="single" w:sz="6" w:space="0" w:color="000000"/>
              <w:left w:val="single" w:sz="6" w:space="0" w:color="000000"/>
              <w:bottom w:val="single" w:sz="6" w:space="0" w:color="000000"/>
              <w:right w:val="single" w:sz="6" w:space="0" w:color="000000"/>
            </w:tcBorders>
            <w:vAlign w:val="center"/>
          </w:tcPr>
          <w:p w14:paraId="511BCFB8"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32FCABBF" w14:textId="77777777" w:rsidR="003A7EEB" w:rsidRDefault="003A7EEB">
            <w:pPr>
              <w:spacing w:before="60" w:after="60"/>
              <w:rPr>
                <w:sz w:val="22"/>
                <w:szCs w:val="22"/>
                <w:highlight w:val="yellow"/>
              </w:rPr>
            </w:pPr>
            <w:r>
              <w:rPr>
                <w:sz w:val="22"/>
                <w:szCs w:val="22"/>
              </w:rPr>
              <w:t>Raining</w:t>
            </w:r>
          </w:p>
        </w:tc>
      </w:tr>
      <w:tr w:rsidR="003A7EEB" w14:paraId="0ED968BB"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48EBB8AC" w14:textId="77777777" w:rsidR="003A7EEB" w:rsidRDefault="003A7EEB">
            <w:pPr>
              <w:spacing w:before="60" w:after="60"/>
              <w:rPr>
                <w:sz w:val="22"/>
                <w:szCs w:val="22"/>
              </w:rPr>
            </w:pPr>
            <w:r>
              <w:rPr>
                <w:sz w:val="22"/>
                <w:szCs w:val="22"/>
              </w:rPr>
              <w:t>Gang unit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61882AB" w14:textId="77777777" w:rsidR="003A7EEB" w:rsidRDefault="003A7EEB">
            <w:pPr>
              <w:spacing w:before="60" w:after="60"/>
              <w:jc w:val="center"/>
              <w:rPr>
                <w:sz w:val="22"/>
                <w:szCs w:val="22"/>
              </w:rPr>
            </w:pPr>
            <w:r>
              <w:rPr>
                <w:sz w:val="22"/>
                <w:szCs w:val="22"/>
              </w:rPr>
              <w:t>495</w:t>
            </w:r>
          </w:p>
        </w:tc>
        <w:tc>
          <w:tcPr>
            <w:tcW w:w="990" w:type="dxa"/>
            <w:tcBorders>
              <w:top w:val="single" w:sz="6" w:space="0" w:color="000000"/>
              <w:left w:val="single" w:sz="6" w:space="0" w:color="000000"/>
              <w:bottom w:val="single" w:sz="6" w:space="0" w:color="000000"/>
              <w:right w:val="single" w:sz="6" w:space="0" w:color="000000"/>
            </w:tcBorders>
            <w:vAlign w:val="center"/>
          </w:tcPr>
          <w:p w14:paraId="455987FA" w14:textId="056F5E16" w:rsidR="003A7EEB" w:rsidRDefault="001B49A5">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6C261F5" w14:textId="77777777" w:rsidR="003A7EEB" w:rsidRDefault="003A7EEB">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A34A934" w14:textId="77777777" w:rsidR="003A7EEB" w:rsidRDefault="003A7EEB">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14C0862" w14:textId="77777777" w:rsidR="003A7EEB" w:rsidRDefault="003A7EEB">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CEA5EEF" w14:textId="77777777" w:rsidR="003A7EEB" w:rsidRDefault="003A7EEB">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648CDAB" w14:textId="77777777" w:rsidR="003A7EEB" w:rsidRDefault="003A7EEB">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2206E09B"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7CE358B8" w14:textId="77777777" w:rsidR="003A7EEB" w:rsidRDefault="003A7EEB">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tcPr>
          <w:p w14:paraId="38CF96D0" w14:textId="77777777" w:rsidR="003A7EEB" w:rsidRDefault="003A7EEB">
            <w:pPr>
              <w:spacing w:before="60" w:after="60"/>
              <w:rPr>
                <w:sz w:val="22"/>
                <w:szCs w:val="22"/>
              </w:rPr>
            </w:pPr>
          </w:p>
        </w:tc>
      </w:tr>
      <w:tr w:rsidR="003A7EEB" w14:paraId="324A81F3"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45938621" w14:textId="77777777" w:rsidR="003A7EEB" w:rsidRDefault="003A7EEB">
            <w:pPr>
              <w:spacing w:before="60" w:after="60"/>
              <w:rPr>
                <w:sz w:val="22"/>
                <w:szCs w:val="22"/>
              </w:rPr>
            </w:pPr>
            <w:r>
              <w:rPr>
                <w:sz w:val="22"/>
                <w:szCs w:val="22"/>
              </w:rPr>
              <w:t>Shift commander</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78D82AB" w14:textId="77777777" w:rsidR="003A7EEB" w:rsidRDefault="003A7EEB">
            <w:pPr>
              <w:spacing w:before="60" w:after="60"/>
              <w:jc w:val="center"/>
              <w:rPr>
                <w:sz w:val="22"/>
                <w:szCs w:val="22"/>
              </w:rPr>
            </w:pPr>
            <w:r>
              <w:rPr>
                <w:sz w:val="22"/>
                <w:szCs w:val="22"/>
              </w:rPr>
              <w:t>595</w:t>
            </w:r>
          </w:p>
        </w:tc>
        <w:tc>
          <w:tcPr>
            <w:tcW w:w="990" w:type="dxa"/>
            <w:tcBorders>
              <w:top w:val="single" w:sz="6" w:space="0" w:color="000000"/>
              <w:left w:val="single" w:sz="6" w:space="0" w:color="000000"/>
              <w:bottom w:val="single" w:sz="6" w:space="0" w:color="000000"/>
              <w:right w:val="single" w:sz="6" w:space="0" w:color="000000"/>
            </w:tcBorders>
            <w:vAlign w:val="center"/>
          </w:tcPr>
          <w:p w14:paraId="1ADABC6E" w14:textId="1C793368" w:rsidR="003A7EEB" w:rsidRDefault="001B49A5">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47B876D"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220734AB" w14:textId="77777777" w:rsidR="003A7EEB" w:rsidRDefault="003A7EEB">
            <w:pPr>
              <w:spacing w:before="60" w:after="60"/>
              <w:jc w:val="center"/>
              <w:rPr>
                <w:sz w:val="22"/>
                <w:szCs w:val="22"/>
              </w:rPr>
            </w:pPr>
            <w:r>
              <w:rPr>
                <w:sz w:val="22"/>
                <w:szCs w:val="22"/>
              </w:rPr>
              <w:t>40</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097C5652" w14:textId="77777777" w:rsidR="003A7EEB" w:rsidRDefault="003A7EEB">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208453C" w14:textId="77777777" w:rsidR="003A7EEB" w:rsidRDefault="003A7EEB">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1254C02E" w14:textId="77777777" w:rsidR="003A7EEB" w:rsidRDefault="003A7EEB">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85D4CB9"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0E5545E7" w14:textId="77777777" w:rsidR="003A7EEB" w:rsidRDefault="003A7EEB">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tcPr>
          <w:p w14:paraId="78676995" w14:textId="77777777" w:rsidR="003A7EEB" w:rsidRDefault="003A7EEB">
            <w:pPr>
              <w:spacing w:before="60" w:after="60"/>
              <w:rPr>
                <w:sz w:val="22"/>
                <w:szCs w:val="22"/>
              </w:rPr>
            </w:pPr>
          </w:p>
        </w:tc>
      </w:tr>
      <w:tr w:rsidR="003A7EEB" w14:paraId="14EE880A"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6F6814D3" w14:textId="77777777" w:rsidR="003A7EEB" w:rsidRDefault="003A7EEB">
            <w:pPr>
              <w:spacing w:before="60" w:after="60"/>
              <w:rPr>
                <w:sz w:val="22"/>
                <w:szCs w:val="22"/>
              </w:rPr>
            </w:pPr>
            <w:r>
              <w:rPr>
                <w:sz w:val="22"/>
                <w:szCs w:val="22"/>
              </w:rPr>
              <w:t>Sgt room</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6F3E2C9" w14:textId="77777777" w:rsidR="003A7EEB" w:rsidRDefault="003A7EEB">
            <w:pPr>
              <w:spacing w:before="60" w:after="60"/>
              <w:jc w:val="center"/>
              <w:rPr>
                <w:sz w:val="22"/>
                <w:szCs w:val="22"/>
              </w:rPr>
            </w:pPr>
            <w:r>
              <w:rPr>
                <w:sz w:val="22"/>
                <w:szCs w:val="22"/>
              </w:rPr>
              <w:t>630</w:t>
            </w:r>
          </w:p>
        </w:tc>
        <w:tc>
          <w:tcPr>
            <w:tcW w:w="990" w:type="dxa"/>
            <w:tcBorders>
              <w:top w:val="single" w:sz="6" w:space="0" w:color="000000"/>
              <w:left w:val="single" w:sz="6" w:space="0" w:color="000000"/>
              <w:bottom w:val="single" w:sz="6" w:space="0" w:color="000000"/>
              <w:right w:val="single" w:sz="6" w:space="0" w:color="000000"/>
            </w:tcBorders>
            <w:vAlign w:val="center"/>
          </w:tcPr>
          <w:p w14:paraId="554FDD82" w14:textId="70B5E635" w:rsidR="003A7EEB" w:rsidRDefault="001B49A5">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3F1AFAC" w14:textId="77777777" w:rsidR="003A7EEB" w:rsidRDefault="003A7EEB">
            <w:pPr>
              <w:spacing w:before="60" w:after="60"/>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9ED4575" w14:textId="77777777" w:rsidR="003A7EEB" w:rsidRDefault="003A7EEB">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3E8E699A" w14:textId="77777777" w:rsidR="003A7EEB" w:rsidRDefault="003A7EEB">
            <w:pPr>
              <w:spacing w:before="60" w:after="60"/>
              <w:jc w:val="center"/>
              <w:rPr>
                <w:sz w:val="22"/>
                <w:szCs w:val="22"/>
              </w:rPr>
            </w:pPr>
            <w:r>
              <w:rPr>
                <w:sz w:val="22"/>
                <w:szCs w:val="22"/>
              </w:rPr>
              <w:t>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8761973"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65BB4F2E"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DD98208"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7C5E6370" w14:textId="77777777" w:rsidR="003A7EEB" w:rsidRDefault="003A7EEB">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hideMark/>
          </w:tcPr>
          <w:p w14:paraId="4C19CD87" w14:textId="6D70BBA1" w:rsidR="003A7EEB" w:rsidRDefault="003A7EEB">
            <w:pPr>
              <w:spacing w:before="60" w:after="60"/>
              <w:rPr>
                <w:sz w:val="22"/>
                <w:szCs w:val="22"/>
              </w:rPr>
            </w:pPr>
            <w:r>
              <w:rPr>
                <w:sz w:val="22"/>
                <w:szCs w:val="22"/>
              </w:rPr>
              <w:t xml:space="preserve">4 </w:t>
            </w:r>
            <w:r w:rsidR="00E80E65">
              <w:rPr>
                <w:sz w:val="22"/>
                <w:szCs w:val="22"/>
              </w:rPr>
              <w:t>water-damaged</w:t>
            </w:r>
            <w:r>
              <w:rPr>
                <w:sz w:val="22"/>
                <w:szCs w:val="22"/>
              </w:rPr>
              <w:t xml:space="preserve"> ceiling tiles</w:t>
            </w:r>
          </w:p>
        </w:tc>
      </w:tr>
      <w:tr w:rsidR="003A7EEB" w14:paraId="6C848E8C"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1DE5B2DD" w14:textId="77777777" w:rsidR="003A7EEB" w:rsidRDefault="003A7EEB">
            <w:pPr>
              <w:spacing w:before="60" w:after="60"/>
              <w:rPr>
                <w:sz w:val="22"/>
                <w:szCs w:val="22"/>
              </w:rPr>
            </w:pPr>
            <w:r>
              <w:rPr>
                <w:sz w:val="22"/>
                <w:szCs w:val="22"/>
              </w:rPr>
              <w:t>Capt. Office</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00B89DA" w14:textId="77777777" w:rsidR="003A7EEB" w:rsidRDefault="003A7EEB">
            <w:pPr>
              <w:spacing w:before="60" w:after="60"/>
              <w:jc w:val="center"/>
              <w:rPr>
                <w:sz w:val="22"/>
                <w:szCs w:val="22"/>
              </w:rPr>
            </w:pPr>
            <w:r>
              <w:rPr>
                <w:sz w:val="22"/>
                <w:szCs w:val="22"/>
              </w:rPr>
              <w:t>664</w:t>
            </w:r>
          </w:p>
        </w:tc>
        <w:tc>
          <w:tcPr>
            <w:tcW w:w="990" w:type="dxa"/>
            <w:tcBorders>
              <w:top w:val="single" w:sz="6" w:space="0" w:color="000000"/>
              <w:left w:val="single" w:sz="6" w:space="0" w:color="000000"/>
              <w:bottom w:val="single" w:sz="6" w:space="0" w:color="000000"/>
              <w:right w:val="single" w:sz="6" w:space="0" w:color="000000"/>
            </w:tcBorders>
            <w:vAlign w:val="center"/>
          </w:tcPr>
          <w:p w14:paraId="25B42133" w14:textId="0D4D7FC2" w:rsidR="003A7EEB" w:rsidRDefault="001B49A5">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A6A736D"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0DAE488" w14:textId="77777777" w:rsidR="003A7EEB" w:rsidRDefault="003A7EEB">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587DF744" w14:textId="77777777" w:rsidR="003A7EEB" w:rsidRDefault="003A7EEB">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383DEF1" w14:textId="77777777" w:rsidR="003A7EEB" w:rsidRDefault="003A7EEB">
            <w:pPr>
              <w:spacing w:before="60" w:after="60"/>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250CAB54"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72157F04"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3DB6C3ED" w14:textId="77777777" w:rsidR="003A7EEB" w:rsidRDefault="003A7EEB">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hideMark/>
          </w:tcPr>
          <w:p w14:paraId="059CD42E" w14:textId="5655F041" w:rsidR="003A7EEB" w:rsidRDefault="003A7EEB">
            <w:pPr>
              <w:pStyle w:val="Header"/>
              <w:tabs>
                <w:tab w:val="left" w:pos="720"/>
              </w:tabs>
              <w:spacing w:before="60" w:after="60"/>
              <w:rPr>
                <w:sz w:val="22"/>
                <w:szCs w:val="22"/>
              </w:rPr>
            </w:pPr>
            <w:r>
              <w:rPr>
                <w:sz w:val="22"/>
                <w:szCs w:val="22"/>
              </w:rPr>
              <w:t>Carpeting, WAC</w:t>
            </w:r>
          </w:p>
        </w:tc>
      </w:tr>
      <w:tr w:rsidR="003A7EEB" w14:paraId="17ED1F7F"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45D86A6" w14:textId="77777777" w:rsidR="003A7EEB" w:rsidRDefault="003A7EEB">
            <w:pPr>
              <w:spacing w:before="60" w:after="60"/>
              <w:rPr>
                <w:sz w:val="22"/>
                <w:szCs w:val="22"/>
              </w:rPr>
            </w:pPr>
            <w:r>
              <w:rPr>
                <w:sz w:val="22"/>
                <w:szCs w:val="22"/>
              </w:rPr>
              <w:t>Booking</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3035677" w14:textId="77777777" w:rsidR="003A7EEB" w:rsidRDefault="003A7EEB">
            <w:pPr>
              <w:spacing w:before="60" w:after="60"/>
              <w:jc w:val="center"/>
              <w:rPr>
                <w:sz w:val="22"/>
                <w:szCs w:val="22"/>
              </w:rPr>
            </w:pPr>
            <w:r>
              <w:rPr>
                <w:sz w:val="22"/>
                <w:szCs w:val="22"/>
              </w:rPr>
              <w:t>506</w:t>
            </w:r>
          </w:p>
        </w:tc>
        <w:tc>
          <w:tcPr>
            <w:tcW w:w="990" w:type="dxa"/>
            <w:tcBorders>
              <w:top w:val="single" w:sz="6" w:space="0" w:color="000000"/>
              <w:left w:val="single" w:sz="6" w:space="0" w:color="000000"/>
              <w:bottom w:val="single" w:sz="6" w:space="0" w:color="000000"/>
              <w:right w:val="single" w:sz="6" w:space="0" w:color="000000"/>
            </w:tcBorders>
            <w:vAlign w:val="center"/>
          </w:tcPr>
          <w:p w14:paraId="3218C3A3" w14:textId="712AFCBB"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B1604BA" w14:textId="77777777" w:rsidR="003A7EEB" w:rsidRDefault="003A7EEB">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6C0537A" w14:textId="77777777" w:rsidR="003A7EEB" w:rsidRDefault="003A7EEB">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6B4F2531" w14:textId="77777777" w:rsidR="003A7EEB" w:rsidRDefault="003A7EEB">
            <w:pPr>
              <w:spacing w:before="60" w:after="60"/>
              <w:jc w:val="center"/>
              <w:rPr>
                <w:sz w:val="22"/>
                <w:szCs w:val="22"/>
              </w:rPr>
            </w:pPr>
            <w:r>
              <w:rPr>
                <w:sz w:val="22"/>
                <w:szCs w:val="22"/>
              </w:rPr>
              <w:t>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652B9A4"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EA8B7B2"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699C0FD0"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23178AD6" w14:textId="77777777" w:rsidR="003A7EEB" w:rsidRDefault="003A7EEB">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06A8E1DA" w14:textId="5471E3E3" w:rsidR="003A7EEB" w:rsidRDefault="003A7EEB" w:rsidP="003A7EEB">
            <w:pPr>
              <w:spacing w:before="60" w:after="60"/>
              <w:rPr>
                <w:sz w:val="22"/>
                <w:szCs w:val="22"/>
              </w:rPr>
            </w:pPr>
            <w:r>
              <w:rPr>
                <w:sz w:val="22"/>
                <w:szCs w:val="22"/>
              </w:rPr>
              <w:t xml:space="preserve">WAC broken, odors </w:t>
            </w:r>
          </w:p>
        </w:tc>
      </w:tr>
      <w:tr w:rsidR="003A7EEB" w14:paraId="46231AF7"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7EDE008F" w14:textId="77777777" w:rsidR="003A7EEB" w:rsidRDefault="003A7EEB">
            <w:pPr>
              <w:spacing w:before="60" w:after="60"/>
              <w:rPr>
                <w:sz w:val="22"/>
                <w:szCs w:val="22"/>
              </w:rPr>
            </w:pPr>
            <w:r>
              <w:rPr>
                <w:sz w:val="22"/>
                <w:szCs w:val="22"/>
              </w:rPr>
              <w:t>Records</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5C85B59" w14:textId="77777777" w:rsidR="003A7EEB" w:rsidRDefault="003A7EEB">
            <w:pPr>
              <w:spacing w:before="60" w:after="60"/>
              <w:jc w:val="center"/>
              <w:rPr>
                <w:sz w:val="22"/>
                <w:szCs w:val="22"/>
              </w:rPr>
            </w:pPr>
            <w:r>
              <w:rPr>
                <w:sz w:val="22"/>
                <w:szCs w:val="22"/>
              </w:rPr>
              <w:t>672</w:t>
            </w:r>
          </w:p>
        </w:tc>
        <w:tc>
          <w:tcPr>
            <w:tcW w:w="990" w:type="dxa"/>
            <w:tcBorders>
              <w:top w:val="single" w:sz="6" w:space="0" w:color="000000"/>
              <w:left w:val="single" w:sz="6" w:space="0" w:color="000000"/>
              <w:bottom w:val="single" w:sz="6" w:space="0" w:color="000000"/>
              <w:right w:val="single" w:sz="6" w:space="0" w:color="000000"/>
            </w:tcBorders>
            <w:vAlign w:val="center"/>
          </w:tcPr>
          <w:p w14:paraId="1265204E" w14:textId="192E882C"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C9501F0"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0B783779" w14:textId="77777777" w:rsidR="003A7EEB" w:rsidRDefault="003A7EEB">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DF4C3EC" w14:textId="77777777" w:rsidR="003A7EEB" w:rsidRDefault="003A7EEB">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20CF998" w14:textId="77777777" w:rsidR="003A7EEB" w:rsidRDefault="003A7EEB">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56D01349"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0780B3E9"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6F82A3B2" w14:textId="77777777" w:rsidR="003A7EEB" w:rsidRDefault="003A7EEB">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62A09939" w14:textId="1FACDFDC" w:rsidR="003A7EEB" w:rsidRDefault="003A7EEB" w:rsidP="003A7EEB">
            <w:pPr>
              <w:spacing w:before="60" w:after="60"/>
              <w:rPr>
                <w:sz w:val="22"/>
                <w:szCs w:val="22"/>
              </w:rPr>
            </w:pPr>
            <w:r>
              <w:rPr>
                <w:sz w:val="22"/>
                <w:szCs w:val="22"/>
              </w:rPr>
              <w:t>WAC, carpeting, bowing ceiling tiles</w:t>
            </w:r>
          </w:p>
        </w:tc>
      </w:tr>
      <w:tr w:rsidR="003A7EEB" w14:paraId="7B7A3457"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4BCE47DA" w14:textId="77777777" w:rsidR="003A7EEB" w:rsidRDefault="003A7EEB">
            <w:pPr>
              <w:spacing w:before="60" w:after="60"/>
              <w:rPr>
                <w:sz w:val="22"/>
                <w:szCs w:val="22"/>
              </w:rPr>
            </w:pPr>
            <w:r>
              <w:rPr>
                <w:sz w:val="22"/>
                <w:szCs w:val="22"/>
              </w:rPr>
              <w:t>Records desk</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3A75308" w14:textId="77777777" w:rsidR="003A7EEB" w:rsidRDefault="003A7EEB">
            <w:pPr>
              <w:spacing w:before="60" w:after="60"/>
              <w:jc w:val="center"/>
              <w:rPr>
                <w:sz w:val="22"/>
                <w:szCs w:val="22"/>
              </w:rPr>
            </w:pPr>
            <w:r>
              <w:rPr>
                <w:sz w:val="22"/>
                <w:szCs w:val="22"/>
              </w:rPr>
              <w:t>736</w:t>
            </w:r>
          </w:p>
        </w:tc>
        <w:tc>
          <w:tcPr>
            <w:tcW w:w="990" w:type="dxa"/>
            <w:tcBorders>
              <w:top w:val="single" w:sz="6" w:space="0" w:color="000000"/>
              <w:left w:val="single" w:sz="6" w:space="0" w:color="000000"/>
              <w:bottom w:val="single" w:sz="6" w:space="0" w:color="000000"/>
              <w:right w:val="single" w:sz="6" w:space="0" w:color="000000"/>
            </w:tcBorders>
            <w:vAlign w:val="center"/>
          </w:tcPr>
          <w:p w14:paraId="052935C6" w14:textId="292ACBBD"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9009492" w14:textId="77777777" w:rsidR="003A7EEB" w:rsidRDefault="003A7EEB">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6505BE3" w14:textId="77777777" w:rsidR="003A7EEB" w:rsidRDefault="003A7EEB">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3E1EBCF" w14:textId="77777777" w:rsidR="003A7EEB" w:rsidRDefault="003A7EEB">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D201D98" w14:textId="77777777" w:rsidR="003A7EEB" w:rsidRDefault="003A7EEB">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41C2F4E"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384F8A12"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5E7099FF" w14:textId="77777777" w:rsidR="003A7EEB" w:rsidRDefault="003A7EEB">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hideMark/>
          </w:tcPr>
          <w:p w14:paraId="019991C7" w14:textId="3D0290BE" w:rsidR="003A7EEB" w:rsidRDefault="003A7EEB" w:rsidP="003A7EEB">
            <w:pPr>
              <w:spacing w:before="60" w:after="60"/>
              <w:rPr>
                <w:sz w:val="22"/>
                <w:szCs w:val="22"/>
              </w:rPr>
            </w:pPr>
            <w:r>
              <w:rPr>
                <w:sz w:val="22"/>
                <w:szCs w:val="22"/>
              </w:rPr>
              <w:t>WAC, carpeting</w:t>
            </w:r>
          </w:p>
        </w:tc>
      </w:tr>
      <w:tr w:rsidR="003A7EEB" w14:paraId="7DA9B67F"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1A36DE87" w14:textId="77777777" w:rsidR="003A7EEB" w:rsidRDefault="003A7EEB">
            <w:pPr>
              <w:spacing w:before="60" w:after="60"/>
              <w:rPr>
                <w:sz w:val="22"/>
                <w:szCs w:val="22"/>
              </w:rPr>
            </w:pPr>
            <w:r>
              <w:rPr>
                <w:sz w:val="22"/>
                <w:szCs w:val="22"/>
              </w:rPr>
              <w:t xml:space="preserve">Lobby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60395DE" w14:textId="77777777" w:rsidR="003A7EEB" w:rsidRDefault="003A7EEB">
            <w:pPr>
              <w:spacing w:before="60" w:after="60"/>
              <w:jc w:val="center"/>
              <w:rPr>
                <w:sz w:val="22"/>
                <w:szCs w:val="22"/>
              </w:rPr>
            </w:pPr>
            <w:r>
              <w:rPr>
                <w:sz w:val="22"/>
                <w:szCs w:val="22"/>
              </w:rPr>
              <w:t>519</w:t>
            </w:r>
          </w:p>
        </w:tc>
        <w:tc>
          <w:tcPr>
            <w:tcW w:w="990" w:type="dxa"/>
            <w:tcBorders>
              <w:top w:val="single" w:sz="6" w:space="0" w:color="000000"/>
              <w:left w:val="single" w:sz="6" w:space="0" w:color="000000"/>
              <w:bottom w:val="single" w:sz="6" w:space="0" w:color="000000"/>
              <w:right w:val="single" w:sz="6" w:space="0" w:color="000000"/>
            </w:tcBorders>
            <w:vAlign w:val="center"/>
          </w:tcPr>
          <w:p w14:paraId="129941AA" w14:textId="69D6DDA3"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C78CC56"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143ADD9" w14:textId="77777777" w:rsidR="003A7EEB" w:rsidRDefault="003A7EEB">
            <w:pPr>
              <w:spacing w:before="60" w:after="60"/>
              <w:jc w:val="center"/>
              <w:rPr>
                <w:sz w:val="22"/>
                <w:szCs w:val="22"/>
              </w:rPr>
            </w:pPr>
            <w:r>
              <w:rPr>
                <w:sz w:val="22"/>
                <w:szCs w:val="22"/>
              </w:rPr>
              <w:t>43</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7C7136EB" w14:textId="77777777" w:rsidR="003A7EEB" w:rsidRDefault="003A7EEB">
            <w:pPr>
              <w:spacing w:before="60" w:after="60"/>
              <w:jc w:val="center"/>
              <w:rPr>
                <w:sz w:val="22"/>
                <w:szCs w:val="22"/>
              </w:rPr>
            </w:pPr>
            <w:r>
              <w:rPr>
                <w:sz w:val="22"/>
                <w:szCs w:val="22"/>
              </w:rPr>
              <w:t>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E54D474" w14:textId="77777777" w:rsidR="003A7EEB" w:rsidRDefault="003A7EEB">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7671C04" w14:textId="77777777" w:rsidR="003A7EEB" w:rsidRDefault="003A7EEB">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09AA8FEF"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6F608C6D" w14:textId="77777777" w:rsidR="003A7EEB" w:rsidRDefault="003A7EEB">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65F8322C" w14:textId="55FAB21A" w:rsidR="003A7EEB" w:rsidRDefault="003A7EEB">
            <w:pPr>
              <w:spacing w:before="60" w:after="60"/>
              <w:rPr>
                <w:sz w:val="22"/>
                <w:szCs w:val="22"/>
              </w:rPr>
            </w:pPr>
            <w:r>
              <w:rPr>
                <w:sz w:val="22"/>
                <w:szCs w:val="22"/>
              </w:rPr>
              <w:t>Bowing ceiling tiles</w:t>
            </w:r>
          </w:p>
        </w:tc>
      </w:tr>
      <w:tr w:rsidR="003A7EEB" w14:paraId="3BFC4B3C"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72CB1148" w14:textId="77777777" w:rsidR="003A7EEB" w:rsidRDefault="003A7EEB">
            <w:pPr>
              <w:spacing w:before="60" w:after="60"/>
              <w:rPr>
                <w:sz w:val="22"/>
                <w:szCs w:val="22"/>
              </w:rPr>
            </w:pPr>
            <w:r>
              <w:rPr>
                <w:sz w:val="22"/>
                <w:szCs w:val="22"/>
              </w:rPr>
              <w:t>Matron</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362EDC4" w14:textId="77777777" w:rsidR="003A7EEB" w:rsidRDefault="003A7EEB">
            <w:pPr>
              <w:spacing w:before="60" w:after="60"/>
              <w:jc w:val="center"/>
              <w:rPr>
                <w:sz w:val="22"/>
                <w:szCs w:val="22"/>
              </w:rPr>
            </w:pPr>
            <w:r>
              <w:rPr>
                <w:sz w:val="22"/>
                <w:szCs w:val="22"/>
              </w:rPr>
              <w:t>472</w:t>
            </w:r>
          </w:p>
        </w:tc>
        <w:tc>
          <w:tcPr>
            <w:tcW w:w="990" w:type="dxa"/>
            <w:tcBorders>
              <w:top w:val="single" w:sz="6" w:space="0" w:color="000000"/>
              <w:left w:val="single" w:sz="6" w:space="0" w:color="000000"/>
              <w:bottom w:val="single" w:sz="6" w:space="0" w:color="000000"/>
              <w:right w:val="single" w:sz="6" w:space="0" w:color="000000"/>
            </w:tcBorders>
            <w:vAlign w:val="center"/>
          </w:tcPr>
          <w:p w14:paraId="354866B9" w14:textId="73019718"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5999E0D"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1512034" w14:textId="77777777" w:rsidR="003A7EEB" w:rsidRDefault="003A7EEB">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004D4FAC" w14:textId="77777777" w:rsidR="003A7EEB" w:rsidRDefault="003A7EEB">
            <w:pPr>
              <w:spacing w:before="60" w:after="60"/>
              <w:jc w:val="center"/>
              <w:rPr>
                <w:sz w:val="22"/>
                <w:szCs w:val="22"/>
              </w:rPr>
            </w:pPr>
            <w:r>
              <w:rPr>
                <w:sz w:val="22"/>
                <w:szCs w:val="22"/>
              </w:rP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0F638BA"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0EAF6BC" w14:textId="77777777" w:rsidR="003A7EEB" w:rsidRDefault="003A7EEB">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0108773F"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3CD3638F" w14:textId="77777777" w:rsidR="003A7EEB" w:rsidRDefault="003A7EEB">
            <w:pPr>
              <w:spacing w:before="60" w:after="60"/>
              <w:jc w:val="center"/>
              <w:rPr>
                <w:sz w:val="22"/>
                <w:szCs w:val="22"/>
                <w:highlight w:val="yellow"/>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149F3D38" w14:textId="77777777" w:rsidR="003A7EEB" w:rsidRDefault="003A7EEB">
            <w:pPr>
              <w:spacing w:before="60" w:after="60"/>
              <w:rPr>
                <w:sz w:val="22"/>
                <w:szCs w:val="22"/>
              </w:rPr>
            </w:pPr>
            <w:r>
              <w:rPr>
                <w:sz w:val="22"/>
                <w:szCs w:val="22"/>
              </w:rPr>
              <w:t>WAC</w:t>
            </w:r>
          </w:p>
        </w:tc>
      </w:tr>
      <w:tr w:rsidR="003A7EEB" w14:paraId="2B57C965"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58DF17FC" w14:textId="77777777" w:rsidR="003A7EEB" w:rsidRDefault="003A7EEB">
            <w:pPr>
              <w:spacing w:before="60" w:after="60"/>
              <w:rPr>
                <w:sz w:val="22"/>
                <w:szCs w:val="22"/>
              </w:rPr>
            </w:pPr>
            <w:r>
              <w:rPr>
                <w:sz w:val="22"/>
                <w:szCs w:val="22"/>
              </w:rPr>
              <w:t>Finance</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1A7FA90" w14:textId="77777777" w:rsidR="003A7EEB" w:rsidRDefault="003A7EEB">
            <w:pPr>
              <w:spacing w:before="60" w:after="60"/>
              <w:jc w:val="center"/>
              <w:rPr>
                <w:sz w:val="22"/>
                <w:szCs w:val="22"/>
              </w:rPr>
            </w:pPr>
            <w:r>
              <w:rPr>
                <w:sz w:val="22"/>
                <w:szCs w:val="22"/>
              </w:rPr>
              <w:t>786</w:t>
            </w:r>
          </w:p>
        </w:tc>
        <w:tc>
          <w:tcPr>
            <w:tcW w:w="990" w:type="dxa"/>
            <w:tcBorders>
              <w:top w:val="single" w:sz="6" w:space="0" w:color="000000"/>
              <w:left w:val="single" w:sz="6" w:space="0" w:color="000000"/>
              <w:bottom w:val="single" w:sz="6" w:space="0" w:color="000000"/>
              <w:right w:val="single" w:sz="6" w:space="0" w:color="000000"/>
            </w:tcBorders>
            <w:vAlign w:val="center"/>
          </w:tcPr>
          <w:p w14:paraId="24441BE3" w14:textId="1F0E6E9A"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3EEA86F"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5C08EEA" w14:textId="77777777" w:rsidR="003A7EEB" w:rsidRDefault="003A7EEB">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57378E68" w14:textId="77777777" w:rsidR="003A7EEB" w:rsidRDefault="003A7EEB">
            <w:pPr>
              <w:spacing w:before="60" w:after="60"/>
              <w:jc w:val="center"/>
              <w:rPr>
                <w:sz w:val="22"/>
                <w:szCs w:val="22"/>
              </w:rPr>
            </w:pPr>
            <w:r>
              <w:rPr>
                <w:sz w:val="22"/>
                <w:szCs w:val="22"/>
              </w:rPr>
              <w:t>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95F1F19"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2138CA77" w14:textId="77777777" w:rsidR="003A7EEB" w:rsidRDefault="003A7EEB">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1ABBFC8B"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tcPr>
          <w:p w14:paraId="38D414A6" w14:textId="77777777" w:rsidR="003A7EEB" w:rsidRDefault="003A7EEB">
            <w:pPr>
              <w:spacing w:before="60" w:after="60"/>
              <w:jc w:val="center"/>
              <w:rPr>
                <w:sz w:val="22"/>
                <w:szCs w:val="22"/>
              </w:rPr>
            </w:pPr>
          </w:p>
        </w:tc>
        <w:tc>
          <w:tcPr>
            <w:tcW w:w="3110" w:type="dxa"/>
            <w:tcBorders>
              <w:top w:val="single" w:sz="6" w:space="0" w:color="000000"/>
              <w:left w:val="nil"/>
              <w:bottom w:val="single" w:sz="6" w:space="0" w:color="000000"/>
              <w:right w:val="single" w:sz="12" w:space="0" w:color="000000"/>
            </w:tcBorders>
            <w:vAlign w:val="center"/>
            <w:hideMark/>
          </w:tcPr>
          <w:p w14:paraId="3B28E7F7" w14:textId="77777777" w:rsidR="003A7EEB" w:rsidRDefault="003A7EEB">
            <w:pPr>
              <w:spacing w:before="60" w:after="60"/>
              <w:rPr>
                <w:sz w:val="22"/>
                <w:szCs w:val="22"/>
              </w:rPr>
            </w:pPr>
            <w:r>
              <w:rPr>
                <w:sz w:val="22"/>
                <w:szCs w:val="22"/>
              </w:rPr>
              <w:t>WAC</w:t>
            </w:r>
          </w:p>
        </w:tc>
      </w:tr>
      <w:tr w:rsidR="003A7EEB" w14:paraId="7EC9331B"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61D5F949" w14:textId="77777777" w:rsidR="003A7EEB" w:rsidRDefault="003A7EEB">
            <w:pPr>
              <w:spacing w:before="60" w:after="60"/>
              <w:rPr>
                <w:sz w:val="22"/>
                <w:szCs w:val="22"/>
              </w:rPr>
            </w:pPr>
            <w:r>
              <w:rPr>
                <w:sz w:val="22"/>
                <w:szCs w:val="22"/>
              </w:rPr>
              <w:t>Chief reception</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8C95E4D" w14:textId="77777777" w:rsidR="003A7EEB" w:rsidRDefault="003A7EEB">
            <w:pPr>
              <w:spacing w:before="60" w:after="60"/>
              <w:jc w:val="center"/>
              <w:rPr>
                <w:sz w:val="22"/>
                <w:szCs w:val="22"/>
              </w:rPr>
            </w:pPr>
            <w:r>
              <w:rPr>
                <w:sz w:val="22"/>
                <w:szCs w:val="22"/>
              </w:rPr>
              <w:t>782</w:t>
            </w:r>
          </w:p>
        </w:tc>
        <w:tc>
          <w:tcPr>
            <w:tcW w:w="990" w:type="dxa"/>
            <w:tcBorders>
              <w:top w:val="single" w:sz="6" w:space="0" w:color="000000"/>
              <w:left w:val="single" w:sz="6" w:space="0" w:color="000000"/>
              <w:bottom w:val="single" w:sz="6" w:space="0" w:color="000000"/>
              <w:right w:val="single" w:sz="6" w:space="0" w:color="000000"/>
            </w:tcBorders>
            <w:vAlign w:val="center"/>
          </w:tcPr>
          <w:p w14:paraId="1033A8AF" w14:textId="07B5DF98"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8DB0CF4"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68CBC23" w14:textId="77777777" w:rsidR="003A7EEB" w:rsidRDefault="003A7EEB">
            <w:pPr>
              <w:spacing w:before="60" w:after="60"/>
              <w:jc w:val="center"/>
              <w:rPr>
                <w:sz w:val="22"/>
                <w:szCs w:val="22"/>
              </w:rPr>
            </w:pPr>
            <w:r>
              <w:rPr>
                <w:sz w:val="22"/>
                <w:szCs w:val="22"/>
              </w:rPr>
              <w:t>40</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01A8035" w14:textId="77777777" w:rsidR="003A7EEB" w:rsidRDefault="003A7EEB">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3B51D89" w14:textId="77777777" w:rsidR="003A7EEB" w:rsidRDefault="003A7EEB">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63AF806"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0F49BD33"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1AEBF7CA"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698DC4F1" w14:textId="77777777" w:rsidR="003A7EEB" w:rsidRDefault="003A7EEB">
            <w:pPr>
              <w:spacing w:before="60" w:after="60"/>
              <w:rPr>
                <w:sz w:val="22"/>
                <w:szCs w:val="22"/>
              </w:rPr>
            </w:pPr>
            <w:r>
              <w:rPr>
                <w:sz w:val="22"/>
                <w:szCs w:val="22"/>
              </w:rPr>
              <w:t>WAC</w:t>
            </w:r>
          </w:p>
        </w:tc>
      </w:tr>
      <w:tr w:rsidR="003A7EEB" w14:paraId="5FD05A32"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07BA7FAF" w14:textId="77777777" w:rsidR="003A7EEB" w:rsidRDefault="003A7EEB">
            <w:pPr>
              <w:spacing w:before="60" w:after="60"/>
              <w:rPr>
                <w:sz w:val="22"/>
                <w:szCs w:val="22"/>
              </w:rPr>
            </w:pPr>
            <w:r>
              <w:rPr>
                <w:sz w:val="22"/>
                <w:szCs w:val="22"/>
              </w:rPr>
              <w:t>Chief</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8C10D35" w14:textId="77777777" w:rsidR="003A7EEB" w:rsidRDefault="003A7EEB">
            <w:pPr>
              <w:spacing w:before="60" w:after="60"/>
              <w:jc w:val="center"/>
              <w:rPr>
                <w:sz w:val="22"/>
                <w:szCs w:val="22"/>
              </w:rPr>
            </w:pPr>
            <w:r>
              <w:rPr>
                <w:sz w:val="22"/>
                <w:szCs w:val="22"/>
              </w:rPr>
              <w:t>795</w:t>
            </w:r>
          </w:p>
        </w:tc>
        <w:tc>
          <w:tcPr>
            <w:tcW w:w="990" w:type="dxa"/>
            <w:tcBorders>
              <w:top w:val="single" w:sz="6" w:space="0" w:color="000000"/>
              <w:left w:val="single" w:sz="6" w:space="0" w:color="000000"/>
              <w:bottom w:val="single" w:sz="6" w:space="0" w:color="000000"/>
              <w:right w:val="single" w:sz="6" w:space="0" w:color="000000"/>
            </w:tcBorders>
            <w:vAlign w:val="center"/>
          </w:tcPr>
          <w:p w14:paraId="4124594F" w14:textId="674F6EEE"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A83083D"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FDFCC25" w14:textId="77777777" w:rsidR="003A7EEB" w:rsidRDefault="003A7EEB">
            <w:pPr>
              <w:spacing w:before="60" w:after="60"/>
              <w:jc w:val="center"/>
              <w:rPr>
                <w:sz w:val="22"/>
                <w:szCs w:val="22"/>
              </w:rPr>
            </w:pPr>
            <w:r>
              <w:rPr>
                <w:sz w:val="22"/>
                <w:szCs w:val="22"/>
              </w:rPr>
              <w:t>43</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47A7AC4A" w14:textId="77777777" w:rsidR="003A7EEB" w:rsidRDefault="003A7EEB">
            <w:pPr>
              <w:spacing w:before="60" w:after="60"/>
              <w:jc w:val="center"/>
              <w:rPr>
                <w:sz w:val="22"/>
                <w:szCs w:val="22"/>
              </w:rPr>
            </w:pPr>
            <w:r>
              <w:rPr>
                <w:sz w:val="22"/>
                <w:szCs w:val="22"/>
              </w:rPr>
              <w:t>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6896EAC" w14:textId="77777777" w:rsidR="003A7EEB" w:rsidRDefault="003A7EEB">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61678384"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B2D4049"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7208087C"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0F8E43EB" w14:textId="23C0C1BA" w:rsidR="003A7EEB" w:rsidRDefault="003A7EEB" w:rsidP="003A7EEB">
            <w:pPr>
              <w:spacing w:before="60" w:after="60"/>
              <w:rPr>
                <w:sz w:val="22"/>
                <w:szCs w:val="22"/>
              </w:rPr>
            </w:pPr>
            <w:r>
              <w:rPr>
                <w:sz w:val="22"/>
                <w:szCs w:val="22"/>
              </w:rPr>
              <w:t>WAC, carpeting</w:t>
            </w:r>
          </w:p>
        </w:tc>
      </w:tr>
      <w:tr w:rsidR="003A7EEB" w14:paraId="4C50C65C"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57212979" w14:textId="77777777" w:rsidR="003A7EEB" w:rsidRDefault="003A7EEB">
            <w:pPr>
              <w:spacing w:before="60" w:after="60"/>
              <w:rPr>
                <w:sz w:val="22"/>
                <w:szCs w:val="22"/>
              </w:rPr>
            </w:pPr>
            <w:r>
              <w:rPr>
                <w:sz w:val="22"/>
                <w:szCs w:val="22"/>
              </w:rPr>
              <w:t>Detective supervisor</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E40E3B8" w14:textId="77777777" w:rsidR="003A7EEB" w:rsidRDefault="003A7EEB">
            <w:pPr>
              <w:spacing w:before="60" w:after="60"/>
              <w:jc w:val="center"/>
              <w:rPr>
                <w:sz w:val="22"/>
                <w:szCs w:val="22"/>
              </w:rPr>
            </w:pPr>
            <w:r>
              <w:rPr>
                <w:sz w:val="22"/>
                <w:szCs w:val="22"/>
              </w:rPr>
              <w:t>608</w:t>
            </w:r>
          </w:p>
        </w:tc>
        <w:tc>
          <w:tcPr>
            <w:tcW w:w="990" w:type="dxa"/>
            <w:tcBorders>
              <w:top w:val="single" w:sz="6" w:space="0" w:color="000000"/>
              <w:left w:val="single" w:sz="6" w:space="0" w:color="000000"/>
              <w:bottom w:val="single" w:sz="6" w:space="0" w:color="000000"/>
              <w:right w:val="single" w:sz="6" w:space="0" w:color="000000"/>
            </w:tcBorders>
            <w:vAlign w:val="center"/>
          </w:tcPr>
          <w:p w14:paraId="0A6CDEBE" w14:textId="6D5FA0D0"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DA9CAC9" w14:textId="77777777" w:rsidR="003A7EEB" w:rsidRDefault="003A7EEB">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5D5377E" w14:textId="77777777" w:rsidR="003A7EEB" w:rsidRDefault="003A7EEB">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FBEB8A3" w14:textId="77777777" w:rsidR="003A7EEB" w:rsidRDefault="003A7EEB">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2BE1336" w14:textId="77777777" w:rsidR="003A7EEB" w:rsidRDefault="003A7EEB">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00F40232"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2C04EA25"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539746D6"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324CEDEF" w14:textId="617AAB1D" w:rsidR="003A7EEB" w:rsidRDefault="003A7EEB" w:rsidP="003A7EEB">
            <w:pPr>
              <w:spacing w:before="60" w:after="60"/>
              <w:rPr>
                <w:sz w:val="22"/>
                <w:szCs w:val="22"/>
              </w:rPr>
            </w:pPr>
            <w:r>
              <w:rPr>
                <w:sz w:val="22"/>
                <w:szCs w:val="22"/>
              </w:rPr>
              <w:t>WAC, carpeting</w:t>
            </w:r>
          </w:p>
        </w:tc>
      </w:tr>
      <w:tr w:rsidR="003A7EEB" w14:paraId="34EE7B59"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51D69DC6" w14:textId="77777777" w:rsidR="003A7EEB" w:rsidRDefault="003A7EEB">
            <w:pPr>
              <w:spacing w:before="60" w:after="60"/>
              <w:rPr>
                <w:sz w:val="22"/>
                <w:szCs w:val="22"/>
              </w:rPr>
            </w:pPr>
            <w:r>
              <w:rPr>
                <w:sz w:val="22"/>
                <w:szCs w:val="22"/>
              </w:rPr>
              <w:t>Detective office 1</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16F936A" w14:textId="77777777" w:rsidR="003A7EEB" w:rsidRDefault="003A7EEB">
            <w:pPr>
              <w:spacing w:before="60" w:after="60"/>
              <w:jc w:val="center"/>
              <w:rPr>
                <w:sz w:val="22"/>
                <w:szCs w:val="22"/>
              </w:rPr>
            </w:pPr>
            <w:r>
              <w:rPr>
                <w:sz w:val="22"/>
                <w:szCs w:val="22"/>
              </w:rPr>
              <w:t>501</w:t>
            </w:r>
          </w:p>
        </w:tc>
        <w:tc>
          <w:tcPr>
            <w:tcW w:w="990" w:type="dxa"/>
            <w:tcBorders>
              <w:top w:val="single" w:sz="6" w:space="0" w:color="000000"/>
              <w:left w:val="single" w:sz="6" w:space="0" w:color="000000"/>
              <w:bottom w:val="single" w:sz="6" w:space="0" w:color="000000"/>
              <w:right w:val="single" w:sz="6" w:space="0" w:color="000000"/>
            </w:tcBorders>
            <w:vAlign w:val="center"/>
          </w:tcPr>
          <w:p w14:paraId="20772539" w14:textId="08A92B2D"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5DBBBC6"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29BF5A05" w14:textId="77777777" w:rsidR="003A7EEB" w:rsidRDefault="003A7EEB">
            <w:pPr>
              <w:spacing w:before="60" w:after="60"/>
              <w:jc w:val="center"/>
              <w:rPr>
                <w:sz w:val="22"/>
                <w:szCs w:val="22"/>
              </w:rPr>
            </w:pPr>
            <w:r>
              <w:rPr>
                <w:sz w:val="22"/>
                <w:szCs w:val="22"/>
              </w:rPr>
              <w:t>40</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2CED4969" w14:textId="77777777" w:rsidR="003A7EEB" w:rsidRDefault="003A7EEB">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6260196"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1B179310" w14:textId="77777777" w:rsidR="003A7EEB" w:rsidRDefault="003A7EEB">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72718FCC"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09A66DCA"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1E5446E4" w14:textId="767DF988" w:rsidR="003A7EEB" w:rsidRDefault="003A7EEB">
            <w:pPr>
              <w:spacing w:before="60" w:after="60"/>
              <w:rPr>
                <w:sz w:val="22"/>
                <w:szCs w:val="22"/>
              </w:rPr>
            </w:pPr>
            <w:r>
              <w:rPr>
                <w:sz w:val="22"/>
                <w:szCs w:val="22"/>
              </w:rPr>
              <w:t xml:space="preserve">WAC, bowing ceiling tiles, </w:t>
            </w:r>
          </w:p>
          <w:p w14:paraId="22306063" w14:textId="3AD27725" w:rsidR="003A7EEB" w:rsidRDefault="003A7EEB">
            <w:pPr>
              <w:spacing w:before="60" w:after="60"/>
              <w:rPr>
                <w:sz w:val="22"/>
                <w:szCs w:val="22"/>
              </w:rPr>
            </w:pPr>
            <w:r>
              <w:rPr>
                <w:sz w:val="22"/>
                <w:szCs w:val="22"/>
              </w:rPr>
              <w:t>carpeting</w:t>
            </w:r>
          </w:p>
        </w:tc>
      </w:tr>
      <w:tr w:rsidR="003A7EEB" w14:paraId="43FD673E"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BFEE6D0" w14:textId="77777777" w:rsidR="003A7EEB" w:rsidRDefault="003A7EEB">
            <w:pPr>
              <w:spacing w:before="60" w:after="60"/>
              <w:rPr>
                <w:sz w:val="22"/>
                <w:szCs w:val="22"/>
              </w:rPr>
            </w:pPr>
            <w:r>
              <w:rPr>
                <w:sz w:val="22"/>
                <w:szCs w:val="22"/>
              </w:rPr>
              <w:t>Detective office 2</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CE99F77" w14:textId="77777777" w:rsidR="003A7EEB" w:rsidRDefault="003A7EEB">
            <w:pPr>
              <w:spacing w:before="60" w:after="60"/>
              <w:jc w:val="center"/>
              <w:rPr>
                <w:sz w:val="22"/>
                <w:szCs w:val="22"/>
              </w:rPr>
            </w:pPr>
            <w:r>
              <w:rPr>
                <w:sz w:val="22"/>
                <w:szCs w:val="22"/>
              </w:rPr>
              <w:t>522</w:t>
            </w:r>
          </w:p>
        </w:tc>
        <w:tc>
          <w:tcPr>
            <w:tcW w:w="990" w:type="dxa"/>
            <w:tcBorders>
              <w:top w:val="single" w:sz="6" w:space="0" w:color="000000"/>
              <w:left w:val="single" w:sz="6" w:space="0" w:color="000000"/>
              <w:bottom w:val="single" w:sz="6" w:space="0" w:color="000000"/>
              <w:right w:val="single" w:sz="6" w:space="0" w:color="000000"/>
            </w:tcBorders>
            <w:vAlign w:val="center"/>
          </w:tcPr>
          <w:p w14:paraId="69977344" w14:textId="5CEA0821"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22DEC24" w14:textId="77777777" w:rsidR="003A7EEB" w:rsidRDefault="003A7EEB">
            <w:pPr>
              <w:spacing w:before="60" w:after="60"/>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6C90541" w14:textId="77777777" w:rsidR="003A7EEB" w:rsidRDefault="003A7EEB">
            <w:pPr>
              <w:spacing w:before="60" w:after="60"/>
              <w:jc w:val="center"/>
              <w:rPr>
                <w:sz w:val="22"/>
                <w:szCs w:val="22"/>
              </w:rPr>
            </w:pPr>
            <w:r>
              <w:rPr>
                <w:sz w:val="22"/>
                <w:szCs w:val="22"/>
              </w:rPr>
              <w:t>39</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48DB8945" w14:textId="77777777" w:rsidR="003A7EEB" w:rsidRDefault="003A7EEB">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92E032B"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653C600F"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83E1EAD"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622BBD05"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57E33F3A" w14:textId="57CBF86E" w:rsidR="003A7EEB" w:rsidRDefault="003A7EEB" w:rsidP="003A7EEB">
            <w:pPr>
              <w:spacing w:before="60" w:after="60"/>
              <w:rPr>
                <w:sz w:val="22"/>
                <w:szCs w:val="22"/>
              </w:rPr>
            </w:pPr>
            <w:r>
              <w:rPr>
                <w:sz w:val="22"/>
                <w:szCs w:val="22"/>
              </w:rPr>
              <w:t>Mini-split, carpeting</w:t>
            </w:r>
          </w:p>
        </w:tc>
      </w:tr>
      <w:tr w:rsidR="003A7EEB" w14:paraId="1D2ECD15"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6B6E80D3" w14:textId="77777777" w:rsidR="003A7EEB" w:rsidRDefault="003A7EEB">
            <w:pPr>
              <w:spacing w:before="60" w:after="60"/>
              <w:rPr>
                <w:sz w:val="22"/>
                <w:szCs w:val="22"/>
              </w:rPr>
            </w:pPr>
            <w:r>
              <w:rPr>
                <w:sz w:val="22"/>
                <w:szCs w:val="22"/>
              </w:rPr>
              <w:t>Crime Lab</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9510D8D" w14:textId="77777777" w:rsidR="003A7EEB" w:rsidRDefault="003A7EEB">
            <w:pPr>
              <w:spacing w:before="60" w:after="60"/>
              <w:jc w:val="center"/>
              <w:rPr>
                <w:sz w:val="22"/>
                <w:szCs w:val="22"/>
              </w:rPr>
            </w:pPr>
            <w:r>
              <w:rPr>
                <w:sz w:val="22"/>
                <w:szCs w:val="22"/>
              </w:rPr>
              <w:t>518</w:t>
            </w:r>
          </w:p>
        </w:tc>
        <w:tc>
          <w:tcPr>
            <w:tcW w:w="990" w:type="dxa"/>
            <w:tcBorders>
              <w:top w:val="single" w:sz="6" w:space="0" w:color="000000"/>
              <w:left w:val="single" w:sz="6" w:space="0" w:color="000000"/>
              <w:bottom w:val="single" w:sz="6" w:space="0" w:color="000000"/>
              <w:right w:val="single" w:sz="6" w:space="0" w:color="000000"/>
            </w:tcBorders>
            <w:vAlign w:val="center"/>
          </w:tcPr>
          <w:p w14:paraId="0581871C" w14:textId="1946CF54"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528E914" w14:textId="77777777" w:rsidR="003A7EEB" w:rsidRDefault="003A7EEB">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D828F0A" w14:textId="77777777" w:rsidR="003A7EEB" w:rsidRDefault="003A7EEB">
            <w:pPr>
              <w:spacing w:before="60" w:after="60"/>
              <w:jc w:val="center"/>
              <w:rPr>
                <w:sz w:val="22"/>
                <w:szCs w:val="22"/>
              </w:rPr>
            </w:pPr>
            <w:r>
              <w:rPr>
                <w:sz w:val="22"/>
                <w:szCs w:val="22"/>
              </w:rPr>
              <w:t>37</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34B64641" w14:textId="77777777" w:rsidR="003A7EEB" w:rsidRDefault="003A7EEB">
            <w:pPr>
              <w:spacing w:before="60" w:after="60"/>
              <w:jc w:val="center"/>
              <w:rPr>
                <w:sz w:val="22"/>
                <w:szCs w:val="22"/>
              </w:rPr>
            </w:pPr>
            <w:r>
              <w:rPr>
                <w:sz w:val="22"/>
                <w:szCs w:val="22"/>
              </w:rP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FB1FA5D"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9DE97F3"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6B784122"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7F6798ED"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4462CBBC" w14:textId="310CF39D" w:rsidR="003A7EEB" w:rsidRDefault="003A7EEB">
            <w:pPr>
              <w:spacing w:before="60" w:after="60"/>
              <w:rPr>
                <w:sz w:val="22"/>
                <w:szCs w:val="22"/>
              </w:rPr>
            </w:pPr>
            <w:proofErr w:type="gramStart"/>
            <w:r>
              <w:rPr>
                <w:sz w:val="22"/>
                <w:szCs w:val="22"/>
              </w:rPr>
              <w:t>Mini-</w:t>
            </w:r>
            <w:r w:rsidR="00995F2C">
              <w:rPr>
                <w:sz w:val="22"/>
                <w:szCs w:val="22"/>
              </w:rPr>
              <w:t>s</w:t>
            </w:r>
            <w:r>
              <w:rPr>
                <w:sz w:val="22"/>
                <w:szCs w:val="22"/>
              </w:rPr>
              <w:t>plit</w:t>
            </w:r>
            <w:proofErr w:type="gramEnd"/>
          </w:p>
        </w:tc>
      </w:tr>
      <w:tr w:rsidR="003A7EEB" w14:paraId="5E5724A9"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277E53AE" w14:textId="77777777" w:rsidR="003A7EEB" w:rsidRDefault="003A7EEB">
            <w:pPr>
              <w:spacing w:before="60" w:after="60"/>
              <w:rPr>
                <w:sz w:val="22"/>
                <w:szCs w:val="22"/>
              </w:rPr>
            </w:pPr>
            <w:r>
              <w:rPr>
                <w:sz w:val="22"/>
                <w:szCs w:val="22"/>
              </w:rPr>
              <w:t>Operations service command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45D04C4" w14:textId="77777777" w:rsidR="003A7EEB" w:rsidRDefault="003A7EEB">
            <w:pPr>
              <w:spacing w:before="60" w:after="60"/>
              <w:jc w:val="center"/>
              <w:rPr>
                <w:sz w:val="22"/>
                <w:szCs w:val="22"/>
              </w:rPr>
            </w:pPr>
            <w:r>
              <w:rPr>
                <w:sz w:val="22"/>
                <w:szCs w:val="22"/>
              </w:rPr>
              <w:t>658</w:t>
            </w:r>
          </w:p>
        </w:tc>
        <w:tc>
          <w:tcPr>
            <w:tcW w:w="990" w:type="dxa"/>
            <w:tcBorders>
              <w:top w:val="single" w:sz="6" w:space="0" w:color="000000"/>
              <w:left w:val="single" w:sz="6" w:space="0" w:color="000000"/>
              <w:bottom w:val="single" w:sz="6" w:space="0" w:color="000000"/>
              <w:right w:val="single" w:sz="6" w:space="0" w:color="000000"/>
            </w:tcBorders>
            <w:vAlign w:val="center"/>
          </w:tcPr>
          <w:p w14:paraId="6F8CA2C6" w14:textId="4C8C8E39"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14D8264" w14:textId="77777777" w:rsidR="003A7EEB" w:rsidRDefault="003A7EEB">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58FDE91" w14:textId="77777777" w:rsidR="003A7EEB" w:rsidRDefault="003A7EEB">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4B5A28E8" w14:textId="77777777" w:rsidR="003A7EEB" w:rsidRDefault="003A7EEB">
            <w:pPr>
              <w:spacing w:before="60" w:after="60"/>
              <w:jc w:val="center"/>
              <w:rPr>
                <w:sz w:val="22"/>
                <w:szCs w:val="22"/>
              </w:rPr>
            </w:pPr>
            <w:r>
              <w:rPr>
                <w:sz w:val="22"/>
                <w:szCs w:val="22"/>
              </w:rPr>
              <w:t>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CE03584" w14:textId="77777777" w:rsidR="003A7EEB" w:rsidRDefault="003A7EEB">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2071FA66"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4F9FCEAE" w14:textId="77777777" w:rsidR="003A7EEB" w:rsidRDefault="003A7EEB">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40C8C8D2"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71CCF16F" w14:textId="77777777" w:rsidR="003A7EEB" w:rsidRDefault="003A7EEB">
            <w:pPr>
              <w:spacing w:before="60" w:after="60"/>
              <w:rPr>
                <w:sz w:val="22"/>
                <w:szCs w:val="22"/>
              </w:rPr>
            </w:pPr>
            <w:r>
              <w:rPr>
                <w:sz w:val="22"/>
                <w:szCs w:val="22"/>
              </w:rPr>
              <w:t>WAC</w:t>
            </w:r>
          </w:p>
        </w:tc>
      </w:tr>
      <w:tr w:rsidR="003A7EEB" w14:paraId="62901085" w14:textId="77777777" w:rsidTr="003A7EEB">
        <w:trPr>
          <w:cantSplit/>
          <w:trHeight w:val="534"/>
          <w:jc w:val="center"/>
        </w:trPr>
        <w:tc>
          <w:tcPr>
            <w:tcW w:w="1829" w:type="dxa"/>
            <w:tcBorders>
              <w:top w:val="single" w:sz="6" w:space="0" w:color="000000"/>
              <w:left w:val="single" w:sz="12" w:space="0" w:color="000000"/>
              <w:bottom w:val="single" w:sz="12" w:space="0" w:color="000000"/>
              <w:right w:val="single" w:sz="6" w:space="0" w:color="000000"/>
            </w:tcBorders>
            <w:vAlign w:val="center"/>
            <w:hideMark/>
          </w:tcPr>
          <w:p w14:paraId="5026529E" w14:textId="77777777" w:rsidR="003A7EEB" w:rsidRDefault="003A7EEB">
            <w:pPr>
              <w:spacing w:before="60" w:after="60"/>
              <w:rPr>
                <w:sz w:val="22"/>
                <w:szCs w:val="22"/>
              </w:rPr>
            </w:pPr>
            <w:r>
              <w:rPr>
                <w:sz w:val="22"/>
                <w:szCs w:val="22"/>
              </w:rPr>
              <w:t>Kitchen</w:t>
            </w:r>
          </w:p>
        </w:tc>
        <w:tc>
          <w:tcPr>
            <w:tcW w:w="990" w:type="dxa"/>
            <w:tcBorders>
              <w:top w:val="single" w:sz="6" w:space="0" w:color="000000"/>
              <w:left w:val="single" w:sz="6" w:space="0" w:color="000000"/>
              <w:bottom w:val="single" w:sz="12" w:space="0" w:color="000000"/>
              <w:right w:val="single" w:sz="6" w:space="0" w:color="000000"/>
            </w:tcBorders>
            <w:vAlign w:val="center"/>
            <w:hideMark/>
          </w:tcPr>
          <w:p w14:paraId="693C4E77" w14:textId="77777777" w:rsidR="003A7EEB" w:rsidRDefault="003A7EEB">
            <w:pPr>
              <w:spacing w:before="60" w:after="60"/>
              <w:jc w:val="center"/>
              <w:rPr>
                <w:sz w:val="22"/>
                <w:szCs w:val="22"/>
              </w:rPr>
            </w:pPr>
            <w:r>
              <w:rPr>
                <w:sz w:val="22"/>
                <w:szCs w:val="22"/>
              </w:rPr>
              <w:t>474</w:t>
            </w:r>
          </w:p>
        </w:tc>
        <w:tc>
          <w:tcPr>
            <w:tcW w:w="990" w:type="dxa"/>
            <w:tcBorders>
              <w:top w:val="single" w:sz="6" w:space="0" w:color="000000"/>
              <w:left w:val="single" w:sz="6" w:space="0" w:color="000000"/>
              <w:bottom w:val="single" w:sz="12" w:space="0" w:color="000000"/>
              <w:right w:val="single" w:sz="6" w:space="0" w:color="000000"/>
            </w:tcBorders>
            <w:vAlign w:val="center"/>
          </w:tcPr>
          <w:p w14:paraId="499B079E" w14:textId="47391033" w:rsidR="003A7EEB" w:rsidRDefault="001B49A5">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12" w:space="0" w:color="000000"/>
              <w:right w:val="single" w:sz="6" w:space="0" w:color="000000"/>
            </w:tcBorders>
            <w:vAlign w:val="center"/>
            <w:hideMark/>
          </w:tcPr>
          <w:p w14:paraId="5B8010D0" w14:textId="77777777" w:rsidR="003A7EEB" w:rsidRDefault="003A7EEB">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12" w:space="0" w:color="000000"/>
              <w:right w:val="single" w:sz="6" w:space="0" w:color="000000"/>
            </w:tcBorders>
            <w:vAlign w:val="center"/>
            <w:hideMark/>
          </w:tcPr>
          <w:p w14:paraId="5B11E24A" w14:textId="77777777" w:rsidR="003A7EEB" w:rsidRDefault="003A7EEB">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12" w:space="0" w:color="000000"/>
              <w:right w:val="single" w:sz="6" w:space="0" w:color="000000"/>
            </w:tcBorders>
            <w:vAlign w:val="center"/>
            <w:hideMark/>
          </w:tcPr>
          <w:p w14:paraId="58230BD8" w14:textId="77777777" w:rsidR="003A7EEB" w:rsidRDefault="003A7EEB">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12" w:space="0" w:color="000000"/>
              <w:right w:val="single" w:sz="6" w:space="0" w:color="000000"/>
            </w:tcBorders>
            <w:vAlign w:val="center"/>
            <w:hideMark/>
          </w:tcPr>
          <w:p w14:paraId="538A4AF0" w14:textId="77777777" w:rsidR="003A7EEB" w:rsidRDefault="003A7EEB">
            <w:pPr>
              <w:jc w:val="center"/>
              <w:rPr>
                <w:sz w:val="22"/>
                <w:szCs w:val="22"/>
              </w:rPr>
            </w:pPr>
            <w:r>
              <w:rPr>
                <w:sz w:val="22"/>
                <w:szCs w:val="22"/>
              </w:rPr>
              <w:t>0</w:t>
            </w:r>
          </w:p>
        </w:tc>
        <w:tc>
          <w:tcPr>
            <w:tcW w:w="1040" w:type="dxa"/>
            <w:tcBorders>
              <w:top w:val="single" w:sz="6" w:space="0" w:color="000000"/>
              <w:left w:val="single" w:sz="6" w:space="0" w:color="000000"/>
              <w:bottom w:val="single" w:sz="12" w:space="0" w:color="000000"/>
              <w:right w:val="single" w:sz="6" w:space="0" w:color="000000"/>
            </w:tcBorders>
            <w:vAlign w:val="center"/>
            <w:hideMark/>
          </w:tcPr>
          <w:p w14:paraId="7B69C17C" w14:textId="77777777" w:rsidR="003A7EEB" w:rsidRDefault="003A7EEB">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12" w:space="0" w:color="000000"/>
              <w:right w:val="single" w:sz="6" w:space="0" w:color="000000"/>
            </w:tcBorders>
            <w:vAlign w:val="center"/>
            <w:hideMark/>
          </w:tcPr>
          <w:p w14:paraId="2330AC42" w14:textId="77777777" w:rsidR="003A7EEB" w:rsidRDefault="003A7EEB">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12" w:space="0" w:color="000000"/>
              <w:right w:val="single" w:sz="6" w:space="0" w:color="000000"/>
            </w:tcBorders>
            <w:vAlign w:val="center"/>
          </w:tcPr>
          <w:p w14:paraId="1D4D1D58" w14:textId="77777777" w:rsidR="003A7EEB" w:rsidRDefault="003A7EEB">
            <w:pPr>
              <w:spacing w:before="60" w:after="60"/>
              <w:jc w:val="center"/>
              <w:rPr>
                <w:sz w:val="22"/>
                <w:szCs w:val="22"/>
                <w:highlight w:val="yellow"/>
              </w:rPr>
            </w:pPr>
          </w:p>
        </w:tc>
        <w:tc>
          <w:tcPr>
            <w:tcW w:w="3110" w:type="dxa"/>
            <w:tcBorders>
              <w:top w:val="single" w:sz="6" w:space="0" w:color="000000"/>
              <w:left w:val="nil"/>
              <w:bottom w:val="single" w:sz="12" w:space="0" w:color="000000"/>
              <w:right w:val="single" w:sz="12" w:space="0" w:color="000000"/>
            </w:tcBorders>
            <w:vAlign w:val="center"/>
            <w:hideMark/>
          </w:tcPr>
          <w:p w14:paraId="326B89BE" w14:textId="77777777" w:rsidR="003A7EEB" w:rsidRDefault="003A7EEB">
            <w:pPr>
              <w:spacing w:before="60" w:after="60"/>
              <w:rPr>
                <w:sz w:val="22"/>
                <w:szCs w:val="22"/>
              </w:rPr>
            </w:pPr>
            <w:r>
              <w:rPr>
                <w:sz w:val="22"/>
                <w:szCs w:val="22"/>
              </w:rPr>
              <w:t>Plants</w:t>
            </w:r>
          </w:p>
        </w:tc>
      </w:tr>
    </w:tbl>
    <w:p w14:paraId="66FAE141" w14:textId="77777777" w:rsidR="003A7EEB" w:rsidRDefault="003A7EEB" w:rsidP="006B1C76">
      <w:pPr>
        <w:jc w:val="center"/>
        <w:rPr>
          <w:b/>
          <w:bCs/>
          <w:sz w:val="22"/>
        </w:rPr>
      </w:pPr>
    </w:p>
    <w:p w14:paraId="7341E20A" w14:textId="77777777" w:rsidR="007D131D" w:rsidRDefault="007D131D" w:rsidP="006B1C76">
      <w:pPr>
        <w:pStyle w:val="References"/>
        <w:spacing w:after="0" w:line="360" w:lineRule="auto"/>
        <w:jc w:val="center"/>
        <w:sectPr w:rsidR="007D131D" w:rsidSect="0040133A">
          <w:headerReference w:type="default" r:id="rId49"/>
          <w:footerReference w:type="default" r:id="rId50"/>
          <w:pgSz w:w="15840" w:h="12240" w:orient="landscape"/>
          <w:pgMar w:top="1440" w:right="1440" w:bottom="1440" w:left="1440" w:header="720" w:footer="720" w:gutter="0"/>
          <w:pgNumType w:start="1"/>
          <w:cols w:space="720"/>
          <w:docGrid w:linePitch="360"/>
        </w:sectPr>
      </w:pPr>
    </w:p>
    <w:p w14:paraId="2050A237" w14:textId="77777777" w:rsidR="00C80302" w:rsidRDefault="00C80302" w:rsidP="00C80302">
      <w:pPr>
        <w:ind w:left="10" w:right="7" w:hanging="10"/>
        <w:jc w:val="center"/>
      </w:pPr>
      <w:r>
        <w:rPr>
          <w:noProof/>
        </w:rPr>
        <w:drawing>
          <wp:anchor distT="0" distB="0" distL="114300" distR="114300" simplePos="0" relativeHeight="251659264" behindDoc="0" locked="0" layoutInCell="1" allowOverlap="0" wp14:anchorId="3AD144BF" wp14:editId="4A802609">
            <wp:simplePos x="0" y="0"/>
            <wp:positionH relativeFrom="page">
              <wp:posOffset>201295</wp:posOffset>
            </wp:positionH>
            <wp:positionV relativeFrom="page">
              <wp:posOffset>-12065</wp:posOffset>
            </wp:positionV>
            <wp:extent cx="7333488" cy="2586228"/>
            <wp:effectExtent l="0" t="0" r="0" b="0"/>
            <wp:wrapTopAndBottom/>
            <wp:docPr id="24" name="Picture 24"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Text, letter&#10;&#10;Description automatically generated"/>
                    <pic:cNvPicPr/>
                  </pic:nvPicPr>
                  <pic:blipFill>
                    <a:blip r:embed="rId51"/>
                    <a:stretch>
                      <a:fillRect/>
                    </a:stretch>
                  </pic:blipFill>
                  <pic:spPr>
                    <a:xfrm flipV="1">
                      <a:off x="0" y="0"/>
                      <a:ext cx="7333488" cy="2586228"/>
                    </a:xfrm>
                    <a:prstGeom prst="rect">
                      <a:avLst/>
                    </a:prstGeom>
                  </pic:spPr>
                </pic:pic>
              </a:graphicData>
            </a:graphic>
          </wp:anchor>
        </w:drawing>
      </w:r>
      <w:r>
        <w:rPr>
          <w:rFonts w:ascii="Arial" w:eastAsia="Arial" w:hAnsi="Arial" w:cs="Arial"/>
        </w:rPr>
        <w:t xml:space="preserve">Inspection Report </w:t>
      </w:r>
      <w:proofErr w:type="gramStart"/>
      <w:r>
        <w:rPr>
          <w:rFonts w:ascii="Arial" w:eastAsia="Arial" w:hAnsi="Arial" w:cs="Arial"/>
        </w:rPr>
        <w:t>of</w:t>
      </w:r>
      <w:proofErr w:type="gramEnd"/>
      <w:r>
        <w:rPr>
          <w:rFonts w:ascii="Arial" w:eastAsia="Arial" w:hAnsi="Arial" w:cs="Arial"/>
        </w:rPr>
        <w:t xml:space="preserve"> Lockup Facility</w:t>
      </w:r>
    </w:p>
    <w:p w14:paraId="506BCD07" w14:textId="77777777" w:rsidR="00C80302" w:rsidRDefault="00C80302" w:rsidP="00C80302">
      <w:pPr>
        <w:spacing w:after="41"/>
      </w:pPr>
      <w:r>
        <w:rPr>
          <w:rFonts w:ascii="Arial" w:eastAsia="Arial" w:hAnsi="Arial" w:cs="Arial"/>
          <w:sz w:val="16"/>
        </w:rPr>
        <w:t>The Massachusetts Department of Public Health Community Sanitation Program (CSP) conducted this inspection in accordance with M.G.L. c. 111, §§ 3, 20, 21, and 22, as well as 105 CMR 470.000: Maintenance and Construction of Lockup Facilities; and 105 CMR 480.000: Minimum Requirements for the Management of Medical or Biological Waste (State Sanitary Code, Chapter VIII).</w:t>
      </w:r>
    </w:p>
    <w:tbl>
      <w:tblPr>
        <w:tblStyle w:val="TableGrid"/>
        <w:tblW w:w="9370" w:type="dxa"/>
        <w:tblInd w:w="0" w:type="dxa"/>
        <w:tblCellMar>
          <w:top w:w="3" w:type="dxa"/>
        </w:tblCellMar>
        <w:tblLook w:val="04A0" w:firstRow="1" w:lastRow="0" w:firstColumn="1" w:lastColumn="0" w:noHBand="0" w:noVBand="1"/>
      </w:tblPr>
      <w:tblGrid>
        <w:gridCol w:w="6757"/>
        <w:gridCol w:w="2613"/>
      </w:tblGrid>
      <w:tr w:rsidR="00C80302" w14:paraId="11ED3126" w14:textId="77777777" w:rsidTr="00184D5D">
        <w:trPr>
          <w:trHeight w:val="213"/>
        </w:trPr>
        <w:tc>
          <w:tcPr>
            <w:tcW w:w="6758" w:type="dxa"/>
            <w:tcBorders>
              <w:top w:val="nil"/>
              <w:left w:val="nil"/>
              <w:bottom w:val="nil"/>
              <w:right w:val="nil"/>
            </w:tcBorders>
          </w:tcPr>
          <w:p w14:paraId="52A57676" w14:textId="1397CCB2" w:rsidR="00C80302" w:rsidRDefault="00C80302" w:rsidP="00184D5D">
            <w:pPr>
              <w:tabs>
                <w:tab w:val="center" w:pos="3431"/>
              </w:tabs>
            </w:pPr>
            <w:r>
              <w:rPr>
                <w:rFonts w:ascii="Arial" w:eastAsia="Arial" w:hAnsi="Arial" w:cs="Arial"/>
                <w:b/>
                <w:sz w:val="19"/>
              </w:rPr>
              <w:t>Insp Date:</w:t>
            </w:r>
            <w:r w:rsidR="00974BC2">
              <w:rPr>
                <w:rFonts w:ascii="Arial" w:eastAsia="Arial" w:hAnsi="Arial" w:cs="Arial"/>
                <w:sz w:val="19"/>
              </w:rPr>
              <w:t xml:space="preserve"> </w:t>
            </w:r>
            <w:r>
              <w:rPr>
                <w:rFonts w:ascii="Arial" w:eastAsia="Arial" w:hAnsi="Arial" w:cs="Arial"/>
                <w:sz w:val="19"/>
              </w:rPr>
              <w:t>11/9/2023</w:t>
            </w:r>
            <w:r>
              <w:rPr>
                <w:rFonts w:ascii="Arial" w:eastAsia="Arial" w:hAnsi="Arial" w:cs="Arial"/>
                <w:sz w:val="19"/>
              </w:rPr>
              <w:tab/>
            </w:r>
            <w:r>
              <w:rPr>
                <w:rFonts w:ascii="Arial" w:eastAsia="Arial" w:hAnsi="Arial" w:cs="Arial"/>
                <w:b/>
                <w:sz w:val="19"/>
              </w:rPr>
              <w:t>Business ID:</w:t>
            </w:r>
            <w:r w:rsidR="00974BC2">
              <w:rPr>
                <w:rFonts w:ascii="Arial" w:eastAsia="Arial" w:hAnsi="Arial" w:cs="Arial"/>
                <w:sz w:val="19"/>
              </w:rPr>
              <w:t xml:space="preserve"> </w:t>
            </w:r>
            <w:r>
              <w:rPr>
                <w:rFonts w:ascii="Arial" w:eastAsia="Arial" w:hAnsi="Arial" w:cs="Arial"/>
                <w:sz w:val="19"/>
              </w:rPr>
              <w:t xml:space="preserve"> 644</w:t>
            </w:r>
            <w:r w:rsidR="00974BC2">
              <w:rPr>
                <w:rFonts w:ascii="Arial" w:eastAsia="Arial" w:hAnsi="Arial" w:cs="Arial"/>
                <w:sz w:val="19"/>
              </w:rPr>
              <w:t xml:space="preserve">  </w:t>
            </w:r>
            <w:r>
              <w:rPr>
                <w:rFonts w:ascii="Arial" w:eastAsia="Arial" w:hAnsi="Arial" w:cs="Arial"/>
                <w:sz w:val="19"/>
              </w:rPr>
              <w:t xml:space="preserve"> </w:t>
            </w:r>
          </w:p>
        </w:tc>
        <w:tc>
          <w:tcPr>
            <w:tcW w:w="2613" w:type="dxa"/>
            <w:tcBorders>
              <w:top w:val="nil"/>
              <w:left w:val="nil"/>
              <w:bottom w:val="nil"/>
              <w:right w:val="nil"/>
            </w:tcBorders>
          </w:tcPr>
          <w:p w14:paraId="30BE5C71" w14:textId="7BFD599F" w:rsidR="00C80302" w:rsidRDefault="00C80302" w:rsidP="00184D5D">
            <w:r>
              <w:rPr>
                <w:rFonts w:ascii="Arial" w:eastAsia="Arial" w:hAnsi="Arial" w:cs="Arial"/>
                <w:b/>
                <w:sz w:val="19"/>
              </w:rPr>
              <w:t>Inspection:</w:t>
            </w:r>
            <w:r w:rsidR="00974BC2">
              <w:rPr>
                <w:rFonts w:ascii="Arial" w:eastAsia="Arial" w:hAnsi="Arial" w:cs="Arial"/>
                <w:sz w:val="19"/>
              </w:rPr>
              <w:t xml:space="preserve"> </w:t>
            </w:r>
            <w:r>
              <w:rPr>
                <w:rFonts w:ascii="Arial" w:eastAsia="Arial" w:hAnsi="Arial" w:cs="Arial"/>
                <w:sz w:val="19"/>
              </w:rPr>
              <w:t xml:space="preserve"> M7001686</w:t>
            </w:r>
          </w:p>
        </w:tc>
      </w:tr>
      <w:tr w:rsidR="00C80302" w14:paraId="2425B9EB" w14:textId="77777777" w:rsidTr="00184D5D">
        <w:trPr>
          <w:trHeight w:val="230"/>
        </w:trPr>
        <w:tc>
          <w:tcPr>
            <w:tcW w:w="6758" w:type="dxa"/>
            <w:tcBorders>
              <w:top w:val="nil"/>
              <w:left w:val="nil"/>
              <w:bottom w:val="nil"/>
              <w:right w:val="nil"/>
            </w:tcBorders>
          </w:tcPr>
          <w:p w14:paraId="538326F7" w14:textId="398768DC" w:rsidR="00C80302" w:rsidRDefault="00C80302" w:rsidP="00184D5D">
            <w:r>
              <w:rPr>
                <w:rFonts w:ascii="Arial" w:eastAsia="Arial" w:hAnsi="Arial" w:cs="Arial"/>
                <w:b/>
                <w:sz w:val="19"/>
              </w:rPr>
              <w:t>Business:</w:t>
            </w:r>
            <w:r w:rsidR="00974BC2">
              <w:rPr>
                <w:rFonts w:ascii="Arial" w:eastAsia="Arial" w:hAnsi="Arial" w:cs="Arial"/>
                <w:sz w:val="19"/>
              </w:rPr>
              <w:t xml:space="preserve"> </w:t>
            </w:r>
            <w:r>
              <w:rPr>
                <w:rFonts w:ascii="Arial" w:eastAsia="Arial" w:hAnsi="Arial" w:cs="Arial"/>
                <w:sz w:val="19"/>
              </w:rPr>
              <w:t>Pittsfield Police Department</w:t>
            </w:r>
          </w:p>
        </w:tc>
        <w:tc>
          <w:tcPr>
            <w:tcW w:w="2613" w:type="dxa"/>
            <w:tcBorders>
              <w:top w:val="nil"/>
              <w:left w:val="nil"/>
              <w:bottom w:val="nil"/>
              <w:right w:val="nil"/>
            </w:tcBorders>
          </w:tcPr>
          <w:p w14:paraId="697AB95B" w14:textId="00C2D87A" w:rsidR="00C80302" w:rsidRDefault="00C80302" w:rsidP="00184D5D">
            <w:r>
              <w:rPr>
                <w:rFonts w:ascii="Arial" w:eastAsia="Arial" w:hAnsi="Arial" w:cs="Arial"/>
                <w:b/>
                <w:sz w:val="19"/>
              </w:rPr>
              <w:t>Facility:</w:t>
            </w:r>
            <w:r w:rsidR="00974BC2">
              <w:rPr>
                <w:rFonts w:ascii="Arial" w:eastAsia="Arial" w:hAnsi="Arial" w:cs="Arial"/>
                <w:sz w:val="19"/>
              </w:rPr>
              <w:t xml:space="preserve"> </w:t>
            </w:r>
            <w:r>
              <w:rPr>
                <w:rFonts w:ascii="Arial" w:eastAsia="Arial" w:hAnsi="Arial" w:cs="Arial"/>
                <w:sz w:val="19"/>
              </w:rPr>
              <w:t>Lockup</w:t>
            </w:r>
          </w:p>
        </w:tc>
      </w:tr>
      <w:tr w:rsidR="00C80302" w14:paraId="52A819F4" w14:textId="77777777" w:rsidTr="00184D5D">
        <w:trPr>
          <w:trHeight w:val="461"/>
        </w:trPr>
        <w:tc>
          <w:tcPr>
            <w:tcW w:w="6758" w:type="dxa"/>
            <w:tcBorders>
              <w:top w:val="nil"/>
              <w:left w:val="nil"/>
              <w:bottom w:val="nil"/>
              <w:right w:val="nil"/>
            </w:tcBorders>
          </w:tcPr>
          <w:p w14:paraId="565A2863" w14:textId="77777777" w:rsidR="00C80302" w:rsidRDefault="00C80302" w:rsidP="00184D5D">
            <w:pPr>
              <w:ind w:left="1173"/>
            </w:pPr>
            <w:r>
              <w:rPr>
                <w:rFonts w:ascii="Arial" w:eastAsia="Arial" w:hAnsi="Arial" w:cs="Arial"/>
                <w:sz w:val="19"/>
              </w:rPr>
              <w:t>39 Allen Street</w:t>
            </w:r>
          </w:p>
        </w:tc>
        <w:tc>
          <w:tcPr>
            <w:tcW w:w="2613" w:type="dxa"/>
            <w:tcBorders>
              <w:top w:val="nil"/>
              <w:left w:val="nil"/>
              <w:bottom w:val="nil"/>
              <w:right w:val="nil"/>
            </w:tcBorders>
          </w:tcPr>
          <w:p w14:paraId="5BCC4AC2" w14:textId="27871D47" w:rsidR="00C80302" w:rsidRDefault="00C80302" w:rsidP="00184D5D">
            <w:r>
              <w:rPr>
                <w:rFonts w:ascii="Arial" w:eastAsia="Arial" w:hAnsi="Arial" w:cs="Arial"/>
                <w:b/>
                <w:sz w:val="19"/>
              </w:rPr>
              <w:t>Phone:</w:t>
            </w:r>
            <w:r w:rsidR="00974BC2">
              <w:rPr>
                <w:rFonts w:ascii="Arial" w:eastAsia="Arial" w:hAnsi="Arial" w:cs="Arial"/>
                <w:sz w:val="19"/>
              </w:rPr>
              <w:t xml:space="preserve"> </w:t>
            </w:r>
            <w:r>
              <w:rPr>
                <w:rFonts w:ascii="Arial" w:eastAsia="Arial" w:hAnsi="Arial" w:cs="Arial"/>
                <w:sz w:val="19"/>
              </w:rPr>
              <w:t>413-448-9702</w:t>
            </w:r>
          </w:p>
          <w:p w14:paraId="475CEACA" w14:textId="4CA08844" w:rsidR="00C80302" w:rsidRDefault="00C80302" w:rsidP="00184D5D">
            <w:pPr>
              <w:jc w:val="both"/>
            </w:pPr>
            <w:r>
              <w:rPr>
                <w:rFonts w:ascii="Arial" w:eastAsia="Arial" w:hAnsi="Arial" w:cs="Arial"/>
                <w:b/>
                <w:sz w:val="19"/>
              </w:rPr>
              <w:t>Inspector:</w:t>
            </w:r>
            <w:r w:rsidR="00974BC2">
              <w:rPr>
                <w:rFonts w:ascii="Arial" w:eastAsia="Arial" w:hAnsi="Arial" w:cs="Arial"/>
                <w:sz w:val="19"/>
              </w:rPr>
              <w:t xml:space="preserve"> </w:t>
            </w:r>
            <w:proofErr w:type="gramStart"/>
            <w:r>
              <w:rPr>
                <w:rFonts w:ascii="Arial" w:eastAsia="Arial" w:hAnsi="Arial" w:cs="Arial"/>
                <w:sz w:val="19"/>
              </w:rPr>
              <w:t>04</w:t>
            </w:r>
            <w:r w:rsidR="00974BC2">
              <w:rPr>
                <w:rFonts w:ascii="Arial" w:eastAsia="Arial" w:hAnsi="Arial" w:cs="Arial"/>
                <w:sz w:val="19"/>
              </w:rPr>
              <w:t xml:space="preserve"> </w:t>
            </w:r>
            <w:r>
              <w:rPr>
                <w:rFonts w:ascii="Arial" w:eastAsia="Arial" w:hAnsi="Arial" w:cs="Arial"/>
                <w:sz w:val="19"/>
              </w:rPr>
              <w:t xml:space="preserve"> Scott</w:t>
            </w:r>
            <w:proofErr w:type="gramEnd"/>
            <w:r>
              <w:rPr>
                <w:rFonts w:ascii="Arial" w:eastAsia="Arial" w:hAnsi="Arial" w:cs="Arial"/>
                <w:sz w:val="19"/>
              </w:rPr>
              <w:t xml:space="preserve"> Koczela</w:t>
            </w:r>
          </w:p>
        </w:tc>
      </w:tr>
      <w:tr w:rsidR="00C80302" w14:paraId="59A3C284" w14:textId="77777777" w:rsidTr="00184D5D">
        <w:trPr>
          <w:trHeight w:val="437"/>
        </w:trPr>
        <w:tc>
          <w:tcPr>
            <w:tcW w:w="6758" w:type="dxa"/>
            <w:tcBorders>
              <w:top w:val="nil"/>
              <w:left w:val="nil"/>
              <w:bottom w:val="nil"/>
              <w:right w:val="nil"/>
            </w:tcBorders>
          </w:tcPr>
          <w:p w14:paraId="15F885ED" w14:textId="055505D3" w:rsidR="00C80302" w:rsidRDefault="00C80302" w:rsidP="00184D5D">
            <w:pPr>
              <w:ind w:left="1173"/>
            </w:pPr>
            <w:r>
              <w:rPr>
                <w:rFonts w:ascii="Arial" w:eastAsia="Arial" w:hAnsi="Arial" w:cs="Arial"/>
                <w:sz w:val="19"/>
              </w:rPr>
              <w:t>Pittsfield, MA</w:t>
            </w:r>
            <w:r w:rsidR="00974BC2">
              <w:rPr>
                <w:rFonts w:ascii="Arial" w:eastAsia="Arial" w:hAnsi="Arial" w:cs="Arial"/>
                <w:sz w:val="19"/>
              </w:rPr>
              <w:t xml:space="preserve"> </w:t>
            </w:r>
            <w:r>
              <w:rPr>
                <w:rFonts w:ascii="Arial" w:eastAsia="Arial" w:hAnsi="Arial" w:cs="Arial"/>
                <w:sz w:val="19"/>
              </w:rPr>
              <w:t xml:space="preserve"> 01073</w:t>
            </w:r>
          </w:p>
        </w:tc>
        <w:tc>
          <w:tcPr>
            <w:tcW w:w="2613" w:type="dxa"/>
            <w:tcBorders>
              <w:top w:val="nil"/>
              <w:left w:val="nil"/>
              <w:bottom w:val="nil"/>
              <w:right w:val="nil"/>
            </w:tcBorders>
          </w:tcPr>
          <w:p w14:paraId="7A36983B" w14:textId="400E2089" w:rsidR="00C80302" w:rsidRDefault="00C80302" w:rsidP="00184D5D">
            <w:r>
              <w:rPr>
                <w:rFonts w:ascii="Arial" w:eastAsia="Arial" w:hAnsi="Arial" w:cs="Arial"/>
                <w:b/>
                <w:sz w:val="19"/>
              </w:rPr>
              <w:t>Reason:</w:t>
            </w:r>
            <w:r w:rsidR="00974BC2">
              <w:rPr>
                <w:rFonts w:ascii="Arial" w:eastAsia="Arial" w:hAnsi="Arial" w:cs="Arial"/>
                <w:sz w:val="19"/>
              </w:rPr>
              <w:t xml:space="preserve"> </w:t>
            </w:r>
            <w:r>
              <w:rPr>
                <w:rFonts w:ascii="Arial" w:eastAsia="Arial" w:hAnsi="Arial" w:cs="Arial"/>
                <w:sz w:val="19"/>
              </w:rPr>
              <w:t>1. Routine</w:t>
            </w:r>
          </w:p>
          <w:p w14:paraId="1B7B060C" w14:textId="050AFC35" w:rsidR="00C80302" w:rsidRDefault="00C80302" w:rsidP="00184D5D">
            <w:r>
              <w:rPr>
                <w:rFonts w:ascii="Arial" w:eastAsia="Arial" w:hAnsi="Arial" w:cs="Arial"/>
                <w:b/>
                <w:sz w:val="19"/>
              </w:rPr>
              <w:t>Results:</w:t>
            </w:r>
            <w:r w:rsidR="00974BC2">
              <w:rPr>
                <w:rFonts w:ascii="Arial" w:eastAsia="Arial" w:hAnsi="Arial" w:cs="Arial"/>
                <w:sz w:val="19"/>
              </w:rPr>
              <w:t xml:space="preserve"> </w:t>
            </w:r>
            <w:r>
              <w:rPr>
                <w:rFonts w:ascii="Arial" w:eastAsia="Arial" w:hAnsi="Arial" w:cs="Arial"/>
                <w:sz w:val="19"/>
              </w:rPr>
              <w:t>Violations Noted</w:t>
            </w:r>
          </w:p>
        </w:tc>
      </w:tr>
    </w:tbl>
    <w:p w14:paraId="7A6A18B8" w14:textId="77777777" w:rsidR="00C80302" w:rsidRDefault="00C80302" w:rsidP="00C80302">
      <w:pPr>
        <w:pBdr>
          <w:top w:val="single" w:sz="2" w:space="0" w:color="000000"/>
          <w:left w:val="single" w:sz="2" w:space="0" w:color="000000"/>
          <w:bottom w:val="single" w:sz="2" w:space="0" w:color="000000"/>
          <w:right w:val="single" w:sz="2" w:space="0" w:color="000000"/>
        </w:pBdr>
        <w:shd w:val="clear" w:color="auto" w:fill="BFBFFF"/>
        <w:spacing w:after="111"/>
        <w:ind w:left="-5" w:hanging="10"/>
      </w:pPr>
      <w:r>
        <w:rPr>
          <w:rFonts w:ascii="Arial" w:eastAsia="Arial" w:hAnsi="Arial" w:cs="Arial"/>
          <w:sz w:val="17"/>
        </w:rPr>
        <w:t xml:space="preserve"> Accompanied during the inspection by:</w:t>
      </w:r>
    </w:p>
    <w:tbl>
      <w:tblPr>
        <w:tblStyle w:val="TableGrid"/>
        <w:tblpPr w:vertAnchor="text" w:tblpX="630" w:tblpY="-59"/>
        <w:tblOverlap w:val="never"/>
        <w:tblW w:w="8073" w:type="dxa"/>
        <w:tblInd w:w="0" w:type="dxa"/>
        <w:tblCellMar>
          <w:top w:w="66" w:type="dxa"/>
          <w:left w:w="14" w:type="dxa"/>
          <w:right w:w="115" w:type="dxa"/>
        </w:tblCellMar>
        <w:tblLook w:val="04A0" w:firstRow="1" w:lastRow="0" w:firstColumn="1" w:lastColumn="0" w:noHBand="0" w:noVBand="1"/>
      </w:tblPr>
      <w:tblGrid>
        <w:gridCol w:w="8073"/>
      </w:tblGrid>
      <w:tr w:rsidR="00C80302" w14:paraId="53D748D1" w14:textId="77777777" w:rsidTr="00184D5D">
        <w:trPr>
          <w:trHeight w:val="583"/>
        </w:trPr>
        <w:tc>
          <w:tcPr>
            <w:tcW w:w="8073" w:type="dxa"/>
            <w:tcBorders>
              <w:top w:val="single" w:sz="2" w:space="0" w:color="000000"/>
              <w:left w:val="single" w:sz="2" w:space="0" w:color="000000"/>
              <w:bottom w:val="single" w:sz="2" w:space="0" w:color="000000"/>
              <w:right w:val="single" w:sz="2" w:space="0" w:color="000000"/>
            </w:tcBorders>
          </w:tcPr>
          <w:p w14:paraId="534331B8" w14:textId="77777777" w:rsidR="00C80302" w:rsidRDefault="00C80302" w:rsidP="00184D5D">
            <w:r>
              <w:rPr>
                <w:rFonts w:ascii="Arial" w:eastAsia="Arial" w:hAnsi="Arial" w:cs="Arial"/>
                <w:sz w:val="17"/>
              </w:rPr>
              <w:t>Lieutenant Jacob Barbour</w:t>
            </w:r>
          </w:p>
        </w:tc>
      </w:tr>
    </w:tbl>
    <w:p w14:paraId="05116620" w14:textId="77777777" w:rsidR="00C80302" w:rsidRDefault="00C80302" w:rsidP="00C80302">
      <w:pPr>
        <w:spacing w:after="401"/>
        <w:ind w:left="630"/>
      </w:pPr>
      <w:r>
        <w:rPr>
          <w:rFonts w:ascii="Wingdings" w:eastAsia="Wingdings" w:hAnsi="Wingdings" w:cs="Wingdings"/>
          <w:sz w:val="19"/>
        </w:rPr>
        <w:t>¤</w:t>
      </w:r>
    </w:p>
    <w:tbl>
      <w:tblPr>
        <w:tblStyle w:val="TableGrid"/>
        <w:tblpPr w:vertAnchor="text" w:tblpY="-94"/>
        <w:tblOverlap w:val="never"/>
        <w:tblW w:w="7330" w:type="dxa"/>
        <w:tblInd w:w="0" w:type="dxa"/>
        <w:tblCellMar>
          <w:top w:w="98" w:type="dxa"/>
          <w:right w:w="115" w:type="dxa"/>
        </w:tblCellMar>
        <w:tblLook w:val="04A0" w:firstRow="1" w:lastRow="0" w:firstColumn="1" w:lastColumn="0" w:noHBand="0" w:noVBand="1"/>
      </w:tblPr>
      <w:tblGrid>
        <w:gridCol w:w="7330"/>
      </w:tblGrid>
      <w:tr w:rsidR="00C80302" w14:paraId="77E65CF9" w14:textId="77777777" w:rsidTr="00184D5D">
        <w:trPr>
          <w:trHeight w:val="278"/>
        </w:trPr>
        <w:tc>
          <w:tcPr>
            <w:tcW w:w="7330" w:type="dxa"/>
            <w:tcBorders>
              <w:top w:val="single" w:sz="2" w:space="0" w:color="000000"/>
              <w:left w:val="single" w:sz="2" w:space="0" w:color="000000"/>
              <w:bottom w:val="single" w:sz="2" w:space="0" w:color="000000"/>
              <w:right w:val="single" w:sz="2" w:space="0" w:color="000000"/>
            </w:tcBorders>
            <w:shd w:val="clear" w:color="auto" w:fill="BFBFFF"/>
          </w:tcPr>
          <w:p w14:paraId="07879832" w14:textId="77777777" w:rsidR="00C80302" w:rsidRDefault="00C80302" w:rsidP="00184D5D">
            <w:r>
              <w:rPr>
                <w:rFonts w:ascii="Arial" w:eastAsia="Arial" w:hAnsi="Arial" w:cs="Arial"/>
                <w:sz w:val="17"/>
              </w:rPr>
              <w:t xml:space="preserve"> Health and Safety Violations</w:t>
            </w:r>
          </w:p>
        </w:tc>
      </w:tr>
    </w:tbl>
    <w:p w14:paraId="5B89C01B" w14:textId="77777777" w:rsidR="00C80302" w:rsidRDefault="00C80302" w:rsidP="00C80302">
      <w:pPr>
        <w:spacing w:after="127" w:line="265" w:lineRule="auto"/>
        <w:ind w:left="235" w:right="1881" w:hanging="10"/>
      </w:pPr>
      <w:r>
        <w:rPr>
          <w:rFonts w:ascii="Arial" w:eastAsia="Arial" w:hAnsi="Arial" w:cs="Arial"/>
          <w:sz w:val="17"/>
        </w:rPr>
        <w:t>Violation No Violation N/A</w:t>
      </w:r>
    </w:p>
    <w:p w14:paraId="4E9BAB31" w14:textId="77777777" w:rsidR="00C80302" w:rsidRDefault="00C80302" w:rsidP="00C80302">
      <w:pPr>
        <w:spacing w:after="209" w:line="265" w:lineRule="auto"/>
        <w:ind w:left="10" w:right="3972" w:hanging="10"/>
      </w:pPr>
      <w:r>
        <w:rPr>
          <w:rFonts w:ascii="Arial" w:eastAsia="Arial" w:hAnsi="Arial" w:cs="Arial"/>
          <w:sz w:val="17"/>
        </w:rPr>
        <w:t>Violations found during the inspection are noted below. Citations that are noted as "Repeat" indicate where the same violation was noted during the previous inspection.</w:t>
      </w:r>
    </w:p>
    <w:p w14:paraId="45035968" w14:textId="77777777" w:rsidR="00C80302" w:rsidRDefault="00C80302" w:rsidP="00C80302">
      <w:pPr>
        <w:tabs>
          <w:tab w:val="center" w:pos="846"/>
          <w:tab w:val="center" w:pos="7827"/>
          <w:tab w:val="center" w:pos="8700"/>
          <w:tab w:val="center" w:pos="9402"/>
        </w:tabs>
        <w:spacing w:after="77" w:line="265" w:lineRule="auto"/>
      </w:pPr>
      <w:r>
        <w:tab/>
      </w:r>
      <w:r>
        <w:rPr>
          <w:rFonts w:ascii="Arial" w:eastAsia="Arial" w:hAnsi="Arial" w:cs="Arial"/>
          <w:sz w:val="17"/>
        </w:rPr>
        <w:t>Physical Facility</w:t>
      </w:r>
      <w:r>
        <w:rPr>
          <w:rFonts w:ascii="Arial" w:eastAsia="Arial" w:hAnsi="Arial" w:cs="Arial"/>
          <w:sz w:val="17"/>
        </w:rPr>
        <w:tab/>
      </w:r>
      <w:r>
        <w:rPr>
          <w:rFonts w:ascii="Wingdings" w:eastAsia="Wingdings" w:hAnsi="Wingdings" w:cs="Wingdings"/>
          <w:sz w:val="19"/>
        </w:rPr>
        <w:t>¤</w:t>
      </w:r>
      <w:r>
        <w:rPr>
          <w:rFonts w:ascii="Wingdings" w:eastAsia="Wingdings" w:hAnsi="Wingdings" w:cs="Wingdings"/>
          <w:sz w:val="19"/>
        </w:rPr>
        <w:tab/>
        <w:t>¡</w:t>
      </w:r>
      <w:r>
        <w:rPr>
          <w:rFonts w:ascii="Wingdings" w:eastAsia="Wingdings" w:hAnsi="Wingdings" w:cs="Wingdings"/>
          <w:sz w:val="19"/>
        </w:rPr>
        <w:tab/>
        <w:t>¡</w:t>
      </w:r>
    </w:p>
    <w:p w14:paraId="2C89C61F" w14:textId="77777777" w:rsidR="00C80302" w:rsidRDefault="00C80302" w:rsidP="00C80302">
      <w:pPr>
        <w:spacing w:after="4" w:line="248" w:lineRule="auto"/>
        <w:ind w:left="2337" w:right="3963" w:hanging="1856"/>
      </w:pPr>
      <w:r>
        <w:rPr>
          <w:rFonts w:ascii="Arial" w:eastAsia="Arial" w:hAnsi="Arial" w:cs="Arial"/>
          <w:i/>
          <w:sz w:val="17"/>
        </w:rPr>
        <w:t xml:space="preserve"> 105 CMR 470.405</w:t>
      </w:r>
      <w:r>
        <w:rPr>
          <w:rFonts w:ascii="Arial" w:eastAsia="Arial" w:hAnsi="Arial" w:cs="Arial"/>
          <w:i/>
          <w:sz w:val="17"/>
        </w:rPr>
        <w:tab/>
        <w:t>Finish of Cell Walls and Ceilings: Wall not easily cleanable, area where floor and wall join rusted</w:t>
      </w:r>
    </w:p>
    <w:p w14:paraId="3C8256D9" w14:textId="77777777" w:rsidR="00C80302" w:rsidRDefault="00C80302" w:rsidP="00C80302">
      <w:pPr>
        <w:spacing w:after="67" w:line="248" w:lineRule="auto"/>
        <w:ind w:left="2347" w:right="2746" w:hanging="10"/>
      </w:pPr>
      <w:r>
        <w:rPr>
          <w:rFonts w:ascii="Arial" w:eastAsia="Arial" w:hAnsi="Arial" w:cs="Arial"/>
          <w:i/>
          <w:sz w:val="17"/>
        </w:rPr>
        <w:t>[in cell # M2, M3, and M8]</w:t>
      </w:r>
    </w:p>
    <w:p w14:paraId="6F4A9686" w14:textId="77777777" w:rsidR="00C80302" w:rsidRDefault="00C80302" w:rsidP="00C80302">
      <w:pPr>
        <w:spacing w:after="139" w:line="248" w:lineRule="auto"/>
        <w:ind w:left="2336" w:right="5013" w:hanging="1572"/>
      </w:pPr>
      <w:r>
        <w:rPr>
          <w:rFonts w:ascii="Arial" w:eastAsia="Arial" w:hAnsi="Arial" w:cs="Arial"/>
          <w:i/>
          <w:sz w:val="17"/>
        </w:rPr>
        <w:t>105 CMR 470.405</w:t>
      </w:r>
      <w:r>
        <w:rPr>
          <w:rFonts w:ascii="Arial" w:eastAsia="Arial" w:hAnsi="Arial" w:cs="Arial"/>
          <w:i/>
          <w:sz w:val="17"/>
        </w:rPr>
        <w:tab/>
        <w:t>Repeat; Finish of Cell Walls and Ceilings: Wall not easily cleanable, area where floor and wall join rusted [in cell # M1]</w:t>
      </w:r>
    </w:p>
    <w:p w14:paraId="1B7D8EC3" w14:textId="77777777" w:rsidR="00C80302" w:rsidRDefault="00C80302" w:rsidP="00C80302">
      <w:pPr>
        <w:tabs>
          <w:tab w:val="center" w:pos="1253"/>
          <w:tab w:val="center" w:pos="7827"/>
          <w:tab w:val="center" w:pos="8700"/>
          <w:tab w:val="center" w:pos="9402"/>
        </w:tabs>
        <w:spacing w:after="79" w:line="265" w:lineRule="auto"/>
      </w:pPr>
      <w:r>
        <w:rPr>
          <w:noProof/>
        </w:rPr>
        <mc:AlternateContent>
          <mc:Choice Requires="wpg">
            <w:drawing>
              <wp:anchor distT="0" distB="0" distL="114300" distR="114300" simplePos="0" relativeHeight="251660288" behindDoc="0" locked="0" layoutInCell="1" allowOverlap="1" wp14:anchorId="0A2BE0EB" wp14:editId="506055C9">
                <wp:simplePos x="0" y="0"/>
                <wp:positionH relativeFrom="column">
                  <wp:posOffset>447294</wp:posOffset>
                </wp:positionH>
                <wp:positionV relativeFrom="paragraph">
                  <wp:posOffset>-853467</wp:posOffset>
                </wp:positionV>
                <wp:extent cx="1" cy="1226820"/>
                <wp:effectExtent l="0" t="0" r="0" b="0"/>
                <wp:wrapSquare wrapText="bothSides"/>
                <wp:docPr id="2813" name="Group 2813"/>
                <wp:cNvGraphicFramePr/>
                <a:graphic xmlns:a="http://schemas.openxmlformats.org/drawingml/2006/main">
                  <a:graphicData uri="http://schemas.microsoft.com/office/word/2010/wordprocessingGroup">
                    <wpg:wgp>
                      <wpg:cNvGrpSpPr/>
                      <wpg:grpSpPr>
                        <a:xfrm>
                          <a:off x="0" y="0"/>
                          <a:ext cx="1" cy="1226820"/>
                          <a:chOff x="0" y="0"/>
                          <a:chExt cx="1" cy="1226820"/>
                        </a:xfrm>
                      </wpg:grpSpPr>
                      <wps:wsp>
                        <wps:cNvPr id="55" name="Shape 55"/>
                        <wps:cNvSpPr/>
                        <wps:spPr>
                          <a:xfrm>
                            <a:off x="0" y="0"/>
                            <a:ext cx="0" cy="733044"/>
                          </a:xfrm>
                          <a:custGeom>
                            <a:avLst/>
                            <a:gdLst/>
                            <a:ahLst/>
                            <a:cxnLst/>
                            <a:rect l="0" t="0" r="0" b="0"/>
                            <a:pathLst>
                              <a:path h="733044">
                                <a:moveTo>
                                  <a:pt x="0" y="0"/>
                                </a:moveTo>
                                <a:lnTo>
                                  <a:pt x="0" y="733044"/>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0" name="Shape 60"/>
                        <wps:cNvSpPr/>
                        <wps:spPr>
                          <a:xfrm>
                            <a:off x="0" y="1013968"/>
                            <a:ext cx="0" cy="212852"/>
                          </a:xfrm>
                          <a:custGeom>
                            <a:avLst/>
                            <a:gdLst/>
                            <a:ahLst/>
                            <a:cxnLst/>
                            <a:rect l="0" t="0" r="0" b="0"/>
                            <a:pathLst>
                              <a:path h="212852">
                                <a:moveTo>
                                  <a:pt x="0" y="0"/>
                                </a:moveTo>
                                <a:lnTo>
                                  <a:pt x="0" y="212852"/>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C0C7BD" id="Group 2813" o:spid="_x0000_s1026" style="position:absolute;margin-left:35.2pt;margin-top:-67.2pt;width:0;height:96.6pt;z-index:251660288" coordsize="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">
                <v:shape id="Shape 55" o:spid="_x0000_s1027" style="position:absolute;width:0;height:7330;visibility:visible;mso-wrap-style:square;v-text-anchor:top" coordsize="0,733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" path="m,l,733044e" filled="f" strokeweight="0">
                  <v:stroke miterlimit="83231f" joinstyle="miter"/>
                  <v:path arrowok="t" textboxrect="0,0,0,733044"/>
                </v:shape>
                <v:shape id="Shape 60" o:spid="_x0000_s1028" style="position:absolute;top:10139;width:0;height:2129;visibility:visible;mso-wrap-style:square;v-text-anchor:top" coordsize="0,2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" path="m,l,212852e" filled="f" strokeweight="0">
                  <v:stroke miterlimit="83231f" joinstyle="miter"/>
                  <v:path arrowok="t" textboxrect="0,0,0,212852"/>
                </v:shape>
                <w10:wrap type="square"/>
              </v:group>
            </w:pict>
          </mc:Fallback>
        </mc:AlternateContent>
      </w:r>
      <w:r>
        <w:tab/>
      </w:r>
      <w:r>
        <w:rPr>
          <w:rFonts w:ascii="Arial" w:eastAsia="Arial" w:hAnsi="Arial" w:cs="Arial"/>
          <w:sz w:val="17"/>
        </w:rPr>
        <w:t>Audio and Security Devices</w:t>
      </w:r>
      <w:r>
        <w:rPr>
          <w:rFonts w:ascii="Arial" w:eastAsia="Arial" w:hAnsi="Arial" w:cs="Arial"/>
          <w:sz w:val="17"/>
        </w:rPr>
        <w:tab/>
      </w:r>
      <w:r>
        <w:rPr>
          <w:rFonts w:ascii="Wingdings" w:eastAsia="Wingdings" w:hAnsi="Wingdings" w:cs="Wingdings"/>
          <w:sz w:val="19"/>
        </w:rPr>
        <w:t>¤</w:t>
      </w:r>
      <w:r>
        <w:rPr>
          <w:rFonts w:ascii="Wingdings" w:eastAsia="Wingdings" w:hAnsi="Wingdings" w:cs="Wingdings"/>
          <w:sz w:val="19"/>
        </w:rPr>
        <w:tab/>
        <w:t>¡</w:t>
      </w:r>
      <w:r>
        <w:rPr>
          <w:rFonts w:ascii="Wingdings" w:eastAsia="Wingdings" w:hAnsi="Wingdings" w:cs="Wingdings"/>
          <w:sz w:val="19"/>
        </w:rPr>
        <w:tab/>
        <w:t>¡</w:t>
      </w:r>
    </w:p>
    <w:p w14:paraId="3ADAA0E3" w14:textId="77777777" w:rsidR="00C80302" w:rsidRDefault="00C80302" w:rsidP="00C80302">
      <w:pPr>
        <w:spacing w:after="118" w:line="248" w:lineRule="auto"/>
        <w:ind w:left="2337" w:right="4203" w:hanging="1856"/>
      </w:pPr>
      <w:r>
        <w:rPr>
          <w:rFonts w:ascii="Arial" w:eastAsia="Arial" w:hAnsi="Arial" w:cs="Arial"/>
          <w:i/>
          <w:sz w:val="17"/>
        </w:rPr>
        <w:t xml:space="preserve"> 105 CMR 470.409</w:t>
      </w:r>
      <w:r>
        <w:rPr>
          <w:rFonts w:ascii="Arial" w:eastAsia="Arial" w:hAnsi="Arial" w:cs="Arial"/>
          <w:i/>
          <w:sz w:val="17"/>
        </w:rPr>
        <w:tab/>
        <w:t>Security Devices: Electronic security device readout not available at the time of inspection</w:t>
      </w:r>
    </w:p>
    <w:p w14:paraId="705AFA54" w14:textId="77777777" w:rsidR="00C80302" w:rsidRDefault="00C80302" w:rsidP="00C80302">
      <w:pPr>
        <w:tabs>
          <w:tab w:val="center" w:pos="9249"/>
        </w:tabs>
        <w:spacing w:line="265" w:lineRule="auto"/>
      </w:pPr>
      <w:r>
        <w:rPr>
          <w:rFonts w:ascii="Arial" w:eastAsia="Arial" w:hAnsi="Arial" w:cs="Arial"/>
          <w:sz w:val="17"/>
        </w:rPr>
        <w:t xml:space="preserve"> Observations &amp; Recommendations</w:t>
      </w:r>
      <w:r>
        <w:rPr>
          <w:rFonts w:ascii="Arial" w:eastAsia="Arial" w:hAnsi="Arial" w:cs="Arial"/>
          <w:sz w:val="17"/>
        </w:rPr>
        <w:tab/>
        <w:t>Yes No</w:t>
      </w:r>
    </w:p>
    <w:p w14:paraId="6D426EDC" w14:textId="77777777" w:rsidR="00C80302" w:rsidRDefault="00C80302" w:rsidP="00C80302">
      <w:pPr>
        <w:tabs>
          <w:tab w:val="center" w:pos="783"/>
          <w:tab w:val="center" w:pos="9218"/>
        </w:tabs>
        <w:spacing w:after="60" w:line="265" w:lineRule="auto"/>
      </w:pPr>
      <w:r>
        <w:tab/>
      </w:r>
      <w:r>
        <w:rPr>
          <w:rFonts w:ascii="Arial" w:eastAsia="Arial" w:hAnsi="Arial" w:cs="Arial"/>
          <w:sz w:val="17"/>
        </w:rPr>
        <w:t>Observation(s)</w:t>
      </w:r>
      <w:r>
        <w:rPr>
          <w:rFonts w:ascii="Arial" w:eastAsia="Arial" w:hAnsi="Arial" w:cs="Arial"/>
          <w:sz w:val="17"/>
        </w:rPr>
        <w:tab/>
      </w:r>
      <w:r>
        <w:rPr>
          <w:rFonts w:ascii="Wingdings" w:eastAsia="Wingdings" w:hAnsi="Wingdings" w:cs="Wingdings"/>
          <w:sz w:val="19"/>
        </w:rPr>
        <w:t>¤ ¡</w:t>
      </w:r>
    </w:p>
    <w:p w14:paraId="28A3E1FD" w14:textId="77777777" w:rsidR="00C80302" w:rsidRDefault="00C80302" w:rsidP="00C80302">
      <w:pPr>
        <w:spacing w:after="54" w:line="248" w:lineRule="auto"/>
        <w:ind w:left="1005" w:right="2746" w:hanging="524"/>
      </w:pPr>
      <w:r>
        <w:rPr>
          <w:noProof/>
        </w:rPr>
        <mc:AlternateContent>
          <mc:Choice Requires="wpg">
            <w:drawing>
              <wp:anchor distT="0" distB="0" distL="114300" distR="114300" simplePos="0" relativeHeight="251661312" behindDoc="0" locked="0" layoutInCell="1" allowOverlap="1" wp14:anchorId="1AC7E5A0" wp14:editId="01C0EA4B">
                <wp:simplePos x="0" y="0"/>
                <wp:positionH relativeFrom="column">
                  <wp:posOffset>447294</wp:posOffset>
                </wp:positionH>
                <wp:positionV relativeFrom="paragraph">
                  <wp:posOffset>-28347</wp:posOffset>
                </wp:positionV>
                <wp:extent cx="1" cy="1048512"/>
                <wp:effectExtent l="0" t="0" r="0" b="0"/>
                <wp:wrapSquare wrapText="bothSides"/>
                <wp:docPr id="2814" name="Group 2814"/>
                <wp:cNvGraphicFramePr/>
                <a:graphic xmlns:a="http://schemas.openxmlformats.org/drawingml/2006/main">
                  <a:graphicData uri="http://schemas.microsoft.com/office/word/2010/wordprocessingGroup">
                    <wpg:wgp>
                      <wpg:cNvGrpSpPr/>
                      <wpg:grpSpPr>
                        <a:xfrm>
                          <a:off x="0" y="0"/>
                          <a:ext cx="1" cy="1048512"/>
                          <a:chOff x="0" y="0"/>
                          <a:chExt cx="1" cy="1048512"/>
                        </a:xfrm>
                      </wpg:grpSpPr>
                      <wps:wsp>
                        <wps:cNvPr id="75" name="Shape 75"/>
                        <wps:cNvSpPr/>
                        <wps:spPr>
                          <a:xfrm>
                            <a:off x="0" y="0"/>
                            <a:ext cx="0" cy="1048512"/>
                          </a:xfrm>
                          <a:custGeom>
                            <a:avLst/>
                            <a:gdLst/>
                            <a:ahLst/>
                            <a:cxnLst/>
                            <a:rect l="0" t="0" r="0" b="0"/>
                            <a:pathLst>
                              <a:path h="1048512">
                                <a:moveTo>
                                  <a:pt x="0" y="0"/>
                                </a:moveTo>
                                <a:lnTo>
                                  <a:pt x="0" y="1048512"/>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D689DF" id="Group 2814" o:spid="_x0000_s1026" style="position:absolute;margin-left:35.2pt;margin-top:-2.25pt;width:0;height:82.55pt;z-index:251661312" coordsize="0,1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">
                <v:shape id="Shape 75" o:spid="_x0000_s1027" style="position:absolute;width:0;height:10485;visibility:visible;mso-wrap-style:square;v-text-anchor:top" coordsize="0,10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" path="m,l,1048512e" filled="f" strokeweight="0">
                  <v:stroke miterlimit="83231f" joinstyle="miter"/>
                  <v:path arrowok="t" textboxrect="0,0,0,1048512"/>
                </v:shape>
                <w10:wrap type="square"/>
              </v:group>
            </w:pict>
          </mc:Fallback>
        </mc:AlternateContent>
      </w:r>
      <w:r>
        <w:rPr>
          <w:rFonts w:ascii="Arial" w:eastAsia="Arial" w:hAnsi="Arial" w:cs="Arial"/>
          <w:i/>
          <w:sz w:val="17"/>
        </w:rPr>
        <w:t xml:space="preserve"> Please provide a readout of the times each cell check was conducted during the inspection on a signed Department letterhead.</w:t>
      </w:r>
    </w:p>
    <w:p w14:paraId="32216853" w14:textId="77777777" w:rsidR="00C80302" w:rsidRDefault="00C80302" w:rsidP="00C80302">
      <w:pPr>
        <w:spacing w:after="4" w:line="248" w:lineRule="auto"/>
        <w:ind w:left="1000" w:right="2746" w:hanging="10"/>
      </w:pPr>
      <w:r>
        <w:rPr>
          <w:rFonts w:ascii="Arial" w:eastAsia="Arial" w:hAnsi="Arial" w:cs="Arial"/>
          <w:i/>
          <w:sz w:val="17"/>
        </w:rPr>
        <w:t>Bed paint damaged</w:t>
      </w:r>
    </w:p>
    <w:p w14:paraId="46AC0195" w14:textId="77777777" w:rsidR="00C80302" w:rsidRDefault="00C80302" w:rsidP="00C80302">
      <w:pPr>
        <w:spacing w:after="52" w:line="248" w:lineRule="auto"/>
        <w:ind w:left="1000" w:right="2746" w:hanging="10"/>
      </w:pPr>
      <w:r>
        <w:rPr>
          <w:rFonts w:ascii="Arial" w:eastAsia="Arial" w:hAnsi="Arial" w:cs="Arial"/>
          <w:i/>
          <w:sz w:val="17"/>
        </w:rPr>
        <w:t>[in cell # F2, M1, and M2]</w:t>
      </w:r>
    </w:p>
    <w:p w14:paraId="4FC58B44" w14:textId="77777777" w:rsidR="00C80302" w:rsidRDefault="00C80302" w:rsidP="00C80302">
      <w:pPr>
        <w:spacing w:after="4" w:line="248" w:lineRule="auto"/>
        <w:ind w:left="1000" w:right="2746" w:hanging="10"/>
      </w:pPr>
      <w:proofErr w:type="gramStart"/>
      <w:r>
        <w:rPr>
          <w:rFonts w:ascii="Arial" w:eastAsia="Arial" w:hAnsi="Arial" w:cs="Arial"/>
          <w:i/>
          <w:sz w:val="17"/>
        </w:rPr>
        <w:t>Bed</w:t>
      </w:r>
      <w:proofErr w:type="gramEnd"/>
      <w:r>
        <w:rPr>
          <w:rFonts w:ascii="Arial" w:eastAsia="Arial" w:hAnsi="Arial" w:cs="Arial"/>
          <w:i/>
          <w:sz w:val="17"/>
        </w:rPr>
        <w:t xml:space="preserve"> was dirty</w:t>
      </w:r>
    </w:p>
    <w:p w14:paraId="687C9D3F" w14:textId="77777777" w:rsidR="00C80302" w:rsidRDefault="00C80302" w:rsidP="00C80302">
      <w:pPr>
        <w:spacing w:after="52" w:line="248" w:lineRule="auto"/>
        <w:ind w:left="1000" w:right="2746" w:hanging="10"/>
      </w:pPr>
      <w:r>
        <w:rPr>
          <w:rFonts w:ascii="Arial" w:eastAsia="Arial" w:hAnsi="Arial" w:cs="Arial"/>
          <w:i/>
          <w:sz w:val="17"/>
        </w:rPr>
        <w:t>[in cell # M2 and M3]</w:t>
      </w:r>
    </w:p>
    <w:p w14:paraId="0FA96929" w14:textId="77777777" w:rsidR="00C80302" w:rsidRDefault="00C80302" w:rsidP="00C80302">
      <w:pPr>
        <w:spacing w:after="121" w:line="248" w:lineRule="auto"/>
        <w:ind w:left="1000" w:right="8820" w:hanging="10"/>
      </w:pPr>
      <w:r>
        <w:rPr>
          <w:rFonts w:ascii="Arial" w:eastAsia="Arial" w:hAnsi="Arial" w:cs="Arial"/>
          <w:i/>
          <w:sz w:val="17"/>
        </w:rPr>
        <w:t>Door paint damaged [in cell # M1]</w:t>
      </w:r>
    </w:p>
    <w:p w14:paraId="7133F341" w14:textId="77777777" w:rsidR="00C80302" w:rsidRDefault="00C80302" w:rsidP="00C80302">
      <w:pPr>
        <w:tabs>
          <w:tab w:val="center" w:pos="9249"/>
        </w:tabs>
        <w:spacing w:after="161" w:line="265" w:lineRule="auto"/>
      </w:pPr>
      <w:r>
        <w:rPr>
          <w:rFonts w:ascii="Arial" w:eastAsia="Arial" w:hAnsi="Arial" w:cs="Arial"/>
          <w:sz w:val="17"/>
        </w:rPr>
        <w:t xml:space="preserve"> Closing</w:t>
      </w:r>
      <w:r>
        <w:rPr>
          <w:rFonts w:ascii="Arial" w:eastAsia="Arial" w:hAnsi="Arial" w:cs="Arial"/>
          <w:sz w:val="17"/>
        </w:rPr>
        <w:tab/>
        <w:t>Yes No</w:t>
      </w:r>
    </w:p>
    <w:p w14:paraId="7107E8A4" w14:textId="77777777" w:rsidR="00C80302" w:rsidRDefault="00C80302" w:rsidP="00C80302">
      <w:pPr>
        <w:tabs>
          <w:tab w:val="center" w:pos="1078"/>
          <w:tab w:val="center" w:pos="9218"/>
        </w:tabs>
        <w:spacing w:line="265" w:lineRule="auto"/>
      </w:pPr>
      <w:r>
        <w:tab/>
      </w:r>
      <w:r>
        <w:rPr>
          <w:rFonts w:ascii="Arial" w:eastAsia="Arial" w:hAnsi="Arial" w:cs="Arial"/>
          <w:sz w:val="17"/>
        </w:rPr>
        <w:t>Compliance Statement</w:t>
      </w:r>
      <w:r>
        <w:rPr>
          <w:rFonts w:ascii="Arial" w:eastAsia="Arial" w:hAnsi="Arial" w:cs="Arial"/>
          <w:sz w:val="17"/>
        </w:rPr>
        <w:tab/>
      </w:r>
      <w:r>
        <w:rPr>
          <w:rFonts w:ascii="Wingdings" w:eastAsia="Wingdings" w:hAnsi="Wingdings" w:cs="Wingdings"/>
          <w:sz w:val="19"/>
        </w:rPr>
        <w:t>¤ ¡</w:t>
      </w:r>
    </w:p>
    <w:p w14:paraId="5774C84C" w14:textId="77777777" w:rsidR="00C80302" w:rsidRDefault="00C80302" w:rsidP="00C80302">
      <w:pPr>
        <w:spacing w:after="533"/>
        <w:ind w:left="704"/>
      </w:pPr>
      <w:r>
        <w:rPr>
          <w:noProof/>
        </w:rPr>
        <mc:AlternateContent>
          <mc:Choice Requires="wpg">
            <w:drawing>
              <wp:inline distT="0" distB="0" distL="0" distR="0" wp14:anchorId="60E8F771" wp14:editId="64698CBB">
                <wp:extent cx="1" cy="64008"/>
                <wp:effectExtent l="0" t="0" r="0" b="0"/>
                <wp:docPr id="2815" name="Group 2815"/>
                <wp:cNvGraphicFramePr/>
                <a:graphic xmlns:a="http://schemas.openxmlformats.org/drawingml/2006/main">
                  <a:graphicData uri="http://schemas.microsoft.com/office/word/2010/wordprocessingGroup">
                    <wpg:wgp>
                      <wpg:cNvGrpSpPr/>
                      <wpg:grpSpPr>
                        <a:xfrm>
                          <a:off x="0" y="0"/>
                          <a:ext cx="1" cy="64008"/>
                          <a:chOff x="0" y="0"/>
                          <a:chExt cx="1" cy="64008"/>
                        </a:xfrm>
                      </wpg:grpSpPr>
                      <wps:wsp>
                        <wps:cNvPr id="82" name="Shape 82"/>
                        <wps:cNvSpPr/>
                        <wps:spPr>
                          <a:xfrm>
                            <a:off x="0" y="0"/>
                            <a:ext cx="0" cy="64008"/>
                          </a:xfrm>
                          <a:custGeom>
                            <a:avLst/>
                            <a:gdLst/>
                            <a:ahLst/>
                            <a:cxnLst/>
                            <a:rect l="0" t="0" r="0" b="0"/>
                            <a:pathLst>
                              <a:path h="64008">
                                <a:moveTo>
                                  <a:pt x="0" y="64008"/>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D6BCE4" id="Group 2815" o:spid="_x0000_s1026" style="width:0;height:5.05pt;mso-position-horizontal-relative:char;mso-position-vertical-relative:line" coordsize="1,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">
                <v:shape id="Shape 82" o:spid="_x0000_s1027" style="position:absolute;width:0;height:64008;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" path="m,64008l,e" filled="f" strokeweight="0">
                  <v:stroke miterlimit="83231f" joinstyle="miter"/>
                  <v:path arrowok="t" textboxrect="0,0,0,64008"/>
                </v:shape>
                <w10:anchorlock/>
              </v:group>
            </w:pict>
          </mc:Fallback>
        </mc:AlternateContent>
      </w:r>
    </w:p>
    <w:p w14:paraId="3634FB07" w14:textId="77777777" w:rsidR="00C80302" w:rsidRDefault="00C80302" w:rsidP="00C80302">
      <w:pPr>
        <w:ind w:left="10" w:right="-15" w:hanging="10"/>
        <w:jc w:val="right"/>
      </w:pPr>
      <w:r>
        <w:rPr>
          <w:rFonts w:ascii="Arial" w:eastAsia="Arial" w:hAnsi="Arial" w:cs="Arial"/>
          <w:sz w:val="19"/>
        </w:rPr>
        <w:t>Page 1 of 2</w:t>
      </w:r>
    </w:p>
    <w:p w14:paraId="298F1934" w14:textId="77777777" w:rsidR="00C80302" w:rsidRDefault="00C80302" w:rsidP="00C80302">
      <w:pPr>
        <w:spacing w:after="109"/>
        <w:ind w:left="140" w:hanging="10"/>
      </w:pPr>
      <w:r>
        <w:rPr>
          <w:rFonts w:ascii="Arial" w:eastAsia="Arial" w:hAnsi="Arial" w:cs="Arial"/>
          <w:sz w:val="19"/>
        </w:rPr>
        <w:t>470-23-Pittsfield-Report 11-13-23</w:t>
      </w:r>
    </w:p>
    <w:p w14:paraId="71C6BBAD" w14:textId="77777777" w:rsidR="00C80302" w:rsidRDefault="00C80302" w:rsidP="00C80302">
      <w:pPr>
        <w:ind w:left="10" w:right="7" w:hanging="10"/>
        <w:jc w:val="center"/>
      </w:pPr>
      <w:r>
        <w:rPr>
          <w:rFonts w:ascii="Arial" w:eastAsia="Arial" w:hAnsi="Arial" w:cs="Arial"/>
        </w:rPr>
        <w:t xml:space="preserve">Inspection Report </w:t>
      </w:r>
      <w:proofErr w:type="gramStart"/>
      <w:r>
        <w:rPr>
          <w:rFonts w:ascii="Arial" w:eastAsia="Arial" w:hAnsi="Arial" w:cs="Arial"/>
        </w:rPr>
        <w:t>of</w:t>
      </w:r>
      <w:proofErr w:type="gramEnd"/>
      <w:r>
        <w:rPr>
          <w:rFonts w:ascii="Arial" w:eastAsia="Arial" w:hAnsi="Arial" w:cs="Arial"/>
        </w:rPr>
        <w:t xml:space="preserve"> Lockup Facility</w:t>
      </w:r>
    </w:p>
    <w:p w14:paraId="701AC93E" w14:textId="77777777" w:rsidR="00C80302" w:rsidRDefault="00C80302" w:rsidP="00C80302">
      <w:pPr>
        <w:tabs>
          <w:tab w:val="center" w:pos="9249"/>
        </w:tabs>
        <w:spacing w:after="141" w:line="265" w:lineRule="auto"/>
      </w:pPr>
      <w:r>
        <w:rPr>
          <w:rFonts w:ascii="Arial" w:eastAsia="Arial" w:hAnsi="Arial" w:cs="Arial"/>
          <w:sz w:val="17"/>
        </w:rPr>
        <w:t xml:space="preserve"> Closing</w:t>
      </w:r>
      <w:r>
        <w:rPr>
          <w:rFonts w:ascii="Arial" w:eastAsia="Arial" w:hAnsi="Arial" w:cs="Arial"/>
          <w:sz w:val="17"/>
        </w:rPr>
        <w:tab/>
        <w:t>Yes No</w:t>
      </w:r>
    </w:p>
    <w:p w14:paraId="4EA730DB" w14:textId="77777777" w:rsidR="00C80302" w:rsidRDefault="00C80302" w:rsidP="00C80302">
      <w:pPr>
        <w:spacing w:after="184" w:line="248" w:lineRule="auto"/>
        <w:ind w:left="1000" w:right="2746" w:hanging="10"/>
      </w:pPr>
      <w:r>
        <w:rPr>
          <w:noProof/>
        </w:rPr>
        <mc:AlternateContent>
          <mc:Choice Requires="wpg">
            <w:drawing>
              <wp:anchor distT="0" distB="0" distL="114300" distR="114300" simplePos="0" relativeHeight="251662336" behindDoc="0" locked="0" layoutInCell="1" allowOverlap="1" wp14:anchorId="4048DB3E" wp14:editId="460FB649">
                <wp:simplePos x="0" y="0"/>
                <wp:positionH relativeFrom="column">
                  <wp:posOffset>447294</wp:posOffset>
                </wp:positionH>
                <wp:positionV relativeFrom="paragraph">
                  <wp:posOffset>-28348</wp:posOffset>
                </wp:positionV>
                <wp:extent cx="1" cy="1056132"/>
                <wp:effectExtent l="0" t="0" r="0" b="0"/>
                <wp:wrapSquare wrapText="bothSides"/>
                <wp:docPr id="2481" name="Group 2481"/>
                <wp:cNvGraphicFramePr/>
                <a:graphic xmlns:a="http://schemas.openxmlformats.org/drawingml/2006/main">
                  <a:graphicData uri="http://schemas.microsoft.com/office/word/2010/wordprocessingGroup">
                    <wpg:wgp>
                      <wpg:cNvGrpSpPr/>
                      <wpg:grpSpPr>
                        <a:xfrm>
                          <a:off x="0" y="0"/>
                          <a:ext cx="1" cy="1056132"/>
                          <a:chOff x="0" y="0"/>
                          <a:chExt cx="1" cy="1056132"/>
                        </a:xfrm>
                      </wpg:grpSpPr>
                      <wps:wsp>
                        <wps:cNvPr id="122" name="Shape 122"/>
                        <wps:cNvSpPr/>
                        <wps:spPr>
                          <a:xfrm>
                            <a:off x="0" y="0"/>
                            <a:ext cx="0" cy="1056132"/>
                          </a:xfrm>
                          <a:custGeom>
                            <a:avLst/>
                            <a:gdLst/>
                            <a:ahLst/>
                            <a:cxnLst/>
                            <a:rect l="0" t="0" r="0" b="0"/>
                            <a:pathLst>
                              <a:path h="1056132">
                                <a:moveTo>
                                  <a:pt x="0" y="0"/>
                                </a:moveTo>
                                <a:lnTo>
                                  <a:pt x="0" y="1056132"/>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8FF959" id="Group 2481" o:spid="_x0000_s1026" style="position:absolute;margin-left:35.2pt;margin-top:-2.25pt;width:0;height:83.15pt;z-index:251662336" coordsize="0,1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">
                <v:shape id="Shape 122" o:spid="_x0000_s1027" style="position:absolute;width:0;height:10561;visibility:visible;mso-wrap-style:square;v-text-anchor:top" coordsize="0,10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" path="m,l,1056132e" filled="f" strokeweight="0">
                  <v:stroke miterlimit="83231f" joinstyle="miter"/>
                  <v:path arrowok="t" textboxrect="0,0,0,1056132"/>
                </v:shape>
                <w10:wrap type="square"/>
              </v:group>
            </w:pict>
          </mc:Fallback>
        </mc:AlternateContent>
      </w:r>
      <w:r>
        <w:rPr>
          <w:rFonts w:ascii="Arial" w:eastAsia="Arial" w:hAnsi="Arial" w:cs="Arial"/>
          <w:i/>
          <w:sz w:val="17"/>
        </w:rPr>
        <w:t>This facility does not comply with the Department’s Regulations cited above. In accordance with 105 CMR 470.520, please submit a plan of correction within 21 days of receipt of this notice, indicating what action has been, or will be taken to correct the areas of non-compliance. If violations noted have not yet been corrected, an estimated date of correction shall be provided. Please submit a signed Plan of Correction on your Department letterhead preferably by email or, to my attention, at the address listed above.</w:t>
      </w:r>
    </w:p>
    <w:p w14:paraId="7F0A1999" w14:textId="77777777" w:rsidR="00C80302" w:rsidRDefault="00C80302" w:rsidP="00C80302">
      <w:pPr>
        <w:spacing w:after="121" w:line="248" w:lineRule="auto"/>
        <w:ind w:left="1000" w:right="2746" w:hanging="10"/>
      </w:pPr>
      <w:r>
        <w:rPr>
          <w:rFonts w:ascii="Arial" w:eastAsia="Arial" w:hAnsi="Arial" w:cs="Arial"/>
          <w:i/>
          <w:sz w:val="17"/>
        </w:rPr>
        <w:t>To review the specific regulatory requirements please visit our website at www.mass.gov/dph/dcs and click on "Look up regulations" then “Lock Up Facilities”.</w:t>
      </w:r>
    </w:p>
    <w:p w14:paraId="4184ECD5" w14:textId="77777777" w:rsidR="00C80302" w:rsidRDefault="00C80302" w:rsidP="00C80302">
      <w:pPr>
        <w:tabs>
          <w:tab w:val="center" w:pos="9185"/>
        </w:tabs>
        <w:spacing w:line="265" w:lineRule="auto"/>
      </w:pPr>
      <w:r>
        <w:rPr>
          <w:rFonts w:ascii="Arial" w:eastAsia="Arial" w:hAnsi="Arial" w:cs="Arial"/>
          <w:sz w:val="17"/>
        </w:rPr>
        <w:t xml:space="preserve"> Suicide Hazards</w:t>
      </w:r>
      <w:r>
        <w:rPr>
          <w:rFonts w:ascii="Arial" w:eastAsia="Arial" w:hAnsi="Arial" w:cs="Arial"/>
          <w:sz w:val="17"/>
        </w:rPr>
        <w:tab/>
        <w:t>Yes No</w:t>
      </w:r>
    </w:p>
    <w:tbl>
      <w:tblPr>
        <w:tblStyle w:val="TableGrid"/>
        <w:tblW w:w="9258" w:type="dxa"/>
        <w:tblInd w:w="240" w:type="dxa"/>
        <w:tblLook w:val="04A0" w:firstRow="1" w:lastRow="0" w:firstColumn="1" w:lastColumn="0" w:noHBand="0" w:noVBand="1"/>
      </w:tblPr>
      <w:tblGrid>
        <w:gridCol w:w="8530"/>
        <w:gridCol w:w="728"/>
      </w:tblGrid>
      <w:tr w:rsidR="00C80302" w14:paraId="55D359E5" w14:textId="77777777" w:rsidTr="00184D5D">
        <w:trPr>
          <w:trHeight w:val="241"/>
        </w:trPr>
        <w:tc>
          <w:tcPr>
            <w:tcW w:w="8529" w:type="dxa"/>
            <w:tcBorders>
              <w:top w:val="nil"/>
              <w:left w:val="nil"/>
              <w:bottom w:val="nil"/>
              <w:right w:val="nil"/>
            </w:tcBorders>
          </w:tcPr>
          <w:p w14:paraId="237E70BC" w14:textId="77777777" w:rsidR="00C80302" w:rsidRDefault="00C80302" w:rsidP="00184D5D">
            <w:r>
              <w:rPr>
                <w:rFonts w:ascii="Arial" w:eastAsia="Arial" w:hAnsi="Arial" w:cs="Arial"/>
                <w:sz w:val="17"/>
              </w:rPr>
              <w:t>Hazards Statement</w:t>
            </w:r>
          </w:p>
        </w:tc>
        <w:tc>
          <w:tcPr>
            <w:tcW w:w="728" w:type="dxa"/>
            <w:tcBorders>
              <w:top w:val="nil"/>
              <w:left w:val="nil"/>
              <w:bottom w:val="nil"/>
              <w:right w:val="nil"/>
            </w:tcBorders>
          </w:tcPr>
          <w:p w14:paraId="44B7AF78" w14:textId="77777777" w:rsidR="00C80302" w:rsidRDefault="00C80302" w:rsidP="00184D5D">
            <w:pPr>
              <w:ind w:left="168"/>
              <w:jc w:val="both"/>
            </w:pPr>
            <w:r>
              <w:rPr>
                <w:rFonts w:ascii="Wingdings" w:eastAsia="Wingdings" w:hAnsi="Wingdings" w:cs="Wingdings"/>
                <w:sz w:val="19"/>
              </w:rPr>
              <w:t>¤ ¡</w:t>
            </w:r>
          </w:p>
        </w:tc>
      </w:tr>
      <w:tr w:rsidR="00C80302" w14:paraId="792F49B1" w14:textId="77777777" w:rsidTr="00184D5D">
        <w:trPr>
          <w:trHeight w:val="6105"/>
        </w:trPr>
        <w:tc>
          <w:tcPr>
            <w:tcW w:w="8529" w:type="dxa"/>
            <w:tcBorders>
              <w:top w:val="nil"/>
              <w:left w:val="nil"/>
              <w:bottom w:val="nil"/>
              <w:right w:val="nil"/>
            </w:tcBorders>
          </w:tcPr>
          <w:p w14:paraId="282C9516" w14:textId="77777777" w:rsidR="00C80302" w:rsidRDefault="00C80302" w:rsidP="00184D5D">
            <w:pPr>
              <w:spacing w:after="113" w:line="238" w:lineRule="auto"/>
              <w:ind w:left="764"/>
            </w:pPr>
            <w:r>
              <w:rPr>
                <w:rFonts w:ascii="Arial" w:eastAsia="Arial" w:hAnsi="Arial" w:cs="Arial"/>
                <w:i/>
                <w:sz w:val="17"/>
              </w:rPr>
              <w:t>As part of the inspection, I also looked for the presence of “potential” suicide hazards beyond the provisions outlined at 105 CMR 470.000. Below is a list of conditions I observed that could possibly contribute to the commission of a suicide. While these conditions are not a violation of any law or regulation, you should be aware of their existence.</w:t>
            </w:r>
          </w:p>
          <w:p w14:paraId="5160403D" w14:textId="77777777" w:rsidR="00C80302" w:rsidRDefault="00C80302" w:rsidP="00184D5D">
            <w:pPr>
              <w:spacing w:after="83"/>
            </w:pPr>
            <w:r>
              <w:rPr>
                <w:noProof/>
              </w:rPr>
              <mc:AlternateContent>
                <mc:Choice Requires="wpg">
                  <w:drawing>
                    <wp:anchor distT="0" distB="0" distL="114300" distR="114300" simplePos="0" relativeHeight="251663360" behindDoc="0" locked="0" layoutInCell="1" allowOverlap="1" wp14:anchorId="63D0E369" wp14:editId="5FB12BA1">
                      <wp:simplePos x="0" y="0"/>
                      <wp:positionH relativeFrom="column">
                        <wp:posOffset>294640</wp:posOffset>
                      </wp:positionH>
                      <wp:positionV relativeFrom="paragraph">
                        <wp:posOffset>-579909</wp:posOffset>
                      </wp:positionV>
                      <wp:extent cx="1" cy="3816097"/>
                      <wp:effectExtent l="0" t="0" r="0" b="0"/>
                      <wp:wrapSquare wrapText="bothSides"/>
                      <wp:docPr id="3549" name="Group 3549"/>
                      <wp:cNvGraphicFramePr/>
                      <a:graphic xmlns:a="http://schemas.openxmlformats.org/drawingml/2006/main">
                        <a:graphicData uri="http://schemas.microsoft.com/office/word/2010/wordprocessingGroup">
                          <wpg:wgp>
                            <wpg:cNvGrpSpPr/>
                            <wpg:grpSpPr>
                              <a:xfrm>
                                <a:off x="0" y="0"/>
                                <a:ext cx="1" cy="3816097"/>
                                <a:chOff x="0" y="0"/>
                                <a:chExt cx="1" cy="3816097"/>
                              </a:xfrm>
                            </wpg:grpSpPr>
                            <wps:wsp>
                              <wps:cNvPr id="133" name="Shape 133"/>
                              <wps:cNvSpPr/>
                              <wps:spPr>
                                <a:xfrm>
                                  <a:off x="0" y="0"/>
                                  <a:ext cx="0" cy="454152"/>
                                </a:xfrm>
                                <a:custGeom>
                                  <a:avLst/>
                                  <a:gdLst/>
                                  <a:ahLst/>
                                  <a:cxnLst/>
                                  <a:rect l="0" t="0" r="0" b="0"/>
                                  <a:pathLst>
                                    <a:path h="454152">
                                      <a:moveTo>
                                        <a:pt x="0" y="0"/>
                                      </a:moveTo>
                                      <a:lnTo>
                                        <a:pt x="0" y="454152"/>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8" name="Shape 158"/>
                              <wps:cNvSpPr/>
                              <wps:spPr>
                                <a:xfrm>
                                  <a:off x="0" y="734568"/>
                                  <a:ext cx="0" cy="3081528"/>
                                </a:xfrm>
                                <a:custGeom>
                                  <a:avLst/>
                                  <a:gdLst/>
                                  <a:ahLst/>
                                  <a:cxnLst/>
                                  <a:rect l="0" t="0" r="0" b="0"/>
                                  <a:pathLst>
                                    <a:path h="3081528">
                                      <a:moveTo>
                                        <a:pt x="0" y="0"/>
                                      </a:moveTo>
                                      <a:lnTo>
                                        <a:pt x="0" y="3081528"/>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E6AAEF" id="Group 3549" o:spid="_x0000_s1026" style="position:absolute;margin-left:23.2pt;margin-top:-45.65pt;width:0;height:300.5pt;z-index:251663360" coordsize="0,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">
                      <v:shape id="Shape 133" o:spid="_x0000_s1027" style="position:absolute;width:0;height:4541;visibility:visible;mso-wrap-style:square;v-text-anchor:top" coordsize="0,45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" path="m,l,454152e" filled="f" strokeweight="0">
                        <v:stroke miterlimit="83231f" joinstyle="miter"/>
                        <v:path arrowok="t" textboxrect="0,0,0,454152"/>
                      </v:shape>
                      <v:shape id="Shape 158" o:spid="_x0000_s1028" style="position:absolute;top:7345;width:0;height:30815;visibility:visible;mso-wrap-style:square;v-text-anchor:top" coordsize="0,30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" path="m,l,3081528e" filled="f" strokeweight="0">
                        <v:stroke miterlimit="83231f" joinstyle="miter"/>
                        <v:path arrowok="t" textboxrect="0,0,0,3081528"/>
                      </v:shape>
                      <w10:wrap type="square"/>
                    </v:group>
                  </w:pict>
                </mc:Fallback>
              </mc:AlternateContent>
            </w:r>
            <w:r>
              <w:rPr>
                <w:rFonts w:ascii="Arial" w:eastAsia="Arial" w:hAnsi="Arial" w:cs="Arial"/>
                <w:sz w:val="17"/>
              </w:rPr>
              <w:t>Suicide Hazards</w:t>
            </w:r>
          </w:p>
          <w:p w14:paraId="748D366E" w14:textId="77777777" w:rsidR="00C80302" w:rsidRDefault="00C80302" w:rsidP="00184D5D">
            <w:pPr>
              <w:ind w:left="764"/>
            </w:pPr>
            <w:r>
              <w:rPr>
                <w:rFonts w:ascii="Arial" w:eastAsia="Arial" w:hAnsi="Arial" w:cs="Arial"/>
                <w:i/>
                <w:sz w:val="17"/>
              </w:rPr>
              <w:t>Door guide is accessible from inside cell</w:t>
            </w:r>
          </w:p>
          <w:p w14:paraId="686E04BB" w14:textId="77777777" w:rsidR="00C80302" w:rsidRDefault="00C80302" w:rsidP="00184D5D">
            <w:pPr>
              <w:spacing w:after="46"/>
              <w:ind w:left="764"/>
            </w:pPr>
            <w:r>
              <w:rPr>
                <w:rFonts w:ascii="Arial" w:eastAsia="Arial" w:hAnsi="Arial" w:cs="Arial"/>
                <w:i/>
                <w:sz w:val="17"/>
              </w:rPr>
              <w:t>[F1, F2, M1, M2, M3, M4, M5, M6, M7, and M8]</w:t>
            </w:r>
          </w:p>
          <w:p w14:paraId="5FB873FD" w14:textId="77777777" w:rsidR="00C80302" w:rsidRDefault="00C80302" w:rsidP="00184D5D">
            <w:pPr>
              <w:ind w:left="764"/>
            </w:pPr>
            <w:r>
              <w:rPr>
                <w:rFonts w:ascii="Arial" w:eastAsia="Arial" w:hAnsi="Arial" w:cs="Arial"/>
                <w:i/>
                <w:sz w:val="17"/>
              </w:rPr>
              <w:t>Exposed door hinges</w:t>
            </w:r>
          </w:p>
          <w:p w14:paraId="4246ACFE" w14:textId="77777777" w:rsidR="00C80302" w:rsidRDefault="00C80302" w:rsidP="00184D5D">
            <w:pPr>
              <w:spacing w:after="44"/>
              <w:ind w:left="764"/>
            </w:pPr>
            <w:r>
              <w:rPr>
                <w:rFonts w:ascii="Arial" w:eastAsia="Arial" w:hAnsi="Arial" w:cs="Arial"/>
                <w:i/>
                <w:sz w:val="17"/>
              </w:rPr>
              <w:t xml:space="preserve">[in the juvenile </w:t>
            </w:r>
            <w:proofErr w:type="gramStart"/>
            <w:r>
              <w:rPr>
                <w:rFonts w:ascii="Arial" w:eastAsia="Arial" w:hAnsi="Arial" w:cs="Arial"/>
                <w:i/>
                <w:sz w:val="17"/>
              </w:rPr>
              <w:t>cell ]</w:t>
            </w:r>
            <w:proofErr w:type="gramEnd"/>
          </w:p>
          <w:p w14:paraId="2C675E52" w14:textId="77777777" w:rsidR="00C80302" w:rsidRDefault="00C80302" w:rsidP="00184D5D">
            <w:pPr>
              <w:ind w:left="764"/>
            </w:pPr>
            <w:r>
              <w:rPr>
                <w:rFonts w:ascii="Arial" w:eastAsia="Arial" w:hAnsi="Arial" w:cs="Arial"/>
                <w:i/>
                <w:sz w:val="17"/>
              </w:rPr>
              <w:t>Exposed toilet pipes</w:t>
            </w:r>
          </w:p>
          <w:p w14:paraId="149A45A9" w14:textId="77777777" w:rsidR="00C80302" w:rsidRDefault="00C80302" w:rsidP="00184D5D">
            <w:pPr>
              <w:spacing w:after="44"/>
              <w:ind w:left="764"/>
            </w:pPr>
            <w:r>
              <w:rPr>
                <w:rFonts w:ascii="Arial" w:eastAsia="Arial" w:hAnsi="Arial" w:cs="Arial"/>
                <w:i/>
                <w:sz w:val="17"/>
              </w:rPr>
              <w:t xml:space="preserve">[in the juvenile cell </w:t>
            </w:r>
            <w:proofErr w:type="gramStart"/>
            <w:r>
              <w:rPr>
                <w:rFonts w:ascii="Arial" w:eastAsia="Arial" w:hAnsi="Arial" w:cs="Arial"/>
                <w:i/>
                <w:sz w:val="17"/>
              </w:rPr>
              <w:t>bathroom ]</w:t>
            </w:r>
            <w:proofErr w:type="gramEnd"/>
          </w:p>
          <w:p w14:paraId="7D6F1E03" w14:textId="77777777" w:rsidR="00C80302" w:rsidRDefault="00C80302" w:rsidP="00184D5D">
            <w:pPr>
              <w:ind w:left="764"/>
            </w:pPr>
            <w:r>
              <w:rPr>
                <w:rFonts w:ascii="Arial" w:eastAsia="Arial" w:hAnsi="Arial" w:cs="Arial"/>
                <w:i/>
                <w:sz w:val="17"/>
              </w:rPr>
              <w:t>Faucet fixture</w:t>
            </w:r>
          </w:p>
          <w:p w14:paraId="2ADF4D15" w14:textId="77777777" w:rsidR="00C80302" w:rsidRDefault="00C80302" w:rsidP="00184D5D">
            <w:pPr>
              <w:spacing w:after="48"/>
              <w:ind w:left="764"/>
            </w:pPr>
            <w:r>
              <w:rPr>
                <w:rFonts w:ascii="Arial" w:eastAsia="Arial" w:hAnsi="Arial" w:cs="Arial"/>
                <w:i/>
                <w:sz w:val="17"/>
              </w:rPr>
              <w:t xml:space="preserve">[in the juvenile cell </w:t>
            </w:r>
            <w:proofErr w:type="gramStart"/>
            <w:r>
              <w:rPr>
                <w:rFonts w:ascii="Arial" w:eastAsia="Arial" w:hAnsi="Arial" w:cs="Arial"/>
                <w:i/>
                <w:sz w:val="17"/>
              </w:rPr>
              <w:t>bathroom ]</w:t>
            </w:r>
            <w:proofErr w:type="gramEnd"/>
          </w:p>
          <w:p w14:paraId="539CD8FF" w14:textId="77777777" w:rsidR="00C80302" w:rsidRDefault="00C80302" w:rsidP="00184D5D">
            <w:pPr>
              <w:ind w:left="764"/>
            </w:pPr>
            <w:r>
              <w:rPr>
                <w:rFonts w:ascii="Arial" w:eastAsia="Arial" w:hAnsi="Arial" w:cs="Arial"/>
                <w:i/>
                <w:sz w:val="17"/>
              </w:rPr>
              <w:t>Gap between handwash sink and wall</w:t>
            </w:r>
          </w:p>
          <w:p w14:paraId="433D9B95" w14:textId="77777777" w:rsidR="00C80302" w:rsidRDefault="00C80302" w:rsidP="00184D5D">
            <w:pPr>
              <w:spacing w:after="44"/>
              <w:ind w:left="764"/>
            </w:pPr>
            <w:r>
              <w:rPr>
                <w:rFonts w:ascii="Arial" w:eastAsia="Arial" w:hAnsi="Arial" w:cs="Arial"/>
                <w:i/>
                <w:sz w:val="17"/>
              </w:rPr>
              <w:t>[in cell # M7]</w:t>
            </w:r>
          </w:p>
          <w:p w14:paraId="2D868104" w14:textId="77777777" w:rsidR="00C80302" w:rsidRDefault="00C80302" w:rsidP="00184D5D">
            <w:pPr>
              <w:ind w:left="764"/>
            </w:pPr>
            <w:r>
              <w:rPr>
                <w:rFonts w:ascii="Arial" w:eastAsia="Arial" w:hAnsi="Arial" w:cs="Arial"/>
                <w:i/>
                <w:sz w:val="17"/>
              </w:rPr>
              <w:t>Gap between Lexan and door frame</w:t>
            </w:r>
          </w:p>
          <w:p w14:paraId="1C1040C9" w14:textId="77777777" w:rsidR="00C80302" w:rsidRDefault="00C80302" w:rsidP="00184D5D">
            <w:pPr>
              <w:spacing w:after="44"/>
              <w:ind w:left="764"/>
            </w:pPr>
            <w:r>
              <w:rPr>
                <w:rFonts w:ascii="Arial" w:eastAsia="Arial" w:hAnsi="Arial" w:cs="Arial"/>
                <w:i/>
                <w:sz w:val="17"/>
              </w:rPr>
              <w:t>[in cell # F1]</w:t>
            </w:r>
          </w:p>
          <w:p w14:paraId="369219B0" w14:textId="77777777" w:rsidR="00C80302" w:rsidRDefault="00C80302" w:rsidP="00184D5D">
            <w:pPr>
              <w:ind w:left="764"/>
            </w:pPr>
            <w:r>
              <w:rPr>
                <w:rFonts w:ascii="Arial" w:eastAsia="Arial" w:hAnsi="Arial" w:cs="Arial"/>
                <w:i/>
                <w:sz w:val="17"/>
              </w:rPr>
              <w:t>Handwash sink fixture</w:t>
            </w:r>
          </w:p>
          <w:p w14:paraId="1DF05765" w14:textId="77777777" w:rsidR="00C80302" w:rsidRDefault="00C80302" w:rsidP="00184D5D">
            <w:pPr>
              <w:spacing w:after="46"/>
              <w:ind w:left="764"/>
            </w:pPr>
            <w:r>
              <w:rPr>
                <w:rFonts w:ascii="Arial" w:eastAsia="Arial" w:hAnsi="Arial" w:cs="Arial"/>
                <w:i/>
                <w:sz w:val="17"/>
              </w:rPr>
              <w:t xml:space="preserve">[in the juvenile cell </w:t>
            </w:r>
            <w:proofErr w:type="gramStart"/>
            <w:r>
              <w:rPr>
                <w:rFonts w:ascii="Arial" w:eastAsia="Arial" w:hAnsi="Arial" w:cs="Arial"/>
                <w:i/>
                <w:sz w:val="17"/>
              </w:rPr>
              <w:t>bathroom ]</w:t>
            </w:r>
            <w:proofErr w:type="gramEnd"/>
          </w:p>
          <w:p w14:paraId="28558B18" w14:textId="77777777" w:rsidR="00C80302" w:rsidRDefault="00C80302" w:rsidP="00184D5D">
            <w:pPr>
              <w:spacing w:after="60" w:line="239" w:lineRule="auto"/>
              <w:ind w:left="764" w:right="3660"/>
            </w:pPr>
            <w:r>
              <w:rPr>
                <w:rFonts w:ascii="Arial" w:eastAsia="Arial" w:hAnsi="Arial" w:cs="Arial"/>
                <w:i/>
                <w:sz w:val="17"/>
              </w:rPr>
              <w:t>Toilet fixtures are not equipped with anti-suicide skirts [in all cells]</w:t>
            </w:r>
          </w:p>
          <w:p w14:paraId="74C5E38B" w14:textId="77777777" w:rsidR="00C80302" w:rsidRDefault="00C80302" w:rsidP="00184D5D">
            <w:pPr>
              <w:spacing w:after="248" w:line="239" w:lineRule="auto"/>
              <w:ind w:left="764" w:right="4801"/>
            </w:pPr>
            <w:r>
              <w:rPr>
                <w:rFonts w:ascii="Arial" w:eastAsia="Arial" w:hAnsi="Arial" w:cs="Arial"/>
                <w:i/>
                <w:sz w:val="17"/>
              </w:rPr>
              <w:t xml:space="preserve">Wall mounted phones </w:t>
            </w:r>
            <w:proofErr w:type="gramStart"/>
            <w:r>
              <w:rPr>
                <w:rFonts w:ascii="Arial" w:eastAsia="Arial" w:hAnsi="Arial" w:cs="Arial"/>
                <w:i/>
                <w:sz w:val="17"/>
              </w:rPr>
              <w:t>not</w:t>
            </w:r>
            <w:proofErr w:type="gramEnd"/>
            <w:r>
              <w:rPr>
                <w:rFonts w:ascii="Arial" w:eastAsia="Arial" w:hAnsi="Arial" w:cs="Arial"/>
                <w:i/>
                <w:sz w:val="17"/>
              </w:rPr>
              <w:t xml:space="preserve"> flush to wall [in cell # M8]</w:t>
            </w:r>
          </w:p>
          <w:p w14:paraId="66B744CE" w14:textId="77777777" w:rsidR="00C80302" w:rsidRDefault="00C80302" w:rsidP="00184D5D">
            <w:pPr>
              <w:ind w:left="764"/>
            </w:pPr>
            <w:r>
              <w:rPr>
                <w:rFonts w:ascii="Arial" w:eastAsia="Arial" w:hAnsi="Arial" w:cs="Arial"/>
                <w:i/>
                <w:sz w:val="17"/>
              </w:rPr>
              <w:t>[</w:t>
            </w:r>
            <w:proofErr w:type="gramStart"/>
            <w:r>
              <w:rPr>
                <w:rFonts w:ascii="Arial" w:eastAsia="Arial" w:hAnsi="Arial" w:cs="Arial"/>
                <w:i/>
                <w:sz w:val="17"/>
              </w:rPr>
              <w:t>Radiator</w:t>
            </w:r>
            <w:proofErr w:type="gramEnd"/>
            <w:r>
              <w:rPr>
                <w:rFonts w:ascii="Arial" w:eastAsia="Arial" w:hAnsi="Arial" w:cs="Arial"/>
                <w:i/>
                <w:sz w:val="17"/>
              </w:rPr>
              <w:t xml:space="preserve"> cover in the juvenile cell</w:t>
            </w:r>
          </w:p>
          <w:p w14:paraId="1FD76FAD" w14:textId="77777777" w:rsidR="00C80302" w:rsidRDefault="00C80302" w:rsidP="00184D5D">
            <w:pPr>
              <w:ind w:left="764"/>
            </w:pPr>
            <w:r>
              <w:rPr>
                <w:rFonts w:ascii="Arial" w:eastAsia="Arial" w:hAnsi="Arial" w:cs="Arial"/>
                <w:i/>
                <w:sz w:val="17"/>
              </w:rPr>
              <w:t xml:space="preserve">Thermostat </w:t>
            </w:r>
            <w:proofErr w:type="gramStart"/>
            <w:r>
              <w:rPr>
                <w:rFonts w:ascii="Arial" w:eastAsia="Arial" w:hAnsi="Arial" w:cs="Arial"/>
                <w:i/>
                <w:sz w:val="17"/>
              </w:rPr>
              <w:t>cover</w:t>
            </w:r>
            <w:proofErr w:type="gramEnd"/>
            <w:r>
              <w:rPr>
                <w:rFonts w:ascii="Arial" w:eastAsia="Arial" w:hAnsi="Arial" w:cs="Arial"/>
                <w:i/>
                <w:sz w:val="17"/>
              </w:rPr>
              <w:t xml:space="preserve"> in the juvenile cell</w:t>
            </w:r>
          </w:p>
          <w:p w14:paraId="26E3F559" w14:textId="77777777" w:rsidR="00C80302" w:rsidRDefault="00C80302" w:rsidP="00184D5D">
            <w:pPr>
              <w:ind w:left="764"/>
            </w:pPr>
            <w:r>
              <w:rPr>
                <w:rFonts w:ascii="Arial" w:eastAsia="Arial" w:hAnsi="Arial" w:cs="Arial"/>
                <w:i/>
                <w:sz w:val="17"/>
              </w:rPr>
              <w:t xml:space="preserve">Bathroom door ventilation </w:t>
            </w:r>
            <w:proofErr w:type="gramStart"/>
            <w:r>
              <w:rPr>
                <w:rFonts w:ascii="Arial" w:eastAsia="Arial" w:hAnsi="Arial" w:cs="Arial"/>
                <w:i/>
                <w:sz w:val="17"/>
              </w:rPr>
              <w:t>cover</w:t>
            </w:r>
            <w:proofErr w:type="gramEnd"/>
            <w:r>
              <w:rPr>
                <w:rFonts w:ascii="Arial" w:eastAsia="Arial" w:hAnsi="Arial" w:cs="Arial"/>
                <w:i/>
                <w:sz w:val="17"/>
              </w:rPr>
              <w:t xml:space="preserve"> in the juvenile cell</w:t>
            </w:r>
          </w:p>
          <w:p w14:paraId="12482556" w14:textId="77777777" w:rsidR="00C80302" w:rsidRDefault="00C80302" w:rsidP="00184D5D">
            <w:pPr>
              <w:ind w:left="764"/>
            </w:pPr>
            <w:r>
              <w:rPr>
                <w:rFonts w:ascii="Arial" w:eastAsia="Arial" w:hAnsi="Arial" w:cs="Arial"/>
                <w:i/>
                <w:sz w:val="17"/>
              </w:rPr>
              <w:t>Radiator in the juvenile cell bathroom]</w:t>
            </w:r>
          </w:p>
        </w:tc>
        <w:tc>
          <w:tcPr>
            <w:tcW w:w="728" w:type="dxa"/>
            <w:tcBorders>
              <w:top w:val="nil"/>
              <w:left w:val="nil"/>
              <w:bottom w:val="nil"/>
              <w:right w:val="nil"/>
            </w:tcBorders>
          </w:tcPr>
          <w:p w14:paraId="74CD0B16" w14:textId="77777777" w:rsidR="00C80302" w:rsidRDefault="00C80302" w:rsidP="00184D5D">
            <w:pPr>
              <w:ind w:left="168"/>
              <w:jc w:val="both"/>
            </w:pPr>
            <w:r>
              <w:rPr>
                <w:rFonts w:ascii="Wingdings" w:eastAsia="Wingdings" w:hAnsi="Wingdings" w:cs="Wingdings"/>
                <w:sz w:val="19"/>
              </w:rPr>
              <w:t>¤ ¡</w:t>
            </w:r>
          </w:p>
        </w:tc>
      </w:tr>
    </w:tbl>
    <w:p w14:paraId="262B1180" w14:textId="77777777" w:rsidR="00C80302" w:rsidRDefault="00C80302" w:rsidP="00C80302">
      <w:pPr>
        <w:pBdr>
          <w:top w:val="single" w:sz="2" w:space="0" w:color="000000"/>
          <w:left w:val="single" w:sz="2" w:space="0" w:color="000000"/>
          <w:bottom w:val="single" w:sz="2" w:space="0" w:color="000000"/>
          <w:right w:val="single" w:sz="2" w:space="0" w:color="000000"/>
        </w:pBdr>
        <w:shd w:val="clear" w:color="auto" w:fill="BFBFFF"/>
        <w:spacing w:after="111"/>
        <w:ind w:left="-5" w:hanging="10"/>
      </w:pPr>
      <w:r>
        <w:rPr>
          <w:rFonts w:ascii="Arial" w:eastAsia="Arial" w:hAnsi="Arial" w:cs="Arial"/>
          <w:sz w:val="17"/>
        </w:rPr>
        <w:t xml:space="preserve"> Inspector Signature</w:t>
      </w:r>
    </w:p>
    <w:tbl>
      <w:tblPr>
        <w:tblStyle w:val="TableGrid"/>
        <w:tblpPr w:vertAnchor="text" w:tblpX="4274" w:tblpY="-39"/>
        <w:tblOverlap w:val="never"/>
        <w:tblW w:w="5344" w:type="dxa"/>
        <w:tblInd w:w="0" w:type="dxa"/>
        <w:tblLook w:val="04A0" w:firstRow="1" w:lastRow="0" w:firstColumn="1" w:lastColumn="0" w:noHBand="0" w:noVBand="1"/>
      </w:tblPr>
      <w:tblGrid>
        <w:gridCol w:w="1617"/>
        <w:gridCol w:w="9882"/>
      </w:tblGrid>
      <w:tr w:rsidR="00C80302" w14:paraId="089BA6B4" w14:textId="77777777" w:rsidTr="00184D5D">
        <w:trPr>
          <w:trHeight w:val="757"/>
        </w:trPr>
        <w:tc>
          <w:tcPr>
            <w:tcW w:w="2862" w:type="dxa"/>
            <w:tcBorders>
              <w:top w:val="nil"/>
              <w:left w:val="nil"/>
              <w:bottom w:val="nil"/>
              <w:right w:val="nil"/>
            </w:tcBorders>
          </w:tcPr>
          <w:p w14:paraId="5D4B1B43" w14:textId="77777777" w:rsidR="00C80302" w:rsidRDefault="00C80302" w:rsidP="00184D5D">
            <w:r>
              <w:rPr>
                <w:noProof/>
              </w:rPr>
              <w:drawing>
                <wp:inline distT="0" distB="0" distL="0" distR="0" wp14:anchorId="2AE39C53" wp14:editId="78F0F803">
                  <wp:extent cx="1063752" cy="411480"/>
                  <wp:effectExtent l="0" t="0" r="0" b="0"/>
                  <wp:docPr id="3742" name="Picture 3742"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3742" name="Picture 3742" descr="Icon&#10;&#10;Description automatically generated"/>
                          <pic:cNvPicPr/>
                        </pic:nvPicPr>
                        <pic:blipFill>
                          <a:blip r:embed="rId52"/>
                          <a:stretch>
                            <a:fillRect/>
                          </a:stretch>
                        </pic:blipFill>
                        <pic:spPr>
                          <a:xfrm>
                            <a:off x="0" y="0"/>
                            <a:ext cx="1063752" cy="411480"/>
                          </a:xfrm>
                          <a:prstGeom prst="rect">
                            <a:avLst/>
                          </a:prstGeom>
                        </pic:spPr>
                      </pic:pic>
                    </a:graphicData>
                  </a:graphic>
                </wp:inline>
              </w:drawing>
            </w:r>
          </w:p>
        </w:tc>
        <w:tc>
          <w:tcPr>
            <w:tcW w:w="2482" w:type="dxa"/>
            <w:tcBorders>
              <w:top w:val="nil"/>
              <w:left w:val="nil"/>
              <w:bottom w:val="nil"/>
              <w:right w:val="nil"/>
            </w:tcBorders>
          </w:tcPr>
          <w:p w14:paraId="2561C949" w14:textId="77777777" w:rsidR="00C80302" w:rsidRDefault="00C80302" w:rsidP="00184D5D">
            <w:pPr>
              <w:ind w:left="-7711" w:right="10193"/>
            </w:pPr>
          </w:p>
          <w:tbl>
            <w:tblPr>
              <w:tblStyle w:val="TableGrid"/>
              <w:tblW w:w="1291" w:type="dxa"/>
              <w:tblInd w:w="1191" w:type="dxa"/>
              <w:tblLook w:val="04A0" w:firstRow="1" w:lastRow="0" w:firstColumn="1" w:lastColumn="0" w:noHBand="0" w:noVBand="1"/>
            </w:tblPr>
            <w:tblGrid>
              <w:gridCol w:w="443"/>
              <w:gridCol w:w="305"/>
              <w:gridCol w:w="370"/>
              <w:gridCol w:w="173"/>
            </w:tblGrid>
            <w:tr w:rsidR="00C80302" w14:paraId="1D8297DD" w14:textId="77777777" w:rsidTr="00184D5D">
              <w:trPr>
                <w:trHeight w:val="190"/>
              </w:trPr>
              <w:tc>
                <w:tcPr>
                  <w:tcW w:w="442" w:type="dxa"/>
                  <w:tcBorders>
                    <w:top w:val="nil"/>
                    <w:left w:val="nil"/>
                    <w:bottom w:val="nil"/>
                    <w:right w:val="nil"/>
                  </w:tcBorders>
                </w:tcPr>
                <w:p w14:paraId="3373B73C" w14:textId="77777777" w:rsidR="00C80302" w:rsidRDefault="00C80302" w:rsidP="00336D7E">
                  <w:pPr>
                    <w:framePr w:wrap="around" w:vAnchor="text" w:hAnchor="text" w:x="4274" w:y="-39"/>
                    <w:suppressOverlap/>
                  </w:pPr>
                  <w:r>
                    <w:rPr>
                      <w:rFonts w:ascii="Arial" w:eastAsia="Arial" w:hAnsi="Arial" w:cs="Arial"/>
                      <w:sz w:val="17"/>
                    </w:rPr>
                    <w:t>Yes</w:t>
                  </w:r>
                </w:p>
              </w:tc>
              <w:tc>
                <w:tcPr>
                  <w:tcW w:w="305" w:type="dxa"/>
                  <w:tcBorders>
                    <w:top w:val="nil"/>
                    <w:left w:val="nil"/>
                    <w:bottom w:val="nil"/>
                    <w:right w:val="nil"/>
                  </w:tcBorders>
                </w:tcPr>
                <w:p w14:paraId="794937BC" w14:textId="77777777" w:rsidR="00C80302" w:rsidRDefault="00C80302" w:rsidP="00336D7E">
                  <w:pPr>
                    <w:framePr w:wrap="around" w:vAnchor="text" w:hAnchor="text" w:x="4274" w:y="-39"/>
                    <w:suppressOverlap/>
                    <w:jc w:val="both"/>
                  </w:pPr>
                  <w:r>
                    <w:rPr>
                      <w:rFonts w:ascii="Wingdings" w:eastAsia="Wingdings" w:hAnsi="Wingdings" w:cs="Wingdings"/>
                      <w:sz w:val="19"/>
                    </w:rPr>
                    <w:t>¤</w:t>
                  </w:r>
                </w:p>
              </w:tc>
              <w:tc>
                <w:tcPr>
                  <w:tcW w:w="370" w:type="dxa"/>
                  <w:tcBorders>
                    <w:top w:val="nil"/>
                    <w:left w:val="nil"/>
                    <w:bottom w:val="nil"/>
                    <w:right w:val="nil"/>
                  </w:tcBorders>
                </w:tcPr>
                <w:p w14:paraId="08EC1752" w14:textId="77777777" w:rsidR="00C80302" w:rsidRDefault="00C80302" w:rsidP="00336D7E">
                  <w:pPr>
                    <w:framePr w:wrap="around" w:vAnchor="text" w:hAnchor="text" w:x="4274" w:y="-39"/>
                    <w:suppressOverlap/>
                  </w:pPr>
                  <w:r>
                    <w:rPr>
                      <w:rFonts w:ascii="Arial" w:eastAsia="Arial" w:hAnsi="Arial" w:cs="Arial"/>
                      <w:sz w:val="17"/>
                    </w:rPr>
                    <w:t>No</w:t>
                  </w:r>
                </w:p>
              </w:tc>
              <w:tc>
                <w:tcPr>
                  <w:tcW w:w="173" w:type="dxa"/>
                  <w:tcBorders>
                    <w:top w:val="nil"/>
                    <w:left w:val="nil"/>
                    <w:bottom w:val="nil"/>
                    <w:right w:val="nil"/>
                  </w:tcBorders>
                </w:tcPr>
                <w:p w14:paraId="6447472E" w14:textId="77777777" w:rsidR="00C80302" w:rsidRDefault="00C80302" w:rsidP="00336D7E">
                  <w:pPr>
                    <w:framePr w:wrap="around" w:vAnchor="text" w:hAnchor="text" w:x="4274" w:y="-39"/>
                    <w:suppressOverlap/>
                    <w:jc w:val="both"/>
                  </w:pPr>
                  <w:r>
                    <w:rPr>
                      <w:rFonts w:ascii="Wingdings" w:eastAsia="Wingdings" w:hAnsi="Wingdings" w:cs="Wingdings"/>
                      <w:sz w:val="19"/>
                    </w:rPr>
                    <w:t>¡</w:t>
                  </w:r>
                </w:p>
              </w:tc>
            </w:tr>
          </w:tbl>
          <w:p w14:paraId="3608BF32" w14:textId="77777777" w:rsidR="00C80302" w:rsidRDefault="00C80302" w:rsidP="00184D5D"/>
        </w:tc>
      </w:tr>
    </w:tbl>
    <w:p w14:paraId="5656EA15" w14:textId="77777777" w:rsidR="00C80302" w:rsidRDefault="00C80302" w:rsidP="00C80302">
      <w:pPr>
        <w:spacing w:after="614" w:line="265" w:lineRule="auto"/>
        <w:ind w:left="235" w:right="1881" w:hanging="10"/>
      </w:pPr>
      <w:r>
        <w:rPr>
          <w:rFonts w:ascii="Arial" w:eastAsia="Arial" w:hAnsi="Arial" w:cs="Arial"/>
          <w:sz w:val="17"/>
        </w:rPr>
        <w:t>Signed under the pains and penalties of perjury:</w:t>
      </w:r>
    </w:p>
    <w:p w14:paraId="5F5F054A" w14:textId="77777777" w:rsidR="00C80302" w:rsidRDefault="00C80302" w:rsidP="00C80302">
      <w:pPr>
        <w:spacing w:line="265" w:lineRule="auto"/>
        <w:ind w:left="4263" w:right="1881" w:hanging="10"/>
      </w:pPr>
      <w:r>
        <w:rPr>
          <w:rFonts w:ascii="Arial" w:eastAsia="Arial" w:hAnsi="Arial" w:cs="Arial"/>
          <w:sz w:val="17"/>
        </w:rPr>
        <w:t>Scott Koczela</w:t>
      </w:r>
    </w:p>
    <w:p w14:paraId="5B5AC3AB" w14:textId="77777777" w:rsidR="00C80302" w:rsidRDefault="00C80302" w:rsidP="00C80302">
      <w:pPr>
        <w:spacing w:after="252"/>
        <w:ind w:right="286"/>
        <w:jc w:val="center"/>
      </w:pPr>
      <w:r>
        <w:rPr>
          <w:rFonts w:ascii="Arial" w:eastAsia="Arial" w:hAnsi="Arial" w:cs="Arial"/>
          <w:sz w:val="17"/>
        </w:rPr>
        <w:t>Environmental Analyst, CSP, BCEH</w:t>
      </w:r>
    </w:p>
    <w:p w14:paraId="44116484" w14:textId="77777777" w:rsidR="00C80302" w:rsidRDefault="00C80302" w:rsidP="00C80302">
      <w:pPr>
        <w:tabs>
          <w:tab w:val="center" w:pos="9185"/>
        </w:tabs>
        <w:spacing w:after="145" w:line="265" w:lineRule="auto"/>
      </w:pPr>
      <w:r>
        <w:rPr>
          <w:rFonts w:ascii="Arial" w:eastAsia="Arial" w:hAnsi="Arial" w:cs="Arial"/>
          <w:sz w:val="17"/>
        </w:rPr>
        <w:t xml:space="preserve"> Report Distribution</w:t>
      </w:r>
      <w:r>
        <w:rPr>
          <w:rFonts w:ascii="Arial" w:eastAsia="Arial" w:hAnsi="Arial" w:cs="Arial"/>
          <w:sz w:val="17"/>
        </w:rPr>
        <w:tab/>
        <w:t>Yes No</w:t>
      </w:r>
    </w:p>
    <w:p w14:paraId="6A49FD48" w14:textId="77777777" w:rsidR="00C80302" w:rsidRDefault="00C80302" w:rsidP="00C80302">
      <w:pPr>
        <w:tabs>
          <w:tab w:val="center" w:pos="1064"/>
          <w:tab w:val="center" w:pos="5988"/>
        </w:tabs>
        <w:spacing w:after="265" w:line="265" w:lineRule="auto"/>
      </w:pPr>
      <w:r>
        <w:rPr>
          <w:noProof/>
        </w:rPr>
        <mc:AlternateContent>
          <mc:Choice Requires="wpg">
            <w:drawing>
              <wp:anchor distT="0" distB="0" distL="114300" distR="114300" simplePos="0" relativeHeight="251664384" behindDoc="0" locked="0" layoutInCell="1" allowOverlap="1" wp14:anchorId="4F677F74" wp14:editId="5091626D">
                <wp:simplePos x="0" y="0"/>
                <wp:positionH relativeFrom="column">
                  <wp:posOffset>3425571</wp:posOffset>
                </wp:positionH>
                <wp:positionV relativeFrom="paragraph">
                  <wp:posOffset>-17178</wp:posOffset>
                </wp:positionV>
                <wp:extent cx="2605793" cy="1533229"/>
                <wp:effectExtent l="0" t="0" r="0" b="0"/>
                <wp:wrapSquare wrapText="bothSides"/>
                <wp:docPr id="2484" name="Group 2484"/>
                <wp:cNvGraphicFramePr/>
                <a:graphic xmlns:a="http://schemas.openxmlformats.org/drawingml/2006/main">
                  <a:graphicData uri="http://schemas.microsoft.com/office/word/2010/wordprocessingGroup">
                    <wpg:wgp>
                      <wpg:cNvGrpSpPr/>
                      <wpg:grpSpPr>
                        <a:xfrm>
                          <a:off x="0" y="0"/>
                          <a:ext cx="2605793" cy="1533229"/>
                          <a:chOff x="0" y="0"/>
                          <a:chExt cx="2605793" cy="1533229"/>
                        </a:xfrm>
                      </wpg:grpSpPr>
                      <wps:wsp>
                        <wps:cNvPr id="176" name="Shape 176"/>
                        <wps:cNvSpPr/>
                        <wps:spPr>
                          <a:xfrm>
                            <a:off x="0" y="92381"/>
                            <a:ext cx="2138680" cy="0"/>
                          </a:xfrm>
                          <a:custGeom>
                            <a:avLst/>
                            <a:gdLst/>
                            <a:ahLst/>
                            <a:cxnLst/>
                            <a:rect l="0" t="0" r="0" b="0"/>
                            <a:pathLst>
                              <a:path w="2138680">
                                <a:moveTo>
                                  <a:pt x="0" y="0"/>
                                </a:moveTo>
                                <a:lnTo>
                                  <a:pt x="213868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2250059" y="0"/>
                            <a:ext cx="473126" cy="160241"/>
                          </a:xfrm>
                          <a:prstGeom prst="rect">
                            <a:avLst/>
                          </a:prstGeom>
                          <a:ln>
                            <a:noFill/>
                          </a:ln>
                        </wps:spPr>
                        <wps:txbx>
                          <w:txbxContent>
                            <w:p w14:paraId="7BF12A59" w14:textId="77777777" w:rsidR="00C80302" w:rsidRDefault="00C80302" w:rsidP="00C80302">
                              <w:r>
                                <w:rPr>
                                  <w:rFonts w:ascii="Wingdings" w:eastAsia="Wingdings" w:hAnsi="Wingdings" w:cs="Wingdings"/>
                                  <w:sz w:val="19"/>
                                </w:rPr>
                                <w:t>¤¡</w:t>
                              </w:r>
                            </w:p>
                          </w:txbxContent>
                        </wps:txbx>
                        <wps:bodyPr horzOverflow="overflow" vert="horz" lIns="0" tIns="0" rIns="0" bIns="0" rtlCol="0">
                          <a:noAutofit/>
                        </wps:bodyPr>
                      </wps:wsp>
                      <wps:wsp>
                        <wps:cNvPr id="180" name="Shape 180"/>
                        <wps:cNvSpPr/>
                        <wps:spPr>
                          <a:xfrm>
                            <a:off x="0" y="374321"/>
                            <a:ext cx="2138680" cy="0"/>
                          </a:xfrm>
                          <a:custGeom>
                            <a:avLst/>
                            <a:gdLst/>
                            <a:ahLst/>
                            <a:cxnLst/>
                            <a:rect l="0" t="0" r="0" b="0"/>
                            <a:pathLst>
                              <a:path w="2138680">
                                <a:moveTo>
                                  <a:pt x="0" y="0"/>
                                </a:moveTo>
                                <a:lnTo>
                                  <a:pt x="213868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0" y="286718"/>
                            <a:ext cx="847138" cy="131187"/>
                          </a:xfrm>
                          <a:prstGeom prst="rect">
                            <a:avLst/>
                          </a:prstGeom>
                          <a:ln>
                            <a:noFill/>
                          </a:ln>
                        </wps:spPr>
                        <wps:txbx>
                          <w:txbxContent>
                            <w:p w14:paraId="0C7F8C37" w14:textId="77777777" w:rsidR="00C80302" w:rsidRDefault="00C80302" w:rsidP="00C80302">
                              <w:r>
                                <w:rPr>
                                  <w:rFonts w:ascii="Arial" w:eastAsia="Arial" w:hAnsi="Arial" w:cs="Arial"/>
                                  <w:sz w:val="17"/>
                                </w:rPr>
                                <w:t>Nalina Narain</w:t>
                              </w:r>
                            </w:p>
                          </w:txbxContent>
                        </wps:txbx>
                        <wps:bodyPr horzOverflow="overflow" vert="horz" lIns="0" tIns="0" rIns="0" bIns="0" rtlCol="0">
                          <a:noAutofit/>
                        </wps:bodyPr>
                      </wps:wsp>
                      <wps:wsp>
                        <wps:cNvPr id="182" name="Rectangle 182"/>
                        <wps:cNvSpPr/>
                        <wps:spPr>
                          <a:xfrm>
                            <a:off x="2250059" y="281940"/>
                            <a:ext cx="473126" cy="160240"/>
                          </a:xfrm>
                          <a:prstGeom prst="rect">
                            <a:avLst/>
                          </a:prstGeom>
                          <a:ln>
                            <a:noFill/>
                          </a:ln>
                        </wps:spPr>
                        <wps:txbx>
                          <w:txbxContent>
                            <w:p w14:paraId="7D4E442C" w14:textId="77777777" w:rsidR="00C80302" w:rsidRDefault="00C80302" w:rsidP="00C80302">
                              <w:r>
                                <w:rPr>
                                  <w:rFonts w:ascii="Wingdings" w:eastAsia="Wingdings" w:hAnsi="Wingdings" w:cs="Wingdings"/>
                                  <w:sz w:val="19"/>
                                </w:rPr>
                                <w:t>¤¡</w:t>
                              </w:r>
                            </w:p>
                          </w:txbxContent>
                        </wps:txbx>
                        <wps:bodyPr horzOverflow="overflow" vert="horz" lIns="0" tIns="0" rIns="0" bIns="0" rtlCol="0">
                          <a:noAutofit/>
                        </wps:bodyPr>
                      </wps:wsp>
                      <wps:wsp>
                        <wps:cNvPr id="184" name="Shape 184"/>
                        <wps:cNvSpPr/>
                        <wps:spPr>
                          <a:xfrm>
                            <a:off x="0" y="657785"/>
                            <a:ext cx="2138680" cy="0"/>
                          </a:xfrm>
                          <a:custGeom>
                            <a:avLst/>
                            <a:gdLst/>
                            <a:ahLst/>
                            <a:cxnLst/>
                            <a:rect l="0" t="0" r="0" b="0"/>
                            <a:pathLst>
                              <a:path w="2138680">
                                <a:moveTo>
                                  <a:pt x="0" y="0"/>
                                </a:moveTo>
                                <a:lnTo>
                                  <a:pt x="213868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5" name="Rectangle 185"/>
                        <wps:cNvSpPr/>
                        <wps:spPr>
                          <a:xfrm>
                            <a:off x="0" y="570183"/>
                            <a:ext cx="956206" cy="131186"/>
                          </a:xfrm>
                          <a:prstGeom prst="rect">
                            <a:avLst/>
                          </a:prstGeom>
                          <a:ln>
                            <a:noFill/>
                          </a:ln>
                        </wps:spPr>
                        <wps:txbx>
                          <w:txbxContent>
                            <w:p w14:paraId="3DB1FE7B" w14:textId="77777777" w:rsidR="00C80302" w:rsidRDefault="00C80302" w:rsidP="00C80302">
                              <w:r>
                                <w:rPr>
                                  <w:rFonts w:ascii="Arial" w:eastAsia="Arial" w:hAnsi="Arial" w:cs="Arial"/>
                                  <w:sz w:val="17"/>
                                </w:rPr>
                                <w:t>Steven Hughes</w:t>
                              </w:r>
                            </w:p>
                          </w:txbxContent>
                        </wps:txbx>
                        <wps:bodyPr horzOverflow="overflow" vert="horz" lIns="0" tIns="0" rIns="0" bIns="0" rtlCol="0">
                          <a:noAutofit/>
                        </wps:bodyPr>
                      </wps:wsp>
                      <wps:wsp>
                        <wps:cNvPr id="186" name="Rectangle 186"/>
                        <wps:cNvSpPr/>
                        <wps:spPr>
                          <a:xfrm>
                            <a:off x="2250059" y="565404"/>
                            <a:ext cx="473126" cy="160240"/>
                          </a:xfrm>
                          <a:prstGeom prst="rect">
                            <a:avLst/>
                          </a:prstGeom>
                          <a:ln>
                            <a:noFill/>
                          </a:ln>
                        </wps:spPr>
                        <wps:txbx>
                          <w:txbxContent>
                            <w:p w14:paraId="7668D15B" w14:textId="77777777" w:rsidR="00C80302" w:rsidRDefault="00C80302" w:rsidP="00C80302">
                              <w:r>
                                <w:rPr>
                                  <w:rFonts w:ascii="Wingdings" w:eastAsia="Wingdings" w:hAnsi="Wingdings" w:cs="Wingdings"/>
                                  <w:sz w:val="19"/>
                                </w:rPr>
                                <w:t>¤¡</w:t>
                              </w:r>
                            </w:p>
                          </w:txbxContent>
                        </wps:txbx>
                        <wps:bodyPr horzOverflow="overflow" vert="horz" lIns="0" tIns="0" rIns="0" bIns="0" rtlCol="0">
                          <a:noAutofit/>
                        </wps:bodyPr>
                      </wps:wsp>
                      <wps:wsp>
                        <wps:cNvPr id="188" name="Shape 188"/>
                        <wps:cNvSpPr/>
                        <wps:spPr>
                          <a:xfrm>
                            <a:off x="0" y="939725"/>
                            <a:ext cx="2138680" cy="0"/>
                          </a:xfrm>
                          <a:custGeom>
                            <a:avLst/>
                            <a:gdLst/>
                            <a:ahLst/>
                            <a:cxnLst/>
                            <a:rect l="0" t="0" r="0" b="0"/>
                            <a:pathLst>
                              <a:path w="2138680">
                                <a:moveTo>
                                  <a:pt x="0" y="0"/>
                                </a:moveTo>
                                <a:lnTo>
                                  <a:pt x="213868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9" name="Rectangle 189"/>
                        <wps:cNvSpPr/>
                        <wps:spPr>
                          <a:xfrm>
                            <a:off x="0" y="852122"/>
                            <a:ext cx="1771995" cy="131187"/>
                          </a:xfrm>
                          <a:prstGeom prst="rect">
                            <a:avLst/>
                          </a:prstGeom>
                          <a:ln>
                            <a:noFill/>
                          </a:ln>
                        </wps:spPr>
                        <wps:txbx>
                          <w:txbxContent>
                            <w:p w14:paraId="30C03566" w14:textId="77777777" w:rsidR="00C80302" w:rsidRDefault="00C80302" w:rsidP="00C80302">
                              <w:r>
                                <w:rPr>
                                  <w:rFonts w:ascii="Arial" w:eastAsia="Arial" w:hAnsi="Arial" w:cs="Arial"/>
                                  <w:sz w:val="17"/>
                                </w:rPr>
                                <w:t>Andy Cambi, Health Director</w:t>
                              </w:r>
                            </w:p>
                          </w:txbxContent>
                        </wps:txbx>
                        <wps:bodyPr horzOverflow="overflow" vert="horz" lIns="0" tIns="0" rIns="0" bIns="0" rtlCol="0">
                          <a:noAutofit/>
                        </wps:bodyPr>
                      </wps:wsp>
                      <wps:wsp>
                        <wps:cNvPr id="190" name="Rectangle 190"/>
                        <wps:cNvSpPr/>
                        <wps:spPr>
                          <a:xfrm>
                            <a:off x="2250059" y="847344"/>
                            <a:ext cx="473126" cy="160241"/>
                          </a:xfrm>
                          <a:prstGeom prst="rect">
                            <a:avLst/>
                          </a:prstGeom>
                          <a:ln>
                            <a:noFill/>
                          </a:ln>
                        </wps:spPr>
                        <wps:txbx>
                          <w:txbxContent>
                            <w:p w14:paraId="59F14033" w14:textId="77777777" w:rsidR="00C80302" w:rsidRDefault="00C80302" w:rsidP="00C80302">
                              <w:r>
                                <w:rPr>
                                  <w:rFonts w:ascii="Wingdings" w:eastAsia="Wingdings" w:hAnsi="Wingdings" w:cs="Wingdings"/>
                                  <w:sz w:val="19"/>
                                </w:rPr>
                                <w:t>¤¡</w:t>
                              </w:r>
                            </w:p>
                          </w:txbxContent>
                        </wps:txbx>
                        <wps:bodyPr horzOverflow="overflow" vert="horz" lIns="0" tIns="0" rIns="0" bIns="0" rtlCol="0">
                          <a:noAutofit/>
                        </wps:bodyPr>
                      </wps:wsp>
                      <wps:wsp>
                        <wps:cNvPr id="192" name="Shape 192"/>
                        <wps:cNvSpPr/>
                        <wps:spPr>
                          <a:xfrm>
                            <a:off x="0" y="1223190"/>
                            <a:ext cx="2138680" cy="0"/>
                          </a:xfrm>
                          <a:custGeom>
                            <a:avLst/>
                            <a:gdLst/>
                            <a:ahLst/>
                            <a:cxnLst/>
                            <a:rect l="0" t="0" r="0" b="0"/>
                            <a:pathLst>
                              <a:path w="2138680">
                                <a:moveTo>
                                  <a:pt x="0" y="0"/>
                                </a:moveTo>
                                <a:lnTo>
                                  <a:pt x="213868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93" name="Rectangle 193"/>
                        <wps:cNvSpPr/>
                        <wps:spPr>
                          <a:xfrm>
                            <a:off x="0" y="1135587"/>
                            <a:ext cx="1741062" cy="131187"/>
                          </a:xfrm>
                          <a:prstGeom prst="rect">
                            <a:avLst/>
                          </a:prstGeom>
                          <a:ln>
                            <a:noFill/>
                          </a:ln>
                        </wps:spPr>
                        <wps:txbx>
                          <w:txbxContent>
                            <w:p w14:paraId="785EBD22" w14:textId="77777777" w:rsidR="00C80302" w:rsidRDefault="00C80302" w:rsidP="00C80302">
                              <w:r>
                                <w:rPr>
                                  <w:rFonts w:ascii="Arial" w:eastAsia="Arial" w:hAnsi="Arial" w:cs="Arial"/>
                                  <w:sz w:val="17"/>
                                </w:rPr>
                                <w:t>Pittsfield Health Department</w:t>
                              </w:r>
                            </w:p>
                          </w:txbxContent>
                        </wps:txbx>
                        <wps:bodyPr horzOverflow="overflow" vert="horz" lIns="0" tIns="0" rIns="0" bIns="0" rtlCol="0">
                          <a:noAutofit/>
                        </wps:bodyPr>
                      </wps:wsp>
                      <wps:wsp>
                        <wps:cNvPr id="194" name="Rectangle 194"/>
                        <wps:cNvSpPr/>
                        <wps:spPr>
                          <a:xfrm>
                            <a:off x="2250059" y="1130808"/>
                            <a:ext cx="473126" cy="160241"/>
                          </a:xfrm>
                          <a:prstGeom prst="rect">
                            <a:avLst/>
                          </a:prstGeom>
                          <a:ln>
                            <a:noFill/>
                          </a:ln>
                        </wps:spPr>
                        <wps:txbx>
                          <w:txbxContent>
                            <w:p w14:paraId="17F0CDBF" w14:textId="77777777" w:rsidR="00C80302" w:rsidRDefault="00C80302" w:rsidP="00C80302">
                              <w:r>
                                <w:rPr>
                                  <w:rFonts w:ascii="Wingdings" w:eastAsia="Wingdings" w:hAnsi="Wingdings" w:cs="Wingdings"/>
                                  <w:sz w:val="19"/>
                                </w:rPr>
                                <w:t>¤¡</w:t>
                              </w:r>
                            </w:p>
                          </w:txbxContent>
                        </wps:txbx>
                        <wps:bodyPr horzOverflow="overflow" vert="horz" lIns="0" tIns="0" rIns="0" bIns="0" rtlCol="0">
                          <a:noAutofit/>
                        </wps:bodyPr>
                      </wps:wsp>
                      <wps:wsp>
                        <wps:cNvPr id="196" name="Shape 196"/>
                        <wps:cNvSpPr/>
                        <wps:spPr>
                          <a:xfrm>
                            <a:off x="0" y="1505129"/>
                            <a:ext cx="2138680" cy="0"/>
                          </a:xfrm>
                          <a:custGeom>
                            <a:avLst/>
                            <a:gdLst/>
                            <a:ahLst/>
                            <a:cxnLst/>
                            <a:rect l="0" t="0" r="0" b="0"/>
                            <a:pathLst>
                              <a:path w="2138680">
                                <a:moveTo>
                                  <a:pt x="0" y="0"/>
                                </a:moveTo>
                                <a:lnTo>
                                  <a:pt x="213868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97" name="Rectangle 197"/>
                        <wps:cNvSpPr/>
                        <wps:spPr>
                          <a:xfrm>
                            <a:off x="0" y="1417527"/>
                            <a:ext cx="769517" cy="131187"/>
                          </a:xfrm>
                          <a:prstGeom prst="rect">
                            <a:avLst/>
                          </a:prstGeom>
                          <a:ln>
                            <a:noFill/>
                          </a:ln>
                        </wps:spPr>
                        <wps:txbx>
                          <w:txbxContent>
                            <w:p w14:paraId="22A9C4BE" w14:textId="77777777" w:rsidR="00C80302" w:rsidRDefault="00C80302" w:rsidP="00C80302">
                              <w:r>
                                <w:rPr>
                                  <w:rFonts w:ascii="Arial" w:eastAsia="Arial" w:hAnsi="Arial" w:cs="Arial"/>
                                  <w:sz w:val="17"/>
                                </w:rPr>
                                <w:t>Monica King</w:t>
                              </w:r>
                            </w:p>
                          </w:txbxContent>
                        </wps:txbx>
                        <wps:bodyPr horzOverflow="overflow" vert="horz" lIns="0" tIns="0" rIns="0" bIns="0" rtlCol="0">
                          <a:noAutofit/>
                        </wps:bodyPr>
                      </wps:wsp>
                      <wps:wsp>
                        <wps:cNvPr id="198" name="Rectangle 198"/>
                        <wps:cNvSpPr/>
                        <wps:spPr>
                          <a:xfrm>
                            <a:off x="2250059" y="1412748"/>
                            <a:ext cx="473126" cy="160240"/>
                          </a:xfrm>
                          <a:prstGeom prst="rect">
                            <a:avLst/>
                          </a:prstGeom>
                          <a:ln>
                            <a:noFill/>
                          </a:ln>
                        </wps:spPr>
                        <wps:txbx>
                          <w:txbxContent>
                            <w:p w14:paraId="617E9EEF" w14:textId="77777777" w:rsidR="00C80302" w:rsidRDefault="00C80302" w:rsidP="00C80302">
                              <w:r>
                                <w:rPr>
                                  <w:rFonts w:ascii="Wingdings" w:eastAsia="Wingdings" w:hAnsi="Wingdings" w:cs="Wingdings"/>
                                  <w:sz w:val="19"/>
                                </w:rPr>
                                <w:t>¤¡</w:t>
                              </w:r>
                            </w:p>
                          </w:txbxContent>
                        </wps:txbx>
                        <wps:bodyPr horzOverflow="overflow" vert="horz" lIns="0" tIns="0" rIns="0" bIns="0" rtlCol="0">
                          <a:noAutofit/>
                        </wps:bodyPr>
                      </wps:wsp>
                    </wpg:wgp>
                  </a:graphicData>
                </a:graphic>
              </wp:anchor>
            </w:drawing>
          </mc:Choice>
          <mc:Fallback>
            <w:pict>
              <v:group w14:anchorId="4F677F74" id="Group 2484" o:spid="_x0000_s1027" style="position:absolute;margin-left:269.75pt;margin-top:-1.35pt;width:205.2pt;height:120.75pt;z-index:251664384;mso-position-horizontal-relative:text;mso-position-vertical-relative:text" coordsize="26057,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">
                <v:shape id="Shape 176" o:spid="_x0000_s1028" style="position:absolute;top:923;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" path="m,l2138680,e" filled="f" strokeweight="0">
                  <v:stroke miterlimit="83231f" joinstyle="miter"/>
                  <v:path arrowok="t" textboxrect="0,0,2138680,0"/>
                </v:shape>
                <v:rect id="Rectangle 178" o:spid="_x0000_s1029" style="position:absolute;left:22500;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7BF12A59" w14:textId="77777777" w:rsidR="00C80302" w:rsidRDefault="00C80302" w:rsidP="00C80302">
                        <w:r>
                          <w:rPr>
                            <w:rFonts w:ascii="Wingdings" w:eastAsia="Wingdings" w:hAnsi="Wingdings" w:cs="Wingdings"/>
                            <w:sz w:val="19"/>
                          </w:rPr>
                          <w:t>¤¡</w:t>
                        </w:r>
                      </w:p>
                    </w:txbxContent>
                  </v:textbox>
                </v:rect>
                <v:shape id="Shape 180" o:spid="_x0000_s1030" style="position:absolute;top:3743;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" path="m,l2138680,e" filled="f" strokeweight="0">
                  <v:stroke miterlimit="83231f" joinstyle="miter"/>
                  <v:path arrowok="t" textboxrect="0,0,2138680,0"/>
                </v:shape>
                <v:rect id="Rectangle 181" o:spid="_x0000_s1031" style="position:absolute;top:2867;width:8471;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0C7F8C37" w14:textId="77777777" w:rsidR="00C80302" w:rsidRDefault="00C80302" w:rsidP="00C80302">
                        <w:r>
                          <w:rPr>
                            <w:rFonts w:ascii="Arial" w:eastAsia="Arial" w:hAnsi="Arial" w:cs="Arial"/>
                            <w:sz w:val="17"/>
                          </w:rPr>
                          <w:t>Nalina Narain</w:t>
                        </w:r>
                      </w:p>
                    </w:txbxContent>
                  </v:textbox>
                </v:rect>
                <v:rect id="Rectangle 182" o:spid="_x0000_s1032" style="position:absolute;left:22500;top:2819;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7D4E442C" w14:textId="77777777" w:rsidR="00C80302" w:rsidRDefault="00C80302" w:rsidP="00C80302">
                        <w:r>
                          <w:rPr>
                            <w:rFonts w:ascii="Wingdings" w:eastAsia="Wingdings" w:hAnsi="Wingdings" w:cs="Wingdings"/>
                            <w:sz w:val="19"/>
                          </w:rPr>
                          <w:t>¤¡</w:t>
                        </w:r>
                      </w:p>
                    </w:txbxContent>
                  </v:textbox>
                </v:rect>
                <v:shape id="Shape 184" o:spid="_x0000_s1033" style="position:absolute;top:6577;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" path="m,l2138680,e" filled="f" strokeweight="0">
                  <v:stroke miterlimit="83231f" joinstyle="miter"/>
                  <v:path arrowok="t" textboxrect="0,0,2138680,0"/>
                </v:shape>
                <v:rect id="Rectangle 185" o:spid="_x0000_s1034" style="position:absolute;top:5701;width:9562;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3DB1FE7B" w14:textId="77777777" w:rsidR="00C80302" w:rsidRDefault="00C80302" w:rsidP="00C80302">
                        <w:r>
                          <w:rPr>
                            <w:rFonts w:ascii="Arial" w:eastAsia="Arial" w:hAnsi="Arial" w:cs="Arial"/>
                            <w:sz w:val="17"/>
                          </w:rPr>
                          <w:t>Steven Hughes</w:t>
                        </w:r>
                      </w:p>
                    </w:txbxContent>
                  </v:textbox>
                </v:rect>
                <v:rect id="Rectangle 186" o:spid="_x0000_s1035" style="position:absolute;left:22500;top:5654;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7668D15B" w14:textId="77777777" w:rsidR="00C80302" w:rsidRDefault="00C80302" w:rsidP="00C80302">
                        <w:r>
                          <w:rPr>
                            <w:rFonts w:ascii="Wingdings" w:eastAsia="Wingdings" w:hAnsi="Wingdings" w:cs="Wingdings"/>
                            <w:sz w:val="19"/>
                          </w:rPr>
                          <w:t>¤¡</w:t>
                        </w:r>
                      </w:p>
                    </w:txbxContent>
                  </v:textbox>
                </v:rect>
                <v:shape id="Shape 188" o:spid="_x0000_s1036" style="position:absolute;top:9397;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" path="m,l2138680,e" filled="f" strokeweight="0">
                  <v:stroke miterlimit="83231f" joinstyle="miter"/>
                  <v:path arrowok="t" textboxrect="0,0,2138680,0"/>
                </v:shape>
                <v:rect id="Rectangle 189" o:spid="_x0000_s1037" style="position:absolute;top:8521;width:17719;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0C03566" w14:textId="77777777" w:rsidR="00C80302" w:rsidRDefault="00C80302" w:rsidP="00C80302">
                        <w:r>
                          <w:rPr>
                            <w:rFonts w:ascii="Arial" w:eastAsia="Arial" w:hAnsi="Arial" w:cs="Arial"/>
                            <w:sz w:val="17"/>
                          </w:rPr>
                          <w:t>Andy Cambi, Health Director</w:t>
                        </w:r>
                      </w:p>
                    </w:txbxContent>
                  </v:textbox>
                </v:rect>
                <v:rect id="Rectangle 190" o:spid="_x0000_s1038" style="position:absolute;left:22500;top:8473;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59F14033" w14:textId="77777777" w:rsidR="00C80302" w:rsidRDefault="00C80302" w:rsidP="00C80302">
                        <w:r>
                          <w:rPr>
                            <w:rFonts w:ascii="Wingdings" w:eastAsia="Wingdings" w:hAnsi="Wingdings" w:cs="Wingdings"/>
                            <w:sz w:val="19"/>
                          </w:rPr>
                          <w:t>¤¡</w:t>
                        </w:r>
                      </w:p>
                    </w:txbxContent>
                  </v:textbox>
                </v:rect>
                <v:shape id="Shape 192" o:spid="_x0000_s1039" style="position:absolute;top:12231;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" path="m,l2138680,e" filled="f" strokeweight="0">
                  <v:stroke miterlimit="83231f" joinstyle="miter"/>
                  <v:path arrowok="t" textboxrect="0,0,2138680,0"/>
                </v:shape>
                <v:rect id="Rectangle 193" o:spid="_x0000_s1040" style="position:absolute;top:11355;width:1741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85EBD22" w14:textId="77777777" w:rsidR="00C80302" w:rsidRDefault="00C80302" w:rsidP="00C80302">
                        <w:r>
                          <w:rPr>
                            <w:rFonts w:ascii="Arial" w:eastAsia="Arial" w:hAnsi="Arial" w:cs="Arial"/>
                            <w:sz w:val="17"/>
                          </w:rPr>
                          <w:t>Pittsfield Health Department</w:t>
                        </w:r>
                      </w:p>
                    </w:txbxContent>
                  </v:textbox>
                </v:rect>
                <v:rect id="Rectangle 194" o:spid="_x0000_s1041" style="position:absolute;left:22500;top:11308;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17F0CDBF" w14:textId="77777777" w:rsidR="00C80302" w:rsidRDefault="00C80302" w:rsidP="00C80302">
                        <w:r>
                          <w:rPr>
                            <w:rFonts w:ascii="Wingdings" w:eastAsia="Wingdings" w:hAnsi="Wingdings" w:cs="Wingdings"/>
                            <w:sz w:val="19"/>
                          </w:rPr>
                          <w:t>¤¡</w:t>
                        </w:r>
                      </w:p>
                    </w:txbxContent>
                  </v:textbox>
                </v:rect>
                <v:shape id="Shape 196" o:spid="_x0000_s1042" style="position:absolute;top:15051;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" path="m,l2138680,e" filled="f" strokeweight="0">
                  <v:stroke miterlimit="83231f" joinstyle="miter"/>
                  <v:path arrowok="t" textboxrect="0,0,2138680,0"/>
                </v:shape>
                <v:rect id="Rectangle 197" o:spid="_x0000_s1043" style="position:absolute;top:14175;width:7695;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22A9C4BE" w14:textId="77777777" w:rsidR="00C80302" w:rsidRDefault="00C80302" w:rsidP="00C80302">
                        <w:r>
                          <w:rPr>
                            <w:rFonts w:ascii="Arial" w:eastAsia="Arial" w:hAnsi="Arial" w:cs="Arial"/>
                            <w:sz w:val="17"/>
                          </w:rPr>
                          <w:t>Monica King</w:t>
                        </w:r>
                      </w:p>
                    </w:txbxContent>
                  </v:textbox>
                </v:rect>
                <v:rect id="Rectangle 198" o:spid="_x0000_s1044" style="position:absolute;left:22500;top:14127;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617E9EEF" w14:textId="77777777" w:rsidR="00C80302" w:rsidRDefault="00C80302" w:rsidP="00C80302">
                        <w:r>
                          <w:rPr>
                            <w:rFonts w:ascii="Wingdings" w:eastAsia="Wingdings" w:hAnsi="Wingdings" w:cs="Wingdings"/>
                            <w:sz w:val="19"/>
                          </w:rPr>
                          <w:t>¤¡</w:t>
                        </w:r>
                      </w:p>
                    </w:txbxContent>
                  </v:textbox>
                </v:rect>
                <w10:wrap type="square"/>
              </v:group>
            </w:pict>
          </mc:Fallback>
        </mc:AlternateContent>
      </w:r>
      <w:r>
        <w:tab/>
      </w:r>
      <w:r>
        <w:rPr>
          <w:rFonts w:ascii="Arial" w:eastAsia="Arial" w:hAnsi="Arial" w:cs="Arial"/>
          <w:sz w:val="17"/>
        </w:rPr>
        <w:t>Chief (electronic copy)</w:t>
      </w:r>
      <w:r>
        <w:rPr>
          <w:rFonts w:ascii="Arial" w:eastAsia="Arial" w:hAnsi="Arial" w:cs="Arial"/>
          <w:sz w:val="17"/>
        </w:rPr>
        <w:tab/>
        <w:t>Thomas Dawley</w:t>
      </w:r>
    </w:p>
    <w:p w14:paraId="3386B17D" w14:textId="77777777" w:rsidR="00C80302" w:rsidRDefault="00C80302" w:rsidP="00C80302">
      <w:pPr>
        <w:spacing w:after="235" w:line="265" w:lineRule="auto"/>
        <w:ind w:left="235" w:right="2002" w:hanging="10"/>
      </w:pPr>
      <w:r>
        <w:rPr>
          <w:rFonts w:ascii="Arial" w:eastAsia="Arial" w:hAnsi="Arial" w:cs="Arial"/>
          <w:sz w:val="17"/>
        </w:rPr>
        <w:t xml:space="preserve">Bureau Director, BCEH </w:t>
      </w:r>
    </w:p>
    <w:p w14:paraId="5153C553" w14:textId="77777777" w:rsidR="00C80302" w:rsidRDefault="00C80302" w:rsidP="00C80302">
      <w:pPr>
        <w:spacing w:after="235" w:line="265" w:lineRule="auto"/>
        <w:ind w:left="235" w:right="2002" w:hanging="10"/>
      </w:pPr>
      <w:r>
        <w:rPr>
          <w:rFonts w:ascii="Arial" w:eastAsia="Arial" w:hAnsi="Arial" w:cs="Arial"/>
          <w:sz w:val="17"/>
        </w:rPr>
        <w:t xml:space="preserve">Director, CSP, BCEH </w:t>
      </w:r>
    </w:p>
    <w:p w14:paraId="15C5F4D8" w14:textId="77777777" w:rsidR="00C80302" w:rsidRDefault="00C80302" w:rsidP="00C80302">
      <w:pPr>
        <w:spacing w:after="235" w:line="265" w:lineRule="auto"/>
        <w:ind w:left="235" w:right="2002" w:hanging="10"/>
      </w:pPr>
      <w:r>
        <w:rPr>
          <w:rFonts w:ascii="Arial" w:eastAsia="Arial" w:hAnsi="Arial" w:cs="Arial"/>
          <w:sz w:val="17"/>
        </w:rPr>
        <w:t>Board of Health (electronic copy)</w:t>
      </w:r>
    </w:p>
    <w:p w14:paraId="664EC753" w14:textId="77777777" w:rsidR="00C80302" w:rsidRDefault="00C80302" w:rsidP="00C80302">
      <w:pPr>
        <w:spacing w:after="235" w:line="265" w:lineRule="auto"/>
        <w:ind w:left="235" w:right="2002" w:hanging="10"/>
      </w:pPr>
      <w:r>
        <w:rPr>
          <w:rFonts w:ascii="Arial" w:eastAsia="Arial" w:hAnsi="Arial" w:cs="Arial"/>
          <w:sz w:val="17"/>
        </w:rPr>
        <w:t>Board of Health</w:t>
      </w:r>
    </w:p>
    <w:p w14:paraId="7741B894" w14:textId="77777777" w:rsidR="00C80302" w:rsidRDefault="00C80302" w:rsidP="00C80302">
      <w:pPr>
        <w:spacing w:after="711" w:line="265" w:lineRule="auto"/>
        <w:ind w:left="235" w:right="2002" w:hanging="10"/>
      </w:pPr>
      <w:r>
        <w:rPr>
          <w:rFonts w:ascii="Arial" w:eastAsia="Arial" w:hAnsi="Arial" w:cs="Arial"/>
          <w:sz w:val="17"/>
        </w:rPr>
        <w:t>DYS Director of ALPS (electronic copy)</w:t>
      </w:r>
    </w:p>
    <w:p w14:paraId="2F530884" w14:textId="77777777" w:rsidR="00C80302" w:rsidRDefault="00C80302" w:rsidP="00C80302">
      <w:pPr>
        <w:ind w:left="10" w:right="-15" w:hanging="10"/>
        <w:jc w:val="right"/>
      </w:pPr>
      <w:r>
        <w:rPr>
          <w:rFonts w:ascii="Arial" w:eastAsia="Arial" w:hAnsi="Arial" w:cs="Arial"/>
          <w:sz w:val="19"/>
        </w:rPr>
        <w:t>Page 2 of 2</w:t>
      </w:r>
    </w:p>
    <w:p w14:paraId="1F7A8872" w14:textId="77777777" w:rsidR="00C80302" w:rsidRDefault="00C80302" w:rsidP="00C80302">
      <w:pPr>
        <w:spacing w:after="109"/>
        <w:ind w:left="140" w:hanging="10"/>
      </w:pPr>
      <w:r>
        <w:rPr>
          <w:rFonts w:ascii="Arial" w:eastAsia="Arial" w:hAnsi="Arial" w:cs="Arial"/>
          <w:sz w:val="19"/>
        </w:rPr>
        <w:t>470-23-Pittsfield-Report 11-13-23</w:t>
      </w:r>
    </w:p>
    <w:p w14:paraId="0ABE7CA6" w14:textId="70044130" w:rsidR="00D97744" w:rsidRPr="00D97744" w:rsidRDefault="00D97744" w:rsidP="006B1C76">
      <w:pPr>
        <w:pStyle w:val="References"/>
        <w:spacing w:after="0" w:line="360" w:lineRule="auto"/>
        <w:jc w:val="center"/>
      </w:pPr>
    </w:p>
    <w:sectPr w:rsidR="00D97744" w:rsidRPr="00D97744" w:rsidSect="00C66EB4">
      <w:headerReference w:type="default" r:id="rId53"/>
      <w:footerReference w:type="default" r:id="rId54"/>
      <w:pgSz w:w="12180" w:h="15820"/>
      <w:pgMar w:top="540" w:right="106" w:bottom="0" w:left="5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7C41" w14:textId="77777777" w:rsidR="00FA7166" w:rsidRDefault="00FA7166">
      <w:r>
        <w:separator/>
      </w:r>
    </w:p>
  </w:endnote>
  <w:endnote w:type="continuationSeparator" w:id="0">
    <w:p w14:paraId="734AF6E5" w14:textId="77777777" w:rsidR="00FA7166" w:rsidRDefault="00FA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20838"/>
      <w:docPartObj>
        <w:docPartGallery w:val="Page Numbers (Bottom of Page)"/>
        <w:docPartUnique/>
      </w:docPartObj>
    </w:sdtPr>
    <w:sdtEndPr>
      <w:rPr>
        <w:noProof/>
      </w:rPr>
    </w:sdtEndPr>
    <w:sdtContent>
      <w:p w14:paraId="1EF8FCA2" w14:textId="209D831B" w:rsidR="0076349D" w:rsidRDefault="0076349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A6553CC" w14:textId="77777777" w:rsidR="0076349D" w:rsidRDefault="0076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D33E" w14:textId="77777777" w:rsidR="0076349D" w:rsidRDefault="0076349D" w:rsidP="00EA63B8">
    <w:pPr>
      <w:tabs>
        <w:tab w:val="left" w:pos="9180"/>
      </w:tabs>
      <w:rPr>
        <w:b/>
        <w:sz w:val="20"/>
      </w:rPr>
    </w:pPr>
  </w:p>
  <w:p w14:paraId="4E7CB795" w14:textId="2C2D48A8" w:rsidR="0076349D" w:rsidRDefault="0076349D" w:rsidP="00B12AF5">
    <w:pPr>
      <w:tabs>
        <w:tab w:val="left" w:pos="5735"/>
      </w:tabs>
    </w:pPr>
    <w:r>
      <w:tab/>
    </w:r>
  </w:p>
  <w:p w14:paraId="792A130E" w14:textId="77777777" w:rsidR="0076349D" w:rsidRDefault="00763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ED22" w14:textId="4C143C51" w:rsidR="0076349D" w:rsidRDefault="0076349D">
    <w:pPr>
      <w:pStyle w:val="Footer"/>
      <w:framePr w:wrap="around" w:vAnchor="text" w:hAnchor="margin" w:xAlign="center" w:y="1"/>
      <w:rPr>
        <w:rStyle w:val="PageNumber"/>
      </w:rPr>
    </w:pPr>
  </w:p>
  <w:p w14:paraId="3B5F24D1" w14:textId="77777777" w:rsidR="0076349D" w:rsidRDefault="0076349D" w:rsidP="006A46B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30940"/>
      <w:docPartObj>
        <w:docPartGallery w:val="Page Numbers (Bottom of Page)"/>
        <w:docPartUnique/>
      </w:docPartObj>
    </w:sdtPr>
    <w:sdtEndPr>
      <w:rPr>
        <w:noProof/>
      </w:rPr>
    </w:sdtEndPr>
    <w:sdtContent>
      <w:p w14:paraId="5686FE94" w14:textId="77777777" w:rsidR="0076349D" w:rsidRDefault="0076349D" w:rsidP="00ED3B8E">
        <w:pPr>
          <w:tabs>
            <w:tab w:val="left" w:pos="9180"/>
          </w:tabs>
          <w:jc w:val="center"/>
        </w:pPr>
      </w:p>
      <w:p w14:paraId="5F5A58D6" w14:textId="53B15E99" w:rsidR="0076349D" w:rsidRDefault="0076349D" w:rsidP="00ED3B8E">
        <w:pPr>
          <w:tabs>
            <w:tab w:val="left" w:pos="9180"/>
          </w:tabs>
          <w:jc w:val="center"/>
          <w:rPr>
            <w:b/>
            <w:sz w:val="20"/>
          </w:rPr>
        </w:pPr>
        <w:r>
          <w:rPr>
            <w:b/>
            <w:sz w:val="20"/>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76349D" w14:paraId="7E3ECA9A" w14:textId="77777777" w:rsidTr="0094617F">
          <w:trPr>
            <w:jc w:val="center"/>
          </w:trPr>
          <w:tc>
            <w:tcPr>
              <w:tcW w:w="2353" w:type="dxa"/>
              <w:tcBorders>
                <w:top w:val="single" w:sz="18" w:space="0" w:color="auto"/>
                <w:left w:val="single" w:sz="18" w:space="0" w:color="auto"/>
                <w:bottom w:val="nil"/>
                <w:right w:val="nil"/>
              </w:tcBorders>
              <w:vAlign w:val="center"/>
              <w:hideMark/>
            </w:tcPr>
            <w:p w14:paraId="280EF4E4" w14:textId="77777777" w:rsidR="0076349D" w:rsidRDefault="0076349D" w:rsidP="00ED3B8E">
              <w:pPr>
                <w:jc w:val="center"/>
                <w:rPr>
                  <w:sz w:val="20"/>
                </w:rPr>
              </w:pPr>
              <w:r>
                <w:rPr>
                  <w:sz w:val="20"/>
                </w:rPr>
                <w:t>Temperature:</w:t>
              </w:r>
            </w:p>
          </w:tc>
          <w:tc>
            <w:tcPr>
              <w:tcW w:w="2173" w:type="dxa"/>
              <w:tcBorders>
                <w:top w:val="single" w:sz="18" w:space="0" w:color="auto"/>
                <w:left w:val="nil"/>
                <w:bottom w:val="nil"/>
                <w:right w:val="single" w:sz="18" w:space="0" w:color="auto"/>
              </w:tcBorders>
              <w:vAlign w:val="center"/>
              <w:hideMark/>
            </w:tcPr>
            <w:p w14:paraId="60D59EED" w14:textId="77777777" w:rsidR="0076349D" w:rsidRDefault="0076349D" w:rsidP="00ED3B8E">
              <w:pPr>
                <w:jc w:val="center"/>
                <w:rPr>
                  <w:sz w:val="20"/>
                </w:rPr>
              </w:pPr>
              <w:r>
                <w:rPr>
                  <w:sz w:val="20"/>
                </w:rPr>
                <w:t>70 - 78 °F</w:t>
              </w:r>
            </w:p>
          </w:tc>
        </w:tr>
        <w:tr w:rsidR="0076349D" w14:paraId="3AD55135" w14:textId="77777777" w:rsidTr="0094617F">
          <w:trPr>
            <w:jc w:val="center"/>
          </w:trPr>
          <w:tc>
            <w:tcPr>
              <w:tcW w:w="2353" w:type="dxa"/>
              <w:tcBorders>
                <w:top w:val="nil"/>
                <w:left w:val="single" w:sz="18" w:space="0" w:color="auto"/>
                <w:bottom w:val="single" w:sz="18" w:space="0" w:color="auto"/>
                <w:right w:val="nil"/>
              </w:tcBorders>
              <w:vAlign w:val="center"/>
              <w:hideMark/>
            </w:tcPr>
            <w:p w14:paraId="49EF7459" w14:textId="77777777" w:rsidR="0076349D" w:rsidRDefault="0076349D" w:rsidP="00ED3B8E">
              <w:pPr>
                <w:jc w:val="center"/>
                <w:rPr>
                  <w:sz w:val="20"/>
                </w:rPr>
              </w:pPr>
              <w:r>
                <w:rPr>
                  <w:sz w:val="20"/>
                </w:rPr>
                <w:t>Relative Humidity:</w:t>
              </w:r>
            </w:p>
          </w:tc>
          <w:tc>
            <w:tcPr>
              <w:tcW w:w="2173" w:type="dxa"/>
              <w:tcBorders>
                <w:top w:val="nil"/>
                <w:left w:val="nil"/>
                <w:bottom w:val="single" w:sz="18" w:space="0" w:color="auto"/>
                <w:right w:val="single" w:sz="18" w:space="0" w:color="auto"/>
              </w:tcBorders>
              <w:vAlign w:val="center"/>
              <w:hideMark/>
            </w:tcPr>
            <w:p w14:paraId="024F64A9" w14:textId="77777777" w:rsidR="0076349D" w:rsidRDefault="0076349D" w:rsidP="00ED3B8E">
              <w:pPr>
                <w:jc w:val="center"/>
                <w:rPr>
                  <w:sz w:val="20"/>
                </w:rPr>
              </w:pPr>
              <w:r>
                <w:rPr>
                  <w:sz w:val="20"/>
                </w:rPr>
                <w:t>40 - 60%</w:t>
              </w:r>
            </w:p>
          </w:tc>
        </w:tr>
      </w:tbl>
      <w:p w14:paraId="24991F5F" w14:textId="77777777" w:rsidR="0076349D" w:rsidRDefault="0076349D" w:rsidP="00ED3B8E">
        <w:pPr>
          <w:tabs>
            <w:tab w:val="left" w:pos="9180"/>
          </w:tabs>
          <w:jc w:val="center"/>
          <w:rPr>
            <w:b/>
            <w:sz w:val="20"/>
          </w:rPr>
        </w:pPr>
      </w:p>
      <w:p w14:paraId="0C6AF3DB" w14:textId="21554413" w:rsidR="0076349D" w:rsidRDefault="0076349D">
        <w:pPr>
          <w:pStyle w:val="Footer"/>
          <w:jc w:val="center"/>
        </w:pPr>
        <w:r>
          <w:t xml:space="preserve">Table 2, Page </w:t>
        </w:r>
        <w:r>
          <w:fldChar w:fldCharType="begin"/>
        </w:r>
        <w:r>
          <w:instrText xml:space="preserve"> PAGE   \* MERGEFORMAT </w:instrText>
        </w:r>
        <w:r>
          <w:fldChar w:fldCharType="separate"/>
        </w:r>
        <w:r>
          <w:rPr>
            <w:noProof/>
          </w:rPr>
          <w:t>1</w:t>
        </w:r>
        <w:r>
          <w:rPr>
            <w:noProof/>
          </w:rPr>
          <w:fldChar w:fldCharType="end"/>
        </w:r>
      </w:p>
    </w:sdtContent>
  </w:sdt>
  <w:p w14:paraId="4F26B057" w14:textId="77777777" w:rsidR="0076349D" w:rsidRDefault="007634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jc w:val="center"/>
      <w:tblLayout w:type="fixed"/>
      <w:tblLook w:val="04A0" w:firstRow="1" w:lastRow="0" w:firstColumn="1" w:lastColumn="0" w:noHBand="0" w:noVBand="1"/>
    </w:tblPr>
    <w:tblGrid>
      <w:gridCol w:w="2275"/>
      <w:gridCol w:w="3153"/>
      <w:gridCol w:w="1622"/>
      <w:gridCol w:w="2670"/>
    </w:tblGrid>
    <w:tr w:rsidR="00995F2C" w14:paraId="4A6469F3" w14:textId="4F21B415" w:rsidTr="00995F2C">
      <w:trPr>
        <w:trHeight w:val="300"/>
        <w:jc w:val="center"/>
      </w:trPr>
      <w:tc>
        <w:tcPr>
          <w:tcW w:w="2275" w:type="dxa"/>
          <w:noWrap/>
          <w:vAlign w:val="center"/>
          <w:hideMark/>
        </w:tcPr>
        <w:p w14:paraId="52EED63D" w14:textId="77777777" w:rsidR="00995F2C" w:rsidRDefault="00995F2C" w:rsidP="0040133A">
          <w:pPr>
            <w:rPr>
              <w:rFonts w:ascii="Times" w:hAnsi="Times" w:cs="Times"/>
              <w:sz w:val="18"/>
            </w:rPr>
          </w:pPr>
          <w:r>
            <w:rPr>
              <w:rFonts w:ascii="Times" w:hAnsi="Times" w:cs="Times"/>
              <w:sz w:val="18"/>
            </w:rPr>
            <w:t>ppm = parts per million</w:t>
          </w:r>
        </w:p>
      </w:tc>
      <w:tc>
        <w:tcPr>
          <w:tcW w:w="3153" w:type="dxa"/>
          <w:noWrap/>
          <w:vAlign w:val="center"/>
          <w:hideMark/>
        </w:tcPr>
        <w:p w14:paraId="2F9DD6AD" w14:textId="77777777" w:rsidR="00995F2C" w:rsidRDefault="00995F2C" w:rsidP="0040133A">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1622" w:type="dxa"/>
          <w:noWrap/>
          <w:vAlign w:val="center"/>
          <w:hideMark/>
        </w:tcPr>
        <w:p w14:paraId="55416FA1" w14:textId="77777777" w:rsidR="00995F2C" w:rsidRDefault="00995F2C" w:rsidP="0040133A">
          <w:pPr>
            <w:rPr>
              <w:rFonts w:ascii="Times" w:hAnsi="Times" w:cs="Times"/>
              <w:sz w:val="18"/>
            </w:rPr>
          </w:pPr>
          <w:r>
            <w:rPr>
              <w:rFonts w:ascii="Times" w:hAnsi="Times" w:cs="Times"/>
              <w:sz w:val="18"/>
            </w:rPr>
            <w:t>ND = non detect</w:t>
          </w:r>
        </w:p>
      </w:tc>
      <w:tc>
        <w:tcPr>
          <w:tcW w:w="2670" w:type="dxa"/>
          <w:vAlign w:val="center"/>
        </w:tcPr>
        <w:p w14:paraId="5B065AA0" w14:textId="331F9B2B" w:rsidR="00995F2C" w:rsidRDefault="00995F2C" w:rsidP="0040133A">
          <w:pPr>
            <w:rPr>
              <w:rFonts w:ascii="Times" w:hAnsi="Times" w:cs="Times"/>
              <w:sz w:val="18"/>
            </w:rPr>
          </w:pPr>
          <w:r>
            <w:rPr>
              <w:rFonts w:ascii="Times" w:hAnsi="Times" w:cs="Times"/>
              <w:sz w:val="18"/>
            </w:rPr>
            <w:t>WAC = window air conditioner</w:t>
          </w:r>
        </w:p>
      </w:tc>
    </w:tr>
  </w:tbl>
  <w:p w14:paraId="2E6A4A10" w14:textId="77777777" w:rsidR="0040133A" w:rsidRDefault="0040133A" w:rsidP="0040133A">
    <w:pPr>
      <w:tabs>
        <w:tab w:val="left" w:pos="9180"/>
      </w:tabs>
      <w:ind w:hanging="630"/>
    </w:pPr>
    <w:r>
      <w:rPr>
        <w:b/>
        <w:sz w:val="20"/>
      </w:rPr>
      <w:t>Comfort Guidelines</w:t>
    </w:r>
  </w:p>
  <w:tbl>
    <w:tblPr>
      <w:tblW w:w="14475" w:type="dxa"/>
      <w:tblInd w:w="-70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94"/>
      <w:gridCol w:w="4861"/>
      <w:gridCol w:w="3600"/>
      <w:gridCol w:w="3420"/>
    </w:tblGrid>
    <w:tr w:rsidR="0040133A" w14:paraId="076B79ED" w14:textId="77777777" w:rsidTr="0040133A">
      <w:tc>
        <w:tcPr>
          <w:tcW w:w="2593" w:type="dxa"/>
          <w:tcBorders>
            <w:top w:val="single" w:sz="18" w:space="0" w:color="auto"/>
            <w:left w:val="single" w:sz="18" w:space="0" w:color="auto"/>
            <w:bottom w:val="nil"/>
            <w:right w:val="nil"/>
          </w:tcBorders>
          <w:hideMark/>
        </w:tcPr>
        <w:p w14:paraId="3EA80BB3" w14:textId="77777777" w:rsidR="0040133A" w:rsidRDefault="0040133A" w:rsidP="0040133A">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left w:val="nil"/>
            <w:bottom w:val="nil"/>
            <w:right w:val="nil"/>
          </w:tcBorders>
          <w:hideMark/>
        </w:tcPr>
        <w:p w14:paraId="4FD59B3B" w14:textId="77777777" w:rsidR="0040133A" w:rsidRDefault="0040133A" w:rsidP="0040133A">
          <w:pPr>
            <w:rPr>
              <w:sz w:val="20"/>
            </w:rPr>
          </w:pPr>
          <w:r>
            <w:rPr>
              <w:sz w:val="20"/>
            </w:rPr>
            <w:t>&lt; 800 ppm = preferable</w:t>
          </w:r>
        </w:p>
      </w:tc>
      <w:tc>
        <w:tcPr>
          <w:tcW w:w="3600" w:type="dxa"/>
          <w:tcBorders>
            <w:top w:val="single" w:sz="18" w:space="0" w:color="auto"/>
            <w:left w:val="nil"/>
            <w:bottom w:val="nil"/>
            <w:right w:val="nil"/>
          </w:tcBorders>
          <w:hideMark/>
        </w:tcPr>
        <w:p w14:paraId="50B11208" w14:textId="77777777" w:rsidR="0040133A" w:rsidRDefault="0040133A" w:rsidP="0040133A">
          <w:pPr>
            <w:jc w:val="right"/>
            <w:rPr>
              <w:sz w:val="20"/>
            </w:rPr>
          </w:pPr>
          <w:r>
            <w:rPr>
              <w:sz w:val="20"/>
            </w:rPr>
            <w:t>Temperature:</w:t>
          </w:r>
        </w:p>
      </w:tc>
      <w:tc>
        <w:tcPr>
          <w:tcW w:w="3420" w:type="dxa"/>
          <w:tcBorders>
            <w:top w:val="single" w:sz="18" w:space="0" w:color="auto"/>
            <w:left w:val="nil"/>
            <w:bottom w:val="nil"/>
            <w:right w:val="single" w:sz="18" w:space="0" w:color="auto"/>
          </w:tcBorders>
          <w:hideMark/>
        </w:tcPr>
        <w:p w14:paraId="340D9074" w14:textId="77777777" w:rsidR="0040133A" w:rsidRDefault="0040133A" w:rsidP="0040133A">
          <w:pPr>
            <w:rPr>
              <w:sz w:val="20"/>
            </w:rPr>
          </w:pPr>
          <w:r>
            <w:rPr>
              <w:sz w:val="20"/>
            </w:rPr>
            <w:t>70 - 78 °F</w:t>
          </w:r>
        </w:p>
      </w:tc>
    </w:tr>
    <w:tr w:rsidR="0040133A" w14:paraId="6E0DE3EC" w14:textId="77777777" w:rsidTr="0040133A">
      <w:tc>
        <w:tcPr>
          <w:tcW w:w="2593" w:type="dxa"/>
          <w:tcBorders>
            <w:top w:val="nil"/>
            <w:left w:val="single" w:sz="18" w:space="0" w:color="auto"/>
            <w:bottom w:val="single" w:sz="18" w:space="0" w:color="auto"/>
            <w:right w:val="nil"/>
          </w:tcBorders>
        </w:tcPr>
        <w:p w14:paraId="41312D06" w14:textId="77777777" w:rsidR="0040133A" w:rsidRDefault="0040133A" w:rsidP="0040133A">
          <w:pPr>
            <w:jc w:val="right"/>
            <w:rPr>
              <w:sz w:val="20"/>
            </w:rPr>
          </w:pPr>
        </w:p>
      </w:tc>
      <w:tc>
        <w:tcPr>
          <w:tcW w:w="4860" w:type="dxa"/>
          <w:tcBorders>
            <w:top w:val="nil"/>
            <w:left w:val="nil"/>
            <w:bottom w:val="single" w:sz="18" w:space="0" w:color="auto"/>
            <w:right w:val="nil"/>
          </w:tcBorders>
          <w:hideMark/>
        </w:tcPr>
        <w:p w14:paraId="1699144D" w14:textId="77777777" w:rsidR="0040133A" w:rsidRDefault="0040133A" w:rsidP="0040133A">
          <w:pPr>
            <w:rPr>
              <w:sz w:val="20"/>
            </w:rPr>
          </w:pPr>
          <w:r>
            <w:rPr>
              <w:sz w:val="20"/>
            </w:rPr>
            <w:t>&gt; 800 ppm = indicative of ventilation problems</w:t>
          </w:r>
        </w:p>
      </w:tc>
      <w:tc>
        <w:tcPr>
          <w:tcW w:w="3600" w:type="dxa"/>
          <w:tcBorders>
            <w:top w:val="nil"/>
            <w:left w:val="nil"/>
            <w:bottom w:val="single" w:sz="18" w:space="0" w:color="auto"/>
            <w:right w:val="nil"/>
          </w:tcBorders>
          <w:hideMark/>
        </w:tcPr>
        <w:p w14:paraId="09AC8EA4" w14:textId="77777777" w:rsidR="0040133A" w:rsidRDefault="0040133A" w:rsidP="0040133A">
          <w:pPr>
            <w:jc w:val="right"/>
            <w:rPr>
              <w:sz w:val="20"/>
            </w:rPr>
          </w:pPr>
          <w:r>
            <w:rPr>
              <w:sz w:val="20"/>
            </w:rPr>
            <w:t>Relative Humidity:</w:t>
          </w:r>
        </w:p>
      </w:tc>
      <w:tc>
        <w:tcPr>
          <w:tcW w:w="3420" w:type="dxa"/>
          <w:tcBorders>
            <w:top w:val="nil"/>
            <w:left w:val="nil"/>
            <w:bottom w:val="single" w:sz="18" w:space="0" w:color="auto"/>
            <w:right w:val="single" w:sz="18" w:space="0" w:color="auto"/>
          </w:tcBorders>
          <w:hideMark/>
        </w:tcPr>
        <w:p w14:paraId="3BE8D3B0" w14:textId="77777777" w:rsidR="0040133A" w:rsidRDefault="0040133A" w:rsidP="0040133A">
          <w:pPr>
            <w:rPr>
              <w:sz w:val="20"/>
            </w:rPr>
          </w:pPr>
          <w:r>
            <w:rPr>
              <w:sz w:val="20"/>
            </w:rPr>
            <w:t>40 - 60%</w:t>
          </w:r>
        </w:p>
      </w:tc>
    </w:tr>
  </w:tbl>
  <w:p w14:paraId="0D68E176" w14:textId="77777777" w:rsidR="0040133A" w:rsidRDefault="0040133A">
    <w:pPr>
      <w:pStyle w:val="Footer"/>
      <w:jc w:val="center"/>
    </w:pPr>
  </w:p>
  <w:p w14:paraId="1C8B72DC" w14:textId="170F676E" w:rsidR="0040133A" w:rsidRDefault="0040133A" w:rsidP="006A46B6">
    <w:pPr>
      <w:pStyle w:val="Footer"/>
      <w:jc w:val="center"/>
    </w:pPr>
    <w:r>
      <w:t xml:space="preserve">Table 1, Page </w:t>
    </w:r>
    <w:sdt>
      <w:sdtPr>
        <w:id w:val="11233410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0C4A" w14:textId="1F2969EA" w:rsidR="00C80302" w:rsidRPr="00C80302" w:rsidRDefault="00C80302" w:rsidP="00C80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F3C4" w14:textId="77777777" w:rsidR="00FA7166" w:rsidRDefault="00FA7166">
      <w:r>
        <w:separator/>
      </w:r>
    </w:p>
  </w:footnote>
  <w:footnote w:type="continuationSeparator" w:id="0">
    <w:p w14:paraId="0B735B1B" w14:textId="77777777" w:rsidR="00FA7166" w:rsidRDefault="00FA7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1003" w14:textId="77777777" w:rsidR="0076349D" w:rsidRDefault="00763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Ind w:w="-896" w:type="dxa"/>
      <w:tblLook w:val="0000" w:firstRow="0" w:lastRow="0" w:firstColumn="0" w:lastColumn="0" w:noHBand="0" w:noVBand="0"/>
    </w:tblPr>
    <w:tblGrid>
      <w:gridCol w:w="5070"/>
      <w:gridCol w:w="4560"/>
      <w:gridCol w:w="180"/>
      <w:gridCol w:w="56"/>
      <w:gridCol w:w="4894"/>
    </w:tblGrid>
    <w:tr w:rsidR="0076349D" w:rsidRPr="00A272C0" w14:paraId="71D53392" w14:textId="77777777" w:rsidTr="00A272C0">
      <w:trPr>
        <w:cantSplit/>
      </w:trPr>
      <w:tc>
        <w:tcPr>
          <w:tcW w:w="9810" w:type="dxa"/>
          <w:gridSpan w:val="3"/>
        </w:tcPr>
        <w:p w14:paraId="30AA6C00" w14:textId="1AF84D85" w:rsidR="0076349D" w:rsidRPr="00A272C0" w:rsidRDefault="0076349D" w:rsidP="00EA63B8">
          <w:pPr>
            <w:pStyle w:val="Header"/>
            <w:spacing w:before="60" w:after="60"/>
            <w:rPr>
              <w:b/>
              <w:szCs w:val="24"/>
            </w:rPr>
          </w:pPr>
          <w:r w:rsidRPr="00A272C0">
            <w:rPr>
              <w:b/>
              <w:szCs w:val="24"/>
            </w:rPr>
            <w:t xml:space="preserve">Location: </w:t>
          </w:r>
          <w:r>
            <w:rPr>
              <w:b/>
              <w:szCs w:val="24"/>
            </w:rPr>
            <w:t>Pittsfield</w:t>
          </w:r>
          <w:r w:rsidRPr="00A272C0">
            <w:rPr>
              <w:b/>
              <w:szCs w:val="24"/>
            </w:rPr>
            <w:t xml:space="preserve"> Police Department</w:t>
          </w:r>
        </w:p>
      </w:tc>
      <w:tc>
        <w:tcPr>
          <w:tcW w:w="4950" w:type="dxa"/>
          <w:gridSpan w:val="2"/>
        </w:tcPr>
        <w:p w14:paraId="14FE10BF" w14:textId="77777777" w:rsidR="0076349D" w:rsidRPr="00A272C0" w:rsidRDefault="0076349D" w:rsidP="006537BB">
          <w:pPr>
            <w:pStyle w:val="Header"/>
            <w:tabs>
              <w:tab w:val="clear" w:pos="4320"/>
              <w:tab w:val="clear" w:pos="8640"/>
            </w:tabs>
            <w:spacing w:before="60" w:after="60"/>
            <w:rPr>
              <w:b/>
              <w:szCs w:val="24"/>
            </w:rPr>
          </w:pPr>
          <w:r w:rsidRPr="00A272C0">
            <w:rPr>
              <w:b/>
              <w:szCs w:val="24"/>
            </w:rPr>
            <w:t>Temperature, Relative Humidity, Water Damage and Ventilation Measurements/ Observations</w:t>
          </w:r>
        </w:p>
      </w:tc>
    </w:tr>
    <w:tr w:rsidR="0076349D" w:rsidRPr="00A272C0" w14:paraId="6C7C39A3" w14:textId="77777777" w:rsidTr="00A272C0">
      <w:trPr>
        <w:cantSplit/>
        <w:trHeight w:val="381"/>
      </w:trPr>
      <w:tc>
        <w:tcPr>
          <w:tcW w:w="5070" w:type="dxa"/>
        </w:tcPr>
        <w:p w14:paraId="1B284D1F" w14:textId="409EF990" w:rsidR="0076349D" w:rsidRPr="00A272C0" w:rsidRDefault="0076349D" w:rsidP="00136163">
          <w:pPr>
            <w:pStyle w:val="Header"/>
            <w:spacing w:before="60" w:after="60"/>
            <w:ind w:left="-142"/>
            <w:rPr>
              <w:b/>
              <w:szCs w:val="24"/>
            </w:rPr>
          </w:pPr>
          <w:r w:rsidRPr="00A272C0">
            <w:rPr>
              <w:b/>
              <w:szCs w:val="24"/>
            </w:rPr>
            <w:t xml:space="preserve"> Address: 15 Washington Street, </w:t>
          </w:r>
          <w:r>
            <w:rPr>
              <w:b/>
              <w:szCs w:val="24"/>
            </w:rPr>
            <w:t>Pittsfield</w:t>
          </w:r>
          <w:r w:rsidRPr="00A272C0">
            <w:rPr>
              <w:b/>
              <w:szCs w:val="24"/>
            </w:rPr>
            <w:t>, MA</w:t>
          </w:r>
        </w:p>
        <w:p w14:paraId="74235315" w14:textId="77777777" w:rsidR="0076349D" w:rsidRPr="00A272C0" w:rsidRDefault="0076349D" w:rsidP="00F56A35">
          <w:pPr>
            <w:pStyle w:val="Header"/>
            <w:tabs>
              <w:tab w:val="clear" w:pos="4320"/>
              <w:tab w:val="clear" w:pos="8640"/>
            </w:tabs>
            <w:spacing w:before="60" w:after="60"/>
            <w:rPr>
              <w:b/>
              <w:szCs w:val="24"/>
            </w:rPr>
          </w:pPr>
        </w:p>
      </w:tc>
      <w:tc>
        <w:tcPr>
          <w:tcW w:w="4560" w:type="dxa"/>
        </w:tcPr>
        <w:p w14:paraId="0A374F02" w14:textId="31A95D9A" w:rsidR="0076349D" w:rsidRPr="00A272C0" w:rsidRDefault="0076349D" w:rsidP="006537BB">
          <w:pPr>
            <w:pStyle w:val="Header"/>
            <w:tabs>
              <w:tab w:val="clear" w:pos="4320"/>
              <w:tab w:val="clear" w:pos="8640"/>
              <w:tab w:val="left" w:pos="1560"/>
              <w:tab w:val="center" w:pos="2328"/>
            </w:tabs>
            <w:spacing w:before="60" w:after="60"/>
            <w:rPr>
              <w:b/>
              <w:szCs w:val="24"/>
            </w:rPr>
          </w:pPr>
          <w:r w:rsidRPr="00A272C0">
            <w:rPr>
              <w:b/>
              <w:szCs w:val="24"/>
            </w:rPr>
            <w:tab/>
          </w:r>
          <w:r w:rsidRPr="00A272C0">
            <w:rPr>
              <w:b/>
              <w:szCs w:val="24"/>
            </w:rPr>
            <w:tab/>
            <w:t xml:space="preserve">Table </w:t>
          </w:r>
          <w:r>
            <w:rPr>
              <w:b/>
              <w:szCs w:val="24"/>
            </w:rPr>
            <w:t>2</w:t>
          </w:r>
        </w:p>
      </w:tc>
      <w:tc>
        <w:tcPr>
          <w:tcW w:w="236" w:type="dxa"/>
          <w:gridSpan w:val="2"/>
        </w:tcPr>
        <w:p w14:paraId="06DEB54E" w14:textId="77777777" w:rsidR="0076349D" w:rsidRPr="00A272C0" w:rsidRDefault="0076349D" w:rsidP="006537BB">
          <w:pPr>
            <w:pStyle w:val="Header"/>
            <w:tabs>
              <w:tab w:val="clear" w:pos="4320"/>
              <w:tab w:val="clear" w:pos="8640"/>
            </w:tabs>
            <w:spacing w:before="60" w:after="60"/>
            <w:rPr>
              <w:b/>
              <w:szCs w:val="24"/>
            </w:rPr>
          </w:pPr>
        </w:p>
      </w:tc>
      <w:tc>
        <w:tcPr>
          <w:tcW w:w="4894" w:type="dxa"/>
        </w:tcPr>
        <w:p w14:paraId="28DE1FF1" w14:textId="2E3210D2" w:rsidR="0076349D" w:rsidRPr="00A272C0" w:rsidRDefault="0076349D" w:rsidP="00F56A35">
          <w:pPr>
            <w:pStyle w:val="Header"/>
            <w:tabs>
              <w:tab w:val="clear" w:pos="4320"/>
              <w:tab w:val="clear" w:pos="8640"/>
            </w:tabs>
            <w:spacing w:before="60" w:after="60"/>
            <w:rPr>
              <w:b/>
              <w:szCs w:val="24"/>
            </w:rPr>
          </w:pPr>
          <w:r w:rsidRPr="00A272C0">
            <w:rPr>
              <w:b/>
              <w:szCs w:val="24"/>
            </w:rPr>
            <w:t>Date: 9/</w:t>
          </w:r>
          <w:r>
            <w:rPr>
              <w:b/>
              <w:szCs w:val="24"/>
            </w:rPr>
            <w:t>24</w:t>
          </w:r>
          <w:r w:rsidRPr="00A272C0">
            <w:rPr>
              <w:b/>
              <w:szCs w:val="24"/>
            </w:rPr>
            <w:t>/2021</w:t>
          </w:r>
        </w:p>
      </w:tc>
    </w:tr>
  </w:tbl>
  <w:p w14:paraId="74BC214A" w14:textId="77777777" w:rsidR="0076349D" w:rsidRDefault="00763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60" w:type="dxa"/>
      <w:tblInd w:w="-342" w:type="dxa"/>
      <w:tblLook w:val="04A0" w:firstRow="1" w:lastRow="0" w:firstColumn="1" w:lastColumn="0" w:noHBand="0" w:noVBand="1"/>
    </w:tblPr>
    <w:tblGrid>
      <w:gridCol w:w="5130"/>
      <w:gridCol w:w="3994"/>
      <w:gridCol w:w="2195"/>
      <w:gridCol w:w="2541"/>
    </w:tblGrid>
    <w:tr w:rsidR="003A7EEB" w14:paraId="2FF17BA0" w14:textId="77777777" w:rsidTr="003A7EEB">
      <w:trPr>
        <w:cantSplit/>
        <w:trHeight w:val="360"/>
      </w:trPr>
      <w:tc>
        <w:tcPr>
          <w:tcW w:w="11319" w:type="dxa"/>
          <w:gridSpan w:val="3"/>
          <w:hideMark/>
        </w:tcPr>
        <w:p w14:paraId="7D1B5143" w14:textId="77777777" w:rsidR="003A7EEB" w:rsidRDefault="003A7EEB" w:rsidP="003A7EEB">
          <w:pPr>
            <w:pStyle w:val="Header"/>
            <w:spacing w:before="60" w:after="60"/>
            <w:rPr>
              <w:b/>
              <w:sz w:val="22"/>
            </w:rPr>
          </w:pPr>
          <w:r>
            <w:rPr>
              <w:b/>
              <w:sz w:val="22"/>
            </w:rPr>
            <w:t xml:space="preserve">Location: </w:t>
          </w:r>
          <w:r>
            <w:rPr>
              <w:b/>
              <w:bCs/>
              <w:sz w:val="22"/>
            </w:rPr>
            <w:t>Pittsfield Police Department</w:t>
          </w:r>
        </w:p>
      </w:tc>
      <w:tc>
        <w:tcPr>
          <w:tcW w:w="2541" w:type="dxa"/>
          <w:hideMark/>
        </w:tcPr>
        <w:p w14:paraId="1C096842" w14:textId="77777777" w:rsidR="003A7EEB" w:rsidRDefault="003A7EEB" w:rsidP="003A7EEB">
          <w:pPr>
            <w:pStyle w:val="Header"/>
            <w:tabs>
              <w:tab w:val="left" w:pos="720"/>
            </w:tabs>
            <w:spacing w:before="60" w:after="60"/>
            <w:rPr>
              <w:b/>
              <w:sz w:val="22"/>
            </w:rPr>
          </w:pPr>
          <w:r>
            <w:rPr>
              <w:b/>
              <w:sz w:val="22"/>
            </w:rPr>
            <w:t>Indoor Air Results</w:t>
          </w:r>
        </w:p>
      </w:tc>
    </w:tr>
    <w:tr w:rsidR="003A7EEB" w14:paraId="2CF4C838" w14:textId="77777777" w:rsidTr="003A7EEB">
      <w:trPr>
        <w:cantSplit/>
      </w:trPr>
      <w:tc>
        <w:tcPr>
          <w:tcW w:w="5130" w:type="dxa"/>
          <w:hideMark/>
        </w:tcPr>
        <w:p w14:paraId="5E20862F" w14:textId="77777777" w:rsidR="003A7EEB" w:rsidRDefault="003A7EEB" w:rsidP="003A7EEB">
          <w:pPr>
            <w:pStyle w:val="Header"/>
            <w:tabs>
              <w:tab w:val="left" w:pos="720"/>
            </w:tabs>
            <w:spacing w:before="60" w:after="60"/>
            <w:rPr>
              <w:b/>
              <w:sz w:val="22"/>
            </w:rPr>
          </w:pPr>
          <w:r>
            <w:rPr>
              <w:b/>
              <w:sz w:val="22"/>
            </w:rPr>
            <w:t xml:space="preserve">Address: 39 Allen Street, Pittsfield, MA </w:t>
          </w:r>
        </w:p>
      </w:tc>
      <w:tc>
        <w:tcPr>
          <w:tcW w:w="3994" w:type="dxa"/>
          <w:hideMark/>
        </w:tcPr>
        <w:p w14:paraId="20C8A9D8" w14:textId="77777777" w:rsidR="003A7EEB" w:rsidRDefault="003A7EEB" w:rsidP="003A7EEB">
          <w:pPr>
            <w:pStyle w:val="Header"/>
            <w:tabs>
              <w:tab w:val="left" w:pos="1560"/>
              <w:tab w:val="center" w:pos="2328"/>
            </w:tabs>
            <w:spacing w:before="60" w:after="60"/>
            <w:rPr>
              <w:b/>
              <w:sz w:val="22"/>
            </w:rPr>
          </w:pPr>
          <w:r>
            <w:rPr>
              <w:b/>
              <w:sz w:val="22"/>
            </w:rPr>
            <w:tab/>
            <w:t>Table 1</w:t>
          </w:r>
        </w:p>
      </w:tc>
      <w:tc>
        <w:tcPr>
          <w:tcW w:w="2195" w:type="dxa"/>
        </w:tcPr>
        <w:p w14:paraId="4D28851B" w14:textId="77777777" w:rsidR="003A7EEB" w:rsidRDefault="003A7EEB" w:rsidP="003A7EEB">
          <w:pPr>
            <w:pStyle w:val="Header"/>
            <w:tabs>
              <w:tab w:val="left" w:pos="720"/>
            </w:tabs>
            <w:spacing w:before="60" w:after="60"/>
            <w:rPr>
              <w:b/>
              <w:sz w:val="22"/>
            </w:rPr>
          </w:pPr>
        </w:p>
      </w:tc>
      <w:tc>
        <w:tcPr>
          <w:tcW w:w="2541" w:type="dxa"/>
          <w:hideMark/>
        </w:tcPr>
        <w:p w14:paraId="26873B25" w14:textId="77777777" w:rsidR="003A7EEB" w:rsidRDefault="003A7EEB" w:rsidP="003A7EEB">
          <w:pPr>
            <w:pStyle w:val="Header"/>
            <w:tabs>
              <w:tab w:val="left" w:pos="720"/>
            </w:tabs>
            <w:spacing w:before="60" w:after="60"/>
            <w:rPr>
              <w:b/>
              <w:sz w:val="22"/>
            </w:rPr>
          </w:pPr>
          <w:r>
            <w:rPr>
              <w:b/>
              <w:sz w:val="22"/>
            </w:rPr>
            <w:t>Date: 3/15/2024</w:t>
          </w:r>
        </w:p>
      </w:tc>
    </w:tr>
  </w:tbl>
  <w:p w14:paraId="45B1D4A6" w14:textId="77777777" w:rsidR="003A7EEB" w:rsidRDefault="003A7E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539D" w14:textId="77777777" w:rsidR="00C80302" w:rsidRDefault="00C80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122266DE"/>
    <w:multiLevelType w:val="hybridMultilevel"/>
    <w:tmpl w:val="EEE68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A3E37"/>
    <w:multiLevelType w:val="hybridMultilevel"/>
    <w:tmpl w:val="1050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82E78"/>
    <w:multiLevelType w:val="hybridMultilevel"/>
    <w:tmpl w:val="BE0E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1751F"/>
    <w:multiLevelType w:val="multilevel"/>
    <w:tmpl w:val="C99CF634"/>
    <w:numStyleLink w:val="StyleNumbered12pt1"/>
  </w:abstractNum>
  <w:abstractNum w:abstractNumId="10" w15:restartNumberingAfterBreak="0">
    <w:nsid w:val="2D6C5067"/>
    <w:multiLevelType w:val="hybridMultilevel"/>
    <w:tmpl w:val="69F2D2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0B24EFB"/>
    <w:multiLevelType w:val="multilevel"/>
    <w:tmpl w:val="28FCADD2"/>
    <w:numStyleLink w:val="StyleBulletedSymbolsymbolLeft025Hanging025"/>
  </w:abstractNum>
  <w:abstractNum w:abstractNumId="12" w15:restartNumberingAfterBreak="0">
    <w:nsid w:val="30D87C99"/>
    <w:multiLevelType w:val="hybridMultilevel"/>
    <w:tmpl w:val="AF5CEF5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4"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15" w15:restartNumberingAfterBreak="0">
    <w:nsid w:val="35D867DD"/>
    <w:multiLevelType w:val="hybridMultilevel"/>
    <w:tmpl w:val="C996011A"/>
    <w:lvl w:ilvl="0" w:tplc="934E8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48A"/>
    <w:multiLevelType w:val="hybridMultilevel"/>
    <w:tmpl w:val="D89A4172"/>
    <w:lvl w:ilvl="0" w:tplc="934E8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F3CF9"/>
    <w:multiLevelType w:val="hybridMultilevel"/>
    <w:tmpl w:val="A9C8D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964941"/>
    <w:multiLevelType w:val="hybridMultilevel"/>
    <w:tmpl w:val="FD509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C530AE"/>
    <w:multiLevelType w:val="hybridMultilevel"/>
    <w:tmpl w:val="6186B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D0FAF"/>
    <w:multiLevelType w:val="hybridMultilevel"/>
    <w:tmpl w:val="7C1841FC"/>
    <w:lvl w:ilvl="0" w:tplc="551215EE">
      <w:numFmt w:val="bullet"/>
      <w:lvlText w:val="•"/>
      <w:lvlJc w:val="left"/>
      <w:pPr>
        <w:ind w:left="1080" w:hanging="360"/>
      </w:pPr>
      <w:rPr>
        <w:rFonts w:ascii="SymbolMT" w:eastAsiaTheme="minorEastAs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20B3D"/>
    <w:multiLevelType w:val="hybridMultilevel"/>
    <w:tmpl w:val="C7F822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A2ACE"/>
    <w:multiLevelType w:val="hybridMultilevel"/>
    <w:tmpl w:val="C60AFA00"/>
    <w:lvl w:ilvl="0" w:tplc="551215EE">
      <w:numFmt w:val="bullet"/>
      <w:lvlText w:val="•"/>
      <w:lvlJc w:val="left"/>
      <w:pPr>
        <w:ind w:left="1080" w:hanging="360"/>
      </w:pPr>
      <w:rPr>
        <w:rFonts w:ascii="SymbolMT" w:eastAsiaTheme="minorEastAsia"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5B7174"/>
    <w:multiLevelType w:val="hybridMultilevel"/>
    <w:tmpl w:val="C304FE00"/>
    <w:lvl w:ilvl="0" w:tplc="0409000F">
      <w:start w:val="1"/>
      <w:numFmt w:val="decimal"/>
      <w:lvlText w:val="%1."/>
      <w:lvlJc w:val="left"/>
      <w:pPr>
        <w:ind w:left="28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E863340"/>
    <w:multiLevelType w:val="hybridMultilevel"/>
    <w:tmpl w:val="A1DE3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F42EB8"/>
    <w:multiLevelType w:val="hybridMultilevel"/>
    <w:tmpl w:val="A1166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DE3CEB"/>
    <w:multiLevelType w:val="hybridMultilevel"/>
    <w:tmpl w:val="974E2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402C4"/>
    <w:multiLevelType w:val="hybridMultilevel"/>
    <w:tmpl w:val="B0C87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545FB2"/>
    <w:multiLevelType w:val="hybridMultilevel"/>
    <w:tmpl w:val="F630191A"/>
    <w:lvl w:ilvl="0" w:tplc="0409000F">
      <w:start w:val="1"/>
      <w:numFmt w:val="decimal"/>
      <w:lvlText w:val="%1."/>
      <w:lvlJc w:val="left"/>
      <w:pPr>
        <w:ind w:left="234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92A2C7D"/>
    <w:multiLevelType w:val="hybridMultilevel"/>
    <w:tmpl w:val="D9A64746"/>
    <w:lvl w:ilvl="0" w:tplc="0409000F">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1870CDA"/>
    <w:multiLevelType w:val="hybridMultilevel"/>
    <w:tmpl w:val="7D18A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716405"/>
    <w:multiLevelType w:val="hybridMultilevel"/>
    <w:tmpl w:val="D214C8C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754948AC"/>
    <w:multiLevelType w:val="hybridMultilevel"/>
    <w:tmpl w:val="614C1EC8"/>
    <w:lvl w:ilvl="0" w:tplc="551215EE">
      <w:numFmt w:val="bullet"/>
      <w:lvlText w:val="•"/>
      <w:lvlJc w:val="left"/>
      <w:pPr>
        <w:ind w:left="1080" w:hanging="360"/>
      </w:pPr>
      <w:rPr>
        <w:rFonts w:ascii="SymbolMT" w:eastAsiaTheme="minorEastAs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A756E"/>
    <w:multiLevelType w:val="hybridMultilevel"/>
    <w:tmpl w:val="BA3C4736"/>
    <w:lvl w:ilvl="0" w:tplc="934E80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4F15AD"/>
    <w:multiLevelType w:val="hybridMultilevel"/>
    <w:tmpl w:val="7C846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691732">
    <w:abstractNumId w:val="0"/>
  </w:num>
  <w:num w:numId="2" w16cid:durableId="1840579798">
    <w:abstractNumId w:val="13"/>
  </w:num>
  <w:num w:numId="3" w16cid:durableId="1446072029">
    <w:abstractNumId w:val="3"/>
  </w:num>
  <w:num w:numId="4" w16cid:durableId="1310476809">
    <w:abstractNumId w:val="7"/>
  </w:num>
  <w:num w:numId="5" w16cid:durableId="1940723221">
    <w:abstractNumId w:val="20"/>
  </w:num>
  <w:num w:numId="6" w16cid:durableId="375542953">
    <w:abstractNumId w:val="11"/>
  </w:num>
  <w:num w:numId="7" w16cid:durableId="1914582358">
    <w:abstractNumId w:val="4"/>
  </w:num>
  <w:num w:numId="8" w16cid:durableId="1398473401">
    <w:abstractNumId w:val="1"/>
  </w:num>
  <w:num w:numId="9" w16cid:durableId="336811045">
    <w:abstractNumId w:val="24"/>
  </w:num>
  <w:num w:numId="10" w16cid:durableId="1649508078">
    <w:abstractNumId w:val="10"/>
  </w:num>
  <w:num w:numId="11" w16cid:durableId="91246240">
    <w:abstractNumId w:val="14"/>
  </w:num>
  <w:num w:numId="12" w16cid:durableId="715541199">
    <w:abstractNumId w:val="5"/>
  </w:num>
  <w:num w:numId="13" w16cid:durableId="1921937892">
    <w:abstractNumId w:val="22"/>
  </w:num>
  <w:num w:numId="14" w16cid:durableId="124276037">
    <w:abstractNumId w:val="2"/>
  </w:num>
  <w:num w:numId="15" w16cid:durableId="1152478730">
    <w:abstractNumId w:val="6"/>
  </w:num>
  <w:num w:numId="16" w16cid:durableId="375131858">
    <w:abstractNumId w:val="34"/>
  </w:num>
  <w:num w:numId="17" w16cid:durableId="939530344">
    <w:abstractNumId w:val="26"/>
  </w:num>
  <w:num w:numId="18" w16cid:durableId="1953634273">
    <w:abstractNumId w:val="31"/>
  </w:num>
  <w:num w:numId="19" w16cid:durableId="208154044">
    <w:abstractNumId w:val="32"/>
  </w:num>
  <w:num w:numId="20" w16cid:durableId="677275312">
    <w:abstractNumId w:val="12"/>
  </w:num>
  <w:num w:numId="21" w16cid:durableId="1118836019">
    <w:abstractNumId w:val="30"/>
  </w:num>
  <w:num w:numId="22" w16cid:durableId="1644309127">
    <w:abstractNumId w:val="29"/>
  </w:num>
  <w:num w:numId="23" w16cid:durableId="2065517762">
    <w:abstractNumId w:val="15"/>
  </w:num>
  <w:num w:numId="24" w16cid:durableId="1093894078">
    <w:abstractNumId w:val="16"/>
  </w:num>
  <w:num w:numId="25" w16cid:durableId="598563344">
    <w:abstractNumId w:val="8"/>
  </w:num>
  <w:num w:numId="26" w16cid:durableId="1466510174">
    <w:abstractNumId w:val="17"/>
  </w:num>
  <w:num w:numId="27" w16cid:durableId="559365367">
    <w:abstractNumId w:val="19"/>
  </w:num>
  <w:num w:numId="28" w16cid:durableId="1663895302">
    <w:abstractNumId w:val="9"/>
  </w:num>
  <w:num w:numId="29" w16cid:durableId="622923199">
    <w:abstractNumId w:val="35"/>
  </w:num>
  <w:num w:numId="30" w16cid:durableId="418136692">
    <w:abstractNumId w:val="25"/>
  </w:num>
  <w:num w:numId="31" w16cid:durableId="196091213">
    <w:abstractNumId w:val="18"/>
  </w:num>
  <w:num w:numId="32" w16cid:durableId="943657686">
    <w:abstractNumId w:val="28"/>
  </w:num>
  <w:num w:numId="33" w16cid:durableId="451829941">
    <w:abstractNumId w:val="27"/>
  </w:num>
  <w:num w:numId="34" w16cid:durableId="1337197295">
    <w:abstractNumId w:val="23"/>
  </w:num>
  <w:num w:numId="35" w16cid:durableId="1627930376">
    <w:abstractNumId w:val="21"/>
  </w:num>
  <w:num w:numId="36" w16cid:durableId="72090425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D475AB-8EFA-4414-9CB2-22A98A4FDA57}"/>
    <w:docVar w:name="dgnword-eventsink" w:val="42411088"/>
  </w:docVars>
  <w:rsids>
    <w:rsidRoot w:val="007C4A18"/>
    <w:rsid w:val="00002522"/>
    <w:rsid w:val="000075C0"/>
    <w:rsid w:val="000144B1"/>
    <w:rsid w:val="000145DE"/>
    <w:rsid w:val="00016BF0"/>
    <w:rsid w:val="000171B7"/>
    <w:rsid w:val="0002128B"/>
    <w:rsid w:val="000231B4"/>
    <w:rsid w:val="000232D9"/>
    <w:rsid w:val="0002415F"/>
    <w:rsid w:val="000242DD"/>
    <w:rsid w:val="00025465"/>
    <w:rsid w:val="00025A79"/>
    <w:rsid w:val="00026D5E"/>
    <w:rsid w:val="00031989"/>
    <w:rsid w:val="00031C80"/>
    <w:rsid w:val="00032F04"/>
    <w:rsid w:val="00033D52"/>
    <w:rsid w:val="000354FC"/>
    <w:rsid w:val="00035523"/>
    <w:rsid w:val="00035787"/>
    <w:rsid w:val="000403EA"/>
    <w:rsid w:val="000405BD"/>
    <w:rsid w:val="00040C3B"/>
    <w:rsid w:val="0004287B"/>
    <w:rsid w:val="00042C13"/>
    <w:rsid w:val="000445B9"/>
    <w:rsid w:val="00045181"/>
    <w:rsid w:val="0004624C"/>
    <w:rsid w:val="00046C24"/>
    <w:rsid w:val="00047E78"/>
    <w:rsid w:val="000509D8"/>
    <w:rsid w:val="00051744"/>
    <w:rsid w:val="00051D0C"/>
    <w:rsid w:val="00052401"/>
    <w:rsid w:val="00053C23"/>
    <w:rsid w:val="000547B6"/>
    <w:rsid w:val="00054B51"/>
    <w:rsid w:val="0005625A"/>
    <w:rsid w:val="00056442"/>
    <w:rsid w:val="00057F04"/>
    <w:rsid w:val="00062766"/>
    <w:rsid w:val="0006325F"/>
    <w:rsid w:val="00063E8C"/>
    <w:rsid w:val="00064569"/>
    <w:rsid w:val="00064F7C"/>
    <w:rsid w:val="0006535D"/>
    <w:rsid w:val="00065C05"/>
    <w:rsid w:val="000660D6"/>
    <w:rsid w:val="0007042A"/>
    <w:rsid w:val="000734D3"/>
    <w:rsid w:val="00076423"/>
    <w:rsid w:val="00077895"/>
    <w:rsid w:val="0008078C"/>
    <w:rsid w:val="0008406E"/>
    <w:rsid w:val="000844A0"/>
    <w:rsid w:val="00084E04"/>
    <w:rsid w:val="00085465"/>
    <w:rsid w:val="000864B5"/>
    <w:rsid w:val="00087588"/>
    <w:rsid w:val="0009042E"/>
    <w:rsid w:val="00090E91"/>
    <w:rsid w:val="00091572"/>
    <w:rsid w:val="00092FF9"/>
    <w:rsid w:val="00095F0D"/>
    <w:rsid w:val="0009646E"/>
    <w:rsid w:val="000A2E16"/>
    <w:rsid w:val="000A321D"/>
    <w:rsid w:val="000A676C"/>
    <w:rsid w:val="000B0D26"/>
    <w:rsid w:val="000B1F52"/>
    <w:rsid w:val="000B3761"/>
    <w:rsid w:val="000B69B7"/>
    <w:rsid w:val="000B6CF5"/>
    <w:rsid w:val="000B7600"/>
    <w:rsid w:val="000C09CF"/>
    <w:rsid w:val="000C0B8A"/>
    <w:rsid w:val="000C6745"/>
    <w:rsid w:val="000C6C7E"/>
    <w:rsid w:val="000C7FDD"/>
    <w:rsid w:val="000D035B"/>
    <w:rsid w:val="000D3183"/>
    <w:rsid w:val="000D334D"/>
    <w:rsid w:val="000D72D9"/>
    <w:rsid w:val="000E2EF4"/>
    <w:rsid w:val="000E3087"/>
    <w:rsid w:val="000E3506"/>
    <w:rsid w:val="000E4F07"/>
    <w:rsid w:val="000E5F7A"/>
    <w:rsid w:val="000F0731"/>
    <w:rsid w:val="000F176E"/>
    <w:rsid w:val="000F1DF7"/>
    <w:rsid w:val="000F2B18"/>
    <w:rsid w:val="000F3010"/>
    <w:rsid w:val="000F5EE5"/>
    <w:rsid w:val="000F758F"/>
    <w:rsid w:val="001003CD"/>
    <w:rsid w:val="0010100C"/>
    <w:rsid w:val="0010559B"/>
    <w:rsid w:val="00105AB5"/>
    <w:rsid w:val="001060C3"/>
    <w:rsid w:val="001071C8"/>
    <w:rsid w:val="001076B7"/>
    <w:rsid w:val="00115E80"/>
    <w:rsid w:val="00116260"/>
    <w:rsid w:val="0011710B"/>
    <w:rsid w:val="001171F3"/>
    <w:rsid w:val="00117D54"/>
    <w:rsid w:val="00120993"/>
    <w:rsid w:val="00122F98"/>
    <w:rsid w:val="00123760"/>
    <w:rsid w:val="00124C2C"/>
    <w:rsid w:val="0012500A"/>
    <w:rsid w:val="00127778"/>
    <w:rsid w:val="00133709"/>
    <w:rsid w:val="001348DA"/>
    <w:rsid w:val="00135446"/>
    <w:rsid w:val="00135592"/>
    <w:rsid w:val="001356AF"/>
    <w:rsid w:val="00136163"/>
    <w:rsid w:val="001364B4"/>
    <w:rsid w:val="001371F0"/>
    <w:rsid w:val="00140548"/>
    <w:rsid w:val="001432B8"/>
    <w:rsid w:val="00145F6F"/>
    <w:rsid w:val="001472BB"/>
    <w:rsid w:val="001475BC"/>
    <w:rsid w:val="00147E1F"/>
    <w:rsid w:val="00150E37"/>
    <w:rsid w:val="00150E7C"/>
    <w:rsid w:val="001521C9"/>
    <w:rsid w:val="001528B2"/>
    <w:rsid w:val="00156C46"/>
    <w:rsid w:val="00160B0A"/>
    <w:rsid w:val="00162914"/>
    <w:rsid w:val="00162CB3"/>
    <w:rsid w:val="0016312E"/>
    <w:rsid w:val="001637AD"/>
    <w:rsid w:val="0016398E"/>
    <w:rsid w:val="0016428F"/>
    <w:rsid w:val="00164B16"/>
    <w:rsid w:val="00164BDA"/>
    <w:rsid w:val="00164C73"/>
    <w:rsid w:val="0016664E"/>
    <w:rsid w:val="0016728E"/>
    <w:rsid w:val="0016782B"/>
    <w:rsid w:val="001716E0"/>
    <w:rsid w:val="0017293F"/>
    <w:rsid w:val="0017365D"/>
    <w:rsid w:val="00176C1C"/>
    <w:rsid w:val="00177886"/>
    <w:rsid w:val="00177D9C"/>
    <w:rsid w:val="0018111C"/>
    <w:rsid w:val="00183E2E"/>
    <w:rsid w:val="0018630E"/>
    <w:rsid w:val="0018703F"/>
    <w:rsid w:val="001872FA"/>
    <w:rsid w:val="001907CF"/>
    <w:rsid w:val="00192CE6"/>
    <w:rsid w:val="00193A41"/>
    <w:rsid w:val="001945E0"/>
    <w:rsid w:val="00194BA2"/>
    <w:rsid w:val="00194E3F"/>
    <w:rsid w:val="001951FE"/>
    <w:rsid w:val="00196075"/>
    <w:rsid w:val="001A0CBA"/>
    <w:rsid w:val="001A1061"/>
    <w:rsid w:val="001A1D71"/>
    <w:rsid w:val="001A1FF2"/>
    <w:rsid w:val="001A2472"/>
    <w:rsid w:val="001A273B"/>
    <w:rsid w:val="001A3254"/>
    <w:rsid w:val="001A3DF9"/>
    <w:rsid w:val="001A51F7"/>
    <w:rsid w:val="001A56B7"/>
    <w:rsid w:val="001A571C"/>
    <w:rsid w:val="001A70CE"/>
    <w:rsid w:val="001B0BC9"/>
    <w:rsid w:val="001B313D"/>
    <w:rsid w:val="001B342D"/>
    <w:rsid w:val="001B3E82"/>
    <w:rsid w:val="001B49A5"/>
    <w:rsid w:val="001B6516"/>
    <w:rsid w:val="001C13AC"/>
    <w:rsid w:val="001C158C"/>
    <w:rsid w:val="001C1A08"/>
    <w:rsid w:val="001C538C"/>
    <w:rsid w:val="001C6237"/>
    <w:rsid w:val="001C71A7"/>
    <w:rsid w:val="001C759C"/>
    <w:rsid w:val="001D44B2"/>
    <w:rsid w:val="001D4B00"/>
    <w:rsid w:val="001D4EEE"/>
    <w:rsid w:val="001D5428"/>
    <w:rsid w:val="001D6496"/>
    <w:rsid w:val="001E0ABF"/>
    <w:rsid w:val="001E310F"/>
    <w:rsid w:val="001E3A58"/>
    <w:rsid w:val="001E4588"/>
    <w:rsid w:val="001E60BF"/>
    <w:rsid w:val="001E6F60"/>
    <w:rsid w:val="001E747C"/>
    <w:rsid w:val="001E7A53"/>
    <w:rsid w:val="001F147A"/>
    <w:rsid w:val="001F23B3"/>
    <w:rsid w:val="001F3D81"/>
    <w:rsid w:val="001F4798"/>
    <w:rsid w:val="001F5CED"/>
    <w:rsid w:val="001F65C7"/>
    <w:rsid w:val="001F7516"/>
    <w:rsid w:val="002010EE"/>
    <w:rsid w:val="00202766"/>
    <w:rsid w:val="002063D6"/>
    <w:rsid w:val="00207358"/>
    <w:rsid w:val="00207C02"/>
    <w:rsid w:val="00207CEB"/>
    <w:rsid w:val="00210A33"/>
    <w:rsid w:val="002115C8"/>
    <w:rsid w:val="00212A1E"/>
    <w:rsid w:val="00213500"/>
    <w:rsid w:val="0021407B"/>
    <w:rsid w:val="00215063"/>
    <w:rsid w:val="00215947"/>
    <w:rsid w:val="00215AE7"/>
    <w:rsid w:val="00216275"/>
    <w:rsid w:val="00220324"/>
    <w:rsid w:val="00221368"/>
    <w:rsid w:val="00221C4D"/>
    <w:rsid w:val="0022493D"/>
    <w:rsid w:val="00226F2B"/>
    <w:rsid w:val="0022723C"/>
    <w:rsid w:val="002272B3"/>
    <w:rsid w:val="00227C5A"/>
    <w:rsid w:val="00227E29"/>
    <w:rsid w:val="002319F9"/>
    <w:rsid w:val="00232629"/>
    <w:rsid w:val="00233E07"/>
    <w:rsid w:val="0023419C"/>
    <w:rsid w:val="0023576A"/>
    <w:rsid w:val="00236A29"/>
    <w:rsid w:val="002404D5"/>
    <w:rsid w:val="00240DC2"/>
    <w:rsid w:val="00240F4C"/>
    <w:rsid w:val="00242B04"/>
    <w:rsid w:val="002434B3"/>
    <w:rsid w:val="00246172"/>
    <w:rsid w:val="00246CBB"/>
    <w:rsid w:val="002471BE"/>
    <w:rsid w:val="002475C2"/>
    <w:rsid w:val="00247A05"/>
    <w:rsid w:val="00247B88"/>
    <w:rsid w:val="00250913"/>
    <w:rsid w:val="00250BEB"/>
    <w:rsid w:val="00251C97"/>
    <w:rsid w:val="00251D65"/>
    <w:rsid w:val="0025241C"/>
    <w:rsid w:val="00252752"/>
    <w:rsid w:val="00253049"/>
    <w:rsid w:val="002539AF"/>
    <w:rsid w:val="00254561"/>
    <w:rsid w:val="00255F41"/>
    <w:rsid w:val="00256008"/>
    <w:rsid w:val="002579A6"/>
    <w:rsid w:val="002612CF"/>
    <w:rsid w:val="00261918"/>
    <w:rsid w:val="00263055"/>
    <w:rsid w:val="002642B9"/>
    <w:rsid w:val="00264DA5"/>
    <w:rsid w:val="00265AEE"/>
    <w:rsid w:val="00266F67"/>
    <w:rsid w:val="00273810"/>
    <w:rsid w:val="00273E22"/>
    <w:rsid w:val="00275987"/>
    <w:rsid w:val="002766B4"/>
    <w:rsid w:val="00276BE3"/>
    <w:rsid w:val="00277DEC"/>
    <w:rsid w:val="0028317A"/>
    <w:rsid w:val="00283B4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A5A56"/>
    <w:rsid w:val="002B25BF"/>
    <w:rsid w:val="002B343D"/>
    <w:rsid w:val="002B45FC"/>
    <w:rsid w:val="002B4A40"/>
    <w:rsid w:val="002B69C8"/>
    <w:rsid w:val="002B728A"/>
    <w:rsid w:val="002C670D"/>
    <w:rsid w:val="002C6792"/>
    <w:rsid w:val="002C6A0D"/>
    <w:rsid w:val="002C6C21"/>
    <w:rsid w:val="002D03C1"/>
    <w:rsid w:val="002D054F"/>
    <w:rsid w:val="002D2366"/>
    <w:rsid w:val="002D57EB"/>
    <w:rsid w:val="002D5DA0"/>
    <w:rsid w:val="002D67E9"/>
    <w:rsid w:val="002D7367"/>
    <w:rsid w:val="002D7B77"/>
    <w:rsid w:val="002E1456"/>
    <w:rsid w:val="002E164E"/>
    <w:rsid w:val="002E24D8"/>
    <w:rsid w:val="002E3AC2"/>
    <w:rsid w:val="002E3B20"/>
    <w:rsid w:val="002E4607"/>
    <w:rsid w:val="002E4F9B"/>
    <w:rsid w:val="002E5E4C"/>
    <w:rsid w:val="002E6C8C"/>
    <w:rsid w:val="002E7F39"/>
    <w:rsid w:val="002F1142"/>
    <w:rsid w:val="002F23D6"/>
    <w:rsid w:val="002F28DA"/>
    <w:rsid w:val="002F2A7D"/>
    <w:rsid w:val="002F2E55"/>
    <w:rsid w:val="002F3E00"/>
    <w:rsid w:val="002F485E"/>
    <w:rsid w:val="002F537F"/>
    <w:rsid w:val="00300B5D"/>
    <w:rsid w:val="003013A1"/>
    <w:rsid w:val="003032C2"/>
    <w:rsid w:val="003057DA"/>
    <w:rsid w:val="00305A5F"/>
    <w:rsid w:val="00306E16"/>
    <w:rsid w:val="00307BFE"/>
    <w:rsid w:val="00311A23"/>
    <w:rsid w:val="00312771"/>
    <w:rsid w:val="00313FFB"/>
    <w:rsid w:val="0031572A"/>
    <w:rsid w:val="003209DA"/>
    <w:rsid w:val="00320D9C"/>
    <w:rsid w:val="003214DE"/>
    <w:rsid w:val="003218D5"/>
    <w:rsid w:val="00322222"/>
    <w:rsid w:val="00323D3A"/>
    <w:rsid w:val="00324C1B"/>
    <w:rsid w:val="003266A6"/>
    <w:rsid w:val="00326E7F"/>
    <w:rsid w:val="0033285E"/>
    <w:rsid w:val="00334C1B"/>
    <w:rsid w:val="00335550"/>
    <w:rsid w:val="00336D7E"/>
    <w:rsid w:val="00341066"/>
    <w:rsid w:val="003422FC"/>
    <w:rsid w:val="003425EF"/>
    <w:rsid w:val="00343256"/>
    <w:rsid w:val="00343DD2"/>
    <w:rsid w:val="0034472E"/>
    <w:rsid w:val="00344EB6"/>
    <w:rsid w:val="003455FE"/>
    <w:rsid w:val="00346A41"/>
    <w:rsid w:val="00346B22"/>
    <w:rsid w:val="00350EE6"/>
    <w:rsid w:val="0035289E"/>
    <w:rsid w:val="003535FE"/>
    <w:rsid w:val="0035424E"/>
    <w:rsid w:val="00355C39"/>
    <w:rsid w:val="00357888"/>
    <w:rsid w:val="0036046C"/>
    <w:rsid w:val="00361783"/>
    <w:rsid w:val="003617F8"/>
    <w:rsid w:val="00361D0A"/>
    <w:rsid w:val="00361DB3"/>
    <w:rsid w:val="003621C1"/>
    <w:rsid w:val="00363F43"/>
    <w:rsid w:val="003640C8"/>
    <w:rsid w:val="0036445C"/>
    <w:rsid w:val="003666F0"/>
    <w:rsid w:val="00366847"/>
    <w:rsid w:val="003703E6"/>
    <w:rsid w:val="00371714"/>
    <w:rsid w:val="00371C91"/>
    <w:rsid w:val="003726F5"/>
    <w:rsid w:val="00372A31"/>
    <w:rsid w:val="00375E43"/>
    <w:rsid w:val="00380A43"/>
    <w:rsid w:val="00382EA7"/>
    <w:rsid w:val="003841EB"/>
    <w:rsid w:val="00386EDB"/>
    <w:rsid w:val="00391501"/>
    <w:rsid w:val="00391DE9"/>
    <w:rsid w:val="00392006"/>
    <w:rsid w:val="00392614"/>
    <w:rsid w:val="00393194"/>
    <w:rsid w:val="003945BA"/>
    <w:rsid w:val="003A23F2"/>
    <w:rsid w:val="003A37F4"/>
    <w:rsid w:val="003A3995"/>
    <w:rsid w:val="003A52E0"/>
    <w:rsid w:val="003A7EEB"/>
    <w:rsid w:val="003B2312"/>
    <w:rsid w:val="003B23A6"/>
    <w:rsid w:val="003B29FD"/>
    <w:rsid w:val="003B42D7"/>
    <w:rsid w:val="003B50DC"/>
    <w:rsid w:val="003B5F6F"/>
    <w:rsid w:val="003B6373"/>
    <w:rsid w:val="003B652D"/>
    <w:rsid w:val="003B6B13"/>
    <w:rsid w:val="003B7C59"/>
    <w:rsid w:val="003C3077"/>
    <w:rsid w:val="003C3911"/>
    <w:rsid w:val="003C4677"/>
    <w:rsid w:val="003C47AC"/>
    <w:rsid w:val="003C5A1F"/>
    <w:rsid w:val="003C6DD8"/>
    <w:rsid w:val="003D0071"/>
    <w:rsid w:val="003D3EA9"/>
    <w:rsid w:val="003D458D"/>
    <w:rsid w:val="003D4784"/>
    <w:rsid w:val="003D54B4"/>
    <w:rsid w:val="003E1B1B"/>
    <w:rsid w:val="003E4243"/>
    <w:rsid w:val="003E6478"/>
    <w:rsid w:val="003E67AA"/>
    <w:rsid w:val="003E7A81"/>
    <w:rsid w:val="003F15B1"/>
    <w:rsid w:val="003F2533"/>
    <w:rsid w:val="003F2893"/>
    <w:rsid w:val="003F397B"/>
    <w:rsid w:val="003F3C79"/>
    <w:rsid w:val="003F3DEA"/>
    <w:rsid w:val="003F425D"/>
    <w:rsid w:val="003F4667"/>
    <w:rsid w:val="003F4BDB"/>
    <w:rsid w:val="003F5460"/>
    <w:rsid w:val="003F5643"/>
    <w:rsid w:val="003F6532"/>
    <w:rsid w:val="003F6856"/>
    <w:rsid w:val="003F706A"/>
    <w:rsid w:val="003F7C96"/>
    <w:rsid w:val="00400531"/>
    <w:rsid w:val="004006C4"/>
    <w:rsid w:val="00400893"/>
    <w:rsid w:val="0040133A"/>
    <w:rsid w:val="00401E3A"/>
    <w:rsid w:val="00401EFF"/>
    <w:rsid w:val="00402AE5"/>
    <w:rsid w:val="00404192"/>
    <w:rsid w:val="004062BA"/>
    <w:rsid w:val="0040789D"/>
    <w:rsid w:val="00407D01"/>
    <w:rsid w:val="00410CDC"/>
    <w:rsid w:val="00410CF7"/>
    <w:rsid w:val="00411B8E"/>
    <w:rsid w:val="00411FE7"/>
    <w:rsid w:val="0041580E"/>
    <w:rsid w:val="0041591F"/>
    <w:rsid w:val="004162A2"/>
    <w:rsid w:val="0041644F"/>
    <w:rsid w:val="00416DD6"/>
    <w:rsid w:val="00420D5E"/>
    <w:rsid w:val="004216BD"/>
    <w:rsid w:val="00421F00"/>
    <w:rsid w:val="00423E34"/>
    <w:rsid w:val="0042651D"/>
    <w:rsid w:val="00426A98"/>
    <w:rsid w:val="00430212"/>
    <w:rsid w:val="00430592"/>
    <w:rsid w:val="004309EA"/>
    <w:rsid w:val="00430AEC"/>
    <w:rsid w:val="00430D59"/>
    <w:rsid w:val="004317C7"/>
    <w:rsid w:val="004325BE"/>
    <w:rsid w:val="00432615"/>
    <w:rsid w:val="0043399C"/>
    <w:rsid w:val="0043519E"/>
    <w:rsid w:val="004355E1"/>
    <w:rsid w:val="004373EA"/>
    <w:rsid w:val="00437B1C"/>
    <w:rsid w:val="00440823"/>
    <w:rsid w:val="00441887"/>
    <w:rsid w:val="00441D82"/>
    <w:rsid w:val="00443D7D"/>
    <w:rsid w:val="0044495D"/>
    <w:rsid w:val="00445E28"/>
    <w:rsid w:val="00446C84"/>
    <w:rsid w:val="00450157"/>
    <w:rsid w:val="0045054F"/>
    <w:rsid w:val="00451025"/>
    <w:rsid w:val="0045129A"/>
    <w:rsid w:val="00453ABB"/>
    <w:rsid w:val="00460D79"/>
    <w:rsid w:val="00461F5B"/>
    <w:rsid w:val="0046365B"/>
    <w:rsid w:val="0046523A"/>
    <w:rsid w:val="00466293"/>
    <w:rsid w:val="00467204"/>
    <w:rsid w:val="004675F5"/>
    <w:rsid w:val="004701D8"/>
    <w:rsid w:val="00470826"/>
    <w:rsid w:val="004726D8"/>
    <w:rsid w:val="004735CF"/>
    <w:rsid w:val="00474094"/>
    <w:rsid w:val="00477385"/>
    <w:rsid w:val="00481D72"/>
    <w:rsid w:val="00482646"/>
    <w:rsid w:val="0048285D"/>
    <w:rsid w:val="004832ED"/>
    <w:rsid w:val="004834FB"/>
    <w:rsid w:val="0048365C"/>
    <w:rsid w:val="0048527C"/>
    <w:rsid w:val="004868BE"/>
    <w:rsid w:val="004868C7"/>
    <w:rsid w:val="00486E62"/>
    <w:rsid w:val="00490EAB"/>
    <w:rsid w:val="0049216E"/>
    <w:rsid w:val="00493D80"/>
    <w:rsid w:val="0049402D"/>
    <w:rsid w:val="00495A65"/>
    <w:rsid w:val="004A6A5C"/>
    <w:rsid w:val="004A73CE"/>
    <w:rsid w:val="004A764A"/>
    <w:rsid w:val="004A7A36"/>
    <w:rsid w:val="004A7A80"/>
    <w:rsid w:val="004B0BBE"/>
    <w:rsid w:val="004B2C51"/>
    <w:rsid w:val="004B2FB7"/>
    <w:rsid w:val="004B3051"/>
    <w:rsid w:val="004C1AC0"/>
    <w:rsid w:val="004C36D5"/>
    <w:rsid w:val="004C5C81"/>
    <w:rsid w:val="004C6D65"/>
    <w:rsid w:val="004D1F7A"/>
    <w:rsid w:val="004D528F"/>
    <w:rsid w:val="004D6CCA"/>
    <w:rsid w:val="004E1BA1"/>
    <w:rsid w:val="004E2583"/>
    <w:rsid w:val="004E2F22"/>
    <w:rsid w:val="004E5880"/>
    <w:rsid w:val="004E71BD"/>
    <w:rsid w:val="004E73D6"/>
    <w:rsid w:val="004F2108"/>
    <w:rsid w:val="004F265E"/>
    <w:rsid w:val="004F4CE8"/>
    <w:rsid w:val="004F5385"/>
    <w:rsid w:val="004F6CF2"/>
    <w:rsid w:val="004F70F6"/>
    <w:rsid w:val="005021CC"/>
    <w:rsid w:val="00502756"/>
    <w:rsid w:val="0050324C"/>
    <w:rsid w:val="00503C45"/>
    <w:rsid w:val="00503F0F"/>
    <w:rsid w:val="005054AA"/>
    <w:rsid w:val="005069DF"/>
    <w:rsid w:val="005104A6"/>
    <w:rsid w:val="00512132"/>
    <w:rsid w:val="00512C85"/>
    <w:rsid w:val="00512EDB"/>
    <w:rsid w:val="0051410F"/>
    <w:rsid w:val="00514986"/>
    <w:rsid w:val="005151C0"/>
    <w:rsid w:val="00515C8A"/>
    <w:rsid w:val="00516B13"/>
    <w:rsid w:val="005203AF"/>
    <w:rsid w:val="00520881"/>
    <w:rsid w:val="00521397"/>
    <w:rsid w:val="00523649"/>
    <w:rsid w:val="00524009"/>
    <w:rsid w:val="0052416B"/>
    <w:rsid w:val="0052475B"/>
    <w:rsid w:val="00524869"/>
    <w:rsid w:val="00524BCD"/>
    <w:rsid w:val="005266F8"/>
    <w:rsid w:val="00526FAC"/>
    <w:rsid w:val="00527551"/>
    <w:rsid w:val="00530219"/>
    <w:rsid w:val="00532E35"/>
    <w:rsid w:val="00533F01"/>
    <w:rsid w:val="00534F1B"/>
    <w:rsid w:val="00536AE8"/>
    <w:rsid w:val="005375CA"/>
    <w:rsid w:val="00540100"/>
    <w:rsid w:val="0054276A"/>
    <w:rsid w:val="00544132"/>
    <w:rsid w:val="00546C65"/>
    <w:rsid w:val="005514F4"/>
    <w:rsid w:val="005516C2"/>
    <w:rsid w:val="00553DC6"/>
    <w:rsid w:val="00554E62"/>
    <w:rsid w:val="00556725"/>
    <w:rsid w:val="00557F93"/>
    <w:rsid w:val="00560691"/>
    <w:rsid w:val="00561032"/>
    <w:rsid w:val="005647E1"/>
    <w:rsid w:val="00564A00"/>
    <w:rsid w:val="00571BB4"/>
    <w:rsid w:val="00571D2D"/>
    <w:rsid w:val="00575D38"/>
    <w:rsid w:val="00576005"/>
    <w:rsid w:val="005762B6"/>
    <w:rsid w:val="00576CED"/>
    <w:rsid w:val="00576F10"/>
    <w:rsid w:val="00577B23"/>
    <w:rsid w:val="0058059E"/>
    <w:rsid w:val="0058201D"/>
    <w:rsid w:val="00582D5D"/>
    <w:rsid w:val="00583C64"/>
    <w:rsid w:val="00583DD1"/>
    <w:rsid w:val="00584965"/>
    <w:rsid w:val="005869A2"/>
    <w:rsid w:val="005875C9"/>
    <w:rsid w:val="00591826"/>
    <w:rsid w:val="00592A63"/>
    <w:rsid w:val="00592AC4"/>
    <w:rsid w:val="005946A2"/>
    <w:rsid w:val="00594E25"/>
    <w:rsid w:val="00595127"/>
    <w:rsid w:val="00596645"/>
    <w:rsid w:val="005A0C97"/>
    <w:rsid w:val="005A16A2"/>
    <w:rsid w:val="005A17B0"/>
    <w:rsid w:val="005A2836"/>
    <w:rsid w:val="005A4CB5"/>
    <w:rsid w:val="005B0E35"/>
    <w:rsid w:val="005B19DA"/>
    <w:rsid w:val="005B1CBC"/>
    <w:rsid w:val="005B1D1A"/>
    <w:rsid w:val="005B24AA"/>
    <w:rsid w:val="005B2F0D"/>
    <w:rsid w:val="005B3B29"/>
    <w:rsid w:val="005B4065"/>
    <w:rsid w:val="005B42C3"/>
    <w:rsid w:val="005B48E0"/>
    <w:rsid w:val="005B5E95"/>
    <w:rsid w:val="005B7C31"/>
    <w:rsid w:val="005C0987"/>
    <w:rsid w:val="005C0CD3"/>
    <w:rsid w:val="005C1BC2"/>
    <w:rsid w:val="005C2241"/>
    <w:rsid w:val="005C7CFC"/>
    <w:rsid w:val="005D0364"/>
    <w:rsid w:val="005D21CE"/>
    <w:rsid w:val="005D23EB"/>
    <w:rsid w:val="005D3BE4"/>
    <w:rsid w:val="005D61E2"/>
    <w:rsid w:val="005D7377"/>
    <w:rsid w:val="005D7C76"/>
    <w:rsid w:val="005E194E"/>
    <w:rsid w:val="005E2906"/>
    <w:rsid w:val="005E4594"/>
    <w:rsid w:val="005E484C"/>
    <w:rsid w:val="005E5E52"/>
    <w:rsid w:val="005E7774"/>
    <w:rsid w:val="005F135A"/>
    <w:rsid w:val="005F174D"/>
    <w:rsid w:val="005F1D6D"/>
    <w:rsid w:val="005F2670"/>
    <w:rsid w:val="005F28D9"/>
    <w:rsid w:val="005F3BB8"/>
    <w:rsid w:val="005F46BB"/>
    <w:rsid w:val="005F4E86"/>
    <w:rsid w:val="005F56E4"/>
    <w:rsid w:val="005F5726"/>
    <w:rsid w:val="005F6AC5"/>
    <w:rsid w:val="005F6B30"/>
    <w:rsid w:val="005F70F2"/>
    <w:rsid w:val="005F7F36"/>
    <w:rsid w:val="00606617"/>
    <w:rsid w:val="00606D69"/>
    <w:rsid w:val="00606E9D"/>
    <w:rsid w:val="006076C9"/>
    <w:rsid w:val="00610486"/>
    <w:rsid w:val="00610F14"/>
    <w:rsid w:val="00611D1F"/>
    <w:rsid w:val="00611FB5"/>
    <w:rsid w:val="00612A37"/>
    <w:rsid w:val="00613014"/>
    <w:rsid w:val="00613713"/>
    <w:rsid w:val="006179C3"/>
    <w:rsid w:val="00624FF4"/>
    <w:rsid w:val="00626F55"/>
    <w:rsid w:val="00627367"/>
    <w:rsid w:val="006404DE"/>
    <w:rsid w:val="00640505"/>
    <w:rsid w:val="006415CA"/>
    <w:rsid w:val="0064160F"/>
    <w:rsid w:val="00642274"/>
    <w:rsid w:val="00643166"/>
    <w:rsid w:val="006435E3"/>
    <w:rsid w:val="006453C6"/>
    <w:rsid w:val="00646928"/>
    <w:rsid w:val="006501A6"/>
    <w:rsid w:val="006537BB"/>
    <w:rsid w:val="006550A5"/>
    <w:rsid w:val="00656AB3"/>
    <w:rsid w:val="00656DA6"/>
    <w:rsid w:val="0066050C"/>
    <w:rsid w:val="00661333"/>
    <w:rsid w:val="00662176"/>
    <w:rsid w:val="006652E8"/>
    <w:rsid w:val="00665423"/>
    <w:rsid w:val="00670522"/>
    <w:rsid w:val="00671968"/>
    <w:rsid w:val="00672739"/>
    <w:rsid w:val="00672EE2"/>
    <w:rsid w:val="00673419"/>
    <w:rsid w:val="0067562C"/>
    <w:rsid w:val="00676F3D"/>
    <w:rsid w:val="006773A2"/>
    <w:rsid w:val="0068094D"/>
    <w:rsid w:val="0068132D"/>
    <w:rsid w:val="00681A26"/>
    <w:rsid w:val="00681D2F"/>
    <w:rsid w:val="0068237B"/>
    <w:rsid w:val="0069201C"/>
    <w:rsid w:val="00694B99"/>
    <w:rsid w:val="00694ECD"/>
    <w:rsid w:val="006961D1"/>
    <w:rsid w:val="006969F0"/>
    <w:rsid w:val="006A0211"/>
    <w:rsid w:val="006A1AA4"/>
    <w:rsid w:val="006A46B6"/>
    <w:rsid w:val="006A474E"/>
    <w:rsid w:val="006A4A99"/>
    <w:rsid w:val="006A5A8D"/>
    <w:rsid w:val="006A74BF"/>
    <w:rsid w:val="006B1C76"/>
    <w:rsid w:val="006B4190"/>
    <w:rsid w:val="006B7D0A"/>
    <w:rsid w:val="006C3609"/>
    <w:rsid w:val="006C5177"/>
    <w:rsid w:val="006C71E8"/>
    <w:rsid w:val="006C7326"/>
    <w:rsid w:val="006C75C7"/>
    <w:rsid w:val="006D0F26"/>
    <w:rsid w:val="006D13F5"/>
    <w:rsid w:val="006D14DA"/>
    <w:rsid w:val="006D1D68"/>
    <w:rsid w:val="006D392D"/>
    <w:rsid w:val="006D4AA2"/>
    <w:rsid w:val="006D77B8"/>
    <w:rsid w:val="006E02BE"/>
    <w:rsid w:val="006E22E5"/>
    <w:rsid w:val="006E31E7"/>
    <w:rsid w:val="006E339F"/>
    <w:rsid w:val="006E3423"/>
    <w:rsid w:val="006E4B37"/>
    <w:rsid w:val="006E53A4"/>
    <w:rsid w:val="006E7E65"/>
    <w:rsid w:val="006F0639"/>
    <w:rsid w:val="006F3279"/>
    <w:rsid w:val="006F5808"/>
    <w:rsid w:val="00704FA5"/>
    <w:rsid w:val="00705DDB"/>
    <w:rsid w:val="00706194"/>
    <w:rsid w:val="00707702"/>
    <w:rsid w:val="00710343"/>
    <w:rsid w:val="0071374A"/>
    <w:rsid w:val="007205BB"/>
    <w:rsid w:val="00721418"/>
    <w:rsid w:val="00721479"/>
    <w:rsid w:val="00722191"/>
    <w:rsid w:val="00722845"/>
    <w:rsid w:val="00722DF6"/>
    <w:rsid w:val="00735587"/>
    <w:rsid w:val="00735FBF"/>
    <w:rsid w:val="007417B4"/>
    <w:rsid w:val="0074286A"/>
    <w:rsid w:val="00743ABC"/>
    <w:rsid w:val="00743EB2"/>
    <w:rsid w:val="007442B7"/>
    <w:rsid w:val="00744568"/>
    <w:rsid w:val="007470EE"/>
    <w:rsid w:val="00747132"/>
    <w:rsid w:val="007471FA"/>
    <w:rsid w:val="007542B6"/>
    <w:rsid w:val="00754608"/>
    <w:rsid w:val="00754667"/>
    <w:rsid w:val="00755175"/>
    <w:rsid w:val="00756365"/>
    <w:rsid w:val="007565CD"/>
    <w:rsid w:val="007567B0"/>
    <w:rsid w:val="00756973"/>
    <w:rsid w:val="00756E8A"/>
    <w:rsid w:val="00756FBD"/>
    <w:rsid w:val="007612B2"/>
    <w:rsid w:val="00761382"/>
    <w:rsid w:val="00762C6D"/>
    <w:rsid w:val="0076349D"/>
    <w:rsid w:val="00766A7F"/>
    <w:rsid w:val="00770CB5"/>
    <w:rsid w:val="00770F12"/>
    <w:rsid w:val="00771B89"/>
    <w:rsid w:val="00772527"/>
    <w:rsid w:val="00772DAD"/>
    <w:rsid w:val="00775C1E"/>
    <w:rsid w:val="00776ABF"/>
    <w:rsid w:val="00777C44"/>
    <w:rsid w:val="007802A6"/>
    <w:rsid w:val="007808FD"/>
    <w:rsid w:val="007815A6"/>
    <w:rsid w:val="007820E8"/>
    <w:rsid w:val="0078314D"/>
    <w:rsid w:val="0078332C"/>
    <w:rsid w:val="00783660"/>
    <w:rsid w:val="00786B34"/>
    <w:rsid w:val="00786BB4"/>
    <w:rsid w:val="00787628"/>
    <w:rsid w:val="00790443"/>
    <w:rsid w:val="0079100D"/>
    <w:rsid w:val="00791B5A"/>
    <w:rsid w:val="00792FD4"/>
    <w:rsid w:val="00793456"/>
    <w:rsid w:val="007941B2"/>
    <w:rsid w:val="00794818"/>
    <w:rsid w:val="0079561C"/>
    <w:rsid w:val="00796448"/>
    <w:rsid w:val="007A066C"/>
    <w:rsid w:val="007A4834"/>
    <w:rsid w:val="007A561C"/>
    <w:rsid w:val="007A7632"/>
    <w:rsid w:val="007B2A63"/>
    <w:rsid w:val="007B703B"/>
    <w:rsid w:val="007B7868"/>
    <w:rsid w:val="007C393B"/>
    <w:rsid w:val="007C46B5"/>
    <w:rsid w:val="007C49BA"/>
    <w:rsid w:val="007C4A18"/>
    <w:rsid w:val="007C4D14"/>
    <w:rsid w:val="007C55CB"/>
    <w:rsid w:val="007C5E18"/>
    <w:rsid w:val="007C6406"/>
    <w:rsid w:val="007D131D"/>
    <w:rsid w:val="007D1451"/>
    <w:rsid w:val="007D167E"/>
    <w:rsid w:val="007D6373"/>
    <w:rsid w:val="007E026F"/>
    <w:rsid w:val="007E0E90"/>
    <w:rsid w:val="007E2686"/>
    <w:rsid w:val="007E4F7F"/>
    <w:rsid w:val="007E5E23"/>
    <w:rsid w:val="007F0488"/>
    <w:rsid w:val="007F17FF"/>
    <w:rsid w:val="007F25A6"/>
    <w:rsid w:val="007F3872"/>
    <w:rsid w:val="007F4519"/>
    <w:rsid w:val="007F778E"/>
    <w:rsid w:val="00801E66"/>
    <w:rsid w:val="008021ED"/>
    <w:rsid w:val="00803323"/>
    <w:rsid w:val="008033D7"/>
    <w:rsid w:val="00803A10"/>
    <w:rsid w:val="00804AE4"/>
    <w:rsid w:val="00804BAE"/>
    <w:rsid w:val="0080590E"/>
    <w:rsid w:val="00810203"/>
    <w:rsid w:val="00810A27"/>
    <w:rsid w:val="008113DF"/>
    <w:rsid w:val="0081443E"/>
    <w:rsid w:val="008154DB"/>
    <w:rsid w:val="0081627C"/>
    <w:rsid w:val="00816B32"/>
    <w:rsid w:val="00817909"/>
    <w:rsid w:val="008201E2"/>
    <w:rsid w:val="00820B79"/>
    <w:rsid w:val="00821692"/>
    <w:rsid w:val="008226D3"/>
    <w:rsid w:val="00822823"/>
    <w:rsid w:val="00822DA0"/>
    <w:rsid w:val="0082333B"/>
    <w:rsid w:val="0082347F"/>
    <w:rsid w:val="00823584"/>
    <w:rsid w:val="00823B7A"/>
    <w:rsid w:val="008259FE"/>
    <w:rsid w:val="00825CD1"/>
    <w:rsid w:val="008301AA"/>
    <w:rsid w:val="00831F35"/>
    <w:rsid w:val="0083270F"/>
    <w:rsid w:val="00832FC6"/>
    <w:rsid w:val="008344A8"/>
    <w:rsid w:val="008346B2"/>
    <w:rsid w:val="00834E34"/>
    <w:rsid w:val="00836554"/>
    <w:rsid w:val="00836580"/>
    <w:rsid w:val="00837D7C"/>
    <w:rsid w:val="00840A12"/>
    <w:rsid w:val="00841696"/>
    <w:rsid w:val="008426D7"/>
    <w:rsid w:val="0084294D"/>
    <w:rsid w:val="0084303A"/>
    <w:rsid w:val="0084327F"/>
    <w:rsid w:val="00843A7F"/>
    <w:rsid w:val="00843AE7"/>
    <w:rsid w:val="00844A4E"/>
    <w:rsid w:val="00845B74"/>
    <w:rsid w:val="00847417"/>
    <w:rsid w:val="008509CD"/>
    <w:rsid w:val="008514E4"/>
    <w:rsid w:val="0085292A"/>
    <w:rsid w:val="00852A48"/>
    <w:rsid w:val="00853CEB"/>
    <w:rsid w:val="00857435"/>
    <w:rsid w:val="00857AAC"/>
    <w:rsid w:val="00857F59"/>
    <w:rsid w:val="00860D89"/>
    <w:rsid w:val="00861A5C"/>
    <w:rsid w:val="00861F8E"/>
    <w:rsid w:val="00862417"/>
    <w:rsid w:val="008636C2"/>
    <w:rsid w:val="00865383"/>
    <w:rsid w:val="00866284"/>
    <w:rsid w:val="00866CC8"/>
    <w:rsid w:val="00866F44"/>
    <w:rsid w:val="00870C80"/>
    <w:rsid w:val="00873584"/>
    <w:rsid w:val="00873EB5"/>
    <w:rsid w:val="008747CC"/>
    <w:rsid w:val="00874DC0"/>
    <w:rsid w:val="0087690C"/>
    <w:rsid w:val="00880D59"/>
    <w:rsid w:val="00882FAD"/>
    <w:rsid w:val="00883D01"/>
    <w:rsid w:val="0088427D"/>
    <w:rsid w:val="0088511E"/>
    <w:rsid w:val="00886675"/>
    <w:rsid w:val="00890B64"/>
    <w:rsid w:val="00890D2F"/>
    <w:rsid w:val="00891528"/>
    <w:rsid w:val="008916CF"/>
    <w:rsid w:val="008927A1"/>
    <w:rsid w:val="008928A8"/>
    <w:rsid w:val="0089292F"/>
    <w:rsid w:val="00892F3D"/>
    <w:rsid w:val="008938E9"/>
    <w:rsid w:val="00893E48"/>
    <w:rsid w:val="008A074F"/>
    <w:rsid w:val="008A2103"/>
    <w:rsid w:val="008A2DC6"/>
    <w:rsid w:val="008A2EF6"/>
    <w:rsid w:val="008A48EC"/>
    <w:rsid w:val="008A5BD7"/>
    <w:rsid w:val="008A7247"/>
    <w:rsid w:val="008B05EB"/>
    <w:rsid w:val="008B1407"/>
    <w:rsid w:val="008B1CDB"/>
    <w:rsid w:val="008B1D4D"/>
    <w:rsid w:val="008B3100"/>
    <w:rsid w:val="008B4EB9"/>
    <w:rsid w:val="008B6C01"/>
    <w:rsid w:val="008B77B2"/>
    <w:rsid w:val="008B7F19"/>
    <w:rsid w:val="008C07B5"/>
    <w:rsid w:val="008C0C38"/>
    <w:rsid w:val="008C0EA3"/>
    <w:rsid w:val="008C248B"/>
    <w:rsid w:val="008C2DAB"/>
    <w:rsid w:val="008C32D3"/>
    <w:rsid w:val="008C397E"/>
    <w:rsid w:val="008C3F52"/>
    <w:rsid w:val="008C4FBE"/>
    <w:rsid w:val="008C6E7D"/>
    <w:rsid w:val="008D0C93"/>
    <w:rsid w:val="008D0D7E"/>
    <w:rsid w:val="008D157F"/>
    <w:rsid w:val="008D340E"/>
    <w:rsid w:val="008D3B3A"/>
    <w:rsid w:val="008D3EB4"/>
    <w:rsid w:val="008D4B6A"/>
    <w:rsid w:val="008D505E"/>
    <w:rsid w:val="008D5D70"/>
    <w:rsid w:val="008D66ED"/>
    <w:rsid w:val="008D79DC"/>
    <w:rsid w:val="008E0D1B"/>
    <w:rsid w:val="008E27D3"/>
    <w:rsid w:val="008E3D17"/>
    <w:rsid w:val="008E4939"/>
    <w:rsid w:val="008E5FC7"/>
    <w:rsid w:val="008E6A8D"/>
    <w:rsid w:val="008F0606"/>
    <w:rsid w:val="008F0635"/>
    <w:rsid w:val="008F0A5E"/>
    <w:rsid w:val="008F0C39"/>
    <w:rsid w:val="008F536E"/>
    <w:rsid w:val="008F60F4"/>
    <w:rsid w:val="008F6AFB"/>
    <w:rsid w:val="008F6C06"/>
    <w:rsid w:val="008F79BC"/>
    <w:rsid w:val="009002AC"/>
    <w:rsid w:val="00900EBD"/>
    <w:rsid w:val="009014DE"/>
    <w:rsid w:val="00901846"/>
    <w:rsid w:val="00902ACF"/>
    <w:rsid w:val="009035E5"/>
    <w:rsid w:val="00904BE2"/>
    <w:rsid w:val="00907775"/>
    <w:rsid w:val="00910CA2"/>
    <w:rsid w:val="00912326"/>
    <w:rsid w:val="0091291B"/>
    <w:rsid w:val="00914FFB"/>
    <w:rsid w:val="00916430"/>
    <w:rsid w:val="009172FE"/>
    <w:rsid w:val="0091786F"/>
    <w:rsid w:val="00920378"/>
    <w:rsid w:val="00920399"/>
    <w:rsid w:val="009219E4"/>
    <w:rsid w:val="00921C96"/>
    <w:rsid w:val="0092378C"/>
    <w:rsid w:val="0092517A"/>
    <w:rsid w:val="00925263"/>
    <w:rsid w:val="00930CE6"/>
    <w:rsid w:val="00930E88"/>
    <w:rsid w:val="00931B87"/>
    <w:rsid w:val="00932276"/>
    <w:rsid w:val="00934204"/>
    <w:rsid w:val="009369BD"/>
    <w:rsid w:val="0094182E"/>
    <w:rsid w:val="00942ECC"/>
    <w:rsid w:val="0094617F"/>
    <w:rsid w:val="00951F35"/>
    <w:rsid w:val="00952D38"/>
    <w:rsid w:val="00953772"/>
    <w:rsid w:val="009557F2"/>
    <w:rsid w:val="009561CD"/>
    <w:rsid w:val="00960864"/>
    <w:rsid w:val="00962CCB"/>
    <w:rsid w:val="00962F39"/>
    <w:rsid w:val="00963D49"/>
    <w:rsid w:val="00964E66"/>
    <w:rsid w:val="00965093"/>
    <w:rsid w:val="00965178"/>
    <w:rsid w:val="00965CF4"/>
    <w:rsid w:val="00971167"/>
    <w:rsid w:val="009736E2"/>
    <w:rsid w:val="00973A2C"/>
    <w:rsid w:val="00973D29"/>
    <w:rsid w:val="00974BC2"/>
    <w:rsid w:val="0097588E"/>
    <w:rsid w:val="00976C11"/>
    <w:rsid w:val="00977647"/>
    <w:rsid w:val="009777B3"/>
    <w:rsid w:val="00982D40"/>
    <w:rsid w:val="00984AD8"/>
    <w:rsid w:val="00985ABC"/>
    <w:rsid w:val="00986263"/>
    <w:rsid w:val="00987151"/>
    <w:rsid w:val="00987924"/>
    <w:rsid w:val="00990786"/>
    <w:rsid w:val="00990E61"/>
    <w:rsid w:val="00991281"/>
    <w:rsid w:val="00991480"/>
    <w:rsid w:val="009930CD"/>
    <w:rsid w:val="00995C67"/>
    <w:rsid w:val="00995F2C"/>
    <w:rsid w:val="00997736"/>
    <w:rsid w:val="009A05C5"/>
    <w:rsid w:val="009A06D9"/>
    <w:rsid w:val="009A0775"/>
    <w:rsid w:val="009A165A"/>
    <w:rsid w:val="009A1F89"/>
    <w:rsid w:val="009A1FEC"/>
    <w:rsid w:val="009A33A1"/>
    <w:rsid w:val="009A514E"/>
    <w:rsid w:val="009A68D3"/>
    <w:rsid w:val="009B15BB"/>
    <w:rsid w:val="009B1D3E"/>
    <w:rsid w:val="009B2A42"/>
    <w:rsid w:val="009B2EC8"/>
    <w:rsid w:val="009B3348"/>
    <w:rsid w:val="009B4B78"/>
    <w:rsid w:val="009B53BE"/>
    <w:rsid w:val="009B5729"/>
    <w:rsid w:val="009B6EE1"/>
    <w:rsid w:val="009C0882"/>
    <w:rsid w:val="009C0939"/>
    <w:rsid w:val="009C48A1"/>
    <w:rsid w:val="009C5751"/>
    <w:rsid w:val="009C6CBE"/>
    <w:rsid w:val="009C7041"/>
    <w:rsid w:val="009C729D"/>
    <w:rsid w:val="009D0D47"/>
    <w:rsid w:val="009D44D1"/>
    <w:rsid w:val="009D4684"/>
    <w:rsid w:val="009D5125"/>
    <w:rsid w:val="009D537B"/>
    <w:rsid w:val="009D5BEF"/>
    <w:rsid w:val="009D6B67"/>
    <w:rsid w:val="009E0771"/>
    <w:rsid w:val="009E0BBA"/>
    <w:rsid w:val="009E1ECD"/>
    <w:rsid w:val="009E225B"/>
    <w:rsid w:val="009E34F0"/>
    <w:rsid w:val="009E6FA4"/>
    <w:rsid w:val="009E7743"/>
    <w:rsid w:val="009F0F9C"/>
    <w:rsid w:val="009F11A8"/>
    <w:rsid w:val="009F46B7"/>
    <w:rsid w:val="009F470F"/>
    <w:rsid w:val="009F6590"/>
    <w:rsid w:val="009F68C5"/>
    <w:rsid w:val="009F6A7A"/>
    <w:rsid w:val="00A000D9"/>
    <w:rsid w:val="00A018F8"/>
    <w:rsid w:val="00A0261A"/>
    <w:rsid w:val="00A03770"/>
    <w:rsid w:val="00A0442B"/>
    <w:rsid w:val="00A04BAF"/>
    <w:rsid w:val="00A05867"/>
    <w:rsid w:val="00A05C81"/>
    <w:rsid w:val="00A073A1"/>
    <w:rsid w:val="00A074C3"/>
    <w:rsid w:val="00A07C70"/>
    <w:rsid w:val="00A134FB"/>
    <w:rsid w:val="00A21937"/>
    <w:rsid w:val="00A21AAB"/>
    <w:rsid w:val="00A21C42"/>
    <w:rsid w:val="00A2265C"/>
    <w:rsid w:val="00A2591D"/>
    <w:rsid w:val="00A26210"/>
    <w:rsid w:val="00A26F86"/>
    <w:rsid w:val="00A272C0"/>
    <w:rsid w:val="00A31A5C"/>
    <w:rsid w:val="00A31C97"/>
    <w:rsid w:val="00A33B11"/>
    <w:rsid w:val="00A3414A"/>
    <w:rsid w:val="00A3508A"/>
    <w:rsid w:val="00A355F0"/>
    <w:rsid w:val="00A35CFF"/>
    <w:rsid w:val="00A362B0"/>
    <w:rsid w:val="00A373AB"/>
    <w:rsid w:val="00A406CD"/>
    <w:rsid w:val="00A42427"/>
    <w:rsid w:val="00A42EF1"/>
    <w:rsid w:val="00A43B7D"/>
    <w:rsid w:val="00A445E8"/>
    <w:rsid w:val="00A456C2"/>
    <w:rsid w:val="00A47777"/>
    <w:rsid w:val="00A50003"/>
    <w:rsid w:val="00A51ED2"/>
    <w:rsid w:val="00A52232"/>
    <w:rsid w:val="00A532C6"/>
    <w:rsid w:val="00A533A7"/>
    <w:rsid w:val="00A53B3D"/>
    <w:rsid w:val="00A544E8"/>
    <w:rsid w:val="00A5485D"/>
    <w:rsid w:val="00A54BF0"/>
    <w:rsid w:val="00A54DB1"/>
    <w:rsid w:val="00A56B7D"/>
    <w:rsid w:val="00A5712B"/>
    <w:rsid w:val="00A600D6"/>
    <w:rsid w:val="00A6153A"/>
    <w:rsid w:val="00A61B78"/>
    <w:rsid w:val="00A61DC9"/>
    <w:rsid w:val="00A62208"/>
    <w:rsid w:val="00A6280F"/>
    <w:rsid w:val="00A62943"/>
    <w:rsid w:val="00A62969"/>
    <w:rsid w:val="00A62EE0"/>
    <w:rsid w:val="00A63A15"/>
    <w:rsid w:val="00A63C7B"/>
    <w:rsid w:val="00A66D78"/>
    <w:rsid w:val="00A7308B"/>
    <w:rsid w:val="00A73A05"/>
    <w:rsid w:val="00A73D13"/>
    <w:rsid w:val="00A7517D"/>
    <w:rsid w:val="00A7633B"/>
    <w:rsid w:val="00A77AA9"/>
    <w:rsid w:val="00A8014D"/>
    <w:rsid w:val="00A80B72"/>
    <w:rsid w:val="00A829BE"/>
    <w:rsid w:val="00A83A38"/>
    <w:rsid w:val="00A849A4"/>
    <w:rsid w:val="00A85F52"/>
    <w:rsid w:val="00A861E5"/>
    <w:rsid w:val="00A907A6"/>
    <w:rsid w:val="00A909CA"/>
    <w:rsid w:val="00A9112A"/>
    <w:rsid w:val="00A91284"/>
    <w:rsid w:val="00A923ED"/>
    <w:rsid w:val="00A93FD3"/>
    <w:rsid w:val="00A95189"/>
    <w:rsid w:val="00AA0592"/>
    <w:rsid w:val="00AA09D8"/>
    <w:rsid w:val="00AA2B6E"/>
    <w:rsid w:val="00AA5833"/>
    <w:rsid w:val="00AA6CC0"/>
    <w:rsid w:val="00AA72F3"/>
    <w:rsid w:val="00AB15CB"/>
    <w:rsid w:val="00AB1A30"/>
    <w:rsid w:val="00AB2D7B"/>
    <w:rsid w:val="00AB4450"/>
    <w:rsid w:val="00AB52CC"/>
    <w:rsid w:val="00AB59D2"/>
    <w:rsid w:val="00AB76F3"/>
    <w:rsid w:val="00AC05A7"/>
    <w:rsid w:val="00AC2D83"/>
    <w:rsid w:val="00AC2F0A"/>
    <w:rsid w:val="00AC31C5"/>
    <w:rsid w:val="00AC4217"/>
    <w:rsid w:val="00AC45E8"/>
    <w:rsid w:val="00AD0C7A"/>
    <w:rsid w:val="00AD4A40"/>
    <w:rsid w:val="00AD50C7"/>
    <w:rsid w:val="00AD64F1"/>
    <w:rsid w:val="00AD6D8E"/>
    <w:rsid w:val="00AE1E2D"/>
    <w:rsid w:val="00AE1E8D"/>
    <w:rsid w:val="00AE290C"/>
    <w:rsid w:val="00AE3D89"/>
    <w:rsid w:val="00AE465B"/>
    <w:rsid w:val="00AE4D85"/>
    <w:rsid w:val="00AE7E46"/>
    <w:rsid w:val="00AF0F21"/>
    <w:rsid w:val="00AF1F6C"/>
    <w:rsid w:val="00AF4101"/>
    <w:rsid w:val="00AF4D92"/>
    <w:rsid w:val="00B00003"/>
    <w:rsid w:val="00B01716"/>
    <w:rsid w:val="00B03A65"/>
    <w:rsid w:val="00B05DA7"/>
    <w:rsid w:val="00B1114F"/>
    <w:rsid w:val="00B11E4C"/>
    <w:rsid w:val="00B12AF5"/>
    <w:rsid w:val="00B12F4C"/>
    <w:rsid w:val="00B14854"/>
    <w:rsid w:val="00B20823"/>
    <w:rsid w:val="00B214F4"/>
    <w:rsid w:val="00B22BFD"/>
    <w:rsid w:val="00B2308F"/>
    <w:rsid w:val="00B23A4F"/>
    <w:rsid w:val="00B23E18"/>
    <w:rsid w:val="00B30CF6"/>
    <w:rsid w:val="00B31585"/>
    <w:rsid w:val="00B34EF8"/>
    <w:rsid w:val="00B365DE"/>
    <w:rsid w:val="00B36641"/>
    <w:rsid w:val="00B3729B"/>
    <w:rsid w:val="00B37D63"/>
    <w:rsid w:val="00B43160"/>
    <w:rsid w:val="00B43276"/>
    <w:rsid w:val="00B453F1"/>
    <w:rsid w:val="00B456BF"/>
    <w:rsid w:val="00B472FB"/>
    <w:rsid w:val="00B47567"/>
    <w:rsid w:val="00B513DB"/>
    <w:rsid w:val="00B524FD"/>
    <w:rsid w:val="00B54B68"/>
    <w:rsid w:val="00B61471"/>
    <w:rsid w:val="00B624F6"/>
    <w:rsid w:val="00B63F9B"/>
    <w:rsid w:val="00B70982"/>
    <w:rsid w:val="00B70D9A"/>
    <w:rsid w:val="00B70FC9"/>
    <w:rsid w:val="00B738E0"/>
    <w:rsid w:val="00B77291"/>
    <w:rsid w:val="00B83245"/>
    <w:rsid w:val="00B84020"/>
    <w:rsid w:val="00B849DE"/>
    <w:rsid w:val="00B86E27"/>
    <w:rsid w:val="00B91C27"/>
    <w:rsid w:val="00B94D8D"/>
    <w:rsid w:val="00B94EBC"/>
    <w:rsid w:val="00B94F4D"/>
    <w:rsid w:val="00B96927"/>
    <w:rsid w:val="00B97498"/>
    <w:rsid w:val="00B975AD"/>
    <w:rsid w:val="00BA299D"/>
    <w:rsid w:val="00BA48EC"/>
    <w:rsid w:val="00BA55D8"/>
    <w:rsid w:val="00BA5C28"/>
    <w:rsid w:val="00BA6173"/>
    <w:rsid w:val="00BA642E"/>
    <w:rsid w:val="00BA66E6"/>
    <w:rsid w:val="00BA73CE"/>
    <w:rsid w:val="00BA7B2F"/>
    <w:rsid w:val="00BB19F3"/>
    <w:rsid w:val="00BB2A11"/>
    <w:rsid w:val="00BB407E"/>
    <w:rsid w:val="00BB46FD"/>
    <w:rsid w:val="00BB53C6"/>
    <w:rsid w:val="00BB6096"/>
    <w:rsid w:val="00BB7133"/>
    <w:rsid w:val="00BB7222"/>
    <w:rsid w:val="00BB7445"/>
    <w:rsid w:val="00BB74D4"/>
    <w:rsid w:val="00BC0975"/>
    <w:rsid w:val="00BC2161"/>
    <w:rsid w:val="00BC50A6"/>
    <w:rsid w:val="00BC5307"/>
    <w:rsid w:val="00BC6B69"/>
    <w:rsid w:val="00BC76F5"/>
    <w:rsid w:val="00BD0D15"/>
    <w:rsid w:val="00BD1D8B"/>
    <w:rsid w:val="00BD3C43"/>
    <w:rsid w:val="00BD5469"/>
    <w:rsid w:val="00BD6FC9"/>
    <w:rsid w:val="00BD7FBD"/>
    <w:rsid w:val="00BE2761"/>
    <w:rsid w:val="00BE7170"/>
    <w:rsid w:val="00BF3245"/>
    <w:rsid w:val="00BF36F0"/>
    <w:rsid w:val="00BF3BF7"/>
    <w:rsid w:val="00BF6C4B"/>
    <w:rsid w:val="00C00492"/>
    <w:rsid w:val="00C01B29"/>
    <w:rsid w:val="00C0254F"/>
    <w:rsid w:val="00C0275A"/>
    <w:rsid w:val="00C03210"/>
    <w:rsid w:val="00C037CB"/>
    <w:rsid w:val="00C03C26"/>
    <w:rsid w:val="00C057FE"/>
    <w:rsid w:val="00C079B8"/>
    <w:rsid w:val="00C10E10"/>
    <w:rsid w:val="00C12A97"/>
    <w:rsid w:val="00C13230"/>
    <w:rsid w:val="00C15A67"/>
    <w:rsid w:val="00C15BE6"/>
    <w:rsid w:val="00C1618E"/>
    <w:rsid w:val="00C16A8F"/>
    <w:rsid w:val="00C2026F"/>
    <w:rsid w:val="00C204C3"/>
    <w:rsid w:val="00C204DB"/>
    <w:rsid w:val="00C21348"/>
    <w:rsid w:val="00C21454"/>
    <w:rsid w:val="00C217C2"/>
    <w:rsid w:val="00C2277B"/>
    <w:rsid w:val="00C25810"/>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4307"/>
    <w:rsid w:val="00C44F64"/>
    <w:rsid w:val="00C4519C"/>
    <w:rsid w:val="00C46FD6"/>
    <w:rsid w:val="00C47DF1"/>
    <w:rsid w:val="00C50DD2"/>
    <w:rsid w:val="00C512D6"/>
    <w:rsid w:val="00C51FD8"/>
    <w:rsid w:val="00C52935"/>
    <w:rsid w:val="00C54E0E"/>
    <w:rsid w:val="00C56293"/>
    <w:rsid w:val="00C61747"/>
    <w:rsid w:val="00C62051"/>
    <w:rsid w:val="00C62628"/>
    <w:rsid w:val="00C63C32"/>
    <w:rsid w:val="00C653D5"/>
    <w:rsid w:val="00C662F9"/>
    <w:rsid w:val="00C70457"/>
    <w:rsid w:val="00C70D79"/>
    <w:rsid w:val="00C730B9"/>
    <w:rsid w:val="00C7375A"/>
    <w:rsid w:val="00C742B8"/>
    <w:rsid w:val="00C75DF6"/>
    <w:rsid w:val="00C75EE8"/>
    <w:rsid w:val="00C760F7"/>
    <w:rsid w:val="00C77085"/>
    <w:rsid w:val="00C80302"/>
    <w:rsid w:val="00C822C7"/>
    <w:rsid w:val="00C8335E"/>
    <w:rsid w:val="00C84789"/>
    <w:rsid w:val="00C86ACE"/>
    <w:rsid w:val="00C87E1B"/>
    <w:rsid w:val="00C9152F"/>
    <w:rsid w:val="00C91F8C"/>
    <w:rsid w:val="00C925E1"/>
    <w:rsid w:val="00C95777"/>
    <w:rsid w:val="00C972E8"/>
    <w:rsid w:val="00C97B32"/>
    <w:rsid w:val="00CA0A80"/>
    <w:rsid w:val="00CA0CD4"/>
    <w:rsid w:val="00CA15F9"/>
    <w:rsid w:val="00CA1ED0"/>
    <w:rsid w:val="00CA23AB"/>
    <w:rsid w:val="00CA3EBB"/>
    <w:rsid w:val="00CA46A3"/>
    <w:rsid w:val="00CA4CC8"/>
    <w:rsid w:val="00CA60C6"/>
    <w:rsid w:val="00CB15D8"/>
    <w:rsid w:val="00CB2D5D"/>
    <w:rsid w:val="00CB4377"/>
    <w:rsid w:val="00CC08EC"/>
    <w:rsid w:val="00CC0B21"/>
    <w:rsid w:val="00CC1303"/>
    <w:rsid w:val="00CC18F5"/>
    <w:rsid w:val="00CC4463"/>
    <w:rsid w:val="00CC5061"/>
    <w:rsid w:val="00CC57BD"/>
    <w:rsid w:val="00CC777E"/>
    <w:rsid w:val="00CC7A39"/>
    <w:rsid w:val="00CD056B"/>
    <w:rsid w:val="00CD1863"/>
    <w:rsid w:val="00CD46C5"/>
    <w:rsid w:val="00CE2182"/>
    <w:rsid w:val="00CE6B86"/>
    <w:rsid w:val="00CF0714"/>
    <w:rsid w:val="00CF3A54"/>
    <w:rsid w:val="00CF41F1"/>
    <w:rsid w:val="00CF44AB"/>
    <w:rsid w:val="00CF6BA5"/>
    <w:rsid w:val="00D00E5F"/>
    <w:rsid w:val="00D033B9"/>
    <w:rsid w:val="00D03F11"/>
    <w:rsid w:val="00D055AE"/>
    <w:rsid w:val="00D108F8"/>
    <w:rsid w:val="00D1221E"/>
    <w:rsid w:val="00D12756"/>
    <w:rsid w:val="00D1398B"/>
    <w:rsid w:val="00D14907"/>
    <w:rsid w:val="00D14E25"/>
    <w:rsid w:val="00D165AA"/>
    <w:rsid w:val="00D170FF"/>
    <w:rsid w:val="00D206EB"/>
    <w:rsid w:val="00D255B0"/>
    <w:rsid w:val="00D256BE"/>
    <w:rsid w:val="00D25E6E"/>
    <w:rsid w:val="00D2713B"/>
    <w:rsid w:val="00D27466"/>
    <w:rsid w:val="00D2763B"/>
    <w:rsid w:val="00D2789F"/>
    <w:rsid w:val="00D31A94"/>
    <w:rsid w:val="00D37970"/>
    <w:rsid w:val="00D404DF"/>
    <w:rsid w:val="00D42B08"/>
    <w:rsid w:val="00D42CFE"/>
    <w:rsid w:val="00D431EA"/>
    <w:rsid w:val="00D43327"/>
    <w:rsid w:val="00D4364F"/>
    <w:rsid w:val="00D460D3"/>
    <w:rsid w:val="00D51FBE"/>
    <w:rsid w:val="00D52147"/>
    <w:rsid w:val="00D52EE3"/>
    <w:rsid w:val="00D53A14"/>
    <w:rsid w:val="00D5401B"/>
    <w:rsid w:val="00D5408E"/>
    <w:rsid w:val="00D5462E"/>
    <w:rsid w:val="00D6325C"/>
    <w:rsid w:val="00D6756D"/>
    <w:rsid w:val="00D67ACB"/>
    <w:rsid w:val="00D67FEB"/>
    <w:rsid w:val="00D7093B"/>
    <w:rsid w:val="00D71587"/>
    <w:rsid w:val="00D7480F"/>
    <w:rsid w:val="00D751BF"/>
    <w:rsid w:val="00D77E51"/>
    <w:rsid w:val="00D83F06"/>
    <w:rsid w:val="00D8496E"/>
    <w:rsid w:val="00D85418"/>
    <w:rsid w:val="00D86875"/>
    <w:rsid w:val="00D87B2D"/>
    <w:rsid w:val="00D91811"/>
    <w:rsid w:val="00D929A1"/>
    <w:rsid w:val="00D935A9"/>
    <w:rsid w:val="00D9368F"/>
    <w:rsid w:val="00D96686"/>
    <w:rsid w:val="00D96D5D"/>
    <w:rsid w:val="00D974B4"/>
    <w:rsid w:val="00D976F6"/>
    <w:rsid w:val="00D97744"/>
    <w:rsid w:val="00DA0B94"/>
    <w:rsid w:val="00DA2093"/>
    <w:rsid w:val="00DA2DC2"/>
    <w:rsid w:val="00DA2EC6"/>
    <w:rsid w:val="00DA2ED6"/>
    <w:rsid w:val="00DA41EF"/>
    <w:rsid w:val="00DA4E1A"/>
    <w:rsid w:val="00DA582D"/>
    <w:rsid w:val="00DA5E0A"/>
    <w:rsid w:val="00DB1587"/>
    <w:rsid w:val="00DB2136"/>
    <w:rsid w:val="00DB30A1"/>
    <w:rsid w:val="00DB4B91"/>
    <w:rsid w:val="00DB6AA0"/>
    <w:rsid w:val="00DC02FD"/>
    <w:rsid w:val="00DC09DB"/>
    <w:rsid w:val="00DC14EB"/>
    <w:rsid w:val="00DC2B70"/>
    <w:rsid w:val="00DC2EB6"/>
    <w:rsid w:val="00DC3569"/>
    <w:rsid w:val="00DC3660"/>
    <w:rsid w:val="00DC3F49"/>
    <w:rsid w:val="00DC431A"/>
    <w:rsid w:val="00DC5130"/>
    <w:rsid w:val="00DC5267"/>
    <w:rsid w:val="00DD286A"/>
    <w:rsid w:val="00DD2AF1"/>
    <w:rsid w:val="00DD30A4"/>
    <w:rsid w:val="00DD346A"/>
    <w:rsid w:val="00DD5EF1"/>
    <w:rsid w:val="00DD5FB0"/>
    <w:rsid w:val="00DD67B3"/>
    <w:rsid w:val="00DD7AB4"/>
    <w:rsid w:val="00DE19FF"/>
    <w:rsid w:val="00DE3A85"/>
    <w:rsid w:val="00DE5E17"/>
    <w:rsid w:val="00DE658C"/>
    <w:rsid w:val="00DE6CA2"/>
    <w:rsid w:val="00DF137B"/>
    <w:rsid w:val="00DF1388"/>
    <w:rsid w:val="00DF2249"/>
    <w:rsid w:val="00E0059E"/>
    <w:rsid w:val="00E0129C"/>
    <w:rsid w:val="00E01752"/>
    <w:rsid w:val="00E026B3"/>
    <w:rsid w:val="00E02E0F"/>
    <w:rsid w:val="00E03A16"/>
    <w:rsid w:val="00E04DEA"/>
    <w:rsid w:val="00E05920"/>
    <w:rsid w:val="00E06007"/>
    <w:rsid w:val="00E07729"/>
    <w:rsid w:val="00E10C86"/>
    <w:rsid w:val="00E112A5"/>
    <w:rsid w:val="00E11548"/>
    <w:rsid w:val="00E148FE"/>
    <w:rsid w:val="00E15226"/>
    <w:rsid w:val="00E153CF"/>
    <w:rsid w:val="00E17BA3"/>
    <w:rsid w:val="00E17F80"/>
    <w:rsid w:val="00E23E90"/>
    <w:rsid w:val="00E2577B"/>
    <w:rsid w:val="00E268B6"/>
    <w:rsid w:val="00E26C1E"/>
    <w:rsid w:val="00E2724C"/>
    <w:rsid w:val="00E2761B"/>
    <w:rsid w:val="00E27C91"/>
    <w:rsid w:val="00E33A0F"/>
    <w:rsid w:val="00E33BDC"/>
    <w:rsid w:val="00E42EF1"/>
    <w:rsid w:val="00E454E4"/>
    <w:rsid w:val="00E46695"/>
    <w:rsid w:val="00E47953"/>
    <w:rsid w:val="00E54365"/>
    <w:rsid w:val="00E56A9B"/>
    <w:rsid w:val="00E56EA5"/>
    <w:rsid w:val="00E615E1"/>
    <w:rsid w:val="00E618BD"/>
    <w:rsid w:val="00E62A86"/>
    <w:rsid w:val="00E633E9"/>
    <w:rsid w:val="00E63B1F"/>
    <w:rsid w:val="00E63DB1"/>
    <w:rsid w:val="00E64586"/>
    <w:rsid w:val="00E64963"/>
    <w:rsid w:val="00E65DDB"/>
    <w:rsid w:val="00E6716A"/>
    <w:rsid w:val="00E70084"/>
    <w:rsid w:val="00E7338B"/>
    <w:rsid w:val="00E7607E"/>
    <w:rsid w:val="00E762E0"/>
    <w:rsid w:val="00E77094"/>
    <w:rsid w:val="00E778F7"/>
    <w:rsid w:val="00E80E65"/>
    <w:rsid w:val="00E814F7"/>
    <w:rsid w:val="00E81B50"/>
    <w:rsid w:val="00E82D87"/>
    <w:rsid w:val="00E8330C"/>
    <w:rsid w:val="00E836A0"/>
    <w:rsid w:val="00E836CF"/>
    <w:rsid w:val="00E8600B"/>
    <w:rsid w:val="00E87974"/>
    <w:rsid w:val="00E913E3"/>
    <w:rsid w:val="00E92BAD"/>
    <w:rsid w:val="00E96CFA"/>
    <w:rsid w:val="00EA1564"/>
    <w:rsid w:val="00EA26AB"/>
    <w:rsid w:val="00EA305B"/>
    <w:rsid w:val="00EA3FA1"/>
    <w:rsid w:val="00EA467D"/>
    <w:rsid w:val="00EA63B8"/>
    <w:rsid w:val="00EA6447"/>
    <w:rsid w:val="00EA73AF"/>
    <w:rsid w:val="00EA7F54"/>
    <w:rsid w:val="00EB0134"/>
    <w:rsid w:val="00EB0474"/>
    <w:rsid w:val="00EB04AC"/>
    <w:rsid w:val="00EB0619"/>
    <w:rsid w:val="00EB0F69"/>
    <w:rsid w:val="00EB242A"/>
    <w:rsid w:val="00EB2E4E"/>
    <w:rsid w:val="00EB391E"/>
    <w:rsid w:val="00EB5B6C"/>
    <w:rsid w:val="00EB63E4"/>
    <w:rsid w:val="00EB6472"/>
    <w:rsid w:val="00EB6A27"/>
    <w:rsid w:val="00EC0411"/>
    <w:rsid w:val="00EC0BBB"/>
    <w:rsid w:val="00EC1AB5"/>
    <w:rsid w:val="00EC1B96"/>
    <w:rsid w:val="00EC2E26"/>
    <w:rsid w:val="00EC327B"/>
    <w:rsid w:val="00EC3628"/>
    <w:rsid w:val="00EC4E90"/>
    <w:rsid w:val="00EC5EB5"/>
    <w:rsid w:val="00EC70AC"/>
    <w:rsid w:val="00ED04CB"/>
    <w:rsid w:val="00ED3B8E"/>
    <w:rsid w:val="00ED436B"/>
    <w:rsid w:val="00ED5109"/>
    <w:rsid w:val="00ED53FB"/>
    <w:rsid w:val="00ED576E"/>
    <w:rsid w:val="00ED6568"/>
    <w:rsid w:val="00EE002A"/>
    <w:rsid w:val="00EE011C"/>
    <w:rsid w:val="00EE4059"/>
    <w:rsid w:val="00EE4171"/>
    <w:rsid w:val="00EE6EFB"/>
    <w:rsid w:val="00EE7D7A"/>
    <w:rsid w:val="00EE7E52"/>
    <w:rsid w:val="00EF033E"/>
    <w:rsid w:val="00EF1DE6"/>
    <w:rsid w:val="00EF2489"/>
    <w:rsid w:val="00EF2694"/>
    <w:rsid w:val="00EF395E"/>
    <w:rsid w:val="00EF578A"/>
    <w:rsid w:val="00EF7533"/>
    <w:rsid w:val="00F0228D"/>
    <w:rsid w:val="00F0234D"/>
    <w:rsid w:val="00F0261E"/>
    <w:rsid w:val="00F028BB"/>
    <w:rsid w:val="00F04158"/>
    <w:rsid w:val="00F046AB"/>
    <w:rsid w:val="00F056C1"/>
    <w:rsid w:val="00F06566"/>
    <w:rsid w:val="00F06AD1"/>
    <w:rsid w:val="00F1013D"/>
    <w:rsid w:val="00F12CA0"/>
    <w:rsid w:val="00F1357E"/>
    <w:rsid w:val="00F14B61"/>
    <w:rsid w:val="00F15467"/>
    <w:rsid w:val="00F167EB"/>
    <w:rsid w:val="00F167F4"/>
    <w:rsid w:val="00F1699C"/>
    <w:rsid w:val="00F2103F"/>
    <w:rsid w:val="00F23E66"/>
    <w:rsid w:val="00F23F23"/>
    <w:rsid w:val="00F3003F"/>
    <w:rsid w:val="00F3022C"/>
    <w:rsid w:val="00F32245"/>
    <w:rsid w:val="00F33986"/>
    <w:rsid w:val="00F34BD4"/>
    <w:rsid w:val="00F364AD"/>
    <w:rsid w:val="00F40AF5"/>
    <w:rsid w:val="00F40BB7"/>
    <w:rsid w:val="00F4484C"/>
    <w:rsid w:val="00F4531F"/>
    <w:rsid w:val="00F455E6"/>
    <w:rsid w:val="00F4648D"/>
    <w:rsid w:val="00F46A2F"/>
    <w:rsid w:val="00F47017"/>
    <w:rsid w:val="00F47E4D"/>
    <w:rsid w:val="00F519F1"/>
    <w:rsid w:val="00F51B4D"/>
    <w:rsid w:val="00F5550D"/>
    <w:rsid w:val="00F56A35"/>
    <w:rsid w:val="00F57257"/>
    <w:rsid w:val="00F573A2"/>
    <w:rsid w:val="00F61EE0"/>
    <w:rsid w:val="00F6253D"/>
    <w:rsid w:val="00F64339"/>
    <w:rsid w:val="00F64A60"/>
    <w:rsid w:val="00F64FAE"/>
    <w:rsid w:val="00F65285"/>
    <w:rsid w:val="00F659D2"/>
    <w:rsid w:val="00F66486"/>
    <w:rsid w:val="00F6744C"/>
    <w:rsid w:val="00F71BBC"/>
    <w:rsid w:val="00F7251F"/>
    <w:rsid w:val="00F734C4"/>
    <w:rsid w:val="00F735C9"/>
    <w:rsid w:val="00F74787"/>
    <w:rsid w:val="00F74A54"/>
    <w:rsid w:val="00F74FE3"/>
    <w:rsid w:val="00F81ACE"/>
    <w:rsid w:val="00F82895"/>
    <w:rsid w:val="00F82DC3"/>
    <w:rsid w:val="00F85477"/>
    <w:rsid w:val="00F867DC"/>
    <w:rsid w:val="00F87018"/>
    <w:rsid w:val="00F93CB6"/>
    <w:rsid w:val="00F94ACF"/>
    <w:rsid w:val="00F95F7B"/>
    <w:rsid w:val="00F979ED"/>
    <w:rsid w:val="00FA083E"/>
    <w:rsid w:val="00FA1513"/>
    <w:rsid w:val="00FA2213"/>
    <w:rsid w:val="00FA3772"/>
    <w:rsid w:val="00FA429D"/>
    <w:rsid w:val="00FA458E"/>
    <w:rsid w:val="00FA5C03"/>
    <w:rsid w:val="00FA7134"/>
    <w:rsid w:val="00FA7166"/>
    <w:rsid w:val="00FA777D"/>
    <w:rsid w:val="00FA7B2F"/>
    <w:rsid w:val="00FB0E2E"/>
    <w:rsid w:val="00FB0F9F"/>
    <w:rsid w:val="00FB1706"/>
    <w:rsid w:val="00FB1955"/>
    <w:rsid w:val="00FB295A"/>
    <w:rsid w:val="00FB3782"/>
    <w:rsid w:val="00FB54D8"/>
    <w:rsid w:val="00FB7504"/>
    <w:rsid w:val="00FC1798"/>
    <w:rsid w:val="00FC27C5"/>
    <w:rsid w:val="00FC30CC"/>
    <w:rsid w:val="00FC3D0B"/>
    <w:rsid w:val="00FC63CE"/>
    <w:rsid w:val="00FD264C"/>
    <w:rsid w:val="00FD4110"/>
    <w:rsid w:val="00FD73A5"/>
    <w:rsid w:val="00FD73BF"/>
    <w:rsid w:val="00FD7BD4"/>
    <w:rsid w:val="00FE12A5"/>
    <w:rsid w:val="00FE20D9"/>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D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uiPriority w:val="99"/>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7"/>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8"/>
      </w:numPr>
    </w:pPr>
  </w:style>
  <w:style w:type="paragraph" w:styleId="ListParagraph">
    <w:name w:val="List Paragraph"/>
    <w:basedOn w:val="Normal"/>
    <w:uiPriority w:val="34"/>
    <w:qFormat/>
    <w:rsid w:val="00CC0B21"/>
    <w:pPr>
      <w:ind w:left="720"/>
      <w:contextualSpacing/>
    </w:pPr>
  </w:style>
  <w:style w:type="character" w:customStyle="1" w:styleId="Heading2Char">
    <w:name w:val="Heading 2 Char"/>
    <w:basedOn w:val="DefaultParagraphFont"/>
    <w:link w:val="Heading2"/>
    <w:rsid w:val="00341066"/>
    <w:rPr>
      <w:b/>
      <w:sz w:val="24"/>
    </w:rPr>
  </w:style>
  <w:style w:type="character" w:customStyle="1" w:styleId="FooterChar">
    <w:name w:val="Footer Char"/>
    <w:basedOn w:val="DefaultParagraphFont"/>
    <w:link w:val="Footer"/>
    <w:uiPriority w:val="99"/>
    <w:rsid w:val="007C46B5"/>
    <w:rPr>
      <w:sz w:val="24"/>
    </w:rPr>
  </w:style>
  <w:style w:type="character" w:customStyle="1" w:styleId="HeaderChar">
    <w:name w:val="Header Char"/>
    <w:basedOn w:val="DefaultParagraphFont"/>
    <w:link w:val="Header"/>
    <w:rsid w:val="00EA63B8"/>
    <w:rPr>
      <w:sz w:val="24"/>
    </w:rPr>
  </w:style>
  <w:style w:type="character" w:customStyle="1" w:styleId="UnresolvedMention1">
    <w:name w:val="Unresolved Mention1"/>
    <w:basedOn w:val="DefaultParagraphFont"/>
    <w:uiPriority w:val="99"/>
    <w:semiHidden/>
    <w:unhideWhenUsed/>
    <w:rsid w:val="00A85F52"/>
    <w:rPr>
      <w:color w:val="605E5C"/>
      <w:shd w:val="clear" w:color="auto" w:fill="E1DFDD"/>
    </w:rPr>
  </w:style>
  <w:style w:type="paragraph" w:styleId="NormalWeb">
    <w:name w:val="Normal (Web)"/>
    <w:basedOn w:val="Normal"/>
    <w:uiPriority w:val="99"/>
    <w:semiHidden/>
    <w:unhideWhenUsed/>
    <w:rsid w:val="00B43276"/>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C03C26"/>
    <w:rPr>
      <w:color w:val="605E5C"/>
      <w:shd w:val="clear" w:color="auto" w:fill="E1DFDD"/>
    </w:rPr>
  </w:style>
  <w:style w:type="table" w:customStyle="1" w:styleId="TableGrid">
    <w:name w:val="TableGrid"/>
    <w:rsid w:val="00C8030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93154695">
      <w:bodyDiv w:val="1"/>
      <w:marLeft w:val="0"/>
      <w:marRight w:val="0"/>
      <w:marTop w:val="0"/>
      <w:marBottom w:val="0"/>
      <w:divBdr>
        <w:top w:val="none" w:sz="0" w:space="0" w:color="auto"/>
        <w:left w:val="none" w:sz="0" w:space="0" w:color="auto"/>
        <w:bottom w:val="none" w:sz="0" w:space="0" w:color="auto"/>
        <w:right w:val="none" w:sz="0" w:space="0" w:color="auto"/>
      </w:divBdr>
    </w:div>
    <w:div w:id="262346717">
      <w:bodyDiv w:val="1"/>
      <w:marLeft w:val="0"/>
      <w:marRight w:val="0"/>
      <w:marTop w:val="0"/>
      <w:marBottom w:val="0"/>
      <w:divBdr>
        <w:top w:val="none" w:sz="0" w:space="0" w:color="auto"/>
        <w:left w:val="none" w:sz="0" w:space="0" w:color="auto"/>
        <w:bottom w:val="none" w:sz="0" w:space="0" w:color="auto"/>
        <w:right w:val="none" w:sz="0" w:space="0" w:color="auto"/>
      </w:divBdr>
    </w:div>
    <w:div w:id="377125452">
      <w:bodyDiv w:val="1"/>
      <w:marLeft w:val="0"/>
      <w:marRight w:val="0"/>
      <w:marTop w:val="0"/>
      <w:marBottom w:val="0"/>
      <w:divBdr>
        <w:top w:val="none" w:sz="0" w:space="0" w:color="auto"/>
        <w:left w:val="none" w:sz="0" w:space="0" w:color="auto"/>
        <w:bottom w:val="none" w:sz="0" w:space="0" w:color="auto"/>
        <w:right w:val="none" w:sz="0" w:space="0" w:color="auto"/>
      </w:divBdr>
    </w:div>
    <w:div w:id="476339119">
      <w:bodyDiv w:val="1"/>
      <w:marLeft w:val="0"/>
      <w:marRight w:val="0"/>
      <w:marTop w:val="0"/>
      <w:marBottom w:val="0"/>
      <w:divBdr>
        <w:top w:val="none" w:sz="0" w:space="0" w:color="auto"/>
        <w:left w:val="none" w:sz="0" w:space="0" w:color="auto"/>
        <w:bottom w:val="none" w:sz="0" w:space="0" w:color="auto"/>
        <w:right w:val="none" w:sz="0" w:space="0" w:color="auto"/>
      </w:divBdr>
    </w:div>
    <w:div w:id="558590673">
      <w:bodyDiv w:val="1"/>
      <w:marLeft w:val="0"/>
      <w:marRight w:val="0"/>
      <w:marTop w:val="0"/>
      <w:marBottom w:val="0"/>
      <w:divBdr>
        <w:top w:val="none" w:sz="0" w:space="0" w:color="auto"/>
        <w:left w:val="none" w:sz="0" w:space="0" w:color="auto"/>
        <w:bottom w:val="none" w:sz="0" w:space="0" w:color="auto"/>
        <w:right w:val="none" w:sz="0" w:space="0" w:color="auto"/>
      </w:divBdr>
    </w:div>
    <w:div w:id="610089216">
      <w:bodyDiv w:val="1"/>
      <w:marLeft w:val="0"/>
      <w:marRight w:val="0"/>
      <w:marTop w:val="0"/>
      <w:marBottom w:val="0"/>
      <w:divBdr>
        <w:top w:val="none" w:sz="0" w:space="0" w:color="auto"/>
        <w:left w:val="none" w:sz="0" w:space="0" w:color="auto"/>
        <w:bottom w:val="none" w:sz="0" w:space="0" w:color="auto"/>
        <w:right w:val="none" w:sz="0" w:space="0" w:color="auto"/>
      </w:divBdr>
    </w:div>
    <w:div w:id="611397124">
      <w:bodyDiv w:val="1"/>
      <w:marLeft w:val="0"/>
      <w:marRight w:val="0"/>
      <w:marTop w:val="0"/>
      <w:marBottom w:val="0"/>
      <w:divBdr>
        <w:top w:val="none" w:sz="0" w:space="0" w:color="auto"/>
        <w:left w:val="none" w:sz="0" w:space="0" w:color="auto"/>
        <w:bottom w:val="none" w:sz="0" w:space="0" w:color="auto"/>
        <w:right w:val="none" w:sz="0" w:space="0" w:color="auto"/>
      </w:divBdr>
    </w:div>
    <w:div w:id="621885546">
      <w:bodyDiv w:val="1"/>
      <w:marLeft w:val="0"/>
      <w:marRight w:val="0"/>
      <w:marTop w:val="0"/>
      <w:marBottom w:val="0"/>
      <w:divBdr>
        <w:top w:val="none" w:sz="0" w:space="0" w:color="auto"/>
        <w:left w:val="none" w:sz="0" w:space="0" w:color="auto"/>
        <w:bottom w:val="none" w:sz="0" w:space="0" w:color="auto"/>
        <w:right w:val="none" w:sz="0" w:space="0" w:color="auto"/>
      </w:divBdr>
    </w:div>
    <w:div w:id="685712108">
      <w:bodyDiv w:val="1"/>
      <w:marLeft w:val="0"/>
      <w:marRight w:val="0"/>
      <w:marTop w:val="0"/>
      <w:marBottom w:val="0"/>
      <w:divBdr>
        <w:top w:val="none" w:sz="0" w:space="0" w:color="auto"/>
        <w:left w:val="none" w:sz="0" w:space="0" w:color="auto"/>
        <w:bottom w:val="none" w:sz="0" w:space="0" w:color="auto"/>
        <w:right w:val="none" w:sz="0" w:space="0" w:color="auto"/>
      </w:divBdr>
    </w:div>
    <w:div w:id="687172088">
      <w:bodyDiv w:val="1"/>
      <w:marLeft w:val="0"/>
      <w:marRight w:val="0"/>
      <w:marTop w:val="0"/>
      <w:marBottom w:val="0"/>
      <w:divBdr>
        <w:top w:val="none" w:sz="0" w:space="0" w:color="auto"/>
        <w:left w:val="none" w:sz="0" w:space="0" w:color="auto"/>
        <w:bottom w:val="none" w:sz="0" w:space="0" w:color="auto"/>
        <w:right w:val="none" w:sz="0" w:space="0" w:color="auto"/>
      </w:divBdr>
    </w:div>
    <w:div w:id="870189282">
      <w:bodyDiv w:val="1"/>
      <w:marLeft w:val="0"/>
      <w:marRight w:val="0"/>
      <w:marTop w:val="0"/>
      <w:marBottom w:val="0"/>
      <w:divBdr>
        <w:top w:val="none" w:sz="0" w:space="0" w:color="auto"/>
        <w:left w:val="none" w:sz="0" w:space="0" w:color="auto"/>
        <w:bottom w:val="none" w:sz="0" w:space="0" w:color="auto"/>
        <w:right w:val="none" w:sz="0" w:space="0" w:color="auto"/>
      </w:divBdr>
    </w:div>
    <w:div w:id="995763909">
      <w:bodyDiv w:val="1"/>
      <w:marLeft w:val="0"/>
      <w:marRight w:val="0"/>
      <w:marTop w:val="0"/>
      <w:marBottom w:val="0"/>
      <w:divBdr>
        <w:top w:val="none" w:sz="0" w:space="0" w:color="auto"/>
        <w:left w:val="none" w:sz="0" w:space="0" w:color="auto"/>
        <w:bottom w:val="none" w:sz="0" w:space="0" w:color="auto"/>
        <w:right w:val="none" w:sz="0" w:space="0" w:color="auto"/>
      </w:divBdr>
    </w:div>
    <w:div w:id="1099183321">
      <w:bodyDiv w:val="1"/>
      <w:marLeft w:val="0"/>
      <w:marRight w:val="0"/>
      <w:marTop w:val="0"/>
      <w:marBottom w:val="0"/>
      <w:divBdr>
        <w:top w:val="none" w:sz="0" w:space="0" w:color="auto"/>
        <w:left w:val="none" w:sz="0" w:space="0" w:color="auto"/>
        <w:bottom w:val="none" w:sz="0" w:space="0" w:color="auto"/>
        <w:right w:val="none" w:sz="0" w:space="0" w:color="auto"/>
      </w:divBdr>
    </w:div>
    <w:div w:id="1202937946">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7112841">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363629194">
      <w:bodyDiv w:val="1"/>
      <w:marLeft w:val="0"/>
      <w:marRight w:val="0"/>
      <w:marTop w:val="0"/>
      <w:marBottom w:val="0"/>
      <w:divBdr>
        <w:top w:val="none" w:sz="0" w:space="0" w:color="auto"/>
        <w:left w:val="none" w:sz="0" w:space="0" w:color="auto"/>
        <w:bottom w:val="none" w:sz="0" w:space="0" w:color="auto"/>
        <w:right w:val="none" w:sz="0" w:space="0" w:color="auto"/>
      </w:divBdr>
    </w:div>
    <w:div w:id="1417896377">
      <w:bodyDiv w:val="1"/>
      <w:marLeft w:val="0"/>
      <w:marRight w:val="0"/>
      <w:marTop w:val="0"/>
      <w:marBottom w:val="0"/>
      <w:divBdr>
        <w:top w:val="none" w:sz="0" w:space="0" w:color="auto"/>
        <w:left w:val="none" w:sz="0" w:space="0" w:color="auto"/>
        <w:bottom w:val="none" w:sz="0" w:space="0" w:color="auto"/>
        <w:right w:val="none" w:sz="0" w:space="0" w:color="auto"/>
      </w:divBdr>
    </w:div>
    <w:div w:id="1508327438">
      <w:bodyDiv w:val="1"/>
      <w:marLeft w:val="0"/>
      <w:marRight w:val="0"/>
      <w:marTop w:val="0"/>
      <w:marBottom w:val="0"/>
      <w:divBdr>
        <w:top w:val="none" w:sz="0" w:space="0" w:color="auto"/>
        <w:left w:val="none" w:sz="0" w:space="0" w:color="auto"/>
        <w:bottom w:val="none" w:sz="0" w:space="0" w:color="auto"/>
        <w:right w:val="none" w:sz="0" w:space="0" w:color="auto"/>
      </w:divBdr>
    </w:div>
    <w:div w:id="1642423733">
      <w:bodyDiv w:val="1"/>
      <w:marLeft w:val="0"/>
      <w:marRight w:val="0"/>
      <w:marTop w:val="0"/>
      <w:marBottom w:val="0"/>
      <w:divBdr>
        <w:top w:val="none" w:sz="0" w:space="0" w:color="auto"/>
        <w:left w:val="none" w:sz="0" w:space="0" w:color="auto"/>
        <w:bottom w:val="none" w:sz="0" w:space="0" w:color="auto"/>
        <w:right w:val="none" w:sz="0" w:space="0" w:color="auto"/>
      </w:divBdr>
    </w:div>
    <w:div w:id="17680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ervice-details/remediation-and-prevention-of-mold-growth-and-water-damage-in-public-schools-and" TargetMode="External"/><Relationship Id="rId18" Type="http://schemas.openxmlformats.org/officeDocument/2006/relationships/footer" Target="footer1.xml"/><Relationship Id="rId26" Type="http://schemas.openxmlformats.org/officeDocument/2006/relationships/image" Target="media/image3.jpeg"/><Relationship Id="rId39" Type="http://schemas.openxmlformats.org/officeDocument/2006/relationships/image" Target="media/image16.jpeg"/><Relationship Id="rId21" Type="http://schemas.openxmlformats.org/officeDocument/2006/relationships/hyperlink" Target="https://www.mass.gov/lists/indoor-air-quality-manual-and-appendices" TargetMode="External"/><Relationship Id="rId34" Type="http://schemas.openxmlformats.org/officeDocument/2006/relationships/image" Target="media/image11.jpeg"/><Relationship Id="rId42" Type="http://schemas.openxmlformats.org/officeDocument/2006/relationships/image" Target="media/image19.jpeg"/><Relationship Id="rId47" Type="http://schemas.openxmlformats.org/officeDocument/2006/relationships/header" Target="header2.xml"/><Relationship Id="rId50" Type="http://schemas.openxmlformats.org/officeDocument/2006/relationships/footer" Target="footer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service-details/preventing-mold-growth-in-massachusetts-schools-during-hot-humid-weather" TargetMode="External"/><Relationship Id="rId17" Type="http://schemas.openxmlformats.org/officeDocument/2006/relationships/hyperlink" Target="https://www.mass.gov/radon"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5.jpe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arst-nrpp.com/wp" TargetMode="External"/><Relationship Id="rId20" Type="http://schemas.openxmlformats.org/officeDocument/2006/relationships/hyperlink" Target="https://iicrc.org/" TargetMode="External"/><Relationship Id="rId29" Type="http://schemas.openxmlformats.org/officeDocument/2006/relationships/image" Target="media/image6.jpeg"/><Relationship Id="rId41" Type="http://schemas.openxmlformats.org/officeDocument/2006/relationships/image" Target="media/image18.jpe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adon" TargetMode="External"/><Relationship Id="rId24" Type="http://schemas.openxmlformats.org/officeDocument/2006/relationships/hyperlink" Target="https://www.wbur.org/news/2023/09/12/summer-flooding-rain-massachusetts" TargetMode="External"/><Relationship Id="rId32" Type="http://schemas.openxmlformats.org/officeDocument/2006/relationships/image" Target="media/image9.jpeg"/><Relationship Id="rId37" Type="http://schemas.openxmlformats.org/officeDocument/2006/relationships/image" Target="media/image14.jpeg"/><Relationship Id="rId40" Type="http://schemas.openxmlformats.org/officeDocument/2006/relationships/image" Target="media/image17.jpeg"/><Relationship Id="rId45" Type="http://schemas.openxmlformats.org/officeDocument/2006/relationships/header" Target="header1.xm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nrsb.org/" TargetMode="External"/><Relationship Id="rId23" Type="http://schemas.openxmlformats.org/officeDocument/2006/relationships/hyperlink" Target="http://www.epa.gov/mold/mold-remediation-schools-and-commercial-buildings-guide" TargetMode="External"/><Relationship Id="rId28" Type="http://schemas.openxmlformats.org/officeDocument/2006/relationships/image" Target="media/image5.jpeg"/><Relationship Id="rId36" Type="http://schemas.openxmlformats.org/officeDocument/2006/relationships/image" Target="media/image13.jpeg"/><Relationship Id="rId49" Type="http://schemas.openxmlformats.org/officeDocument/2006/relationships/header" Target="header3.xml"/><Relationship Id="rId10" Type="http://schemas.openxmlformats.org/officeDocument/2006/relationships/hyperlink" Target="http://aarst-nrpp.com/wp" TargetMode="External"/><Relationship Id="rId19" Type="http://schemas.openxmlformats.org/officeDocument/2006/relationships/footer" Target="footer2.xml"/><Relationship Id="rId31" Type="http://schemas.openxmlformats.org/officeDocument/2006/relationships/image" Target="media/image8.jpeg"/><Relationship Id="rId44" Type="http://schemas.openxmlformats.org/officeDocument/2006/relationships/image" Target="media/image21.jpeg"/><Relationship Id="rId52"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www.nrsb.org" TargetMode="External"/><Relationship Id="rId14" Type="http://schemas.openxmlformats.org/officeDocument/2006/relationships/hyperlink" Target="https://www.mass.gov/doc/methods-for-increasing-comfort-in-non-air-conditioned-schools/download" TargetMode="External"/><Relationship Id="rId22" Type="http://schemas.openxmlformats.org/officeDocument/2006/relationships/hyperlink" Target="https://www.noaa.gov/news/summer-2021-neck-and-neck-with-dust-bowl-summer-for-hottest-on-record"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image" Target="media/image20.jpeg"/><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2.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B1AE-C5FE-4B6D-B8E5-B9CFEDA3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4965</Words>
  <Characters>28840</Characters>
  <Application>Microsoft Office Word</Application>
  <DocSecurity>0</DocSecurity>
  <Lines>240</Lines>
  <Paragraphs>67</Paragraphs>
  <ScaleCrop>false</ScaleCrop>
  <Company/>
  <LinksUpToDate>false</LinksUpToDate>
  <CharactersWithSpaces>33738</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2025-03-26T18:39:00Z</dcterms:created>
  <dcterms:modified xsi:type="dcterms:W3CDTF">2025-03-26T18:39:00Z</dcterms:modified>
</cp:coreProperties>
</file>