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8013" w14:textId="77777777" w:rsidR="006650A4" w:rsidRDefault="006650A4">
      <w:pPr>
        <w:pStyle w:val="BodyText"/>
        <w:spacing w:before="103"/>
        <w:rPr>
          <w:rFonts w:ascii="Times New Roman"/>
          <w:sz w:val="32"/>
        </w:rPr>
      </w:pPr>
    </w:p>
    <w:p w14:paraId="7D0F8014" w14:textId="77777777" w:rsidR="006650A4" w:rsidRDefault="002F4358">
      <w:pPr>
        <w:pStyle w:val="Heading1"/>
      </w:pPr>
      <w:r>
        <w:rPr>
          <w:noProof/>
        </w:rPr>
        <w:drawing>
          <wp:anchor distT="0" distB="0" distL="0" distR="0" simplePos="0" relativeHeight="15728640" behindDoc="0" locked="0" layoutInCell="1" allowOverlap="1" wp14:anchorId="7D0F8051" wp14:editId="5C8E3E2D">
            <wp:simplePos x="0" y="0"/>
            <wp:positionH relativeFrom="page">
              <wp:posOffset>763726</wp:posOffset>
            </wp:positionH>
            <wp:positionV relativeFrom="paragraph">
              <wp:posOffset>-295092</wp:posOffset>
            </wp:positionV>
            <wp:extent cx="1154046" cy="1148306"/>
            <wp:effectExtent l="0" t="0" r="0" b="0"/>
            <wp:wrapNone/>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8" cstate="print"/>
                    <a:stretch>
                      <a:fillRect/>
                    </a:stretch>
                  </pic:blipFill>
                  <pic:spPr>
                    <a:xfrm>
                      <a:off x="0" y="0"/>
                      <a:ext cx="1154046" cy="1148306"/>
                    </a:xfrm>
                    <a:prstGeom prst="rect">
                      <a:avLst/>
                    </a:prstGeom>
                  </pic:spPr>
                </pic:pic>
              </a:graphicData>
            </a:graphic>
          </wp:anchor>
        </w:drawing>
      </w:r>
      <w:r>
        <w:rPr>
          <w:color w:val="001F5F"/>
          <w:spacing w:val="35"/>
        </w:rPr>
        <w:t>EXECUTIV</w:t>
      </w:r>
      <w:r>
        <w:rPr>
          <w:color w:val="001F5F"/>
          <w:spacing w:val="-55"/>
        </w:rPr>
        <w:t xml:space="preserve"> </w:t>
      </w:r>
      <w:r>
        <w:rPr>
          <w:color w:val="001F5F"/>
        </w:rPr>
        <w:t>E</w:t>
      </w:r>
      <w:r>
        <w:rPr>
          <w:color w:val="001F5F"/>
          <w:spacing w:val="72"/>
        </w:rPr>
        <w:t xml:space="preserve"> </w:t>
      </w:r>
      <w:r>
        <w:rPr>
          <w:color w:val="001F5F"/>
          <w:spacing w:val="34"/>
        </w:rPr>
        <w:t>OFFICE</w:t>
      </w:r>
      <w:r>
        <w:rPr>
          <w:color w:val="001F5F"/>
          <w:spacing w:val="75"/>
        </w:rPr>
        <w:t xml:space="preserve"> </w:t>
      </w:r>
      <w:r>
        <w:rPr>
          <w:color w:val="001F5F"/>
          <w:spacing w:val="20"/>
        </w:rPr>
        <w:t>OF</w:t>
      </w:r>
      <w:r>
        <w:rPr>
          <w:color w:val="001F5F"/>
          <w:spacing w:val="74"/>
        </w:rPr>
        <w:t xml:space="preserve"> </w:t>
      </w:r>
      <w:r>
        <w:rPr>
          <w:color w:val="001F5F"/>
          <w:spacing w:val="32"/>
        </w:rPr>
        <w:t>AGING</w:t>
      </w:r>
      <w:r>
        <w:rPr>
          <w:color w:val="001F5F"/>
          <w:spacing w:val="75"/>
        </w:rPr>
        <w:t xml:space="preserve"> </w:t>
      </w:r>
      <w:r>
        <w:rPr>
          <w:color w:val="001F5F"/>
        </w:rPr>
        <w:t>&amp;</w:t>
      </w:r>
      <w:r>
        <w:rPr>
          <w:color w:val="001F5F"/>
          <w:spacing w:val="76"/>
        </w:rPr>
        <w:t xml:space="preserve"> </w:t>
      </w:r>
      <w:r>
        <w:rPr>
          <w:color w:val="001F5F"/>
          <w:spacing w:val="35"/>
        </w:rPr>
        <w:t xml:space="preserve">INDEPENDENCE </w:t>
      </w:r>
    </w:p>
    <w:p w14:paraId="7D0F8015" w14:textId="77777777" w:rsidR="006650A4" w:rsidRDefault="002F4358">
      <w:pPr>
        <w:spacing w:before="146"/>
        <w:ind w:left="3512" w:right="3510"/>
        <w:jc w:val="center"/>
        <w:rPr>
          <w:rFonts w:ascii="Trebuchet MS"/>
          <w:sz w:val="28"/>
        </w:rPr>
      </w:pPr>
      <w:r>
        <w:rPr>
          <w:rFonts w:ascii="Trebuchet MS"/>
          <w:color w:val="001F5F"/>
          <w:sz w:val="28"/>
        </w:rPr>
        <w:t>Assisted</w:t>
      </w:r>
      <w:r>
        <w:rPr>
          <w:rFonts w:ascii="Trebuchet MS"/>
          <w:color w:val="001F5F"/>
          <w:spacing w:val="-13"/>
          <w:sz w:val="28"/>
        </w:rPr>
        <w:t xml:space="preserve"> </w:t>
      </w:r>
      <w:r>
        <w:rPr>
          <w:rFonts w:ascii="Trebuchet MS"/>
          <w:color w:val="001F5F"/>
          <w:sz w:val="28"/>
        </w:rPr>
        <w:t>Living</w:t>
      </w:r>
      <w:r>
        <w:rPr>
          <w:rFonts w:ascii="Trebuchet MS"/>
          <w:color w:val="001F5F"/>
          <w:spacing w:val="-12"/>
          <w:sz w:val="28"/>
        </w:rPr>
        <w:t xml:space="preserve"> </w:t>
      </w:r>
      <w:r>
        <w:rPr>
          <w:rFonts w:ascii="Trebuchet MS"/>
          <w:color w:val="001F5F"/>
          <w:sz w:val="28"/>
        </w:rPr>
        <w:t>Certification</w:t>
      </w:r>
      <w:r>
        <w:rPr>
          <w:rFonts w:ascii="Trebuchet MS"/>
          <w:color w:val="001F5F"/>
          <w:spacing w:val="-13"/>
          <w:sz w:val="28"/>
        </w:rPr>
        <w:t xml:space="preserve"> </w:t>
      </w:r>
      <w:r>
        <w:rPr>
          <w:rFonts w:ascii="Trebuchet MS"/>
          <w:color w:val="001F5F"/>
          <w:sz w:val="28"/>
        </w:rPr>
        <w:t xml:space="preserve">Unit </w:t>
      </w:r>
      <w:hyperlink r:id="rId9">
        <w:r>
          <w:rPr>
            <w:rFonts w:ascii="Trebuchet MS"/>
            <w:color w:val="001F5F"/>
            <w:spacing w:val="-2"/>
            <w:sz w:val="28"/>
          </w:rPr>
          <w:t>www.mass.gov/aging</w:t>
        </w:r>
      </w:hyperlink>
    </w:p>
    <w:p w14:paraId="7D0F8016" w14:textId="77777777" w:rsidR="006650A4" w:rsidRDefault="006650A4">
      <w:pPr>
        <w:pStyle w:val="BodyText"/>
        <w:spacing w:before="187"/>
        <w:rPr>
          <w:rFonts w:ascii="Trebuchet MS"/>
          <w:sz w:val="28"/>
        </w:rPr>
      </w:pPr>
    </w:p>
    <w:p w14:paraId="7D0F8017" w14:textId="77777777" w:rsidR="006650A4" w:rsidRDefault="002F4358">
      <w:pPr>
        <w:ind w:left="16" w:right="17"/>
        <w:jc w:val="center"/>
        <w:rPr>
          <w:b/>
          <w:sz w:val="28"/>
        </w:rPr>
      </w:pPr>
      <w:r>
        <w:rPr>
          <w:b/>
          <w:sz w:val="28"/>
        </w:rPr>
        <w:t>PLAN</w:t>
      </w:r>
      <w:r>
        <w:rPr>
          <w:b/>
          <w:spacing w:val="-6"/>
          <w:sz w:val="28"/>
        </w:rPr>
        <w:t xml:space="preserve"> </w:t>
      </w:r>
      <w:r>
        <w:rPr>
          <w:b/>
          <w:sz w:val="28"/>
        </w:rPr>
        <w:t>OF</w:t>
      </w:r>
      <w:r>
        <w:rPr>
          <w:b/>
          <w:spacing w:val="-4"/>
          <w:sz w:val="28"/>
        </w:rPr>
        <w:t xml:space="preserve"> </w:t>
      </w:r>
      <w:r>
        <w:rPr>
          <w:b/>
          <w:sz w:val="28"/>
        </w:rPr>
        <w:t>CORRECTION</w:t>
      </w:r>
      <w:r>
        <w:rPr>
          <w:b/>
          <w:spacing w:val="-5"/>
          <w:sz w:val="28"/>
        </w:rPr>
        <w:t xml:space="preserve"> </w:t>
      </w:r>
      <w:r>
        <w:rPr>
          <w:b/>
          <w:spacing w:val="-4"/>
          <w:sz w:val="28"/>
        </w:rPr>
        <w:t>(POC)</w:t>
      </w:r>
    </w:p>
    <w:p w14:paraId="7D0F8018" w14:textId="77777777" w:rsidR="006650A4" w:rsidRDefault="006650A4">
      <w:pPr>
        <w:pStyle w:val="BodyText"/>
        <w:spacing w:before="92"/>
        <w:rPr>
          <w:b/>
        </w:rPr>
      </w:pPr>
    </w:p>
    <w:p w14:paraId="7D0F8019" w14:textId="3BECB9E5" w:rsidR="006650A4" w:rsidRDefault="00F16E58">
      <w:pPr>
        <w:pStyle w:val="BodyText"/>
        <w:spacing w:line="276" w:lineRule="auto"/>
        <w:ind w:left="72" w:right="140"/>
      </w:pPr>
      <w:r>
        <w:t>The Executive Office of Aging &amp; Independence (AGE)</w:t>
      </w:r>
      <w:r w:rsidR="002F4358">
        <w:t xml:space="preserve"> has developed a template Plan of Correction (POC) form. The POC form has been designed to standardize the response process and provide an efficient means of documenting steps to correct findings identified during the recertification process.</w:t>
      </w:r>
    </w:p>
    <w:p w14:paraId="7D0F801A" w14:textId="77777777" w:rsidR="006650A4" w:rsidRDefault="002F4358">
      <w:pPr>
        <w:pStyle w:val="BodyText"/>
        <w:spacing w:before="234"/>
        <w:ind w:left="72"/>
      </w:pPr>
      <w:r>
        <w:t>To</w:t>
      </w:r>
      <w:r>
        <w:rPr>
          <w:spacing w:val="-3"/>
        </w:rPr>
        <w:t xml:space="preserve"> </w:t>
      </w:r>
      <w:r>
        <w:t>complete</w:t>
      </w:r>
      <w:r>
        <w:rPr>
          <w:spacing w:val="-2"/>
        </w:rPr>
        <w:t xml:space="preserve"> </w:t>
      </w:r>
      <w:r>
        <w:t>the</w:t>
      </w:r>
      <w:r>
        <w:rPr>
          <w:spacing w:val="-3"/>
        </w:rPr>
        <w:t xml:space="preserve"> </w:t>
      </w:r>
      <w:r>
        <w:t>POC</w:t>
      </w:r>
      <w:r>
        <w:rPr>
          <w:spacing w:val="-1"/>
        </w:rPr>
        <w:t xml:space="preserve"> </w:t>
      </w:r>
      <w:r>
        <w:t>template, please</w:t>
      </w:r>
      <w:r>
        <w:rPr>
          <w:spacing w:val="-1"/>
        </w:rPr>
        <w:t xml:space="preserve"> </w:t>
      </w:r>
      <w:r>
        <w:t>adhere</w:t>
      </w:r>
      <w:r>
        <w:rPr>
          <w:spacing w:val="-2"/>
        </w:rPr>
        <w:t xml:space="preserve"> </w:t>
      </w:r>
      <w:r>
        <w:t>to</w:t>
      </w:r>
      <w:r>
        <w:rPr>
          <w:spacing w:val="-3"/>
        </w:rPr>
        <w:t xml:space="preserve"> </w:t>
      </w:r>
      <w:r>
        <w:t>the following</w:t>
      </w:r>
      <w:r>
        <w:rPr>
          <w:spacing w:val="-1"/>
        </w:rPr>
        <w:t xml:space="preserve"> </w:t>
      </w:r>
      <w:r>
        <w:rPr>
          <w:spacing w:val="-2"/>
        </w:rPr>
        <w:t>guidelines:</w:t>
      </w:r>
    </w:p>
    <w:p w14:paraId="7D0F801B" w14:textId="77777777" w:rsidR="006650A4" w:rsidRDefault="002F4358">
      <w:pPr>
        <w:pStyle w:val="ListParagraph"/>
        <w:numPr>
          <w:ilvl w:val="0"/>
          <w:numId w:val="1"/>
        </w:numPr>
        <w:tabs>
          <w:tab w:val="left" w:pos="791"/>
        </w:tabs>
        <w:spacing w:before="245"/>
        <w:ind w:left="791" w:hanging="359"/>
        <w:rPr>
          <w:b/>
          <w:sz w:val="24"/>
        </w:rPr>
      </w:pPr>
      <w:r>
        <w:rPr>
          <w:sz w:val="24"/>
        </w:rPr>
        <w:t>To</w:t>
      </w:r>
      <w:r>
        <w:rPr>
          <w:spacing w:val="-4"/>
          <w:sz w:val="24"/>
        </w:rPr>
        <w:t xml:space="preserve"> </w:t>
      </w:r>
      <w:r>
        <w:rPr>
          <w:sz w:val="24"/>
        </w:rPr>
        <w:t>complete</w:t>
      </w:r>
      <w:r>
        <w:rPr>
          <w:spacing w:val="-3"/>
          <w:sz w:val="24"/>
        </w:rPr>
        <w:t xml:space="preserve"> </w:t>
      </w:r>
      <w:r>
        <w:rPr>
          <w:sz w:val="24"/>
        </w:rPr>
        <w:t>the</w:t>
      </w:r>
      <w:r>
        <w:rPr>
          <w:spacing w:val="-2"/>
          <w:sz w:val="24"/>
        </w:rPr>
        <w:t xml:space="preserve"> </w:t>
      </w:r>
      <w:r>
        <w:rPr>
          <w:sz w:val="24"/>
        </w:rPr>
        <w:t>first</w:t>
      </w:r>
      <w:r>
        <w:rPr>
          <w:spacing w:val="-1"/>
          <w:sz w:val="24"/>
        </w:rPr>
        <w:t xml:space="preserve"> </w:t>
      </w:r>
      <w:r>
        <w:rPr>
          <w:sz w:val="24"/>
        </w:rPr>
        <w:t>column,</w:t>
      </w:r>
      <w:r>
        <w:rPr>
          <w:spacing w:val="-4"/>
          <w:sz w:val="24"/>
        </w:rPr>
        <w:t xml:space="preserve"> </w:t>
      </w:r>
      <w:r>
        <w:rPr>
          <w:sz w:val="24"/>
        </w:rPr>
        <w:t>“Regulation</w:t>
      </w:r>
      <w:r>
        <w:rPr>
          <w:spacing w:val="-3"/>
          <w:sz w:val="24"/>
        </w:rPr>
        <w:t xml:space="preserve"> </w:t>
      </w:r>
      <w:r>
        <w:rPr>
          <w:sz w:val="24"/>
        </w:rPr>
        <w:t>or</w:t>
      </w:r>
      <w:r>
        <w:rPr>
          <w:spacing w:val="-3"/>
          <w:sz w:val="24"/>
        </w:rPr>
        <w:t xml:space="preserve"> </w:t>
      </w:r>
      <w:r>
        <w:rPr>
          <w:sz w:val="24"/>
        </w:rPr>
        <w:t>Finding,”</w:t>
      </w:r>
      <w:r>
        <w:rPr>
          <w:spacing w:val="-1"/>
          <w:sz w:val="24"/>
        </w:rPr>
        <w:t xml:space="preserve"> </w:t>
      </w:r>
      <w:r>
        <w:rPr>
          <w:sz w:val="24"/>
        </w:rPr>
        <w:t>consistently</w:t>
      </w:r>
      <w:r>
        <w:rPr>
          <w:spacing w:val="-3"/>
          <w:sz w:val="24"/>
        </w:rPr>
        <w:t xml:space="preserve"> </w:t>
      </w:r>
      <w:r>
        <w:rPr>
          <w:sz w:val="24"/>
        </w:rPr>
        <w:t>cite</w:t>
      </w:r>
      <w:r>
        <w:rPr>
          <w:spacing w:val="-2"/>
          <w:sz w:val="24"/>
        </w:rPr>
        <w:t xml:space="preserve"> </w:t>
      </w:r>
      <w:r>
        <w:rPr>
          <w:sz w:val="24"/>
        </w:rPr>
        <w:t>from</w:t>
      </w:r>
      <w:r>
        <w:rPr>
          <w:spacing w:val="-2"/>
          <w:sz w:val="24"/>
        </w:rPr>
        <w:t xml:space="preserve"> </w:t>
      </w:r>
      <w:r>
        <w:rPr>
          <w:sz w:val="24"/>
        </w:rPr>
        <w:t>the</w:t>
      </w:r>
      <w:r>
        <w:rPr>
          <w:spacing w:val="-1"/>
          <w:sz w:val="24"/>
        </w:rPr>
        <w:t xml:space="preserve"> </w:t>
      </w:r>
      <w:r>
        <w:rPr>
          <w:sz w:val="24"/>
        </w:rPr>
        <w:t>compliance</w:t>
      </w:r>
      <w:r>
        <w:rPr>
          <w:spacing w:val="-3"/>
          <w:sz w:val="24"/>
        </w:rPr>
        <w:t xml:space="preserve"> </w:t>
      </w:r>
      <w:r>
        <w:rPr>
          <w:sz w:val="24"/>
        </w:rPr>
        <w:t>review</w:t>
      </w:r>
      <w:r>
        <w:rPr>
          <w:spacing w:val="-3"/>
          <w:sz w:val="24"/>
        </w:rPr>
        <w:t xml:space="preserve"> </w:t>
      </w:r>
      <w:r>
        <w:rPr>
          <w:sz w:val="24"/>
        </w:rPr>
        <w:t>letter</w:t>
      </w:r>
      <w:r>
        <w:rPr>
          <w:spacing w:val="-3"/>
          <w:sz w:val="24"/>
        </w:rPr>
        <w:t xml:space="preserve"> </w:t>
      </w:r>
      <w:r>
        <w:rPr>
          <w:sz w:val="24"/>
        </w:rPr>
        <w:t>each</w:t>
      </w:r>
      <w:r>
        <w:rPr>
          <w:spacing w:val="-1"/>
          <w:sz w:val="24"/>
        </w:rPr>
        <w:t xml:space="preserve"> </w:t>
      </w:r>
      <w:r>
        <w:rPr>
          <w:sz w:val="24"/>
        </w:rPr>
        <w:t>specific</w:t>
      </w:r>
      <w:r>
        <w:rPr>
          <w:spacing w:val="-4"/>
          <w:sz w:val="24"/>
        </w:rPr>
        <w:t xml:space="preserve"> </w:t>
      </w:r>
      <w:r>
        <w:rPr>
          <w:sz w:val="24"/>
        </w:rPr>
        <w:t>finding</w:t>
      </w:r>
      <w:r>
        <w:rPr>
          <w:spacing w:val="-2"/>
          <w:sz w:val="24"/>
        </w:rPr>
        <w:t xml:space="preserve"> </w:t>
      </w:r>
      <w:r>
        <w:rPr>
          <w:b/>
          <w:spacing w:val="-5"/>
          <w:sz w:val="24"/>
          <w:u w:val="single"/>
        </w:rPr>
        <w:t>or</w:t>
      </w:r>
    </w:p>
    <w:p w14:paraId="7D0F801C" w14:textId="77777777" w:rsidR="006650A4" w:rsidRDefault="002F4358">
      <w:pPr>
        <w:pStyle w:val="BodyText"/>
        <w:spacing w:before="43"/>
        <w:ind w:left="792"/>
      </w:pPr>
      <w:r>
        <w:t>each</w:t>
      </w:r>
      <w:r>
        <w:rPr>
          <w:spacing w:val="-1"/>
        </w:rPr>
        <w:t xml:space="preserve"> </w:t>
      </w:r>
      <w:r>
        <w:t>specific</w:t>
      </w:r>
      <w:r>
        <w:rPr>
          <w:spacing w:val="-1"/>
        </w:rPr>
        <w:t xml:space="preserve"> </w:t>
      </w:r>
      <w:r>
        <w:rPr>
          <w:spacing w:val="-2"/>
        </w:rPr>
        <w:t>regulation.</w:t>
      </w:r>
    </w:p>
    <w:p w14:paraId="7D0F801D" w14:textId="77777777" w:rsidR="006650A4" w:rsidRDefault="002F4358">
      <w:pPr>
        <w:pStyle w:val="ListParagraph"/>
        <w:numPr>
          <w:ilvl w:val="0"/>
          <w:numId w:val="1"/>
        </w:numPr>
        <w:tabs>
          <w:tab w:val="left" w:pos="792"/>
        </w:tabs>
        <w:spacing w:before="43" w:line="278" w:lineRule="auto"/>
        <w:ind w:right="867"/>
        <w:rPr>
          <w:sz w:val="24"/>
        </w:rPr>
      </w:pPr>
      <w:r>
        <w:rPr>
          <w:sz w:val="24"/>
        </w:rPr>
        <w:t>To</w:t>
      </w:r>
      <w:r>
        <w:rPr>
          <w:spacing w:val="-1"/>
          <w:sz w:val="24"/>
        </w:rPr>
        <w:t xml:space="preserve"> </w:t>
      </w:r>
      <w:r>
        <w:rPr>
          <w:sz w:val="24"/>
        </w:rPr>
        <w:t>complete</w:t>
      </w:r>
      <w:r>
        <w:rPr>
          <w:spacing w:val="-3"/>
          <w:sz w:val="24"/>
        </w:rPr>
        <w:t xml:space="preserve"> </w:t>
      </w:r>
      <w:r>
        <w:rPr>
          <w:sz w:val="24"/>
        </w:rPr>
        <w:t>the</w:t>
      </w:r>
      <w:r>
        <w:rPr>
          <w:spacing w:val="-1"/>
          <w:sz w:val="24"/>
        </w:rPr>
        <w:t xml:space="preserve"> </w:t>
      </w:r>
      <w:r>
        <w:rPr>
          <w:sz w:val="24"/>
        </w:rPr>
        <w:t>second</w:t>
      </w:r>
      <w:r>
        <w:rPr>
          <w:spacing w:val="-5"/>
          <w:sz w:val="24"/>
        </w:rPr>
        <w:t xml:space="preserve"> </w:t>
      </w:r>
      <w:r>
        <w:rPr>
          <w:sz w:val="24"/>
        </w:rPr>
        <w:t>column,</w:t>
      </w:r>
      <w:r>
        <w:rPr>
          <w:spacing w:val="-4"/>
          <w:sz w:val="24"/>
        </w:rPr>
        <w:t xml:space="preserve"> </w:t>
      </w:r>
      <w:r>
        <w:rPr>
          <w:sz w:val="24"/>
        </w:rPr>
        <w:t>“Plan of Correction,”</w:t>
      </w:r>
      <w:r>
        <w:rPr>
          <w:spacing w:val="-1"/>
          <w:sz w:val="24"/>
        </w:rPr>
        <w:t xml:space="preserve"> </w:t>
      </w:r>
      <w:r>
        <w:rPr>
          <w:sz w:val="24"/>
        </w:rPr>
        <w:t>succinctly</w:t>
      </w:r>
      <w:r>
        <w:rPr>
          <w:spacing w:val="-2"/>
          <w:sz w:val="24"/>
        </w:rPr>
        <w:t xml:space="preserve"> </w:t>
      </w:r>
      <w:r>
        <w:rPr>
          <w:sz w:val="24"/>
        </w:rPr>
        <w:t>summarize</w:t>
      </w:r>
      <w:r>
        <w:rPr>
          <w:spacing w:val="-1"/>
          <w:sz w:val="24"/>
        </w:rPr>
        <w:t xml:space="preserve"> </w:t>
      </w:r>
      <w:r>
        <w:rPr>
          <w:sz w:val="24"/>
        </w:rPr>
        <w:t>what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done</w:t>
      </w:r>
      <w:r>
        <w:rPr>
          <w:spacing w:val="-1"/>
          <w:sz w:val="24"/>
        </w:rPr>
        <w:t xml:space="preserve"> </w:t>
      </w:r>
      <w:r>
        <w:rPr>
          <w:sz w:val="24"/>
        </w:rPr>
        <w:t>or</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done</w:t>
      </w:r>
      <w:r>
        <w:rPr>
          <w:spacing w:val="-3"/>
          <w:sz w:val="24"/>
        </w:rPr>
        <w:t xml:space="preserve"> </w:t>
      </w:r>
      <w:r>
        <w:rPr>
          <w:sz w:val="24"/>
        </w:rPr>
        <w:t>to</w:t>
      </w:r>
      <w:r>
        <w:rPr>
          <w:spacing w:val="-3"/>
          <w:sz w:val="24"/>
        </w:rPr>
        <w:t xml:space="preserve"> </w:t>
      </w:r>
      <w:r>
        <w:rPr>
          <w:sz w:val="24"/>
        </w:rPr>
        <w:t>prevent recurrence of each identified finding.</w:t>
      </w:r>
    </w:p>
    <w:p w14:paraId="7D0F801E" w14:textId="77777777" w:rsidR="006650A4" w:rsidRDefault="002F4358">
      <w:pPr>
        <w:pStyle w:val="ListParagraph"/>
        <w:numPr>
          <w:ilvl w:val="0"/>
          <w:numId w:val="1"/>
        </w:numPr>
        <w:tabs>
          <w:tab w:val="left" w:pos="792"/>
        </w:tabs>
        <w:spacing w:line="276" w:lineRule="auto"/>
        <w:ind w:right="171"/>
        <w:rPr>
          <w:sz w:val="24"/>
        </w:rPr>
      </w:pPr>
      <w:r>
        <w:rPr>
          <w:sz w:val="24"/>
        </w:rPr>
        <w:t>To</w:t>
      </w:r>
      <w:r>
        <w:rPr>
          <w:spacing w:val="-1"/>
          <w:sz w:val="24"/>
        </w:rPr>
        <w:t xml:space="preserve"> </w:t>
      </w:r>
      <w:r>
        <w:rPr>
          <w:sz w:val="24"/>
        </w:rPr>
        <w:t>complete</w:t>
      </w:r>
      <w:r>
        <w:rPr>
          <w:spacing w:val="-3"/>
          <w:sz w:val="24"/>
        </w:rPr>
        <w:t xml:space="preserve"> </w:t>
      </w:r>
      <w:r>
        <w:rPr>
          <w:sz w:val="24"/>
        </w:rPr>
        <w:t>the</w:t>
      </w:r>
      <w:r>
        <w:rPr>
          <w:spacing w:val="-3"/>
          <w:sz w:val="24"/>
        </w:rPr>
        <w:t xml:space="preserve"> </w:t>
      </w:r>
      <w:r>
        <w:rPr>
          <w:sz w:val="24"/>
        </w:rPr>
        <w:t>third column,</w:t>
      </w:r>
      <w:r>
        <w:rPr>
          <w:spacing w:val="-4"/>
          <w:sz w:val="24"/>
        </w:rPr>
        <w:t xml:space="preserve"> </w:t>
      </w:r>
      <w:r>
        <w:rPr>
          <w:sz w:val="24"/>
        </w:rPr>
        <w:t>“Completion</w:t>
      </w:r>
      <w:r>
        <w:rPr>
          <w:spacing w:val="-3"/>
          <w:sz w:val="24"/>
        </w:rPr>
        <w:t xml:space="preserve"> </w:t>
      </w:r>
      <w:r>
        <w:rPr>
          <w:sz w:val="24"/>
        </w:rPr>
        <w:t>Date(s),”</w:t>
      </w:r>
      <w:r>
        <w:rPr>
          <w:spacing w:val="-1"/>
          <w:sz w:val="24"/>
        </w:rPr>
        <w:t xml:space="preserve"> </w:t>
      </w:r>
      <w:r>
        <w:rPr>
          <w:sz w:val="24"/>
        </w:rPr>
        <w:t>provide</w:t>
      </w:r>
      <w:r>
        <w:rPr>
          <w:spacing w:val="-1"/>
          <w:sz w:val="24"/>
        </w:rPr>
        <w:t xml:space="preserve"> </w:t>
      </w:r>
      <w:r>
        <w:rPr>
          <w:sz w:val="24"/>
        </w:rPr>
        <w:t>the</w:t>
      </w:r>
      <w:r>
        <w:rPr>
          <w:spacing w:val="-3"/>
          <w:sz w:val="24"/>
        </w:rPr>
        <w:t xml:space="preserve"> </w:t>
      </w:r>
      <w:r>
        <w:rPr>
          <w:sz w:val="24"/>
        </w:rPr>
        <w:t>date</w:t>
      </w:r>
      <w:r>
        <w:rPr>
          <w:spacing w:val="-3"/>
          <w:sz w:val="24"/>
        </w:rPr>
        <w:t xml:space="preserve"> </w:t>
      </w:r>
      <w:r>
        <w:rPr>
          <w:sz w:val="24"/>
        </w:rPr>
        <w:t>of completion</w:t>
      </w:r>
      <w:r>
        <w:rPr>
          <w:spacing w:val="-3"/>
          <w:sz w:val="24"/>
        </w:rPr>
        <w:t xml:space="preserve"> </w:t>
      </w:r>
      <w:r>
        <w:rPr>
          <w:sz w:val="24"/>
        </w:rPr>
        <w:t>or</w:t>
      </w:r>
      <w:r>
        <w:rPr>
          <w:spacing w:val="-4"/>
          <w:sz w:val="24"/>
        </w:rPr>
        <w:t xml:space="preserve"> </w:t>
      </w:r>
      <w:r>
        <w:rPr>
          <w:sz w:val="24"/>
        </w:rPr>
        <w:t>expected</w:t>
      </w:r>
      <w:r>
        <w:rPr>
          <w:spacing w:val="-3"/>
          <w:sz w:val="24"/>
        </w:rPr>
        <w:t xml:space="preserve"> </w:t>
      </w:r>
      <w:r>
        <w:rPr>
          <w:sz w:val="24"/>
        </w:rPr>
        <w:t>date</w:t>
      </w:r>
      <w:r>
        <w:rPr>
          <w:spacing w:val="-1"/>
          <w:sz w:val="24"/>
        </w:rPr>
        <w:t xml:space="preserve"> </w:t>
      </w:r>
      <w:r>
        <w:rPr>
          <w:sz w:val="24"/>
        </w:rPr>
        <w:t>of completion</w:t>
      </w:r>
      <w:r>
        <w:rPr>
          <w:spacing w:val="-3"/>
          <w:sz w:val="24"/>
        </w:rPr>
        <w:t xml:space="preserve"> </w:t>
      </w:r>
      <w:r>
        <w:rPr>
          <w:sz w:val="24"/>
        </w:rPr>
        <w:t>for</w:t>
      </w:r>
      <w:r>
        <w:rPr>
          <w:spacing w:val="-1"/>
          <w:sz w:val="24"/>
        </w:rPr>
        <w:t xml:space="preserve"> </w:t>
      </w:r>
      <w:r>
        <w:rPr>
          <w:sz w:val="24"/>
        </w:rPr>
        <w:t xml:space="preserve">each POC </w:t>
      </w:r>
      <w:r>
        <w:rPr>
          <w:spacing w:val="-2"/>
          <w:sz w:val="24"/>
        </w:rPr>
        <w:t>item.</w:t>
      </w:r>
    </w:p>
    <w:p w14:paraId="7D0F801F" w14:textId="77777777" w:rsidR="006650A4" w:rsidRDefault="002F4358">
      <w:pPr>
        <w:pStyle w:val="BodyText"/>
        <w:spacing w:before="195" w:line="276" w:lineRule="auto"/>
        <w:ind w:left="72" w:right="140"/>
      </w:pPr>
      <w:r>
        <w:t>The POC is to be submitted electronically to the assigned Assisted Living Certification Specialist who also sent the compliance review letter.</w:t>
      </w:r>
      <w:r>
        <w:rPr>
          <w:spacing w:val="-3"/>
        </w:rPr>
        <w:t xml:space="preserve"> </w:t>
      </w:r>
      <w:r>
        <w:t>The</w:t>
      </w:r>
      <w:r>
        <w:rPr>
          <w:spacing w:val="-2"/>
        </w:rPr>
        <w:t xml:space="preserve"> </w:t>
      </w:r>
      <w:r>
        <w:t>submission</w:t>
      </w:r>
      <w:r>
        <w:rPr>
          <w:spacing w:val="-1"/>
        </w:rPr>
        <w:t xml:space="preserve"> </w:t>
      </w:r>
      <w:r>
        <w:t>should</w:t>
      </w:r>
      <w:r>
        <w:rPr>
          <w:spacing w:val="-3"/>
        </w:rPr>
        <w:t xml:space="preserve"> </w:t>
      </w:r>
      <w:r>
        <w:t>include</w:t>
      </w:r>
      <w:r>
        <w:rPr>
          <w:spacing w:val="-3"/>
        </w:rPr>
        <w:t xml:space="preserve"> </w:t>
      </w:r>
      <w:r>
        <w:t>two</w:t>
      </w:r>
      <w:r>
        <w:rPr>
          <w:spacing w:val="-3"/>
        </w:rPr>
        <w:t xml:space="preserve"> </w:t>
      </w:r>
      <w:r>
        <w:t>separate</w:t>
      </w:r>
      <w:r>
        <w:rPr>
          <w:spacing w:val="-2"/>
        </w:rPr>
        <w:t xml:space="preserve"> </w:t>
      </w:r>
      <w:r>
        <w:t>attachments:</w:t>
      </w:r>
      <w:r>
        <w:rPr>
          <w:spacing w:val="-3"/>
        </w:rPr>
        <w:t xml:space="preserve"> </w:t>
      </w:r>
      <w:r>
        <w:t>(1)</w:t>
      </w:r>
      <w:r>
        <w:rPr>
          <w:spacing w:val="-3"/>
        </w:rPr>
        <w:t xml:space="preserve"> </w:t>
      </w:r>
      <w:r>
        <w:t>the</w:t>
      </w:r>
      <w:r>
        <w:rPr>
          <w:spacing w:val="-2"/>
        </w:rPr>
        <w:t xml:space="preserve"> </w:t>
      </w:r>
      <w:r>
        <w:t>completed</w:t>
      </w:r>
      <w:r>
        <w:rPr>
          <w:spacing w:val="-3"/>
        </w:rPr>
        <w:t xml:space="preserve"> </w:t>
      </w:r>
      <w:r>
        <w:t>POC</w:t>
      </w:r>
      <w:r>
        <w:rPr>
          <w:spacing w:val="-3"/>
        </w:rPr>
        <w:t xml:space="preserve"> </w:t>
      </w:r>
      <w:r>
        <w:t>form</w:t>
      </w:r>
      <w:r>
        <w:rPr>
          <w:spacing w:val="-2"/>
        </w:rPr>
        <w:t xml:space="preserve"> </w:t>
      </w:r>
      <w:r>
        <w:t>and</w:t>
      </w:r>
      <w:r>
        <w:rPr>
          <w:spacing w:val="-1"/>
        </w:rPr>
        <w:t xml:space="preserve"> </w:t>
      </w:r>
      <w:r>
        <w:t>(2)</w:t>
      </w:r>
      <w:r>
        <w:rPr>
          <w:spacing w:val="-3"/>
        </w:rPr>
        <w:t xml:space="preserve"> </w:t>
      </w:r>
      <w:r>
        <w:t>all</w:t>
      </w:r>
      <w:r>
        <w:rPr>
          <w:spacing w:val="-2"/>
        </w:rPr>
        <w:t xml:space="preserve"> </w:t>
      </w:r>
      <w:r>
        <w:t>supplemental</w:t>
      </w:r>
      <w:r>
        <w:rPr>
          <w:spacing w:val="-4"/>
        </w:rPr>
        <w:t xml:space="preserve"> </w:t>
      </w:r>
      <w:r>
        <w:t>documentation</w:t>
      </w:r>
      <w:r>
        <w:rPr>
          <w:spacing w:val="-1"/>
        </w:rPr>
        <w:t xml:space="preserve"> </w:t>
      </w:r>
      <w:r>
        <w:t>of completed corrective actions.</w:t>
      </w:r>
    </w:p>
    <w:p w14:paraId="7D0F8020" w14:textId="77777777" w:rsidR="006650A4" w:rsidRDefault="006650A4">
      <w:pPr>
        <w:pStyle w:val="BodyText"/>
      </w:pPr>
    </w:p>
    <w:p w14:paraId="7D0F8021" w14:textId="77777777" w:rsidR="006650A4" w:rsidRDefault="006650A4">
      <w:pPr>
        <w:pStyle w:val="BodyText"/>
        <w:spacing w:before="150"/>
      </w:pPr>
    </w:p>
    <w:p w14:paraId="7D0F8022" w14:textId="77777777" w:rsidR="006650A4" w:rsidRDefault="002F4358">
      <w:pPr>
        <w:pStyle w:val="BodyText"/>
        <w:ind w:left="72"/>
      </w:pPr>
      <w:r>
        <w:t>Enclosed:</w:t>
      </w:r>
      <w:r>
        <w:rPr>
          <w:spacing w:val="-4"/>
        </w:rPr>
        <w:t xml:space="preserve"> </w:t>
      </w:r>
      <w:r>
        <w:t>Plan</w:t>
      </w:r>
      <w:r>
        <w:rPr>
          <w:spacing w:val="-1"/>
        </w:rPr>
        <w:t xml:space="preserve"> </w:t>
      </w:r>
      <w:r>
        <w:t>of</w:t>
      </w:r>
      <w:r>
        <w:rPr>
          <w:spacing w:val="-1"/>
        </w:rPr>
        <w:t xml:space="preserve"> </w:t>
      </w:r>
      <w:r>
        <w:t>Correction</w:t>
      </w:r>
      <w:r>
        <w:rPr>
          <w:spacing w:val="-1"/>
        </w:rPr>
        <w:t xml:space="preserve"> </w:t>
      </w:r>
      <w:r>
        <w:rPr>
          <w:spacing w:val="-2"/>
        </w:rPr>
        <w:t>Template</w:t>
      </w:r>
    </w:p>
    <w:p w14:paraId="7D0F8023" w14:textId="77777777" w:rsidR="006650A4" w:rsidRDefault="006650A4">
      <w:pPr>
        <w:pStyle w:val="BodyText"/>
        <w:sectPr w:rsidR="006650A4">
          <w:footerReference w:type="default" r:id="rId10"/>
          <w:type w:val="continuous"/>
          <w:pgSz w:w="15840" w:h="12240" w:orient="landscape"/>
          <w:pgMar w:top="680" w:right="1080" w:bottom="1200" w:left="1080" w:header="0" w:footer="1014" w:gutter="0"/>
          <w:pgNumType w:start="1"/>
          <w:cols w:space="720"/>
        </w:sectPr>
      </w:pPr>
    </w:p>
    <w:p w14:paraId="7D0F8024" w14:textId="77777777" w:rsidR="006650A4" w:rsidRDefault="002F4358">
      <w:pPr>
        <w:spacing w:before="14"/>
        <w:ind w:left="16" w:right="17"/>
        <w:jc w:val="center"/>
        <w:rPr>
          <w:b/>
          <w:sz w:val="28"/>
        </w:rPr>
      </w:pPr>
      <w:r>
        <w:rPr>
          <w:b/>
          <w:sz w:val="28"/>
        </w:rPr>
        <w:lastRenderedPageBreak/>
        <w:t>PLAN</w:t>
      </w:r>
      <w:r>
        <w:rPr>
          <w:b/>
          <w:spacing w:val="-6"/>
          <w:sz w:val="28"/>
        </w:rPr>
        <w:t xml:space="preserve"> </w:t>
      </w:r>
      <w:r>
        <w:rPr>
          <w:b/>
          <w:sz w:val="28"/>
        </w:rPr>
        <w:t>OF</w:t>
      </w:r>
      <w:r>
        <w:rPr>
          <w:b/>
          <w:spacing w:val="-4"/>
          <w:sz w:val="28"/>
        </w:rPr>
        <w:t xml:space="preserve"> </w:t>
      </w:r>
      <w:r>
        <w:rPr>
          <w:b/>
          <w:sz w:val="28"/>
        </w:rPr>
        <w:t>CORRECTION</w:t>
      </w:r>
      <w:r>
        <w:rPr>
          <w:b/>
          <w:spacing w:val="-5"/>
          <w:sz w:val="28"/>
        </w:rPr>
        <w:t xml:space="preserve"> </w:t>
      </w:r>
      <w:r>
        <w:rPr>
          <w:b/>
          <w:spacing w:val="-4"/>
          <w:sz w:val="28"/>
        </w:rPr>
        <w:t>(POC)</w:t>
      </w:r>
    </w:p>
    <w:p w14:paraId="7D0F8025" w14:textId="77777777" w:rsidR="006650A4" w:rsidRDefault="002F4358">
      <w:pPr>
        <w:spacing w:before="49" w:line="341" w:lineRule="exact"/>
        <w:ind w:left="4" w:right="21"/>
        <w:jc w:val="center"/>
        <w:rPr>
          <w:b/>
          <w:sz w:val="28"/>
        </w:rPr>
      </w:pPr>
      <w:r>
        <w:rPr>
          <w:b/>
          <w:sz w:val="28"/>
        </w:rPr>
        <w:t>Massachusetts</w:t>
      </w:r>
      <w:r>
        <w:rPr>
          <w:b/>
          <w:spacing w:val="-1"/>
          <w:sz w:val="28"/>
        </w:rPr>
        <w:t xml:space="preserve"> </w:t>
      </w:r>
      <w:r>
        <w:rPr>
          <w:b/>
          <w:sz w:val="28"/>
        </w:rPr>
        <w:t>Executive</w:t>
      </w:r>
      <w:r>
        <w:rPr>
          <w:b/>
          <w:spacing w:val="-1"/>
          <w:sz w:val="28"/>
        </w:rPr>
        <w:t xml:space="preserve"> </w:t>
      </w:r>
      <w:r>
        <w:rPr>
          <w:b/>
          <w:sz w:val="28"/>
        </w:rPr>
        <w:t>Office</w:t>
      </w:r>
      <w:r>
        <w:rPr>
          <w:b/>
          <w:spacing w:val="-1"/>
          <w:sz w:val="28"/>
        </w:rPr>
        <w:t xml:space="preserve"> </w:t>
      </w:r>
      <w:r>
        <w:rPr>
          <w:b/>
          <w:sz w:val="28"/>
        </w:rPr>
        <w:t>of Aging</w:t>
      </w:r>
      <w:r>
        <w:rPr>
          <w:b/>
          <w:spacing w:val="-1"/>
          <w:sz w:val="28"/>
        </w:rPr>
        <w:t xml:space="preserve"> </w:t>
      </w:r>
      <w:r>
        <w:rPr>
          <w:b/>
          <w:sz w:val="28"/>
        </w:rPr>
        <w:t>&amp;</w:t>
      </w:r>
      <w:r>
        <w:rPr>
          <w:b/>
          <w:spacing w:val="-1"/>
          <w:sz w:val="28"/>
        </w:rPr>
        <w:t xml:space="preserve"> </w:t>
      </w:r>
      <w:r>
        <w:rPr>
          <w:b/>
          <w:spacing w:val="-2"/>
          <w:sz w:val="28"/>
        </w:rPr>
        <w:t>Independence</w:t>
      </w:r>
    </w:p>
    <w:p w14:paraId="7D0F8026" w14:textId="77777777" w:rsidR="006650A4" w:rsidRDefault="002F4358">
      <w:pPr>
        <w:spacing w:line="341" w:lineRule="exact"/>
        <w:ind w:left="4" w:right="18"/>
        <w:jc w:val="center"/>
        <w:rPr>
          <w:b/>
          <w:sz w:val="28"/>
        </w:rPr>
      </w:pPr>
      <w:r>
        <w:rPr>
          <w:b/>
          <w:sz w:val="28"/>
        </w:rPr>
        <w:t>Assisted</w:t>
      </w:r>
      <w:r>
        <w:rPr>
          <w:b/>
          <w:spacing w:val="-1"/>
          <w:sz w:val="28"/>
        </w:rPr>
        <w:t xml:space="preserve"> </w:t>
      </w:r>
      <w:r>
        <w:rPr>
          <w:b/>
          <w:sz w:val="28"/>
        </w:rPr>
        <w:t>Living Certification</w:t>
      </w:r>
      <w:r>
        <w:rPr>
          <w:b/>
          <w:spacing w:val="-3"/>
          <w:sz w:val="28"/>
        </w:rPr>
        <w:t xml:space="preserve"> </w:t>
      </w:r>
      <w:r>
        <w:rPr>
          <w:b/>
          <w:sz w:val="28"/>
        </w:rPr>
        <w:t>and</w:t>
      </w:r>
      <w:r>
        <w:rPr>
          <w:b/>
          <w:spacing w:val="-1"/>
          <w:sz w:val="28"/>
        </w:rPr>
        <w:t xml:space="preserve"> </w:t>
      </w:r>
      <w:r>
        <w:rPr>
          <w:b/>
          <w:sz w:val="28"/>
        </w:rPr>
        <w:t>Compliance</w:t>
      </w:r>
      <w:r>
        <w:rPr>
          <w:b/>
          <w:spacing w:val="-1"/>
          <w:sz w:val="28"/>
        </w:rPr>
        <w:t xml:space="preserve"> </w:t>
      </w:r>
      <w:r>
        <w:rPr>
          <w:b/>
          <w:spacing w:val="-4"/>
          <w:sz w:val="28"/>
        </w:rPr>
        <w:t>Unit</w:t>
      </w:r>
    </w:p>
    <w:p w14:paraId="7D0F8027" w14:textId="77777777" w:rsidR="006650A4" w:rsidRDefault="006650A4">
      <w:pPr>
        <w:pStyle w:val="BodyText"/>
        <w:spacing w:before="127"/>
        <w:rPr>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540"/>
        <w:gridCol w:w="1080"/>
        <w:gridCol w:w="3420"/>
        <w:gridCol w:w="991"/>
        <w:gridCol w:w="2069"/>
        <w:gridCol w:w="3780"/>
      </w:tblGrid>
      <w:tr w:rsidR="006650A4" w14:paraId="7D0F802A" w14:textId="77777777">
        <w:trPr>
          <w:trHeight w:val="320"/>
        </w:trPr>
        <w:tc>
          <w:tcPr>
            <w:tcW w:w="1615" w:type="dxa"/>
          </w:tcPr>
          <w:p w14:paraId="7D0F8028" w14:textId="77777777" w:rsidR="006650A4" w:rsidRDefault="002F4358">
            <w:pPr>
              <w:pStyle w:val="TableParagraph"/>
              <w:spacing w:line="292" w:lineRule="exact"/>
              <w:ind w:left="107"/>
              <w:rPr>
                <w:b/>
                <w:sz w:val="24"/>
              </w:rPr>
            </w:pPr>
            <w:r>
              <w:rPr>
                <w:b/>
                <w:sz w:val="24"/>
              </w:rPr>
              <w:t>ALR</w:t>
            </w:r>
            <w:r>
              <w:rPr>
                <w:b/>
                <w:spacing w:val="-1"/>
                <w:sz w:val="24"/>
              </w:rPr>
              <w:t xml:space="preserve"> </w:t>
            </w:r>
            <w:r>
              <w:rPr>
                <w:b/>
                <w:spacing w:val="-2"/>
                <w:sz w:val="24"/>
              </w:rPr>
              <w:t>Name:</w:t>
            </w:r>
          </w:p>
        </w:tc>
        <w:tc>
          <w:tcPr>
            <w:tcW w:w="11880" w:type="dxa"/>
            <w:gridSpan w:val="6"/>
            <w:tcBorders>
              <w:bottom w:val="nil"/>
            </w:tcBorders>
          </w:tcPr>
          <w:p w14:paraId="7D0F8029" w14:textId="77777777" w:rsidR="006650A4" w:rsidRDefault="006650A4">
            <w:pPr>
              <w:pStyle w:val="TableParagraph"/>
              <w:rPr>
                <w:rFonts w:ascii="Times New Roman"/>
                <w:sz w:val="24"/>
              </w:rPr>
            </w:pPr>
          </w:p>
        </w:tc>
      </w:tr>
      <w:tr w:rsidR="006650A4" w14:paraId="7D0F802E" w14:textId="77777777">
        <w:trPr>
          <w:trHeight w:val="285"/>
        </w:trPr>
        <w:tc>
          <w:tcPr>
            <w:tcW w:w="1615" w:type="dxa"/>
          </w:tcPr>
          <w:p w14:paraId="7D0F802B" w14:textId="77777777" w:rsidR="006650A4" w:rsidRDefault="002F4358">
            <w:pPr>
              <w:pStyle w:val="TableParagraph"/>
              <w:spacing w:line="266" w:lineRule="exact"/>
              <w:ind w:left="107"/>
              <w:rPr>
                <w:b/>
                <w:sz w:val="24"/>
              </w:rPr>
            </w:pPr>
            <w:r>
              <w:rPr>
                <w:b/>
                <w:sz w:val="24"/>
              </w:rPr>
              <w:t>ALR</w:t>
            </w:r>
            <w:r>
              <w:rPr>
                <w:b/>
                <w:spacing w:val="-3"/>
                <w:sz w:val="24"/>
              </w:rPr>
              <w:t xml:space="preserve"> </w:t>
            </w:r>
            <w:r>
              <w:rPr>
                <w:b/>
                <w:spacing w:val="-2"/>
                <w:sz w:val="24"/>
              </w:rPr>
              <w:t>Address:</w:t>
            </w:r>
          </w:p>
        </w:tc>
        <w:tc>
          <w:tcPr>
            <w:tcW w:w="6031" w:type="dxa"/>
            <w:gridSpan w:val="4"/>
          </w:tcPr>
          <w:p w14:paraId="7D0F802C" w14:textId="77777777" w:rsidR="006650A4" w:rsidRDefault="006650A4">
            <w:pPr>
              <w:pStyle w:val="TableParagraph"/>
              <w:rPr>
                <w:rFonts w:ascii="Times New Roman"/>
                <w:sz w:val="20"/>
              </w:rPr>
            </w:pPr>
          </w:p>
        </w:tc>
        <w:tc>
          <w:tcPr>
            <w:tcW w:w="5849" w:type="dxa"/>
            <w:gridSpan w:val="2"/>
          </w:tcPr>
          <w:p w14:paraId="7D0F802D" w14:textId="77777777" w:rsidR="006650A4" w:rsidRDefault="006650A4">
            <w:pPr>
              <w:pStyle w:val="TableParagraph"/>
              <w:rPr>
                <w:rFonts w:ascii="Times New Roman"/>
                <w:sz w:val="20"/>
              </w:rPr>
            </w:pPr>
          </w:p>
        </w:tc>
      </w:tr>
      <w:tr w:rsidR="006650A4" w14:paraId="7D0F8031" w14:textId="77777777">
        <w:trPr>
          <w:trHeight w:val="268"/>
        </w:trPr>
        <w:tc>
          <w:tcPr>
            <w:tcW w:w="7646" w:type="dxa"/>
            <w:gridSpan w:val="5"/>
          </w:tcPr>
          <w:p w14:paraId="7D0F802F" w14:textId="086FB8D7" w:rsidR="006650A4" w:rsidRDefault="002F4358" w:rsidP="00F16E58">
            <w:pPr>
              <w:pStyle w:val="TableParagraph"/>
              <w:spacing w:line="248" w:lineRule="exact"/>
              <w:ind w:right="1101"/>
              <w:rPr>
                <w:b/>
                <w:i/>
              </w:rPr>
            </w:pPr>
            <w:r>
              <w:rPr>
                <w:b/>
                <w:i/>
              </w:rPr>
              <w:t>Street</w:t>
            </w:r>
            <w:r>
              <w:rPr>
                <w:b/>
                <w:i/>
                <w:spacing w:val="-3"/>
              </w:rPr>
              <w:t xml:space="preserve"> </w:t>
            </w:r>
            <w:r>
              <w:rPr>
                <w:b/>
                <w:i/>
                <w:spacing w:val="-2"/>
              </w:rPr>
              <w:t>Address</w:t>
            </w:r>
            <w:r w:rsidR="00214A4F">
              <w:rPr>
                <w:b/>
                <w:i/>
                <w:spacing w:val="-2"/>
              </w:rPr>
              <w:t>:</w:t>
            </w:r>
          </w:p>
        </w:tc>
        <w:tc>
          <w:tcPr>
            <w:tcW w:w="5849" w:type="dxa"/>
            <w:gridSpan w:val="2"/>
          </w:tcPr>
          <w:p w14:paraId="7D0F8030" w14:textId="4112BE30" w:rsidR="006650A4" w:rsidRDefault="002F4358" w:rsidP="00214A4F">
            <w:pPr>
              <w:pStyle w:val="TableParagraph"/>
              <w:spacing w:line="248" w:lineRule="exact"/>
              <w:rPr>
                <w:b/>
                <w:i/>
              </w:rPr>
            </w:pPr>
            <w:r>
              <w:rPr>
                <w:b/>
                <w:i/>
                <w:spacing w:val="-2"/>
              </w:rPr>
              <w:t>City/Town</w:t>
            </w:r>
            <w:r w:rsidR="00214A4F">
              <w:rPr>
                <w:b/>
                <w:i/>
                <w:spacing w:val="-2"/>
              </w:rPr>
              <w:t>:</w:t>
            </w:r>
          </w:p>
        </w:tc>
      </w:tr>
      <w:tr w:rsidR="006650A4" w14:paraId="7D0F8036" w14:textId="77777777">
        <w:trPr>
          <w:trHeight w:val="294"/>
        </w:trPr>
        <w:tc>
          <w:tcPr>
            <w:tcW w:w="3235" w:type="dxa"/>
            <w:gridSpan w:val="3"/>
          </w:tcPr>
          <w:p w14:paraId="7D0F8032" w14:textId="77777777" w:rsidR="006650A4" w:rsidRDefault="002F4358">
            <w:pPr>
              <w:pStyle w:val="TableParagraph"/>
              <w:spacing w:line="268" w:lineRule="exact"/>
              <w:ind w:left="86"/>
              <w:rPr>
                <w:b/>
              </w:rPr>
            </w:pPr>
            <w:r>
              <w:rPr>
                <w:b/>
              </w:rPr>
              <w:t>Name</w:t>
            </w:r>
            <w:r>
              <w:rPr>
                <w:b/>
                <w:spacing w:val="-6"/>
              </w:rPr>
              <w:t xml:space="preserve"> </w:t>
            </w:r>
            <w:r>
              <w:rPr>
                <w:b/>
              </w:rPr>
              <w:t>of</w:t>
            </w:r>
            <w:r>
              <w:rPr>
                <w:b/>
                <w:spacing w:val="-5"/>
              </w:rPr>
              <w:t xml:space="preserve"> </w:t>
            </w:r>
            <w:r>
              <w:rPr>
                <w:b/>
              </w:rPr>
              <w:t>Person</w:t>
            </w:r>
            <w:r>
              <w:rPr>
                <w:b/>
                <w:spacing w:val="-6"/>
              </w:rPr>
              <w:t xml:space="preserve"> </w:t>
            </w:r>
            <w:r>
              <w:rPr>
                <w:b/>
              </w:rPr>
              <w:t>Submitting</w:t>
            </w:r>
            <w:r>
              <w:rPr>
                <w:b/>
                <w:spacing w:val="-3"/>
              </w:rPr>
              <w:t xml:space="preserve"> </w:t>
            </w:r>
            <w:r>
              <w:rPr>
                <w:b/>
                <w:spacing w:val="-2"/>
              </w:rPr>
              <w:t>POC*:</w:t>
            </w:r>
          </w:p>
        </w:tc>
        <w:tc>
          <w:tcPr>
            <w:tcW w:w="3420" w:type="dxa"/>
          </w:tcPr>
          <w:p w14:paraId="7D0F8033" w14:textId="77777777" w:rsidR="006650A4" w:rsidRDefault="006650A4">
            <w:pPr>
              <w:pStyle w:val="TableParagraph"/>
              <w:rPr>
                <w:rFonts w:ascii="Times New Roman"/>
              </w:rPr>
            </w:pPr>
          </w:p>
        </w:tc>
        <w:tc>
          <w:tcPr>
            <w:tcW w:w="3060" w:type="dxa"/>
            <w:gridSpan w:val="2"/>
          </w:tcPr>
          <w:p w14:paraId="7D0F8034" w14:textId="77777777" w:rsidR="006650A4" w:rsidRDefault="002F4358">
            <w:pPr>
              <w:pStyle w:val="TableParagraph"/>
              <w:spacing w:line="268" w:lineRule="exact"/>
              <w:ind w:left="107"/>
              <w:rPr>
                <w:b/>
              </w:rPr>
            </w:pPr>
            <w:r>
              <w:rPr>
                <w:b/>
              </w:rPr>
              <w:t>Title</w:t>
            </w:r>
            <w:r>
              <w:rPr>
                <w:b/>
                <w:spacing w:val="-6"/>
              </w:rPr>
              <w:t xml:space="preserve"> </w:t>
            </w:r>
            <w:r>
              <w:rPr>
                <w:b/>
              </w:rPr>
              <w:t>of</w:t>
            </w:r>
            <w:r>
              <w:rPr>
                <w:b/>
                <w:spacing w:val="-6"/>
              </w:rPr>
              <w:t xml:space="preserve"> </w:t>
            </w:r>
            <w:r>
              <w:rPr>
                <w:b/>
              </w:rPr>
              <w:t>Person</w:t>
            </w:r>
            <w:r>
              <w:rPr>
                <w:b/>
                <w:spacing w:val="-6"/>
              </w:rPr>
              <w:t xml:space="preserve"> </w:t>
            </w:r>
            <w:r>
              <w:rPr>
                <w:b/>
              </w:rPr>
              <w:t>Submitting</w:t>
            </w:r>
            <w:r>
              <w:rPr>
                <w:b/>
                <w:spacing w:val="-5"/>
              </w:rPr>
              <w:t xml:space="preserve"> </w:t>
            </w:r>
            <w:r>
              <w:rPr>
                <w:b/>
                <w:spacing w:val="-4"/>
              </w:rPr>
              <w:t>POC:</w:t>
            </w:r>
          </w:p>
        </w:tc>
        <w:tc>
          <w:tcPr>
            <w:tcW w:w="3780" w:type="dxa"/>
          </w:tcPr>
          <w:p w14:paraId="7D0F8035" w14:textId="77777777" w:rsidR="006650A4" w:rsidRDefault="006650A4">
            <w:pPr>
              <w:pStyle w:val="TableParagraph"/>
              <w:rPr>
                <w:rFonts w:ascii="Times New Roman"/>
              </w:rPr>
            </w:pPr>
          </w:p>
        </w:tc>
      </w:tr>
      <w:tr w:rsidR="006650A4" w14:paraId="7D0F8039" w14:textId="77777777">
        <w:trPr>
          <w:trHeight w:val="292"/>
        </w:trPr>
        <w:tc>
          <w:tcPr>
            <w:tcW w:w="2155" w:type="dxa"/>
            <w:gridSpan w:val="2"/>
          </w:tcPr>
          <w:p w14:paraId="7D0F8037" w14:textId="77777777" w:rsidR="006650A4" w:rsidRDefault="002F4358">
            <w:pPr>
              <w:pStyle w:val="TableParagraph"/>
              <w:spacing w:line="268" w:lineRule="exact"/>
              <w:ind w:left="85"/>
              <w:rPr>
                <w:b/>
              </w:rPr>
            </w:pPr>
            <w:r>
              <w:rPr>
                <w:b/>
              </w:rPr>
              <w:t>Date</w:t>
            </w:r>
            <w:r>
              <w:rPr>
                <w:b/>
                <w:spacing w:val="-3"/>
              </w:rPr>
              <w:t xml:space="preserve"> </w:t>
            </w:r>
            <w:r>
              <w:rPr>
                <w:b/>
              </w:rPr>
              <w:t>POC</w:t>
            </w:r>
            <w:r>
              <w:rPr>
                <w:b/>
                <w:spacing w:val="-3"/>
              </w:rPr>
              <w:t xml:space="preserve"> </w:t>
            </w:r>
            <w:r>
              <w:rPr>
                <w:b/>
                <w:spacing w:val="-2"/>
              </w:rPr>
              <w:t>Submitted:</w:t>
            </w:r>
          </w:p>
        </w:tc>
        <w:tc>
          <w:tcPr>
            <w:tcW w:w="11340" w:type="dxa"/>
            <w:gridSpan w:val="5"/>
          </w:tcPr>
          <w:p w14:paraId="7D0F8038" w14:textId="77777777" w:rsidR="006650A4" w:rsidRDefault="006650A4">
            <w:pPr>
              <w:pStyle w:val="TableParagraph"/>
              <w:rPr>
                <w:rFonts w:ascii="Times New Roman"/>
                <w:sz w:val="20"/>
              </w:rPr>
            </w:pPr>
          </w:p>
        </w:tc>
      </w:tr>
      <w:tr w:rsidR="006650A4" w14:paraId="7D0F803C" w14:textId="77777777">
        <w:trPr>
          <w:trHeight w:val="585"/>
        </w:trPr>
        <w:tc>
          <w:tcPr>
            <w:tcW w:w="13495" w:type="dxa"/>
            <w:gridSpan w:val="7"/>
          </w:tcPr>
          <w:p w14:paraId="7D0F803A" w14:textId="77777777" w:rsidR="006650A4" w:rsidRDefault="002F4358">
            <w:pPr>
              <w:pStyle w:val="TableParagraph"/>
              <w:spacing w:line="292" w:lineRule="exact"/>
              <w:ind w:left="107"/>
              <w:rPr>
                <w:i/>
                <w:sz w:val="24"/>
              </w:rPr>
            </w:pPr>
            <w:r>
              <w:rPr>
                <w:i/>
                <w:sz w:val="24"/>
              </w:rPr>
              <w:t>*By</w:t>
            </w:r>
            <w:r>
              <w:rPr>
                <w:i/>
                <w:spacing w:val="-2"/>
                <w:sz w:val="24"/>
              </w:rPr>
              <w:t xml:space="preserve"> </w:t>
            </w:r>
            <w:r>
              <w:rPr>
                <w:i/>
                <w:sz w:val="24"/>
              </w:rPr>
              <w:t>providing</w:t>
            </w:r>
            <w:r>
              <w:rPr>
                <w:i/>
                <w:spacing w:val="-2"/>
                <w:sz w:val="24"/>
              </w:rPr>
              <w:t xml:space="preserve"> </w:t>
            </w:r>
            <w:r>
              <w:rPr>
                <w:i/>
                <w:sz w:val="24"/>
              </w:rPr>
              <w:t>the</w:t>
            </w:r>
            <w:r>
              <w:rPr>
                <w:i/>
                <w:spacing w:val="-2"/>
                <w:sz w:val="24"/>
              </w:rPr>
              <w:t xml:space="preserve"> </w:t>
            </w:r>
            <w:r>
              <w:rPr>
                <w:i/>
                <w:sz w:val="24"/>
              </w:rPr>
              <w:t>information</w:t>
            </w:r>
            <w:r>
              <w:rPr>
                <w:i/>
                <w:spacing w:val="-2"/>
                <w:sz w:val="24"/>
              </w:rPr>
              <w:t xml:space="preserve"> </w:t>
            </w:r>
            <w:r>
              <w:rPr>
                <w:i/>
                <w:sz w:val="24"/>
              </w:rPr>
              <w:t>herein,</w:t>
            </w:r>
            <w:r>
              <w:rPr>
                <w:i/>
                <w:spacing w:val="-2"/>
                <w:sz w:val="24"/>
              </w:rPr>
              <w:t xml:space="preserve"> </w:t>
            </w:r>
            <w:r>
              <w:rPr>
                <w:i/>
                <w:sz w:val="24"/>
              </w:rPr>
              <w:t>you</w:t>
            </w:r>
            <w:r>
              <w:rPr>
                <w:i/>
                <w:spacing w:val="-2"/>
                <w:sz w:val="24"/>
              </w:rPr>
              <w:t xml:space="preserve"> </w:t>
            </w:r>
            <w:r>
              <w:rPr>
                <w:i/>
                <w:sz w:val="24"/>
              </w:rPr>
              <w:t>are</w:t>
            </w:r>
            <w:r>
              <w:rPr>
                <w:i/>
                <w:spacing w:val="-2"/>
                <w:sz w:val="24"/>
              </w:rPr>
              <w:t xml:space="preserve"> </w:t>
            </w:r>
            <w:r>
              <w:rPr>
                <w:i/>
                <w:sz w:val="24"/>
              </w:rPr>
              <w:t>attesting</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accurate</w:t>
            </w:r>
            <w:r>
              <w:rPr>
                <w:i/>
                <w:spacing w:val="-1"/>
                <w:sz w:val="24"/>
              </w:rPr>
              <w:t xml:space="preserve"> </w:t>
            </w:r>
            <w:r>
              <w:rPr>
                <w:i/>
                <w:sz w:val="24"/>
              </w:rPr>
              <w:t>completion</w:t>
            </w:r>
            <w:r>
              <w:rPr>
                <w:i/>
                <w:spacing w:val="-3"/>
                <w:sz w:val="24"/>
              </w:rPr>
              <w:t xml:space="preserve"> </w:t>
            </w:r>
            <w:r>
              <w:rPr>
                <w:i/>
                <w:sz w:val="24"/>
              </w:rPr>
              <w:t>and</w:t>
            </w:r>
            <w:r>
              <w:rPr>
                <w:i/>
                <w:spacing w:val="-3"/>
                <w:sz w:val="24"/>
              </w:rPr>
              <w:t xml:space="preserve"> </w:t>
            </w:r>
            <w:r>
              <w:rPr>
                <w:i/>
                <w:sz w:val="24"/>
              </w:rPr>
              <w:t>submission of</w:t>
            </w:r>
            <w:r>
              <w:rPr>
                <w:i/>
                <w:spacing w:val="-1"/>
                <w:sz w:val="24"/>
              </w:rPr>
              <w:t xml:space="preserve"> </w:t>
            </w:r>
            <w:r>
              <w:rPr>
                <w:i/>
                <w:sz w:val="24"/>
              </w:rPr>
              <w:t>a</w:t>
            </w:r>
            <w:r>
              <w:rPr>
                <w:i/>
                <w:spacing w:val="-2"/>
                <w:sz w:val="24"/>
              </w:rPr>
              <w:t xml:space="preserve"> </w:t>
            </w:r>
            <w:r>
              <w:rPr>
                <w:i/>
                <w:sz w:val="24"/>
              </w:rPr>
              <w:t>plan</w:t>
            </w:r>
            <w:r>
              <w:rPr>
                <w:i/>
                <w:spacing w:val="-3"/>
                <w:sz w:val="24"/>
              </w:rPr>
              <w:t xml:space="preserve"> </w:t>
            </w:r>
            <w:r>
              <w:rPr>
                <w:i/>
                <w:sz w:val="24"/>
              </w:rPr>
              <w:t>of</w:t>
            </w:r>
            <w:r>
              <w:rPr>
                <w:i/>
                <w:spacing w:val="-1"/>
                <w:sz w:val="24"/>
              </w:rPr>
              <w:t xml:space="preserve"> </w:t>
            </w:r>
            <w:r>
              <w:rPr>
                <w:i/>
                <w:sz w:val="24"/>
              </w:rPr>
              <w:t>correction</w:t>
            </w:r>
            <w:r>
              <w:rPr>
                <w:i/>
                <w:spacing w:val="-2"/>
                <w:sz w:val="24"/>
              </w:rPr>
              <w:t xml:space="preserve"> </w:t>
            </w:r>
            <w:r>
              <w:rPr>
                <w:i/>
                <w:sz w:val="24"/>
              </w:rPr>
              <w:t>on</w:t>
            </w:r>
            <w:r>
              <w:rPr>
                <w:i/>
                <w:spacing w:val="-3"/>
                <w:sz w:val="24"/>
              </w:rPr>
              <w:t xml:space="preserve"> </w:t>
            </w:r>
            <w:r>
              <w:rPr>
                <w:i/>
                <w:sz w:val="24"/>
              </w:rPr>
              <w:t xml:space="preserve">behalf </w:t>
            </w:r>
            <w:r>
              <w:rPr>
                <w:i/>
                <w:spacing w:val="-5"/>
                <w:sz w:val="24"/>
              </w:rPr>
              <w:t>of</w:t>
            </w:r>
          </w:p>
          <w:p w14:paraId="7D0F803B" w14:textId="77777777" w:rsidR="006650A4" w:rsidRDefault="002F4358">
            <w:pPr>
              <w:pStyle w:val="TableParagraph"/>
              <w:spacing w:line="273" w:lineRule="exact"/>
              <w:ind w:left="107"/>
              <w:rPr>
                <w:i/>
                <w:sz w:val="24"/>
              </w:rPr>
            </w:pPr>
            <w:r>
              <w:rPr>
                <w:i/>
                <w:sz w:val="24"/>
              </w:rPr>
              <w:t>the</w:t>
            </w:r>
            <w:r>
              <w:rPr>
                <w:i/>
                <w:spacing w:val="-1"/>
                <w:sz w:val="24"/>
              </w:rPr>
              <w:t xml:space="preserve"> </w:t>
            </w:r>
            <w:r>
              <w:rPr>
                <w:i/>
                <w:sz w:val="24"/>
              </w:rPr>
              <w:t>ALR you</w:t>
            </w:r>
            <w:r>
              <w:rPr>
                <w:i/>
                <w:spacing w:val="-2"/>
                <w:sz w:val="24"/>
              </w:rPr>
              <w:t xml:space="preserve"> </w:t>
            </w:r>
            <w:r>
              <w:rPr>
                <w:i/>
                <w:sz w:val="24"/>
              </w:rPr>
              <w:t xml:space="preserve">are </w:t>
            </w:r>
            <w:r>
              <w:rPr>
                <w:i/>
                <w:spacing w:val="-2"/>
                <w:sz w:val="24"/>
              </w:rPr>
              <w:t>representing.</w:t>
            </w:r>
          </w:p>
        </w:tc>
      </w:tr>
    </w:tbl>
    <w:p w14:paraId="7D0F803D" w14:textId="77777777" w:rsidR="006650A4" w:rsidRDefault="002F4358">
      <w:pPr>
        <w:pStyle w:val="BodyText"/>
        <w:spacing w:before="323" w:line="259" w:lineRule="auto"/>
        <w:ind w:left="71" w:right="140"/>
      </w:pPr>
      <w:r>
        <w:t>In accordance with the Massachusetts Assisted Living regulations (651 CMR 12.09), AGE or its authorized designee shall conduct a compliance review of an Assisted Living Residence (ALR) prior to the issuance of an initial or renewal certification. If AGE finds that the Sponsor is not in compliance, a notice of noncompliance shall be sent to the Sponsor describing the noncompliance with particularity and indicating the specific portion of the law(s) or regulation(s) which have been violated, and shall include</w:t>
      </w:r>
      <w:r>
        <w:t xml:space="preserve"> the corrective action to be taken</w:t>
      </w:r>
      <w:r>
        <w:rPr>
          <w:spacing w:val="40"/>
        </w:rPr>
        <w:t xml:space="preserve"> </w:t>
      </w:r>
      <w:r>
        <w:t>by the Applicant or Sponsor within a time period deemed reasonable by the Secretary.</w:t>
      </w:r>
    </w:p>
    <w:p w14:paraId="7D0F803E" w14:textId="77777777" w:rsidR="006650A4" w:rsidRDefault="002F4358">
      <w:pPr>
        <w:pStyle w:val="BodyText"/>
        <w:spacing w:before="226"/>
        <w:ind w:left="71" w:right="140"/>
      </w:pPr>
      <w:r>
        <w:t>The</w:t>
      </w:r>
      <w:r>
        <w:rPr>
          <w:spacing w:val="-3"/>
        </w:rPr>
        <w:t xml:space="preserve"> </w:t>
      </w:r>
      <w:r>
        <w:t>POC</w:t>
      </w:r>
      <w:r>
        <w:rPr>
          <w:spacing w:val="-2"/>
        </w:rPr>
        <w:t xml:space="preserve"> </w:t>
      </w:r>
      <w:r>
        <w:t>required should</w:t>
      </w:r>
      <w:r>
        <w:rPr>
          <w:spacing w:val="-3"/>
        </w:rPr>
        <w:t xml:space="preserve"> </w:t>
      </w:r>
      <w:r>
        <w:t>be</w:t>
      </w:r>
      <w:r>
        <w:rPr>
          <w:spacing w:val="-1"/>
        </w:rPr>
        <w:t xml:space="preserve"> </w:t>
      </w:r>
      <w:r>
        <w:t>submitted</w:t>
      </w:r>
      <w:r>
        <w:rPr>
          <w:spacing w:val="-3"/>
        </w:rPr>
        <w:t xml:space="preserve"> </w:t>
      </w:r>
      <w:r>
        <w:t>using</w:t>
      </w:r>
      <w:r>
        <w:rPr>
          <w:spacing w:val="-4"/>
        </w:rPr>
        <w:t xml:space="preserve"> </w:t>
      </w:r>
      <w:r>
        <w:t>this</w:t>
      </w:r>
      <w:r>
        <w:rPr>
          <w:spacing w:val="-4"/>
        </w:rPr>
        <w:t xml:space="preserve"> </w:t>
      </w:r>
      <w:r>
        <w:t>form</w:t>
      </w:r>
      <w:r>
        <w:rPr>
          <w:spacing w:val="-4"/>
        </w:rPr>
        <w:t xml:space="preserve"> </w:t>
      </w:r>
      <w:r>
        <w:t>within</w:t>
      </w:r>
      <w:r>
        <w:rPr>
          <w:spacing w:val="-3"/>
        </w:rPr>
        <w:t xml:space="preserve"> </w:t>
      </w:r>
      <w:r>
        <w:t>30</w:t>
      </w:r>
      <w:r>
        <w:rPr>
          <w:spacing w:val="-3"/>
        </w:rPr>
        <w:t xml:space="preserve"> </w:t>
      </w:r>
      <w:r>
        <w:t>days</w:t>
      </w:r>
      <w:r>
        <w:rPr>
          <w:spacing w:val="-4"/>
        </w:rPr>
        <w:t xml:space="preserve"> </w:t>
      </w:r>
      <w:r>
        <w:t>from</w:t>
      </w:r>
      <w:r>
        <w:rPr>
          <w:spacing w:val="-1"/>
        </w:rPr>
        <w:t xml:space="preserve"> </w:t>
      </w:r>
      <w:r>
        <w:t>the</w:t>
      </w:r>
      <w:r>
        <w:rPr>
          <w:spacing w:val="-3"/>
        </w:rPr>
        <w:t xml:space="preserve"> </w:t>
      </w:r>
      <w:r>
        <w:t>day</w:t>
      </w:r>
      <w:r>
        <w:rPr>
          <w:spacing w:val="-2"/>
        </w:rPr>
        <w:t xml:space="preserve"> </w:t>
      </w:r>
      <w:r>
        <w:t>of the</w:t>
      </w:r>
      <w:r>
        <w:rPr>
          <w:spacing w:val="-3"/>
        </w:rPr>
        <w:t xml:space="preserve"> </w:t>
      </w:r>
      <w:r>
        <w:t>ALR’s</w:t>
      </w:r>
      <w:r>
        <w:rPr>
          <w:spacing w:val="-2"/>
        </w:rPr>
        <w:t xml:space="preserve"> </w:t>
      </w:r>
      <w:r>
        <w:t>receipt</w:t>
      </w:r>
      <w:r>
        <w:rPr>
          <w:spacing w:val="-3"/>
        </w:rPr>
        <w:t xml:space="preserve"> </w:t>
      </w:r>
      <w:r>
        <w:t>of</w:t>
      </w:r>
      <w:r>
        <w:rPr>
          <w:spacing w:val="-3"/>
        </w:rPr>
        <w:t xml:space="preserve"> </w:t>
      </w:r>
      <w:r>
        <w:t>the</w:t>
      </w:r>
      <w:r>
        <w:rPr>
          <w:spacing w:val="-1"/>
        </w:rPr>
        <w:t xml:space="preserve"> </w:t>
      </w:r>
      <w:r>
        <w:t>compliance</w:t>
      </w:r>
      <w:r>
        <w:rPr>
          <w:spacing w:val="-3"/>
        </w:rPr>
        <w:t xml:space="preserve"> </w:t>
      </w:r>
      <w:r>
        <w:t>review letter</w:t>
      </w:r>
      <w:r>
        <w:rPr>
          <w:spacing w:val="-4"/>
        </w:rPr>
        <w:t xml:space="preserve"> </w:t>
      </w:r>
      <w:r>
        <w:t>or from the date on which the Sponsor had been notified of the decision issued in accordance with the Administrative Appeal Process as described in 651 CMR 12.10, whichever is later. Each finding should be addressed with the following POC information, as required under 651 CMR 12.09(4)(g)(1):</w:t>
      </w:r>
    </w:p>
    <w:p w14:paraId="7D0F803F" w14:textId="77777777" w:rsidR="006650A4" w:rsidRDefault="002F4358">
      <w:pPr>
        <w:pStyle w:val="ListParagraph"/>
        <w:numPr>
          <w:ilvl w:val="1"/>
          <w:numId w:val="1"/>
        </w:numPr>
        <w:tabs>
          <w:tab w:val="left" w:pos="1740"/>
        </w:tabs>
        <w:spacing w:line="292" w:lineRule="exact"/>
        <w:ind w:left="1740" w:hanging="229"/>
        <w:rPr>
          <w:sz w:val="24"/>
        </w:rPr>
      </w:pPr>
      <w:r>
        <w:rPr>
          <w:sz w:val="24"/>
        </w:rPr>
        <w:t>A specific</w:t>
      </w:r>
      <w:r>
        <w:rPr>
          <w:spacing w:val="-1"/>
          <w:sz w:val="24"/>
        </w:rPr>
        <w:t xml:space="preserve"> </w:t>
      </w:r>
      <w:r>
        <w:rPr>
          <w:sz w:val="24"/>
        </w:rPr>
        <w:t>plan</w:t>
      </w:r>
      <w:r>
        <w:rPr>
          <w:spacing w:val="1"/>
          <w:sz w:val="24"/>
        </w:rPr>
        <w:t xml:space="preserve"> </w:t>
      </w:r>
      <w:r>
        <w:rPr>
          <w:sz w:val="24"/>
        </w:rPr>
        <w:t>of</w:t>
      </w:r>
      <w:r>
        <w:rPr>
          <w:spacing w:val="-2"/>
          <w:sz w:val="24"/>
        </w:rPr>
        <w:t xml:space="preserve"> </w:t>
      </w:r>
      <w:r>
        <w:rPr>
          <w:sz w:val="24"/>
        </w:rPr>
        <w:t>what</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or</w:t>
      </w:r>
      <w:r>
        <w:rPr>
          <w:spacing w:val="-3"/>
          <w:sz w:val="24"/>
        </w:rPr>
        <w:t xml:space="preserve"> </w:t>
      </w:r>
      <w:r>
        <w:rPr>
          <w:sz w:val="24"/>
        </w:rPr>
        <w:t>was</w:t>
      </w:r>
      <w:r>
        <w:rPr>
          <w:spacing w:val="-3"/>
          <w:sz w:val="24"/>
        </w:rPr>
        <w:t xml:space="preserve"> </w:t>
      </w:r>
      <w:r>
        <w:rPr>
          <w:sz w:val="24"/>
        </w:rPr>
        <w:t>done</w:t>
      </w:r>
      <w:r>
        <w:rPr>
          <w:spacing w:val="-2"/>
          <w:sz w:val="24"/>
        </w:rPr>
        <w:t xml:space="preserve"> </w:t>
      </w:r>
      <w:r>
        <w:rPr>
          <w:sz w:val="24"/>
        </w:rPr>
        <w:t>to correct</w:t>
      </w:r>
      <w:r>
        <w:rPr>
          <w:spacing w:val="-2"/>
          <w:sz w:val="24"/>
        </w:rPr>
        <w:t xml:space="preserve"> </w:t>
      </w:r>
      <w:r>
        <w:rPr>
          <w:sz w:val="24"/>
        </w:rPr>
        <w:t>the</w:t>
      </w:r>
      <w:r>
        <w:rPr>
          <w:spacing w:val="1"/>
          <w:sz w:val="24"/>
        </w:rPr>
        <w:t xml:space="preserve"> </w:t>
      </w:r>
      <w:proofErr w:type="gramStart"/>
      <w:r>
        <w:rPr>
          <w:spacing w:val="-2"/>
          <w:sz w:val="24"/>
        </w:rPr>
        <w:t>problem;</w:t>
      </w:r>
      <w:proofErr w:type="gramEnd"/>
    </w:p>
    <w:p w14:paraId="7D0F8040" w14:textId="77777777" w:rsidR="006650A4" w:rsidRDefault="002F4358">
      <w:pPr>
        <w:pStyle w:val="ListParagraph"/>
        <w:numPr>
          <w:ilvl w:val="1"/>
          <w:numId w:val="1"/>
        </w:numPr>
        <w:tabs>
          <w:tab w:val="left" w:pos="1752"/>
        </w:tabs>
        <w:ind w:left="1752" w:hanging="241"/>
        <w:rPr>
          <w:sz w:val="24"/>
        </w:rPr>
      </w:pPr>
      <w:r>
        <w:rPr>
          <w:sz w:val="24"/>
        </w:rPr>
        <w:t>A</w:t>
      </w:r>
      <w:r>
        <w:rPr>
          <w:spacing w:val="-3"/>
          <w:sz w:val="24"/>
        </w:rPr>
        <w:t xml:space="preserve"> </w:t>
      </w:r>
      <w:r>
        <w:rPr>
          <w:sz w:val="24"/>
        </w:rPr>
        <w:t>description</w:t>
      </w:r>
      <w:r>
        <w:rPr>
          <w:spacing w:val="-2"/>
          <w:sz w:val="24"/>
        </w:rPr>
        <w:t xml:space="preserve"> </w:t>
      </w:r>
      <w:r>
        <w:rPr>
          <w:sz w:val="24"/>
        </w:rPr>
        <w:t>of</w:t>
      </w:r>
      <w:r>
        <w:rPr>
          <w:spacing w:val="-1"/>
          <w:sz w:val="24"/>
        </w:rPr>
        <w:t xml:space="preserve"> </w:t>
      </w:r>
      <w:r>
        <w:rPr>
          <w:sz w:val="24"/>
        </w:rPr>
        <w:t>what</w:t>
      </w:r>
      <w:r>
        <w:rPr>
          <w:spacing w:val="-4"/>
          <w:sz w:val="24"/>
        </w:rPr>
        <w:t xml:space="preserve"> </w:t>
      </w:r>
      <w:r>
        <w:rPr>
          <w:sz w:val="24"/>
        </w:rPr>
        <w:t>will</w:t>
      </w:r>
      <w:r>
        <w:rPr>
          <w:spacing w:val="-3"/>
          <w:sz w:val="24"/>
        </w:rPr>
        <w:t xml:space="preserve"> </w:t>
      </w:r>
      <w:r>
        <w:rPr>
          <w:sz w:val="24"/>
        </w:rPr>
        <w:t>be</w:t>
      </w:r>
      <w:r>
        <w:rPr>
          <w:spacing w:val="-1"/>
          <w:sz w:val="24"/>
        </w:rPr>
        <w:t xml:space="preserve"> </w:t>
      </w:r>
      <w:r>
        <w:rPr>
          <w:sz w:val="24"/>
        </w:rPr>
        <w:t>done to</w:t>
      </w:r>
      <w:r>
        <w:rPr>
          <w:spacing w:val="-2"/>
          <w:sz w:val="24"/>
        </w:rPr>
        <w:t xml:space="preserve"> </w:t>
      </w:r>
      <w:r>
        <w:rPr>
          <w:sz w:val="24"/>
        </w:rPr>
        <w:t>prevent</w:t>
      </w:r>
      <w:r>
        <w:rPr>
          <w:spacing w:val="2"/>
          <w:sz w:val="24"/>
        </w:rPr>
        <w:t xml:space="preserve"> </w:t>
      </w:r>
      <w:r>
        <w:rPr>
          <w:sz w:val="24"/>
        </w:rPr>
        <w:t>recurrence</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problem, or</w:t>
      </w:r>
      <w:r>
        <w:rPr>
          <w:spacing w:val="-3"/>
          <w:sz w:val="24"/>
        </w:rPr>
        <w:t xml:space="preserve"> </w:t>
      </w:r>
      <w:r>
        <w:rPr>
          <w:sz w:val="24"/>
        </w:rPr>
        <w:t>problems</w:t>
      </w:r>
      <w:r>
        <w:rPr>
          <w:spacing w:val="-2"/>
          <w:sz w:val="24"/>
        </w:rPr>
        <w:t xml:space="preserve"> </w:t>
      </w:r>
      <w:r>
        <w:rPr>
          <w:sz w:val="24"/>
        </w:rPr>
        <w:t>of</w:t>
      </w:r>
      <w:r>
        <w:rPr>
          <w:spacing w:val="-2"/>
          <w:sz w:val="24"/>
        </w:rPr>
        <w:t xml:space="preserve"> </w:t>
      </w:r>
      <w:r>
        <w:rPr>
          <w:sz w:val="24"/>
        </w:rPr>
        <w:t>this</w:t>
      </w:r>
      <w:r>
        <w:rPr>
          <w:spacing w:val="-2"/>
          <w:sz w:val="24"/>
        </w:rPr>
        <w:t xml:space="preserve"> </w:t>
      </w:r>
      <w:proofErr w:type="gramStart"/>
      <w:r>
        <w:rPr>
          <w:spacing w:val="-2"/>
          <w:sz w:val="24"/>
        </w:rPr>
        <w:t>type;</w:t>
      </w:r>
      <w:proofErr w:type="gramEnd"/>
    </w:p>
    <w:p w14:paraId="7D0F8041" w14:textId="77777777" w:rsidR="006650A4" w:rsidRDefault="002F4358">
      <w:pPr>
        <w:pStyle w:val="ListParagraph"/>
        <w:numPr>
          <w:ilvl w:val="1"/>
          <w:numId w:val="1"/>
        </w:numPr>
        <w:tabs>
          <w:tab w:val="left" w:pos="1726"/>
        </w:tabs>
        <w:ind w:left="1511" w:right="495" w:firstLine="0"/>
        <w:rPr>
          <w:sz w:val="24"/>
        </w:rPr>
      </w:pPr>
      <w:r>
        <w:rPr>
          <w:sz w:val="24"/>
        </w:rPr>
        <w:t>Designation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individual(s)</w:t>
      </w:r>
      <w:r>
        <w:rPr>
          <w:spacing w:val="-2"/>
          <w:sz w:val="24"/>
        </w:rPr>
        <w:t xml:space="preserve"> </w:t>
      </w:r>
      <w:r>
        <w:rPr>
          <w:sz w:val="24"/>
        </w:rPr>
        <w:t>who</w:t>
      </w:r>
      <w:r>
        <w:rPr>
          <w:spacing w:val="-3"/>
          <w:sz w:val="24"/>
        </w:rPr>
        <w:t xml:space="preserve"> </w:t>
      </w:r>
      <w:r>
        <w:rPr>
          <w:sz w:val="24"/>
        </w:rPr>
        <w:t>will</w:t>
      </w:r>
      <w:r>
        <w:rPr>
          <w:spacing w:val="-4"/>
          <w:sz w:val="24"/>
        </w:rPr>
        <w:t xml:space="preserve"> </w:t>
      </w:r>
      <w:r>
        <w:rPr>
          <w:sz w:val="24"/>
        </w:rPr>
        <w:t>be</w:t>
      </w:r>
      <w:r>
        <w:rPr>
          <w:spacing w:val="-1"/>
          <w:sz w:val="24"/>
        </w:rPr>
        <w:t xml:space="preserve"> </w:t>
      </w:r>
      <w:r>
        <w:rPr>
          <w:sz w:val="24"/>
        </w:rPr>
        <w:t>responsible</w:t>
      </w:r>
      <w:r>
        <w:rPr>
          <w:spacing w:val="-3"/>
          <w:sz w:val="24"/>
        </w:rPr>
        <w:t xml:space="preserve"> </w:t>
      </w:r>
      <w:r>
        <w:rPr>
          <w:sz w:val="24"/>
        </w:rPr>
        <w:t>for</w:t>
      </w:r>
      <w:r>
        <w:rPr>
          <w:spacing w:val="-4"/>
          <w:sz w:val="24"/>
        </w:rPr>
        <w:t xml:space="preserve"> </w:t>
      </w:r>
      <w:r>
        <w:rPr>
          <w:sz w:val="24"/>
        </w:rPr>
        <w:t>monitoring</w:t>
      </w:r>
      <w:r>
        <w:rPr>
          <w:spacing w:val="-4"/>
          <w:sz w:val="24"/>
        </w:rPr>
        <w:t xml:space="preserve"> </w:t>
      </w:r>
      <w:r>
        <w:rPr>
          <w:sz w:val="24"/>
        </w:rPr>
        <w:t>the</w:t>
      </w:r>
      <w:r>
        <w:rPr>
          <w:spacing w:val="-1"/>
          <w:sz w:val="24"/>
        </w:rPr>
        <w:t xml:space="preserve"> </w:t>
      </w:r>
      <w:r>
        <w:rPr>
          <w:sz w:val="24"/>
        </w:rPr>
        <w:t>correction to</w:t>
      </w:r>
      <w:r>
        <w:rPr>
          <w:spacing w:val="-1"/>
          <w:sz w:val="24"/>
        </w:rPr>
        <w:t xml:space="preserve"> </w:t>
      </w:r>
      <w:r>
        <w:rPr>
          <w:sz w:val="24"/>
        </w:rPr>
        <w:t>ensure</w:t>
      </w:r>
      <w:r>
        <w:rPr>
          <w:spacing w:val="-1"/>
          <w:sz w:val="24"/>
        </w:rPr>
        <w:t xml:space="preserve"> </w:t>
      </w:r>
      <w:r>
        <w:rPr>
          <w:sz w:val="24"/>
        </w:rPr>
        <w:t>the</w:t>
      </w:r>
      <w:r>
        <w:rPr>
          <w:spacing w:val="-3"/>
          <w:sz w:val="24"/>
        </w:rPr>
        <w:t xml:space="preserve"> </w:t>
      </w:r>
      <w:r>
        <w:rPr>
          <w:sz w:val="24"/>
        </w:rPr>
        <w:t>problem</w:t>
      </w:r>
      <w:r>
        <w:rPr>
          <w:spacing w:val="-4"/>
          <w:sz w:val="24"/>
        </w:rPr>
        <w:t xml:space="preserve"> </w:t>
      </w:r>
      <w:r>
        <w:rPr>
          <w:sz w:val="24"/>
        </w:rPr>
        <w:t>does</w:t>
      </w:r>
      <w:r>
        <w:rPr>
          <w:spacing w:val="-4"/>
          <w:sz w:val="24"/>
        </w:rPr>
        <w:t xml:space="preserve"> </w:t>
      </w:r>
      <w:r>
        <w:rPr>
          <w:sz w:val="24"/>
        </w:rPr>
        <w:t>not recur; and</w:t>
      </w:r>
    </w:p>
    <w:p w14:paraId="7D0F8042" w14:textId="77777777" w:rsidR="006650A4" w:rsidRDefault="002F4358">
      <w:pPr>
        <w:pStyle w:val="ListParagraph"/>
        <w:numPr>
          <w:ilvl w:val="1"/>
          <w:numId w:val="1"/>
        </w:numPr>
        <w:tabs>
          <w:tab w:val="left" w:pos="1752"/>
        </w:tabs>
        <w:spacing w:line="293" w:lineRule="exact"/>
        <w:ind w:left="1752" w:hanging="241"/>
        <w:rPr>
          <w:sz w:val="24"/>
        </w:rPr>
      </w:pPr>
      <w:r>
        <w:rPr>
          <w:sz w:val="24"/>
        </w:rPr>
        <w:t>The date</w:t>
      </w:r>
      <w:r>
        <w:rPr>
          <w:spacing w:val="-2"/>
          <w:sz w:val="24"/>
        </w:rPr>
        <w:t xml:space="preserve"> </w:t>
      </w:r>
      <w:r>
        <w:rPr>
          <w:sz w:val="24"/>
        </w:rPr>
        <w:t>by</w:t>
      </w:r>
      <w:r>
        <w:rPr>
          <w:spacing w:val="-3"/>
          <w:sz w:val="24"/>
        </w:rPr>
        <w:t xml:space="preserve"> </w:t>
      </w:r>
      <w:r>
        <w:rPr>
          <w:sz w:val="24"/>
        </w:rPr>
        <w:t>which</w:t>
      </w:r>
      <w:r>
        <w:rPr>
          <w:spacing w:val="-2"/>
          <w:sz w:val="24"/>
        </w:rPr>
        <w:t xml:space="preserve"> </w:t>
      </w:r>
      <w:r>
        <w:rPr>
          <w:sz w:val="24"/>
        </w:rPr>
        <w:t>lasting</w:t>
      </w:r>
      <w:r>
        <w:rPr>
          <w:spacing w:val="-1"/>
          <w:sz w:val="24"/>
        </w:rPr>
        <w:t xml:space="preserve"> </w:t>
      </w:r>
      <w:r>
        <w:rPr>
          <w:sz w:val="24"/>
        </w:rPr>
        <w:t>correction</w:t>
      </w:r>
      <w:r>
        <w:rPr>
          <w:spacing w:val="-1"/>
          <w:sz w:val="24"/>
        </w:rPr>
        <w:t xml:space="preserve"> </w:t>
      </w:r>
      <w:r>
        <w:rPr>
          <w:sz w:val="24"/>
        </w:rPr>
        <w:t>will</w:t>
      </w:r>
      <w:r>
        <w:rPr>
          <w:spacing w:val="-3"/>
          <w:sz w:val="24"/>
        </w:rPr>
        <w:t xml:space="preserve"> </w:t>
      </w:r>
      <w:r>
        <w:rPr>
          <w:sz w:val="24"/>
        </w:rPr>
        <w:t>be</w:t>
      </w:r>
      <w:r>
        <w:rPr>
          <w:spacing w:val="-1"/>
          <w:sz w:val="24"/>
        </w:rPr>
        <w:t xml:space="preserve"> </w:t>
      </w:r>
      <w:r>
        <w:rPr>
          <w:spacing w:val="-2"/>
          <w:sz w:val="24"/>
        </w:rPr>
        <w:t>achieved.</w:t>
      </w:r>
    </w:p>
    <w:p w14:paraId="7D0F8043" w14:textId="77777777" w:rsidR="006650A4" w:rsidRDefault="002F4358">
      <w:pPr>
        <w:pStyle w:val="BodyText"/>
        <w:spacing w:before="120" w:line="259" w:lineRule="auto"/>
        <w:ind w:left="71" w:right="140"/>
      </w:pPr>
      <w:r>
        <w:t>Supplemental documentation required to support the POC content must be submitted directly to</w:t>
      </w:r>
      <w:r>
        <w:rPr>
          <w:spacing w:val="-1"/>
        </w:rPr>
        <w:t xml:space="preserve"> </w:t>
      </w:r>
      <w:r>
        <w:t>the Executive Office of Aging &amp; Independence Assisted Living Certification Unit. If multiple pages are required to complete this form, please number each page accordingly on the bottom of the page.</w:t>
      </w:r>
    </w:p>
    <w:p w14:paraId="7D0F8044" w14:textId="77777777" w:rsidR="006650A4" w:rsidRDefault="006650A4">
      <w:pPr>
        <w:pStyle w:val="BodyText"/>
        <w:spacing w:line="259" w:lineRule="auto"/>
        <w:sectPr w:rsidR="006650A4">
          <w:pgSz w:w="15840" w:h="12240" w:orient="landscape"/>
          <w:pgMar w:top="1140" w:right="1080" w:bottom="1200" w:left="1080" w:header="0" w:footer="101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3688"/>
        <w:gridCol w:w="6119"/>
        <w:gridCol w:w="2159"/>
      </w:tblGrid>
      <w:tr w:rsidR="006650A4" w14:paraId="7D0F8047" w14:textId="77777777">
        <w:trPr>
          <w:trHeight w:val="292"/>
        </w:trPr>
        <w:tc>
          <w:tcPr>
            <w:tcW w:w="1526" w:type="dxa"/>
          </w:tcPr>
          <w:p w14:paraId="7D0F8045" w14:textId="77777777" w:rsidR="006650A4" w:rsidRDefault="002F4358">
            <w:pPr>
              <w:pStyle w:val="TableParagraph"/>
              <w:spacing w:line="272" w:lineRule="exact"/>
              <w:ind w:left="107"/>
              <w:rPr>
                <w:b/>
                <w:sz w:val="24"/>
              </w:rPr>
            </w:pPr>
            <w:r>
              <w:rPr>
                <w:b/>
                <w:sz w:val="24"/>
              </w:rPr>
              <w:lastRenderedPageBreak/>
              <w:t>ALR</w:t>
            </w:r>
            <w:r>
              <w:rPr>
                <w:b/>
                <w:spacing w:val="-1"/>
                <w:sz w:val="24"/>
              </w:rPr>
              <w:t xml:space="preserve"> </w:t>
            </w:r>
            <w:r>
              <w:rPr>
                <w:b/>
                <w:spacing w:val="-2"/>
                <w:sz w:val="24"/>
              </w:rPr>
              <w:t>Name:</w:t>
            </w:r>
          </w:p>
        </w:tc>
        <w:tc>
          <w:tcPr>
            <w:tcW w:w="11966" w:type="dxa"/>
            <w:gridSpan w:val="3"/>
          </w:tcPr>
          <w:p w14:paraId="7D0F8046" w14:textId="77777777" w:rsidR="006650A4" w:rsidRDefault="006650A4">
            <w:pPr>
              <w:pStyle w:val="TableParagraph"/>
              <w:rPr>
                <w:rFonts w:ascii="Times New Roman"/>
                <w:sz w:val="20"/>
              </w:rPr>
            </w:pPr>
          </w:p>
        </w:tc>
      </w:tr>
      <w:tr w:rsidR="006650A4" w14:paraId="7D0F804C" w14:textId="77777777">
        <w:trPr>
          <w:trHeight w:val="587"/>
        </w:trPr>
        <w:tc>
          <w:tcPr>
            <w:tcW w:w="5214" w:type="dxa"/>
            <w:gridSpan w:val="2"/>
          </w:tcPr>
          <w:p w14:paraId="7D0F8048" w14:textId="77777777" w:rsidR="006650A4" w:rsidRDefault="002F4358">
            <w:pPr>
              <w:pStyle w:val="TableParagraph"/>
              <w:spacing w:before="145"/>
              <w:ind w:left="8"/>
              <w:jc w:val="center"/>
              <w:rPr>
                <w:b/>
                <w:sz w:val="24"/>
              </w:rPr>
            </w:pPr>
            <w:r>
              <w:rPr>
                <w:b/>
                <w:spacing w:val="-2"/>
                <w:sz w:val="24"/>
              </w:rPr>
              <w:t>Finding(s)</w:t>
            </w:r>
          </w:p>
        </w:tc>
        <w:tc>
          <w:tcPr>
            <w:tcW w:w="6119" w:type="dxa"/>
          </w:tcPr>
          <w:p w14:paraId="7D0F8049" w14:textId="77777777" w:rsidR="006650A4" w:rsidRDefault="002F4358">
            <w:pPr>
              <w:pStyle w:val="TableParagraph"/>
              <w:spacing w:before="145"/>
              <w:ind w:left="14"/>
              <w:jc w:val="center"/>
              <w:rPr>
                <w:b/>
                <w:sz w:val="24"/>
              </w:rPr>
            </w:pPr>
            <w:r>
              <w:rPr>
                <w:b/>
                <w:sz w:val="24"/>
              </w:rPr>
              <w:t>Plan of</w:t>
            </w:r>
            <w:r>
              <w:rPr>
                <w:b/>
                <w:spacing w:val="-1"/>
                <w:sz w:val="24"/>
              </w:rPr>
              <w:t xml:space="preserve"> </w:t>
            </w:r>
            <w:r>
              <w:rPr>
                <w:b/>
                <w:spacing w:val="-2"/>
                <w:sz w:val="24"/>
              </w:rPr>
              <w:t>Correction</w:t>
            </w:r>
          </w:p>
        </w:tc>
        <w:tc>
          <w:tcPr>
            <w:tcW w:w="2159" w:type="dxa"/>
          </w:tcPr>
          <w:p w14:paraId="7D0F804A" w14:textId="77777777" w:rsidR="006650A4" w:rsidRDefault="002F4358">
            <w:pPr>
              <w:pStyle w:val="TableParagraph"/>
              <w:spacing w:line="292" w:lineRule="exact"/>
              <w:ind w:left="15"/>
              <w:jc w:val="center"/>
              <w:rPr>
                <w:b/>
                <w:sz w:val="24"/>
              </w:rPr>
            </w:pPr>
            <w:r>
              <w:rPr>
                <w:b/>
                <w:sz w:val="24"/>
              </w:rPr>
              <w:t>Completion</w:t>
            </w:r>
            <w:r>
              <w:rPr>
                <w:b/>
                <w:spacing w:val="-1"/>
                <w:sz w:val="24"/>
              </w:rPr>
              <w:t xml:space="preserve"> </w:t>
            </w:r>
            <w:r>
              <w:rPr>
                <w:b/>
                <w:spacing w:val="-2"/>
                <w:sz w:val="24"/>
              </w:rPr>
              <w:t>Date(s)</w:t>
            </w:r>
          </w:p>
          <w:p w14:paraId="7D0F804B" w14:textId="77777777" w:rsidR="006650A4" w:rsidRDefault="002F4358">
            <w:pPr>
              <w:pStyle w:val="TableParagraph"/>
              <w:spacing w:line="275" w:lineRule="exact"/>
              <w:ind w:left="15" w:right="3"/>
              <w:jc w:val="center"/>
              <w:rPr>
                <w:b/>
                <w:i/>
                <w:sz w:val="24"/>
              </w:rPr>
            </w:pPr>
            <w:r>
              <w:rPr>
                <w:b/>
                <w:i/>
                <w:spacing w:val="-2"/>
                <w:sz w:val="24"/>
              </w:rPr>
              <w:t>(MM/DD/YYYY)</w:t>
            </w:r>
          </w:p>
        </w:tc>
      </w:tr>
      <w:tr w:rsidR="006650A4" w14:paraId="7D0F8050" w14:textId="77777777">
        <w:trPr>
          <w:trHeight w:val="7298"/>
        </w:trPr>
        <w:tc>
          <w:tcPr>
            <w:tcW w:w="5214" w:type="dxa"/>
            <w:gridSpan w:val="2"/>
          </w:tcPr>
          <w:p w14:paraId="7D0F804D" w14:textId="77777777" w:rsidR="006650A4" w:rsidRDefault="006650A4">
            <w:pPr>
              <w:pStyle w:val="TableParagraph"/>
              <w:rPr>
                <w:rFonts w:ascii="Times New Roman"/>
              </w:rPr>
            </w:pPr>
          </w:p>
        </w:tc>
        <w:tc>
          <w:tcPr>
            <w:tcW w:w="6119" w:type="dxa"/>
          </w:tcPr>
          <w:p w14:paraId="7D0F804E" w14:textId="77777777" w:rsidR="006650A4" w:rsidRDefault="006650A4">
            <w:pPr>
              <w:pStyle w:val="TableParagraph"/>
              <w:rPr>
                <w:rFonts w:ascii="Times New Roman"/>
              </w:rPr>
            </w:pPr>
          </w:p>
        </w:tc>
        <w:tc>
          <w:tcPr>
            <w:tcW w:w="2159" w:type="dxa"/>
          </w:tcPr>
          <w:p w14:paraId="7D0F804F" w14:textId="77777777" w:rsidR="006650A4" w:rsidRDefault="006650A4">
            <w:pPr>
              <w:pStyle w:val="TableParagraph"/>
              <w:rPr>
                <w:rFonts w:ascii="Times New Roman"/>
              </w:rPr>
            </w:pPr>
          </w:p>
        </w:tc>
      </w:tr>
    </w:tbl>
    <w:p w14:paraId="7D0F8051" w14:textId="77777777" w:rsidR="002F4358" w:rsidRDefault="002F4358"/>
    <w:sectPr w:rsidR="00000000">
      <w:pgSz w:w="15840" w:h="12240" w:orient="landscape"/>
      <w:pgMar w:top="11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8058" w14:textId="77777777" w:rsidR="002F4358" w:rsidRDefault="002F4358">
      <w:r>
        <w:separator/>
      </w:r>
    </w:p>
  </w:endnote>
  <w:endnote w:type="continuationSeparator" w:id="0">
    <w:p w14:paraId="7D0F805A" w14:textId="77777777" w:rsidR="002F4358" w:rsidRDefault="002F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8053" w14:textId="77777777" w:rsidR="006650A4" w:rsidRDefault="002F4358">
    <w:pPr>
      <w:pStyle w:val="BodyText"/>
      <w:spacing w:line="14" w:lineRule="auto"/>
      <w:rPr>
        <w:sz w:val="20"/>
      </w:rPr>
    </w:pPr>
    <w:r>
      <w:rPr>
        <w:noProof/>
        <w:sz w:val="20"/>
      </w:rPr>
      <mc:AlternateContent>
        <mc:Choice Requires="wps">
          <w:drawing>
            <wp:anchor distT="0" distB="0" distL="0" distR="0" simplePos="0" relativeHeight="487515136" behindDoc="1" locked="0" layoutInCell="1" allowOverlap="1" wp14:anchorId="7D0F8054" wp14:editId="7D0F8055">
              <wp:simplePos x="0" y="0"/>
              <wp:positionH relativeFrom="page">
                <wp:posOffset>718819</wp:posOffset>
              </wp:positionH>
              <wp:positionV relativeFrom="page">
                <wp:posOffset>6988556</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7D0F8056" w14:textId="77777777" w:rsidR="006650A4" w:rsidRDefault="002F4358">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7D0F8054" id="_x0000_t202" coordsize="21600,21600" o:spt="202" path="m,l,21600r21600,l21600,xe">
              <v:stroke joinstyle="miter"/>
              <v:path gradientshapeok="t" o:connecttype="rect"/>
            </v:shapetype>
            <v:shape id="Textbox 1" o:spid="_x0000_s1026" type="#_x0000_t202" style="position:absolute;margin-left:56.6pt;margin-top:550.3pt;width:51.4pt;height:13.0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BAXxEo3QAA&#10;AA0BAAAPAAAAZHJzL2Rvd25yZXYueG1sTE9NT4NAEL2b+B8208SbXcAElbI0jdGTiZHiweMCU9iU&#10;nUV22+K/dzjZ27x5L+8j3852EGecvHGkIF5HIJAa1xrqFHxVb/dPIHzQ1OrBESr4RQ/b4vYm11nr&#10;LlTieR86wSbkM62gD2HMpPRNj1b7tRuRmDu4yerAcOpkO+kLm9tBJlGUSqsNcUKvR3zpsTnuT1bB&#10;7pvKV/PzUX+Wh9JU1XNE7+lRqbvVvNuACDiHfzEs9bk6FNypdidqvRgYxw8JS5eDc0CwJIlTnlcv&#10;ryR9BFnk8npF8QcAAP//AwBQSwECLQAUAAYACAAAACEAtoM4kv4AAADhAQAAEwAAAAAAAAAAAAAA&#10;AAAAAAAAW0NvbnRlbnRfVHlwZXNdLnhtbFBLAQItABQABgAIAAAAIQA4/SH/1gAAAJQBAAALAAAA&#10;AAAAAAAAAAAAAC8BAABfcmVscy8ucmVsc1BLAQItABQABgAIAAAAIQCeVLCHkwEAABoDAAAOAAAA&#10;AAAAAAAAAAAAAC4CAABkcnMvZTJvRG9jLnhtbFBLAQItABQABgAIAAAAIQBAXxEo3QAAAA0BAAAP&#10;AAAAAAAAAAAAAAAAAO0DAABkcnMvZG93bnJldi54bWxQSwUGAAAAAAQABADzAAAA9wQAAAAA&#10;" filled="f" stroked="f">
              <v:textbox inset="0,0,0,0">
                <w:txbxContent>
                  <w:p w14:paraId="7D0F8056" w14:textId="77777777" w:rsidR="006650A4" w:rsidRDefault="002F4358">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8054" w14:textId="77777777" w:rsidR="002F4358" w:rsidRDefault="002F4358">
      <w:r>
        <w:separator/>
      </w:r>
    </w:p>
  </w:footnote>
  <w:footnote w:type="continuationSeparator" w:id="0">
    <w:p w14:paraId="7D0F8056" w14:textId="77777777" w:rsidR="002F4358" w:rsidRDefault="002F4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06940"/>
    <w:multiLevelType w:val="hybridMultilevel"/>
    <w:tmpl w:val="0FEAEB64"/>
    <w:lvl w:ilvl="0" w:tplc="E15C1B5E">
      <w:numFmt w:val="bullet"/>
      <w:lvlText w:val=""/>
      <w:lvlJc w:val="left"/>
      <w:pPr>
        <w:ind w:left="792" w:hanging="360"/>
      </w:pPr>
      <w:rPr>
        <w:rFonts w:ascii="Wingdings" w:eastAsia="Wingdings" w:hAnsi="Wingdings" w:cs="Wingdings" w:hint="default"/>
        <w:b w:val="0"/>
        <w:bCs w:val="0"/>
        <w:i w:val="0"/>
        <w:iCs w:val="0"/>
        <w:spacing w:val="0"/>
        <w:w w:val="100"/>
        <w:sz w:val="24"/>
        <w:szCs w:val="24"/>
        <w:lang w:val="en-US" w:eastAsia="en-US" w:bidi="ar-SA"/>
      </w:rPr>
    </w:lvl>
    <w:lvl w:ilvl="1" w:tplc="3D86AE00">
      <w:start w:val="1"/>
      <w:numFmt w:val="lowerLetter"/>
      <w:lvlText w:val="%2."/>
      <w:lvlJc w:val="left"/>
      <w:pPr>
        <w:ind w:left="1741" w:hanging="231"/>
        <w:jc w:val="left"/>
      </w:pPr>
      <w:rPr>
        <w:rFonts w:ascii="Calibri" w:eastAsia="Calibri" w:hAnsi="Calibri" w:cs="Calibri" w:hint="default"/>
        <w:b w:val="0"/>
        <w:bCs w:val="0"/>
        <w:i w:val="0"/>
        <w:iCs w:val="0"/>
        <w:spacing w:val="0"/>
        <w:w w:val="100"/>
        <w:sz w:val="24"/>
        <w:szCs w:val="24"/>
        <w:lang w:val="en-US" w:eastAsia="en-US" w:bidi="ar-SA"/>
      </w:rPr>
    </w:lvl>
    <w:lvl w:ilvl="2" w:tplc="D48E098C">
      <w:numFmt w:val="bullet"/>
      <w:lvlText w:val="•"/>
      <w:lvlJc w:val="left"/>
      <w:pPr>
        <w:ind w:left="3066" w:hanging="231"/>
      </w:pPr>
      <w:rPr>
        <w:rFonts w:hint="default"/>
        <w:lang w:val="en-US" w:eastAsia="en-US" w:bidi="ar-SA"/>
      </w:rPr>
    </w:lvl>
    <w:lvl w:ilvl="3" w:tplc="AF6EC29A">
      <w:numFmt w:val="bullet"/>
      <w:lvlText w:val="•"/>
      <w:lvlJc w:val="left"/>
      <w:pPr>
        <w:ind w:left="4393" w:hanging="231"/>
      </w:pPr>
      <w:rPr>
        <w:rFonts w:hint="default"/>
        <w:lang w:val="en-US" w:eastAsia="en-US" w:bidi="ar-SA"/>
      </w:rPr>
    </w:lvl>
    <w:lvl w:ilvl="4" w:tplc="0694A2EE">
      <w:numFmt w:val="bullet"/>
      <w:lvlText w:val="•"/>
      <w:lvlJc w:val="left"/>
      <w:pPr>
        <w:ind w:left="5720" w:hanging="231"/>
      </w:pPr>
      <w:rPr>
        <w:rFonts w:hint="default"/>
        <w:lang w:val="en-US" w:eastAsia="en-US" w:bidi="ar-SA"/>
      </w:rPr>
    </w:lvl>
    <w:lvl w:ilvl="5" w:tplc="FFD2B96A">
      <w:numFmt w:val="bullet"/>
      <w:lvlText w:val="•"/>
      <w:lvlJc w:val="left"/>
      <w:pPr>
        <w:ind w:left="7046" w:hanging="231"/>
      </w:pPr>
      <w:rPr>
        <w:rFonts w:hint="default"/>
        <w:lang w:val="en-US" w:eastAsia="en-US" w:bidi="ar-SA"/>
      </w:rPr>
    </w:lvl>
    <w:lvl w:ilvl="6" w:tplc="BA189DD0">
      <w:numFmt w:val="bullet"/>
      <w:lvlText w:val="•"/>
      <w:lvlJc w:val="left"/>
      <w:pPr>
        <w:ind w:left="8373" w:hanging="231"/>
      </w:pPr>
      <w:rPr>
        <w:rFonts w:hint="default"/>
        <w:lang w:val="en-US" w:eastAsia="en-US" w:bidi="ar-SA"/>
      </w:rPr>
    </w:lvl>
    <w:lvl w:ilvl="7" w:tplc="A98E1A82">
      <w:numFmt w:val="bullet"/>
      <w:lvlText w:val="•"/>
      <w:lvlJc w:val="left"/>
      <w:pPr>
        <w:ind w:left="9700" w:hanging="231"/>
      </w:pPr>
      <w:rPr>
        <w:rFonts w:hint="default"/>
        <w:lang w:val="en-US" w:eastAsia="en-US" w:bidi="ar-SA"/>
      </w:rPr>
    </w:lvl>
    <w:lvl w:ilvl="8" w:tplc="50F647E4">
      <w:numFmt w:val="bullet"/>
      <w:lvlText w:val="•"/>
      <w:lvlJc w:val="left"/>
      <w:pPr>
        <w:ind w:left="11026" w:hanging="231"/>
      </w:pPr>
      <w:rPr>
        <w:rFonts w:hint="default"/>
        <w:lang w:val="en-US" w:eastAsia="en-US" w:bidi="ar-SA"/>
      </w:rPr>
    </w:lvl>
  </w:abstractNum>
  <w:num w:numId="1" w16cid:durableId="169059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A4"/>
    <w:rsid w:val="00101DE7"/>
    <w:rsid w:val="00214A4F"/>
    <w:rsid w:val="002F4358"/>
    <w:rsid w:val="006650A4"/>
    <w:rsid w:val="007D1F42"/>
    <w:rsid w:val="00D95DBE"/>
    <w:rsid w:val="00F16E58"/>
    <w:rsid w:val="00F3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8013"/>
  <w15:docId w15:val="{3CA943A7-AD8F-4F31-9A32-6220119E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 w:right="17"/>
      <w:jc w:val="center"/>
      <w:outlineLvl w:val="0"/>
    </w:pPr>
    <w:rPr>
      <w:rFonts w:ascii="Trebuchet MS" w:eastAsia="Trebuchet MS" w:hAnsi="Trebuchet MS" w:cs="Trebuchet M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BCC27-0397-4599-903A-13C337A5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3021</Characters>
  <Application>Microsoft Office Word</Application>
  <DocSecurity>0</DocSecurity>
  <Lines>25</Lines>
  <Paragraphs>7</Paragraphs>
  <ScaleCrop>false</ScaleCrop>
  <Company>Commonwealth of Massachusetts</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Plan of Correction template</dc:title>
  <dc:subject>AGE Plan of Correction</dc:subject>
  <dc:creator>Earnshaw, Marie-Jean (ELD)</dc:creator>
  <cp:keywords>Plan of Correction, POC</cp:keywords>
  <dc:description/>
  <cp:lastModifiedBy>Earnshaw, Marie-Jean (ELD)</cp:lastModifiedBy>
  <cp:revision>2</cp:revision>
  <dcterms:created xsi:type="dcterms:W3CDTF">2025-11-21T18:24:00Z</dcterms:created>
  <dcterms:modified xsi:type="dcterms:W3CDTF">2025-11-21T18:24:00Z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Acrobat PDFMaker 24 for Word</vt:lpwstr>
  </property>
  <property fmtid="{D5CDD505-2E9C-101B-9397-08002B2CF9AE}" pid="4" name="LastSaved">
    <vt:filetime>2025-11-21T00:00:00Z</vt:filetime>
  </property>
  <property fmtid="{D5CDD505-2E9C-101B-9397-08002B2CF9AE}" pid="5" name="Producer">
    <vt:lpwstr>Adobe PDF Library 24.5.96</vt:lpwstr>
  </property>
  <property fmtid="{D5CDD505-2E9C-101B-9397-08002B2CF9AE}" pid="6" name="SourceModified">
    <vt:lpwstr>D:20250124212234</vt:lpwstr>
  </property>
</Properties>
</file>