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E6C08" w14:textId="770CD3E3" w:rsidR="00DE1F22" w:rsidRPr="00DE1F22" w:rsidRDefault="00863764" w:rsidP="00DE1F22">
      <w:pPr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color w:val="2F5496"/>
          <w:sz w:val="32"/>
          <w:szCs w:val="32"/>
        </w:rPr>
        <w:t xml:space="preserve">P/LHA VERSION: </w:t>
      </w:r>
      <w:r w:rsidR="00DE1F22" w:rsidRPr="00DE1F22">
        <w:rPr>
          <w:rFonts w:ascii="Calibri Light" w:eastAsia="Times New Roman" w:hAnsi="Calibri Light" w:cs="Calibri Light"/>
          <w:color w:val="2F5496"/>
          <w:sz w:val="32"/>
          <w:szCs w:val="32"/>
        </w:rPr>
        <w:t>Notification to Tenant: Tenant Outreach Letter </w:t>
      </w:r>
      <w:r w:rsidR="008E439F">
        <w:rPr>
          <w:rFonts w:ascii="Calibri Light" w:eastAsia="Times New Roman" w:hAnsi="Calibri Light" w:cs="Calibri Light"/>
          <w:color w:val="2F5496"/>
          <w:sz w:val="32"/>
          <w:szCs w:val="32"/>
        </w:rPr>
        <w:t>– No Arrears</w:t>
      </w:r>
    </w:p>
    <w:p w14:paraId="7C93375C" w14:textId="3BF8C1B3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A3F325D">
        <w:rPr>
          <w:rFonts w:ascii="Calibri" w:eastAsia="Times New Roman" w:hAnsi="Calibri" w:cs="Calibri"/>
        </w:rPr>
        <w:t>Last Updated: May </w:t>
      </w:r>
      <w:r w:rsidR="08EF19F0" w:rsidRPr="4A3F325D">
        <w:rPr>
          <w:rFonts w:ascii="Calibri" w:eastAsia="Times New Roman" w:hAnsi="Calibri" w:cs="Calibri"/>
        </w:rPr>
        <w:t>6</w:t>
      </w:r>
      <w:r w:rsidRPr="4A3F325D">
        <w:rPr>
          <w:rFonts w:ascii="Calibri" w:eastAsia="Times New Roman" w:hAnsi="Calibri" w:cs="Calibri"/>
        </w:rPr>
        <w:t>, 2021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630"/>
      </w:tblGrid>
      <w:tr w:rsidR="00DE1F22" w:rsidRPr="00DE1F22" w14:paraId="422CF008" w14:textId="77777777" w:rsidTr="057ECEBA">
        <w:tc>
          <w:tcPr>
            <w:tcW w:w="2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6BFB710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Purpose: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DEB75A" w14:textId="33425187" w:rsidR="00DE1F22" w:rsidRPr="00DE1F22" w:rsidRDefault="04E294CF" w:rsidP="057ECEB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57ECEBA">
              <w:rPr>
                <w:rFonts w:ascii="Calibri" w:eastAsia="Times New Roman" w:hAnsi="Calibri" w:cs="Calibri"/>
                <w:sz w:val="22"/>
                <w:szCs w:val="22"/>
              </w:rPr>
              <w:t>P/LHAs</w:t>
            </w:r>
            <w:r w:rsidR="00DE1F22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 must distribute this letter (on its letterhead) to all tenants </w:t>
            </w:r>
            <w:r w:rsidR="293CEC2C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who DO NOT have </w:t>
            </w:r>
            <w:r w:rsidR="00DE1F22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arrearages </w:t>
            </w:r>
            <w:r w:rsidR="43A7CDC2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on record for the </w:t>
            </w:r>
            <w:proofErr w:type="gramStart"/>
            <w:r w:rsidR="43A7CDC2" w:rsidRPr="057ECEBA">
              <w:rPr>
                <w:rFonts w:ascii="Calibri" w:eastAsia="Times New Roman" w:hAnsi="Calibri" w:cs="Calibri"/>
                <w:sz w:val="22"/>
                <w:szCs w:val="22"/>
              </w:rPr>
              <w:t>time period</w:t>
            </w:r>
            <w:proofErr w:type="gramEnd"/>
            <w:r w:rsidR="43A7CDC2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 between </w:t>
            </w:r>
            <w:r w:rsidR="00DE1F22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April 2020 and March 2021 in participating properties. This letter explains </w:t>
            </w:r>
            <w:r w:rsidR="54DBAE0E" w:rsidRPr="057ECEBA">
              <w:rPr>
                <w:rFonts w:ascii="Calibri" w:eastAsia="Times New Roman" w:hAnsi="Calibri" w:cs="Calibri"/>
                <w:sz w:val="22"/>
                <w:szCs w:val="22"/>
              </w:rPr>
              <w:t xml:space="preserve">that tenants even if they do not have arrears should come in for a recert to report change in income since </w:t>
            </w:r>
            <w:r w:rsidR="00DE1F22" w:rsidRPr="057ECEBA">
              <w:rPr>
                <w:rFonts w:ascii="Calibri" w:eastAsia="Times New Roman" w:hAnsi="Calibri" w:cs="Calibri"/>
                <w:sz w:val="22"/>
                <w:szCs w:val="22"/>
              </w:rPr>
              <w:t>the</w:t>
            </w:r>
            <w:r w:rsidR="0B492B33" w:rsidRPr="057ECEBA">
              <w:rPr>
                <w:rFonts w:ascii="Calibri" w:eastAsia="Times New Roman" w:hAnsi="Calibri" w:cs="Calibri"/>
                <w:sz w:val="22"/>
                <w:szCs w:val="22"/>
              </w:rPr>
              <w:t>n any previously owed rent could count as arrears and be covered by SHERA</w:t>
            </w:r>
            <w:r w:rsidR="00DE1F22" w:rsidRPr="057ECEBA">
              <w:rPr>
                <w:rFonts w:ascii="Calibri" w:eastAsia="Times New Roman" w:hAnsi="Calibri" w:cs="Calibri"/>
                <w:sz w:val="22"/>
                <w:szCs w:val="22"/>
              </w:rPr>
              <w:t>.  </w:t>
            </w:r>
          </w:p>
        </w:tc>
      </w:tr>
      <w:tr w:rsidR="00DE1F22" w:rsidRPr="00DE1F22" w14:paraId="5F8BB195" w14:textId="77777777" w:rsidTr="057ECEBA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10131F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E64FAF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Tenant Head of Household  </w:t>
            </w:r>
          </w:p>
        </w:tc>
      </w:tr>
      <w:tr w:rsidR="00DE1F22" w:rsidRPr="00DE1F22" w14:paraId="5369D34D" w14:textId="77777777" w:rsidTr="057ECEBA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D28862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From: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AE9A7E" w14:textId="3A8BC941" w:rsidR="00DE1F22" w:rsidRPr="00DE1F22" w:rsidRDefault="042E936E" w:rsidP="28F5B9B4">
            <w:pPr>
              <w:spacing w:line="259" w:lineRule="auto"/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P/LHA</w:t>
            </w:r>
          </w:p>
        </w:tc>
      </w:tr>
      <w:tr w:rsidR="00DE1F22" w:rsidRPr="00DE1F22" w14:paraId="7638DDA8" w14:textId="77777777" w:rsidTr="057ECEBA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DDC10A9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Timing (When to send):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77D526" w14:textId="300FD492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 xml:space="preserve">When </w:t>
            </w:r>
            <w:r w:rsidR="72B910CF" w:rsidRPr="28F5B9B4">
              <w:rPr>
                <w:rFonts w:ascii="Calibri" w:eastAsia="Times New Roman" w:hAnsi="Calibri" w:cs="Calibri"/>
                <w:sz w:val="22"/>
                <w:szCs w:val="22"/>
              </w:rPr>
              <w:t>P/LHA</w:t>
            </w:r>
            <w:r w:rsidRPr="28F5B9B4">
              <w:rPr>
                <w:rFonts w:ascii="Calibri" w:eastAsia="Times New Roman" w:hAnsi="Calibri" w:cs="Calibri"/>
                <w:sz w:val="22"/>
                <w:szCs w:val="22"/>
              </w:rPr>
              <w:t> plans to participate in SHERA and is starting the application process </w:t>
            </w:r>
          </w:p>
        </w:tc>
      </w:tr>
      <w:tr w:rsidR="00DE1F22" w:rsidRPr="00DE1F22" w14:paraId="5290DA16" w14:textId="77777777" w:rsidTr="057ECEBA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E9C617A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547171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Emergency Rental Assistance (SHERA) Program announcement </w:t>
            </w:r>
          </w:p>
        </w:tc>
      </w:tr>
      <w:tr w:rsidR="00DE1F22" w:rsidRPr="00DE1F22" w14:paraId="4DB91468" w14:textId="77777777" w:rsidTr="057ECEBA">
        <w:tc>
          <w:tcPr>
            <w:tcW w:w="25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A0B5643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Attachments:</w:t>
            </w: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F8FAC4" w14:textId="77777777" w:rsidR="00DE1F22" w:rsidRPr="00DE1F22" w:rsidRDefault="00DE1F22" w:rsidP="00DE1F2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E1F22">
              <w:rPr>
                <w:rFonts w:ascii="Calibri" w:eastAsia="Times New Roman" w:hAnsi="Calibri" w:cs="Calibri"/>
                <w:sz w:val="22"/>
                <w:szCs w:val="22"/>
              </w:rPr>
              <w:t>SHERA Tenant Overview Reference Guide </w:t>
            </w:r>
          </w:p>
        </w:tc>
      </w:tr>
    </w:tbl>
    <w:p w14:paraId="5050C680" w14:textId="77777777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</w:rPr>
        <w:t> </w:t>
      </w:r>
    </w:p>
    <w:p w14:paraId="45DC0BD8" w14:textId="77777777" w:rsidR="00DE1F22" w:rsidRPr="00DE1F22" w:rsidRDefault="00DE1F22" w:rsidP="00DE1F2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E1F22">
        <w:rPr>
          <w:rFonts w:ascii="Calibri" w:eastAsia="Times New Roman" w:hAnsi="Calibri" w:cs="Calibri"/>
          <w:b/>
          <w:bCs/>
          <w:i/>
          <w:iCs/>
          <w:u w:val="single"/>
        </w:rPr>
        <w:t>SAMPLE TEXT BELOW</w:t>
      </w:r>
      <w:r w:rsidRPr="00DE1F22">
        <w:rPr>
          <w:rFonts w:ascii="Calibri" w:eastAsia="Times New Roman" w:hAnsi="Calibri" w:cs="Calibri"/>
        </w:rPr>
        <w:t> </w:t>
      </w:r>
    </w:p>
    <w:p w14:paraId="35BDF1AB" w14:textId="7D96A319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29B38326" w14:textId="1963CF4B" w:rsidR="25E1E077" w:rsidRDefault="25E1E07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Dear </w:t>
      </w:r>
      <w:r w:rsidR="00103DD2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___________</w:t>
      </w: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1EA1192" w14:textId="64814D6E" w:rsidR="25E1E077" w:rsidRDefault="2CA0F517" w:rsidP="057ECEBA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5F3BE15">
        <w:rPr>
          <w:rFonts w:ascii="Calibri" w:eastAsia="Calibri" w:hAnsi="Calibri" w:cs="Calibri"/>
          <w:sz w:val="22"/>
          <w:szCs w:val="22"/>
        </w:rPr>
        <w:t xml:space="preserve">If you had an increase in income that you did not report to us </w:t>
      </w:r>
      <w:proofErr w:type="gramStart"/>
      <w:r w:rsidRPr="75F3BE15">
        <w:rPr>
          <w:rFonts w:ascii="Calibri" w:eastAsia="Calibri" w:hAnsi="Calibri" w:cs="Calibri"/>
          <w:sz w:val="22"/>
          <w:szCs w:val="22"/>
        </w:rPr>
        <w:t>during  April</w:t>
      </w:r>
      <w:proofErr w:type="gramEnd"/>
      <w:r w:rsidRPr="75F3BE15">
        <w:rPr>
          <w:rFonts w:ascii="Calibri" w:eastAsia="Calibri" w:hAnsi="Calibri" w:cs="Calibri"/>
          <w:sz w:val="22"/>
          <w:szCs w:val="22"/>
        </w:rPr>
        <w:t xml:space="preserve"> 1, 2020 – March 31, 2021, you  should report this income </w:t>
      </w:r>
      <w:r w:rsidRPr="75F3BE15">
        <w:rPr>
          <w:rFonts w:ascii="Calibri" w:eastAsia="Calibri" w:hAnsi="Calibri" w:cs="Calibri"/>
          <w:b/>
          <w:bCs/>
          <w:sz w:val="22"/>
          <w:szCs w:val="22"/>
        </w:rPr>
        <w:t>NOW</w:t>
      </w:r>
      <w:r w:rsidRPr="75F3BE15">
        <w:rPr>
          <w:rFonts w:ascii="Calibri" w:eastAsia="Calibri" w:hAnsi="Calibri" w:cs="Calibri"/>
          <w:sz w:val="22"/>
          <w:szCs w:val="22"/>
        </w:rPr>
        <w:t xml:space="preserve"> and request an interim redetermination. </w:t>
      </w:r>
      <w:r w:rsidRPr="75F3BE15">
        <w:rPr>
          <w:rFonts w:ascii="Calibri" w:eastAsia="Calibri" w:hAnsi="Calibri" w:cs="Calibri"/>
          <w:b/>
          <w:bCs/>
          <w:sz w:val="22"/>
          <w:szCs w:val="22"/>
        </w:rPr>
        <w:t>Any retroactive rent that results can be</w:t>
      </w:r>
      <w:r w:rsidRPr="75F3BE15">
        <w:rPr>
          <w:rFonts w:ascii="Calibri" w:eastAsia="Calibri" w:hAnsi="Calibri" w:cs="Calibri"/>
          <w:sz w:val="22"/>
          <w:szCs w:val="22"/>
        </w:rPr>
        <w:t xml:space="preserve"> </w:t>
      </w:r>
      <w:r w:rsidRPr="75F3BE15">
        <w:rPr>
          <w:rFonts w:ascii="Calibri" w:eastAsia="Calibri" w:hAnsi="Calibri" w:cs="Calibri"/>
          <w:b/>
          <w:bCs/>
          <w:sz w:val="22"/>
          <w:szCs w:val="22"/>
        </w:rPr>
        <w:t>paid from a new program</w:t>
      </w:r>
      <w:r w:rsidR="2031F016" w:rsidRPr="75F3BE15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Subsidized Housing Emergency Rental Assistance (SHERA)</w:t>
      </w:r>
      <w:proofErr w:type="gramStart"/>
      <w:r w:rsidR="58DF078D"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,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</w:t>
      </w:r>
      <w:proofErr w:type="gramEnd"/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funded by the federal government</w:t>
      </w:r>
      <w:r w:rsidR="62C012CE" w:rsidRPr="75F3B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cover eligible rent arrearage amounts</w:t>
      </w:r>
      <w:r w:rsidRPr="75F3BE15">
        <w:rPr>
          <w:rFonts w:ascii="Calibri" w:eastAsia="Calibri" w:hAnsi="Calibri" w:cs="Calibri"/>
          <w:sz w:val="22"/>
          <w:szCs w:val="22"/>
        </w:rPr>
        <w:t>. If you do not report this income and it is found at your next annual determination, you may owe back rent</w:t>
      </w:r>
      <w:r w:rsidR="5F88720C" w:rsidRPr="75F3BE15">
        <w:rPr>
          <w:rFonts w:ascii="Calibri" w:eastAsia="Calibri" w:hAnsi="Calibri" w:cs="Calibri"/>
          <w:sz w:val="22"/>
          <w:szCs w:val="22"/>
        </w:rPr>
        <w:t xml:space="preserve"> </w:t>
      </w:r>
      <w:r w:rsidR="7D57B374" w:rsidRPr="75F3BE15">
        <w:rPr>
          <w:rFonts w:ascii="Calibri" w:eastAsia="Calibri" w:hAnsi="Calibri" w:cs="Calibri"/>
          <w:sz w:val="22"/>
          <w:szCs w:val="22"/>
        </w:rPr>
        <w:t>that</w:t>
      </w:r>
      <w:r w:rsidR="5F88720C" w:rsidRPr="75F3BE15">
        <w:rPr>
          <w:rFonts w:ascii="Calibri" w:eastAsia="Calibri" w:hAnsi="Calibri" w:cs="Calibri"/>
          <w:sz w:val="22"/>
          <w:szCs w:val="22"/>
        </w:rPr>
        <w:t xml:space="preserve"> </w:t>
      </w:r>
      <w:r w:rsidR="17037EAE" w:rsidRPr="75F3BE15">
        <w:rPr>
          <w:rFonts w:ascii="Calibri" w:eastAsia="Calibri" w:hAnsi="Calibri" w:cs="Calibri"/>
          <w:sz w:val="22"/>
          <w:szCs w:val="22"/>
        </w:rPr>
        <w:t>may not be eligible for SHERA funds</w:t>
      </w:r>
      <w:r w:rsidRPr="75F3BE15">
        <w:rPr>
          <w:rFonts w:ascii="Calibri" w:eastAsia="Calibri" w:hAnsi="Calibri" w:cs="Calibri"/>
          <w:sz w:val="22"/>
          <w:szCs w:val="22"/>
        </w:rPr>
        <w:t xml:space="preserve">. As a reminder, state public housing tenants must report monthly household income increases over 10% </w:t>
      </w:r>
      <w:proofErr w:type="gramStart"/>
      <w:r w:rsidRPr="75F3BE15">
        <w:rPr>
          <w:rFonts w:ascii="Calibri" w:eastAsia="Calibri" w:hAnsi="Calibri" w:cs="Calibri"/>
          <w:sz w:val="22"/>
          <w:szCs w:val="22"/>
        </w:rPr>
        <w:t>and  Federal</w:t>
      </w:r>
      <w:proofErr w:type="gramEnd"/>
      <w:r w:rsidRPr="75F3BE15">
        <w:rPr>
          <w:rFonts w:ascii="Calibri" w:eastAsia="Calibri" w:hAnsi="Calibri" w:cs="Calibri"/>
          <w:sz w:val="22"/>
          <w:szCs w:val="22"/>
        </w:rPr>
        <w:t xml:space="preserve"> Public housing tenants must</w:t>
      </w:r>
      <w:r w:rsidRPr="75F3BE1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75F3BE15">
        <w:rPr>
          <w:rFonts w:ascii="Calibri" w:eastAsia="Calibri" w:hAnsi="Calibri" w:cs="Calibri"/>
          <w:color w:val="0078D4"/>
          <w:sz w:val="22"/>
          <w:szCs w:val="22"/>
          <w:u w:val="single"/>
        </w:rPr>
        <w:t>________</w:t>
      </w:r>
      <w:r w:rsidR="25E1E077" w:rsidRPr="75F3BE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4665BFD" w14:textId="56E185AA" w:rsidR="25E1E077" w:rsidRDefault="25E1E07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This rent would be paid directly to your </w:t>
      </w:r>
      <w:r w:rsidR="3E4EA828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Housing Authority</w:t>
      </w: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through the </w:t>
      </w:r>
      <w:r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SHERA program</w:t>
      </w: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We will need your assistance and permission to apply for these funds. </w:t>
      </w:r>
    </w:p>
    <w:p w14:paraId="047D7329" w14:textId="17F13AC8" w:rsidR="25E1E077" w:rsidRDefault="25E1E077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111AC86">
        <w:rPr>
          <w:rFonts w:ascii="Calibri" w:eastAsia="Calibri" w:hAnsi="Calibri" w:cs="Calibri"/>
          <w:sz w:val="22"/>
          <w:szCs w:val="22"/>
        </w:rPr>
        <w:t>You may be eligible for this rental assistance if:</w:t>
      </w:r>
      <w:r>
        <w:br/>
      </w:r>
    </w:p>
    <w:p w14:paraId="621CFFCA" w14:textId="3E67E3CE" w:rsidR="25E1E077" w:rsidRDefault="25E1E077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111AC86">
        <w:rPr>
          <w:rFonts w:ascii="Calibri" w:eastAsia="Calibri" w:hAnsi="Calibri" w:cs="Calibri"/>
          <w:sz w:val="22"/>
          <w:szCs w:val="22"/>
        </w:rPr>
        <w:t>Your income is below the program limit</w:t>
      </w:r>
      <w:r w:rsidR="63F7AFE0" w:rsidRPr="0111AC86">
        <w:rPr>
          <w:rFonts w:ascii="Calibri" w:eastAsia="Calibri" w:hAnsi="Calibri" w:cs="Calibri"/>
          <w:sz w:val="22"/>
          <w:szCs w:val="22"/>
        </w:rPr>
        <w:t xml:space="preserve"> of </w:t>
      </w:r>
      <w:r w:rsidRPr="0111AC86">
        <w:rPr>
          <w:rFonts w:ascii="Calibri" w:eastAsia="Calibri" w:hAnsi="Calibri" w:cs="Calibri"/>
          <w:sz w:val="22"/>
          <w:szCs w:val="22"/>
        </w:rPr>
        <w:t xml:space="preserve"> 80% </w:t>
      </w:r>
      <w:hyperlink r:id="rId10">
        <w:r w:rsidRPr="0111AC86">
          <w:rPr>
            <w:rStyle w:val="Hyperlink"/>
            <w:rFonts w:ascii="Calibri" w:eastAsia="Calibri" w:hAnsi="Calibri" w:cs="Calibri"/>
            <w:color w:val="auto"/>
            <w:sz w:val="22"/>
            <w:szCs w:val="22"/>
          </w:rPr>
          <w:t>Area Median Income (AMI)</w:t>
        </w:r>
      </w:hyperlink>
      <w:r w:rsidRPr="0111AC86">
        <w:rPr>
          <w:rFonts w:ascii="Calibri" w:eastAsia="Calibri" w:hAnsi="Calibri" w:cs="Calibri"/>
          <w:sz w:val="22"/>
          <w:szCs w:val="22"/>
        </w:rPr>
        <w:t>;</w:t>
      </w:r>
      <w:r>
        <w:br/>
      </w:r>
    </w:p>
    <w:p w14:paraId="625FEDA0" w14:textId="3DE266F6" w:rsidR="25E1E077" w:rsidRDefault="25E1E077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111AC86">
        <w:rPr>
          <w:rFonts w:ascii="Calibri" w:eastAsia="Calibri" w:hAnsi="Calibri" w:cs="Calibri"/>
          <w:sz w:val="22"/>
          <w:szCs w:val="22"/>
        </w:rPr>
        <w:t xml:space="preserve">You owe rent that was due between April 1, 2020 and March 31, 2021; and </w:t>
      </w:r>
      <w:r>
        <w:br/>
      </w:r>
    </w:p>
    <w:p w14:paraId="42CB2B11" w14:textId="6A5B428D" w:rsidR="25E1E077" w:rsidRDefault="25E1E077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</w:rPr>
      </w:pPr>
      <w:r w:rsidRPr="0111AC86">
        <w:rPr>
          <w:rFonts w:ascii="Calibri" w:eastAsia="Calibri" w:hAnsi="Calibri" w:cs="Calibri"/>
          <w:sz w:val="22"/>
          <w:szCs w:val="22"/>
        </w:rPr>
        <w:t>You have lost income, and/or had a significant increase in expenses, because of COVID-19.</w:t>
      </w:r>
    </w:p>
    <w:p w14:paraId="5CF5237D" w14:textId="727ABF41" w:rsidR="25E1E077" w:rsidRDefault="25E1E077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You will need to sign a sworn statement saying that this is true.</w:t>
      </w:r>
    </w:p>
    <w:p w14:paraId="230BE1D7" w14:textId="2E57EEA3" w:rsidR="25E1E077" w:rsidRDefault="622D44B1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111AC86">
        <w:rPr>
          <w:rFonts w:ascii="Calibri" w:eastAsia="Calibri" w:hAnsi="Calibri" w:cs="Calibri"/>
          <w:color w:val="000000" w:themeColor="text1"/>
          <w:sz w:val="22"/>
          <w:szCs w:val="22"/>
        </w:rPr>
        <w:t>Immigration status does not affect your eligibility for this program</w:t>
      </w:r>
      <w:r w:rsidR="25E1E077" w:rsidRPr="0111AC86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13AAC08C" w:rsidRPr="0111AC8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5E1E077" w:rsidRPr="0111AC8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You do not need a social security number to apply. However, if you have a social security number, you will be required to provide the last four digits. </w:t>
      </w:r>
    </w:p>
    <w:p w14:paraId="776A7C19" w14:textId="1192BDE1" w:rsidR="25E1E077" w:rsidRDefault="25E1E077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</w:rPr>
      </w:pP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If you are eligib</w:t>
      </w:r>
      <w:r w:rsidRPr="75F3BE15">
        <w:rPr>
          <w:rFonts w:ascii="Calibri" w:eastAsia="Calibri" w:hAnsi="Calibri" w:cs="Calibri"/>
          <w:sz w:val="22"/>
          <w:szCs w:val="22"/>
        </w:rPr>
        <w:t>le</w:t>
      </w:r>
      <w:r w:rsidR="717C2BE1" w:rsidRPr="75F3BE15">
        <w:rPr>
          <w:rFonts w:ascii="Calibri" w:eastAsia="Calibri" w:hAnsi="Calibri" w:cs="Calibri"/>
          <w:sz w:val="22"/>
          <w:szCs w:val="22"/>
        </w:rPr>
        <w:t xml:space="preserve"> and receive the SHERA benefit assistance</w:t>
      </w:r>
      <w:r w:rsidRPr="75F3BE15">
        <w:rPr>
          <w:rFonts w:ascii="Calibri" w:eastAsia="Calibri" w:hAnsi="Calibri" w:cs="Calibri"/>
          <w:sz w:val="22"/>
          <w:szCs w:val="22"/>
        </w:rPr>
        <w:t>, the progra</w:t>
      </w: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>m may be able to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>pay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100% OF THE </w:t>
      </w:r>
      <w:r w:rsidR="44601EFE"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RETROACTIVE 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RENT YOU OWE FOR THE MONTHS FROM APRIL 2020 THROUGH MARCH 2021 </w:t>
      </w: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>and you will receive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EXTRA PROTECTION (</w:t>
      </w:r>
      <w:r w:rsidR="054C2003" w:rsidRPr="75F3BE15">
        <w:rPr>
          <w:rFonts w:ascii="Calibri" w:eastAsia="Calibri" w:hAnsi="Calibri" w:cs="Calibri"/>
          <w:b/>
          <w:bCs/>
          <w:sz w:val="22"/>
          <w:szCs w:val="22"/>
        </w:rPr>
        <w:t>6 MONTHS</w:t>
      </w:r>
      <w:r w:rsidR="054C2003" w:rsidRPr="75F3BE15">
        <w:rPr>
          <w:rFonts w:ascii="Arial" w:eastAsia="Arial" w:hAnsi="Arial" w:cs="Arial"/>
          <w:color w:val="00B0F0"/>
          <w:sz w:val="28"/>
          <w:szCs w:val="28"/>
        </w:rPr>
        <w:t xml:space="preserve"> </w:t>
      </w:r>
      <w:r w:rsidR="054C2003" w:rsidRPr="75F3BE15">
        <w:rPr>
          <w:rFonts w:ascii="Calibri" w:eastAsia="Calibri" w:hAnsi="Calibri" w:cs="Calibri"/>
          <w:b/>
          <w:bCs/>
          <w:sz w:val="22"/>
          <w:szCs w:val="22"/>
        </w:rPr>
        <w:t>after the last SHERA benefit payment is received)</w:t>
      </w:r>
      <w:r w:rsidRPr="75F3BE1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AGAINST EVICTION FOR NONPAYMENT OF RENT </w:t>
      </w:r>
      <w:r w:rsidRPr="75F3BE15">
        <w:rPr>
          <w:rFonts w:ascii="Calibri" w:eastAsia="Calibri" w:hAnsi="Calibri" w:cs="Calibri"/>
          <w:color w:val="000000" w:themeColor="text1"/>
          <w:sz w:val="22"/>
          <w:szCs w:val="22"/>
        </w:rPr>
        <w:t>if you are still struggling to pay your rent.</w:t>
      </w:r>
    </w:p>
    <w:p w14:paraId="5796F001" w14:textId="4297D84F" w:rsidR="25E1E077" w:rsidRDefault="25E1E077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70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As your </w:t>
      </w:r>
      <w:r w:rsidR="0A0AD490" w:rsidRPr="0007066B">
        <w:rPr>
          <w:rFonts w:ascii="Calibri" w:eastAsia="Calibri" w:hAnsi="Calibri" w:cs="Calibri"/>
          <w:color w:val="000000" w:themeColor="text1"/>
          <w:sz w:val="22"/>
          <w:szCs w:val="22"/>
        </w:rPr>
        <w:t>Housing Authority</w:t>
      </w:r>
      <w:r w:rsidRPr="00070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 will help you figure out whether you are eligible for the program and what documents may be necessary.</w:t>
      </w:r>
      <w:r w:rsidRPr="32B32D1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E912E0E" w14:textId="6342AEA1" w:rsidR="25E1E077" w:rsidRDefault="25E1E077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It is not yet certain if additional rental assistance will be available </w:t>
      </w:r>
      <w:r w:rsidR="0ABA4357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rent </w:t>
      </w:r>
      <w:r w:rsidR="347663A5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due after March 31, 2021 </w:t>
      </w: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through this program</w:t>
      </w:r>
      <w:r w:rsidR="73C40F70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  <w:proofErr w:type="spellStart"/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You</w:t>
      </w:r>
      <w:r w:rsidR="00913C39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proofErr w:type="spellEnd"/>
      <w:r w:rsidR="5253BAF5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44F6B1D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are responsible for paying your current monthly rent</w:t>
      </w:r>
      <w:r w:rsidR="451FAF37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 accordance with your lease</w:t>
      </w:r>
      <w:r w:rsidR="30832D01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</w:t>
      </w:r>
      <w:r w:rsidR="7C782612" w:rsidRPr="057ECEBA">
        <w:rPr>
          <w:rFonts w:ascii="Calibri" w:eastAsia="Calibri" w:hAnsi="Calibri" w:cs="Calibri"/>
          <w:color w:val="000000" w:themeColor="text1"/>
          <w:sz w:val="22"/>
          <w:szCs w:val="22"/>
        </w:rPr>
        <w:t>if you have an alternate rental payment agreement approved by us.</w:t>
      </w:r>
    </w:p>
    <w:p w14:paraId="61C55A65" w14:textId="10591415" w:rsidR="25E1E077" w:rsidRDefault="451FAF37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57ECEB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25E1E077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Please contact your</w:t>
      </w:r>
      <w:r w:rsidR="54867B9E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Housing Authority</w:t>
      </w:r>
      <w:r w:rsidR="62299C4C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25E1E077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property manager </w:t>
      </w:r>
      <w:r w:rsidR="25E1E077" w:rsidRPr="057ECEBA">
        <w:rPr>
          <w:rFonts w:ascii="Calibri" w:eastAsia="Calibri" w:hAnsi="Calibri" w:cs="Calibri"/>
          <w:b/>
          <w:bCs/>
          <w:sz w:val="22"/>
          <w:szCs w:val="22"/>
        </w:rPr>
        <w:t>within 14 days</w:t>
      </w:r>
      <w:r w:rsidR="33126138" w:rsidRPr="057ECE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25E1E077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at _______________________________ to find out more about whether you are eligible for help through SHERA.  </w:t>
      </w:r>
      <w:r w:rsidR="00392D4C" w:rsidRPr="057ECEB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For assistance understanding this letter, for language assistance, or for reasonable accommodations, please contact ________________.</w:t>
      </w:r>
    </w:p>
    <w:p w14:paraId="543A71F8" w14:textId="53337DDB" w:rsidR="46A92BC1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8523E5B" w14:textId="5EA1CB36" w:rsidR="00735474" w:rsidRDefault="25E1E077" w:rsidP="46A92BC1">
      <w:pPr>
        <w:spacing w:after="160" w:line="259" w:lineRule="auto"/>
      </w:pPr>
      <w:r w:rsidRPr="2C98B577">
        <w:rPr>
          <w:rFonts w:ascii="Calibri" w:eastAsia="Calibri" w:hAnsi="Calibri" w:cs="Calibri"/>
          <w:color w:val="000000" w:themeColor="text1"/>
          <w:sz w:val="22"/>
          <w:szCs w:val="22"/>
        </w:rPr>
        <w:t>Sincerely,</w:t>
      </w:r>
      <w:r>
        <w:t xml:space="preserve"> </w:t>
      </w:r>
    </w:p>
    <w:p w14:paraId="3EF8F5A9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F52D55" w14:textId="77777777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BD90706" w14:textId="578AD546" w:rsidR="00735474" w:rsidRDefault="00735474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316BB7">
        <w:rPr>
          <w:rStyle w:val="normaltextrun"/>
          <w:rFonts w:ascii="Calibri" w:hAnsi="Calibri" w:cs="Calibri"/>
        </w:rPr>
        <w:t xml:space="preserve"> Property Manager </w:t>
      </w:r>
      <w:r w:rsidRPr="30316BB7">
        <w:rPr>
          <w:rStyle w:val="eop"/>
          <w:rFonts w:ascii="Calibri" w:hAnsi="Calibri" w:cs="Calibri"/>
        </w:rPr>
        <w:t> </w:t>
      </w:r>
    </w:p>
    <w:p w14:paraId="3FEF2F72" w14:textId="59B50BEE" w:rsidR="00735474" w:rsidRDefault="00735474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1713488" wp14:editId="23E110CE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F3BE15">
        <w:rPr>
          <w:rStyle w:val="eop"/>
          <w:rFonts w:ascii="Calibri" w:hAnsi="Calibri" w:cs="Calibri"/>
        </w:rPr>
        <w:t> </w:t>
      </w:r>
    </w:p>
    <w:p w14:paraId="2752236A" w14:textId="77777777" w:rsidR="00735474" w:rsidRDefault="00735474" w:rsidP="46A92BC1">
      <w:pPr>
        <w:spacing w:after="160" w:line="259" w:lineRule="auto"/>
      </w:pPr>
    </w:p>
    <w:p w14:paraId="636ED059" w14:textId="0A7B60C1" w:rsidR="46A92BC1" w:rsidRDefault="46A92BC1" w:rsidP="46A92BC1">
      <w:pPr>
        <w:spacing w:after="160" w:line="259" w:lineRule="auto"/>
      </w:pPr>
    </w:p>
    <w:p w14:paraId="50F13D32" w14:textId="232FFF15" w:rsidR="00BC530E" w:rsidRDefault="00BC530E"/>
    <w:sectPr w:rsidR="00BC530E" w:rsidSect="009E48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BDE2" w14:textId="77777777" w:rsidR="009B36D7" w:rsidRDefault="009B36D7" w:rsidP="00026141">
      <w:r>
        <w:separator/>
      </w:r>
    </w:p>
  </w:endnote>
  <w:endnote w:type="continuationSeparator" w:id="0">
    <w:p w14:paraId="0BBA2333" w14:textId="77777777" w:rsidR="009B36D7" w:rsidRDefault="009B36D7" w:rsidP="00026141">
      <w:r>
        <w:continuationSeparator/>
      </w:r>
    </w:p>
  </w:endnote>
  <w:endnote w:type="continuationNotice" w:id="1">
    <w:p w14:paraId="347A8B2A" w14:textId="77777777" w:rsidR="009B36D7" w:rsidRDefault="009B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3DF2" w14:textId="77777777" w:rsidR="00026141" w:rsidRDefault="00026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D9F1" w14:textId="77777777" w:rsidR="00026141" w:rsidRDefault="00026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42D7" w14:textId="77777777" w:rsidR="00026141" w:rsidRDefault="0002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7001" w14:textId="77777777" w:rsidR="009B36D7" w:rsidRDefault="009B36D7" w:rsidP="00026141">
      <w:r>
        <w:separator/>
      </w:r>
    </w:p>
  </w:footnote>
  <w:footnote w:type="continuationSeparator" w:id="0">
    <w:p w14:paraId="5A36F414" w14:textId="77777777" w:rsidR="009B36D7" w:rsidRDefault="009B36D7" w:rsidP="00026141">
      <w:r>
        <w:continuationSeparator/>
      </w:r>
    </w:p>
  </w:footnote>
  <w:footnote w:type="continuationNotice" w:id="1">
    <w:p w14:paraId="3F940C7C" w14:textId="77777777" w:rsidR="009B36D7" w:rsidRDefault="009B3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36DC" w14:textId="65460687" w:rsidR="00026141" w:rsidRDefault="00026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31D6" w14:textId="4A75522B" w:rsidR="00026141" w:rsidRDefault="00026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A159" w14:textId="72EF66C2" w:rsidR="00026141" w:rsidRDefault="00026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6141"/>
    <w:rsid w:val="00034FD0"/>
    <w:rsid w:val="00042CFB"/>
    <w:rsid w:val="0007066B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C3EA9"/>
    <w:rsid w:val="00514D0F"/>
    <w:rsid w:val="00545024"/>
    <w:rsid w:val="0055061C"/>
    <w:rsid w:val="00560F5E"/>
    <w:rsid w:val="00566C70"/>
    <w:rsid w:val="0058196C"/>
    <w:rsid w:val="005A3212"/>
    <w:rsid w:val="005C1E5A"/>
    <w:rsid w:val="005EF2A9"/>
    <w:rsid w:val="006124B8"/>
    <w:rsid w:val="00625047"/>
    <w:rsid w:val="006667BF"/>
    <w:rsid w:val="00676E60"/>
    <w:rsid w:val="006A5ED8"/>
    <w:rsid w:val="006C5725"/>
    <w:rsid w:val="006E5A87"/>
    <w:rsid w:val="00700B57"/>
    <w:rsid w:val="007116CA"/>
    <w:rsid w:val="00735474"/>
    <w:rsid w:val="00740257"/>
    <w:rsid w:val="00755F03"/>
    <w:rsid w:val="007851F5"/>
    <w:rsid w:val="00794318"/>
    <w:rsid w:val="00795E60"/>
    <w:rsid w:val="007A69AF"/>
    <w:rsid w:val="007B1B3D"/>
    <w:rsid w:val="007E2B8A"/>
    <w:rsid w:val="007E6FF1"/>
    <w:rsid w:val="00820C22"/>
    <w:rsid w:val="0083592B"/>
    <w:rsid w:val="00863764"/>
    <w:rsid w:val="0088668C"/>
    <w:rsid w:val="0089160D"/>
    <w:rsid w:val="008B2C2B"/>
    <w:rsid w:val="008B6271"/>
    <w:rsid w:val="008E439F"/>
    <w:rsid w:val="008E5AE9"/>
    <w:rsid w:val="008E64EB"/>
    <w:rsid w:val="008E7A6B"/>
    <w:rsid w:val="00906D7D"/>
    <w:rsid w:val="00913C39"/>
    <w:rsid w:val="00927E46"/>
    <w:rsid w:val="00963EBD"/>
    <w:rsid w:val="009B36D7"/>
    <w:rsid w:val="009C340E"/>
    <w:rsid w:val="009D2244"/>
    <w:rsid w:val="009E4832"/>
    <w:rsid w:val="009F41B6"/>
    <w:rsid w:val="00A143D9"/>
    <w:rsid w:val="00A1782C"/>
    <w:rsid w:val="00A22B7F"/>
    <w:rsid w:val="00A83423"/>
    <w:rsid w:val="00AB6386"/>
    <w:rsid w:val="00AD478F"/>
    <w:rsid w:val="00B14539"/>
    <w:rsid w:val="00B239AD"/>
    <w:rsid w:val="00B42232"/>
    <w:rsid w:val="00B54DE9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E06925"/>
    <w:rsid w:val="00E17E5D"/>
    <w:rsid w:val="00E2794F"/>
    <w:rsid w:val="00E55F39"/>
    <w:rsid w:val="00E716FC"/>
    <w:rsid w:val="00E75561"/>
    <w:rsid w:val="00E7620E"/>
    <w:rsid w:val="00EB42A3"/>
    <w:rsid w:val="00EB648F"/>
    <w:rsid w:val="00EC499D"/>
    <w:rsid w:val="00ED1A98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E294CF"/>
    <w:rsid w:val="04F32DA4"/>
    <w:rsid w:val="0518CE7B"/>
    <w:rsid w:val="053328FA"/>
    <w:rsid w:val="054C2003"/>
    <w:rsid w:val="057ECEBA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492B33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6D2637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037EAE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86EAC5"/>
    <w:rsid w:val="1CD2F2F2"/>
    <w:rsid w:val="1D4E8010"/>
    <w:rsid w:val="1DA39BD1"/>
    <w:rsid w:val="1EC20FC1"/>
    <w:rsid w:val="1FE00089"/>
    <w:rsid w:val="2031AD09"/>
    <w:rsid w:val="2031F016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A6C6C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93CEC2C"/>
    <w:rsid w:val="2A9902EB"/>
    <w:rsid w:val="2BA1AE3F"/>
    <w:rsid w:val="2BFB275E"/>
    <w:rsid w:val="2C1B4648"/>
    <w:rsid w:val="2C98B577"/>
    <w:rsid w:val="2CA0F51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068079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0E17711"/>
    <w:rsid w:val="4249C83A"/>
    <w:rsid w:val="4255F32B"/>
    <w:rsid w:val="430875FC"/>
    <w:rsid w:val="430FC5DC"/>
    <w:rsid w:val="4379EB8D"/>
    <w:rsid w:val="43A7CDC2"/>
    <w:rsid w:val="44414AF1"/>
    <w:rsid w:val="44601EFE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17ECAB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BAE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6EC9E5"/>
    <w:rsid w:val="579546CB"/>
    <w:rsid w:val="57CF6045"/>
    <w:rsid w:val="582C8870"/>
    <w:rsid w:val="58DA5824"/>
    <w:rsid w:val="58DF078D"/>
    <w:rsid w:val="5A0505F5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5F88720C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2C012CE"/>
    <w:rsid w:val="637B3033"/>
    <w:rsid w:val="63E6B0E2"/>
    <w:rsid w:val="63F7AFE0"/>
    <w:rsid w:val="64AFBD50"/>
    <w:rsid w:val="64E019CD"/>
    <w:rsid w:val="64EC3069"/>
    <w:rsid w:val="6546D2E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5F3BE15"/>
    <w:rsid w:val="767F3705"/>
    <w:rsid w:val="772156D9"/>
    <w:rsid w:val="773031A1"/>
    <w:rsid w:val="783FE0DB"/>
    <w:rsid w:val="79696F02"/>
    <w:rsid w:val="79AB65AA"/>
    <w:rsid w:val="79B88CB6"/>
    <w:rsid w:val="7AA44950"/>
    <w:rsid w:val="7B3032CA"/>
    <w:rsid w:val="7B699909"/>
    <w:rsid w:val="7BC4026F"/>
    <w:rsid w:val="7C5FD154"/>
    <w:rsid w:val="7C782612"/>
    <w:rsid w:val="7CC5D888"/>
    <w:rsid w:val="7D0FCC48"/>
    <w:rsid w:val="7D57B374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FDFBCB7D-9768-4C1D-A5E5-51F3CCA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hedfuel.azurewebsites.net/raa.aspx%22%20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Ambrose, Ryan (OCD)</cp:lastModifiedBy>
  <cp:revision>2</cp:revision>
  <dcterms:created xsi:type="dcterms:W3CDTF">2021-05-19T14:22:00Z</dcterms:created>
  <dcterms:modified xsi:type="dcterms:W3CDTF">2021-05-19T14:22:00Z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