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5EB0E30A" w14:textId="77777777" w:rsidR="00191DA4" w:rsidRPr="00191DA4" w:rsidRDefault="00191DA4" w:rsidP="00191DA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191DA4">
        <w:rPr>
          <w:rFonts w:ascii="Arial" w:hAnsi="Arial" w:cs="Arial"/>
          <w:color w:val="000000"/>
        </w:rPr>
        <w:t>DDS Area Office </w:t>
      </w:r>
      <w:r w:rsidRPr="00191DA4">
        <w:rPr>
          <w:rFonts w:ascii="Arial" w:hAnsi="Arial" w:cs="Arial"/>
          <w:color w:val="000000"/>
          <w:bdr w:val="none" w:sz="0" w:space="0" w:color="auto" w:frame="1"/>
        </w:rPr>
        <w:t>Plymouth</w:t>
      </w:r>
    </w:p>
    <w:p w14:paraId="4302E3F4" w14:textId="675C8592" w:rsidR="00191DA4" w:rsidRPr="00191DA4" w:rsidRDefault="00191DA4" w:rsidP="00191DA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191DA4">
        <w:rPr>
          <w:rFonts w:ascii="Arial" w:hAnsi="Arial" w:cs="Arial"/>
          <w:color w:val="000000"/>
          <w:bdr w:val="none" w:sz="0" w:space="0" w:color="auto" w:frame="1"/>
        </w:rPr>
        <w:t>38 Industrial Park Road - Suite 1 Plymouth, MA 02360</w:t>
      </w:r>
    </w:p>
    <w:p w14:paraId="60EFE201" w14:textId="6636F6B1" w:rsidR="00191DA4" w:rsidRPr="00191DA4" w:rsidRDefault="00191DA4" w:rsidP="00191DA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191DA4">
        <w:rPr>
          <w:rFonts w:ascii="Arial" w:hAnsi="Arial" w:cs="Arial"/>
          <w:color w:val="000000"/>
          <w:bdr w:val="none" w:sz="0" w:space="0" w:color="auto" w:frame="1"/>
        </w:rPr>
        <w:t>508-732-5700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191DA4"/>
    <w:rsid w:val="002C64D0"/>
    <w:rsid w:val="002D35E7"/>
    <w:rsid w:val="003C6D41"/>
    <w:rsid w:val="003E7219"/>
    <w:rsid w:val="003E7539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2025-02-26T19:24:00Z</dcterms:created>
  <dcterms:modified xsi:type="dcterms:W3CDTF">2025-02-26T19:24:00Z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