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2862" w14:textId="77777777" w:rsidR="001033AA" w:rsidRPr="00C70EDB" w:rsidRDefault="007948F3">
      <w:pPr>
        <w:pStyle w:val="Header"/>
        <w:tabs>
          <w:tab w:val="clear" w:pos="4320"/>
          <w:tab w:val="clear" w:pos="8640"/>
        </w:tabs>
        <w:rPr>
          <w:rFonts w:ascii="Arial" w:hAnsi="Arial" w:cs="Arial"/>
          <w:sz w:val="36"/>
          <w:szCs w:val="36"/>
        </w:rPr>
      </w:pPr>
      <w:r>
        <w:rPr>
          <w:rFonts w:ascii="Arial" w:hAnsi="Arial" w:cs="Arial"/>
          <w:sz w:val="36"/>
          <w:szCs w:val="36"/>
        </w:rPr>
        <w:t>Lead</w:t>
      </w:r>
      <w:r w:rsidR="00C70EDB" w:rsidRPr="00C70EDB">
        <w:rPr>
          <w:rFonts w:ascii="Arial" w:hAnsi="Arial" w:cs="Arial"/>
          <w:sz w:val="36"/>
          <w:szCs w:val="36"/>
        </w:rPr>
        <w:t xml:space="preserve"> Template 1-1</w:t>
      </w:r>
      <w:r>
        <w:rPr>
          <w:rFonts w:ascii="Arial" w:hAnsi="Arial" w:cs="Arial"/>
          <w:sz w:val="36"/>
          <w:szCs w:val="36"/>
        </w:rPr>
        <w:t>0</w:t>
      </w:r>
    </w:p>
    <w:p w14:paraId="672A6659" w14:textId="77777777" w:rsidR="00F17C4E" w:rsidRDefault="00F17C4E" w:rsidP="00D43645">
      <w:pPr>
        <w:jc w:val="both"/>
        <w:rPr>
          <w:rFonts w:cs="Arial"/>
          <w:b/>
          <w:bCs/>
        </w:rPr>
      </w:pPr>
    </w:p>
    <w:p w14:paraId="2FEF1946" w14:textId="77777777" w:rsidR="001033AA" w:rsidRPr="00F17C4E" w:rsidRDefault="00D43645" w:rsidP="00D43645">
      <w:pPr>
        <w:jc w:val="both"/>
        <w:rPr>
          <w:rFonts w:cs="Arial"/>
          <w:b/>
          <w:bCs/>
        </w:rPr>
      </w:pPr>
      <w:r w:rsidRPr="00F17C4E">
        <w:rPr>
          <w:rFonts w:cs="Arial"/>
          <w:b/>
          <w:bCs/>
        </w:rPr>
        <w:t xml:space="preserve">PUBLIC NOTICE WITH </w:t>
      </w:r>
      <w:r w:rsidR="001263DF" w:rsidRPr="00F17C4E">
        <w:rPr>
          <w:rFonts w:cs="Arial"/>
          <w:b/>
          <w:bCs/>
        </w:rPr>
        <w:t xml:space="preserve">THE </w:t>
      </w:r>
      <w:r w:rsidRPr="00F17C4E">
        <w:rPr>
          <w:rFonts w:cs="Arial"/>
          <w:b/>
          <w:bCs/>
        </w:rPr>
        <w:t>LEAD AND COPPER RULE REVISION</w:t>
      </w:r>
      <w:r w:rsidR="000822AD" w:rsidRPr="00F17C4E">
        <w:rPr>
          <w:rFonts w:cs="Arial"/>
          <w:b/>
          <w:bCs/>
        </w:rPr>
        <w:t>S</w:t>
      </w:r>
      <w:r w:rsidRPr="00F17C4E">
        <w:rPr>
          <w:rFonts w:cs="Arial"/>
          <w:b/>
          <w:bCs/>
        </w:rPr>
        <w:t xml:space="preserve"> (LCRR) </w:t>
      </w:r>
      <w:r w:rsidR="00074996" w:rsidRPr="00F17C4E">
        <w:rPr>
          <w:rFonts w:cs="Arial"/>
          <w:b/>
          <w:bCs/>
        </w:rPr>
        <w:t xml:space="preserve">PROACTIVE </w:t>
      </w:r>
      <w:r w:rsidRPr="00F17C4E">
        <w:rPr>
          <w:rFonts w:cs="Arial"/>
          <w:b/>
          <w:bCs/>
        </w:rPr>
        <w:t>INFORMATION</w:t>
      </w:r>
      <w:r w:rsidR="001263DF" w:rsidRPr="00F17C4E">
        <w:rPr>
          <w:rFonts w:cs="Arial"/>
          <w:b/>
          <w:bCs/>
        </w:rPr>
        <w:t xml:space="preserve"> INCLUDED</w:t>
      </w:r>
    </w:p>
    <w:p w14:paraId="0A37501D" w14:textId="77777777" w:rsidR="00C70EDB" w:rsidRPr="00F17C4E" w:rsidRDefault="00C70EDB">
      <w:pPr>
        <w:ind w:left="360"/>
        <w:jc w:val="both"/>
        <w:rPr>
          <w:rFonts w:cs="Arial"/>
        </w:rPr>
      </w:pPr>
    </w:p>
    <w:p w14:paraId="5EDE314A" w14:textId="77777777" w:rsidR="006D4BEA" w:rsidRPr="00F17C4E" w:rsidRDefault="006D4BEA" w:rsidP="006D4BEA">
      <w:pPr>
        <w:rPr>
          <w:color w:val="000000"/>
          <w:sz w:val="22"/>
          <w:szCs w:val="22"/>
        </w:rPr>
      </w:pPr>
      <w:r w:rsidRPr="00F17C4E">
        <w:rPr>
          <w:color w:val="000000"/>
          <w:sz w:val="22"/>
          <w:szCs w:val="22"/>
        </w:rPr>
        <w:t xml:space="preserve">Instructions: (template on following page) </w:t>
      </w:r>
    </w:p>
    <w:p w14:paraId="5DAB6C7B" w14:textId="77777777" w:rsidR="00296475" w:rsidRPr="00F17C4E" w:rsidRDefault="00296475" w:rsidP="00296475">
      <w:pPr>
        <w:rPr>
          <w:color w:val="000000"/>
          <w:sz w:val="22"/>
          <w:szCs w:val="22"/>
        </w:rPr>
      </w:pPr>
    </w:p>
    <w:p w14:paraId="4A42B1EA" w14:textId="2FF6A448" w:rsidR="008B7A0E" w:rsidRDefault="00074996" w:rsidP="73E9CF0A">
      <w:pPr>
        <w:rPr>
          <w:color w:val="000000"/>
          <w:sz w:val="22"/>
          <w:szCs w:val="22"/>
        </w:rPr>
      </w:pPr>
      <w:r w:rsidRPr="00F17C4E">
        <w:rPr>
          <w:color w:val="000000"/>
          <w:sz w:val="22"/>
          <w:szCs w:val="22"/>
        </w:rPr>
        <w:t>E</w:t>
      </w:r>
      <w:r w:rsidR="00062DF8" w:rsidRPr="00F17C4E">
        <w:rPr>
          <w:color w:val="000000"/>
          <w:sz w:val="22"/>
          <w:szCs w:val="22"/>
        </w:rPr>
        <w:t xml:space="preserve">xceeding </w:t>
      </w:r>
      <w:r w:rsidR="00526072" w:rsidRPr="00F17C4E">
        <w:rPr>
          <w:color w:val="000000"/>
          <w:sz w:val="22"/>
          <w:szCs w:val="22"/>
        </w:rPr>
        <w:t>the lead acti</w:t>
      </w:r>
      <w:r w:rsidR="006A7AA8" w:rsidRPr="00F17C4E">
        <w:rPr>
          <w:color w:val="000000"/>
          <w:sz w:val="22"/>
          <w:szCs w:val="22"/>
        </w:rPr>
        <w:t>o</w:t>
      </w:r>
      <w:r w:rsidR="00526072" w:rsidRPr="00F17C4E">
        <w:rPr>
          <w:color w:val="000000"/>
          <w:sz w:val="22"/>
          <w:szCs w:val="22"/>
        </w:rPr>
        <w:t xml:space="preserve">n level of 15 ug/L </w:t>
      </w:r>
      <w:r w:rsidR="000822AD" w:rsidRPr="00F17C4E">
        <w:rPr>
          <w:color w:val="000000"/>
          <w:sz w:val="22"/>
          <w:szCs w:val="22"/>
        </w:rPr>
        <w:t xml:space="preserve">triggers </w:t>
      </w:r>
      <w:r w:rsidR="00062DF8" w:rsidRPr="00F17C4E">
        <w:rPr>
          <w:color w:val="000000"/>
          <w:sz w:val="22"/>
          <w:szCs w:val="22"/>
        </w:rPr>
        <w:t xml:space="preserve">a Tier 1 </w:t>
      </w:r>
      <w:r w:rsidR="000822AD" w:rsidRPr="00F17C4E">
        <w:rPr>
          <w:color w:val="000000"/>
          <w:sz w:val="22"/>
          <w:szCs w:val="22"/>
        </w:rPr>
        <w:t>public notification</w:t>
      </w:r>
      <w:r w:rsidR="00F17C4E" w:rsidRPr="00F17C4E">
        <w:rPr>
          <w:color w:val="000000"/>
          <w:sz w:val="22"/>
          <w:szCs w:val="22"/>
        </w:rPr>
        <w:t xml:space="preserve"> </w:t>
      </w:r>
      <w:r w:rsidR="000655D0" w:rsidRPr="00F17C4E">
        <w:rPr>
          <w:color w:val="000000"/>
          <w:sz w:val="22"/>
          <w:szCs w:val="22"/>
        </w:rPr>
        <w:t>under EPA</w:t>
      </w:r>
      <w:r w:rsidR="00FA2CFB" w:rsidRPr="00F17C4E">
        <w:rPr>
          <w:color w:val="000000"/>
          <w:sz w:val="22"/>
          <w:szCs w:val="22"/>
        </w:rPr>
        <w:t>’s</w:t>
      </w:r>
      <w:r w:rsidR="000655D0" w:rsidRPr="00F17C4E">
        <w:rPr>
          <w:color w:val="000000"/>
          <w:sz w:val="22"/>
          <w:szCs w:val="22"/>
        </w:rPr>
        <w:t xml:space="preserve"> </w:t>
      </w:r>
      <w:r w:rsidR="00AD44CA" w:rsidRPr="00F17C4E">
        <w:rPr>
          <w:color w:val="000000"/>
          <w:sz w:val="22"/>
          <w:szCs w:val="22"/>
        </w:rPr>
        <w:t xml:space="preserve">new and </w:t>
      </w:r>
      <w:r w:rsidR="000655D0" w:rsidRPr="00F17C4E">
        <w:rPr>
          <w:color w:val="000000"/>
          <w:sz w:val="22"/>
          <w:szCs w:val="22"/>
        </w:rPr>
        <w:t xml:space="preserve">final </w:t>
      </w:r>
      <w:r w:rsidR="00F423B5">
        <w:rPr>
          <w:color w:val="000000"/>
          <w:sz w:val="22"/>
          <w:szCs w:val="22"/>
        </w:rPr>
        <w:t>lead and copper rule revisions (</w:t>
      </w:r>
      <w:r w:rsidR="000655D0" w:rsidRPr="00F17C4E">
        <w:rPr>
          <w:color w:val="000000"/>
          <w:sz w:val="22"/>
          <w:szCs w:val="22"/>
        </w:rPr>
        <w:t>LCRR</w:t>
      </w:r>
      <w:r w:rsidR="00F423B5">
        <w:rPr>
          <w:color w:val="000000"/>
          <w:sz w:val="22"/>
          <w:szCs w:val="22"/>
        </w:rPr>
        <w:t>)</w:t>
      </w:r>
      <w:r w:rsidR="00FA2CFB" w:rsidRPr="00F17C4E">
        <w:rPr>
          <w:color w:val="000000"/>
          <w:sz w:val="22"/>
          <w:szCs w:val="22"/>
        </w:rPr>
        <w:t>. Compliance with the LCRR begins</w:t>
      </w:r>
      <w:r w:rsidR="006A7AA8" w:rsidRPr="00F17C4E">
        <w:rPr>
          <w:color w:val="000000"/>
          <w:sz w:val="22"/>
          <w:szCs w:val="22"/>
        </w:rPr>
        <w:t xml:space="preserve"> </w:t>
      </w:r>
      <w:r w:rsidR="00AD44CA" w:rsidRPr="00F17C4E">
        <w:rPr>
          <w:color w:val="000000"/>
          <w:sz w:val="22"/>
          <w:szCs w:val="22"/>
        </w:rPr>
        <w:t xml:space="preserve">on </w:t>
      </w:r>
      <w:r w:rsidR="006A7AA8" w:rsidRPr="00F17C4E">
        <w:rPr>
          <w:color w:val="000000"/>
          <w:sz w:val="22"/>
          <w:szCs w:val="22"/>
        </w:rPr>
        <w:t>October 16, 2024</w:t>
      </w:r>
      <w:r w:rsidRPr="00F17C4E">
        <w:rPr>
          <w:color w:val="000000"/>
          <w:sz w:val="22"/>
          <w:szCs w:val="22"/>
        </w:rPr>
        <w:t>. I</w:t>
      </w:r>
      <w:r w:rsidR="000655D0" w:rsidRPr="00F17C4E">
        <w:rPr>
          <w:color w:val="000000"/>
          <w:sz w:val="22"/>
          <w:szCs w:val="22"/>
        </w:rPr>
        <w:t xml:space="preserve">n order to </w:t>
      </w:r>
      <w:r w:rsidR="00AD44CA" w:rsidRPr="00F17C4E">
        <w:rPr>
          <w:color w:val="000000"/>
          <w:sz w:val="22"/>
          <w:szCs w:val="22"/>
        </w:rPr>
        <w:t xml:space="preserve">proactively provide the public health protection </w:t>
      </w:r>
      <w:r w:rsidR="000822AD" w:rsidRPr="00F17C4E">
        <w:rPr>
          <w:color w:val="000000"/>
          <w:sz w:val="22"/>
          <w:szCs w:val="22"/>
        </w:rPr>
        <w:t>of</w:t>
      </w:r>
      <w:r w:rsidR="00AD44CA" w:rsidRPr="00F17C4E">
        <w:rPr>
          <w:color w:val="000000"/>
          <w:sz w:val="22"/>
          <w:szCs w:val="22"/>
        </w:rPr>
        <w:t xml:space="preserve"> the LCRR</w:t>
      </w:r>
      <w:r w:rsidR="00FA2CFB" w:rsidRPr="00F17C4E">
        <w:rPr>
          <w:color w:val="000000"/>
          <w:sz w:val="22"/>
          <w:szCs w:val="22"/>
        </w:rPr>
        <w:t>’s</w:t>
      </w:r>
      <w:r w:rsidR="00AD44CA" w:rsidRPr="00F17C4E">
        <w:rPr>
          <w:color w:val="000000"/>
          <w:sz w:val="22"/>
          <w:szCs w:val="22"/>
        </w:rPr>
        <w:t xml:space="preserve"> public notification requirement and </w:t>
      </w:r>
      <w:r w:rsidR="000655D0" w:rsidRPr="00F17C4E">
        <w:rPr>
          <w:color w:val="000000"/>
          <w:sz w:val="22"/>
          <w:szCs w:val="22"/>
        </w:rPr>
        <w:t xml:space="preserve">provide consumers with the </w:t>
      </w:r>
      <w:r w:rsidR="000655D0" w:rsidRPr="00D350E9">
        <w:rPr>
          <w:color w:val="000000"/>
          <w:sz w:val="22"/>
          <w:szCs w:val="22"/>
        </w:rPr>
        <w:t xml:space="preserve">latest public </w:t>
      </w:r>
      <w:r w:rsidR="00285B20" w:rsidRPr="00D350E9">
        <w:rPr>
          <w:color w:val="000000"/>
          <w:sz w:val="22"/>
          <w:szCs w:val="22"/>
        </w:rPr>
        <w:t>health</w:t>
      </w:r>
      <w:r w:rsidR="000655D0" w:rsidRPr="00D350E9">
        <w:rPr>
          <w:color w:val="000000"/>
          <w:sz w:val="22"/>
          <w:szCs w:val="22"/>
        </w:rPr>
        <w:t xml:space="preserve"> information</w:t>
      </w:r>
      <w:r w:rsidR="00AD44CA" w:rsidRPr="00D350E9">
        <w:rPr>
          <w:color w:val="000000"/>
          <w:sz w:val="22"/>
          <w:szCs w:val="22"/>
        </w:rPr>
        <w:t xml:space="preserve">, </w:t>
      </w:r>
      <w:r w:rsidRPr="00D350E9">
        <w:rPr>
          <w:color w:val="000000"/>
          <w:sz w:val="22"/>
          <w:szCs w:val="22"/>
        </w:rPr>
        <w:t>MassDEP</w:t>
      </w:r>
      <w:r w:rsidR="00AD44CA" w:rsidRPr="00D350E9">
        <w:rPr>
          <w:color w:val="000000"/>
          <w:sz w:val="22"/>
          <w:szCs w:val="22"/>
        </w:rPr>
        <w:t>, in the interest of public health protection per</w:t>
      </w:r>
      <w:r w:rsidRPr="00D350E9">
        <w:rPr>
          <w:color w:val="000000"/>
          <w:sz w:val="22"/>
          <w:szCs w:val="22"/>
        </w:rPr>
        <w:t xml:space="preserve"> </w:t>
      </w:r>
      <w:r w:rsidR="00B4723B" w:rsidRPr="00D350E9">
        <w:rPr>
          <w:color w:val="000000"/>
          <w:sz w:val="22"/>
          <w:szCs w:val="22"/>
        </w:rPr>
        <w:t>MGL Chapter 11</w:t>
      </w:r>
      <w:r w:rsidR="00AD44CA" w:rsidRPr="00D350E9">
        <w:rPr>
          <w:color w:val="000000"/>
          <w:sz w:val="22"/>
          <w:szCs w:val="22"/>
        </w:rPr>
        <w:t>1</w:t>
      </w:r>
      <w:r w:rsidR="00B4723B" w:rsidRPr="00D350E9">
        <w:rPr>
          <w:color w:val="000000"/>
          <w:sz w:val="22"/>
          <w:szCs w:val="22"/>
        </w:rPr>
        <w:t xml:space="preserve"> Section 160 </w:t>
      </w:r>
      <w:r w:rsidR="00B11748" w:rsidRPr="00D350E9">
        <w:rPr>
          <w:color w:val="000000"/>
          <w:sz w:val="22"/>
          <w:szCs w:val="22"/>
        </w:rPr>
        <w:t>and MassDEP Drinking Water Policy 08-02</w:t>
      </w:r>
      <w:r w:rsidR="00B11748" w:rsidRPr="00D350E9">
        <w:rPr>
          <w:rStyle w:val="FootnoteReference"/>
          <w:color w:val="000000"/>
          <w:sz w:val="22"/>
          <w:szCs w:val="22"/>
        </w:rPr>
        <w:footnoteReference w:id="2"/>
      </w:r>
      <w:r w:rsidR="00B11748" w:rsidRPr="00D350E9">
        <w:rPr>
          <w:color w:val="000000"/>
          <w:sz w:val="22"/>
          <w:szCs w:val="22"/>
        </w:rPr>
        <w:t xml:space="preserve"> and 310 CMR 22.16(1)(a) Table 1-3e </w:t>
      </w:r>
      <w:r w:rsidRPr="00D350E9">
        <w:rPr>
          <w:color w:val="000000"/>
          <w:sz w:val="22"/>
          <w:szCs w:val="22"/>
        </w:rPr>
        <w:t xml:space="preserve">is </w:t>
      </w:r>
      <w:r w:rsidR="00A53B8C" w:rsidRPr="00D350E9">
        <w:rPr>
          <w:color w:val="000000"/>
          <w:sz w:val="22"/>
          <w:szCs w:val="22"/>
        </w:rPr>
        <w:t>strongly recommending</w:t>
      </w:r>
      <w:r w:rsidRPr="00D350E9">
        <w:rPr>
          <w:color w:val="000000"/>
          <w:sz w:val="22"/>
          <w:szCs w:val="22"/>
        </w:rPr>
        <w:t xml:space="preserve"> public water systems</w:t>
      </w:r>
      <w:r w:rsidR="00AD44CA" w:rsidRPr="00D350E9">
        <w:rPr>
          <w:color w:val="000000"/>
          <w:sz w:val="22"/>
          <w:szCs w:val="22"/>
        </w:rPr>
        <w:t xml:space="preserve"> </w:t>
      </w:r>
      <w:r w:rsidR="00062DF8" w:rsidRPr="00D350E9">
        <w:rPr>
          <w:color w:val="000000"/>
          <w:sz w:val="22"/>
          <w:szCs w:val="22"/>
        </w:rPr>
        <w:t xml:space="preserve">provide public notice to persons served as soon as practical but </w:t>
      </w:r>
      <w:r w:rsidR="00285B20" w:rsidRPr="00D350E9">
        <w:rPr>
          <w:color w:val="000000"/>
          <w:sz w:val="22"/>
          <w:szCs w:val="22"/>
        </w:rPr>
        <w:t xml:space="preserve">no later than </w:t>
      </w:r>
      <w:r w:rsidR="00062DF8" w:rsidRPr="00D350E9">
        <w:rPr>
          <w:color w:val="000000"/>
          <w:sz w:val="22"/>
          <w:szCs w:val="22"/>
        </w:rPr>
        <w:t xml:space="preserve">24 hours after </w:t>
      </w:r>
      <w:r w:rsidR="00285B20" w:rsidRPr="00D350E9">
        <w:rPr>
          <w:color w:val="000000"/>
          <w:sz w:val="22"/>
          <w:szCs w:val="22"/>
        </w:rPr>
        <w:t xml:space="preserve">the </w:t>
      </w:r>
      <w:r w:rsidR="000E4DE1" w:rsidRPr="00D350E9">
        <w:rPr>
          <w:color w:val="000000"/>
          <w:sz w:val="22"/>
          <w:szCs w:val="22"/>
        </w:rPr>
        <w:t xml:space="preserve">Public Water Supplier </w:t>
      </w:r>
      <w:r w:rsidR="00062DF8" w:rsidRPr="00D350E9">
        <w:rPr>
          <w:color w:val="000000"/>
          <w:sz w:val="22"/>
          <w:szCs w:val="22"/>
        </w:rPr>
        <w:t>learn</w:t>
      </w:r>
      <w:r w:rsidR="00285B20" w:rsidRPr="00D350E9">
        <w:rPr>
          <w:color w:val="000000"/>
          <w:sz w:val="22"/>
          <w:szCs w:val="22"/>
        </w:rPr>
        <w:t>s</w:t>
      </w:r>
      <w:r w:rsidR="00062DF8" w:rsidRPr="00D350E9">
        <w:rPr>
          <w:color w:val="000000"/>
          <w:sz w:val="22"/>
          <w:szCs w:val="22"/>
        </w:rPr>
        <w:t xml:space="preserve"> of the </w:t>
      </w:r>
      <w:r w:rsidR="00AD44CA" w:rsidRPr="00D350E9">
        <w:rPr>
          <w:color w:val="000000"/>
          <w:sz w:val="22"/>
          <w:szCs w:val="22"/>
        </w:rPr>
        <w:t>le</w:t>
      </w:r>
      <w:r w:rsidR="000E4DE1" w:rsidRPr="00D350E9">
        <w:rPr>
          <w:color w:val="000000"/>
          <w:sz w:val="22"/>
          <w:szCs w:val="22"/>
        </w:rPr>
        <w:t>a</w:t>
      </w:r>
      <w:r w:rsidR="00AD44CA" w:rsidRPr="00D350E9">
        <w:rPr>
          <w:color w:val="000000"/>
          <w:sz w:val="22"/>
          <w:szCs w:val="22"/>
        </w:rPr>
        <w:t>d action level exceedance (ALE)</w:t>
      </w:r>
      <w:r w:rsidR="00062DF8" w:rsidRPr="00D350E9">
        <w:rPr>
          <w:color w:val="000000"/>
          <w:sz w:val="22"/>
          <w:szCs w:val="22"/>
        </w:rPr>
        <w:t xml:space="preserve"> </w:t>
      </w:r>
      <w:r w:rsidR="00FA2CFB" w:rsidRPr="00D350E9">
        <w:rPr>
          <w:color w:val="000000"/>
          <w:sz w:val="22"/>
          <w:szCs w:val="22"/>
        </w:rPr>
        <w:t xml:space="preserve">under </w:t>
      </w:r>
      <w:r w:rsidR="00062DF8" w:rsidRPr="00D350E9">
        <w:rPr>
          <w:color w:val="000000"/>
          <w:sz w:val="22"/>
          <w:szCs w:val="22"/>
        </w:rPr>
        <w:t>310 CMR 22.16(2)(</w:t>
      </w:r>
      <w:r w:rsidR="00FA2CFB" w:rsidRPr="00D350E9">
        <w:rPr>
          <w:color w:val="000000"/>
          <w:sz w:val="22"/>
          <w:szCs w:val="22"/>
        </w:rPr>
        <w:t>a</w:t>
      </w:r>
      <w:r w:rsidR="00062DF8" w:rsidRPr="00D350E9">
        <w:rPr>
          <w:color w:val="000000"/>
          <w:sz w:val="22"/>
          <w:szCs w:val="22"/>
        </w:rPr>
        <w:t>)</w:t>
      </w:r>
      <w:r w:rsidR="00FA2CFB" w:rsidRPr="00D350E9">
        <w:rPr>
          <w:color w:val="000000"/>
          <w:sz w:val="22"/>
          <w:szCs w:val="22"/>
        </w:rPr>
        <w:t xml:space="preserve"> Table 3 item 8 </w:t>
      </w:r>
      <w:r w:rsidR="008B7A0E" w:rsidRPr="00D350E9">
        <w:rPr>
          <w:color w:val="000000" w:themeColor="text1"/>
          <w:sz w:val="22"/>
          <w:szCs w:val="22"/>
        </w:rPr>
        <w:t>(Tier 1 notice)</w:t>
      </w:r>
      <w:r w:rsidR="00062DF8" w:rsidRPr="00D350E9">
        <w:rPr>
          <w:color w:val="000000"/>
          <w:sz w:val="22"/>
          <w:szCs w:val="22"/>
        </w:rPr>
        <w:t xml:space="preserve">. </w:t>
      </w:r>
      <w:r w:rsidR="00D74EEF" w:rsidRPr="00D350E9">
        <w:rPr>
          <w:color w:val="000000"/>
          <w:sz w:val="22"/>
          <w:szCs w:val="22"/>
        </w:rPr>
        <w:t xml:space="preserve"> Please note </w:t>
      </w:r>
      <w:r w:rsidR="007E03F4" w:rsidRPr="00D350E9">
        <w:rPr>
          <w:color w:val="000000"/>
          <w:sz w:val="22"/>
          <w:szCs w:val="22"/>
        </w:rPr>
        <w:t xml:space="preserve">the </w:t>
      </w:r>
      <w:r w:rsidR="0026482C" w:rsidRPr="00D350E9">
        <w:rPr>
          <w:color w:val="000000"/>
          <w:sz w:val="22"/>
          <w:szCs w:val="22"/>
        </w:rPr>
        <w:t>Massachusetts Water Resources Authority</w:t>
      </w:r>
      <w:r w:rsidR="00D74EEF" w:rsidRPr="00D350E9">
        <w:rPr>
          <w:color w:val="000000"/>
          <w:sz w:val="22"/>
          <w:szCs w:val="22"/>
        </w:rPr>
        <w:t xml:space="preserve"> member communities are already required to provide such notice in acco</w:t>
      </w:r>
      <w:r w:rsidR="00601400" w:rsidRPr="00D350E9">
        <w:rPr>
          <w:color w:val="000000"/>
          <w:sz w:val="22"/>
          <w:szCs w:val="22"/>
        </w:rPr>
        <w:t>rdance with the MassDEP approved consecutive sampling plan</w:t>
      </w:r>
      <w:r w:rsidR="76F1F25B" w:rsidRPr="00D350E9">
        <w:rPr>
          <w:color w:val="000000"/>
          <w:sz w:val="22"/>
          <w:szCs w:val="22"/>
        </w:rPr>
        <w:t>.</w:t>
      </w:r>
    </w:p>
    <w:p w14:paraId="02BAA3DD" w14:textId="59DAAED7" w:rsidR="00F423B5" w:rsidRDefault="00F423B5" w:rsidP="73E9CF0A">
      <w:pPr>
        <w:rPr>
          <w:color w:val="000000"/>
          <w:sz w:val="22"/>
          <w:szCs w:val="22"/>
        </w:rPr>
      </w:pPr>
    </w:p>
    <w:p w14:paraId="0D9F4E2B" w14:textId="67B06CD6" w:rsidR="00466983" w:rsidRPr="00600FA9" w:rsidRDefault="008B7A0E" w:rsidP="00062DF8">
      <w:pPr>
        <w:rPr>
          <w:b/>
          <w:bCs/>
          <w:color w:val="000000"/>
          <w:sz w:val="22"/>
          <w:szCs w:val="22"/>
        </w:rPr>
      </w:pPr>
      <w:r w:rsidRPr="00600FA9">
        <w:rPr>
          <w:b/>
          <w:bCs/>
          <w:color w:val="000000" w:themeColor="text1"/>
          <w:sz w:val="22"/>
          <w:szCs w:val="22"/>
        </w:rPr>
        <w:t xml:space="preserve">When does the 24-hour </w:t>
      </w:r>
      <w:r w:rsidR="00C96B67" w:rsidRPr="00600FA9">
        <w:rPr>
          <w:b/>
          <w:bCs/>
          <w:color w:val="000000" w:themeColor="text1"/>
          <w:sz w:val="22"/>
          <w:szCs w:val="22"/>
        </w:rPr>
        <w:t xml:space="preserve">Public Notification </w:t>
      </w:r>
      <w:r w:rsidR="008F6507" w:rsidRPr="00600FA9">
        <w:rPr>
          <w:b/>
          <w:bCs/>
          <w:color w:val="000000" w:themeColor="text1"/>
          <w:sz w:val="22"/>
          <w:szCs w:val="22"/>
        </w:rPr>
        <w:t xml:space="preserve">period </w:t>
      </w:r>
      <w:r w:rsidRPr="00600FA9">
        <w:rPr>
          <w:b/>
          <w:bCs/>
          <w:color w:val="000000" w:themeColor="text1"/>
          <w:sz w:val="22"/>
          <w:szCs w:val="22"/>
        </w:rPr>
        <w:t>begin?</w:t>
      </w:r>
    </w:p>
    <w:p w14:paraId="6AB7106A" w14:textId="748A2A8A" w:rsidR="008B7A0E" w:rsidRPr="00FC730C" w:rsidRDefault="00966C21" w:rsidP="00062DF8">
      <w:pPr>
        <w:rPr>
          <w:b/>
          <w:bCs/>
          <w:color w:val="000000"/>
          <w:sz w:val="22"/>
          <w:szCs w:val="22"/>
        </w:rPr>
      </w:pPr>
      <w:r w:rsidRPr="00600FA9">
        <w:rPr>
          <w:b/>
          <w:bCs/>
          <w:color w:val="000000"/>
          <w:sz w:val="22"/>
          <w:szCs w:val="22"/>
        </w:rPr>
        <w:t>The 24</w:t>
      </w:r>
      <w:r w:rsidR="003D3ACC" w:rsidRPr="00600FA9">
        <w:rPr>
          <w:b/>
          <w:bCs/>
          <w:color w:val="000000"/>
          <w:sz w:val="22"/>
          <w:szCs w:val="22"/>
        </w:rPr>
        <w:t>-</w:t>
      </w:r>
      <w:r w:rsidRPr="00600FA9">
        <w:rPr>
          <w:b/>
          <w:bCs/>
          <w:color w:val="000000"/>
          <w:sz w:val="22"/>
          <w:szCs w:val="22"/>
        </w:rPr>
        <w:t>hour</w:t>
      </w:r>
      <w:r w:rsidR="003D3ACC" w:rsidRPr="00600FA9">
        <w:rPr>
          <w:b/>
          <w:bCs/>
          <w:color w:val="000000"/>
          <w:sz w:val="22"/>
          <w:szCs w:val="22"/>
        </w:rPr>
        <w:t xml:space="preserve"> period begins </w:t>
      </w:r>
      <w:r w:rsidR="00466983" w:rsidRPr="00600FA9">
        <w:rPr>
          <w:b/>
          <w:bCs/>
          <w:color w:val="000000"/>
          <w:sz w:val="22"/>
          <w:szCs w:val="22"/>
        </w:rPr>
        <w:t xml:space="preserve">as soon as you </w:t>
      </w:r>
      <w:r w:rsidR="0098767C" w:rsidRPr="00600FA9">
        <w:rPr>
          <w:b/>
          <w:bCs/>
          <w:color w:val="000000"/>
          <w:sz w:val="22"/>
          <w:szCs w:val="22"/>
        </w:rPr>
        <w:t>calculate your 90</w:t>
      </w:r>
      <w:r w:rsidR="0098767C" w:rsidRPr="00600FA9">
        <w:rPr>
          <w:b/>
          <w:bCs/>
          <w:color w:val="000000"/>
          <w:sz w:val="22"/>
          <w:szCs w:val="22"/>
          <w:vertAlign w:val="superscript"/>
        </w:rPr>
        <w:t>th</w:t>
      </w:r>
      <w:r w:rsidR="0098767C" w:rsidRPr="00600FA9">
        <w:rPr>
          <w:b/>
          <w:bCs/>
          <w:color w:val="000000"/>
          <w:sz w:val="22"/>
          <w:szCs w:val="22"/>
        </w:rPr>
        <w:t xml:space="preserve"> percentile value after </w:t>
      </w:r>
      <w:r w:rsidR="00466983" w:rsidRPr="00600FA9">
        <w:rPr>
          <w:b/>
          <w:bCs/>
          <w:color w:val="000000"/>
          <w:sz w:val="22"/>
          <w:szCs w:val="22"/>
        </w:rPr>
        <w:t>collect</w:t>
      </w:r>
      <w:r w:rsidR="0098767C" w:rsidRPr="00600FA9">
        <w:rPr>
          <w:b/>
          <w:bCs/>
          <w:color w:val="000000"/>
          <w:sz w:val="22"/>
          <w:szCs w:val="22"/>
        </w:rPr>
        <w:t>ing</w:t>
      </w:r>
      <w:r w:rsidR="00466983" w:rsidRPr="00600FA9">
        <w:rPr>
          <w:b/>
          <w:bCs/>
          <w:color w:val="000000"/>
          <w:sz w:val="22"/>
          <w:szCs w:val="22"/>
        </w:rPr>
        <w:t xml:space="preserve"> and receiv</w:t>
      </w:r>
      <w:r w:rsidR="0098767C" w:rsidRPr="00600FA9">
        <w:rPr>
          <w:b/>
          <w:bCs/>
          <w:color w:val="000000"/>
          <w:sz w:val="22"/>
          <w:szCs w:val="22"/>
        </w:rPr>
        <w:t>ing</w:t>
      </w:r>
      <w:r w:rsidR="00466983" w:rsidRPr="00600FA9">
        <w:rPr>
          <w:b/>
          <w:bCs/>
          <w:color w:val="000000"/>
          <w:sz w:val="22"/>
          <w:szCs w:val="22"/>
        </w:rPr>
        <w:t xml:space="preserve"> all your samples</w:t>
      </w:r>
      <w:r w:rsidR="00B57CAE" w:rsidRPr="00600FA9">
        <w:rPr>
          <w:b/>
          <w:bCs/>
          <w:color w:val="000000"/>
          <w:sz w:val="22"/>
          <w:szCs w:val="22"/>
        </w:rPr>
        <w:t xml:space="preserve"> results</w:t>
      </w:r>
      <w:r w:rsidR="00466983" w:rsidRPr="00600FA9">
        <w:rPr>
          <w:b/>
          <w:bCs/>
          <w:color w:val="000000"/>
          <w:sz w:val="22"/>
          <w:szCs w:val="22"/>
        </w:rPr>
        <w:t xml:space="preserve"> </w:t>
      </w:r>
      <w:r w:rsidR="00466983" w:rsidRPr="00600FA9">
        <w:rPr>
          <w:b/>
          <w:bCs/>
          <w:color w:val="000000"/>
          <w:sz w:val="22"/>
          <w:szCs w:val="22"/>
          <w:u w:val="single"/>
        </w:rPr>
        <w:t xml:space="preserve">but not later than </w:t>
      </w:r>
      <w:r w:rsidR="003D3ACC" w:rsidRPr="00600FA9">
        <w:rPr>
          <w:b/>
          <w:bCs/>
          <w:color w:val="000000"/>
          <w:sz w:val="22"/>
          <w:szCs w:val="22"/>
          <w:u w:val="single"/>
        </w:rPr>
        <w:t xml:space="preserve">the end of the </w:t>
      </w:r>
      <w:r w:rsidR="00CF567B">
        <w:rPr>
          <w:b/>
          <w:bCs/>
          <w:color w:val="000000"/>
          <w:sz w:val="22"/>
          <w:szCs w:val="22"/>
          <w:u w:val="single"/>
        </w:rPr>
        <w:t>reporting</w:t>
      </w:r>
      <w:r w:rsidR="00CF567B" w:rsidRPr="00600FA9">
        <w:rPr>
          <w:b/>
          <w:bCs/>
          <w:color w:val="000000"/>
          <w:sz w:val="22"/>
          <w:szCs w:val="22"/>
          <w:u w:val="single"/>
        </w:rPr>
        <w:t xml:space="preserve"> </w:t>
      </w:r>
      <w:r w:rsidR="003D3ACC" w:rsidRPr="00600FA9">
        <w:rPr>
          <w:b/>
          <w:bCs/>
          <w:color w:val="000000"/>
          <w:sz w:val="22"/>
          <w:szCs w:val="22"/>
          <w:u w:val="single"/>
        </w:rPr>
        <w:t>period</w:t>
      </w:r>
      <w:r w:rsidR="00FC730C" w:rsidRPr="00600FA9">
        <w:rPr>
          <w:b/>
          <w:bCs/>
          <w:color w:val="000000"/>
          <w:sz w:val="22"/>
          <w:szCs w:val="22"/>
          <w:u w:val="single"/>
        </w:rPr>
        <w:t xml:space="preserve"> </w:t>
      </w:r>
      <w:r w:rsidR="006A41BF">
        <w:rPr>
          <w:b/>
          <w:bCs/>
          <w:color w:val="000000"/>
          <w:sz w:val="22"/>
          <w:szCs w:val="22"/>
          <w:u w:val="single"/>
        </w:rPr>
        <w:t xml:space="preserve">(as per 310 CMR 22.15(2)) </w:t>
      </w:r>
      <w:r w:rsidR="00FC730C" w:rsidRPr="00600FA9">
        <w:rPr>
          <w:b/>
          <w:bCs/>
          <w:color w:val="000000"/>
          <w:sz w:val="22"/>
          <w:szCs w:val="22"/>
          <w:u w:val="single"/>
        </w:rPr>
        <w:t>noted below</w:t>
      </w:r>
      <w:r w:rsidR="00FC730C" w:rsidRPr="00600FA9">
        <w:rPr>
          <w:b/>
          <w:bCs/>
          <w:color w:val="000000"/>
          <w:sz w:val="22"/>
          <w:szCs w:val="22"/>
        </w:rPr>
        <w:t>:</w:t>
      </w:r>
      <w:r w:rsidR="009010F3" w:rsidRPr="00FC730C">
        <w:rPr>
          <w:b/>
          <w:bCs/>
          <w:color w:val="000000"/>
          <w:sz w:val="22"/>
          <w:szCs w:val="22"/>
        </w:rPr>
        <w:t xml:space="preserve"> </w:t>
      </w:r>
    </w:p>
    <w:p w14:paraId="7BBC108C" w14:textId="7E6AA657" w:rsidR="008B7A0E" w:rsidRPr="00FC730C" w:rsidRDefault="009010F3" w:rsidP="005A00DE">
      <w:pPr>
        <w:pStyle w:val="ListParagraph"/>
        <w:numPr>
          <w:ilvl w:val="0"/>
          <w:numId w:val="5"/>
        </w:numPr>
        <w:rPr>
          <w:rFonts w:ascii="Times" w:eastAsia="Times" w:hAnsi="Times" w:cs="Times New Roman"/>
          <w:sz w:val="22"/>
        </w:rPr>
      </w:pPr>
      <w:r w:rsidRPr="00FC730C">
        <w:rPr>
          <w:rFonts w:ascii="Times" w:eastAsia="Times" w:hAnsi="Times" w:cs="Times New Roman"/>
          <w:sz w:val="22"/>
        </w:rPr>
        <w:t>July 1</w:t>
      </w:r>
      <w:r w:rsidR="00D729D1">
        <w:rPr>
          <w:rFonts w:ascii="Times" w:eastAsia="Times" w:hAnsi="Times" w:cs="Times New Roman"/>
          <w:sz w:val="22"/>
        </w:rPr>
        <w:t>0</w:t>
      </w:r>
      <w:r w:rsidR="00000B34" w:rsidRPr="00FC730C">
        <w:rPr>
          <w:rFonts w:ascii="Times" w:eastAsia="Times" w:hAnsi="Times" w:cs="Times New Roman"/>
          <w:sz w:val="22"/>
        </w:rPr>
        <w:t xml:space="preserve"> for the January to June monitoring period</w:t>
      </w:r>
      <w:r w:rsidR="00A04914" w:rsidRPr="00FC730C">
        <w:rPr>
          <w:rFonts w:ascii="Times" w:eastAsia="Times" w:hAnsi="Times" w:cs="Times New Roman"/>
          <w:sz w:val="22"/>
        </w:rPr>
        <w:t>,</w:t>
      </w:r>
      <w:r w:rsidRPr="00FC730C">
        <w:rPr>
          <w:rFonts w:ascii="Times" w:eastAsia="Times" w:hAnsi="Times" w:cs="Times New Roman"/>
          <w:sz w:val="22"/>
        </w:rPr>
        <w:t xml:space="preserve"> </w:t>
      </w:r>
    </w:p>
    <w:p w14:paraId="6FDA19DD" w14:textId="2675B23A" w:rsidR="008B7A0E" w:rsidRPr="00FC730C" w:rsidRDefault="00000B34" w:rsidP="005A00DE">
      <w:pPr>
        <w:pStyle w:val="ListParagraph"/>
        <w:numPr>
          <w:ilvl w:val="0"/>
          <w:numId w:val="5"/>
        </w:numPr>
        <w:rPr>
          <w:rFonts w:ascii="Times" w:eastAsia="Times" w:hAnsi="Times" w:cs="Times New Roman"/>
          <w:sz w:val="22"/>
        </w:rPr>
      </w:pPr>
      <w:r w:rsidRPr="00FC730C">
        <w:rPr>
          <w:rFonts w:ascii="Times" w:eastAsia="Times" w:hAnsi="Times" w:cs="Times New Roman"/>
          <w:sz w:val="22"/>
        </w:rPr>
        <w:t>January 1</w:t>
      </w:r>
      <w:r w:rsidR="00D729D1">
        <w:rPr>
          <w:rFonts w:ascii="Times" w:eastAsia="Times" w:hAnsi="Times" w:cs="Times New Roman"/>
          <w:sz w:val="22"/>
        </w:rPr>
        <w:t>0</w:t>
      </w:r>
      <w:r w:rsidR="0033276A" w:rsidRPr="00FC730C">
        <w:rPr>
          <w:rFonts w:ascii="Times" w:eastAsia="Times" w:hAnsi="Times" w:cs="Times New Roman"/>
          <w:sz w:val="22"/>
        </w:rPr>
        <w:t xml:space="preserve"> for the July to Decem</w:t>
      </w:r>
      <w:r w:rsidR="00CB33E3" w:rsidRPr="00FC730C">
        <w:rPr>
          <w:rFonts w:ascii="Times" w:eastAsia="Times" w:hAnsi="Times" w:cs="Times New Roman"/>
          <w:sz w:val="22"/>
        </w:rPr>
        <w:t>ber monitoring period</w:t>
      </w:r>
      <w:r w:rsidR="008F6507">
        <w:rPr>
          <w:rFonts w:ascii="Times" w:eastAsia="Times" w:hAnsi="Times" w:cs="Times New Roman"/>
          <w:sz w:val="22"/>
        </w:rPr>
        <w:t>,</w:t>
      </w:r>
      <w:r w:rsidR="00A04914" w:rsidRPr="00FC730C">
        <w:rPr>
          <w:rFonts w:ascii="Times" w:eastAsia="Times" w:hAnsi="Times" w:cs="Times New Roman"/>
          <w:sz w:val="22"/>
        </w:rPr>
        <w:t xml:space="preserve"> and </w:t>
      </w:r>
    </w:p>
    <w:p w14:paraId="7855B956" w14:textId="04247BF1" w:rsidR="00B11748" w:rsidRDefault="00A04914" w:rsidP="005A00DE">
      <w:pPr>
        <w:pStyle w:val="ListParagraph"/>
        <w:numPr>
          <w:ilvl w:val="0"/>
          <w:numId w:val="5"/>
        </w:numPr>
        <w:rPr>
          <w:rFonts w:ascii="Times" w:eastAsia="Times" w:hAnsi="Times" w:cs="Times New Roman"/>
          <w:sz w:val="22"/>
        </w:rPr>
      </w:pPr>
      <w:r w:rsidRPr="00FC730C">
        <w:rPr>
          <w:rFonts w:ascii="Times" w:eastAsia="Times" w:hAnsi="Times" w:cs="Times New Roman"/>
          <w:sz w:val="22"/>
        </w:rPr>
        <w:t>October</w:t>
      </w:r>
      <w:r w:rsidRPr="001F4E56">
        <w:rPr>
          <w:rFonts w:ascii="Times" w:eastAsia="Times" w:hAnsi="Times" w:cs="Times New Roman"/>
          <w:b/>
          <w:bCs/>
          <w:sz w:val="22"/>
        </w:rPr>
        <w:t xml:space="preserve"> </w:t>
      </w:r>
      <w:r w:rsidRPr="008F6507">
        <w:rPr>
          <w:rFonts w:ascii="Times" w:eastAsia="Times" w:hAnsi="Times" w:cs="Times New Roman"/>
          <w:sz w:val="22"/>
        </w:rPr>
        <w:t>1</w:t>
      </w:r>
      <w:r w:rsidR="00D729D1">
        <w:rPr>
          <w:rFonts w:ascii="Times" w:eastAsia="Times" w:hAnsi="Times" w:cs="Times New Roman"/>
          <w:sz w:val="22"/>
        </w:rPr>
        <w:t>0</w:t>
      </w:r>
      <w:r w:rsidRPr="001F4E56">
        <w:rPr>
          <w:rFonts w:ascii="Times" w:eastAsia="Times" w:hAnsi="Times" w:cs="Times New Roman"/>
          <w:sz w:val="22"/>
        </w:rPr>
        <w:t xml:space="preserve"> for the June to September four</w:t>
      </w:r>
      <w:r w:rsidR="00830433" w:rsidRPr="001F4E56">
        <w:rPr>
          <w:rFonts w:ascii="Times" w:eastAsia="Times" w:hAnsi="Times" w:cs="Times New Roman"/>
          <w:sz w:val="22"/>
        </w:rPr>
        <w:t>-</w:t>
      </w:r>
      <w:r w:rsidRPr="001F4E56">
        <w:rPr>
          <w:rFonts w:ascii="Times" w:eastAsia="Times" w:hAnsi="Times" w:cs="Times New Roman"/>
          <w:sz w:val="22"/>
        </w:rPr>
        <w:t xml:space="preserve">month reduced monitoring period </w:t>
      </w:r>
      <w:r w:rsidR="008F6507">
        <w:rPr>
          <w:rFonts w:ascii="Times" w:eastAsia="Times" w:hAnsi="Times" w:cs="Times New Roman"/>
          <w:sz w:val="22"/>
        </w:rPr>
        <w:t>(</w:t>
      </w:r>
      <w:r w:rsidRPr="001F4E56">
        <w:rPr>
          <w:rFonts w:ascii="Times" w:eastAsia="Times" w:hAnsi="Times" w:cs="Times New Roman"/>
          <w:sz w:val="22"/>
        </w:rPr>
        <w:t>unless MassDEP has approved a different four</w:t>
      </w:r>
      <w:r w:rsidR="00830433" w:rsidRPr="001F4E56">
        <w:rPr>
          <w:rFonts w:ascii="Times" w:eastAsia="Times" w:hAnsi="Times" w:cs="Times New Roman"/>
          <w:sz w:val="22"/>
        </w:rPr>
        <w:t>-</w:t>
      </w:r>
      <w:r w:rsidRPr="001F4E56">
        <w:rPr>
          <w:rFonts w:ascii="Times" w:eastAsia="Times" w:hAnsi="Times" w:cs="Times New Roman"/>
          <w:sz w:val="22"/>
        </w:rPr>
        <w:t>month period</w:t>
      </w:r>
      <w:r w:rsidR="00000B34" w:rsidRPr="001F4E56">
        <w:rPr>
          <w:rFonts w:ascii="Times" w:eastAsia="Times" w:hAnsi="Times" w:cs="Times New Roman"/>
          <w:sz w:val="22"/>
        </w:rPr>
        <w:t>)</w:t>
      </w:r>
      <w:r w:rsidR="00BE42B8" w:rsidRPr="001F4E56">
        <w:rPr>
          <w:rFonts w:ascii="Times" w:eastAsia="Times" w:hAnsi="Times" w:cs="Times New Roman"/>
          <w:sz w:val="22"/>
        </w:rPr>
        <w:t>.</w:t>
      </w:r>
      <w:r w:rsidR="003D3ACC" w:rsidRPr="001F4E56">
        <w:rPr>
          <w:rFonts w:ascii="Times" w:eastAsia="Times" w:hAnsi="Times" w:cs="Times New Roman"/>
          <w:sz w:val="22"/>
        </w:rPr>
        <w:t xml:space="preserve"> </w:t>
      </w:r>
    </w:p>
    <w:p w14:paraId="03871EF2" w14:textId="3FE5A9C7" w:rsidR="007134E5" w:rsidRPr="00562F1C" w:rsidRDefault="00466983" w:rsidP="00943C13">
      <w:pPr>
        <w:rPr>
          <w:b/>
          <w:bCs/>
          <w:sz w:val="22"/>
          <w:szCs w:val="22"/>
        </w:rPr>
      </w:pPr>
      <w:r w:rsidRPr="00600FA9">
        <w:rPr>
          <w:b/>
          <w:bCs/>
          <w:sz w:val="22"/>
          <w:szCs w:val="22"/>
        </w:rPr>
        <w:t xml:space="preserve">Note that if a </w:t>
      </w:r>
      <w:r w:rsidR="007D59E1">
        <w:rPr>
          <w:b/>
          <w:bCs/>
          <w:sz w:val="22"/>
          <w:szCs w:val="22"/>
        </w:rPr>
        <w:t>PWS</w:t>
      </w:r>
      <w:r w:rsidRPr="00600FA9">
        <w:rPr>
          <w:b/>
          <w:bCs/>
          <w:sz w:val="22"/>
          <w:szCs w:val="22"/>
        </w:rPr>
        <w:t xml:space="preserve"> completes </w:t>
      </w:r>
      <w:r w:rsidR="007D59E1">
        <w:rPr>
          <w:b/>
          <w:bCs/>
          <w:sz w:val="22"/>
          <w:szCs w:val="22"/>
        </w:rPr>
        <w:t>its</w:t>
      </w:r>
      <w:r w:rsidR="007D59E1" w:rsidRPr="00600FA9">
        <w:rPr>
          <w:b/>
          <w:bCs/>
          <w:sz w:val="22"/>
          <w:szCs w:val="22"/>
        </w:rPr>
        <w:t xml:space="preserve"> </w:t>
      </w:r>
      <w:r w:rsidRPr="00600FA9">
        <w:rPr>
          <w:b/>
          <w:bCs/>
          <w:sz w:val="22"/>
          <w:szCs w:val="22"/>
        </w:rPr>
        <w:t>90</w:t>
      </w:r>
      <w:r w:rsidRPr="00600FA9">
        <w:rPr>
          <w:b/>
          <w:bCs/>
          <w:sz w:val="22"/>
          <w:szCs w:val="22"/>
          <w:vertAlign w:val="superscript"/>
        </w:rPr>
        <w:t>th</w:t>
      </w:r>
      <w:r w:rsidRPr="00600FA9">
        <w:rPr>
          <w:b/>
          <w:bCs/>
          <w:sz w:val="22"/>
          <w:szCs w:val="22"/>
        </w:rPr>
        <w:t xml:space="preserve"> percentile calculations prior to the end of the monitoring period, such system </w:t>
      </w:r>
      <w:r w:rsidRPr="00600FA9">
        <w:rPr>
          <w:b/>
          <w:bCs/>
          <w:sz w:val="22"/>
          <w:szCs w:val="22"/>
          <w:u w:val="single"/>
        </w:rPr>
        <w:t>must</w:t>
      </w:r>
      <w:r w:rsidRPr="00600FA9">
        <w:rPr>
          <w:b/>
          <w:bCs/>
          <w:sz w:val="22"/>
          <w:szCs w:val="22"/>
        </w:rPr>
        <w:t xml:space="preserve"> </w:t>
      </w:r>
      <w:r w:rsidR="00BD54A9" w:rsidRPr="00600FA9">
        <w:rPr>
          <w:b/>
          <w:bCs/>
          <w:sz w:val="22"/>
          <w:szCs w:val="22"/>
        </w:rPr>
        <w:t>complete</w:t>
      </w:r>
      <w:r w:rsidRPr="00600FA9">
        <w:rPr>
          <w:b/>
          <w:bCs/>
          <w:sz w:val="22"/>
          <w:szCs w:val="22"/>
        </w:rPr>
        <w:t xml:space="preserve"> the public notification within 24 hours </w:t>
      </w:r>
      <w:r w:rsidR="00BD54A9" w:rsidRPr="00600FA9">
        <w:rPr>
          <w:b/>
          <w:bCs/>
          <w:sz w:val="22"/>
          <w:szCs w:val="22"/>
        </w:rPr>
        <w:t xml:space="preserve">of </w:t>
      </w:r>
      <w:r w:rsidRPr="00600FA9">
        <w:rPr>
          <w:b/>
          <w:bCs/>
          <w:sz w:val="22"/>
          <w:szCs w:val="22"/>
        </w:rPr>
        <w:t xml:space="preserve">receiving </w:t>
      </w:r>
      <w:r w:rsidR="00B57CAE" w:rsidRPr="00600FA9">
        <w:rPr>
          <w:b/>
          <w:bCs/>
          <w:sz w:val="22"/>
          <w:szCs w:val="22"/>
        </w:rPr>
        <w:t>all</w:t>
      </w:r>
      <w:r w:rsidR="00F91B1C" w:rsidRPr="00600FA9">
        <w:rPr>
          <w:b/>
          <w:bCs/>
          <w:sz w:val="22"/>
          <w:szCs w:val="22"/>
        </w:rPr>
        <w:t xml:space="preserve"> required</w:t>
      </w:r>
      <w:r w:rsidR="00B57CAE" w:rsidRPr="00600FA9">
        <w:rPr>
          <w:b/>
          <w:bCs/>
          <w:sz w:val="22"/>
          <w:szCs w:val="22"/>
        </w:rPr>
        <w:t xml:space="preserve"> sampling results a</w:t>
      </w:r>
      <w:r w:rsidRPr="00600FA9">
        <w:rPr>
          <w:b/>
          <w:bCs/>
          <w:sz w:val="22"/>
          <w:szCs w:val="22"/>
        </w:rPr>
        <w:t>nd calculating the 90</w:t>
      </w:r>
      <w:r w:rsidRPr="00600FA9">
        <w:rPr>
          <w:b/>
          <w:bCs/>
          <w:sz w:val="22"/>
          <w:szCs w:val="22"/>
          <w:vertAlign w:val="superscript"/>
        </w:rPr>
        <w:t>th</w:t>
      </w:r>
      <w:r w:rsidRPr="00600FA9">
        <w:rPr>
          <w:b/>
          <w:bCs/>
          <w:sz w:val="22"/>
          <w:szCs w:val="22"/>
        </w:rPr>
        <w:t xml:space="preserve"> percentile value as per </w:t>
      </w:r>
      <w:r w:rsidR="00723D43" w:rsidRPr="00600FA9">
        <w:rPr>
          <w:b/>
          <w:bCs/>
          <w:sz w:val="22"/>
          <w:szCs w:val="22"/>
        </w:rPr>
        <w:t>310 CMR 22.</w:t>
      </w:r>
      <w:r w:rsidR="00BD54A9" w:rsidRPr="00600FA9">
        <w:rPr>
          <w:b/>
          <w:bCs/>
          <w:sz w:val="22"/>
          <w:szCs w:val="22"/>
        </w:rPr>
        <w:t>16(2)(b)</w:t>
      </w:r>
      <w:r w:rsidRPr="00600FA9">
        <w:rPr>
          <w:b/>
          <w:bCs/>
          <w:sz w:val="22"/>
          <w:szCs w:val="22"/>
        </w:rPr>
        <w:t>.</w:t>
      </w:r>
    </w:p>
    <w:p w14:paraId="68798D08" w14:textId="35E8F668" w:rsidR="00C96B67" w:rsidRDefault="00C96B67" w:rsidP="00FC730C">
      <w:pPr>
        <w:ind w:left="360"/>
        <w:rPr>
          <w:b/>
          <w:bCs/>
          <w:sz w:val="28"/>
          <w:szCs w:val="28"/>
        </w:rPr>
      </w:pPr>
    </w:p>
    <w:p w14:paraId="4541D710" w14:textId="0C93635B" w:rsidR="00C96B67" w:rsidRPr="00BD54A9" w:rsidRDefault="00C96B67" w:rsidP="00BD54A9">
      <w:pPr>
        <w:rPr>
          <w:sz w:val="22"/>
          <w:szCs w:val="22"/>
        </w:rPr>
      </w:pPr>
      <w:r w:rsidRPr="00BD54A9">
        <w:rPr>
          <w:sz w:val="22"/>
          <w:szCs w:val="22"/>
        </w:rPr>
        <w:t xml:space="preserve">Collecting more than one sample from primary sites or collecting additional samples from other sites </w:t>
      </w:r>
      <w:r w:rsidR="00BD54A9">
        <w:rPr>
          <w:sz w:val="22"/>
          <w:szCs w:val="22"/>
        </w:rPr>
        <w:t>during</w:t>
      </w:r>
      <w:r w:rsidRPr="00BD54A9">
        <w:rPr>
          <w:sz w:val="22"/>
          <w:szCs w:val="22"/>
        </w:rPr>
        <w:t xml:space="preserve"> the monitoring period require</w:t>
      </w:r>
      <w:r w:rsidR="00BD54A9">
        <w:rPr>
          <w:sz w:val="22"/>
          <w:szCs w:val="22"/>
        </w:rPr>
        <w:t>s</w:t>
      </w:r>
      <w:r w:rsidRPr="00BD54A9">
        <w:rPr>
          <w:sz w:val="22"/>
          <w:szCs w:val="22"/>
        </w:rPr>
        <w:t xml:space="preserve"> </w:t>
      </w:r>
      <w:r w:rsidR="00955796">
        <w:rPr>
          <w:sz w:val="22"/>
          <w:szCs w:val="22"/>
        </w:rPr>
        <w:t xml:space="preserve">prior </w:t>
      </w:r>
      <w:r w:rsidRPr="00BD54A9">
        <w:rPr>
          <w:sz w:val="22"/>
          <w:szCs w:val="22"/>
        </w:rPr>
        <w:t>MassDEP approval.</w:t>
      </w:r>
    </w:p>
    <w:p w14:paraId="0EAEFF88" w14:textId="77777777" w:rsidR="00B57CAE" w:rsidRDefault="00B57CAE" w:rsidP="00466983">
      <w:pPr>
        <w:rPr>
          <w:sz w:val="22"/>
        </w:rPr>
      </w:pPr>
    </w:p>
    <w:p w14:paraId="4F2A65BA" w14:textId="1743D5CF" w:rsidR="00743F77" w:rsidRPr="00866590" w:rsidRDefault="007D59E1" w:rsidP="00F423B5">
      <w:pPr>
        <w:rPr>
          <w:color w:val="000000" w:themeColor="text1"/>
          <w:sz w:val="22"/>
          <w:szCs w:val="22"/>
        </w:rPr>
      </w:pPr>
      <w:r>
        <w:rPr>
          <w:color w:val="000000" w:themeColor="text1"/>
          <w:sz w:val="22"/>
          <w:szCs w:val="22"/>
        </w:rPr>
        <w:t>I</w:t>
      </w:r>
      <w:r w:rsidRPr="73E9CF0A">
        <w:rPr>
          <w:color w:val="000000" w:themeColor="text1"/>
          <w:sz w:val="22"/>
          <w:szCs w:val="22"/>
        </w:rPr>
        <w:t>n accordance with 310 CMR 22</w:t>
      </w:r>
      <w:r>
        <w:rPr>
          <w:color w:val="000000" w:themeColor="text1"/>
          <w:sz w:val="22"/>
          <w:szCs w:val="22"/>
        </w:rPr>
        <w:t>.</w:t>
      </w:r>
      <w:r w:rsidRPr="73E9CF0A">
        <w:rPr>
          <w:color w:val="000000" w:themeColor="text1"/>
          <w:sz w:val="22"/>
          <w:szCs w:val="22"/>
        </w:rPr>
        <w:t>16(2)(b)2</w:t>
      </w:r>
      <w:r>
        <w:rPr>
          <w:color w:val="000000" w:themeColor="text1"/>
          <w:sz w:val="22"/>
          <w:szCs w:val="22"/>
        </w:rPr>
        <w:t xml:space="preserve">, </w:t>
      </w:r>
      <w:r w:rsidR="00F423B5">
        <w:rPr>
          <w:color w:val="000000" w:themeColor="text1"/>
          <w:sz w:val="22"/>
          <w:szCs w:val="22"/>
        </w:rPr>
        <w:t>PWS</w:t>
      </w:r>
      <w:r w:rsidR="00F3280F">
        <w:rPr>
          <w:color w:val="000000" w:themeColor="text1"/>
          <w:sz w:val="22"/>
          <w:szCs w:val="22"/>
        </w:rPr>
        <w:t>.</w:t>
      </w:r>
      <w:r w:rsidR="00F423B5" w:rsidRPr="73E9CF0A">
        <w:rPr>
          <w:color w:val="000000" w:themeColor="text1"/>
          <w:sz w:val="22"/>
          <w:szCs w:val="22"/>
        </w:rPr>
        <w:t xml:space="preserve"> must also contact/consult with their </w:t>
      </w:r>
      <w:r w:rsidR="007134E5" w:rsidRPr="73E9CF0A">
        <w:rPr>
          <w:color w:val="000000" w:themeColor="text1"/>
          <w:sz w:val="22"/>
          <w:szCs w:val="22"/>
        </w:rPr>
        <w:t>regional office of the Massachusetts Department of Environmental Protection (MassDEP)</w:t>
      </w:r>
      <w:r w:rsidR="00F423B5" w:rsidRPr="73E9CF0A">
        <w:rPr>
          <w:color w:val="000000" w:themeColor="text1"/>
          <w:sz w:val="22"/>
          <w:szCs w:val="22"/>
        </w:rPr>
        <w:t xml:space="preserve"> </w:t>
      </w:r>
      <w:r w:rsidR="00F423B5" w:rsidRPr="00600FA9">
        <w:rPr>
          <w:color w:val="000000" w:themeColor="text1"/>
          <w:sz w:val="22"/>
          <w:szCs w:val="22"/>
        </w:rPr>
        <w:t xml:space="preserve">to determine additional public notice </w:t>
      </w:r>
      <w:r w:rsidR="00F423B5" w:rsidRPr="00866590">
        <w:rPr>
          <w:color w:val="000000" w:themeColor="text1"/>
          <w:sz w:val="22"/>
          <w:szCs w:val="22"/>
        </w:rPr>
        <w:t xml:space="preserve">requirements. </w:t>
      </w:r>
    </w:p>
    <w:p w14:paraId="7B5B5309" w14:textId="266E383D" w:rsidR="00B957BD" w:rsidRPr="00866590" w:rsidRDefault="00F423B5" w:rsidP="005A00DE">
      <w:pPr>
        <w:pStyle w:val="ListParagraph"/>
        <w:numPr>
          <w:ilvl w:val="0"/>
          <w:numId w:val="6"/>
        </w:numPr>
        <w:rPr>
          <w:rFonts w:ascii="Times New Roman" w:hAnsi="Times New Roman" w:cs="Times New Roman"/>
          <w:color w:val="000000" w:themeColor="text1"/>
          <w:sz w:val="22"/>
        </w:rPr>
      </w:pPr>
      <w:r w:rsidRPr="00866590">
        <w:rPr>
          <w:rFonts w:ascii="Times New Roman" w:hAnsi="Times New Roman" w:cs="Times New Roman"/>
          <w:color w:val="000000" w:themeColor="text1"/>
          <w:sz w:val="22"/>
        </w:rPr>
        <w:t>During this contact/consultation, you must receive MassDEP’s approval for any changes to the provided template for</w:t>
      </w:r>
      <w:r w:rsidR="00943C13">
        <w:rPr>
          <w:rFonts w:ascii="Times New Roman" w:hAnsi="Times New Roman" w:cs="Times New Roman"/>
          <w:color w:val="000000" w:themeColor="text1"/>
          <w:sz w:val="22"/>
        </w:rPr>
        <w:t xml:space="preserve"> distribution</w:t>
      </w:r>
      <w:r w:rsidRPr="00866590">
        <w:rPr>
          <w:rFonts w:ascii="Times New Roman" w:hAnsi="Times New Roman" w:cs="Times New Roman"/>
          <w:color w:val="000000" w:themeColor="text1"/>
          <w:sz w:val="22"/>
        </w:rPr>
        <w:t xml:space="preserve"> areas </w:t>
      </w:r>
      <w:r w:rsidR="00943C13">
        <w:rPr>
          <w:rFonts w:ascii="Times New Roman" w:hAnsi="Times New Roman" w:cs="Times New Roman"/>
          <w:color w:val="000000" w:themeColor="text1"/>
          <w:sz w:val="22"/>
        </w:rPr>
        <w:t xml:space="preserve">where notice is </w:t>
      </w:r>
      <w:r w:rsidRPr="00866590">
        <w:rPr>
          <w:rFonts w:ascii="Times New Roman" w:hAnsi="Times New Roman" w:cs="Times New Roman"/>
          <w:color w:val="000000" w:themeColor="text1"/>
          <w:sz w:val="22"/>
        </w:rPr>
        <w:t>not mandatory and for the final notice and methods of delivery</w:t>
      </w:r>
      <w:r w:rsidR="004A254A">
        <w:rPr>
          <w:rFonts w:ascii="Times New Roman" w:hAnsi="Times New Roman" w:cs="Times New Roman"/>
          <w:color w:val="000000" w:themeColor="text1"/>
          <w:sz w:val="22"/>
        </w:rPr>
        <w:t>.</w:t>
      </w:r>
      <w:r w:rsidRPr="00866590">
        <w:rPr>
          <w:rFonts w:ascii="Times New Roman" w:hAnsi="Times New Roman" w:cs="Times New Roman"/>
          <w:color w:val="000000" w:themeColor="text1"/>
          <w:sz w:val="22"/>
        </w:rPr>
        <w:t xml:space="preserve"> (</w:t>
      </w:r>
      <w:r w:rsidR="004A254A">
        <w:rPr>
          <w:rFonts w:ascii="Times New Roman" w:hAnsi="Times New Roman" w:cs="Times New Roman"/>
          <w:color w:val="000000" w:themeColor="text1"/>
          <w:sz w:val="22"/>
        </w:rPr>
        <w:t>S</w:t>
      </w:r>
      <w:r w:rsidRPr="00866590">
        <w:rPr>
          <w:rFonts w:ascii="Times New Roman" w:hAnsi="Times New Roman" w:cs="Times New Roman"/>
          <w:color w:val="000000" w:themeColor="text1"/>
          <w:sz w:val="22"/>
        </w:rPr>
        <w:t xml:space="preserve">ee </w:t>
      </w:r>
      <w:r w:rsidR="004C7D34" w:rsidRPr="00866590">
        <w:rPr>
          <w:rFonts w:ascii="Times New Roman" w:hAnsi="Times New Roman" w:cs="Times New Roman"/>
          <w:color w:val="000000" w:themeColor="text1"/>
          <w:sz w:val="22"/>
        </w:rPr>
        <w:t>information</w:t>
      </w:r>
      <w:r w:rsidRPr="00866590">
        <w:rPr>
          <w:rFonts w:ascii="Times New Roman" w:hAnsi="Times New Roman" w:cs="Times New Roman"/>
          <w:color w:val="000000" w:themeColor="text1"/>
          <w:sz w:val="22"/>
        </w:rPr>
        <w:t xml:space="preserve"> </w:t>
      </w:r>
      <w:r w:rsidRPr="00866590">
        <w:rPr>
          <w:rFonts w:ascii="Times New Roman" w:hAnsi="Times New Roman" w:cs="Times New Roman"/>
          <w:color w:val="000000" w:themeColor="text1"/>
          <w:sz w:val="22"/>
        </w:rPr>
        <w:lastRenderedPageBreak/>
        <w:t>below</w:t>
      </w:r>
      <w:r w:rsidR="004C7D34" w:rsidRPr="00866590">
        <w:rPr>
          <w:rFonts w:ascii="Times New Roman" w:hAnsi="Times New Roman" w:cs="Times New Roman"/>
          <w:color w:val="000000" w:themeColor="text1"/>
          <w:sz w:val="22"/>
        </w:rPr>
        <w:t xml:space="preserve"> on MassDEP Regional Office approval of final language and method of delivery prior to dissemination</w:t>
      </w:r>
      <w:r w:rsidR="004A254A">
        <w:rPr>
          <w:rFonts w:ascii="Times New Roman" w:hAnsi="Times New Roman" w:cs="Times New Roman"/>
          <w:color w:val="000000" w:themeColor="text1"/>
          <w:sz w:val="22"/>
        </w:rPr>
        <w:t>.</w:t>
      </w:r>
      <w:r w:rsidRPr="00866590">
        <w:rPr>
          <w:rFonts w:ascii="Times New Roman" w:hAnsi="Times New Roman" w:cs="Times New Roman"/>
          <w:color w:val="000000" w:themeColor="text1"/>
          <w:sz w:val="22"/>
        </w:rPr>
        <w:t xml:space="preserve">) </w:t>
      </w:r>
      <w:r w:rsidR="004C7D34" w:rsidRPr="00866590">
        <w:rPr>
          <w:rFonts w:ascii="Times New Roman" w:hAnsi="Times New Roman" w:cs="Times New Roman"/>
          <w:color w:val="000000" w:themeColor="text1"/>
          <w:sz w:val="22"/>
        </w:rPr>
        <w:t xml:space="preserve"> </w:t>
      </w:r>
    </w:p>
    <w:p w14:paraId="796B7C41" w14:textId="189E0DC4" w:rsidR="00743F77" w:rsidRPr="00866590" w:rsidRDefault="004C7D34" w:rsidP="005A00DE">
      <w:pPr>
        <w:pStyle w:val="ListParagraph"/>
        <w:numPr>
          <w:ilvl w:val="1"/>
          <w:numId w:val="6"/>
        </w:numPr>
        <w:rPr>
          <w:rFonts w:ascii="Times New Roman" w:hAnsi="Times New Roman" w:cs="Times New Roman"/>
          <w:color w:val="000000" w:themeColor="text1"/>
          <w:sz w:val="22"/>
        </w:rPr>
      </w:pPr>
      <w:r w:rsidRPr="00866590">
        <w:rPr>
          <w:rFonts w:ascii="Times New Roman" w:hAnsi="Times New Roman" w:cs="Times New Roman"/>
          <w:color w:val="000000" w:themeColor="text1"/>
          <w:sz w:val="22"/>
        </w:rPr>
        <w:t xml:space="preserve">If your system is </w:t>
      </w:r>
      <w:r w:rsidR="00B957BD" w:rsidRPr="00866590">
        <w:rPr>
          <w:rFonts w:ascii="Times New Roman" w:hAnsi="Times New Roman" w:cs="Times New Roman"/>
          <w:color w:val="000000" w:themeColor="text1"/>
          <w:sz w:val="22"/>
        </w:rPr>
        <w:t xml:space="preserve">also </w:t>
      </w:r>
      <w:r w:rsidR="007C58CD" w:rsidRPr="00866590">
        <w:rPr>
          <w:rFonts w:ascii="Times New Roman" w:hAnsi="Times New Roman" w:cs="Times New Roman"/>
          <w:color w:val="000000" w:themeColor="text1"/>
          <w:sz w:val="22"/>
        </w:rPr>
        <w:t xml:space="preserve">currently </w:t>
      </w:r>
      <w:r w:rsidR="00B957BD" w:rsidRPr="00866590">
        <w:rPr>
          <w:rFonts w:ascii="Times New Roman" w:hAnsi="Times New Roman" w:cs="Times New Roman"/>
          <w:color w:val="000000" w:themeColor="text1"/>
          <w:sz w:val="22"/>
        </w:rPr>
        <w:t>subject to a</w:t>
      </w:r>
      <w:r w:rsidRPr="00866590">
        <w:rPr>
          <w:rFonts w:ascii="Times New Roman" w:hAnsi="Times New Roman" w:cs="Times New Roman"/>
          <w:color w:val="000000" w:themeColor="text1"/>
          <w:sz w:val="22"/>
        </w:rPr>
        <w:t xml:space="preserve"> </w:t>
      </w:r>
      <w:r w:rsidR="00000A89" w:rsidRPr="00866590">
        <w:rPr>
          <w:rFonts w:ascii="Times New Roman" w:hAnsi="Times New Roman" w:cs="Times New Roman"/>
          <w:color w:val="000000" w:themeColor="text1"/>
          <w:sz w:val="22"/>
        </w:rPr>
        <w:t xml:space="preserve">separate </w:t>
      </w:r>
      <w:r w:rsidR="00B957BD" w:rsidRPr="00866590">
        <w:rPr>
          <w:rFonts w:ascii="Times New Roman" w:hAnsi="Times New Roman" w:cs="Times New Roman"/>
          <w:color w:val="000000" w:themeColor="text1"/>
          <w:sz w:val="22"/>
        </w:rPr>
        <w:t>B</w:t>
      </w:r>
      <w:r w:rsidRPr="00866590">
        <w:rPr>
          <w:rFonts w:ascii="Times New Roman" w:hAnsi="Times New Roman" w:cs="Times New Roman"/>
          <w:color w:val="000000" w:themeColor="text1"/>
          <w:sz w:val="22"/>
        </w:rPr>
        <w:t xml:space="preserve">oil </w:t>
      </w:r>
      <w:r w:rsidR="00B957BD" w:rsidRPr="00866590">
        <w:rPr>
          <w:rFonts w:ascii="Times New Roman" w:hAnsi="Times New Roman" w:cs="Times New Roman"/>
          <w:color w:val="000000" w:themeColor="text1"/>
          <w:sz w:val="22"/>
        </w:rPr>
        <w:t xml:space="preserve">Water </w:t>
      </w:r>
      <w:r w:rsidR="00601AAF" w:rsidRPr="00866590">
        <w:rPr>
          <w:rFonts w:ascii="Times New Roman" w:hAnsi="Times New Roman" w:cs="Times New Roman"/>
          <w:color w:val="000000" w:themeColor="text1"/>
          <w:sz w:val="22"/>
        </w:rPr>
        <w:t>Order,</w:t>
      </w:r>
      <w:r w:rsidRPr="00866590">
        <w:rPr>
          <w:rFonts w:ascii="Times New Roman" w:hAnsi="Times New Roman" w:cs="Times New Roman"/>
          <w:color w:val="000000" w:themeColor="text1"/>
          <w:sz w:val="22"/>
        </w:rPr>
        <w:t xml:space="preserve"> please discuss appropriate language regarding boiling during</w:t>
      </w:r>
      <w:r w:rsidR="00B957BD" w:rsidRPr="00866590">
        <w:rPr>
          <w:rFonts w:ascii="Times New Roman" w:hAnsi="Times New Roman" w:cs="Times New Roman"/>
          <w:color w:val="000000" w:themeColor="text1"/>
          <w:sz w:val="22"/>
        </w:rPr>
        <w:t xml:space="preserve"> contact/consultation.</w:t>
      </w:r>
    </w:p>
    <w:p w14:paraId="5BCB3642" w14:textId="7A8036AB" w:rsidR="00601AAF" w:rsidRPr="00866590" w:rsidRDefault="007134E5" w:rsidP="005A00DE">
      <w:pPr>
        <w:pStyle w:val="ListParagraph"/>
        <w:numPr>
          <w:ilvl w:val="0"/>
          <w:numId w:val="6"/>
        </w:numPr>
        <w:rPr>
          <w:rFonts w:ascii="Times New Roman" w:hAnsi="Times New Roman" w:cs="Times New Roman"/>
          <w:color w:val="000000" w:themeColor="text1"/>
          <w:sz w:val="22"/>
        </w:rPr>
      </w:pPr>
      <w:r w:rsidRPr="00866590">
        <w:rPr>
          <w:rFonts w:ascii="Times New Roman" w:hAnsi="Times New Roman" w:cs="Times New Roman"/>
          <w:color w:val="000000" w:themeColor="text1"/>
          <w:sz w:val="22"/>
        </w:rPr>
        <w:t>T</w:t>
      </w:r>
      <w:r w:rsidR="00F423B5" w:rsidRPr="00866590">
        <w:rPr>
          <w:rFonts w:ascii="Times New Roman" w:hAnsi="Times New Roman" w:cs="Times New Roman"/>
          <w:color w:val="000000" w:themeColor="text1"/>
          <w:sz w:val="22"/>
        </w:rPr>
        <w:t>o ensure compliance with the 24 hour-notice</w:t>
      </w:r>
      <w:r w:rsidR="004A254A">
        <w:rPr>
          <w:rFonts w:ascii="Times New Roman" w:hAnsi="Times New Roman" w:cs="Times New Roman"/>
          <w:color w:val="000000" w:themeColor="text1"/>
          <w:sz w:val="22"/>
        </w:rPr>
        <w:t>,</w:t>
      </w:r>
      <w:r w:rsidR="00F423B5" w:rsidRPr="00866590">
        <w:rPr>
          <w:rFonts w:ascii="Times New Roman" w:hAnsi="Times New Roman" w:cs="Times New Roman"/>
          <w:color w:val="000000" w:themeColor="text1"/>
          <w:sz w:val="22"/>
        </w:rPr>
        <w:t xml:space="preserve"> you must contact </w:t>
      </w:r>
      <w:r w:rsidRPr="00866590">
        <w:rPr>
          <w:rFonts w:ascii="Times New Roman" w:hAnsi="Times New Roman" w:cs="Times New Roman"/>
          <w:color w:val="000000" w:themeColor="text1"/>
          <w:sz w:val="22"/>
        </w:rPr>
        <w:t>your</w:t>
      </w:r>
      <w:r w:rsidR="00F423B5" w:rsidRPr="00866590">
        <w:rPr>
          <w:rFonts w:ascii="Times New Roman" w:hAnsi="Times New Roman" w:cs="Times New Roman"/>
          <w:color w:val="000000" w:themeColor="text1"/>
          <w:sz w:val="22"/>
        </w:rPr>
        <w:t xml:space="preserve"> regional office immediately</w:t>
      </w:r>
      <w:r w:rsidR="00F80647" w:rsidRPr="00866590">
        <w:rPr>
          <w:rFonts w:ascii="Times New Roman" w:hAnsi="Times New Roman" w:cs="Times New Roman"/>
          <w:color w:val="000000" w:themeColor="text1"/>
          <w:sz w:val="22"/>
        </w:rPr>
        <w:t xml:space="preserve"> to ensure that you will receive MassDEP’s approval and be able to deliver the required notices within 24 hours</w:t>
      </w:r>
      <w:r w:rsidR="00F423B5" w:rsidRPr="00866590">
        <w:rPr>
          <w:rFonts w:ascii="Times New Roman" w:hAnsi="Times New Roman" w:cs="Times New Roman"/>
          <w:color w:val="000000" w:themeColor="text1"/>
          <w:sz w:val="22"/>
        </w:rPr>
        <w:t>.</w:t>
      </w:r>
    </w:p>
    <w:p w14:paraId="71D46DF5" w14:textId="23BE3230" w:rsidR="00780A66" w:rsidRPr="00866590" w:rsidRDefault="00F80647" w:rsidP="005A00DE">
      <w:pPr>
        <w:pStyle w:val="ListParagraph"/>
        <w:numPr>
          <w:ilvl w:val="1"/>
          <w:numId w:val="6"/>
        </w:numPr>
        <w:rPr>
          <w:rFonts w:ascii="Times New Roman" w:hAnsi="Times New Roman" w:cs="Times New Roman"/>
          <w:color w:val="000000" w:themeColor="text1"/>
          <w:sz w:val="22"/>
        </w:rPr>
      </w:pPr>
      <w:r w:rsidRPr="00866590">
        <w:rPr>
          <w:rFonts w:ascii="Times New Roman" w:hAnsi="Times New Roman" w:cs="Times New Roman"/>
          <w:color w:val="000000" w:themeColor="text1"/>
          <w:sz w:val="22"/>
        </w:rPr>
        <w:t xml:space="preserve">Helpful Tip: </w:t>
      </w:r>
      <w:r w:rsidR="00F423B5" w:rsidRPr="00866590">
        <w:rPr>
          <w:rFonts w:ascii="Times New Roman" w:hAnsi="Times New Roman" w:cs="Times New Roman"/>
          <w:color w:val="000000" w:themeColor="text1"/>
          <w:sz w:val="22"/>
        </w:rPr>
        <w:t xml:space="preserve">PWSs may </w:t>
      </w:r>
      <w:r w:rsidRPr="00866590">
        <w:rPr>
          <w:rFonts w:ascii="Times New Roman" w:hAnsi="Times New Roman" w:cs="Times New Roman"/>
          <w:color w:val="000000" w:themeColor="text1"/>
          <w:sz w:val="22"/>
        </w:rPr>
        <w:t xml:space="preserve">consider following </w:t>
      </w:r>
      <w:r w:rsidR="00F423B5" w:rsidRPr="00866590">
        <w:rPr>
          <w:rFonts w:ascii="Times New Roman" w:hAnsi="Times New Roman" w:cs="Times New Roman"/>
          <w:color w:val="000000" w:themeColor="text1"/>
          <w:sz w:val="22"/>
        </w:rPr>
        <w:t xml:space="preserve">the practice </w:t>
      </w:r>
      <w:r w:rsidR="00743F77" w:rsidRPr="00866590">
        <w:rPr>
          <w:rFonts w:ascii="Times New Roman" w:hAnsi="Times New Roman" w:cs="Times New Roman"/>
          <w:color w:val="000000" w:themeColor="text1"/>
          <w:sz w:val="22"/>
        </w:rPr>
        <w:t>they would use to notify and consult with MassDEP/DWP region</w:t>
      </w:r>
      <w:r w:rsidRPr="00866590">
        <w:rPr>
          <w:rFonts w:ascii="Times New Roman" w:hAnsi="Times New Roman" w:cs="Times New Roman"/>
          <w:color w:val="000000" w:themeColor="text1"/>
          <w:sz w:val="22"/>
        </w:rPr>
        <w:t>al office</w:t>
      </w:r>
      <w:r w:rsidR="00F423B5" w:rsidRPr="00866590">
        <w:rPr>
          <w:rFonts w:ascii="Times New Roman" w:hAnsi="Times New Roman" w:cs="Times New Roman"/>
          <w:color w:val="000000" w:themeColor="text1"/>
          <w:sz w:val="22"/>
        </w:rPr>
        <w:t xml:space="preserve"> for the two-hour emergency notification </w:t>
      </w:r>
      <w:r w:rsidRPr="00866590">
        <w:rPr>
          <w:rFonts w:ascii="Times New Roman" w:hAnsi="Times New Roman" w:cs="Times New Roman"/>
          <w:color w:val="000000" w:themeColor="text1"/>
          <w:sz w:val="22"/>
        </w:rPr>
        <w:t>r</w:t>
      </w:r>
      <w:r w:rsidR="004C7D34" w:rsidRPr="00866590">
        <w:rPr>
          <w:rFonts w:ascii="Times New Roman" w:hAnsi="Times New Roman" w:cs="Times New Roman"/>
          <w:color w:val="000000" w:themeColor="text1"/>
          <w:sz w:val="22"/>
        </w:rPr>
        <w:t>e</w:t>
      </w:r>
      <w:r w:rsidRPr="00866590">
        <w:rPr>
          <w:rFonts w:ascii="Times New Roman" w:hAnsi="Times New Roman" w:cs="Times New Roman"/>
          <w:color w:val="000000" w:themeColor="text1"/>
          <w:sz w:val="22"/>
        </w:rPr>
        <w:t xml:space="preserve">quired </w:t>
      </w:r>
      <w:r w:rsidR="00B957BD" w:rsidRPr="00866590">
        <w:rPr>
          <w:rFonts w:ascii="Times New Roman" w:hAnsi="Times New Roman" w:cs="Times New Roman"/>
          <w:color w:val="000000" w:themeColor="text1"/>
          <w:sz w:val="22"/>
        </w:rPr>
        <w:t xml:space="preserve">by </w:t>
      </w:r>
      <w:r w:rsidRPr="00866590">
        <w:rPr>
          <w:rFonts w:ascii="Times New Roman" w:hAnsi="Times New Roman" w:cs="Times New Roman"/>
          <w:color w:val="000000" w:themeColor="text1"/>
          <w:sz w:val="22"/>
        </w:rPr>
        <w:t>310 CMR</w:t>
      </w:r>
      <w:r w:rsidR="00F423B5" w:rsidRPr="00866590">
        <w:rPr>
          <w:rFonts w:ascii="Times New Roman" w:hAnsi="Times New Roman" w:cs="Times New Roman"/>
          <w:color w:val="000000" w:themeColor="text1"/>
          <w:sz w:val="22"/>
        </w:rPr>
        <w:t xml:space="preserve"> 22.15(9</w:t>
      </w:r>
      <w:r w:rsidR="00743F77" w:rsidRPr="00866590">
        <w:rPr>
          <w:rFonts w:ascii="Times New Roman" w:hAnsi="Times New Roman" w:cs="Times New Roman"/>
          <w:color w:val="000000" w:themeColor="text1"/>
          <w:sz w:val="22"/>
        </w:rPr>
        <w:t>)</w:t>
      </w:r>
      <w:r w:rsidR="00F423B5" w:rsidRPr="00866590">
        <w:rPr>
          <w:rFonts w:ascii="Times New Roman" w:hAnsi="Times New Roman" w:cs="Times New Roman"/>
          <w:color w:val="000000" w:themeColor="text1"/>
          <w:sz w:val="22"/>
        </w:rPr>
        <w:t xml:space="preserve">. </w:t>
      </w:r>
    </w:p>
    <w:p w14:paraId="24786DFA" w14:textId="3097A0A0" w:rsidR="00743F77" w:rsidRPr="00743F77" w:rsidRDefault="00780A66" w:rsidP="005A00DE">
      <w:pPr>
        <w:pStyle w:val="ListParagraph"/>
        <w:numPr>
          <w:ilvl w:val="0"/>
          <w:numId w:val="6"/>
        </w:numPr>
        <w:rPr>
          <w:rFonts w:ascii="Times New Roman" w:hAnsi="Times New Roman" w:cs="Times New Roman"/>
          <w:color w:val="000000" w:themeColor="text1"/>
          <w:sz w:val="22"/>
        </w:rPr>
      </w:pPr>
      <w:r>
        <w:rPr>
          <w:rFonts w:ascii="Times New Roman" w:hAnsi="Times New Roman" w:cs="Times New Roman"/>
          <w:color w:val="000000" w:themeColor="text1"/>
          <w:sz w:val="22"/>
        </w:rPr>
        <w:t>You may want to contact MassDEP prior to calculating the 90</w:t>
      </w:r>
      <w:r w:rsidRPr="00780A66">
        <w:rPr>
          <w:rFonts w:ascii="Times New Roman" w:hAnsi="Times New Roman" w:cs="Times New Roman"/>
          <w:color w:val="000000" w:themeColor="text1"/>
          <w:sz w:val="22"/>
          <w:vertAlign w:val="superscript"/>
        </w:rPr>
        <w:t>th</w:t>
      </w:r>
      <w:r>
        <w:rPr>
          <w:rFonts w:ascii="Times New Roman" w:hAnsi="Times New Roman" w:cs="Times New Roman"/>
          <w:color w:val="000000" w:themeColor="text1"/>
          <w:sz w:val="22"/>
        </w:rPr>
        <w:t xml:space="preserve"> percentile value </w:t>
      </w:r>
      <w:r w:rsidR="002171F4">
        <w:rPr>
          <w:rFonts w:ascii="Times New Roman" w:hAnsi="Times New Roman" w:cs="Times New Roman"/>
          <w:color w:val="000000" w:themeColor="text1"/>
          <w:sz w:val="22"/>
        </w:rPr>
        <w:t>once you receive sufficient results to indicate that a lead ALE is inevitable</w:t>
      </w:r>
      <w:r w:rsidR="004A254A">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(For example, you sample 20 homes and have already received 3 results above the lead action level</w:t>
      </w:r>
      <w:r w:rsidR="004A254A">
        <w:rPr>
          <w:rFonts w:ascii="Times New Roman" w:hAnsi="Times New Roman" w:cs="Times New Roman"/>
          <w:color w:val="000000" w:themeColor="text1"/>
          <w:sz w:val="22"/>
        </w:rPr>
        <w:t>.</w:t>
      </w:r>
      <w:r>
        <w:rPr>
          <w:rFonts w:ascii="Times New Roman" w:hAnsi="Times New Roman" w:cs="Times New Roman"/>
          <w:color w:val="000000" w:themeColor="text1"/>
          <w:sz w:val="22"/>
        </w:rPr>
        <w:t>)</w:t>
      </w:r>
    </w:p>
    <w:p w14:paraId="172024A5" w14:textId="43F9F444" w:rsidR="00743F77" w:rsidRDefault="00F423B5" w:rsidP="005A00DE">
      <w:pPr>
        <w:pStyle w:val="ListParagraph"/>
        <w:numPr>
          <w:ilvl w:val="0"/>
          <w:numId w:val="6"/>
        </w:numPr>
        <w:rPr>
          <w:rFonts w:ascii="Times New Roman" w:hAnsi="Times New Roman" w:cs="Times New Roman"/>
          <w:color w:val="000000" w:themeColor="text1"/>
          <w:sz w:val="22"/>
        </w:rPr>
      </w:pPr>
      <w:r w:rsidRPr="00722945">
        <w:rPr>
          <w:rFonts w:ascii="Times New Roman" w:hAnsi="Times New Roman" w:cs="Times New Roman"/>
          <w:color w:val="000000" w:themeColor="text1"/>
          <w:sz w:val="22"/>
        </w:rPr>
        <w:t xml:space="preserve">Please note that </w:t>
      </w:r>
      <w:r w:rsidR="00601AAF">
        <w:rPr>
          <w:rFonts w:ascii="Times New Roman" w:hAnsi="Times New Roman" w:cs="Times New Roman"/>
          <w:color w:val="000000" w:themeColor="text1"/>
          <w:sz w:val="22"/>
        </w:rPr>
        <w:t>contact/</w:t>
      </w:r>
      <w:r w:rsidRPr="00722945">
        <w:rPr>
          <w:rFonts w:ascii="Times New Roman" w:hAnsi="Times New Roman" w:cs="Times New Roman"/>
          <w:color w:val="000000" w:themeColor="text1"/>
          <w:sz w:val="22"/>
        </w:rPr>
        <w:t>consultation with the regional office does</w:t>
      </w:r>
      <w:r w:rsidR="004A254A">
        <w:rPr>
          <w:rFonts w:ascii="Times New Roman" w:hAnsi="Times New Roman" w:cs="Times New Roman"/>
          <w:color w:val="000000" w:themeColor="text1"/>
          <w:sz w:val="22"/>
        </w:rPr>
        <w:t xml:space="preserve"> </w:t>
      </w:r>
      <w:r w:rsidRPr="00722945">
        <w:rPr>
          <w:rFonts w:ascii="Times New Roman" w:hAnsi="Times New Roman" w:cs="Times New Roman"/>
          <w:color w:val="000000" w:themeColor="text1"/>
          <w:sz w:val="22"/>
        </w:rPr>
        <w:t>n</w:t>
      </w:r>
      <w:r w:rsidR="004A254A">
        <w:rPr>
          <w:rFonts w:ascii="Times New Roman" w:hAnsi="Times New Roman" w:cs="Times New Roman"/>
          <w:color w:val="000000" w:themeColor="text1"/>
          <w:sz w:val="22"/>
        </w:rPr>
        <w:t>o</w:t>
      </w:r>
      <w:r w:rsidRPr="00722945">
        <w:rPr>
          <w:rFonts w:ascii="Times New Roman" w:hAnsi="Times New Roman" w:cs="Times New Roman"/>
          <w:color w:val="000000" w:themeColor="text1"/>
          <w:sz w:val="22"/>
        </w:rPr>
        <w:t xml:space="preserve">t </w:t>
      </w:r>
      <w:r w:rsidR="002171F4" w:rsidRPr="00722945">
        <w:rPr>
          <w:rFonts w:ascii="Times New Roman" w:hAnsi="Times New Roman" w:cs="Times New Roman"/>
          <w:color w:val="000000" w:themeColor="text1"/>
          <w:sz w:val="22"/>
        </w:rPr>
        <w:t xml:space="preserve">relieve </w:t>
      </w:r>
      <w:r w:rsidRPr="00722945">
        <w:rPr>
          <w:rFonts w:ascii="Times New Roman" w:hAnsi="Times New Roman" w:cs="Times New Roman"/>
          <w:color w:val="000000" w:themeColor="text1"/>
          <w:sz w:val="22"/>
        </w:rPr>
        <w:t>you</w:t>
      </w:r>
      <w:r w:rsidR="001F4E56" w:rsidRPr="00722945">
        <w:rPr>
          <w:rFonts w:ascii="Times New Roman" w:hAnsi="Times New Roman" w:cs="Times New Roman"/>
          <w:color w:val="000000" w:themeColor="text1"/>
          <w:sz w:val="22"/>
        </w:rPr>
        <w:t xml:space="preserve"> from complying with the </w:t>
      </w:r>
      <w:r w:rsidR="007134E5" w:rsidRPr="00722945">
        <w:rPr>
          <w:rFonts w:ascii="Times New Roman" w:hAnsi="Times New Roman" w:cs="Times New Roman"/>
          <w:color w:val="000000" w:themeColor="text1"/>
          <w:sz w:val="22"/>
        </w:rPr>
        <w:t>24-hour</w:t>
      </w:r>
      <w:r w:rsidR="001F4E56" w:rsidRPr="00722945">
        <w:rPr>
          <w:rFonts w:ascii="Times New Roman" w:hAnsi="Times New Roman" w:cs="Times New Roman"/>
          <w:color w:val="000000" w:themeColor="text1"/>
          <w:sz w:val="22"/>
        </w:rPr>
        <w:t xml:space="preserve"> notice.</w:t>
      </w:r>
      <w:r w:rsidR="007134E5" w:rsidRPr="00743F77">
        <w:rPr>
          <w:rFonts w:ascii="Times New Roman" w:hAnsi="Times New Roman" w:cs="Times New Roman"/>
          <w:color w:val="000000" w:themeColor="text1"/>
          <w:sz w:val="22"/>
        </w:rPr>
        <w:t xml:space="preserve"> </w:t>
      </w:r>
    </w:p>
    <w:p w14:paraId="74B90F8D" w14:textId="4AAAD7A8" w:rsidR="00F423B5" w:rsidRPr="00743F77" w:rsidRDefault="00F423B5" w:rsidP="00743F77">
      <w:pPr>
        <w:rPr>
          <w:rFonts w:ascii="Times New Roman" w:hAnsi="Times New Roman"/>
          <w:color w:val="000000" w:themeColor="text1"/>
          <w:sz w:val="22"/>
        </w:rPr>
      </w:pPr>
      <w:r w:rsidRPr="00743F77">
        <w:rPr>
          <w:rFonts w:ascii="Times New Roman" w:hAnsi="Times New Roman"/>
          <w:color w:val="000000" w:themeColor="text1"/>
          <w:sz w:val="22"/>
        </w:rPr>
        <w:t xml:space="preserve">You should also coordinate with your local health department. </w:t>
      </w:r>
    </w:p>
    <w:p w14:paraId="2123149E" w14:textId="77777777" w:rsidR="007134E5" w:rsidRPr="001D405C" w:rsidRDefault="007134E5" w:rsidP="00296475">
      <w:pPr>
        <w:rPr>
          <w:color w:val="000000"/>
          <w:sz w:val="22"/>
          <w:szCs w:val="22"/>
        </w:rPr>
      </w:pPr>
    </w:p>
    <w:p w14:paraId="47FCF424" w14:textId="64D4444C" w:rsidR="00296475" w:rsidRPr="008705BB" w:rsidRDefault="00296475" w:rsidP="00296475">
      <w:pPr>
        <w:rPr>
          <w:iCs/>
          <w:color w:val="000000"/>
          <w:sz w:val="22"/>
          <w:szCs w:val="22"/>
        </w:rPr>
      </w:pPr>
      <w:r w:rsidRPr="001D405C">
        <w:rPr>
          <w:color w:val="000000"/>
          <w:sz w:val="22"/>
          <w:szCs w:val="22"/>
        </w:rPr>
        <w:t>Mandatory language on health effects</w:t>
      </w:r>
      <w:r w:rsidR="00F126E8">
        <w:rPr>
          <w:color w:val="000000"/>
          <w:sz w:val="22"/>
          <w:szCs w:val="22"/>
        </w:rPr>
        <w:t xml:space="preserve"> </w:t>
      </w:r>
      <w:r w:rsidR="006D4BEA" w:rsidRPr="001D405C">
        <w:rPr>
          <w:color w:val="000000"/>
          <w:sz w:val="22"/>
          <w:szCs w:val="22"/>
        </w:rPr>
        <w:t>(310 CMR 22.16(5)(d)) for your public notification (PN)</w:t>
      </w:r>
      <w:r w:rsidRPr="001D405C">
        <w:rPr>
          <w:color w:val="000000"/>
          <w:sz w:val="22"/>
          <w:szCs w:val="22"/>
        </w:rPr>
        <w:t xml:space="preserve">, which must be included exactly as written, </w:t>
      </w:r>
      <w:r w:rsidR="00081C72">
        <w:rPr>
          <w:color w:val="000000"/>
          <w:sz w:val="22"/>
          <w:szCs w:val="22"/>
        </w:rPr>
        <w:t>and as</w:t>
      </w:r>
      <w:r w:rsidRPr="001D405C">
        <w:rPr>
          <w:color w:val="000000"/>
          <w:sz w:val="22"/>
          <w:szCs w:val="22"/>
        </w:rPr>
        <w:t xml:space="preserve"> presented in </w:t>
      </w:r>
      <w:r w:rsidRPr="001D405C">
        <w:rPr>
          <w:i/>
          <w:color w:val="000000"/>
          <w:sz w:val="22"/>
          <w:szCs w:val="22"/>
        </w:rPr>
        <w:t>italics</w:t>
      </w:r>
      <w:r w:rsidR="008705BB">
        <w:rPr>
          <w:i/>
          <w:color w:val="000000"/>
          <w:sz w:val="22"/>
          <w:szCs w:val="22"/>
        </w:rPr>
        <w:t xml:space="preserve"> </w:t>
      </w:r>
      <w:r w:rsidR="008705BB" w:rsidRPr="008705BB">
        <w:rPr>
          <w:iCs/>
          <w:color w:val="000000"/>
          <w:sz w:val="22"/>
          <w:szCs w:val="22"/>
        </w:rPr>
        <w:t>below and on the template</w:t>
      </w:r>
      <w:r w:rsidRPr="008705BB">
        <w:rPr>
          <w:iCs/>
          <w:color w:val="000000"/>
          <w:sz w:val="22"/>
          <w:szCs w:val="22"/>
        </w:rPr>
        <w:t>.</w:t>
      </w:r>
    </w:p>
    <w:p w14:paraId="6A05A809" w14:textId="1D4A69CA" w:rsidR="00296475" w:rsidRPr="008705BB" w:rsidRDefault="00296475" w:rsidP="00C70EDB">
      <w:pPr>
        <w:rPr>
          <w:iCs/>
          <w:color w:val="000000"/>
          <w:sz w:val="22"/>
          <w:szCs w:val="22"/>
        </w:rPr>
      </w:pPr>
    </w:p>
    <w:p w14:paraId="0D97FB63" w14:textId="77777777" w:rsidR="00E75849" w:rsidRPr="00E75849" w:rsidRDefault="00E75849" w:rsidP="00E75849">
      <w:pPr>
        <w:pStyle w:val="Default"/>
        <w:rPr>
          <w:rFonts w:eastAsia="Times"/>
          <w:sz w:val="22"/>
          <w:szCs w:val="22"/>
        </w:rPr>
      </w:pPr>
      <w:r w:rsidRPr="00E75849">
        <w:rPr>
          <w:rFonts w:eastAsia="Times"/>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E75849">
        <w:rPr>
          <w:rFonts w:eastAsia="Times"/>
          <w:i/>
          <w:iCs/>
          <w:sz w:val="22"/>
          <w:szCs w:val="22"/>
        </w:rPr>
        <w:t>persons</w:t>
      </w:r>
      <w:proofErr w:type="gramEnd"/>
      <w:r w:rsidRPr="00E75849">
        <w:rPr>
          <w:rFonts w:eastAsia="Times"/>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4AC9287F" w14:textId="77777777" w:rsidR="00AE4A87" w:rsidRPr="001D405C" w:rsidRDefault="00AE4A87" w:rsidP="00C70EDB">
      <w:pPr>
        <w:rPr>
          <w:color w:val="000000"/>
          <w:sz w:val="22"/>
          <w:szCs w:val="22"/>
        </w:rPr>
      </w:pPr>
    </w:p>
    <w:p w14:paraId="5112A8E1" w14:textId="77777777" w:rsidR="00296475" w:rsidRPr="001D405C" w:rsidRDefault="00296475" w:rsidP="00296475">
      <w:pPr>
        <w:rPr>
          <w:color w:val="000000"/>
          <w:sz w:val="22"/>
          <w:szCs w:val="22"/>
        </w:rPr>
      </w:pPr>
      <w:r w:rsidRPr="001D405C">
        <w:rPr>
          <w:color w:val="000000"/>
          <w:sz w:val="22"/>
          <w:szCs w:val="22"/>
        </w:rPr>
        <w:t xml:space="preserve">You must also include the following italicized language in all notices, where applicable. Use of this language does </w:t>
      </w:r>
      <w:r w:rsidRPr="001D405C">
        <w:rPr>
          <w:i/>
          <w:color w:val="000000"/>
          <w:sz w:val="22"/>
          <w:szCs w:val="22"/>
        </w:rPr>
        <w:t>not</w:t>
      </w:r>
      <w:r w:rsidRPr="001D405C">
        <w:rPr>
          <w:color w:val="000000"/>
          <w:sz w:val="22"/>
          <w:szCs w:val="22"/>
        </w:rPr>
        <w:t xml:space="preserve"> relieve you of your obligation to take steps reasonably calculated to notify all persons served:</w:t>
      </w:r>
    </w:p>
    <w:p w14:paraId="5A39BBE3" w14:textId="77777777" w:rsidR="00296475" w:rsidRPr="001D405C" w:rsidRDefault="00296475" w:rsidP="00296475">
      <w:pPr>
        <w:rPr>
          <w:color w:val="000000"/>
          <w:sz w:val="22"/>
          <w:szCs w:val="22"/>
        </w:rPr>
      </w:pPr>
    </w:p>
    <w:p w14:paraId="561C1FE2" w14:textId="77777777" w:rsidR="00296475" w:rsidRPr="001D405C" w:rsidRDefault="00296475" w:rsidP="00752476">
      <w:pPr>
        <w:rPr>
          <w:i/>
          <w:iCs/>
          <w:color w:val="000000"/>
          <w:sz w:val="22"/>
          <w:szCs w:val="22"/>
        </w:rPr>
      </w:pPr>
      <w:r w:rsidRPr="73E9CF0A">
        <w:rPr>
          <w:i/>
          <w:iCs/>
          <w:color w:val="000000" w:themeColor="text1"/>
          <w:sz w:val="22"/>
          <w:szCs w:val="22"/>
        </w:rPr>
        <w:t>Please share this information with all the other people who drink this water,</w:t>
      </w:r>
      <w:r w:rsidR="00062DF8" w:rsidRPr="73E9CF0A">
        <w:rPr>
          <w:i/>
          <w:iCs/>
          <w:color w:val="000000" w:themeColor="text1"/>
          <w:sz w:val="22"/>
          <w:szCs w:val="22"/>
        </w:rPr>
        <w:t xml:space="preserve"> </w:t>
      </w:r>
      <w:r w:rsidRPr="73E9CF0A">
        <w:rPr>
          <w:i/>
          <w:iCs/>
          <w:color w:val="000000" w:themeColor="text1"/>
          <w:sz w:val="22"/>
          <w:szCs w:val="22"/>
        </w:rPr>
        <w:t>especially those who may not have received this notice directly (for example, people in apartments, nursing homes, schools, and businesses). You can do this by posting this notice in a public place or distributing copies by hand or mail.</w:t>
      </w:r>
    </w:p>
    <w:p w14:paraId="5BD2BBA8" w14:textId="652ADABD" w:rsidR="73E9CF0A" w:rsidRPr="005D0531" w:rsidRDefault="73E9CF0A" w:rsidP="00743F77">
      <w:pPr>
        <w:ind w:left="288"/>
        <w:rPr>
          <w:i/>
          <w:iCs/>
          <w:color w:val="000000" w:themeColor="text1"/>
          <w:sz w:val="16"/>
          <w:szCs w:val="16"/>
        </w:rPr>
      </w:pPr>
    </w:p>
    <w:p w14:paraId="2D195B1F" w14:textId="5D0424B3" w:rsidR="73E9CF0A" w:rsidRPr="00743F77" w:rsidRDefault="73E9CF0A" w:rsidP="73E9CF0A">
      <w:pPr>
        <w:ind w:left="288"/>
        <w:rPr>
          <w:color w:val="000000" w:themeColor="text1"/>
          <w:szCs w:val="24"/>
        </w:rPr>
      </w:pPr>
      <w:r w:rsidRPr="00743F77">
        <w:rPr>
          <w:color w:val="000000" w:themeColor="text1"/>
          <w:szCs w:val="24"/>
        </w:rPr>
        <w:t xml:space="preserve">And </w:t>
      </w:r>
    </w:p>
    <w:p w14:paraId="486BB658" w14:textId="110A50E8" w:rsidR="73E9CF0A" w:rsidRPr="005D0531" w:rsidRDefault="73E9CF0A" w:rsidP="73E9CF0A">
      <w:pPr>
        <w:ind w:left="288"/>
        <w:rPr>
          <w:i/>
          <w:iCs/>
          <w:color w:val="000000" w:themeColor="text1"/>
          <w:sz w:val="16"/>
          <w:szCs w:val="16"/>
        </w:rPr>
      </w:pPr>
    </w:p>
    <w:p w14:paraId="0E37C25D" w14:textId="4E297B3B" w:rsidR="73E9CF0A" w:rsidRPr="007134E5" w:rsidRDefault="73E9CF0A" w:rsidP="00752476">
      <w:pPr>
        <w:rPr>
          <w:i/>
          <w:iCs/>
          <w:color w:val="000000" w:themeColor="text1"/>
          <w:sz w:val="22"/>
          <w:szCs w:val="22"/>
        </w:rPr>
      </w:pPr>
      <w:r w:rsidRPr="007134E5">
        <w:rPr>
          <w:i/>
          <w:iCs/>
          <w:color w:val="000000" w:themeColor="text1"/>
          <w:sz w:val="22"/>
          <w:szCs w:val="22"/>
        </w:rPr>
        <w:t xml:space="preserve">This notice contains important information about your drinking water.  Have someone translate it for you or speak with someone who understands it.  </w:t>
      </w:r>
    </w:p>
    <w:p w14:paraId="41C8F396" w14:textId="2CFBF7A4" w:rsidR="00062DF8" w:rsidRDefault="00062DF8" w:rsidP="006D4BEA">
      <w:pPr>
        <w:ind w:right="720"/>
        <w:rPr>
          <w:color w:val="000000"/>
          <w:sz w:val="22"/>
          <w:szCs w:val="22"/>
        </w:rPr>
      </w:pPr>
    </w:p>
    <w:p w14:paraId="48E5468D" w14:textId="33D5C2D5" w:rsidR="009D4450" w:rsidRDefault="001F4E56" w:rsidP="009D4450">
      <w:pPr>
        <w:rPr>
          <w:b/>
          <w:bCs/>
          <w:sz w:val="22"/>
          <w:szCs w:val="22"/>
        </w:rPr>
      </w:pPr>
      <w:r w:rsidRPr="00722945">
        <w:rPr>
          <w:b/>
          <w:bCs/>
          <w:sz w:val="22"/>
          <w:szCs w:val="22"/>
        </w:rPr>
        <w:t>Remember,</w:t>
      </w:r>
      <w:r w:rsidRPr="00B957BD">
        <w:rPr>
          <w:b/>
          <w:bCs/>
          <w:sz w:val="22"/>
          <w:szCs w:val="22"/>
        </w:rPr>
        <w:t xml:space="preserve"> y</w:t>
      </w:r>
      <w:r w:rsidR="009D4450" w:rsidRPr="00B957BD">
        <w:rPr>
          <w:b/>
          <w:bCs/>
          <w:sz w:val="22"/>
          <w:szCs w:val="22"/>
        </w:rPr>
        <w:t xml:space="preserve">our MassDEP Regional Office must approve the final language </w:t>
      </w:r>
      <w:r w:rsidR="00081C72" w:rsidRPr="00B957BD">
        <w:rPr>
          <w:b/>
          <w:bCs/>
          <w:sz w:val="22"/>
          <w:szCs w:val="22"/>
        </w:rPr>
        <w:t xml:space="preserve">and method of delivery </w:t>
      </w:r>
      <w:r w:rsidR="009D4450" w:rsidRPr="00B957BD">
        <w:rPr>
          <w:b/>
          <w:bCs/>
          <w:sz w:val="22"/>
          <w:szCs w:val="22"/>
        </w:rPr>
        <w:t xml:space="preserve">prior to </w:t>
      </w:r>
      <w:r w:rsidRPr="00722945">
        <w:rPr>
          <w:b/>
          <w:bCs/>
          <w:sz w:val="22"/>
          <w:szCs w:val="22"/>
        </w:rPr>
        <w:t>dissemination</w:t>
      </w:r>
      <w:r w:rsidR="009D4450" w:rsidRPr="00722945">
        <w:rPr>
          <w:b/>
          <w:bCs/>
          <w:sz w:val="22"/>
          <w:szCs w:val="22"/>
        </w:rPr>
        <w:t>.</w:t>
      </w:r>
    </w:p>
    <w:p w14:paraId="2F38FB83" w14:textId="3815B020" w:rsidR="00E749D8" w:rsidRPr="005D0531" w:rsidRDefault="00E749D8" w:rsidP="009D4450">
      <w:pPr>
        <w:rPr>
          <w:b/>
          <w:bCs/>
          <w:sz w:val="16"/>
          <w:szCs w:val="16"/>
        </w:rPr>
      </w:pPr>
    </w:p>
    <w:p w14:paraId="0E76D869" w14:textId="1633512E" w:rsidR="00642454" w:rsidRDefault="00E749D8" w:rsidP="005A00DE">
      <w:pPr>
        <w:pStyle w:val="ListParagraph"/>
        <w:numPr>
          <w:ilvl w:val="0"/>
          <w:numId w:val="7"/>
        </w:numPr>
        <w:rPr>
          <w:rFonts w:ascii="Times New Roman" w:hAnsi="Times New Roman" w:cs="Times New Roman"/>
          <w:sz w:val="22"/>
        </w:rPr>
      </w:pPr>
      <w:r w:rsidRPr="00642454">
        <w:rPr>
          <w:rFonts w:ascii="Times New Roman" w:hAnsi="Times New Roman" w:cs="Times New Roman"/>
          <w:b/>
          <w:bCs/>
          <w:sz w:val="22"/>
        </w:rPr>
        <w:t xml:space="preserve">Given the short timeframe for a 24-hour notice, all PWS </w:t>
      </w:r>
      <w:r w:rsidR="002B7B5C" w:rsidRPr="00642454">
        <w:rPr>
          <w:rFonts w:ascii="Times New Roman" w:hAnsi="Times New Roman" w:cs="Times New Roman"/>
          <w:b/>
          <w:bCs/>
          <w:sz w:val="22"/>
        </w:rPr>
        <w:t xml:space="preserve">are expected </w:t>
      </w:r>
      <w:r w:rsidRPr="00642454">
        <w:rPr>
          <w:rFonts w:ascii="Times New Roman" w:hAnsi="Times New Roman" w:cs="Times New Roman"/>
          <w:b/>
          <w:bCs/>
          <w:sz w:val="22"/>
        </w:rPr>
        <w:t xml:space="preserve">to </w:t>
      </w:r>
      <w:r w:rsidR="002B7B5C" w:rsidRPr="00642454">
        <w:rPr>
          <w:rFonts w:ascii="Times New Roman" w:hAnsi="Times New Roman"/>
          <w:b/>
          <w:bCs/>
          <w:sz w:val="22"/>
        </w:rPr>
        <w:t>have a plan for public notification and delivery ready to get MassDEP</w:t>
      </w:r>
      <w:r w:rsidR="001F4E56" w:rsidRPr="00642454">
        <w:rPr>
          <w:rFonts w:ascii="Times New Roman" w:hAnsi="Times New Roman"/>
          <w:b/>
          <w:bCs/>
          <w:sz w:val="22"/>
        </w:rPr>
        <w:t>’s</w:t>
      </w:r>
      <w:r w:rsidR="002B7B5C" w:rsidRPr="00642454">
        <w:rPr>
          <w:rFonts w:ascii="Times New Roman" w:hAnsi="Times New Roman"/>
          <w:b/>
          <w:bCs/>
          <w:sz w:val="22"/>
        </w:rPr>
        <w:t xml:space="preserve"> approval </w:t>
      </w:r>
      <w:r w:rsidR="000262C8" w:rsidRPr="00642454">
        <w:rPr>
          <w:rFonts w:ascii="Times New Roman" w:hAnsi="Times New Roman"/>
          <w:b/>
          <w:bCs/>
          <w:sz w:val="22"/>
        </w:rPr>
        <w:t xml:space="preserve">as soon as possible </w:t>
      </w:r>
      <w:r w:rsidR="001F4E56" w:rsidRPr="00642454">
        <w:rPr>
          <w:rFonts w:ascii="Times New Roman" w:hAnsi="Times New Roman"/>
          <w:b/>
          <w:bCs/>
          <w:sz w:val="22"/>
        </w:rPr>
        <w:t xml:space="preserve">but </w:t>
      </w:r>
      <w:r w:rsidR="000262C8" w:rsidRPr="00642454">
        <w:rPr>
          <w:rFonts w:ascii="Times New Roman" w:hAnsi="Times New Roman"/>
          <w:b/>
          <w:bCs/>
          <w:sz w:val="22"/>
        </w:rPr>
        <w:t xml:space="preserve">well in advance of the PWS 24-hour </w:t>
      </w:r>
      <w:r w:rsidR="000262C8" w:rsidRPr="00642454">
        <w:rPr>
          <w:rFonts w:ascii="Times New Roman" w:hAnsi="Times New Roman"/>
          <w:b/>
          <w:bCs/>
          <w:sz w:val="22"/>
        </w:rPr>
        <w:lastRenderedPageBreak/>
        <w:t xml:space="preserve">compliance deadline. </w:t>
      </w:r>
      <w:r w:rsidR="00743F77" w:rsidRPr="00642454">
        <w:rPr>
          <w:rFonts w:ascii="Times New Roman" w:hAnsi="Times New Roman"/>
          <w:b/>
          <w:bCs/>
          <w:sz w:val="22"/>
        </w:rPr>
        <w:t>(</w:t>
      </w:r>
      <w:r w:rsidR="000262C8" w:rsidRPr="00642454">
        <w:rPr>
          <w:rFonts w:ascii="Times New Roman" w:hAnsi="Times New Roman"/>
          <w:b/>
          <w:bCs/>
          <w:sz w:val="22"/>
        </w:rPr>
        <w:t>MassDEP strongly encourage PWSs to have a pre-approved plan to expedite the</w:t>
      </w:r>
      <w:r w:rsidR="00C97D74" w:rsidRPr="00642454">
        <w:rPr>
          <w:rFonts w:ascii="Times New Roman" w:hAnsi="Times New Roman"/>
          <w:b/>
          <w:bCs/>
          <w:sz w:val="22"/>
        </w:rPr>
        <w:t>ir</w:t>
      </w:r>
      <w:r w:rsidR="000262C8" w:rsidRPr="00642454">
        <w:rPr>
          <w:rFonts w:ascii="Times New Roman" w:hAnsi="Times New Roman"/>
          <w:b/>
          <w:bCs/>
          <w:sz w:val="22"/>
        </w:rPr>
        <w:t xml:space="preserve"> public notification</w:t>
      </w:r>
      <w:r w:rsidR="00743F77" w:rsidRPr="00642454">
        <w:rPr>
          <w:rFonts w:ascii="Times New Roman" w:hAnsi="Times New Roman"/>
          <w:b/>
          <w:bCs/>
          <w:sz w:val="22"/>
        </w:rPr>
        <w:t>)</w:t>
      </w:r>
      <w:r w:rsidR="000262C8" w:rsidRPr="00642454">
        <w:rPr>
          <w:rFonts w:ascii="Times New Roman" w:hAnsi="Times New Roman"/>
          <w:b/>
          <w:bCs/>
          <w:sz w:val="22"/>
        </w:rPr>
        <w:t>.</w:t>
      </w:r>
    </w:p>
    <w:p w14:paraId="331285CE" w14:textId="234AFA73" w:rsidR="00E749D8" w:rsidRPr="00642454" w:rsidRDefault="000262C8" w:rsidP="005A00DE">
      <w:pPr>
        <w:pStyle w:val="ListParagraph"/>
        <w:numPr>
          <w:ilvl w:val="0"/>
          <w:numId w:val="7"/>
        </w:numPr>
        <w:rPr>
          <w:rFonts w:ascii="Times New Roman" w:hAnsi="Times New Roman" w:cs="Times New Roman"/>
          <w:sz w:val="22"/>
        </w:rPr>
      </w:pPr>
      <w:r w:rsidRPr="00642454">
        <w:rPr>
          <w:rFonts w:ascii="Times New Roman" w:hAnsi="Times New Roman" w:cs="Times New Roman"/>
          <w:sz w:val="22"/>
        </w:rPr>
        <w:t xml:space="preserve">Public Water Suppliers must </w:t>
      </w:r>
      <w:r w:rsidR="002B7B5C" w:rsidRPr="00642454">
        <w:rPr>
          <w:rFonts w:ascii="Times New Roman" w:hAnsi="Times New Roman" w:cs="Times New Roman"/>
          <w:sz w:val="22"/>
        </w:rPr>
        <w:t xml:space="preserve">have </w:t>
      </w:r>
      <w:r w:rsidR="00E749D8" w:rsidRPr="00642454">
        <w:rPr>
          <w:rFonts w:ascii="Times New Roman" w:hAnsi="Times New Roman" w:cs="Times New Roman"/>
          <w:sz w:val="22"/>
        </w:rPr>
        <w:t xml:space="preserve">a plan for compliance with </w:t>
      </w:r>
      <w:r w:rsidR="00E749D8" w:rsidRPr="00BB75AE">
        <w:rPr>
          <w:rFonts w:ascii="Times New Roman" w:hAnsi="Times New Roman" w:cs="Times New Roman"/>
          <w:sz w:val="22"/>
        </w:rPr>
        <w:t>Public Notice requirements</w:t>
      </w:r>
      <w:r w:rsidR="002B7B5C" w:rsidRPr="00642454">
        <w:rPr>
          <w:rFonts w:ascii="Times New Roman" w:hAnsi="Times New Roman" w:cs="Times New Roman"/>
          <w:sz w:val="22"/>
        </w:rPr>
        <w:t xml:space="preserve"> in their Emergency Response Plans required by 310 CMR 22.04 (13)</w:t>
      </w:r>
      <w:r w:rsidR="00E749D8" w:rsidRPr="00642454">
        <w:rPr>
          <w:rFonts w:ascii="Times New Roman" w:hAnsi="Times New Roman" w:cs="Times New Roman"/>
          <w:sz w:val="22"/>
        </w:rPr>
        <w:t xml:space="preserve">. </w:t>
      </w:r>
    </w:p>
    <w:p w14:paraId="50237D4F" w14:textId="77777777" w:rsidR="006D4BEA" w:rsidRPr="001D405C" w:rsidRDefault="00062DF8" w:rsidP="006D4BEA">
      <w:pPr>
        <w:ind w:right="720"/>
        <w:rPr>
          <w:color w:val="000000"/>
          <w:sz w:val="22"/>
          <w:szCs w:val="22"/>
        </w:rPr>
      </w:pPr>
      <w:r w:rsidRPr="001D405C">
        <w:rPr>
          <w:b/>
          <w:color w:val="000000"/>
          <w:sz w:val="22"/>
          <w:szCs w:val="22"/>
        </w:rPr>
        <w:t>Delivery</w:t>
      </w:r>
      <w:r w:rsidR="00F928D3" w:rsidRPr="001D405C">
        <w:rPr>
          <w:b/>
          <w:color w:val="000000"/>
          <w:sz w:val="22"/>
          <w:szCs w:val="22"/>
        </w:rPr>
        <w:t xml:space="preserve"> - </w:t>
      </w:r>
      <w:r w:rsidRPr="001D405C">
        <w:rPr>
          <w:color w:val="000000"/>
          <w:sz w:val="22"/>
          <w:szCs w:val="22"/>
        </w:rPr>
        <w:t>You must use one or more of the following methods to deliver the notice to consumers (310 CMR 22.16(2)(c)):</w:t>
      </w:r>
    </w:p>
    <w:p w14:paraId="0ECB0901" w14:textId="77777777" w:rsidR="00062DF8" w:rsidRPr="001D405C" w:rsidRDefault="00062DF8" w:rsidP="002A7704">
      <w:pPr>
        <w:pStyle w:val="a"/>
        <w:numPr>
          <w:ilvl w:val="0"/>
          <w:numId w:val="1"/>
        </w:numPr>
        <w:tabs>
          <w:tab w:val="left" w:pos="-1440"/>
        </w:tabs>
        <w:rPr>
          <w:rFonts w:ascii="Times New Roman" w:hAnsi="Times New Roman"/>
          <w:color w:val="000000"/>
          <w:sz w:val="22"/>
          <w:szCs w:val="22"/>
        </w:rPr>
      </w:pPr>
      <w:r w:rsidRPr="001D405C">
        <w:rPr>
          <w:rFonts w:ascii="Times New Roman" w:hAnsi="Times New Roman"/>
          <w:color w:val="000000"/>
          <w:sz w:val="22"/>
          <w:szCs w:val="22"/>
        </w:rPr>
        <w:t>Radio</w:t>
      </w:r>
    </w:p>
    <w:p w14:paraId="4DE870A6" w14:textId="7B343F98" w:rsidR="00062DF8" w:rsidRDefault="00062DF8" w:rsidP="002A7704">
      <w:pPr>
        <w:pStyle w:val="a"/>
        <w:numPr>
          <w:ilvl w:val="0"/>
          <w:numId w:val="1"/>
        </w:numPr>
        <w:tabs>
          <w:tab w:val="left" w:pos="-1440"/>
        </w:tabs>
        <w:rPr>
          <w:rFonts w:ascii="Times New Roman" w:hAnsi="Times New Roman"/>
          <w:color w:val="000000"/>
          <w:sz w:val="22"/>
          <w:szCs w:val="22"/>
        </w:rPr>
      </w:pPr>
      <w:r w:rsidRPr="001D405C">
        <w:rPr>
          <w:rFonts w:ascii="Times New Roman" w:hAnsi="Times New Roman"/>
          <w:color w:val="000000"/>
          <w:sz w:val="22"/>
          <w:szCs w:val="22"/>
        </w:rPr>
        <w:t>Television</w:t>
      </w:r>
    </w:p>
    <w:p w14:paraId="1E78960B" w14:textId="1EDB5898" w:rsidR="00081C72" w:rsidRPr="001D405C" w:rsidRDefault="00081C72" w:rsidP="002A7704">
      <w:pPr>
        <w:pStyle w:val="a"/>
        <w:numPr>
          <w:ilvl w:val="0"/>
          <w:numId w:val="1"/>
        </w:numPr>
        <w:tabs>
          <w:tab w:val="left" w:pos="-1440"/>
        </w:tabs>
        <w:rPr>
          <w:rFonts w:ascii="Times New Roman" w:hAnsi="Times New Roman"/>
          <w:color w:val="000000"/>
          <w:sz w:val="22"/>
          <w:szCs w:val="22"/>
        </w:rPr>
      </w:pPr>
      <w:r>
        <w:rPr>
          <w:rFonts w:ascii="Times New Roman" w:hAnsi="Times New Roman"/>
          <w:color w:val="000000"/>
          <w:sz w:val="22"/>
          <w:szCs w:val="22"/>
        </w:rPr>
        <w:t>Reverse 911</w:t>
      </w:r>
    </w:p>
    <w:p w14:paraId="65710577" w14:textId="77777777" w:rsidR="00062DF8" w:rsidRPr="001D405C" w:rsidRDefault="00062DF8" w:rsidP="002A7704">
      <w:pPr>
        <w:pStyle w:val="a"/>
        <w:numPr>
          <w:ilvl w:val="0"/>
          <w:numId w:val="1"/>
        </w:numPr>
        <w:tabs>
          <w:tab w:val="left" w:pos="-1440"/>
        </w:tabs>
        <w:rPr>
          <w:rFonts w:ascii="Times New Roman" w:hAnsi="Times New Roman"/>
          <w:color w:val="000000"/>
          <w:sz w:val="22"/>
          <w:szCs w:val="22"/>
        </w:rPr>
      </w:pPr>
      <w:r w:rsidRPr="001D405C">
        <w:rPr>
          <w:rFonts w:ascii="Times New Roman" w:hAnsi="Times New Roman"/>
          <w:color w:val="000000"/>
          <w:sz w:val="22"/>
          <w:szCs w:val="22"/>
        </w:rPr>
        <w:t>Hand or direct delivery</w:t>
      </w:r>
    </w:p>
    <w:p w14:paraId="5D7E7B65" w14:textId="77777777" w:rsidR="00062DF8" w:rsidRPr="001D405C" w:rsidRDefault="00062DF8" w:rsidP="002A7704">
      <w:pPr>
        <w:pStyle w:val="a"/>
        <w:numPr>
          <w:ilvl w:val="0"/>
          <w:numId w:val="1"/>
        </w:numPr>
        <w:tabs>
          <w:tab w:val="left" w:pos="-1440"/>
        </w:tabs>
        <w:rPr>
          <w:rFonts w:ascii="Times New Roman" w:hAnsi="Times New Roman"/>
          <w:color w:val="000000"/>
          <w:sz w:val="22"/>
          <w:szCs w:val="22"/>
        </w:rPr>
      </w:pPr>
      <w:r w:rsidRPr="7E653FF2">
        <w:rPr>
          <w:rFonts w:ascii="Times New Roman" w:hAnsi="Times New Roman"/>
          <w:color w:val="000000" w:themeColor="text1"/>
          <w:sz w:val="22"/>
          <w:szCs w:val="22"/>
        </w:rPr>
        <w:t>Posting in conspicuous locations</w:t>
      </w:r>
    </w:p>
    <w:p w14:paraId="5F87AAC2" w14:textId="69E669AD" w:rsidR="778D5CA0" w:rsidRDefault="778D5CA0" w:rsidP="7E653FF2">
      <w:pPr>
        <w:pStyle w:val="a"/>
        <w:ind w:left="0"/>
        <w:rPr>
          <w:color w:val="242424"/>
          <w:szCs w:val="24"/>
        </w:rPr>
      </w:pPr>
      <w:r w:rsidRPr="7E653FF2">
        <w:rPr>
          <w:rFonts w:ascii="Times New Roman" w:hAnsi="Times New Roman"/>
          <w:color w:val="000000" w:themeColor="text1"/>
          <w:sz w:val="22"/>
          <w:szCs w:val="22"/>
        </w:rPr>
        <w:t xml:space="preserve">       </w:t>
      </w:r>
    </w:p>
    <w:p w14:paraId="22F263C0" w14:textId="71E2D3E9" w:rsidR="778D5CA0" w:rsidRDefault="778D5CA0" w:rsidP="7E653FF2">
      <w:pPr>
        <w:pStyle w:val="a"/>
        <w:ind w:left="0" w:firstLine="0"/>
        <w:rPr>
          <w:rFonts w:ascii="Times New Roman" w:hAnsi="Times New Roman"/>
          <w:color w:val="000000" w:themeColor="text1"/>
          <w:sz w:val="22"/>
          <w:szCs w:val="22"/>
        </w:rPr>
      </w:pPr>
      <w:r w:rsidRPr="7E653FF2">
        <w:rPr>
          <w:rFonts w:ascii="Times New Roman" w:hAnsi="Times New Roman"/>
          <w:color w:val="000000" w:themeColor="text1"/>
          <w:sz w:val="22"/>
          <w:szCs w:val="22"/>
        </w:rPr>
        <w:t>Note: A 24</w:t>
      </w:r>
      <w:r w:rsidR="452338FB" w:rsidRPr="7E653FF2">
        <w:rPr>
          <w:rFonts w:ascii="Times New Roman" w:hAnsi="Times New Roman"/>
          <w:color w:val="000000" w:themeColor="text1"/>
          <w:sz w:val="22"/>
          <w:szCs w:val="22"/>
        </w:rPr>
        <w:t>-</w:t>
      </w:r>
      <w:r w:rsidRPr="7E653FF2">
        <w:rPr>
          <w:rFonts w:ascii="Times New Roman" w:hAnsi="Times New Roman"/>
          <w:color w:val="000000" w:themeColor="text1"/>
          <w:sz w:val="22"/>
          <w:szCs w:val="22"/>
        </w:rPr>
        <w:t>hour</w:t>
      </w:r>
      <w:r w:rsidR="7E62BBAE" w:rsidRPr="7E653FF2">
        <w:rPr>
          <w:rFonts w:ascii="Times New Roman" w:hAnsi="Times New Roman"/>
          <w:color w:val="000000" w:themeColor="text1"/>
          <w:sz w:val="22"/>
          <w:szCs w:val="22"/>
        </w:rPr>
        <w:t xml:space="preserve"> notice is the equivalent to a</w:t>
      </w:r>
      <w:r w:rsidR="6371B6A3" w:rsidRPr="7E653FF2">
        <w:rPr>
          <w:rFonts w:ascii="Times New Roman" w:hAnsi="Times New Roman"/>
          <w:color w:val="000000" w:themeColor="text1"/>
          <w:sz w:val="22"/>
          <w:szCs w:val="22"/>
        </w:rPr>
        <w:t xml:space="preserve"> </w:t>
      </w:r>
      <w:r w:rsidRPr="7E653FF2">
        <w:rPr>
          <w:rFonts w:ascii="Times New Roman" w:hAnsi="Times New Roman"/>
          <w:color w:val="000000" w:themeColor="text1"/>
          <w:sz w:val="22"/>
          <w:szCs w:val="22"/>
        </w:rPr>
        <w:t xml:space="preserve">Tier 1 Public Notice </w:t>
      </w:r>
      <w:r w:rsidR="27AA174D" w:rsidRPr="7E653FF2">
        <w:rPr>
          <w:rFonts w:ascii="Times New Roman" w:hAnsi="Times New Roman"/>
          <w:color w:val="000000" w:themeColor="text1"/>
          <w:sz w:val="22"/>
          <w:szCs w:val="22"/>
        </w:rPr>
        <w:t xml:space="preserve">and </w:t>
      </w:r>
      <w:r w:rsidR="39EE2B25" w:rsidRPr="7E653FF2">
        <w:rPr>
          <w:rFonts w:ascii="Times New Roman" w:hAnsi="Times New Roman"/>
          <w:color w:val="000000" w:themeColor="text1"/>
          <w:sz w:val="22"/>
          <w:szCs w:val="22"/>
        </w:rPr>
        <w:t>PWS</w:t>
      </w:r>
      <w:r w:rsidRPr="7E653FF2">
        <w:rPr>
          <w:rFonts w:ascii="Times New Roman" w:hAnsi="Times New Roman"/>
          <w:color w:val="000000" w:themeColor="text1"/>
          <w:sz w:val="22"/>
          <w:szCs w:val="22"/>
        </w:rPr>
        <w:t xml:space="preserve"> are required to deliver this notice in a way that is “reasonably calculated to reach all Persons served” as per 310 CMR 22.16(2)(c). Local cable access would not be sufficient to meet this requirement. </w:t>
      </w:r>
      <w:r w:rsidR="5CBDE4AE" w:rsidRPr="7E653FF2">
        <w:rPr>
          <w:rFonts w:ascii="Times New Roman" w:hAnsi="Times New Roman"/>
          <w:color w:val="000000" w:themeColor="text1"/>
          <w:sz w:val="22"/>
          <w:szCs w:val="22"/>
        </w:rPr>
        <w:t>PWS</w:t>
      </w:r>
      <w:r w:rsidRPr="7E653FF2">
        <w:rPr>
          <w:rFonts w:ascii="Times New Roman" w:hAnsi="Times New Roman"/>
          <w:color w:val="000000" w:themeColor="text1"/>
          <w:sz w:val="22"/>
          <w:szCs w:val="22"/>
        </w:rPr>
        <w:t xml:space="preserve"> should be using the same broadcast media outlets that would </w:t>
      </w:r>
      <w:r w:rsidR="3E1B8DB0" w:rsidRPr="7E653FF2">
        <w:rPr>
          <w:rFonts w:ascii="Times New Roman" w:hAnsi="Times New Roman"/>
          <w:color w:val="000000" w:themeColor="text1"/>
          <w:sz w:val="22"/>
          <w:szCs w:val="22"/>
        </w:rPr>
        <w:t xml:space="preserve">be used </w:t>
      </w:r>
      <w:r w:rsidRPr="7E653FF2">
        <w:rPr>
          <w:rFonts w:ascii="Times New Roman" w:hAnsi="Times New Roman"/>
          <w:color w:val="000000" w:themeColor="text1"/>
          <w:sz w:val="22"/>
          <w:szCs w:val="22"/>
        </w:rPr>
        <w:t xml:space="preserve">for </w:t>
      </w:r>
      <w:r w:rsidR="031E1025" w:rsidRPr="7E653FF2">
        <w:rPr>
          <w:rFonts w:ascii="Times New Roman" w:hAnsi="Times New Roman"/>
          <w:color w:val="000000" w:themeColor="text1"/>
          <w:sz w:val="22"/>
          <w:szCs w:val="22"/>
        </w:rPr>
        <w:t>public health order</w:t>
      </w:r>
      <w:r w:rsidR="3578D56B" w:rsidRPr="7E653FF2">
        <w:rPr>
          <w:rFonts w:ascii="Times New Roman" w:hAnsi="Times New Roman"/>
          <w:color w:val="000000" w:themeColor="text1"/>
          <w:sz w:val="22"/>
          <w:szCs w:val="22"/>
        </w:rPr>
        <w:t xml:space="preserve">s (e.g. boil water notices) </w:t>
      </w:r>
      <w:r w:rsidRPr="7E653FF2">
        <w:rPr>
          <w:rFonts w:ascii="Times New Roman" w:hAnsi="Times New Roman"/>
          <w:color w:val="000000" w:themeColor="text1"/>
          <w:sz w:val="22"/>
          <w:szCs w:val="22"/>
        </w:rPr>
        <w:t xml:space="preserve">and that should be listed in </w:t>
      </w:r>
      <w:r w:rsidR="61868112" w:rsidRPr="7E653FF2">
        <w:rPr>
          <w:rFonts w:ascii="Times New Roman" w:hAnsi="Times New Roman"/>
          <w:color w:val="000000" w:themeColor="text1"/>
          <w:sz w:val="22"/>
          <w:szCs w:val="22"/>
        </w:rPr>
        <w:t>the PWS</w:t>
      </w:r>
      <w:r w:rsidRPr="7E653FF2">
        <w:rPr>
          <w:rFonts w:ascii="Times New Roman" w:hAnsi="Times New Roman"/>
          <w:color w:val="000000" w:themeColor="text1"/>
          <w:sz w:val="22"/>
          <w:szCs w:val="22"/>
        </w:rPr>
        <w:t xml:space="preserve">’ emergency response plan. </w:t>
      </w:r>
      <w:r w:rsidR="528750CF" w:rsidRPr="7E653FF2">
        <w:rPr>
          <w:rFonts w:ascii="Times New Roman" w:hAnsi="Times New Roman"/>
          <w:color w:val="000000" w:themeColor="text1"/>
          <w:sz w:val="22"/>
          <w:szCs w:val="22"/>
        </w:rPr>
        <w:t>O</w:t>
      </w:r>
      <w:r w:rsidRPr="7E653FF2">
        <w:rPr>
          <w:rFonts w:ascii="Times New Roman" w:hAnsi="Times New Roman"/>
          <w:color w:val="000000" w:themeColor="text1"/>
          <w:sz w:val="22"/>
          <w:szCs w:val="22"/>
        </w:rPr>
        <w:t>ther method</w:t>
      </w:r>
      <w:r w:rsidR="2EAD94C3" w:rsidRPr="7E653FF2">
        <w:rPr>
          <w:rFonts w:ascii="Times New Roman" w:hAnsi="Times New Roman"/>
          <w:color w:val="000000" w:themeColor="text1"/>
          <w:sz w:val="22"/>
          <w:szCs w:val="22"/>
        </w:rPr>
        <w:t>s</w:t>
      </w:r>
      <w:r w:rsidRPr="7E653FF2">
        <w:rPr>
          <w:rFonts w:ascii="Times New Roman" w:hAnsi="Times New Roman"/>
          <w:color w:val="000000" w:themeColor="text1"/>
          <w:sz w:val="22"/>
          <w:szCs w:val="22"/>
        </w:rPr>
        <w:t xml:space="preserve"> that would reach all customers may </w:t>
      </w:r>
      <w:r w:rsidR="1D63DA1D" w:rsidRPr="7E653FF2">
        <w:rPr>
          <w:rFonts w:ascii="Times New Roman" w:hAnsi="Times New Roman"/>
          <w:color w:val="000000" w:themeColor="text1"/>
          <w:sz w:val="22"/>
          <w:szCs w:val="22"/>
        </w:rPr>
        <w:t xml:space="preserve">be </w:t>
      </w:r>
      <w:r w:rsidRPr="7E653FF2">
        <w:rPr>
          <w:rFonts w:ascii="Times New Roman" w:hAnsi="Times New Roman"/>
          <w:color w:val="000000" w:themeColor="text1"/>
          <w:sz w:val="22"/>
          <w:szCs w:val="22"/>
        </w:rPr>
        <w:t>propose</w:t>
      </w:r>
      <w:r w:rsidR="48338326" w:rsidRPr="7E653FF2">
        <w:rPr>
          <w:rFonts w:ascii="Times New Roman" w:hAnsi="Times New Roman"/>
          <w:color w:val="000000" w:themeColor="text1"/>
          <w:sz w:val="22"/>
          <w:szCs w:val="22"/>
        </w:rPr>
        <w:t>d for MassDEP’s</w:t>
      </w:r>
      <w:r w:rsidRPr="7E653FF2">
        <w:rPr>
          <w:rFonts w:ascii="Times New Roman" w:hAnsi="Times New Roman"/>
          <w:color w:val="000000" w:themeColor="text1"/>
          <w:sz w:val="22"/>
          <w:szCs w:val="22"/>
        </w:rPr>
        <w:t xml:space="preserve"> approval.</w:t>
      </w:r>
    </w:p>
    <w:p w14:paraId="2CC11AE5" w14:textId="77777777" w:rsidR="00566E37" w:rsidRDefault="00566E37" w:rsidP="00566E37">
      <w:pPr>
        <w:pStyle w:val="a"/>
        <w:tabs>
          <w:tab w:val="left" w:pos="-1440"/>
        </w:tabs>
        <w:ind w:left="0" w:firstLine="0"/>
        <w:rPr>
          <w:rFonts w:ascii="Times New Roman" w:hAnsi="Times New Roman"/>
          <w:color w:val="000000"/>
          <w:sz w:val="22"/>
          <w:szCs w:val="22"/>
        </w:rPr>
      </w:pPr>
    </w:p>
    <w:p w14:paraId="4614AD56" w14:textId="671C9BE2" w:rsidR="00062DF8" w:rsidRPr="001D405C" w:rsidRDefault="00062DF8" w:rsidP="00943C13">
      <w:pPr>
        <w:pStyle w:val="a"/>
        <w:tabs>
          <w:tab w:val="left" w:pos="-1440"/>
        </w:tabs>
        <w:ind w:left="0" w:firstLine="0"/>
        <w:rPr>
          <w:rFonts w:ascii="Times New Roman" w:hAnsi="Times New Roman"/>
          <w:color w:val="000000"/>
          <w:sz w:val="22"/>
          <w:szCs w:val="22"/>
        </w:rPr>
      </w:pPr>
      <w:r w:rsidRPr="001D405C">
        <w:rPr>
          <w:rFonts w:ascii="Times New Roman" w:hAnsi="Times New Roman"/>
          <w:color w:val="000000"/>
          <w:sz w:val="22"/>
          <w:szCs w:val="22"/>
        </w:rPr>
        <w:t>In addition to one (or more) of the above methods, you must publish the Tier 1 public</w:t>
      </w:r>
      <w:r w:rsidR="00566E37">
        <w:rPr>
          <w:rFonts w:ascii="Times New Roman" w:hAnsi="Times New Roman"/>
          <w:color w:val="000000"/>
          <w:sz w:val="22"/>
          <w:szCs w:val="22"/>
        </w:rPr>
        <w:t xml:space="preserve"> </w:t>
      </w:r>
      <w:r w:rsidRPr="001D405C">
        <w:rPr>
          <w:rFonts w:ascii="Times New Roman" w:hAnsi="Times New Roman"/>
          <w:color w:val="000000"/>
          <w:sz w:val="22"/>
          <w:szCs w:val="22"/>
        </w:rPr>
        <w:t xml:space="preserve">notice within your local newspaper as a one-day advertisement no later than 14 days after the </w:t>
      </w:r>
      <w:r w:rsidR="00236E77">
        <w:rPr>
          <w:rFonts w:ascii="Times New Roman" w:hAnsi="Times New Roman"/>
          <w:color w:val="000000"/>
          <w:sz w:val="22"/>
          <w:szCs w:val="22"/>
        </w:rPr>
        <w:t>exceed</w:t>
      </w:r>
      <w:r w:rsidR="00622A91">
        <w:rPr>
          <w:rFonts w:ascii="Times New Roman" w:hAnsi="Times New Roman"/>
          <w:color w:val="000000"/>
          <w:sz w:val="22"/>
          <w:szCs w:val="22"/>
        </w:rPr>
        <w:t>a</w:t>
      </w:r>
      <w:r w:rsidR="00236E77">
        <w:rPr>
          <w:rFonts w:ascii="Times New Roman" w:hAnsi="Times New Roman"/>
          <w:color w:val="000000"/>
          <w:sz w:val="22"/>
          <w:szCs w:val="22"/>
        </w:rPr>
        <w:t>nce</w:t>
      </w:r>
      <w:r w:rsidRPr="001D405C">
        <w:rPr>
          <w:rFonts w:ascii="Times New Roman" w:hAnsi="Times New Roman"/>
          <w:color w:val="000000"/>
          <w:sz w:val="22"/>
          <w:szCs w:val="22"/>
        </w:rPr>
        <w:t xml:space="preserve">.  A copy must be submitted to </w:t>
      </w:r>
      <w:r w:rsidR="00F928D3" w:rsidRPr="001D405C">
        <w:rPr>
          <w:rFonts w:ascii="Times New Roman" w:hAnsi="Times New Roman"/>
          <w:color w:val="000000"/>
          <w:sz w:val="22"/>
          <w:szCs w:val="22"/>
        </w:rPr>
        <w:t>Mass</w:t>
      </w:r>
      <w:r w:rsidRPr="001D405C">
        <w:rPr>
          <w:rFonts w:ascii="Times New Roman" w:hAnsi="Times New Roman"/>
          <w:color w:val="000000"/>
          <w:sz w:val="22"/>
          <w:szCs w:val="22"/>
        </w:rPr>
        <w:t>DEP no later than the time published.</w:t>
      </w:r>
    </w:p>
    <w:p w14:paraId="72A3D3EC" w14:textId="77777777" w:rsidR="00062DF8" w:rsidRPr="001D405C" w:rsidRDefault="00062DF8" w:rsidP="00062DF8">
      <w:pPr>
        <w:rPr>
          <w:rFonts w:ascii="Times New Roman" w:hAnsi="Times New Roman"/>
          <w:color w:val="000000"/>
          <w:sz w:val="22"/>
          <w:szCs w:val="22"/>
        </w:rPr>
      </w:pPr>
    </w:p>
    <w:p w14:paraId="488BBEA7" w14:textId="4F951C5F" w:rsidR="001D405C" w:rsidRPr="001D405C" w:rsidRDefault="001D405C" w:rsidP="001D405C">
      <w:pPr>
        <w:autoSpaceDE w:val="0"/>
        <w:autoSpaceDN w:val="0"/>
        <w:adjustRightInd w:val="0"/>
        <w:rPr>
          <w:sz w:val="22"/>
          <w:szCs w:val="22"/>
        </w:rPr>
      </w:pPr>
      <w:r w:rsidRPr="001D405C">
        <w:rPr>
          <w:sz w:val="22"/>
          <w:szCs w:val="22"/>
        </w:rPr>
        <w:t>You may need to use additional methods (e.g., newspaper, e-mail, web posting, delivery of multiple copies to hospitals, clinics, or apartment buildings) since notice must be provided in a manner reasonably calculated to reach all persons served. If you post or hand</w:t>
      </w:r>
      <w:r w:rsidR="00F126E8">
        <w:rPr>
          <w:sz w:val="22"/>
          <w:szCs w:val="22"/>
        </w:rPr>
        <w:t>-</w:t>
      </w:r>
      <w:r w:rsidRPr="001D405C">
        <w:rPr>
          <w:sz w:val="22"/>
          <w:szCs w:val="22"/>
        </w:rPr>
        <w:t>deliver</w:t>
      </w:r>
      <w:r w:rsidR="00566E37">
        <w:rPr>
          <w:sz w:val="22"/>
          <w:szCs w:val="22"/>
        </w:rPr>
        <w:t xml:space="preserve"> your notice</w:t>
      </w:r>
      <w:r w:rsidRPr="001D405C">
        <w:rPr>
          <w:sz w:val="22"/>
          <w:szCs w:val="22"/>
        </w:rPr>
        <w:t xml:space="preserve">, print </w:t>
      </w:r>
      <w:r w:rsidR="00566E37">
        <w:rPr>
          <w:sz w:val="22"/>
          <w:szCs w:val="22"/>
        </w:rPr>
        <w:t>the</w:t>
      </w:r>
      <w:r w:rsidRPr="001D405C">
        <w:rPr>
          <w:sz w:val="22"/>
          <w:szCs w:val="22"/>
        </w:rPr>
        <w:t xml:space="preserve"> notice on your system’s letterhead, if you have it.</w:t>
      </w:r>
    </w:p>
    <w:p w14:paraId="0D0B940D" w14:textId="77777777" w:rsidR="00062DF8" w:rsidRPr="001D405C" w:rsidRDefault="00062DF8" w:rsidP="00062DF8">
      <w:pPr>
        <w:rPr>
          <w:rFonts w:ascii="Times New Roman" w:hAnsi="Times New Roman"/>
          <w:color w:val="000000"/>
          <w:sz w:val="22"/>
          <w:szCs w:val="22"/>
        </w:rPr>
      </w:pPr>
    </w:p>
    <w:p w14:paraId="457660DE" w14:textId="648A8562" w:rsidR="00062DF8" w:rsidRPr="001D405C" w:rsidRDefault="00F928D3" w:rsidP="00062DF8">
      <w:pPr>
        <w:rPr>
          <w:rFonts w:ascii="Times New Roman" w:hAnsi="Times New Roman"/>
          <w:color w:val="000000"/>
          <w:sz w:val="22"/>
          <w:szCs w:val="22"/>
        </w:rPr>
      </w:pPr>
      <w:r w:rsidRPr="73E9CF0A">
        <w:rPr>
          <w:rFonts w:ascii="Times New Roman" w:hAnsi="Times New Roman"/>
          <w:color w:val="000000" w:themeColor="text1"/>
          <w:sz w:val="22"/>
          <w:szCs w:val="22"/>
        </w:rPr>
        <w:t>The template</w:t>
      </w:r>
      <w:r w:rsidR="00062DF8" w:rsidRPr="73E9CF0A">
        <w:rPr>
          <w:rFonts w:ascii="Times New Roman" w:hAnsi="Times New Roman"/>
          <w:color w:val="000000" w:themeColor="text1"/>
          <w:sz w:val="22"/>
          <w:szCs w:val="22"/>
        </w:rPr>
        <w:t xml:space="preserve"> is appropriate for hand delivery or a newspaper notice. However, you may wish to modify it before using it for a radio or TV. If you do</w:t>
      </w:r>
      <w:r w:rsidR="008705BB">
        <w:rPr>
          <w:rFonts w:ascii="Times New Roman" w:hAnsi="Times New Roman"/>
          <w:color w:val="000000" w:themeColor="text1"/>
          <w:sz w:val="22"/>
          <w:szCs w:val="22"/>
        </w:rPr>
        <w:t xml:space="preserve"> modify the template</w:t>
      </w:r>
      <w:r w:rsidR="00062DF8" w:rsidRPr="73E9CF0A">
        <w:rPr>
          <w:rFonts w:ascii="Times New Roman" w:hAnsi="Times New Roman"/>
          <w:color w:val="000000" w:themeColor="text1"/>
          <w:sz w:val="22"/>
          <w:szCs w:val="22"/>
        </w:rPr>
        <w:t>, you must still include all required elements and leave the health effects language in italics unchanged. This language is mandatory (310 CMR 22.16(5)(d)).  See Chapter 8 of</w:t>
      </w:r>
      <w:r w:rsidR="00062DF8" w:rsidRPr="73E9CF0A">
        <w:rPr>
          <w:rFonts w:ascii="Times New Roman" w:hAnsi="Times New Roman"/>
          <w:sz w:val="22"/>
          <w:szCs w:val="22"/>
        </w:rPr>
        <w:t xml:space="preserve"> the EPA and the Association of State Drinking Water Administrators (ASDWA) </w:t>
      </w:r>
      <w:r w:rsidR="00062DF8" w:rsidRPr="73E9CF0A">
        <w:rPr>
          <w:rFonts w:ascii="Times New Roman" w:hAnsi="Times New Roman"/>
          <w:i/>
          <w:iCs/>
          <w:sz w:val="22"/>
          <w:szCs w:val="22"/>
        </w:rPr>
        <w:t>Public Notification Handbook</w:t>
      </w:r>
      <w:r w:rsidR="00062DF8" w:rsidRPr="73E9CF0A">
        <w:rPr>
          <w:rFonts w:ascii="Times New Roman" w:hAnsi="Times New Roman"/>
          <w:color w:val="000000" w:themeColor="text1"/>
          <w:sz w:val="22"/>
          <w:szCs w:val="22"/>
        </w:rPr>
        <w:t xml:space="preserve"> for a notice designed </w:t>
      </w:r>
      <w:r w:rsidR="00062DF8" w:rsidRPr="00F2557F">
        <w:rPr>
          <w:rFonts w:ascii="Times New Roman" w:hAnsi="Times New Roman"/>
          <w:color w:val="000000" w:themeColor="text1"/>
          <w:sz w:val="22"/>
          <w:szCs w:val="22"/>
        </w:rPr>
        <w:t>f</w:t>
      </w:r>
      <w:r w:rsidRPr="00F2557F">
        <w:rPr>
          <w:rFonts w:ascii="Times New Roman" w:hAnsi="Times New Roman"/>
          <w:color w:val="000000" w:themeColor="text1"/>
          <w:sz w:val="22"/>
          <w:szCs w:val="22"/>
        </w:rPr>
        <w:t>or posting standard Tier 1 notices</w:t>
      </w:r>
      <w:r w:rsidRPr="00197F94">
        <w:rPr>
          <w:rFonts w:ascii="Times New Roman" w:hAnsi="Times New Roman"/>
          <w:color w:val="000000" w:themeColor="text1"/>
          <w:sz w:val="22"/>
          <w:szCs w:val="22"/>
        </w:rPr>
        <w:t>.</w:t>
      </w:r>
      <w:r w:rsidRPr="73E9CF0A">
        <w:rPr>
          <w:rFonts w:ascii="Times New Roman" w:hAnsi="Times New Roman"/>
          <w:color w:val="000000" w:themeColor="text1"/>
          <w:sz w:val="22"/>
          <w:szCs w:val="22"/>
        </w:rPr>
        <w:t xml:space="preserve"> </w:t>
      </w:r>
    </w:p>
    <w:p w14:paraId="0E27B00A" w14:textId="77777777" w:rsidR="00F928D3" w:rsidRPr="001D405C" w:rsidRDefault="00F928D3" w:rsidP="00062DF8">
      <w:pPr>
        <w:rPr>
          <w:rFonts w:ascii="Times New Roman" w:hAnsi="Times New Roman"/>
          <w:color w:val="000000"/>
          <w:sz w:val="22"/>
          <w:szCs w:val="22"/>
        </w:rPr>
      </w:pPr>
    </w:p>
    <w:p w14:paraId="0C91591A" w14:textId="77777777" w:rsidR="00F928D3" w:rsidRPr="001D405C" w:rsidRDefault="00F928D3" w:rsidP="00F928D3">
      <w:pPr>
        <w:rPr>
          <w:rFonts w:ascii="Times New Roman" w:hAnsi="Times New Roman"/>
          <w:b/>
          <w:color w:val="000000"/>
          <w:sz w:val="22"/>
          <w:szCs w:val="22"/>
        </w:rPr>
      </w:pPr>
      <w:r w:rsidRPr="001D405C">
        <w:rPr>
          <w:rFonts w:ascii="Times New Roman" w:hAnsi="Times New Roman"/>
          <w:b/>
          <w:color w:val="000000"/>
          <w:sz w:val="22"/>
          <w:szCs w:val="22"/>
        </w:rPr>
        <w:t xml:space="preserve">Corrective Action - </w:t>
      </w:r>
      <w:r w:rsidRPr="001D405C">
        <w:rPr>
          <w:rFonts w:ascii="Times New Roman" w:hAnsi="Times New Roman"/>
          <w:color w:val="000000"/>
          <w:sz w:val="22"/>
          <w:szCs w:val="22"/>
        </w:rPr>
        <w:t xml:space="preserve">In your notice, describe corrective actions you are taking. The </w:t>
      </w:r>
      <w:r w:rsidR="00622A91">
        <w:rPr>
          <w:rFonts w:ascii="Times New Roman" w:hAnsi="Times New Roman"/>
          <w:color w:val="000000"/>
          <w:sz w:val="22"/>
          <w:szCs w:val="22"/>
        </w:rPr>
        <w:t>language</w:t>
      </w:r>
      <w:r w:rsidR="00622A91" w:rsidRPr="001D405C">
        <w:rPr>
          <w:rFonts w:ascii="Times New Roman" w:hAnsi="Times New Roman"/>
          <w:color w:val="000000"/>
          <w:sz w:val="22"/>
          <w:szCs w:val="22"/>
        </w:rPr>
        <w:t xml:space="preserve"> </w:t>
      </w:r>
      <w:r w:rsidRPr="001D405C">
        <w:rPr>
          <w:rFonts w:ascii="Times New Roman" w:hAnsi="Times New Roman"/>
          <w:color w:val="000000"/>
          <w:sz w:val="22"/>
          <w:szCs w:val="22"/>
        </w:rPr>
        <w:t xml:space="preserve">below describes one action commonly taken by water systems </w:t>
      </w:r>
      <w:r w:rsidRPr="00526072">
        <w:rPr>
          <w:rFonts w:ascii="Times New Roman" w:hAnsi="Times New Roman"/>
          <w:color w:val="000000"/>
          <w:sz w:val="22"/>
          <w:szCs w:val="22"/>
        </w:rPr>
        <w:t xml:space="preserve">with </w:t>
      </w:r>
      <w:r w:rsidR="00526072">
        <w:rPr>
          <w:rFonts w:ascii="Times New Roman" w:hAnsi="Times New Roman"/>
          <w:color w:val="000000"/>
          <w:sz w:val="22"/>
          <w:szCs w:val="22"/>
        </w:rPr>
        <w:t>lead</w:t>
      </w:r>
      <w:r w:rsidRPr="001D405C">
        <w:rPr>
          <w:rFonts w:ascii="Times New Roman" w:hAnsi="Times New Roman"/>
          <w:color w:val="000000"/>
          <w:sz w:val="22"/>
          <w:szCs w:val="22"/>
        </w:rPr>
        <w:t xml:space="preserve"> </w:t>
      </w:r>
      <w:r w:rsidR="00622A91">
        <w:rPr>
          <w:rFonts w:ascii="Times New Roman" w:hAnsi="Times New Roman"/>
          <w:color w:val="000000"/>
          <w:sz w:val="22"/>
          <w:szCs w:val="22"/>
        </w:rPr>
        <w:t>exceedances</w:t>
      </w:r>
      <w:r w:rsidRPr="001D405C">
        <w:rPr>
          <w:rFonts w:ascii="Times New Roman" w:hAnsi="Times New Roman"/>
          <w:color w:val="000000"/>
          <w:sz w:val="22"/>
          <w:szCs w:val="22"/>
        </w:rPr>
        <w:t>. Use this language, if appropriate, or develop your own:</w:t>
      </w:r>
    </w:p>
    <w:p w14:paraId="44EAFD9C" w14:textId="77777777" w:rsidR="00F928D3" w:rsidRPr="001D405C" w:rsidRDefault="00F928D3" w:rsidP="00F928D3">
      <w:pPr>
        <w:rPr>
          <w:rFonts w:ascii="Times New Roman" w:hAnsi="Times New Roman"/>
          <w:color w:val="000000"/>
          <w:sz w:val="22"/>
          <w:szCs w:val="22"/>
        </w:rPr>
      </w:pPr>
    </w:p>
    <w:p w14:paraId="5CA614DD" w14:textId="77777777" w:rsidR="00F928D3" w:rsidRPr="001D405C" w:rsidRDefault="00F928D3" w:rsidP="00AD7CB4">
      <w:pPr>
        <w:pStyle w:val="a"/>
        <w:tabs>
          <w:tab w:val="left" w:pos="-1440"/>
        </w:tabs>
        <w:ind w:left="720" w:firstLine="0"/>
        <w:rPr>
          <w:rFonts w:ascii="Times New Roman" w:hAnsi="Times New Roman"/>
          <w:color w:val="000000"/>
          <w:sz w:val="22"/>
          <w:szCs w:val="22"/>
        </w:rPr>
      </w:pPr>
      <w:r w:rsidRPr="001D405C">
        <w:rPr>
          <w:rFonts w:ascii="Times New Roman" w:hAnsi="Times New Roman"/>
          <w:color w:val="000000"/>
          <w:sz w:val="22"/>
          <w:szCs w:val="22"/>
        </w:rPr>
        <w:t xml:space="preserve">We are investigating water treatment and other </w:t>
      </w:r>
      <w:r w:rsidR="00AD7CB4">
        <w:rPr>
          <w:rFonts w:ascii="Times New Roman" w:hAnsi="Times New Roman"/>
          <w:color w:val="000000"/>
          <w:sz w:val="22"/>
          <w:szCs w:val="22"/>
        </w:rPr>
        <w:t>actions to ensure your home receives water treated to reduce the risk of dissolving lead from your plumbing</w:t>
      </w:r>
      <w:r w:rsidRPr="001D405C">
        <w:rPr>
          <w:rFonts w:ascii="Times New Roman" w:hAnsi="Times New Roman"/>
          <w:color w:val="000000"/>
          <w:sz w:val="22"/>
          <w:szCs w:val="22"/>
        </w:rPr>
        <w:t>.</w:t>
      </w:r>
    </w:p>
    <w:p w14:paraId="4B94D5A5" w14:textId="77777777" w:rsidR="00F928D3" w:rsidRPr="001D405C" w:rsidRDefault="00F928D3" w:rsidP="00F928D3">
      <w:pPr>
        <w:rPr>
          <w:color w:val="000000"/>
          <w:sz w:val="22"/>
          <w:szCs w:val="22"/>
        </w:rPr>
      </w:pPr>
    </w:p>
    <w:p w14:paraId="0312D329" w14:textId="6C7B6214" w:rsidR="00F928D3" w:rsidRDefault="00F928D3" w:rsidP="00F928D3">
      <w:pPr>
        <w:rPr>
          <w:rFonts w:ascii="Times New Roman" w:hAnsi="Times New Roman"/>
          <w:color w:val="000000"/>
          <w:sz w:val="22"/>
          <w:szCs w:val="22"/>
        </w:rPr>
      </w:pPr>
      <w:r w:rsidRPr="001D405C">
        <w:rPr>
          <w:rFonts w:ascii="Times New Roman" w:hAnsi="Times New Roman"/>
          <w:b/>
          <w:color w:val="000000"/>
          <w:sz w:val="22"/>
          <w:szCs w:val="22"/>
        </w:rPr>
        <w:t xml:space="preserve">After Issuing the Notice - </w:t>
      </w:r>
    </w:p>
    <w:p w14:paraId="381D27D0" w14:textId="77777777" w:rsidR="00D177C4" w:rsidRDefault="00D177C4" w:rsidP="00D177C4">
      <w:pPr>
        <w:rPr>
          <w:rFonts w:ascii="Times New Roman" w:hAnsi="Times New Roman"/>
          <w:b/>
          <w:color w:val="000000"/>
          <w:sz w:val="22"/>
          <w:szCs w:val="22"/>
        </w:rPr>
      </w:pPr>
    </w:p>
    <w:p w14:paraId="518D1DF8" w14:textId="77777777" w:rsidR="00D177C4" w:rsidRPr="00FB1F4A" w:rsidRDefault="00D177C4" w:rsidP="00D177C4">
      <w:pPr>
        <w:rPr>
          <w:rFonts w:ascii="Times New Roman" w:hAnsi="Times New Roman"/>
          <w:b/>
          <w:color w:val="000000"/>
          <w:sz w:val="22"/>
          <w:szCs w:val="22"/>
        </w:rPr>
      </w:pPr>
      <w:r w:rsidRPr="00FB1F4A">
        <w:rPr>
          <w:rFonts w:ascii="Times New Roman" w:hAnsi="Times New Roman"/>
          <w:bCs/>
          <w:color w:val="000000"/>
          <w:sz w:val="22"/>
          <w:szCs w:val="22"/>
        </w:rPr>
        <w:t>Within</w:t>
      </w:r>
      <w:r w:rsidRPr="00FB1F4A">
        <w:rPr>
          <w:rFonts w:ascii="Times New Roman" w:hAnsi="Times New Roman"/>
          <w:color w:val="000000"/>
          <w:sz w:val="22"/>
          <w:szCs w:val="22"/>
        </w:rPr>
        <w:t xml:space="preserve"> </w:t>
      </w:r>
      <w:r w:rsidRPr="00FB1F4A">
        <w:rPr>
          <w:rFonts w:ascii="Times New Roman" w:hAnsi="Times New Roman"/>
          <w:b/>
          <w:bCs/>
          <w:color w:val="000000"/>
          <w:sz w:val="22"/>
          <w:szCs w:val="22"/>
        </w:rPr>
        <w:t>24 hours</w:t>
      </w:r>
      <w:r w:rsidRPr="00FB1F4A">
        <w:rPr>
          <w:rFonts w:ascii="Times New Roman" w:hAnsi="Times New Roman"/>
          <w:color w:val="000000"/>
          <w:sz w:val="22"/>
          <w:szCs w:val="22"/>
        </w:rPr>
        <w:t xml:space="preserve"> of learning of the action level exceedance: </w:t>
      </w:r>
    </w:p>
    <w:p w14:paraId="2DC390E8" w14:textId="77777777" w:rsidR="00D177C4" w:rsidRPr="00FB1F4A" w:rsidRDefault="00D177C4" w:rsidP="00D177C4">
      <w:pPr>
        <w:pStyle w:val="ListParagraph"/>
        <w:numPr>
          <w:ilvl w:val="0"/>
          <w:numId w:val="10"/>
        </w:numPr>
        <w:spacing w:after="160" w:line="259" w:lineRule="auto"/>
        <w:rPr>
          <w:rFonts w:ascii="Times New Roman" w:hAnsi="Times New Roman"/>
          <w:sz w:val="22"/>
        </w:rPr>
      </w:pPr>
      <w:r w:rsidRPr="00FB1F4A">
        <w:rPr>
          <w:rFonts w:ascii="Times New Roman" w:hAnsi="Times New Roman"/>
          <w:sz w:val="22"/>
        </w:rPr>
        <w:t xml:space="preserve">Send a copy of your finalized notice to EPA, by sending it to the </w:t>
      </w:r>
      <w:hyperlink r:id="rId10" w:history="1">
        <w:r w:rsidRPr="00FB1F4A">
          <w:rPr>
            <w:rStyle w:val="Hyperlink"/>
            <w:rFonts w:ascii="Times New Roman" w:hAnsi="Times New Roman"/>
            <w:sz w:val="22"/>
          </w:rPr>
          <w:t>LeadALE@epa.gov</w:t>
        </w:r>
      </w:hyperlink>
      <w:r>
        <w:rPr>
          <w:rFonts w:ascii="Times New Roman" w:hAnsi="Times New Roman"/>
          <w:sz w:val="22"/>
        </w:rPr>
        <w:t xml:space="preserve"> </w:t>
      </w:r>
      <w:r w:rsidRPr="00FB1F4A">
        <w:rPr>
          <w:rFonts w:ascii="Times New Roman" w:hAnsi="Times New Roman"/>
          <w:sz w:val="22"/>
        </w:rPr>
        <w:t xml:space="preserve">email address and cc’ing MassDEP Drinking Water </w:t>
      </w:r>
      <w:r w:rsidRPr="00FB1F4A">
        <w:rPr>
          <w:rFonts w:ascii="Times New Roman" w:hAnsi="Times New Roman"/>
          <w:sz w:val="22"/>
        </w:rPr>
        <w:lastRenderedPageBreak/>
        <w:t xml:space="preserve">Program at </w:t>
      </w:r>
      <w:hyperlink r:id="rId11" w:history="1">
        <w:r w:rsidRPr="00FB1F4A">
          <w:rPr>
            <w:rStyle w:val="Hyperlink"/>
            <w:rFonts w:ascii="Times New Roman" w:hAnsi="Times New Roman"/>
            <w:sz w:val="22"/>
          </w:rPr>
          <w:t>program.director-dwp@mass.gov</w:t>
        </w:r>
      </w:hyperlink>
      <w:r w:rsidRPr="00FD2AE1">
        <w:rPr>
          <w:rFonts w:ascii="Times New Roman" w:hAnsi="Times New Roman"/>
          <w:sz w:val="22"/>
        </w:rPr>
        <w:t>.</w:t>
      </w:r>
      <w:r>
        <w:rPr>
          <w:rFonts w:ascii="Times New Roman" w:hAnsi="Times New Roman"/>
          <w:sz w:val="22"/>
        </w:rPr>
        <w:t xml:space="preserve"> Please also CC your MassDEP regional office LCR staff. </w:t>
      </w:r>
    </w:p>
    <w:p w14:paraId="429AD7A4" w14:textId="77777777" w:rsidR="00D177C4" w:rsidRPr="00FB1F4A" w:rsidRDefault="00D177C4" w:rsidP="00D177C4">
      <w:pPr>
        <w:spacing w:line="259" w:lineRule="auto"/>
        <w:rPr>
          <w:rFonts w:ascii="Times New Roman" w:hAnsi="Times New Roman"/>
          <w:sz w:val="22"/>
        </w:rPr>
      </w:pPr>
      <w:r w:rsidRPr="00FB1F4A">
        <w:rPr>
          <w:rFonts w:ascii="Times New Roman" w:hAnsi="Times New Roman"/>
          <w:sz w:val="22"/>
        </w:rPr>
        <w:t xml:space="preserve">Within </w:t>
      </w:r>
      <w:r w:rsidRPr="00FB1F4A">
        <w:rPr>
          <w:rFonts w:ascii="Times New Roman" w:hAnsi="Times New Roman"/>
          <w:b/>
          <w:bCs/>
          <w:sz w:val="22"/>
        </w:rPr>
        <w:t>10 days</w:t>
      </w:r>
      <w:r w:rsidRPr="00FB1F4A">
        <w:rPr>
          <w:rFonts w:ascii="Times New Roman" w:hAnsi="Times New Roman"/>
          <w:sz w:val="22"/>
        </w:rPr>
        <w:t xml:space="preserve"> of finalizing all Tier 1 PN required activities:</w:t>
      </w:r>
    </w:p>
    <w:p w14:paraId="4EE68B1A" w14:textId="5FEDCE29" w:rsidR="00D177C4" w:rsidRPr="00410FEA" w:rsidRDefault="00D177C4" w:rsidP="00410FEA">
      <w:pPr>
        <w:pStyle w:val="ListParagraph"/>
        <w:numPr>
          <w:ilvl w:val="0"/>
          <w:numId w:val="10"/>
        </w:numPr>
        <w:spacing w:after="0" w:line="259" w:lineRule="auto"/>
        <w:rPr>
          <w:rFonts w:ascii="Times New Roman" w:hAnsi="Times New Roman"/>
          <w:sz w:val="22"/>
        </w:rPr>
      </w:pPr>
      <w:r w:rsidRPr="00CB5425">
        <w:rPr>
          <w:rFonts w:ascii="Times New Roman" w:hAnsi="Times New Roman"/>
          <w:sz w:val="22"/>
        </w:rPr>
        <w:t xml:space="preserve">Certify that your notice(s) were distributed, and distributed on time, by submitting the PN Certification Form. This must be sent to your MassDEP regional office and your local </w:t>
      </w:r>
      <w:r>
        <w:rPr>
          <w:rFonts w:ascii="Times New Roman" w:hAnsi="Times New Roman"/>
          <w:sz w:val="22"/>
        </w:rPr>
        <w:t>B</w:t>
      </w:r>
      <w:r w:rsidRPr="00CB5425">
        <w:rPr>
          <w:rFonts w:ascii="Times New Roman" w:hAnsi="Times New Roman"/>
          <w:sz w:val="22"/>
        </w:rPr>
        <w:t xml:space="preserve">oard of </w:t>
      </w:r>
      <w:r>
        <w:rPr>
          <w:rFonts w:ascii="Times New Roman" w:hAnsi="Times New Roman"/>
          <w:sz w:val="22"/>
        </w:rPr>
        <w:t>H</w:t>
      </w:r>
      <w:r w:rsidRPr="00CB5425">
        <w:rPr>
          <w:rFonts w:ascii="Times New Roman" w:hAnsi="Times New Roman"/>
          <w:sz w:val="22"/>
        </w:rPr>
        <w:t xml:space="preserve">ealth, along with copies of the </w:t>
      </w:r>
      <w:proofErr w:type="gramStart"/>
      <w:r w:rsidRPr="00CB5425">
        <w:rPr>
          <w:rFonts w:ascii="Times New Roman" w:hAnsi="Times New Roman"/>
          <w:sz w:val="22"/>
        </w:rPr>
        <w:t>notices</w:t>
      </w:r>
      <w:proofErr w:type="gramEnd"/>
      <w:r w:rsidRPr="00CB5425">
        <w:rPr>
          <w:rFonts w:ascii="Times New Roman" w:hAnsi="Times New Roman"/>
          <w:sz w:val="22"/>
        </w:rPr>
        <w:t xml:space="preserve"> distributed. (310 CMR 22.15(3)(b)). </w:t>
      </w:r>
      <w:r w:rsidRPr="00FD2AE1">
        <w:rPr>
          <w:rFonts w:ascii="Times New Roman" w:hAnsi="Times New Roman"/>
          <w:sz w:val="22"/>
        </w:rPr>
        <w:t xml:space="preserve"> </w:t>
      </w:r>
      <w:r w:rsidRPr="00FB1F4A">
        <w:rPr>
          <w:rFonts w:ascii="Times New Roman" w:hAnsi="Times New Roman"/>
          <w:sz w:val="22"/>
        </w:rPr>
        <w:t xml:space="preserve"> </w:t>
      </w:r>
    </w:p>
    <w:p w14:paraId="3DEEC669" w14:textId="77777777" w:rsidR="00F928D3" w:rsidRPr="001D405C" w:rsidRDefault="00F928D3" w:rsidP="00F928D3">
      <w:pPr>
        <w:rPr>
          <w:color w:val="000000"/>
          <w:sz w:val="22"/>
          <w:szCs w:val="22"/>
        </w:rPr>
      </w:pPr>
    </w:p>
    <w:p w14:paraId="1AFAC8CC" w14:textId="77777777" w:rsidR="00146241" w:rsidRPr="001D405C" w:rsidRDefault="00146241" w:rsidP="00F928D3">
      <w:pPr>
        <w:rPr>
          <w:color w:val="000000"/>
          <w:sz w:val="22"/>
          <w:szCs w:val="22"/>
        </w:rPr>
      </w:pPr>
      <w:r w:rsidRPr="001D405C">
        <w:rPr>
          <w:rFonts w:ascii="Times New Roman" w:hAnsi="Times New Roman"/>
          <w:color w:val="000000"/>
          <w:sz w:val="22"/>
          <w:szCs w:val="22"/>
        </w:rPr>
        <w:t xml:space="preserve">You should notify health professionals </w:t>
      </w:r>
      <w:proofErr w:type="gramStart"/>
      <w:r w:rsidRPr="001D405C">
        <w:rPr>
          <w:rFonts w:ascii="Times New Roman" w:hAnsi="Times New Roman"/>
          <w:color w:val="000000"/>
          <w:sz w:val="22"/>
          <w:szCs w:val="22"/>
        </w:rPr>
        <w:t>in the area of</w:t>
      </w:r>
      <w:proofErr w:type="gramEnd"/>
      <w:r w:rsidRPr="001D405C">
        <w:rPr>
          <w:rFonts w:ascii="Times New Roman" w:hAnsi="Times New Roman"/>
          <w:color w:val="000000"/>
          <w:sz w:val="22"/>
          <w:szCs w:val="22"/>
        </w:rPr>
        <w:t xml:space="preserve"> </w:t>
      </w:r>
      <w:proofErr w:type="gramStart"/>
      <w:r w:rsidRPr="001D405C">
        <w:rPr>
          <w:rFonts w:ascii="Times New Roman" w:hAnsi="Times New Roman"/>
          <w:color w:val="000000"/>
          <w:sz w:val="22"/>
          <w:szCs w:val="22"/>
        </w:rPr>
        <w:t xml:space="preserve">the </w:t>
      </w:r>
      <w:r w:rsidR="00622A91">
        <w:rPr>
          <w:rFonts w:ascii="Times New Roman" w:hAnsi="Times New Roman"/>
          <w:color w:val="000000"/>
          <w:sz w:val="22"/>
          <w:szCs w:val="22"/>
        </w:rPr>
        <w:t>exceedance</w:t>
      </w:r>
      <w:proofErr w:type="gramEnd"/>
      <w:r w:rsidRPr="001D405C">
        <w:rPr>
          <w:rFonts w:ascii="Times New Roman" w:hAnsi="Times New Roman"/>
          <w:color w:val="000000"/>
          <w:sz w:val="22"/>
          <w:szCs w:val="22"/>
        </w:rPr>
        <w:t xml:space="preserve">.  People may call their doctors with questions, and the doctors should have the information they need to respond appropriately.  </w:t>
      </w:r>
    </w:p>
    <w:p w14:paraId="3656B9AB" w14:textId="77777777" w:rsidR="00F928D3" w:rsidRPr="001D405C" w:rsidRDefault="00F928D3" w:rsidP="00F928D3">
      <w:pPr>
        <w:rPr>
          <w:color w:val="000000"/>
          <w:sz w:val="22"/>
          <w:szCs w:val="22"/>
        </w:rPr>
      </w:pPr>
    </w:p>
    <w:p w14:paraId="48C1E897" w14:textId="603262F5" w:rsidR="00566E7A" w:rsidRPr="00566E7A" w:rsidRDefault="00146241" w:rsidP="00943C13">
      <w:pPr>
        <w:rPr>
          <w:rFonts w:ascii="Times New Roman" w:hAnsi="Times New Roman"/>
          <w:sz w:val="20"/>
        </w:rPr>
      </w:pPr>
      <w:r w:rsidRPr="73E9CF0A">
        <w:rPr>
          <w:rFonts w:ascii="Times New Roman" w:hAnsi="Times New Roman"/>
          <w:b/>
          <w:bCs/>
          <w:color w:val="000000" w:themeColor="text1"/>
          <w:sz w:val="22"/>
          <w:szCs w:val="22"/>
        </w:rPr>
        <w:t>Note</w:t>
      </w:r>
      <w:r w:rsidRPr="73E9CF0A">
        <w:rPr>
          <w:rFonts w:ascii="Times New Roman" w:hAnsi="Times New Roman"/>
          <w:color w:val="000000" w:themeColor="text1"/>
          <w:sz w:val="22"/>
          <w:szCs w:val="22"/>
        </w:rPr>
        <w:t xml:space="preserve"> - </w:t>
      </w:r>
      <w:r w:rsidR="00C70EDB" w:rsidRPr="73E9CF0A">
        <w:rPr>
          <w:rFonts w:ascii="Times New Roman" w:hAnsi="Times New Roman"/>
          <w:sz w:val="22"/>
          <w:szCs w:val="22"/>
        </w:rPr>
        <w:t>The EPA/ASDWA Public Notification Handbook provides additional</w:t>
      </w:r>
      <w:r w:rsidR="008705BB">
        <w:rPr>
          <w:rFonts w:ascii="Times New Roman" w:hAnsi="Times New Roman"/>
          <w:sz w:val="22"/>
          <w:szCs w:val="22"/>
        </w:rPr>
        <w:t xml:space="preserve"> </w:t>
      </w:r>
      <w:r w:rsidR="00C70EDB" w:rsidRPr="73E9CF0A">
        <w:rPr>
          <w:rFonts w:ascii="Times New Roman" w:hAnsi="Times New Roman"/>
          <w:sz w:val="22"/>
          <w:szCs w:val="22"/>
        </w:rPr>
        <w:t>aids to help water systems develop notices for violation</w:t>
      </w:r>
      <w:r w:rsidR="00622A91" w:rsidRPr="73E9CF0A">
        <w:rPr>
          <w:rFonts w:ascii="Times New Roman" w:hAnsi="Times New Roman"/>
          <w:sz w:val="22"/>
          <w:szCs w:val="22"/>
        </w:rPr>
        <w:t>s and other</w:t>
      </w:r>
      <w:r w:rsidR="00C70EDB" w:rsidRPr="73E9CF0A">
        <w:rPr>
          <w:rFonts w:ascii="Times New Roman" w:hAnsi="Times New Roman"/>
          <w:sz w:val="22"/>
          <w:szCs w:val="22"/>
        </w:rPr>
        <w:t xml:space="preserve"> situations. An electronic copy of the Public Notification Handbook is available at EPA's web site (</w:t>
      </w:r>
      <w:hyperlink r:id="rId12">
        <w:r w:rsidR="00F01CBE" w:rsidRPr="73E9CF0A">
          <w:rPr>
            <w:rStyle w:val="Hyperlink"/>
            <w:rFonts w:ascii="Times New Roman" w:hAnsi="Times New Roman"/>
            <w:sz w:val="22"/>
            <w:szCs w:val="22"/>
          </w:rPr>
          <w:t>https://www.epa.gov/dwreginfo/public-notification-rule-compliance-help-water-system-owners-and-operators</w:t>
        </w:r>
      </w:hyperlink>
      <w:r w:rsidR="00C70EDB" w:rsidRPr="73E9CF0A">
        <w:rPr>
          <w:rFonts w:ascii="Times New Roman" w:hAnsi="Times New Roman"/>
          <w:sz w:val="22"/>
          <w:szCs w:val="22"/>
        </w:rPr>
        <w:t xml:space="preserve">). Please note that the EPA/ASDWA Handbook templates are non-state </w:t>
      </w:r>
      <w:r w:rsidR="00F01CBE" w:rsidRPr="73E9CF0A">
        <w:rPr>
          <w:rFonts w:ascii="Times New Roman" w:hAnsi="Times New Roman"/>
          <w:sz w:val="22"/>
          <w:szCs w:val="22"/>
        </w:rPr>
        <w:t>specific,</w:t>
      </w:r>
      <w:r w:rsidR="00C70EDB" w:rsidRPr="73E9CF0A">
        <w:rPr>
          <w:rFonts w:ascii="Times New Roman" w:hAnsi="Times New Roman"/>
          <w:sz w:val="22"/>
          <w:szCs w:val="22"/>
        </w:rPr>
        <w:t xml:space="preserve"> so Massachusetts’s water suppliers are required to use the Massachusetts’ version of the templates for compliance purposes. Electronic copies of the Massachusetts’ public notification templates are available on the MassDEP website</w:t>
      </w:r>
      <w:r w:rsidR="00C70EDB" w:rsidRPr="73E9CF0A">
        <w:rPr>
          <w:rFonts w:ascii="Times New Roman" w:hAnsi="Times New Roman"/>
          <w:i/>
          <w:iCs/>
          <w:sz w:val="22"/>
          <w:szCs w:val="22"/>
        </w:rPr>
        <w:t xml:space="preserve"> </w:t>
      </w:r>
      <w:r w:rsidR="00F01CBE" w:rsidRPr="73E9CF0A">
        <w:rPr>
          <w:rFonts w:ascii="Times New Roman" w:hAnsi="Times New Roman"/>
          <w:sz w:val="22"/>
          <w:szCs w:val="22"/>
        </w:rPr>
        <w:t xml:space="preserve">at: </w:t>
      </w:r>
      <w:hyperlink r:id="rId13">
        <w:r w:rsidR="00F01CBE" w:rsidRPr="73E9CF0A">
          <w:rPr>
            <w:rStyle w:val="Hyperlink"/>
            <w:rFonts w:ascii="Times New Roman" w:hAnsi="Times New Roman"/>
            <w:sz w:val="22"/>
            <w:szCs w:val="22"/>
          </w:rPr>
          <w:t>https://www.mass.gov/lists/public-notification-forms-and-templates</w:t>
        </w:r>
      </w:hyperlink>
      <w:r w:rsidR="00F01CBE" w:rsidRPr="73E9CF0A">
        <w:rPr>
          <w:rFonts w:ascii="Times New Roman" w:hAnsi="Times New Roman"/>
          <w:sz w:val="22"/>
          <w:szCs w:val="22"/>
        </w:rPr>
        <w:t>.</w:t>
      </w:r>
    </w:p>
    <w:p w14:paraId="084C93CA" w14:textId="77777777" w:rsidR="00566E7A" w:rsidRDefault="00566E7A" w:rsidP="00566E7A">
      <w:pPr>
        <w:tabs>
          <w:tab w:val="left" w:pos="4875"/>
        </w:tabs>
        <w:rPr>
          <w:rFonts w:ascii="Times New Roman" w:hAnsi="Times New Roman"/>
          <w:sz w:val="20"/>
        </w:rPr>
      </w:pPr>
    </w:p>
    <w:p w14:paraId="01273E5E" w14:textId="77777777" w:rsidR="00F35788" w:rsidRDefault="00F35788" w:rsidP="00566E7A">
      <w:pPr>
        <w:tabs>
          <w:tab w:val="left" w:pos="4875"/>
        </w:tabs>
        <w:rPr>
          <w:rFonts w:ascii="Times New Roman" w:hAnsi="Times New Roman"/>
          <w:sz w:val="20"/>
        </w:rPr>
      </w:pPr>
    </w:p>
    <w:p w14:paraId="4F7D17A2" w14:textId="444376CB" w:rsidR="00F35788" w:rsidRPr="00B57115" w:rsidRDefault="00F35788" w:rsidP="46877711">
      <w:pPr>
        <w:tabs>
          <w:tab w:val="left" w:pos="4875"/>
        </w:tabs>
        <w:rPr>
          <w:rFonts w:ascii="Times New Roman" w:hAnsi="Times New Roman"/>
          <w:sz w:val="22"/>
          <w:szCs w:val="22"/>
        </w:rPr>
      </w:pPr>
      <w:r w:rsidRPr="00B57115">
        <w:rPr>
          <w:rFonts w:ascii="Times New Roman" w:hAnsi="Times New Roman"/>
          <w:sz w:val="22"/>
          <w:szCs w:val="22"/>
        </w:rPr>
        <w:t xml:space="preserve">Note: </w:t>
      </w:r>
      <w:r w:rsidR="00D12A35" w:rsidRPr="00B57115">
        <w:rPr>
          <w:rFonts w:ascii="Times New Roman" w:hAnsi="Times New Roman"/>
          <w:sz w:val="22"/>
          <w:szCs w:val="22"/>
        </w:rPr>
        <w:t xml:space="preserve">According to the EPA </w:t>
      </w:r>
      <w:r w:rsidR="4E6885C9" w:rsidRPr="00B57115">
        <w:rPr>
          <w:rFonts w:ascii="Times New Roman" w:hAnsi="Times New Roman"/>
          <w:sz w:val="22"/>
          <w:szCs w:val="22"/>
        </w:rPr>
        <w:t>LCRR implementation factsheet</w:t>
      </w:r>
      <w:r w:rsidR="1F9E4355" w:rsidRPr="00B57115">
        <w:rPr>
          <w:rFonts w:ascii="Times New Roman" w:hAnsi="Times New Roman"/>
          <w:sz w:val="22"/>
          <w:szCs w:val="22"/>
        </w:rPr>
        <w:t xml:space="preserve"> </w:t>
      </w:r>
      <w:r w:rsidR="00F60C2C" w:rsidRPr="00B57115">
        <w:rPr>
          <w:rFonts w:ascii="Times New Roman" w:hAnsi="Times New Roman"/>
          <w:sz w:val="22"/>
          <w:szCs w:val="22"/>
        </w:rPr>
        <w:t>located at</w:t>
      </w:r>
      <w:r w:rsidR="6A3A6FC1" w:rsidRPr="00B57115">
        <w:rPr>
          <w:rFonts w:ascii="Times New Roman" w:hAnsi="Times New Roman"/>
          <w:sz w:val="22"/>
          <w:szCs w:val="22"/>
        </w:rPr>
        <w:t xml:space="preserve"> </w:t>
      </w:r>
      <w:hyperlink r:id="rId14" w:history="1">
        <w:r w:rsidR="6A3A6FC1" w:rsidRPr="00B57115">
          <w:rPr>
            <w:rStyle w:val="Hyperlink"/>
            <w:rFonts w:ascii="Times New Roman" w:eastAsia="Times New Roman" w:hAnsi="Times New Roman"/>
            <w:sz w:val="22"/>
            <w:szCs w:val="22"/>
          </w:rPr>
          <w:t>2021 LCRR Implementation Fact Sheet (epa.gov)</w:t>
        </w:r>
      </w:hyperlink>
      <w:r w:rsidR="00D12A35" w:rsidRPr="00B57115">
        <w:rPr>
          <w:rFonts w:ascii="Times New Roman" w:hAnsi="Times New Roman"/>
          <w:sz w:val="22"/>
          <w:szCs w:val="22"/>
        </w:rPr>
        <w:t xml:space="preserve"> . Failure to issue </w:t>
      </w:r>
      <w:r w:rsidR="009D1DA0" w:rsidRPr="00B57115">
        <w:rPr>
          <w:rFonts w:ascii="Times New Roman" w:hAnsi="Times New Roman"/>
          <w:sz w:val="22"/>
          <w:szCs w:val="22"/>
        </w:rPr>
        <w:t xml:space="preserve">24-hour PN is a violation requiring Tier 3 </w:t>
      </w:r>
      <w:r w:rsidR="00DF6532" w:rsidRPr="00B57115">
        <w:rPr>
          <w:rFonts w:ascii="Times New Roman" w:hAnsi="Times New Roman"/>
          <w:sz w:val="22"/>
          <w:szCs w:val="22"/>
        </w:rPr>
        <w:t>notification</w:t>
      </w:r>
      <w:r w:rsidR="7A5DD9F0" w:rsidRPr="00B57115">
        <w:rPr>
          <w:rFonts w:ascii="Times New Roman" w:hAnsi="Times New Roman"/>
          <w:sz w:val="22"/>
          <w:szCs w:val="22"/>
        </w:rPr>
        <w:t>.</w:t>
      </w:r>
      <w:r w:rsidR="00DF7F8F" w:rsidRPr="00B57115">
        <w:rPr>
          <w:rFonts w:ascii="Times New Roman" w:hAnsi="Times New Roman"/>
          <w:sz w:val="22"/>
          <w:szCs w:val="22"/>
        </w:rPr>
        <w:t xml:space="preserve"> See the </w:t>
      </w:r>
      <w:hyperlink r:id="rId15" w:anchor="TIER_1" w:history="1">
        <w:r w:rsidR="00DF7F8F" w:rsidRPr="00B57115">
          <w:rPr>
            <w:rStyle w:val="Hyperlink"/>
            <w:rFonts w:ascii="Times New Roman" w:hAnsi="Times New Roman"/>
            <w:sz w:val="22"/>
            <w:szCs w:val="22"/>
          </w:rPr>
          <w:t>EPA LCR Implementation Tools website</w:t>
        </w:r>
      </w:hyperlink>
      <w:r w:rsidR="00DF7F8F" w:rsidRPr="00B57115">
        <w:rPr>
          <w:rFonts w:ascii="Times New Roman" w:hAnsi="Times New Roman"/>
          <w:sz w:val="22"/>
          <w:szCs w:val="22"/>
        </w:rPr>
        <w:t xml:space="preserve"> for more information on the Tier 1 PN [</w:t>
      </w:r>
      <w:hyperlink r:id="rId16" w:anchor="TIER_1" w:history="1">
        <w:r w:rsidR="00DF7F8F" w:rsidRPr="00B57115">
          <w:rPr>
            <w:rStyle w:val="Hyperlink"/>
            <w:rFonts w:ascii="Times New Roman" w:hAnsi="Times New Roman"/>
            <w:sz w:val="22"/>
            <w:szCs w:val="22"/>
          </w:rPr>
          <w:t>https://www.epa.gov/dwreginfo/lead-and-copper-rule-implementation-tools#TIER_1</w:t>
        </w:r>
      </w:hyperlink>
      <w:r w:rsidR="00DF7F8F" w:rsidRPr="00B57115">
        <w:rPr>
          <w:rFonts w:ascii="Times New Roman" w:hAnsi="Times New Roman"/>
          <w:sz w:val="22"/>
          <w:szCs w:val="22"/>
        </w:rPr>
        <w:t xml:space="preserve">].  </w:t>
      </w:r>
    </w:p>
    <w:p w14:paraId="679B9B34" w14:textId="77777777" w:rsidR="002F6F9D" w:rsidRPr="00B57115" w:rsidRDefault="002F6F9D" w:rsidP="00566E7A">
      <w:pPr>
        <w:tabs>
          <w:tab w:val="left" w:pos="4875"/>
        </w:tabs>
        <w:rPr>
          <w:rFonts w:ascii="Times New Roman" w:hAnsi="Times New Roman"/>
          <w:sz w:val="22"/>
          <w:szCs w:val="22"/>
        </w:rPr>
      </w:pPr>
    </w:p>
    <w:p w14:paraId="62D57082" w14:textId="77777777" w:rsidR="002F6F9D" w:rsidRPr="00B57115" w:rsidRDefault="002F6F9D" w:rsidP="00566E7A">
      <w:pPr>
        <w:tabs>
          <w:tab w:val="left" w:pos="4875"/>
        </w:tabs>
        <w:rPr>
          <w:rFonts w:ascii="Times New Roman" w:hAnsi="Times New Roman"/>
          <w:sz w:val="22"/>
          <w:szCs w:val="22"/>
        </w:rPr>
      </w:pPr>
    </w:p>
    <w:p w14:paraId="45FB0818" w14:textId="2B8C0735" w:rsidR="00566E7A" w:rsidRPr="00927A9B" w:rsidRDefault="002F6F9D" w:rsidP="00566E7A">
      <w:pPr>
        <w:tabs>
          <w:tab w:val="left" w:pos="4875"/>
        </w:tabs>
        <w:rPr>
          <w:rFonts w:ascii="Times New Roman" w:hAnsi="Times New Roman"/>
          <w:sz w:val="22"/>
          <w:szCs w:val="22"/>
        </w:rPr>
        <w:sectPr w:rsidR="00566E7A" w:rsidRPr="00927A9B" w:rsidSect="009B0349">
          <w:headerReference w:type="default" r:id="rId17"/>
          <w:footerReference w:type="default" r:id="rId18"/>
          <w:headerReference w:type="first" r:id="rId19"/>
          <w:footerReference w:type="first" r:id="rId20"/>
          <w:pgSz w:w="12240" w:h="15840"/>
          <w:pgMar w:top="1170" w:right="1080" w:bottom="720" w:left="3456" w:header="720" w:footer="518" w:gutter="0"/>
          <w:cols w:space="720"/>
          <w:titlePg/>
        </w:sectPr>
      </w:pPr>
      <w:r w:rsidRPr="00B57115">
        <w:rPr>
          <w:rFonts w:ascii="Times New Roman" w:hAnsi="Times New Roman"/>
          <w:sz w:val="22"/>
          <w:szCs w:val="22"/>
        </w:rPr>
        <w:t>Note: When using poster or handouts please include</w:t>
      </w:r>
      <w:r w:rsidRPr="00D350E9">
        <w:rPr>
          <w:rFonts w:ascii="Times New Roman" w:hAnsi="Times New Roman"/>
          <w:sz w:val="22"/>
          <w:szCs w:val="22"/>
        </w:rPr>
        <w:t xml:space="preserve"> a QR code to ensure </w:t>
      </w:r>
      <w:r w:rsidR="00927A9B" w:rsidRPr="00D350E9">
        <w:rPr>
          <w:rFonts w:ascii="Times New Roman" w:eastAsia="Times New Roman" w:hAnsi="Times New Roman"/>
          <w:sz w:val="22"/>
          <w:szCs w:val="22"/>
        </w:rPr>
        <w:t xml:space="preserve">consumers </w:t>
      </w:r>
      <w:r w:rsidR="00EE7443" w:rsidRPr="00D350E9">
        <w:rPr>
          <w:rFonts w:ascii="Times New Roman" w:eastAsia="Times New Roman" w:hAnsi="Times New Roman"/>
          <w:sz w:val="22"/>
          <w:szCs w:val="22"/>
        </w:rPr>
        <w:t xml:space="preserve">can </w:t>
      </w:r>
      <w:r w:rsidR="00927A9B" w:rsidRPr="00D350E9">
        <w:rPr>
          <w:rFonts w:ascii="Times New Roman" w:eastAsia="Times New Roman" w:hAnsi="Times New Roman"/>
          <w:sz w:val="22"/>
          <w:szCs w:val="22"/>
        </w:rPr>
        <w:t>access the link directly by cellphone</w:t>
      </w:r>
      <w:r w:rsidR="6EAEBCFD" w:rsidRPr="00D350E9">
        <w:rPr>
          <w:rFonts w:ascii="Times New Roman" w:eastAsia="Times New Roman" w:hAnsi="Times New Roman"/>
          <w:sz w:val="22"/>
          <w:szCs w:val="22"/>
        </w:rPr>
        <w:t>.</w:t>
      </w:r>
      <w:r w:rsidR="00927A9B" w:rsidRPr="46877711">
        <w:rPr>
          <w:rFonts w:ascii="Times New Roman" w:hAnsi="Times New Roman"/>
          <w:sz w:val="22"/>
          <w:szCs w:val="22"/>
        </w:rPr>
        <w:t xml:space="preserve">   </w:t>
      </w:r>
    </w:p>
    <w:p w14:paraId="7DF09101" w14:textId="157CD19B" w:rsidR="00177D49" w:rsidRDefault="00025565" w:rsidP="1C8736B2">
      <w:pPr>
        <w:jc w:val="center"/>
        <w:rPr>
          <w:b/>
          <w:bCs/>
          <w:color w:val="000000" w:themeColor="text1"/>
          <w:highlight w:val="yellow"/>
        </w:rPr>
      </w:pPr>
      <w:r>
        <w:rPr>
          <w:b/>
          <w:bCs/>
          <w:color w:val="000000" w:themeColor="text1"/>
          <w:highlight w:val="yellow"/>
        </w:rPr>
        <w:lastRenderedPageBreak/>
        <w:t>24-HOUR NOTICE</w:t>
      </w:r>
      <w:r w:rsidRPr="00D350E9">
        <w:rPr>
          <w:b/>
          <w:bCs/>
          <w:color w:val="000000" w:themeColor="text1"/>
          <w:highlight w:val="yellow"/>
        </w:rPr>
        <w:t xml:space="preserve">- </w:t>
      </w:r>
      <w:r w:rsidR="00876E1B" w:rsidRPr="00D350E9">
        <w:rPr>
          <w:b/>
          <w:bCs/>
          <w:color w:val="000000" w:themeColor="text1"/>
          <w:highlight w:val="yellow"/>
        </w:rPr>
        <w:t>SHORT FORM-</w:t>
      </w:r>
      <w:r w:rsidRPr="00D350E9">
        <w:rPr>
          <w:b/>
          <w:bCs/>
          <w:color w:val="000000" w:themeColor="text1"/>
          <w:highlight w:val="yellow"/>
        </w:rPr>
        <w:t xml:space="preserve"> </w:t>
      </w:r>
      <w:r w:rsidR="00177D49">
        <w:rPr>
          <w:b/>
          <w:bCs/>
          <w:color w:val="000000" w:themeColor="text1"/>
          <w:highlight w:val="yellow"/>
        </w:rPr>
        <w:t>REMOVE OR REPLACE HIGHLIGHTED TEXT</w:t>
      </w:r>
      <w:r w:rsidR="00177D49" w:rsidRPr="2D389DDA">
        <w:rPr>
          <w:b/>
          <w:bCs/>
          <w:color w:val="000000" w:themeColor="text1"/>
          <w:highlight w:val="yellow"/>
        </w:rPr>
        <w:t xml:space="preserve"> </w:t>
      </w:r>
    </w:p>
    <w:p w14:paraId="1DA423D7" w14:textId="5A4EB562" w:rsidR="00BB2816" w:rsidRPr="00E85501" w:rsidRDefault="009D4450" w:rsidP="001069F3">
      <w:pPr>
        <w:jc w:val="center"/>
        <w:rPr>
          <w:b/>
          <w:color w:val="000000"/>
          <w:sz w:val="32"/>
        </w:rPr>
      </w:pPr>
      <w:r w:rsidRPr="21E61637">
        <w:rPr>
          <w:b/>
          <w:color w:val="000000" w:themeColor="text1"/>
          <w:sz w:val="32"/>
          <w:szCs w:val="32"/>
        </w:rPr>
        <w:t>[</w:t>
      </w:r>
      <w:r w:rsidRPr="21E61637">
        <w:rPr>
          <w:b/>
          <w:color w:val="000000" w:themeColor="text1"/>
          <w:sz w:val="32"/>
          <w:szCs w:val="32"/>
          <w:highlight w:val="yellow"/>
        </w:rPr>
        <w:t>System</w:t>
      </w:r>
      <w:r w:rsidRPr="21E61637">
        <w:rPr>
          <w:b/>
          <w:color w:val="000000" w:themeColor="text1"/>
          <w:sz w:val="32"/>
          <w:szCs w:val="32"/>
        </w:rPr>
        <w:t xml:space="preserve">] </w:t>
      </w:r>
      <w:r w:rsidR="00BB2816" w:rsidRPr="00E85501">
        <w:rPr>
          <w:b/>
          <w:color w:val="000000"/>
          <w:sz w:val="32"/>
        </w:rPr>
        <w:t xml:space="preserve">DRINKING WATER </w:t>
      </w:r>
      <w:r w:rsidR="00B54791">
        <w:rPr>
          <w:b/>
          <w:color w:val="000000"/>
          <w:sz w:val="32"/>
        </w:rPr>
        <w:t>NOTICE</w:t>
      </w:r>
    </w:p>
    <w:p w14:paraId="53128261" w14:textId="77777777" w:rsidR="00526072" w:rsidRPr="00BE70E0" w:rsidRDefault="00526072" w:rsidP="00526072">
      <w:pPr>
        <w:jc w:val="center"/>
        <w:rPr>
          <w:b/>
          <w:color w:val="000000"/>
          <w:sz w:val="16"/>
          <w:szCs w:val="16"/>
        </w:rPr>
      </w:pPr>
    </w:p>
    <w:p w14:paraId="0F88BE2B" w14:textId="2034446D" w:rsidR="00526072" w:rsidRDefault="009D4450" w:rsidP="00526072">
      <w:pPr>
        <w:jc w:val="center"/>
        <w:rPr>
          <w:b/>
          <w:color w:val="000000"/>
          <w:sz w:val="32"/>
          <w:szCs w:val="32"/>
        </w:rPr>
      </w:pPr>
      <w:r>
        <w:rPr>
          <w:b/>
          <w:color w:val="000000" w:themeColor="text1"/>
          <w:sz w:val="32"/>
          <w:szCs w:val="32"/>
        </w:rPr>
        <w:t>Some homes</w:t>
      </w:r>
      <w:r w:rsidR="00BB2816" w:rsidRPr="21E61637">
        <w:rPr>
          <w:b/>
          <w:color w:val="000000" w:themeColor="text1"/>
          <w:sz w:val="32"/>
          <w:szCs w:val="32"/>
        </w:rPr>
        <w:t xml:space="preserve"> ha</w:t>
      </w:r>
      <w:r w:rsidR="004B2E11">
        <w:rPr>
          <w:b/>
          <w:color w:val="000000" w:themeColor="text1"/>
          <w:sz w:val="32"/>
          <w:szCs w:val="32"/>
        </w:rPr>
        <w:t>ve</w:t>
      </w:r>
      <w:r w:rsidR="00BB2816" w:rsidRPr="21E61637">
        <w:rPr>
          <w:b/>
          <w:color w:val="000000" w:themeColor="text1"/>
          <w:sz w:val="32"/>
          <w:szCs w:val="32"/>
        </w:rPr>
        <w:t xml:space="preserve"> </w:t>
      </w:r>
      <w:r w:rsidR="00BB2816" w:rsidRPr="4100328F">
        <w:rPr>
          <w:b/>
          <w:bCs/>
          <w:color w:val="000000" w:themeColor="text1"/>
          <w:sz w:val="32"/>
          <w:szCs w:val="32"/>
        </w:rPr>
        <w:t>high</w:t>
      </w:r>
      <w:r w:rsidR="00BB2816" w:rsidRPr="21E61637">
        <w:rPr>
          <w:b/>
          <w:color w:val="000000" w:themeColor="text1"/>
          <w:sz w:val="32"/>
          <w:szCs w:val="32"/>
        </w:rPr>
        <w:t xml:space="preserve"> levels of </w:t>
      </w:r>
      <w:r w:rsidR="00526072" w:rsidRPr="21E61637">
        <w:rPr>
          <w:b/>
          <w:color w:val="000000" w:themeColor="text1"/>
          <w:sz w:val="32"/>
          <w:szCs w:val="32"/>
        </w:rPr>
        <w:t>lead</w:t>
      </w:r>
    </w:p>
    <w:p w14:paraId="188FCB15" w14:textId="77777777" w:rsidR="00825168" w:rsidRDefault="004E38D4" w:rsidP="00BE70E0">
      <w:pPr>
        <w:jc w:val="center"/>
        <w:rPr>
          <w:rFonts w:ascii="Times New Roman" w:eastAsia="Times New Roman" w:hAnsi="Times New Roman"/>
          <w:i/>
          <w:iCs/>
          <w:color w:val="333333"/>
          <w:sz w:val="22"/>
          <w:szCs w:val="22"/>
          <w:shd w:val="clear" w:color="auto" w:fill="FFFFFF"/>
        </w:rPr>
      </w:pPr>
      <w:r w:rsidRPr="00BE70E0">
        <w:rPr>
          <w:rFonts w:ascii="Times New Roman" w:eastAsia="Times New Roman" w:hAnsi="Times New Roman"/>
          <w:b/>
          <w:bCs/>
          <w:i/>
          <w:iCs/>
          <w:color w:val="141414"/>
          <w:sz w:val="22"/>
          <w:szCs w:val="22"/>
        </w:rPr>
        <w:t xml:space="preserve">This </w:t>
      </w:r>
      <w:r w:rsidR="001A460B">
        <w:rPr>
          <w:rFonts w:ascii="Times New Roman" w:eastAsia="Times New Roman" w:hAnsi="Times New Roman"/>
          <w:b/>
          <w:bCs/>
          <w:i/>
          <w:iCs/>
          <w:color w:val="141414"/>
          <w:sz w:val="22"/>
          <w:szCs w:val="22"/>
        </w:rPr>
        <w:t>notice</w:t>
      </w:r>
      <w:r w:rsidR="001A460B" w:rsidRPr="00BE70E0">
        <w:rPr>
          <w:rFonts w:ascii="Times New Roman" w:eastAsia="Times New Roman" w:hAnsi="Times New Roman"/>
          <w:b/>
          <w:bCs/>
          <w:i/>
          <w:iCs/>
          <w:color w:val="141414"/>
          <w:sz w:val="22"/>
          <w:szCs w:val="22"/>
        </w:rPr>
        <w:t xml:space="preserve"> </w:t>
      </w:r>
      <w:r w:rsidRPr="00BE70E0">
        <w:rPr>
          <w:rFonts w:ascii="Times New Roman" w:eastAsia="Times New Roman" w:hAnsi="Times New Roman"/>
          <w:b/>
          <w:bCs/>
          <w:i/>
          <w:iCs/>
          <w:color w:val="141414"/>
          <w:sz w:val="22"/>
          <w:szCs w:val="22"/>
        </w:rPr>
        <w:t>contains important information about your drinking water.  Have someone translate it for you or speak with someone who understands it.</w:t>
      </w:r>
      <w:r w:rsidR="00825168" w:rsidRPr="00825168">
        <w:rPr>
          <w:rFonts w:ascii="Times New Roman" w:eastAsia="Times New Roman" w:hAnsi="Times New Roman"/>
          <w:i/>
          <w:iCs/>
          <w:color w:val="333333"/>
          <w:sz w:val="22"/>
          <w:szCs w:val="22"/>
          <w:shd w:val="clear" w:color="auto" w:fill="FFFFFF"/>
        </w:rPr>
        <w:t xml:space="preserve"> </w:t>
      </w:r>
    </w:p>
    <w:p w14:paraId="62486C05" w14:textId="77777777" w:rsidR="004E38D4" w:rsidRPr="00BE70E0" w:rsidRDefault="004E38D4" w:rsidP="00526072">
      <w:pPr>
        <w:jc w:val="center"/>
        <w:rPr>
          <w:b/>
          <w:color w:val="000000"/>
          <w:szCs w:val="24"/>
        </w:rPr>
      </w:pPr>
    </w:p>
    <w:p w14:paraId="5550DAFC" w14:textId="77777777" w:rsidR="008705BB" w:rsidRPr="00787230" w:rsidRDefault="00CA4F91" w:rsidP="00CA4F91">
      <w:pPr>
        <w:jc w:val="both"/>
        <w:rPr>
          <w:rFonts w:eastAsia="Times New Roman" w:cs="Times"/>
          <w:sz w:val="22"/>
          <w:szCs w:val="22"/>
        </w:rPr>
      </w:pPr>
      <w:r w:rsidRPr="00787230">
        <w:rPr>
          <w:rFonts w:eastAsia="Times New Roman" w:cs="Times"/>
          <w:sz w:val="22"/>
          <w:szCs w:val="22"/>
        </w:rPr>
        <w:t xml:space="preserve">Our water system exceeded the lead drinking water action level. </w:t>
      </w:r>
    </w:p>
    <w:p w14:paraId="35D01161" w14:textId="4EB312F8" w:rsidR="00307F5B" w:rsidRPr="00787230" w:rsidRDefault="001F4E56" w:rsidP="00CA4F91">
      <w:pPr>
        <w:jc w:val="both"/>
        <w:rPr>
          <w:rFonts w:eastAsia="Times New Roman" w:cs="Times"/>
          <w:sz w:val="22"/>
          <w:szCs w:val="22"/>
          <w:u w:val="single"/>
        </w:rPr>
      </w:pPr>
      <w:r w:rsidRPr="00787230">
        <w:rPr>
          <w:rFonts w:eastAsia="Times New Roman" w:cs="Times"/>
          <w:sz w:val="22"/>
          <w:szCs w:val="22"/>
          <w:highlight w:val="green"/>
          <w:u w:val="single"/>
        </w:rPr>
        <w:t xml:space="preserve">Select </w:t>
      </w:r>
      <w:r w:rsidR="00307F5B" w:rsidRPr="00787230">
        <w:rPr>
          <w:rFonts w:eastAsia="Times New Roman" w:cs="Times"/>
          <w:sz w:val="22"/>
          <w:szCs w:val="22"/>
          <w:highlight w:val="green"/>
          <w:u w:val="single"/>
        </w:rPr>
        <w:t>one of the applicable highlighted sentences</w:t>
      </w:r>
      <w:r w:rsidR="00C97D74" w:rsidRPr="00787230">
        <w:rPr>
          <w:rFonts w:eastAsia="Times New Roman" w:cs="Times"/>
          <w:sz w:val="22"/>
          <w:szCs w:val="22"/>
          <w:highlight w:val="green"/>
          <w:u w:val="single"/>
        </w:rPr>
        <w:t xml:space="preserve"> </w:t>
      </w:r>
      <w:r w:rsidR="008705BB" w:rsidRPr="00787230">
        <w:rPr>
          <w:rFonts w:eastAsia="Times New Roman" w:cs="Times"/>
          <w:sz w:val="22"/>
          <w:szCs w:val="22"/>
          <w:highlight w:val="green"/>
          <w:u w:val="single"/>
        </w:rPr>
        <w:t xml:space="preserve">below </w:t>
      </w:r>
      <w:r w:rsidR="00C97D74" w:rsidRPr="00787230">
        <w:rPr>
          <w:rFonts w:eastAsia="Times New Roman" w:cs="Times"/>
          <w:sz w:val="22"/>
          <w:szCs w:val="22"/>
          <w:highlight w:val="green"/>
          <w:u w:val="single"/>
        </w:rPr>
        <w:t>and delete the other one</w:t>
      </w:r>
      <w:r w:rsidR="00307F5B" w:rsidRPr="00787230">
        <w:rPr>
          <w:rFonts w:eastAsia="Times New Roman" w:cs="Times"/>
          <w:sz w:val="22"/>
          <w:szCs w:val="22"/>
          <w:highlight w:val="yellow"/>
          <w:u w:val="single"/>
        </w:rPr>
        <w:t>:</w:t>
      </w:r>
    </w:p>
    <w:p w14:paraId="56C503D0" w14:textId="77777777" w:rsidR="008705BB" w:rsidRPr="00787230" w:rsidRDefault="00307F5B" w:rsidP="00CA4F91">
      <w:pPr>
        <w:jc w:val="both"/>
        <w:rPr>
          <w:rFonts w:eastAsia="Times New Roman" w:cs="Times"/>
          <w:sz w:val="22"/>
          <w:szCs w:val="22"/>
        </w:rPr>
      </w:pPr>
      <w:r w:rsidRPr="00787230">
        <w:rPr>
          <w:rFonts w:eastAsia="Times New Roman" w:cs="Times"/>
          <w:sz w:val="22"/>
          <w:szCs w:val="22"/>
        </w:rPr>
        <w:t>[</w:t>
      </w:r>
      <w:r w:rsidR="00C97D74" w:rsidRPr="00787230">
        <w:rPr>
          <w:rFonts w:eastAsia="Times New Roman" w:cs="Times"/>
          <w:sz w:val="22"/>
          <w:szCs w:val="22"/>
        </w:rPr>
        <w:t xml:space="preserve">1. </w:t>
      </w:r>
      <w:r w:rsidR="00CA4F91" w:rsidRPr="00787230">
        <w:rPr>
          <w:rFonts w:eastAsia="Times New Roman" w:cs="Times"/>
          <w:sz w:val="22"/>
          <w:szCs w:val="22"/>
          <w:highlight w:val="yellow"/>
        </w:rPr>
        <w:t>We routinely monitor for lead in water in homes likely to have elevated lead levels, including homes with lead service lines or lead solder</w:t>
      </w:r>
      <w:r w:rsidRPr="00787230">
        <w:rPr>
          <w:rFonts w:eastAsia="Times New Roman" w:cs="Times"/>
          <w:sz w:val="22"/>
          <w:szCs w:val="22"/>
        </w:rPr>
        <w:t>]</w:t>
      </w:r>
      <w:r w:rsidR="00CA4F91" w:rsidRPr="00787230">
        <w:rPr>
          <w:rFonts w:eastAsia="Times New Roman" w:cs="Times"/>
          <w:sz w:val="22"/>
          <w:szCs w:val="22"/>
        </w:rPr>
        <w:t xml:space="preserve"> </w:t>
      </w:r>
      <w:r w:rsidRPr="00787230">
        <w:rPr>
          <w:rFonts w:eastAsia="Times New Roman" w:cs="Times"/>
          <w:sz w:val="22"/>
          <w:szCs w:val="22"/>
          <w:highlight w:val="green"/>
        </w:rPr>
        <w:t>or</w:t>
      </w:r>
      <w:r w:rsidRPr="00787230">
        <w:rPr>
          <w:rFonts w:eastAsia="Times New Roman" w:cs="Times"/>
          <w:sz w:val="22"/>
          <w:szCs w:val="22"/>
        </w:rPr>
        <w:t xml:space="preserve"> </w:t>
      </w:r>
    </w:p>
    <w:p w14:paraId="60AC6CD9" w14:textId="38DDE359" w:rsidR="00C97D74" w:rsidRPr="00787230" w:rsidRDefault="00307F5B" w:rsidP="00CA4F91">
      <w:pPr>
        <w:jc w:val="both"/>
        <w:rPr>
          <w:rFonts w:eastAsia="Times New Roman" w:cs="Times"/>
          <w:sz w:val="22"/>
          <w:szCs w:val="22"/>
        </w:rPr>
      </w:pPr>
      <w:r w:rsidRPr="00787230">
        <w:rPr>
          <w:rFonts w:eastAsia="Times New Roman" w:cs="Times"/>
          <w:sz w:val="22"/>
          <w:szCs w:val="22"/>
        </w:rPr>
        <w:t>[</w:t>
      </w:r>
      <w:r w:rsidR="00C97D74" w:rsidRPr="00787230">
        <w:rPr>
          <w:rFonts w:eastAsia="Times New Roman" w:cs="Times"/>
          <w:sz w:val="22"/>
          <w:szCs w:val="22"/>
        </w:rPr>
        <w:t xml:space="preserve">2. </w:t>
      </w:r>
      <w:r w:rsidR="00CA4F91" w:rsidRPr="00787230">
        <w:rPr>
          <w:rFonts w:eastAsia="Times New Roman" w:cs="Times"/>
          <w:sz w:val="22"/>
          <w:szCs w:val="22"/>
          <w:highlight w:val="yellow"/>
        </w:rPr>
        <w:t>We routinely monitor for lead in water in homes with lead service lines as they are more likely to have elevated lead levels</w:t>
      </w:r>
      <w:r w:rsidR="00C67496" w:rsidRPr="00787230">
        <w:rPr>
          <w:rFonts w:eastAsia="Times New Roman" w:cs="Times"/>
          <w:sz w:val="22"/>
          <w:szCs w:val="22"/>
        </w:rPr>
        <w:t xml:space="preserve"> (</w:t>
      </w:r>
      <w:r w:rsidR="008705BB" w:rsidRPr="00787230">
        <w:rPr>
          <w:rFonts w:eastAsia="Times New Roman" w:cs="Times"/>
          <w:sz w:val="22"/>
          <w:szCs w:val="22"/>
          <w:highlight w:val="green"/>
        </w:rPr>
        <w:t>Only us</w:t>
      </w:r>
      <w:r w:rsidR="00025565" w:rsidRPr="00787230">
        <w:rPr>
          <w:rFonts w:eastAsia="Times New Roman" w:cs="Times"/>
          <w:sz w:val="22"/>
          <w:szCs w:val="22"/>
          <w:highlight w:val="green"/>
        </w:rPr>
        <w:t>e</w:t>
      </w:r>
      <w:r w:rsidR="008705BB" w:rsidRPr="00787230">
        <w:rPr>
          <w:rFonts w:eastAsia="Times New Roman" w:cs="Times"/>
          <w:sz w:val="22"/>
          <w:szCs w:val="22"/>
          <w:highlight w:val="green"/>
        </w:rPr>
        <w:t xml:space="preserve"> this sentence i</w:t>
      </w:r>
      <w:r w:rsidR="00C67496" w:rsidRPr="00787230">
        <w:rPr>
          <w:rFonts w:eastAsia="Times New Roman" w:cs="Times"/>
          <w:sz w:val="22"/>
          <w:szCs w:val="22"/>
          <w:highlight w:val="green"/>
        </w:rPr>
        <w:t>f all the samples are from homes with LSL)</w:t>
      </w:r>
      <w:r w:rsidRPr="00787230">
        <w:rPr>
          <w:rFonts w:eastAsia="Times New Roman" w:cs="Times"/>
          <w:sz w:val="22"/>
          <w:szCs w:val="22"/>
        </w:rPr>
        <w:t>]</w:t>
      </w:r>
      <w:r w:rsidR="00CA4F91" w:rsidRPr="00787230">
        <w:rPr>
          <w:rFonts w:eastAsia="Times New Roman" w:cs="Times"/>
          <w:sz w:val="22"/>
          <w:szCs w:val="22"/>
        </w:rPr>
        <w:t xml:space="preserve">. </w:t>
      </w:r>
    </w:p>
    <w:p w14:paraId="7F9F6B29" w14:textId="3B665A8B" w:rsidR="00CA4F91" w:rsidRPr="00787230" w:rsidRDefault="00CA4F91" w:rsidP="00CA4F91">
      <w:pPr>
        <w:jc w:val="both"/>
        <w:rPr>
          <w:rFonts w:eastAsia="Times New Roman" w:cs="Times"/>
          <w:sz w:val="22"/>
          <w:szCs w:val="22"/>
        </w:rPr>
      </w:pPr>
      <w:r w:rsidRPr="00787230">
        <w:rPr>
          <w:rFonts w:eastAsia="Times New Roman" w:cs="Times"/>
          <w:sz w:val="22"/>
          <w:szCs w:val="22"/>
        </w:rPr>
        <w:t xml:space="preserve">We are required to collect </w:t>
      </w:r>
      <w:r w:rsidR="00307F5B" w:rsidRPr="00787230">
        <w:rPr>
          <w:rFonts w:eastAsia="Times New Roman" w:cs="Times"/>
          <w:sz w:val="22"/>
          <w:szCs w:val="22"/>
        </w:rPr>
        <w:t>[</w:t>
      </w:r>
      <w:r w:rsidRPr="00787230">
        <w:rPr>
          <w:rFonts w:eastAsia="Times New Roman" w:cs="Times"/>
          <w:sz w:val="22"/>
          <w:szCs w:val="22"/>
          <w:highlight w:val="yellow"/>
        </w:rPr>
        <w:t>XX</w:t>
      </w:r>
      <w:r w:rsidR="00307F5B" w:rsidRPr="00787230">
        <w:rPr>
          <w:rFonts w:eastAsia="Times New Roman" w:cs="Times"/>
          <w:sz w:val="22"/>
          <w:szCs w:val="22"/>
        </w:rPr>
        <w:t>]</w:t>
      </w:r>
      <w:r w:rsidRPr="00787230">
        <w:rPr>
          <w:rFonts w:eastAsia="Times New Roman" w:cs="Times"/>
          <w:sz w:val="22"/>
          <w:szCs w:val="22"/>
        </w:rPr>
        <w:t xml:space="preserve"> samples</w:t>
      </w:r>
      <w:r w:rsidR="00307F5B" w:rsidRPr="00787230">
        <w:rPr>
          <w:rFonts w:eastAsia="Times New Roman" w:cs="Times"/>
          <w:sz w:val="22"/>
          <w:szCs w:val="22"/>
        </w:rPr>
        <w:t xml:space="preserve"> </w:t>
      </w:r>
      <w:r w:rsidR="00307F5B" w:rsidRPr="00787230">
        <w:rPr>
          <w:rFonts w:eastAsia="Times New Roman" w:cs="Times"/>
          <w:color w:val="000000" w:themeColor="text1"/>
          <w:sz w:val="22"/>
          <w:szCs w:val="22"/>
        </w:rPr>
        <w:t>between [</w:t>
      </w:r>
      <w:r w:rsidR="00307F5B" w:rsidRPr="00787230">
        <w:rPr>
          <w:rFonts w:eastAsia="Times New Roman" w:cs="Times"/>
          <w:color w:val="000000" w:themeColor="text1"/>
          <w:sz w:val="22"/>
          <w:szCs w:val="22"/>
          <w:highlight w:val="yellow"/>
        </w:rPr>
        <w:t xml:space="preserve">insert date beginning </w:t>
      </w:r>
      <w:r w:rsidR="00C67496" w:rsidRPr="00787230">
        <w:rPr>
          <w:rFonts w:eastAsia="Times New Roman" w:cs="Times"/>
          <w:color w:val="000000" w:themeColor="text1"/>
          <w:sz w:val="22"/>
          <w:szCs w:val="22"/>
          <w:highlight w:val="yellow"/>
        </w:rPr>
        <w:t xml:space="preserve">of </w:t>
      </w:r>
      <w:r w:rsidR="00307F5B" w:rsidRPr="00787230">
        <w:rPr>
          <w:rFonts w:eastAsia="Times New Roman" w:cs="Times"/>
          <w:color w:val="000000" w:themeColor="text1"/>
          <w:sz w:val="22"/>
          <w:szCs w:val="22"/>
          <w:highlight w:val="yellow"/>
        </w:rPr>
        <w:t>monitoring period</w:t>
      </w:r>
      <w:r w:rsidR="00307F5B" w:rsidRPr="00787230">
        <w:rPr>
          <w:rFonts w:eastAsia="Times New Roman" w:cs="Times"/>
          <w:color w:val="000000" w:themeColor="text1"/>
          <w:sz w:val="22"/>
          <w:szCs w:val="22"/>
        </w:rPr>
        <w:t>] and [</w:t>
      </w:r>
      <w:r w:rsidR="00307F5B" w:rsidRPr="00787230">
        <w:rPr>
          <w:rFonts w:eastAsia="Times New Roman" w:cs="Times"/>
          <w:color w:val="000000" w:themeColor="text1"/>
          <w:sz w:val="22"/>
          <w:szCs w:val="22"/>
          <w:highlight w:val="yellow"/>
        </w:rPr>
        <w:t>insert date end of monitoring period</w:t>
      </w:r>
      <w:r w:rsidR="00307F5B" w:rsidRPr="00787230">
        <w:rPr>
          <w:rFonts w:ascii="Times New Roman" w:eastAsia="Times New Roman" w:hAnsi="Times New Roman" w:cs="Arial"/>
          <w:color w:val="000000" w:themeColor="text1"/>
          <w:sz w:val="22"/>
        </w:rPr>
        <w:t>]</w:t>
      </w:r>
      <w:r w:rsidRPr="00787230">
        <w:rPr>
          <w:rFonts w:ascii="Times New Roman" w:eastAsia="Times New Roman" w:hAnsi="Times New Roman"/>
          <w:sz w:val="22"/>
          <w:szCs w:val="22"/>
        </w:rPr>
        <w:t xml:space="preserve">. </w:t>
      </w:r>
      <w:r w:rsidR="00307F5B" w:rsidRPr="00787230">
        <w:rPr>
          <w:rFonts w:ascii="Times New Roman" w:eastAsia="Times New Roman" w:hAnsi="Times New Roman"/>
          <w:sz w:val="22"/>
          <w:szCs w:val="22"/>
        </w:rPr>
        <w:t>[</w:t>
      </w:r>
      <w:r w:rsidRPr="00787230">
        <w:rPr>
          <w:rFonts w:ascii="Times New Roman" w:eastAsia="Times New Roman" w:hAnsi="Times New Roman"/>
          <w:sz w:val="22"/>
          <w:szCs w:val="22"/>
          <w:highlight w:val="yellow"/>
        </w:rPr>
        <w:t>XX</w:t>
      </w:r>
      <w:r w:rsidR="00307F5B" w:rsidRPr="00787230">
        <w:rPr>
          <w:rFonts w:ascii="Times New Roman" w:eastAsia="Times New Roman" w:hAnsi="Times New Roman"/>
          <w:sz w:val="22"/>
          <w:szCs w:val="22"/>
        </w:rPr>
        <w:t>]</w:t>
      </w:r>
      <w:r w:rsidRPr="00787230">
        <w:rPr>
          <w:rFonts w:ascii="Times New Roman" w:eastAsia="Times New Roman" w:hAnsi="Times New Roman"/>
          <w:sz w:val="22"/>
          <w:szCs w:val="22"/>
        </w:rPr>
        <w:t xml:space="preserve"> of</w:t>
      </w:r>
      <w:r w:rsidR="00307F5B" w:rsidRPr="00787230">
        <w:rPr>
          <w:rFonts w:ascii="Times New Roman" w:eastAsia="Times New Roman" w:hAnsi="Times New Roman"/>
          <w:sz w:val="22"/>
          <w:szCs w:val="22"/>
        </w:rPr>
        <w:t xml:space="preserve"> </w:t>
      </w:r>
      <w:r w:rsidRPr="00787230">
        <w:rPr>
          <w:rFonts w:ascii="Times New Roman" w:eastAsia="Times New Roman" w:hAnsi="Times New Roman"/>
          <w:sz w:val="22"/>
          <w:szCs w:val="22"/>
        </w:rPr>
        <w:t>these higher risk homes had elevated lead levels. The results of these routine samples for lead indicate a level of [</w:t>
      </w:r>
      <w:r w:rsidRPr="00787230">
        <w:rPr>
          <w:rFonts w:ascii="Times New Roman" w:eastAsia="Times New Roman" w:hAnsi="Times New Roman"/>
          <w:sz w:val="22"/>
          <w:szCs w:val="22"/>
          <w:highlight w:val="yellow"/>
        </w:rPr>
        <w:t xml:space="preserve">XX] </w:t>
      </w:r>
      <w:r w:rsidRPr="00787230">
        <w:rPr>
          <w:rFonts w:ascii="Times New Roman" w:eastAsia="Times New Roman" w:hAnsi="Times New Roman"/>
          <w:sz w:val="22"/>
          <w:szCs w:val="22"/>
        </w:rPr>
        <w:t>mg/L (</w:t>
      </w:r>
      <w:r w:rsidRPr="00787230">
        <w:rPr>
          <w:rFonts w:ascii="Times New Roman" w:eastAsia="Times New Roman" w:hAnsi="Times New Roman"/>
          <w:sz w:val="22"/>
          <w:szCs w:val="22"/>
          <w:highlight w:val="yellow"/>
        </w:rPr>
        <w:t>or XX parts per billion</w:t>
      </w:r>
      <w:r w:rsidRPr="00787230">
        <w:rPr>
          <w:rFonts w:ascii="Times New Roman" w:eastAsia="Times New Roman" w:hAnsi="Times New Roman"/>
          <w:sz w:val="22"/>
          <w:szCs w:val="22"/>
        </w:rPr>
        <w:t>). This level exceeds the lead action level of 0.015 mg/L (</w:t>
      </w:r>
      <w:r w:rsidRPr="00787230">
        <w:rPr>
          <w:rFonts w:ascii="Times New Roman" w:eastAsia="Times New Roman" w:hAnsi="Times New Roman"/>
          <w:sz w:val="22"/>
          <w:szCs w:val="22"/>
          <w:highlight w:val="yellow"/>
        </w:rPr>
        <w:t xml:space="preserve">or </w:t>
      </w:r>
      <w:r w:rsidR="00307F5B" w:rsidRPr="00787230">
        <w:rPr>
          <w:rFonts w:ascii="Times New Roman" w:eastAsia="Times New Roman" w:hAnsi="Times New Roman"/>
          <w:sz w:val="22"/>
          <w:szCs w:val="22"/>
          <w:highlight w:val="yellow"/>
        </w:rPr>
        <w:t>15</w:t>
      </w:r>
      <w:r w:rsidRPr="00787230">
        <w:rPr>
          <w:rFonts w:ascii="Times New Roman" w:eastAsia="Times New Roman" w:hAnsi="Times New Roman"/>
          <w:sz w:val="22"/>
          <w:szCs w:val="22"/>
          <w:highlight w:val="yellow"/>
        </w:rPr>
        <w:t xml:space="preserve"> parts per billion</w:t>
      </w:r>
      <w:r w:rsidRPr="00787230">
        <w:rPr>
          <w:rFonts w:ascii="Times New Roman" w:eastAsia="Times New Roman" w:hAnsi="Times New Roman"/>
          <w:sz w:val="22"/>
          <w:szCs w:val="22"/>
        </w:rPr>
        <w:t xml:space="preserve">). This means that more than 10 percent of the lead samples collected were above the lead action level. </w:t>
      </w:r>
    </w:p>
    <w:p w14:paraId="68F44F9F" w14:textId="77777777" w:rsidR="00CA4F91" w:rsidRDefault="00CA4F91" w:rsidP="7AAD2EC2">
      <w:pPr>
        <w:jc w:val="both"/>
        <w:rPr>
          <w:rFonts w:ascii="Times New Roman" w:eastAsia="Times New Roman" w:hAnsi="Times New Roman"/>
          <w:sz w:val="22"/>
          <w:szCs w:val="22"/>
        </w:rPr>
      </w:pPr>
    </w:p>
    <w:p w14:paraId="01AB5A0A" w14:textId="77777777" w:rsidR="00DF56A4" w:rsidRDefault="00DF56A4" w:rsidP="00DF56A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rPr>
      </w:pPr>
      <w:r>
        <w:rPr>
          <w:b/>
          <w:color w:val="000000"/>
          <w:sz w:val="22"/>
        </w:rPr>
        <w:t>What does this mean?</w:t>
      </w:r>
    </w:p>
    <w:p w14:paraId="45FE05F8" w14:textId="46401C8F" w:rsidR="00DF56A4" w:rsidRDefault="00752940" w:rsidP="7AAD2EC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2"/>
          <w:szCs w:val="22"/>
        </w:rPr>
      </w:pPr>
      <w:r w:rsidRPr="73E9CF0A">
        <w:rPr>
          <w:color w:val="000000" w:themeColor="text1"/>
          <w:sz w:val="22"/>
          <w:szCs w:val="22"/>
        </w:rPr>
        <w:t xml:space="preserve">Our system’s </w:t>
      </w:r>
      <w:r w:rsidR="00307F5B">
        <w:rPr>
          <w:color w:val="000000" w:themeColor="text1"/>
          <w:sz w:val="22"/>
          <w:szCs w:val="22"/>
        </w:rPr>
        <w:t>water mains</w:t>
      </w:r>
      <w:r w:rsidR="00DF56A4" w:rsidRPr="73E9CF0A">
        <w:rPr>
          <w:color w:val="000000" w:themeColor="text1"/>
          <w:sz w:val="22"/>
          <w:szCs w:val="22"/>
        </w:rPr>
        <w:t xml:space="preserve"> that carry the water to you are made mostly of [</w:t>
      </w:r>
      <w:r w:rsidR="00DF56A4" w:rsidRPr="73E9CF0A">
        <w:rPr>
          <w:color w:val="000000" w:themeColor="text1"/>
          <w:sz w:val="22"/>
          <w:szCs w:val="22"/>
          <w:highlight w:val="yellow"/>
        </w:rPr>
        <w:t>insert piping material specific to your PWS, for example iron and steel</w:t>
      </w:r>
      <w:r w:rsidR="00DF56A4" w:rsidRPr="73E9CF0A">
        <w:rPr>
          <w:color w:val="000000" w:themeColor="text1"/>
          <w:sz w:val="22"/>
          <w:szCs w:val="22"/>
        </w:rPr>
        <w:t xml:space="preserve">], and therefore do not add lead to </w:t>
      </w:r>
      <w:r w:rsidR="00DF56A4" w:rsidRPr="00787230">
        <w:rPr>
          <w:sz w:val="22"/>
          <w:szCs w:val="22"/>
        </w:rPr>
        <w:t xml:space="preserve">water.  However, lead can get into tap water through </w:t>
      </w:r>
      <w:r w:rsidR="00AB2F2D" w:rsidRPr="00787230">
        <w:rPr>
          <w:sz w:val="22"/>
          <w:szCs w:val="22"/>
        </w:rPr>
        <w:t xml:space="preserve">the service line </w:t>
      </w:r>
      <w:r w:rsidR="000E62A1" w:rsidRPr="00787230">
        <w:rPr>
          <w:sz w:val="22"/>
          <w:szCs w:val="22"/>
        </w:rPr>
        <w:t xml:space="preserve">that </w:t>
      </w:r>
      <w:r w:rsidR="00AB2F2D" w:rsidRPr="00787230">
        <w:rPr>
          <w:sz w:val="22"/>
          <w:szCs w:val="22"/>
        </w:rPr>
        <w:t>connects your home to the water main if it is made of lead</w:t>
      </w:r>
      <w:r w:rsidR="000E62A1" w:rsidRPr="00787230">
        <w:rPr>
          <w:sz w:val="22"/>
          <w:szCs w:val="22"/>
        </w:rPr>
        <w:t xml:space="preserve">. </w:t>
      </w:r>
      <w:r w:rsidR="73E9CF0A" w:rsidRPr="00787230">
        <w:rPr>
          <w:sz w:val="22"/>
          <w:szCs w:val="22"/>
        </w:rPr>
        <w:t>Lead may also come from lead solder used to connect pipes in home plumbing, and from some faucets and fixtures.</w:t>
      </w:r>
    </w:p>
    <w:p w14:paraId="361133A7" w14:textId="4CF74DCE" w:rsidR="00494256" w:rsidRDefault="00494256" w:rsidP="7AAD2EC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2"/>
          <w:szCs w:val="22"/>
        </w:rPr>
      </w:pPr>
    </w:p>
    <w:p w14:paraId="272F73E1" w14:textId="77777777" w:rsidR="00E75849" w:rsidRPr="00E75849" w:rsidRDefault="00E75849" w:rsidP="00E75849">
      <w:pPr>
        <w:pStyle w:val="Default"/>
        <w:rPr>
          <w:rFonts w:eastAsia="Times"/>
          <w:sz w:val="22"/>
          <w:szCs w:val="22"/>
        </w:rPr>
      </w:pPr>
      <w:r w:rsidRPr="00E75849">
        <w:rPr>
          <w:rFonts w:eastAsia="Times"/>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E75849">
        <w:rPr>
          <w:rFonts w:eastAsia="Times"/>
          <w:i/>
          <w:iCs/>
          <w:sz w:val="22"/>
          <w:szCs w:val="22"/>
        </w:rPr>
        <w:t>persons</w:t>
      </w:r>
      <w:proofErr w:type="gramEnd"/>
      <w:r w:rsidRPr="00E75849">
        <w:rPr>
          <w:rFonts w:eastAsia="Times"/>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299C43A" w14:textId="77777777" w:rsidR="00775656" w:rsidRPr="00DF56A4" w:rsidRDefault="00775656" w:rsidP="00DF56A4">
      <w:pPr>
        <w:rPr>
          <w:rFonts w:eastAsia="Times New Roman"/>
          <w:sz w:val="32"/>
          <w:szCs w:val="32"/>
        </w:rPr>
      </w:pPr>
    </w:p>
    <w:p w14:paraId="356C59AE" w14:textId="77777777" w:rsidR="0047328A" w:rsidRPr="00787230" w:rsidRDefault="0077565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color w:val="000000" w:themeColor="text1"/>
          <w:sz w:val="22"/>
          <w:szCs w:val="22"/>
        </w:rPr>
      </w:pPr>
      <w:r w:rsidRPr="00787230">
        <w:rPr>
          <w:rFonts w:cs="Times"/>
          <w:b/>
          <w:bCs/>
          <w:color w:val="000000" w:themeColor="text1"/>
          <w:sz w:val="22"/>
          <w:szCs w:val="22"/>
        </w:rPr>
        <w:t>What should I do</w:t>
      </w:r>
      <w:r w:rsidR="009B7941" w:rsidRPr="00787230">
        <w:rPr>
          <w:rFonts w:cs="Times"/>
          <w:b/>
          <w:bCs/>
          <w:color w:val="000000" w:themeColor="text1"/>
          <w:sz w:val="22"/>
          <w:szCs w:val="22"/>
        </w:rPr>
        <w:t xml:space="preserve"> to reduce my exposure to lead</w:t>
      </w:r>
      <w:r w:rsidRPr="00787230">
        <w:rPr>
          <w:rFonts w:cs="Times"/>
          <w:b/>
          <w:bCs/>
          <w:color w:val="000000" w:themeColor="text1"/>
          <w:sz w:val="22"/>
          <w:szCs w:val="22"/>
        </w:rPr>
        <w:t>?</w:t>
      </w:r>
      <w:r w:rsidR="0047328A" w:rsidRPr="00787230">
        <w:rPr>
          <w:rFonts w:cs="Times"/>
          <w:color w:val="000000" w:themeColor="text1"/>
          <w:sz w:val="22"/>
          <w:szCs w:val="22"/>
        </w:rPr>
        <w:t xml:space="preserve"> </w:t>
      </w:r>
    </w:p>
    <w:p w14:paraId="619E94C9" w14:textId="63B35DA7" w:rsidR="00722C9A" w:rsidRPr="000F297B" w:rsidRDefault="00722C9A" w:rsidP="00722C9A">
      <w:pPr>
        <w:widowControl w:val="0"/>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napToGrid w:val="0"/>
          <w:color w:val="000000" w:themeColor="text1"/>
          <w:sz w:val="22"/>
          <w:szCs w:val="22"/>
        </w:rPr>
      </w:pPr>
      <w:r w:rsidRPr="000F297B">
        <w:rPr>
          <w:rFonts w:ascii="Times New Roman" w:eastAsia="Times New Roman" w:hAnsi="Times New Roman"/>
          <w:b/>
          <w:bCs/>
          <w:snapToGrid w:val="0"/>
          <w:sz w:val="22"/>
          <w:szCs w:val="22"/>
        </w:rPr>
        <w:t xml:space="preserve">Use only cold, fresh water for drinking, cooking, and preparing baby formula. </w:t>
      </w:r>
      <w:r w:rsidRPr="000F297B">
        <w:rPr>
          <w:rFonts w:ascii="Times New Roman" w:eastAsia="Times New Roman" w:hAnsi="Times New Roman"/>
          <w:snapToGrid w:val="0"/>
          <w:sz w:val="22"/>
          <w:szCs w:val="22"/>
        </w:rPr>
        <w:t xml:space="preserve">Run the water for at least 1 minute or until after it </w:t>
      </w:r>
      <w:r w:rsidRPr="00D350E9">
        <w:rPr>
          <w:rFonts w:ascii="Times New Roman" w:eastAsia="Times New Roman" w:hAnsi="Times New Roman"/>
          <w:snapToGrid w:val="0"/>
          <w:sz w:val="22"/>
          <w:szCs w:val="22"/>
        </w:rPr>
        <w:t xml:space="preserve">turns cold. </w:t>
      </w:r>
      <w:r w:rsidR="00991F0E" w:rsidRPr="00D350E9">
        <w:rPr>
          <w:rFonts w:ascii="Times New Roman" w:eastAsia="Times New Roman" w:hAnsi="Times New Roman"/>
          <w:snapToGrid w:val="0"/>
          <w:sz w:val="22"/>
          <w:szCs w:val="22"/>
        </w:rPr>
        <w:t xml:space="preserve">For </w:t>
      </w:r>
      <w:r w:rsidR="006E30AF" w:rsidRPr="00D350E9">
        <w:rPr>
          <w:rFonts w:ascii="Times New Roman" w:eastAsia="Times New Roman" w:hAnsi="Times New Roman"/>
          <w:snapToGrid w:val="0"/>
          <w:sz w:val="22"/>
          <w:szCs w:val="22"/>
        </w:rPr>
        <w:t xml:space="preserve">more guidance </w:t>
      </w:r>
      <w:r w:rsidR="006E30AF" w:rsidRPr="00D350E9">
        <w:rPr>
          <w:rFonts w:ascii="Times New Roman" w:eastAsia="Times New Roman" w:hAnsi="Times New Roman"/>
          <w:szCs w:val="24"/>
        </w:rPr>
        <w:t>on the use of filters, cleaning aerators, how to flush your water lines to reduce lead in drinking water exposure, and how to have your water tested</w:t>
      </w:r>
      <w:r w:rsidR="00587136" w:rsidRPr="00D350E9">
        <w:rPr>
          <w:rFonts w:ascii="Times New Roman" w:eastAsia="Times New Roman" w:hAnsi="Times New Roman"/>
          <w:szCs w:val="24"/>
        </w:rPr>
        <w:t>, see</w:t>
      </w:r>
      <w:r w:rsidRPr="00D350E9">
        <w:rPr>
          <w:rFonts w:ascii="Times New Roman" w:eastAsia="Times New Roman" w:hAnsi="Times New Roman"/>
          <w:snapToGrid w:val="0"/>
          <w:sz w:val="22"/>
          <w:szCs w:val="22"/>
        </w:rPr>
        <w:t xml:space="preserve"> </w:t>
      </w:r>
      <w:hyperlink r:id="rId21" w:history="1">
        <w:r w:rsidR="001777EA" w:rsidRPr="00D350E9">
          <w:rPr>
            <w:rStyle w:val="Hyperlink"/>
            <w:rFonts w:ascii="Times New Roman" w:eastAsia="Times New Roman" w:hAnsi="Times New Roman"/>
            <w:snapToGrid w:val="0"/>
            <w:sz w:val="22"/>
            <w:szCs w:val="22"/>
          </w:rPr>
          <w:t>this MassDEP webpage</w:t>
        </w:r>
      </w:hyperlink>
      <w:r w:rsidR="001777EA" w:rsidRPr="00D350E9">
        <w:rPr>
          <w:rFonts w:ascii="Times New Roman" w:eastAsia="Times New Roman" w:hAnsi="Times New Roman"/>
          <w:snapToGrid w:val="0"/>
          <w:sz w:val="22"/>
          <w:szCs w:val="22"/>
        </w:rPr>
        <w:t xml:space="preserve"> [</w:t>
      </w:r>
      <w:hyperlink r:id="rId22" w:history="1">
        <w:r w:rsidR="001777EA" w:rsidRPr="00D350E9">
          <w:rPr>
            <w:rStyle w:val="Hyperlink"/>
            <w:rFonts w:ascii="Times New Roman" w:eastAsia="Times New Roman" w:hAnsi="Times New Roman"/>
            <w:snapToGrid w:val="0"/>
            <w:sz w:val="22"/>
            <w:szCs w:val="22"/>
          </w:rPr>
          <w:t>https://mass.gov/info-details/guidance-for-single-family-residents-at-risk-of-lead-in-drinking-water-exposure</w:t>
        </w:r>
      </w:hyperlink>
      <w:r w:rsidR="001777EA" w:rsidRPr="00D350E9">
        <w:rPr>
          <w:rFonts w:ascii="Times New Roman" w:eastAsia="Times New Roman" w:hAnsi="Times New Roman"/>
          <w:snapToGrid w:val="0"/>
          <w:sz w:val="22"/>
          <w:szCs w:val="22"/>
          <w:highlight w:val="yellow"/>
        </w:rPr>
        <w:t>]</w:t>
      </w:r>
      <w:r w:rsidR="001D364C" w:rsidRPr="00D350E9">
        <w:rPr>
          <w:rFonts w:ascii="Times New Roman" w:eastAsia="Times New Roman" w:hAnsi="Times New Roman"/>
          <w:snapToGrid w:val="0"/>
          <w:sz w:val="22"/>
          <w:szCs w:val="22"/>
          <w:highlight w:val="yellow"/>
        </w:rPr>
        <w:t xml:space="preserve"> </w:t>
      </w:r>
      <w:r w:rsidR="00B74649" w:rsidRPr="00D350E9">
        <w:rPr>
          <w:rFonts w:cs="Times"/>
          <w:sz w:val="22"/>
          <w:szCs w:val="22"/>
          <w:highlight w:val="yellow"/>
        </w:rPr>
        <w:t>[insert a</w:t>
      </w:r>
      <w:r w:rsidR="0038195F" w:rsidRPr="00D350E9">
        <w:rPr>
          <w:rFonts w:cs="Times"/>
          <w:sz w:val="22"/>
          <w:szCs w:val="22"/>
          <w:highlight w:val="yellow"/>
        </w:rPr>
        <w:t xml:space="preserve"> QR code for all poster</w:t>
      </w:r>
      <w:r w:rsidR="00C110EE" w:rsidRPr="00D350E9">
        <w:rPr>
          <w:rFonts w:cs="Times"/>
          <w:sz w:val="22"/>
          <w:szCs w:val="22"/>
          <w:highlight w:val="yellow"/>
        </w:rPr>
        <w:t>s</w:t>
      </w:r>
      <w:r w:rsidR="00A37A48" w:rsidRPr="00D350E9">
        <w:rPr>
          <w:rFonts w:cs="Times"/>
          <w:sz w:val="22"/>
          <w:szCs w:val="22"/>
          <w:highlight w:val="yellow"/>
        </w:rPr>
        <w:t xml:space="preserve"> or </w:t>
      </w:r>
      <w:r w:rsidR="00C110EE" w:rsidRPr="00D350E9">
        <w:rPr>
          <w:rFonts w:cs="Times"/>
          <w:sz w:val="22"/>
          <w:szCs w:val="22"/>
          <w:highlight w:val="yellow"/>
        </w:rPr>
        <w:t>handouts</w:t>
      </w:r>
      <w:r w:rsidR="00A37A48" w:rsidRPr="00D350E9">
        <w:rPr>
          <w:rFonts w:cs="Times"/>
          <w:sz w:val="22"/>
          <w:szCs w:val="22"/>
          <w:highlight w:val="yellow"/>
        </w:rPr>
        <w:t xml:space="preserve"> to allow consumers to access this</w:t>
      </w:r>
      <w:r w:rsidR="00C110EE" w:rsidRPr="00D350E9">
        <w:rPr>
          <w:rFonts w:cs="Times"/>
          <w:sz w:val="22"/>
          <w:szCs w:val="22"/>
          <w:highlight w:val="yellow"/>
        </w:rPr>
        <w:t xml:space="preserve"> </w:t>
      </w:r>
      <w:r w:rsidR="00A37A48" w:rsidRPr="00D350E9">
        <w:rPr>
          <w:rFonts w:cs="Times"/>
          <w:sz w:val="22"/>
          <w:szCs w:val="22"/>
          <w:highlight w:val="yellow"/>
        </w:rPr>
        <w:t>link directly by cell phone</w:t>
      </w:r>
      <w:r w:rsidR="00B74649" w:rsidRPr="00D350E9">
        <w:rPr>
          <w:rFonts w:cs="Times"/>
          <w:sz w:val="22"/>
          <w:szCs w:val="22"/>
          <w:highlight w:val="yellow"/>
        </w:rPr>
        <w:t>]</w:t>
      </w:r>
    </w:p>
    <w:p w14:paraId="4E638EC0" w14:textId="51061650" w:rsidR="00775656" w:rsidRPr="00787230" w:rsidRDefault="00BB2816" w:rsidP="002A7704">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rPr>
      </w:pPr>
      <w:r w:rsidRPr="00787230">
        <w:rPr>
          <w:rFonts w:ascii="Times" w:hAnsi="Times" w:cs="Times"/>
          <w:b/>
          <w:bCs/>
          <w:color w:val="000000" w:themeColor="text1"/>
          <w:sz w:val="22"/>
          <w:szCs w:val="22"/>
        </w:rPr>
        <w:t>Do not boil the water</w:t>
      </w:r>
      <w:r w:rsidR="008D07A7" w:rsidRPr="00787230">
        <w:rPr>
          <w:rFonts w:ascii="Times" w:hAnsi="Times" w:cs="Times"/>
          <w:b/>
          <w:bCs/>
          <w:color w:val="000000" w:themeColor="text1"/>
          <w:sz w:val="22"/>
          <w:szCs w:val="22"/>
        </w:rPr>
        <w:t xml:space="preserve"> to remove lead</w:t>
      </w:r>
      <w:r w:rsidRPr="00787230">
        <w:rPr>
          <w:rFonts w:ascii="Times" w:hAnsi="Times" w:cs="Times"/>
          <w:b/>
          <w:bCs/>
          <w:color w:val="000000" w:themeColor="text1"/>
          <w:sz w:val="22"/>
          <w:szCs w:val="22"/>
        </w:rPr>
        <w:t xml:space="preserve">. </w:t>
      </w:r>
      <w:r w:rsidR="001E7E08" w:rsidRPr="00787230">
        <w:rPr>
          <w:rFonts w:ascii="Times" w:hAnsi="Times" w:cs="Times"/>
          <w:b/>
          <w:bCs/>
          <w:color w:val="000000" w:themeColor="text1"/>
          <w:sz w:val="22"/>
          <w:szCs w:val="22"/>
        </w:rPr>
        <w:t xml:space="preserve"> </w:t>
      </w:r>
    </w:p>
    <w:p w14:paraId="7E72D07A" w14:textId="6B6A3D74" w:rsidR="00775656" w:rsidRPr="00BC0034" w:rsidRDefault="74539B1C" w:rsidP="7711DB34">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rPr>
      </w:pPr>
      <w:r w:rsidRPr="00787230">
        <w:rPr>
          <w:rFonts w:ascii="Times" w:hAnsi="Times" w:cs="Times"/>
          <w:b/>
          <w:bCs/>
          <w:sz w:val="22"/>
          <w:szCs w:val="22"/>
        </w:rPr>
        <w:t xml:space="preserve">Check whether your home has a lead service line. </w:t>
      </w:r>
      <w:r w:rsidR="5FB7C8BD" w:rsidRPr="00787230">
        <w:rPr>
          <w:rFonts w:ascii="Times" w:hAnsi="Times" w:cs="Times"/>
          <w:b/>
          <w:bCs/>
          <w:sz w:val="22"/>
          <w:szCs w:val="22"/>
        </w:rPr>
        <w:t xml:space="preserve"> </w:t>
      </w:r>
      <w:r w:rsidR="366073CB" w:rsidRPr="00787230">
        <w:rPr>
          <w:rFonts w:ascii="Times" w:hAnsi="Times" w:cs="Times"/>
          <w:b/>
          <w:bCs/>
          <w:sz w:val="22"/>
          <w:szCs w:val="22"/>
        </w:rPr>
        <w:t xml:space="preserve">IF </w:t>
      </w:r>
      <w:r w:rsidR="7DF3D753" w:rsidRPr="00787230">
        <w:rPr>
          <w:rFonts w:ascii="Times" w:hAnsi="Times" w:cs="Times"/>
          <w:b/>
          <w:bCs/>
          <w:sz w:val="22"/>
          <w:szCs w:val="22"/>
        </w:rPr>
        <w:t xml:space="preserve">YOU </w:t>
      </w:r>
      <w:r w:rsidR="5790A62C" w:rsidRPr="00787230">
        <w:rPr>
          <w:rFonts w:ascii="Times" w:hAnsi="Times" w:cs="Times"/>
          <w:b/>
          <w:bCs/>
          <w:sz w:val="22"/>
          <w:szCs w:val="22"/>
        </w:rPr>
        <w:t>DO</w:t>
      </w:r>
      <w:r w:rsidR="366073CB" w:rsidRPr="00787230">
        <w:rPr>
          <w:rFonts w:ascii="Times" w:hAnsi="Times" w:cs="Times"/>
          <w:b/>
          <w:bCs/>
          <w:sz w:val="22"/>
          <w:szCs w:val="22"/>
        </w:rPr>
        <w:t>, HAVE IT REMOVED</w:t>
      </w:r>
      <w:r w:rsidR="0009304F" w:rsidRPr="00787230">
        <w:rPr>
          <w:rFonts w:ascii="Times" w:hAnsi="Times" w:cs="Times"/>
          <w:b/>
          <w:bCs/>
          <w:sz w:val="22"/>
          <w:szCs w:val="22"/>
        </w:rPr>
        <w:t xml:space="preserve">. </w:t>
      </w:r>
      <w:r w:rsidR="00775656" w:rsidRPr="00787230">
        <w:rPr>
          <w:rFonts w:ascii="Times" w:hAnsi="Times" w:cs="Times"/>
          <w:sz w:val="22"/>
          <w:szCs w:val="22"/>
        </w:rPr>
        <w:t>Please contact [</w:t>
      </w:r>
      <w:r w:rsidR="00775656" w:rsidRPr="00787230">
        <w:rPr>
          <w:rFonts w:ascii="Times" w:hAnsi="Times" w:cs="Times"/>
          <w:sz w:val="22"/>
          <w:szCs w:val="22"/>
          <w:highlight w:val="yellow"/>
        </w:rPr>
        <w:t>insert PWS contact information</w:t>
      </w:r>
      <w:r w:rsidR="00775656" w:rsidRPr="00787230">
        <w:rPr>
          <w:rFonts w:ascii="Times" w:hAnsi="Times" w:cs="Times"/>
          <w:sz w:val="22"/>
          <w:szCs w:val="22"/>
        </w:rPr>
        <w:t>] for more information about your home's service line, how to have it removed, or for information about plumbing materials in your home that may contain lead.</w:t>
      </w:r>
    </w:p>
    <w:p w14:paraId="07B1D1C1" w14:textId="13853EAF" w:rsidR="00BC0034" w:rsidRPr="005751AE" w:rsidRDefault="005751AE" w:rsidP="7711DB34">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highlight w:val="yellow"/>
        </w:rPr>
      </w:pPr>
      <w:r>
        <w:rPr>
          <w:rFonts w:ascii="Times" w:hAnsi="Times" w:cs="Times"/>
          <w:b/>
          <w:bCs/>
          <w:color w:val="000000" w:themeColor="text1"/>
          <w:sz w:val="22"/>
          <w:szCs w:val="22"/>
          <w:highlight w:val="yellow"/>
        </w:rPr>
        <w:t>[</w:t>
      </w:r>
      <w:r w:rsidR="00756D5B" w:rsidRPr="005751AE">
        <w:rPr>
          <w:rFonts w:ascii="Times" w:hAnsi="Times" w:cs="Times"/>
          <w:b/>
          <w:bCs/>
          <w:color w:val="000000" w:themeColor="text1"/>
          <w:sz w:val="22"/>
          <w:szCs w:val="22"/>
          <w:highlight w:val="yellow"/>
        </w:rPr>
        <w:t xml:space="preserve">If applicable: </w:t>
      </w:r>
      <w:r w:rsidR="00BC0034" w:rsidRPr="005751AE">
        <w:rPr>
          <w:rFonts w:ascii="Times" w:hAnsi="Times" w:cs="Times"/>
          <w:b/>
          <w:bCs/>
          <w:color w:val="000000" w:themeColor="text1"/>
          <w:sz w:val="22"/>
          <w:szCs w:val="22"/>
          <w:highlight w:val="yellow"/>
        </w:rPr>
        <w:t xml:space="preserve">Learn what your service line material is by checking your home address at </w:t>
      </w:r>
      <w:r>
        <w:rPr>
          <w:rFonts w:ascii="Times" w:hAnsi="Times" w:cs="Times"/>
          <w:b/>
          <w:bCs/>
          <w:color w:val="000000" w:themeColor="text1"/>
          <w:sz w:val="22"/>
          <w:szCs w:val="22"/>
          <w:highlight w:val="yellow"/>
        </w:rPr>
        <w:t>[</w:t>
      </w:r>
      <w:r w:rsidR="00756D5B" w:rsidRPr="005751AE">
        <w:rPr>
          <w:rFonts w:ascii="Times" w:hAnsi="Times" w:cs="Times"/>
          <w:b/>
          <w:bCs/>
          <w:color w:val="000000" w:themeColor="text1"/>
          <w:sz w:val="22"/>
          <w:szCs w:val="22"/>
          <w:highlight w:val="yellow"/>
        </w:rPr>
        <w:t>website]</w:t>
      </w:r>
      <w:r>
        <w:rPr>
          <w:rFonts w:ascii="Times" w:hAnsi="Times" w:cs="Times"/>
          <w:b/>
          <w:bCs/>
          <w:color w:val="000000" w:themeColor="text1"/>
          <w:sz w:val="22"/>
          <w:szCs w:val="22"/>
          <w:highlight w:val="yellow"/>
        </w:rPr>
        <w:t>]</w:t>
      </w:r>
      <w:r w:rsidR="00756D5B" w:rsidRPr="005751AE">
        <w:rPr>
          <w:rFonts w:ascii="Times" w:hAnsi="Times" w:cs="Times"/>
          <w:b/>
          <w:bCs/>
          <w:color w:val="000000" w:themeColor="text1"/>
          <w:sz w:val="22"/>
          <w:szCs w:val="22"/>
          <w:highlight w:val="yellow"/>
        </w:rPr>
        <w:t>.</w:t>
      </w:r>
    </w:p>
    <w:p w14:paraId="01F296AC" w14:textId="7095FF6C" w:rsidR="00482224" w:rsidRPr="00787230" w:rsidRDefault="00A6448F" w:rsidP="002A7704">
      <w:pPr>
        <w:pStyle w:val="NormalWeb"/>
        <w:numPr>
          <w:ilvl w:val="0"/>
          <w:numId w:val="2"/>
        </w:numPr>
        <w:shd w:val="clear" w:color="auto" w:fill="FFFFFF" w:themeFill="background1"/>
        <w:spacing w:before="0" w:beforeAutospacing="0" w:after="150" w:afterAutospacing="0"/>
        <w:rPr>
          <w:rFonts w:ascii="Times" w:hAnsi="Times" w:cs="Times"/>
          <w:b/>
          <w:sz w:val="22"/>
          <w:szCs w:val="22"/>
        </w:rPr>
      </w:pPr>
      <w:r w:rsidRPr="00787230">
        <w:rPr>
          <w:rFonts w:ascii="Times" w:hAnsi="Times" w:cs="Times"/>
          <w:b/>
          <w:bCs/>
          <w:sz w:val="22"/>
          <w:szCs w:val="22"/>
        </w:rPr>
        <w:t xml:space="preserve">Contact your health care provider if you </w:t>
      </w:r>
      <w:r w:rsidR="00E8184C">
        <w:rPr>
          <w:rFonts w:ascii="Times" w:hAnsi="Times" w:cs="Times"/>
          <w:b/>
          <w:bCs/>
          <w:sz w:val="22"/>
          <w:szCs w:val="22"/>
        </w:rPr>
        <w:t xml:space="preserve">have </w:t>
      </w:r>
      <w:r w:rsidRPr="00787230">
        <w:rPr>
          <w:rFonts w:ascii="Times" w:hAnsi="Times" w:cs="Times"/>
          <w:b/>
          <w:bCs/>
          <w:sz w:val="22"/>
          <w:szCs w:val="22"/>
        </w:rPr>
        <w:t>any health-related</w:t>
      </w:r>
      <w:r w:rsidR="4872F054" w:rsidRPr="00787230">
        <w:rPr>
          <w:rFonts w:ascii="Times" w:hAnsi="Times" w:cs="Times"/>
          <w:b/>
          <w:bCs/>
          <w:sz w:val="22"/>
          <w:szCs w:val="22"/>
        </w:rPr>
        <w:t xml:space="preserve"> </w:t>
      </w:r>
      <w:r w:rsidRPr="00787230">
        <w:rPr>
          <w:rFonts w:ascii="Times" w:hAnsi="Times" w:cs="Times"/>
          <w:b/>
          <w:bCs/>
          <w:sz w:val="22"/>
          <w:szCs w:val="22"/>
        </w:rPr>
        <w:t>questions or contact your local health department to find out if your child needs to be tested for lead.</w:t>
      </w:r>
      <w:r w:rsidRPr="00787230">
        <w:rPr>
          <w:rFonts w:ascii="Times" w:hAnsi="Times" w:cs="Times"/>
          <w:sz w:val="22"/>
          <w:szCs w:val="22"/>
        </w:rPr>
        <w:t xml:space="preserve"> </w:t>
      </w:r>
      <w:r w:rsidR="001E7E08" w:rsidRPr="00787230">
        <w:rPr>
          <w:rFonts w:ascii="Times" w:hAnsi="Times" w:cs="Times"/>
          <w:sz w:val="22"/>
          <w:szCs w:val="22"/>
        </w:rPr>
        <w:t xml:space="preserve"> </w:t>
      </w:r>
    </w:p>
    <w:p w14:paraId="7A19EEA5" w14:textId="77777777" w:rsidR="00BB2816" w:rsidRPr="00787230"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b/>
          <w:color w:val="000000"/>
          <w:sz w:val="22"/>
          <w:szCs w:val="22"/>
        </w:rPr>
      </w:pPr>
      <w:r w:rsidRPr="00787230">
        <w:rPr>
          <w:rFonts w:cs="Times"/>
          <w:b/>
          <w:color w:val="000000"/>
          <w:sz w:val="22"/>
          <w:szCs w:val="22"/>
        </w:rPr>
        <w:t xml:space="preserve">What is </w:t>
      </w:r>
      <w:r w:rsidR="00DF56A4" w:rsidRPr="00787230">
        <w:rPr>
          <w:rFonts w:cs="Times"/>
          <w:b/>
          <w:color w:val="000000"/>
          <w:sz w:val="22"/>
          <w:szCs w:val="22"/>
        </w:rPr>
        <w:t>our system doing</w:t>
      </w:r>
      <w:r w:rsidRPr="00787230">
        <w:rPr>
          <w:rFonts w:cs="Times"/>
          <w:b/>
          <w:color w:val="000000"/>
          <w:sz w:val="22"/>
          <w:szCs w:val="22"/>
        </w:rPr>
        <w:t>?</w:t>
      </w:r>
    </w:p>
    <w:p w14:paraId="64825106" w14:textId="692B591C" w:rsidR="00126E2D" w:rsidRPr="00787230" w:rsidRDefault="00126E2D" w:rsidP="33C3A344">
      <w:pPr>
        <w:rPr>
          <w:rFonts w:cs="Times"/>
          <w:color w:val="000000" w:themeColor="text1"/>
          <w:sz w:val="22"/>
          <w:szCs w:val="22"/>
        </w:rPr>
      </w:pPr>
      <w:r w:rsidRPr="00787230">
        <w:rPr>
          <w:rFonts w:cs="Times"/>
          <w:color w:val="000000" w:themeColor="text1"/>
          <w:sz w:val="22"/>
          <w:szCs w:val="22"/>
        </w:rPr>
        <w:t xml:space="preserve">Our public water system is taking the following actions to address the situation: </w:t>
      </w:r>
    </w:p>
    <w:p w14:paraId="281E359F" w14:textId="72A4FCFB" w:rsidR="00126E2D" w:rsidRPr="00787230" w:rsidRDefault="00126E2D" w:rsidP="005A00DE">
      <w:pPr>
        <w:pStyle w:val="ListParagraph"/>
        <w:numPr>
          <w:ilvl w:val="0"/>
          <w:numId w:val="3"/>
        </w:numPr>
        <w:rPr>
          <w:rFonts w:ascii="Times" w:eastAsia="Times New Roman" w:hAnsi="Times" w:cs="Times"/>
          <w:sz w:val="22"/>
        </w:rPr>
      </w:pPr>
      <w:r w:rsidRPr="00787230">
        <w:rPr>
          <w:rFonts w:ascii="Times" w:hAnsi="Times" w:cs="Times"/>
          <w:color w:val="000000" w:themeColor="text1"/>
          <w:sz w:val="22"/>
        </w:rPr>
        <w:t>[</w:t>
      </w:r>
      <w:r w:rsidRPr="00787230">
        <w:rPr>
          <w:rFonts w:ascii="Times" w:hAnsi="Times" w:cs="Times"/>
          <w:color w:val="000000" w:themeColor="text1"/>
          <w:sz w:val="22"/>
          <w:highlight w:val="yellow"/>
        </w:rPr>
        <w:t>Describe corrective action</w:t>
      </w:r>
      <w:r w:rsidR="00C82CBF" w:rsidRPr="00787230">
        <w:rPr>
          <w:rFonts w:ascii="Times" w:hAnsi="Times" w:cs="Times"/>
          <w:color w:val="000000" w:themeColor="text1"/>
          <w:sz w:val="22"/>
          <w:highlight w:val="yellow"/>
        </w:rPr>
        <w:t>s</w:t>
      </w:r>
      <w:r w:rsidRPr="00787230">
        <w:rPr>
          <w:rFonts w:ascii="Times" w:hAnsi="Times" w:cs="Times"/>
          <w:color w:val="000000" w:themeColor="text1"/>
          <w:sz w:val="22"/>
          <w:highlight w:val="yellow"/>
        </w:rPr>
        <w:t xml:space="preserve"> </w:t>
      </w:r>
      <w:r w:rsidR="00DC7AFD" w:rsidRPr="00787230">
        <w:rPr>
          <w:rFonts w:ascii="Times" w:hAnsi="Times" w:cs="Times"/>
          <w:color w:val="000000" w:themeColor="text1"/>
          <w:sz w:val="22"/>
          <w:highlight w:val="yellow"/>
        </w:rPr>
        <w:t xml:space="preserve">which may include:  </w:t>
      </w:r>
      <w:r w:rsidR="00C82CBF" w:rsidRPr="00787230">
        <w:rPr>
          <w:rFonts w:ascii="Times" w:hAnsi="Times" w:cs="Times"/>
          <w:color w:val="000000" w:themeColor="text1"/>
          <w:sz w:val="22"/>
          <w:highlight w:val="yellow"/>
        </w:rPr>
        <w:t xml:space="preserve">a </w:t>
      </w:r>
      <w:r w:rsidR="00DC7AFD" w:rsidRPr="00787230">
        <w:rPr>
          <w:rFonts w:ascii="Times" w:hAnsi="Times" w:cs="Times"/>
          <w:color w:val="000000" w:themeColor="text1"/>
          <w:sz w:val="22"/>
          <w:highlight w:val="yellow"/>
        </w:rPr>
        <w:t xml:space="preserve">treatment review, </w:t>
      </w:r>
      <w:r w:rsidR="00C82CBF" w:rsidRPr="00787230">
        <w:rPr>
          <w:rFonts w:ascii="Times" w:hAnsi="Times" w:cs="Times"/>
          <w:color w:val="000000" w:themeColor="text1"/>
          <w:sz w:val="22"/>
          <w:highlight w:val="yellow"/>
        </w:rPr>
        <w:t xml:space="preserve">your </w:t>
      </w:r>
      <w:r w:rsidR="00DC7AFD" w:rsidRPr="00787230">
        <w:rPr>
          <w:rFonts w:ascii="Times" w:hAnsi="Times" w:cs="Times"/>
          <w:color w:val="000000" w:themeColor="text1"/>
          <w:sz w:val="22"/>
          <w:highlight w:val="yellow"/>
        </w:rPr>
        <w:t xml:space="preserve">LSL removal program, </w:t>
      </w:r>
      <w:r w:rsidR="00C82CBF" w:rsidRPr="00787230">
        <w:rPr>
          <w:rFonts w:ascii="Times" w:hAnsi="Times" w:cs="Times"/>
          <w:color w:val="000000" w:themeColor="text1"/>
          <w:sz w:val="22"/>
          <w:highlight w:val="yellow"/>
        </w:rPr>
        <w:t>i</w:t>
      </w:r>
      <w:r w:rsidR="00DC7AFD" w:rsidRPr="00787230">
        <w:rPr>
          <w:rFonts w:ascii="Times" w:hAnsi="Times" w:cs="Times"/>
          <w:color w:val="000000" w:themeColor="text1"/>
          <w:sz w:val="22"/>
          <w:highlight w:val="yellow"/>
        </w:rPr>
        <w:t xml:space="preserve">nvestigating homes with elevated levels, </w:t>
      </w:r>
      <w:r w:rsidR="00C82CBF" w:rsidRPr="00787230">
        <w:rPr>
          <w:rFonts w:ascii="Times" w:hAnsi="Times" w:cs="Times"/>
          <w:color w:val="000000" w:themeColor="text1"/>
          <w:sz w:val="22"/>
          <w:highlight w:val="yellow"/>
        </w:rPr>
        <w:t>n</w:t>
      </w:r>
      <w:r w:rsidR="00DC7AFD" w:rsidRPr="00787230">
        <w:rPr>
          <w:rFonts w:ascii="Times" w:hAnsi="Times" w:cs="Times"/>
          <w:color w:val="000000" w:themeColor="text1"/>
          <w:sz w:val="22"/>
          <w:highlight w:val="yellow"/>
        </w:rPr>
        <w:t>otifying all homeowners with suspected LSL</w:t>
      </w:r>
      <w:r w:rsidR="00C82CBF" w:rsidRPr="00787230">
        <w:rPr>
          <w:rFonts w:ascii="Times" w:hAnsi="Times" w:cs="Times"/>
          <w:color w:val="000000" w:themeColor="text1"/>
          <w:sz w:val="22"/>
          <w:highlight w:val="yellow"/>
        </w:rPr>
        <w:t>s</w:t>
      </w:r>
      <w:r w:rsidR="00DC7AFD" w:rsidRPr="00787230">
        <w:rPr>
          <w:rFonts w:ascii="Times" w:hAnsi="Times" w:cs="Times"/>
          <w:color w:val="000000" w:themeColor="text1"/>
          <w:sz w:val="22"/>
          <w:highlight w:val="yellow"/>
        </w:rPr>
        <w:t xml:space="preserve"> (mention if this has been done already), </w:t>
      </w:r>
      <w:r w:rsidR="00C82CBF" w:rsidRPr="00787230">
        <w:rPr>
          <w:rFonts w:ascii="Times" w:hAnsi="Times" w:cs="Times"/>
          <w:color w:val="000000" w:themeColor="text1"/>
          <w:sz w:val="22"/>
          <w:highlight w:val="yellow"/>
        </w:rPr>
        <w:t>a</w:t>
      </w:r>
      <w:r w:rsidR="00DC7AFD" w:rsidRPr="00787230">
        <w:rPr>
          <w:rFonts w:ascii="Times" w:hAnsi="Times" w:cs="Times"/>
          <w:color w:val="000000" w:themeColor="text1"/>
          <w:sz w:val="22"/>
          <w:highlight w:val="yellow"/>
        </w:rPr>
        <w:t>dditional community outreach; a</w:t>
      </w:r>
      <w:r w:rsidRPr="00787230">
        <w:rPr>
          <w:rFonts w:ascii="Times" w:hAnsi="Times" w:cs="Times"/>
          <w:color w:val="000000" w:themeColor="text1"/>
          <w:sz w:val="22"/>
          <w:highlight w:val="yellow"/>
        </w:rPr>
        <w:t xml:space="preserve">nd when system expects to </w:t>
      </w:r>
      <w:r w:rsidR="00DC7AFD" w:rsidRPr="00787230">
        <w:rPr>
          <w:rFonts w:ascii="Times" w:hAnsi="Times" w:cs="Times"/>
          <w:color w:val="000000" w:themeColor="text1"/>
          <w:sz w:val="22"/>
          <w:highlight w:val="yellow"/>
        </w:rPr>
        <w:t>sample next</w:t>
      </w:r>
      <w:r w:rsidRPr="00787230">
        <w:rPr>
          <w:rFonts w:ascii="Times" w:hAnsi="Times" w:cs="Times"/>
          <w:color w:val="000000" w:themeColor="text1"/>
          <w:sz w:val="22"/>
          <w:highlight w:val="yellow"/>
        </w:rPr>
        <w:t>.</w:t>
      </w:r>
      <w:r w:rsidRPr="00787230">
        <w:rPr>
          <w:rFonts w:ascii="Times" w:hAnsi="Times" w:cs="Times"/>
          <w:color w:val="000000" w:themeColor="text1"/>
          <w:sz w:val="22"/>
        </w:rPr>
        <w:t>]</w:t>
      </w:r>
    </w:p>
    <w:p w14:paraId="64899176" w14:textId="3ED938AE"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r>
        <w:rPr>
          <w:color w:val="000000"/>
          <w:sz w:val="22"/>
        </w:rPr>
        <w:lastRenderedPageBreak/>
        <w:t>For more information, contact [</w:t>
      </w:r>
      <w:r w:rsidRPr="00526072">
        <w:rPr>
          <w:color w:val="000000"/>
          <w:sz w:val="22"/>
          <w:highlight w:val="yellow"/>
        </w:rPr>
        <w:t>name of contact</w:t>
      </w:r>
      <w:r>
        <w:rPr>
          <w:color w:val="000000"/>
          <w:sz w:val="22"/>
        </w:rPr>
        <w:t>] at [</w:t>
      </w:r>
      <w:r w:rsidRPr="00526072">
        <w:rPr>
          <w:color w:val="000000"/>
          <w:sz w:val="22"/>
          <w:highlight w:val="yellow"/>
        </w:rPr>
        <w:t>phone number</w:t>
      </w:r>
      <w:r>
        <w:rPr>
          <w:color w:val="000000"/>
          <w:sz w:val="22"/>
        </w:rPr>
        <w:t>] or [</w:t>
      </w:r>
      <w:r w:rsidRPr="00526072">
        <w:rPr>
          <w:color w:val="000000"/>
          <w:sz w:val="22"/>
          <w:highlight w:val="yellow"/>
        </w:rPr>
        <w:t>mailing addres</w:t>
      </w:r>
      <w:r w:rsidR="00526072">
        <w:rPr>
          <w:color w:val="000000"/>
          <w:sz w:val="22"/>
          <w:highlight w:val="yellow"/>
        </w:rPr>
        <w:t>s or email addres</w:t>
      </w:r>
      <w:r w:rsidRPr="00526072">
        <w:rPr>
          <w:color w:val="000000"/>
          <w:sz w:val="22"/>
          <w:highlight w:val="yellow"/>
        </w:rPr>
        <w:t>s</w:t>
      </w:r>
      <w:r>
        <w:rPr>
          <w:color w:val="000000"/>
          <w:sz w:val="22"/>
        </w:rPr>
        <w:t>].</w:t>
      </w:r>
    </w:p>
    <w:p w14:paraId="2E60467A" w14:textId="7F8EC6E8" w:rsidR="00025565" w:rsidRDefault="00025565"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r>
        <w:rPr>
          <w:color w:val="000000"/>
          <w:sz w:val="22"/>
        </w:rPr>
        <w:t>For more information on lead see [</w:t>
      </w:r>
      <w:r w:rsidRPr="00025565">
        <w:rPr>
          <w:color w:val="000000"/>
          <w:sz w:val="22"/>
          <w:highlight w:val="yellow"/>
        </w:rPr>
        <w:t>weblink</w:t>
      </w:r>
      <w:r>
        <w:rPr>
          <w:color w:val="000000"/>
          <w:sz w:val="22"/>
        </w:rPr>
        <w:t>]</w:t>
      </w:r>
    </w:p>
    <w:p w14:paraId="3461D779" w14:textId="77777777" w:rsidR="00BB2816" w:rsidRPr="00C25AE4"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6"/>
          <w:szCs w:val="16"/>
        </w:rPr>
      </w:pPr>
    </w:p>
    <w:p w14:paraId="76E3FE35" w14:textId="77777777" w:rsidR="00BB2816" w:rsidRPr="00BE70E0" w:rsidRDefault="00BB2816" w:rsidP="00BE70E0">
      <w:p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color w:val="000000"/>
          <w:sz w:val="20"/>
        </w:rPr>
      </w:pPr>
      <w:r w:rsidRPr="00BE70E0">
        <w:rPr>
          <w:rFonts w:ascii="Times New Roman" w:hAnsi="Times New Roman"/>
          <w:i/>
          <w:color w:val="000000"/>
          <w:sz w:val="20"/>
        </w:rPr>
        <w:t>Please share this information with all the other people who drink this water, especially those who may not have received this notice directly (for example, people in apartments, nursing homes, schools, and businesses).</w:t>
      </w:r>
      <w:r w:rsidR="001E7E08">
        <w:rPr>
          <w:rFonts w:ascii="Times New Roman" w:hAnsi="Times New Roman"/>
          <w:i/>
          <w:color w:val="000000"/>
          <w:sz w:val="20"/>
        </w:rPr>
        <w:t xml:space="preserve"> </w:t>
      </w:r>
      <w:r w:rsidRPr="00BE70E0">
        <w:rPr>
          <w:rFonts w:ascii="Times New Roman" w:hAnsi="Times New Roman"/>
          <w:i/>
          <w:color w:val="000000"/>
          <w:sz w:val="20"/>
        </w:rPr>
        <w:t xml:space="preserve"> You can do this by posting this notice in a public place or distributing copies by hand or mail.</w:t>
      </w:r>
    </w:p>
    <w:p w14:paraId="3CF2D8B6" w14:textId="77777777"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p w14:paraId="11FC101D" w14:textId="38A58C34" w:rsidR="00C70EDB" w:rsidRDefault="00EA209C" w:rsidP="2D389DDA">
      <w:pPr>
        <w:tabs>
          <w:tab w:val="right" w:pos="10080"/>
        </w:tabs>
        <w:rPr>
          <w:color w:val="000000"/>
          <w:sz w:val="20"/>
        </w:rPr>
      </w:pPr>
      <w:r w:rsidRPr="2D389DDA">
        <w:rPr>
          <w:color w:val="000000" w:themeColor="text1"/>
          <w:sz w:val="20"/>
        </w:rPr>
        <w:t>This notice is being sent to you by [</w:t>
      </w:r>
      <w:r w:rsidRPr="2D389DDA">
        <w:rPr>
          <w:color w:val="000000" w:themeColor="text1"/>
          <w:sz w:val="20"/>
          <w:highlight w:val="yellow"/>
        </w:rPr>
        <w:t>system</w:t>
      </w:r>
      <w:r w:rsidRPr="2D389DDA">
        <w:rPr>
          <w:color w:val="000000" w:themeColor="text1"/>
          <w:sz w:val="20"/>
        </w:rPr>
        <w:t xml:space="preserve">].       PWS </w:t>
      </w:r>
      <w:proofErr w:type="gramStart"/>
      <w:r w:rsidRPr="2D389DDA">
        <w:rPr>
          <w:color w:val="000000" w:themeColor="text1"/>
          <w:sz w:val="20"/>
        </w:rPr>
        <w:t>ID#:</w:t>
      </w:r>
      <w:proofErr w:type="gramEnd"/>
      <w:r w:rsidRPr="2D389DDA">
        <w:rPr>
          <w:color w:val="000000" w:themeColor="text1"/>
          <w:sz w:val="20"/>
        </w:rPr>
        <w:t xml:space="preserve"> [</w:t>
      </w:r>
      <w:proofErr w:type="spellStart"/>
      <w:proofErr w:type="gramStart"/>
      <w:r w:rsidRPr="2D389DDA">
        <w:rPr>
          <w:color w:val="000000" w:themeColor="text1"/>
          <w:sz w:val="20"/>
          <w:highlight w:val="yellow"/>
        </w:rPr>
        <w:t>xxxxxxx</w:t>
      </w:r>
      <w:proofErr w:type="spellEnd"/>
      <w:r w:rsidRPr="2D389DDA">
        <w:rPr>
          <w:color w:val="000000" w:themeColor="text1"/>
          <w:sz w:val="20"/>
        </w:rPr>
        <w:t xml:space="preserve">]   </w:t>
      </w:r>
      <w:proofErr w:type="gramEnd"/>
      <w:r w:rsidRPr="2D389DDA">
        <w:rPr>
          <w:color w:val="000000" w:themeColor="text1"/>
          <w:sz w:val="20"/>
        </w:rPr>
        <w:t xml:space="preserve">         Date distributed</w:t>
      </w:r>
      <w:r w:rsidR="00CD1AB7" w:rsidRPr="2D389DDA">
        <w:rPr>
          <w:color w:val="000000" w:themeColor="text1"/>
          <w:sz w:val="20"/>
        </w:rPr>
        <w:t xml:space="preserve"> </w:t>
      </w:r>
      <w:r w:rsidRPr="2D389DDA">
        <w:rPr>
          <w:color w:val="000000" w:themeColor="text1"/>
          <w:sz w:val="20"/>
        </w:rPr>
        <w:t>[</w:t>
      </w:r>
      <w:r w:rsidRPr="2D389DDA">
        <w:rPr>
          <w:color w:val="000000" w:themeColor="text1"/>
          <w:sz w:val="20"/>
          <w:highlight w:val="yellow"/>
        </w:rPr>
        <w:t>date</w:t>
      </w:r>
      <w:r w:rsidRPr="2D389DDA">
        <w:rPr>
          <w:color w:val="000000" w:themeColor="text1"/>
          <w:sz w:val="20"/>
        </w:rPr>
        <w:t>]</w:t>
      </w:r>
    </w:p>
    <w:p w14:paraId="1DC3FD42" w14:textId="77777777" w:rsidR="00D350E9" w:rsidRDefault="00CD1AB7" w:rsidP="741744D6">
      <w:pPr>
        <w:tabs>
          <w:tab w:val="right" w:pos="10080"/>
        </w:tabs>
        <w:rPr>
          <w:color w:val="000000" w:themeColor="text1"/>
          <w:sz w:val="20"/>
        </w:rPr>
      </w:pPr>
      <w:r w:rsidRPr="1CCB4C6B">
        <w:rPr>
          <w:color w:val="000000" w:themeColor="text1"/>
          <w:sz w:val="20"/>
        </w:rPr>
        <w:t xml:space="preserve">Distributed </w:t>
      </w:r>
      <w:r w:rsidRPr="7B980436">
        <w:rPr>
          <w:color w:val="000000" w:themeColor="text1"/>
          <w:sz w:val="20"/>
        </w:rPr>
        <w:t xml:space="preserve">media </w:t>
      </w:r>
      <w:r w:rsidRPr="37E5EA83">
        <w:rPr>
          <w:color w:val="000000" w:themeColor="text1"/>
          <w:sz w:val="20"/>
        </w:rPr>
        <w:t>type</w:t>
      </w:r>
      <w:r w:rsidRPr="1CCB4C6B">
        <w:rPr>
          <w:color w:val="000000" w:themeColor="text1"/>
          <w:sz w:val="20"/>
        </w:rPr>
        <w:t xml:space="preserve"> [</w:t>
      </w:r>
      <w:r w:rsidRPr="4D313529">
        <w:rPr>
          <w:color w:val="000000" w:themeColor="text1"/>
          <w:sz w:val="20"/>
          <w:highlight w:val="yellow"/>
        </w:rPr>
        <w:t>insert type</w:t>
      </w:r>
      <w:r w:rsidRPr="1CCB4C6B">
        <w:rPr>
          <w:color w:val="000000" w:themeColor="text1"/>
          <w:sz w:val="20"/>
        </w:rPr>
        <w:t>]</w:t>
      </w:r>
      <w:r w:rsidR="00025565">
        <w:rPr>
          <w:color w:val="000000" w:themeColor="text1"/>
          <w:sz w:val="20"/>
        </w:rPr>
        <w:t xml:space="preserve">                 </w:t>
      </w:r>
    </w:p>
    <w:p w14:paraId="243627F9" w14:textId="77777777" w:rsidR="00D350E9" w:rsidRDefault="00D350E9" w:rsidP="741744D6">
      <w:pPr>
        <w:tabs>
          <w:tab w:val="right" w:pos="10080"/>
        </w:tabs>
        <w:rPr>
          <w:color w:val="000000" w:themeColor="text1"/>
          <w:sz w:val="20"/>
        </w:rPr>
      </w:pPr>
    </w:p>
    <w:p w14:paraId="6E67A99B" w14:textId="77777777" w:rsidR="00D350E9" w:rsidRDefault="00D350E9" w:rsidP="741744D6">
      <w:pPr>
        <w:tabs>
          <w:tab w:val="right" w:pos="10080"/>
        </w:tabs>
        <w:rPr>
          <w:color w:val="000000" w:themeColor="text1"/>
          <w:sz w:val="20"/>
        </w:rPr>
      </w:pPr>
    </w:p>
    <w:p w14:paraId="21E6A630" w14:textId="77777777" w:rsidR="00D350E9" w:rsidRDefault="00D350E9" w:rsidP="741744D6">
      <w:pPr>
        <w:tabs>
          <w:tab w:val="right" w:pos="10080"/>
        </w:tabs>
        <w:rPr>
          <w:color w:val="000000" w:themeColor="text1"/>
          <w:sz w:val="20"/>
        </w:rPr>
      </w:pPr>
    </w:p>
    <w:p w14:paraId="2B2C3007" w14:textId="77777777" w:rsidR="00D350E9" w:rsidRDefault="00D350E9" w:rsidP="741744D6">
      <w:pPr>
        <w:tabs>
          <w:tab w:val="right" w:pos="10080"/>
        </w:tabs>
        <w:rPr>
          <w:color w:val="000000" w:themeColor="text1"/>
          <w:sz w:val="20"/>
        </w:rPr>
      </w:pPr>
    </w:p>
    <w:p w14:paraId="522BF944" w14:textId="77777777" w:rsidR="00D350E9" w:rsidRDefault="00D350E9" w:rsidP="741744D6">
      <w:pPr>
        <w:tabs>
          <w:tab w:val="right" w:pos="10080"/>
        </w:tabs>
        <w:rPr>
          <w:color w:val="000000" w:themeColor="text1"/>
          <w:sz w:val="20"/>
        </w:rPr>
      </w:pPr>
    </w:p>
    <w:p w14:paraId="23AD82C3" w14:textId="77777777" w:rsidR="00D350E9" w:rsidRDefault="00D350E9" w:rsidP="741744D6">
      <w:pPr>
        <w:tabs>
          <w:tab w:val="right" w:pos="10080"/>
        </w:tabs>
        <w:rPr>
          <w:color w:val="000000" w:themeColor="text1"/>
          <w:sz w:val="20"/>
        </w:rPr>
      </w:pPr>
    </w:p>
    <w:p w14:paraId="4D0F3D68" w14:textId="77777777" w:rsidR="00D350E9" w:rsidRDefault="00D350E9" w:rsidP="741744D6">
      <w:pPr>
        <w:tabs>
          <w:tab w:val="right" w:pos="10080"/>
        </w:tabs>
        <w:rPr>
          <w:color w:val="000000" w:themeColor="text1"/>
          <w:sz w:val="20"/>
        </w:rPr>
      </w:pPr>
    </w:p>
    <w:p w14:paraId="72740C1A" w14:textId="77777777" w:rsidR="00D350E9" w:rsidRDefault="00D350E9" w:rsidP="741744D6">
      <w:pPr>
        <w:tabs>
          <w:tab w:val="right" w:pos="10080"/>
        </w:tabs>
        <w:rPr>
          <w:color w:val="000000" w:themeColor="text1"/>
          <w:sz w:val="20"/>
        </w:rPr>
      </w:pPr>
    </w:p>
    <w:p w14:paraId="6DEA69F3" w14:textId="77777777" w:rsidR="00D350E9" w:rsidRDefault="00D350E9" w:rsidP="741744D6">
      <w:pPr>
        <w:tabs>
          <w:tab w:val="right" w:pos="10080"/>
        </w:tabs>
        <w:rPr>
          <w:color w:val="000000" w:themeColor="text1"/>
          <w:sz w:val="20"/>
        </w:rPr>
      </w:pPr>
    </w:p>
    <w:p w14:paraId="029473B6" w14:textId="77777777" w:rsidR="00D350E9" w:rsidRDefault="00D350E9" w:rsidP="741744D6">
      <w:pPr>
        <w:tabs>
          <w:tab w:val="right" w:pos="10080"/>
        </w:tabs>
        <w:rPr>
          <w:color w:val="000000" w:themeColor="text1"/>
          <w:sz w:val="20"/>
        </w:rPr>
      </w:pPr>
    </w:p>
    <w:p w14:paraId="54A6F24C" w14:textId="77777777" w:rsidR="00D350E9" w:rsidRDefault="00D350E9" w:rsidP="741744D6">
      <w:pPr>
        <w:tabs>
          <w:tab w:val="right" w:pos="10080"/>
        </w:tabs>
        <w:rPr>
          <w:color w:val="000000" w:themeColor="text1"/>
          <w:sz w:val="20"/>
        </w:rPr>
      </w:pPr>
    </w:p>
    <w:p w14:paraId="52593135" w14:textId="77777777" w:rsidR="00D350E9" w:rsidRDefault="00D350E9" w:rsidP="741744D6">
      <w:pPr>
        <w:tabs>
          <w:tab w:val="right" w:pos="10080"/>
        </w:tabs>
        <w:rPr>
          <w:color w:val="000000" w:themeColor="text1"/>
          <w:sz w:val="20"/>
        </w:rPr>
      </w:pPr>
    </w:p>
    <w:p w14:paraId="17CC6434" w14:textId="77777777" w:rsidR="00D350E9" w:rsidRDefault="00D350E9" w:rsidP="741744D6">
      <w:pPr>
        <w:tabs>
          <w:tab w:val="right" w:pos="10080"/>
        </w:tabs>
        <w:rPr>
          <w:color w:val="000000" w:themeColor="text1"/>
          <w:sz w:val="20"/>
        </w:rPr>
      </w:pPr>
    </w:p>
    <w:p w14:paraId="3063913B" w14:textId="77777777" w:rsidR="00D350E9" w:rsidRDefault="00D350E9" w:rsidP="741744D6">
      <w:pPr>
        <w:tabs>
          <w:tab w:val="right" w:pos="10080"/>
        </w:tabs>
        <w:rPr>
          <w:color w:val="000000" w:themeColor="text1"/>
          <w:sz w:val="20"/>
        </w:rPr>
      </w:pPr>
    </w:p>
    <w:p w14:paraId="58FFBA88" w14:textId="77777777" w:rsidR="00D350E9" w:rsidRDefault="00D350E9" w:rsidP="741744D6">
      <w:pPr>
        <w:tabs>
          <w:tab w:val="right" w:pos="10080"/>
        </w:tabs>
        <w:rPr>
          <w:color w:val="000000" w:themeColor="text1"/>
          <w:sz w:val="20"/>
        </w:rPr>
      </w:pPr>
    </w:p>
    <w:p w14:paraId="5AE59A73" w14:textId="77777777" w:rsidR="00D350E9" w:rsidRDefault="00D350E9" w:rsidP="741744D6">
      <w:pPr>
        <w:tabs>
          <w:tab w:val="right" w:pos="10080"/>
        </w:tabs>
        <w:rPr>
          <w:color w:val="000000" w:themeColor="text1"/>
          <w:sz w:val="20"/>
        </w:rPr>
      </w:pPr>
    </w:p>
    <w:p w14:paraId="35F6A9BD" w14:textId="77777777" w:rsidR="00D350E9" w:rsidRDefault="00D350E9" w:rsidP="741744D6">
      <w:pPr>
        <w:tabs>
          <w:tab w:val="right" w:pos="10080"/>
        </w:tabs>
        <w:rPr>
          <w:color w:val="000000" w:themeColor="text1"/>
          <w:sz w:val="20"/>
        </w:rPr>
      </w:pPr>
    </w:p>
    <w:p w14:paraId="26D02461" w14:textId="77777777" w:rsidR="00D350E9" w:rsidRDefault="00D350E9" w:rsidP="741744D6">
      <w:pPr>
        <w:tabs>
          <w:tab w:val="right" w:pos="10080"/>
        </w:tabs>
        <w:rPr>
          <w:color w:val="000000" w:themeColor="text1"/>
          <w:sz w:val="20"/>
        </w:rPr>
      </w:pPr>
    </w:p>
    <w:p w14:paraId="02E360E4" w14:textId="77777777" w:rsidR="00D350E9" w:rsidRDefault="00D350E9" w:rsidP="741744D6">
      <w:pPr>
        <w:tabs>
          <w:tab w:val="right" w:pos="10080"/>
        </w:tabs>
        <w:rPr>
          <w:color w:val="000000" w:themeColor="text1"/>
          <w:sz w:val="20"/>
        </w:rPr>
      </w:pPr>
    </w:p>
    <w:p w14:paraId="34B86E25" w14:textId="77777777" w:rsidR="00D350E9" w:rsidRDefault="00D350E9" w:rsidP="741744D6">
      <w:pPr>
        <w:tabs>
          <w:tab w:val="right" w:pos="10080"/>
        </w:tabs>
        <w:rPr>
          <w:color w:val="000000" w:themeColor="text1"/>
          <w:sz w:val="20"/>
        </w:rPr>
      </w:pPr>
    </w:p>
    <w:p w14:paraId="4C6103F9" w14:textId="77777777" w:rsidR="00D350E9" w:rsidRDefault="00D350E9" w:rsidP="741744D6">
      <w:pPr>
        <w:tabs>
          <w:tab w:val="right" w:pos="10080"/>
        </w:tabs>
        <w:rPr>
          <w:color w:val="000000" w:themeColor="text1"/>
          <w:sz w:val="20"/>
        </w:rPr>
      </w:pPr>
    </w:p>
    <w:p w14:paraId="44A1DEC1" w14:textId="77777777" w:rsidR="00D350E9" w:rsidRDefault="00D350E9" w:rsidP="741744D6">
      <w:pPr>
        <w:tabs>
          <w:tab w:val="right" w:pos="10080"/>
        </w:tabs>
        <w:rPr>
          <w:color w:val="000000" w:themeColor="text1"/>
          <w:sz w:val="20"/>
        </w:rPr>
      </w:pPr>
    </w:p>
    <w:p w14:paraId="314330B4" w14:textId="77777777" w:rsidR="00D350E9" w:rsidRDefault="00D350E9" w:rsidP="741744D6">
      <w:pPr>
        <w:tabs>
          <w:tab w:val="right" w:pos="10080"/>
        </w:tabs>
        <w:rPr>
          <w:color w:val="000000" w:themeColor="text1"/>
          <w:sz w:val="20"/>
        </w:rPr>
      </w:pPr>
    </w:p>
    <w:p w14:paraId="78BFAF3C" w14:textId="77777777" w:rsidR="00D350E9" w:rsidRDefault="00D350E9" w:rsidP="741744D6">
      <w:pPr>
        <w:tabs>
          <w:tab w:val="right" w:pos="10080"/>
        </w:tabs>
        <w:rPr>
          <w:color w:val="000000" w:themeColor="text1"/>
          <w:sz w:val="20"/>
        </w:rPr>
      </w:pPr>
    </w:p>
    <w:p w14:paraId="16E7DBFA" w14:textId="77777777" w:rsidR="00D350E9" w:rsidRDefault="00D350E9" w:rsidP="741744D6">
      <w:pPr>
        <w:tabs>
          <w:tab w:val="right" w:pos="10080"/>
        </w:tabs>
        <w:rPr>
          <w:color w:val="000000" w:themeColor="text1"/>
          <w:sz w:val="20"/>
        </w:rPr>
      </w:pPr>
    </w:p>
    <w:p w14:paraId="7EDC8C88" w14:textId="77777777" w:rsidR="00D350E9" w:rsidRDefault="00D350E9" w:rsidP="741744D6">
      <w:pPr>
        <w:tabs>
          <w:tab w:val="right" w:pos="10080"/>
        </w:tabs>
        <w:rPr>
          <w:color w:val="000000" w:themeColor="text1"/>
          <w:sz w:val="20"/>
        </w:rPr>
      </w:pPr>
    </w:p>
    <w:p w14:paraId="4ECE48CC" w14:textId="77777777" w:rsidR="00D350E9" w:rsidRDefault="00D350E9" w:rsidP="741744D6">
      <w:pPr>
        <w:tabs>
          <w:tab w:val="right" w:pos="10080"/>
        </w:tabs>
        <w:rPr>
          <w:color w:val="000000" w:themeColor="text1"/>
          <w:sz w:val="20"/>
        </w:rPr>
      </w:pPr>
    </w:p>
    <w:p w14:paraId="4D42B69B" w14:textId="77777777" w:rsidR="00D350E9" w:rsidRDefault="00D350E9" w:rsidP="741744D6">
      <w:pPr>
        <w:tabs>
          <w:tab w:val="right" w:pos="10080"/>
        </w:tabs>
        <w:rPr>
          <w:color w:val="000000" w:themeColor="text1"/>
          <w:sz w:val="20"/>
        </w:rPr>
      </w:pPr>
    </w:p>
    <w:p w14:paraId="07B65888" w14:textId="77777777" w:rsidR="00D350E9" w:rsidRDefault="00D350E9" w:rsidP="741744D6">
      <w:pPr>
        <w:tabs>
          <w:tab w:val="right" w:pos="10080"/>
        </w:tabs>
        <w:rPr>
          <w:color w:val="000000" w:themeColor="text1"/>
          <w:sz w:val="20"/>
        </w:rPr>
      </w:pPr>
    </w:p>
    <w:p w14:paraId="31ECA731" w14:textId="77777777" w:rsidR="00D350E9" w:rsidRDefault="00D350E9" w:rsidP="741744D6">
      <w:pPr>
        <w:tabs>
          <w:tab w:val="right" w:pos="10080"/>
        </w:tabs>
        <w:rPr>
          <w:color w:val="000000" w:themeColor="text1"/>
          <w:sz w:val="20"/>
        </w:rPr>
      </w:pPr>
    </w:p>
    <w:p w14:paraId="728260C4" w14:textId="77777777" w:rsidR="00D350E9" w:rsidRDefault="00D350E9" w:rsidP="741744D6">
      <w:pPr>
        <w:tabs>
          <w:tab w:val="right" w:pos="10080"/>
        </w:tabs>
        <w:rPr>
          <w:color w:val="000000" w:themeColor="text1"/>
          <w:sz w:val="20"/>
        </w:rPr>
      </w:pPr>
    </w:p>
    <w:p w14:paraId="0C26128D" w14:textId="77777777" w:rsidR="00D350E9" w:rsidRDefault="00D350E9" w:rsidP="741744D6">
      <w:pPr>
        <w:tabs>
          <w:tab w:val="right" w:pos="10080"/>
        </w:tabs>
        <w:rPr>
          <w:color w:val="000000" w:themeColor="text1"/>
          <w:sz w:val="20"/>
        </w:rPr>
      </w:pPr>
    </w:p>
    <w:p w14:paraId="0E1DB5F4" w14:textId="77777777" w:rsidR="00D350E9" w:rsidRDefault="00D350E9" w:rsidP="741744D6">
      <w:pPr>
        <w:tabs>
          <w:tab w:val="right" w:pos="10080"/>
        </w:tabs>
        <w:rPr>
          <w:color w:val="000000" w:themeColor="text1"/>
          <w:sz w:val="20"/>
        </w:rPr>
      </w:pPr>
    </w:p>
    <w:p w14:paraId="5CEEAB74" w14:textId="77777777" w:rsidR="00D350E9" w:rsidRDefault="00D350E9" w:rsidP="741744D6">
      <w:pPr>
        <w:tabs>
          <w:tab w:val="right" w:pos="10080"/>
        </w:tabs>
        <w:rPr>
          <w:color w:val="000000" w:themeColor="text1"/>
          <w:sz w:val="20"/>
        </w:rPr>
      </w:pPr>
    </w:p>
    <w:p w14:paraId="362257DC" w14:textId="77777777" w:rsidR="00D350E9" w:rsidRDefault="00D350E9" w:rsidP="741744D6">
      <w:pPr>
        <w:tabs>
          <w:tab w:val="right" w:pos="10080"/>
        </w:tabs>
        <w:rPr>
          <w:color w:val="000000" w:themeColor="text1"/>
          <w:sz w:val="20"/>
        </w:rPr>
      </w:pPr>
    </w:p>
    <w:p w14:paraId="0BA76AC8" w14:textId="77777777" w:rsidR="00D350E9" w:rsidRDefault="00D350E9" w:rsidP="741744D6">
      <w:pPr>
        <w:tabs>
          <w:tab w:val="right" w:pos="10080"/>
        </w:tabs>
        <w:rPr>
          <w:color w:val="000000" w:themeColor="text1"/>
          <w:sz w:val="20"/>
        </w:rPr>
      </w:pPr>
    </w:p>
    <w:p w14:paraId="27DF5CB8" w14:textId="77777777" w:rsidR="00D350E9" w:rsidRDefault="00D350E9" w:rsidP="741744D6">
      <w:pPr>
        <w:tabs>
          <w:tab w:val="right" w:pos="10080"/>
        </w:tabs>
        <w:rPr>
          <w:color w:val="000000" w:themeColor="text1"/>
          <w:sz w:val="20"/>
        </w:rPr>
      </w:pPr>
    </w:p>
    <w:p w14:paraId="5038399E" w14:textId="77777777" w:rsidR="00D350E9" w:rsidRDefault="00D350E9" w:rsidP="741744D6">
      <w:pPr>
        <w:tabs>
          <w:tab w:val="right" w:pos="10080"/>
        </w:tabs>
        <w:rPr>
          <w:color w:val="000000" w:themeColor="text1"/>
          <w:sz w:val="20"/>
        </w:rPr>
      </w:pPr>
    </w:p>
    <w:p w14:paraId="6BE8FBF0" w14:textId="77777777" w:rsidR="00D350E9" w:rsidRDefault="00D350E9" w:rsidP="741744D6">
      <w:pPr>
        <w:tabs>
          <w:tab w:val="right" w:pos="10080"/>
        </w:tabs>
        <w:rPr>
          <w:color w:val="000000" w:themeColor="text1"/>
          <w:sz w:val="20"/>
        </w:rPr>
      </w:pPr>
    </w:p>
    <w:p w14:paraId="3DFFDC5A" w14:textId="77777777" w:rsidR="00D350E9" w:rsidRDefault="00D350E9" w:rsidP="741744D6">
      <w:pPr>
        <w:tabs>
          <w:tab w:val="right" w:pos="10080"/>
        </w:tabs>
        <w:rPr>
          <w:color w:val="000000" w:themeColor="text1"/>
          <w:sz w:val="20"/>
        </w:rPr>
      </w:pPr>
    </w:p>
    <w:p w14:paraId="1458ECD9" w14:textId="77777777" w:rsidR="00D350E9" w:rsidRDefault="00D350E9" w:rsidP="741744D6">
      <w:pPr>
        <w:tabs>
          <w:tab w:val="right" w:pos="10080"/>
        </w:tabs>
        <w:rPr>
          <w:color w:val="000000" w:themeColor="text1"/>
          <w:sz w:val="20"/>
        </w:rPr>
      </w:pPr>
    </w:p>
    <w:p w14:paraId="67D18A9D" w14:textId="77777777" w:rsidR="00D350E9" w:rsidRDefault="00D350E9" w:rsidP="741744D6">
      <w:pPr>
        <w:tabs>
          <w:tab w:val="right" w:pos="10080"/>
        </w:tabs>
        <w:rPr>
          <w:color w:val="000000" w:themeColor="text1"/>
          <w:sz w:val="20"/>
        </w:rPr>
      </w:pPr>
    </w:p>
    <w:p w14:paraId="0F847E12" w14:textId="77777777" w:rsidR="00D350E9" w:rsidRDefault="00D350E9" w:rsidP="741744D6">
      <w:pPr>
        <w:tabs>
          <w:tab w:val="right" w:pos="10080"/>
        </w:tabs>
        <w:rPr>
          <w:color w:val="000000" w:themeColor="text1"/>
          <w:sz w:val="20"/>
        </w:rPr>
      </w:pPr>
    </w:p>
    <w:p w14:paraId="38F93C98" w14:textId="77777777" w:rsidR="00D350E9" w:rsidRDefault="00D350E9" w:rsidP="741744D6">
      <w:pPr>
        <w:tabs>
          <w:tab w:val="right" w:pos="10080"/>
        </w:tabs>
        <w:rPr>
          <w:color w:val="000000" w:themeColor="text1"/>
          <w:sz w:val="20"/>
        </w:rPr>
      </w:pPr>
    </w:p>
    <w:p w14:paraId="40DA3605" w14:textId="77777777" w:rsidR="00D350E9" w:rsidRDefault="00D350E9" w:rsidP="741744D6">
      <w:pPr>
        <w:tabs>
          <w:tab w:val="right" w:pos="10080"/>
        </w:tabs>
        <w:rPr>
          <w:color w:val="000000" w:themeColor="text1"/>
          <w:sz w:val="20"/>
        </w:rPr>
      </w:pPr>
    </w:p>
    <w:p w14:paraId="4241423D" w14:textId="77777777" w:rsidR="00D350E9" w:rsidRDefault="00D350E9" w:rsidP="741744D6">
      <w:pPr>
        <w:tabs>
          <w:tab w:val="right" w:pos="10080"/>
        </w:tabs>
        <w:rPr>
          <w:color w:val="000000" w:themeColor="text1"/>
          <w:sz w:val="20"/>
        </w:rPr>
      </w:pPr>
    </w:p>
    <w:p w14:paraId="2727E480" w14:textId="77777777" w:rsidR="00D350E9" w:rsidRDefault="00D350E9" w:rsidP="741744D6">
      <w:pPr>
        <w:tabs>
          <w:tab w:val="right" w:pos="10080"/>
        </w:tabs>
        <w:rPr>
          <w:color w:val="000000" w:themeColor="text1"/>
          <w:sz w:val="20"/>
        </w:rPr>
      </w:pPr>
    </w:p>
    <w:p w14:paraId="02CC9BB7" w14:textId="77777777" w:rsidR="00D350E9" w:rsidRDefault="00D350E9" w:rsidP="741744D6">
      <w:pPr>
        <w:tabs>
          <w:tab w:val="right" w:pos="10080"/>
        </w:tabs>
        <w:rPr>
          <w:color w:val="000000" w:themeColor="text1"/>
          <w:sz w:val="20"/>
        </w:rPr>
      </w:pPr>
    </w:p>
    <w:p w14:paraId="533A0144" w14:textId="77777777" w:rsidR="00D350E9" w:rsidRDefault="00D350E9" w:rsidP="741744D6">
      <w:pPr>
        <w:tabs>
          <w:tab w:val="right" w:pos="10080"/>
        </w:tabs>
        <w:rPr>
          <w:color w:val="000000" w:themeColor="text1"/>
          <w:sz w:val="20"/>
        </w:rPr>
      </w:pPr>
    </w:p>
    <w:p w14:paraId="46C2E27F" w14:textId="77777777" w:rsidR="00D350E9" w:rsidRDefault="00D350E9" w:rsidP="741744D6">
      <w:pPr>
        <w:tabs>
          <w:tab w:val="right" w:pos="10080"/>
        </w:tabs>
        <w:rPr>
          <w:color w:val="000000" w:themeColor="text1"/>
          <w:sz w:val="20"/>
        </w:rPr>
      </w:pPr>
    </w:p>
    <w:p w14:paraId="413DDE25" w14:textId="77777777" w:rsidR="00D350E9" w:rsidRDefault="00D350E9" w:rsidP="741744D6">
      <w:pPr>
        <w:tabs>
          <w:tab w:val="right" w:pos="10080"/>
        </w:tabs>
        <w:rPr>
          <w:color w:val="000000" w:themeColor="text1"/>
          <w:sz w:val="20"/>
        </w:rPr>
      </w:pPr>
    </w:p>
    <w:p w14:paraId="33DBDF3A" w14:textId="77777777" w:rsidR="00D350E9" w:rsidRDefault="00D350E9" w:rsidP="741744D6">
      <w:pPr>
        <w:tabs>
          <w:tab w:val="right" w:pos="10080"/>
        </w:tabs>
        <w:rPr>
          <w:color w:val="000000" w:themeColor="text1"/>
          <w:sz w:val="20"/>
        </w:rPr>
      </w:pPr>
    </w:p>
    <w:p w14:paraId="0EB30D1E" w14:textId="77777777" w:rsidR="00D350E9" w:rsidRDefault="00D350E9" w:rsidP="741744D6">
      <w:pPr>
        <w:tabs>
          <w:tab w:val="right" w:pos="10080"/>
        </w:tabs>
        <w:rPr>
          <w:color w:val="000000" w:themeColor="text1"/>
          <w:sz w:val="20"/>
        </w:rPr>
      </w:pPr>
    </w:p>
    <w:p w14:paraId="6A8A63D7" w14:textId="77777777" w:rsidR="00D350E9" w:rsidRDefault="00D350E9" w:rsidP="741744D6">
      <w:pPr>
        <w:tabs>
          <w:tab w:val="right" w:pos="10080"/>
        </w:tabs>
        <w:rPr>
          <w:color w:val="000000" w:themeColor="text1"/>
          <w:sz w:val="20"/>
        </w:rPr>
      </w:pPr>
    </w:p>
    <w:p w14:paraId="1DF8F74A" w14:textId="060AE1F0" w:rsidR="00CD1AB7" w:rsidRPr="00146241" w:rsidRDefault="00025565" w:rsidP="741744D6">
      <w:pPr>
        <w:tabs>
          <w:tab w:val="right" w:pos="10080"/>
        </w:tabs>
        <w:rPr>
          <w:color w:val="000000" w:themeColor="text1"/>
          <w:sz w:val="20"/>
        </w:rPr>
      </w:pPr>
      <w:r>
        <w:rPr>
          <w:color w:val="000000" w:themeColor="text1"/>
          <w:sz w:val="20"/>
        </w:rPr>
        <w:lastRenderedPageBreak/>
        <w:t xml:space="preserve">                                                                            </w:t>
      </w:r>
    </w:p>
    <w:p w14:paraId="5DC6E095" w14:textId="4C78047E" w:rsidR="741744D6" w:rsidRDefault="741744D6" w:rsidP="741744D6">
      <w:pPr>
        <w:tabs>
          <w:tab w:val="right" w:pos="10080"/>
        </w:tabs>
        <w:rPr>
          <w:color w:val="000000" w:themeColor="text1"/>
          <w:szCs w:val="24"/>
        </w:rPr>
      </w:pPr>
    </w:p>
    <w:p w14:paraId="11DFF624" w14:textId="77777777" w:rsidR="00177D49" w:rsidRDefault="00177D49" w:rsidP="6E47F164">
      <w:pPr>
        <w:jc w:val="center"/>
        <w:rPr>
          <w:b/>
          <w:bCs/>
          <w:color w:val="000000" w:themeColor="text1"/>
          <w:szCs w:val="24"/>
          <w:highlight w:val="yellow"/>
        </w:rPr>
      </w:pPr>
      <w:r>
        <w:rPr>
          <w:b/>
          <w:bCs/>
          <w:color w:val="000000" w:themeColor="text1"/>
          <w:szCs w:val="24"/>
          <w:highlight w:val="yellow"/>
        </w:rPr>
        <w:t>REMOVE OR REPLACE HIGHLIGHTED TEXT</w:t>
      </w:r>
    </w:p>
    <w:p w14:paraId="704A9A87" w14:textId="40E4C58D" w:rsidR="4FFD3B69" w:rsidRDefault="00490E54" w:rsidP="6E47F164">
      <w:pPr>
        <w:jc w:val="center"/>
        <w:rPr>
          <w:b/>
          <w:bCs/>
          <w:color w:val="000000" w:themeColor="text1"/>
          <w:szCs w:val="24"/>
          <w:highlight w:val="yellow"/>
        </w:rPr>
      </w:pPr>
      <w:r w:rsidRPr="00D350E9">
        <w:rPr>
          <w:b/>
          <w:bCs/>
          <w:color w:val="000000" w:themeColor="text1"/>
          <w:szCs w:val="24"/>
          <w:highlight w:val="yellow"/>
        </w:rPr>
        <w:t>LONG FORM-</w:t>
      </w:r>
      <w:r w:rsidR="4FFD3B69" w:rsidRPr="00D350E9">
        <w:rPr>
          <w:b/>
          <w:bCs/>
          <w:color w:val="000000" w:themeColor="text1"/>
          <w:szCs w:val="24"/>
          <w:highlight w:val="yellow"/>
        </w:rPr>
        <w:t xml:space="preserve">Notice </w:t>
      </w:r>
      <w:proofErr w:type="gramStart"/>
      <w:r w:rsidR="4FFD3B69" w:rsidRPr="6E47F164">
        <w:rPr>
          <w:b/>
          <w:bCs/>
          <w:color w:val="000000" w:themeColor="text1"/>
          <w:szCs w:val="24"/>
          <w:highlight w:val="yellow"/>
        </w:rPr>
        <w:t>For</w:t>
      </w:r>
      <w:proofErr w:type="gramEnd"/>
      <w:r w:rsidR="4FFD3B69" w:rsidRPr="6E47F164">
        <w:rPr>
          <w:b/>
          <w:bCs/>
          <w:color w:val="000000" w:themeColor="text1"/>
          <w:szCs w:val="24"/>
          <w:highlight w:val="yellow"/>
        </w:rPr>
        <w:t xml:space="preserve"> </w:t>
      </w:r>
      <w:r w:rsidR="10DB9428" w:rsidRPr="10DB9428">
        <w:rPr>
          <w:b/>
          <w:bCs/>
          <w:color w:val="000000" w:themeColor="text1"/>
          <w:szCs w:val="24"/>
          <w:highlight w:val="yellow"/>
        </w:rPr>
        <w:t>Other</w:t>
      </w:r>
      <w:r w:rsidR="6E47F164" w:rsidRPr="6E47F164">
        <w:rPr>
          <w:b/>
          <w:bCs/>
          <w:color w:val="000000" w:themeColor="text1"/>
          <w:szCs w:val="24"/>
          <w:highlight w:val="yellow"/>
        </w:rPr>
        <w:t xml:space="preserve"> </w:t>
      </w:r>
      <w:r w:rsidR="4D297A74" w:rsidRPr="4D297A74">
        <w:rPr>
          <w:b/>
          <w:bCs/>
          <w:color w:val="000000" w:themeColor="text1"/>
          <w:szCs w:val="24"/>
          <w:highlight w:val="yellow"/>
        </w:rPr>
        <w:t>Type</w:t>
      </w:r>
      <w:r w:rsidR="00032259">
        <w:rPr>
          <w:b/>
          <w:bCs/>
          <w:color w:val="000000" w:themeColor="text1"/>
          <w:szCs w:val="24"/>
          <w:highlight w:val="yellow"/>
        </w:rPr>
        <w:t>s</w:t>
      </w:r>
      <w:r w:rsidR="4D297A74" w:rsidRPr="4D297A74">
        <w:rPr>
          <w:b/>
          <w:bCs/>
          <w:color w:val="000000" w:themeColor="text1"/>
          <w:szCs w:val="24"/>
          <w:highlight w:val="yellow"/>
        </w:rPr>
        <w:t xml:space="preserve"> </w:t>
      </w:r>
      <w:r w:rsidR="322AFA11" w:rsidRPr="322AFA11">
        <w:rPr>
          <w:b/>
          <w:bCs/>
          <w:color w:val="000000" w:themeColor="text1"/>
          <w:szCs w:val="24"/>
          <w:highlight w:val="yellow"/>
        </w:rPr>
        <w:t>of</w:t>
      </w:r>
      <w:r w:rsidR="3D997B4A" w:rsidRPr="3D997B4A">
        <w:rPr>
          <w:b/>
          <w:bCs/>
          <w:color w:val="000000" w:themeColor="text1"/>
          <w:szCs w:val="24"/>
          <w:highlight w:val="yellow"/>
        </w:rPr>
        <w:t xml:space="preserve"> </w:t>
      </w:r>
      <w:r w:rsidR="6E47F164" w:rsidRPr="6E47F164">
        <w:rPr>
          <w:b/>
          <w:bCs/>
          <w:color w:val="000000" w:themeColor="text1"/>
          <w:szCs w:val="24"/>
          <w:highlight w:val="yellow"/>
        </w:rPr>
        <w:t>Media</w:t>
      </w:r>
      <w:r w:rsidR="002F5A15">
        <w:rPr>
          <w:b/>
          <w:bCs/>
          <w:color w:val="000000" w:themeColor="text1"/>
          <w:szCs w:val="24"/>
          <w:highlight w:val="yellow"/>
        </w:rPr>
        <w:t xml:space="preserve"> </w:t>
      </w:r>
    </w:p>
    <w:p w14:paraId="44A89A22" w14:textId="0FAA0BF2" w:rsidR="00BB2816" w:rsidRDefault="00787230" w:rsidP="6E47F164">
      <w:pPr>
        <w:jc w:val="center"/>
        <w:rPr>
          <w:b/>
          <w:bCs/>
          <w:color w:val="000000" w:themeColor="text1"/>
          <w:sz w:val="32"/>
          <w:szCs w:val="32"/>
        </w:rPr>
      </w:pPr>
      <w:r w:rsidRPr="6E47F164">
        <w:rPr>
          <w:b/>
          <w:bCs/>
          <w:color w:val="000000" w:themeColor="text1"/>
          <w:sz w:val="32"/>
          <w:szCs w:val="32"/>
        </w:rPr>
        <w:t>[</w:t>
      </w:r>
      <w:r w:rsidRPr="6E47F164">
        <w:rPr>
          <w:b/>
          <w:bCs/>
          <w:color w:val="000000" w:themeColor="text1"/>
          <w:sz w:val="32"/>
          <w:szCs w:val="32"/>
          <w:highlight w:val="yellow"/>
        </w:rPr>
        <w:t>System</w:t>
      </w:r>
      <w:r w:rsidRPr="6E47F164">
        <w:rPr>
          <w:b/>
          <w:bCs/>
          <w:color w:val="000000" w:themeColor="text1"/>
          <w:sz w:val="32"/>
          <w:szCs w:val="32"/>
        </w:rPr>
        <w:t xml:space="preserve">] </w:t>
      </w:r>
      <w:r w:rsidR="00BB2816" w:rsidRPr="6E47F164">
        <w:rPr>
          <w:b/>
          <w:bCs/>
          <w:color w:val="000000" w:themeColor="text1"/>
          <w:sz w:val="32"/>
          <w:szCs w:val="32"/>
        </w:rPr>
        <w:t xml:space="preserve">DRINKING WATER </w:t>
      </w:r>
      <w:r w:rsidR="00B54791" w:rsidRPr="6E47F164">
        <w:rPr>
          <w:b/>
          <w:bCs/>
          <w:color w:val="000000" w:themeColor="text1"/>
          <w:sz w:val="32"/>
          <w:szCs w:val="32"/>
        </w:rPr>
        <w:t>NOTICE</w:t>
      </w:r>
    </w:p>
    <w:p w14:paraId="0038E252" w14:textId="77777777" w:rsidR="6E47F164" w:rsidRDefault="6E47F164" w:rsidP="6E47F164">
      <w:pPr>
        <w:jc w:val="center"/>
        <w:rPr>
          <w:b/>
          <w:bCs/>
          <w:color w:val="000000" w:themeColor="text1"/>
          <w:sz w:val="16"/>
          <w:szCs w:val="16"/>
        </w:rPr>
      </w:pPr>
    </w:p>
    <w:p w14:paraId="4F238625" w14:textId="6136B5D1" w:rsidR="00BB2816" w:rsidRDefault="00787230" w:rsidP="6E47F164">
      <w:pPr>
        <w:jc w:val="center"/>
        <w:rPr>
          <w:b/>
          <w:bCs/>
          <w:color w:val="000000" w:themeColor="text1"/>
          <w:sz w:val="32"/>
          <w:szCs w:val="32"/>
        </w:rPr>
      </w:pPr>
      <w:r>
        <w:rPr>
          <w:b/>
          <w:bCs/>
          <w:color w:val="000000" w:themeColor="text1"/>
          <w:sz w:val="32"/>
          <w:szCs w:val="32"/>
        </w:rPr>
        <w:t xml:space="preserve">Some homes have </w:t>
      </w:r>
      <w:r w:rsidR="00BB2816" w:rsidRPr="6E47F164">
        <w:rPr>
          <w:b/>
          <w:bCs/>
          <w:color w:val="000000" w:themeColor="text1"/>
          <w:sz w:val="32"/>
          <w:szCs w:val="32"/>
        </w:rPr>
        <w:t xml:space="preserve">high levels of </w:t>
      </w:r>
      <w:r w:rsidR="00526072" w:rsidRPr="6E47F164">
        <w:rPr>
          <w:b/>
          <w:bCs/>
          <w:color w:val="000000" w:themeColor="text1"/>
          <w:sz w:val="32"/>
          <w:szCs w:val="32"/>
        </w:rPr>
        <w:t>lead</w:t>
      </w:r>
    </w:p>
    <w:p w14:paraId="22862021" w14:textId="77777777" w:rsidR="004E38D4" w:rsidRDefault="004E38D4" w:rsidP="6E47F164">
      <w:pPr>
        <w:jc w:val="center"/>
        <w:rPr>
          <w:rFonts w:ascii="Times New Roman" w:eastAsia="Times New Roman" w:hAnsi="Times New Roman"/>
          <w:i/>
          <w:iCs/>
          <w:color w:val="333333"/>
          <w:sz w:val="22"/>
          <w:szCs w:val="22"/>
        </w:rPr>
      </w:pPr>
      <w:r w:rsidRPr="6E47F164">
        <w:rPr>
          <w:rFonts w:ascii="Times New Roman" w:eastAsia="Times New Roman" w:hAnsi="Times New Roman"/>
          <w:b/>
          <w:bCs/>
          <w:i/>
          <w:iCs/>
          <w:color w:val="141414"/>
          <w:sz w:val="22"/>
          <w:szCs w:val="22"/>
        </w:rPr>
        <w:t xml:space="preserve">This </w:t>
      </w:r>
      <w:r w:rsidR="001A460B" w:rsidRPr="6E47F164">
        <w:rPr>
          <w:rFonts w:ascii="Times New Roman" w:eastAsia="Times New Roman" w:hAnsi="Times New Roman"/>
          <w:b/>
          <w:bCs/>
          <w:i/>
          <w:iCs/>
          <w:color w:val="141414"/>
          <w:sz w:val="22"/>
          <w:szCs w:val="22"/>
        </w:rPr>
        <w:t xml:space="preserve">notice </w:t>
      </w:r>
      <w:r w:rsidRPr="6E47F164">
        <w:rPr>
          <w:rFonts w:ascii="Times New Roman" w:eastAsia="Times New Roman" w:hAnsi="Times New Roman"/>
          <w:b/>
          <w:bCs/>
          <w:i/>
          <w:iCs/>
          <w:color w:val="141414"/>
          <w:sz w:val="22"/>
          <w:szCs w:val="22"/>
        </w:rPr>
        <w:t>contains important information about your drinking water.  Have someone translate it for you or speak with someone who understands it.</w:t>
      </w:r>
      <w:r w:rsidR="00825168" w:rsidRPr="6E47F164">
        <w:rPr>
          <w:rFonts w:ascii="Times New Roman" w:eastAsia="Times New Roman" w:hAnsi="Times New Roman"/>
          <w:i/>
          <w:iCs/>
          <w:color w:val="333333"/>
          <w:sz w:val="22"/>
          <w:szCs w:val="22"/>
        </w:rPr>
        <w:t xml:space="preserve"> </w:t>
      </w:r>
    </w:p>
    <w:p w14:paraId="3941C8ED" w14:textId="77777777" w:rsidR="6E47F164" w:rsidRDefault="6E47F164" w:rsidP="6E47F164">
      <w:pPr>
        <w:jc w:val="center"/>
        <w:rPr>
          <w:b/>
          <w:bCs/>
          <w:color w:val="000000" w:themeColor="text1"/>
        </w:rPr>
      </w:pPr>
    </w:p>
    <w:p w14:paraId="1A099622" w14:textId="77777777" w:rsidR="00025565" w:rsidRPr="00787230" w:rsidRDefault="00C67496" w:rsidP="00C67496">
      <w:pPr>
        <w:jc w:val="both"/>
        <w:rPr>
          <w:rFonts w:eastAsia="Times New Roman" w:cs="Times"/>
          <w:sz w:val="22"/>
          <w:szCs w:val="22"/>
        </w:rPr>
      </w:pPr>
      <w:r w:rsidRPr="00787230">
        <w:rPr>
          <w:rFonts w:eastAsia="Times New Roman" w:cs="Times"/>
          <w:sz w:val="22"/>
          <w:szCs w:val="22"/>
        </w:rPr>
        <w:t xml:space="preserve">Our water system exceeded the lead drinking water action level. </w:t>
      </w:r>
    </w:p>
    <w:p w14:paraId="7984F05D" w14:textId="7A2289B3" w:rsidR="00C67496" w:rsidRPr="00787230" w:rsidRDefault="00C67496" w:rsidP="00C67496">
      <w:pPr>
        <w:jc w:val="both"/>
        <w:rPr>
          <w:rFonts w:eastAsia="Times New Roman" w:cs="Times"/>
          <w:sz w:val="22"/>
          <w:szCs w:val="22"/>
          <w:u w:val="single"/>
        </w:rPr>
      </w:pPr>
      <w:r w:rsidRPr="00787230">
        <w:rPr>
          <w:rFonts w:eastAsia="Times New Roman" w:cs="Times"/>
          <w:sz w:val="22"/>
          <w:szCs w:val="22"/>
          <w:highlight w:val="green"/>
          <w:u w:val="single"/>
        </w:rPr>
        <w:t>Select one of the applicable highlighted sentences</w:t>
      </w:r>
      <w:r w:rsidR="00C97D74" w:rsidRPr="00787230">
        <w:rPr>
          <w:rFonts w:eastAsia="Times New Roman" w:cs="Times"/>
          <w:sz w:val="22"/>
          <w:szCs w:val="22"/>
          <w:highlight w:val="green"/>
          <w:u w:val="single"/>
        </w:rPr>
        <w:t xml:space="preserve"> and delete the other one</w:t>
      </w:r>
      <w:r w:rsidRPr="00787230">
        <w:rPr>
          <w:rFonts w:eastAsia="Times New Roman" w:cs="Times"/>
          <w:sz w:val="22"/>
          <w:szCs w:val="22"/>
          <w:highlight w:val="green"/>
          <w:u w:val="single"/>
        </w:rPr>
        <w:t>:</w:t>
      </w:r>
    </w:p>
    <w:p w14:paraId="164BF88A" w14:textId="77777777" w:rsidR="00025565" w:rsidRPr="00787230" w:rsidRDefault="00C67496" w:rsidP="00C67496">
      <w:pPr>
        <w:jc w:val="both"/>
        <w:rPr>
          <w:rFonts w:eastAsia="Times New Roman" w:cs="Times"/>
          <w:sz w:val="22"/>
          <w:szCs w:val="22"/>
        </w:rPr>
      </w:pPr>
      <w:r w:rsidRPr="00787230">
        <w:rPr>
          <w:rFonts w:eastAsia="Times New Roman" w:cs="Times"/>
          <w:sz w:val="22"/>
          <w:szCs w:val="22"/>
        </w:rPr>
        <w:t>[</w:t>
      </w:r>
      <w:r w:rsidR="00C97D74" w:rsidRPr="00787230">
        <w:rPr>
          <w:rFonts w:eastAsia="Times New Roman" w:cs="Times"/>
          <w:sz w:val="22"/>
          <w:szCs w:val="22"/>
        </w:rPr>
        <w:t xml:space="preserve">1. </w:t>
      </w:r>
      <w:r w:rsidRPr="00787230">
        <w:rPr>
          <w:rFonts w:eastAsia="Times New Roman" w:cs="Times"/>
          <w:sz w:val="22"/>
          <w:szCs w:val="22"/>
          <w:highlight w:val="yellow"/>
        </w:rPr>
        <w:t>We routinely monitor for lead in water in homes likely to have elevated lead levels, including homes with lead service lines or lead solder</w:t>
      </w:r>
      <w:r w:rsidRPr="00787230">
        <w:rPr>
          <w:rFonts w:eastAsia="Times New Roman" w:cs="Times"/>
          <w:sz w:val="22"/>
          <w:szCs w:val="22"/>
        </w:rPr>
        <w:t xml:space="preserve">] </w:t>
      </w:r>
      <w:r w:rsidRPr="00787230">
        <w:rPr>
          <w:rFonts w:eastAsia="Times New Roman" w:cs="Times"/>
          <w:sz w:val="22"/>
          <w:szCs w:val="22"/>
          <w:highlight w:val="green"/>
        </w:rPr>
        <w:t>or</w:t>
      </w:r>
      <w:r w:rsidRPr="00787230">
        <w:rPr>
          <w:rFonts w:eastAsia="Times New Roman" w:cs="Times"/>
          <w:sz w:val="22"/>
          <w:szCs w:val="22"/>
        </w:rPr>
        <w:t xml:space="preserve"> </w:t>
      </w:r>
    </w:p>
    <w:p w14:paraId="621711A5" w14:textId="2ECDE94D" w:rsidR="00C97D74" w:rsidRPr="00787230" w:rsidRDefault="00C67496" w:rsidP="00C67496">
      <w:pPr>
        <w:jc w:val="both"/>
        <w:rPr>
          <w:rFonts w:eastAsia="Times New Roman" w:cs="Times"/>
          <w:sz w:val="22"/>
          <w:szCs w:val="22"/>
        </w:rPr>
      </w:pPr>
      <w:r w:rsidRPr="00787230">
        <w:rPr>
          <w:rFonts w:eastAsia="Times New Roman" w:cs="Times"/>
          <w:sz w:val="22"/>
          <w:szCs w:val="22"/>
        </w:rPr>
        <w:t>[</w:t>
      </w:r>
      <w:r w:rsidR="00C97D74" w:rsidRPr="00787230">
        <w:rPr>
          <w:rFonts w:eastAsia="Times New Roman" w:cs="Times"/>
          <w:sz w:val="22"/>
          <w:szCs w:val="22"/>
        </w:rPr>
        <w:t>2.</w:t>
      </w:r>
      <w:r w:rsidR="00787230">
        <w:rPr>
          <w:rFonts w:eastAsia="Times New Roman" w:cs="Times"/>
          <w:sz w:val="22"/>
          <w:szCs w:val="22"/>
        </w:rPr>
        <w:t xml:space="preserve"> </w:t>
      </w:r>
      <w:r w:rsidRPr="00787230">
        <w:rPr>
          <w:rFonts w:eastAsia="Times New Roman" w:cs="Times"/>
          <w:sz w:val="22"/>
          <w:szCs w:val="22"/>
          <w:highlight w:val="yellow"/>
        </w:rPr>
        <w:t>We routinely monitor for lead in water in homes with lead service lines as they are more likely to have elevated lead levels</w:t>
      </w:r>
      <w:r w:rsidRPr="00787230">
        <w:rPr>
          <w:rFonts w:eastAsia="Times New Roman" w:cs="Times"/>
          <w:sz w:val="22"/>
          <w:szCs w:val="22"/>
        </w:rPr>
        <w:t xml:space="preserve"> </w:t>
      </w:r>
      <w:r w:rsidRPr="00787230">
        <w:rPr>
          <w:rFonts w:eastAsia="Times New Roman" w:cs="Times"/>
          <w:sz w:val="22"/>
          <w:szCs w:val="22"/>
          <w:highlight w:val="green"/>
        </w:rPr>
        <w:t>(</w:t>
      </w:r>
      <w:r w:rsidR="00025565" w:rsidRPr="00787230">
        <w:rPr>
          <w:rFonts w:eastAsia="Times New Roman" w:cs="Times"/>
          <w:sz w:val="22"/>
          <w:szCs w:val="22"/>
          <w:highlight w:val="green"/>
        </w:rPr>
        <w:t>Only use this sentence i</w:t>
      </w:r>
      <w:r w:rsidRPr="00787230">
        <w:rPr>
          <w:rFonts w:eastAsia="Times New Roman" w:cs="Times"/>
          <w:sz w:val="22"/>
          <w:szCs w:val="22"/>
          <w:highlight w:val="green"/>
        </w:rPr>
        <w:t>f all the samples are from homes with LSL</w:t>
      </w:r>
      <w:r w:rsidRPr="00787230">
        <w:rPr>
          <w:rFonts w:eastAsia="Times New Roman" w:cs="Times"/>
          <w:sz w:val="22"/>
          <w:szCs w:val="22"/>
        </w:rPr>
        <w:t xml:space="preserve">)]. </w:t>
      </w:r>
    </w:p>
    <w:p w14:paraId="7C06096E" w14:textId="4377B2E7" w:rsidR="00C67496" w:rsidRPr="00787230" w:rsidRDefault="00C67496" w:rsidP="00C67496">
      <w:pPr>
        <w:jc w:val="both"/>
        <w:rPr>
          <w:rFonts w:eastAsia="Times New Roman" w:cs="Times"/>
          <w:sz w:val="22"/>
          <w:szCs w:val="22"/>
        </w:rPr>
      </w:pPr>
      <w:r w:rsidRPr="00787230">
        <w:rPr>
          <w:rFonts w:eastAsia="Times New Roman" w:cs="Times"/>
          <w:sz w:val="22"/>
          <w:szCs w:val="22"/>
        </w:rPr>
        <w:t>We are required to collect [</w:t>
      </w:r>
      <w:r w:rsidRPr="00787230">
        <w:rPr>
          <w:rFonts w:eastAsia="Times New Roman" w:cs="Times"/>
          <w:sz w:val="22"/>
          <w:szCs w:val="22"/>
          <w:highlight w:val="yellow"/>
        </w:rPr>
        <w:t>XX</w:t>
      </w:r>
      <w:r w:rsidRPr="00787230">
        <w:rPr>
          <w:rFonts w:eastAsia="Times New Roman" w:cs="Times"/>
          <w:sz w:val="22"/>
          <w:szCs w:val="22"/>
        </w:rPr>
        <w:t xml:space="preserve">] samples </w:t>
      </w:r>
      <w:r w:rsidRPr="00787230">
        <w:rPr>
          <w:rFonts w:eastAsia="Times New Roman" w:cs="Times"/>
          <w:color w:val="000000" w:themeColor="text1"/>
          <w:sz w:val="22"/>
          <w:szCs w:val="22"/>
        </w:rPr>
        <w:t>between [</w:t>
      </w:r>
      <w:r w:rsidRPr="00787230">
        <w:rPr>
          <w:rFonts w:eastAsia="Times New Roman" w:cs="Times"/>
          <w:color w:val="000000" w:themeColor="text1"/>
          <w:sz w:val="22"/>
          <w:szCs w:val="22"/>
          <w:highlight w:val="yellow"/>
        </w:rPr>
        <w:t>insert date beginning of monitoring period</w:t>
      </w:r>
      <w:r w:rsidRPr="00787230">
        <w:rPr>
          <w:rFonts w:eastAsia="Times New Roman" w:cs="Times"/>
          <w:color w:val="000000" w:themeColor="text1"/>
          <w:sz w:val="22"/>
          <w:szCs w:val="22"/>
        </w:rPr>
        <w:t>] and [</w:t>
      </w:r>
      <w:r w:rsidRPr="00787230">
        <w:rPr>
          <w:rFonts w:eastAsia="Times New Roman" w:cs="Times"/>
          <w:color w:val="000000" w:themeColor="text1"/>
          <w:sz w:val="22"/>
          <w:szCs w:val="22"/>
          <w:highlight w:val="yellow"/>
        </w:rPr>
        <w:t>insert date end of monitoring period</w:t>
      </w:r>
      <w:r w:rsidRPr="00787230">
        <w:rPr>
          <w:rFonts w:eastAsia="Times New Roman" w:cs="Times"/>
          <w:color w:val="000000" w:themeColor="text1"/>
          <w:sz w:val="22"/>
          <w:szCs w:val="22"/>
        </w:rPr>
        <w:t>]</w:t>
      </w:r>
      <w:r w:rsidRPr="00787230">
        <w:rPr>
          <w:rFonts w:eastAsia="Times New Roman" w:cs="Times"/>
          <w:sz w:val="22"/>
          <w:szCs w:val="22"/>
        </w:rPr>
        <w:t>. [</w:t>
      </w:r>
      <w:r w:rsidRPr="00787230">
        <w:rPr>
          <w:rFonts w:eastAsia="Times New Roman" w:cs="Times"/>
          <w:sz w:val="22"/>
          <w:szCs w:val="22"/>
          <w:highlight w:val="yellow"/>
        </w:rPr>
        <w:t>XX</w:t>
      </w:r>
      <w:r w:rsidRPr="00787230">
        <w:rPr>
          <w:rFonts w:eastAsia="Times New Roman" w:cs="Times"/>
          <w:sz w:val="22"/>
          <w:szCs w:val="22"/>
        </w:rPr>
        <w:t>] of these higher risk homes had elevated lead levels. The results of these routine samples for lead indicate a level of [</w:t>
      </w:r>
      <w:r w:rsidRPr="00787230">
        <w:rPr>
          <w:rFonts w:eastAsia="Times New Roman" w:cs="Times"/>
          <w:sz w:val="22"/>
          <w:szCs w:val="22"/>
          <w:highlight w:val="yellow"/>
        </w:rPr>
        <w:t xml:space="preserve">XX] </w:t>
      </w:r>
      <w:r w:rsidRPr="00787230">
        <w:rPr>
          <w:rFonts w:eastAsia="Times New Roman" w:cs="Times"/>
          <w:sz w:val="22"/>
          <w:szCs w:val="22"/>
        </w:rPr>
        <w:t>mg/L (</w:t>
      </w:r>
      <w:r w:rsidRPr="00787230">
        <w:rPr>
          <w:rFonts w:eastAsia="Times New Roman" w:cs="Times"/>
          <w:sz w:val="22"/>
          <w:szCs w:val="22"/>
          <w:highlight w:val="yellow"/>
        </w:rPr>
        <w:t>or XX parts per billion</w:t>
      </w:r>
      <w:r w:rsidRPr="00787230">
        <w:rPr>
          <w:rFonts w:eastAsia="Times New Roman" w:cs="Times"/>
          <w:sz w:val="22"/>
          <w:szCs w:val="22"/>
        </w:rPr>
        <w:t>). This level exceeds the lead action level of 0.015 mg/L (</w:t>
      </w:r>
      <w:r w:rsidRPr="00787230">
        <w:rPr>
          <w:rFonts w:eastAsia="Times New Roman" w:cs="Times"/>
          <w:sz w:val="22"/>
          <w:szCs w:val="22"/>
          <w:highlight w:val="yellow"/>
        </w:rPr>
        <w:t>or 15 parts per billion</w:t>
      </w:r>
      <w:r w:rsidRPr="00787230">
        <w:rPr>
          <w:rFonts w:eastAsia="Times New Roman" w:cs="Times"/>
          <w:sz w:val="22"/>
          <w:szCs w:val="22"/>
        </w:rPr>
        <w:t xml:space="preserve">). This means that more than 10 percent of the lead samples collected were above the lead action level. </w:t>
      </w:r>
    </w:p>
    <w:p w14:paraId="05A1E8A4" w14:textId="77777777" w:rsidR="6E47F164" w:rsidRPr="00787230" w:rsidRDefault="6E47F164" w:rsidP="6E47F164">
      <w:pPr>
        <w:rPr>
          <w:rFonts w:cs="Times"/>
          <w:color w:val="000000" w:themeColor="text1"/>
          <w:sz w:val="22"/>
          <w:szCs w:val="22"/>
        </w:rPr>
      </w:pPr>
    </w:p>
    <w:p w14:paraId="14FAD17C" w14:textId="77777777" w:rsidR="00DF56A4" w:rsidRPr="00787230" w:rsidRDefault="00DF56A4" w:rsidP="6E47F16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b/>
          <w:bCs/>
          <w:color w:val="000000" w:themeColor="text1"/>
          <w:sz w:val="22"/>
          <w:szCs w:val="22"/>
        </w:rPr>
      </w:pPr>
      <w:r w:rsidRPr="00787230">
        <w:rPr>
          <w:rFonts w:cs="Times"/>
          <w:b/>
          <w:bCs/>
          <w:color w:val="000000" w:themeColor="text1"/>
          <w:sz w:val="22"/>
          <w:szCs w:val="22"/>
        </w:rPr>
        <w:t>What does this mean?</w:t>
      </w:r>
    </w:p>
    <w:p w14:paraId="623FB23E" w14:textId="25CD8768" w:rsidR="00C67496" w:rsidRPr="00787230" w:rsidRDefault="00C67496" w:rsidP="00C6749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color w:val="000000" w:themeColor="text1"/>
          <w:sz w:val="22"/>
          <w:szCs w:val="22"/>
        </w:rPr>
      </w:pPr>
      <w:r w:rsidRPr="00787230">
        <w:rPr>
          <w:rFonts w:cs="Times"/>
          <w:color w:val="000000" w:themeColor="text1"/>
          <w:sz w:val="22"/>
          <w:szCs w:val="22"/>
        </w:rPr>
        <w:t>Our system’s water mains that carry the water to you are made mostly of [</w:t>
      </w:r>
      <w:r w:rsidRPr="00787230">
        <w:rPr>
          <w:rFonts w:cs="Times"/>
          <w:color w:val="000000" w:themeColor="text1"/>
          <w:sz w:val="22"/>
          <w:szCs w:val="22"/>
          <w:highlight w:val="yellow"/>
        </w:rPr>
        <w:t>insert piping material specific to your PWS, for example iron and steel</w:t>
      </w:r>
      <w:r w:rsidRPr="00787230">
        <w:rPr>
          <w:rFonts w:cs="Times"/>
          <w:color w:val="000000" w:themeColor="text1"/>
          <w:sz w:val="22"/>
          <w:szCs w:val="22"/>
        </w:rPr>
        <w:t xml:space="preserve">], and therefore do not add lead to water.  However, lead can get into tap water through the service line that connects your home to the water main if </w:t>
      </w:r>
      <w:r w:rsidRPr="00787230">
        <w:rPr>
          <w:rFonts w:cs="Times"/>
          <w:sz w:val="22"/>
          <w:szCs w:val="22"/>
        </w:rPr>
        <w:t>it is made of lead. Lead may also come from lead solder used to connect pipes in home plumbing, and from some faucets and fixtures.</w:t>
      </w:r>
    </w:p>
    <w:p w14:paraId="42FD6D6C" w14:textId="77777777" w:rsidR="6E47F164" w:rsidRDefault="6E47F164" w:rsidP="6E47F16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iCs/>
          <w:color w:val="000000" w:themeColor="text1"/>
          <w:sz w:val="22"/>
          <w:szCs w:val="22"/>
        </w:rPr>
      </w:pPr>
    </w:p>
    <w:p w14:paraId="1AC12D99" w14:textId="77777777" w:rsidR="00C52715" w:rsidRPr="00E75849" w:rsidRDefault="00C52715" w:rsidP="00C52715">
      <w:pPr>
        <w:pStyle w:val="Default"/>
        <w:rPr>
          <w:rFonts w:eastAsia="Times"/>
          <w:sz w:val="22"/>
          <w:szCs w:val="22"/>
        </w:rPr>
      </w:pPr>
      <w:r w:rsidRPr="00E75849">
        <w:rPr>
          <w:rFonts w:eastAsia="Times"/>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E75849">
        <w:rPr>
          <w:rFonts w:eastAsia="Times"/>
          <w:i/>
          <w:iCs/>
          <w:sz w:val="22"/>
          <w:szCs w:val="22"/>
        </w:rPr>
        <w:t>persons</w:t>
      </w:r>
      <w:proofErr w:type="gramEnd"/>
      <w:r w:rsidRPr="00E75849">
        <w:rPr>
          <w:rFonts w:eastAsia="Times"/>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CE0587F" w14:textId="77777777" w:rsidR="6E47F164" w:rsidRDefault="6E47F164" w:rsidP="6E47F164">
      <w:pPr>
        <w:rPr>
          <w:rFonts w:eastAsia="Times New Roman"/>
          <w:sz w:val="32"/>
          <w:szCs w:val="32"/>
        </w:rPr>
      </w:pPr>
    </w:p>
    <w:p w14:paraId="5D7A68DD" w14:textId="77777777" w:rsidR="00C52715" w:rsidRDefault="00C52715" w:rsidP="6E47F164">
      <w:pPr>
        <w:rPr>
          <w:rFonts w:eastAsia="Times New Roman"/>
          <w:sz w:val="32"/>
          <w:szCs w:val="32"/>
        </w:rPr>
      </w:pPr>
    </w:p>
    <w:p w14:paraId="31B6E6C0" w14:textId="77777777" w:rsidR="004D342D" w:rsidRDefault="00775656" w:rsidP="004D342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b/>
          <w:bCs/>
          <w:color w:val="000000" w:themeColor="text1"/>
          <w:sz w:val="22"/>
          <w:szCs w:val="22"/>
        </w:rPr>
      </w:pPr>
      <w:bookmarkStart w:id="0" w:name="_Hlk101454526"/>
      <w:bookmarkStart w:id="1" w:name="_Hlk101449507"/>
      <w:r w:rsidRPr="003050D5">
        <w:rPr>
          <w:rFonts w:cs="Times"/>
          <w:b/>
          <w:bCs/>
          <w:color w:val="000000" w:themeColor="text1"/>
          <w:sz w:val="22"/>
          <w:szCs w:val="22"/>
        </w:rPr>
        <w:t>What should I do</w:t>
      </w:r>
      <w:r w:rsidR="009B7941" w:rsidRPr="003050D5">
        <w:rPr>
          <w:rFonts w:cs="Times"/>
          <w:b/>
          <w:bCs/>
          <w:color w:val="000000" w:themeColor="text1"/>
          <w:sz w:val="22"/>
          <w:szCs w:val="22"/>
        </w:rPr>
        <w:t xml:space="preserve"> to reduce my exposure to lead</w:t>
      </w:r>
      <w:r w:rsidRPr="003050D5">
        <w:rPr>
          <w:rFonts w:cs="Times"/>
          <w:b/>
          <w:bCs/>
          <w:color w:val="000000" w:themeColor="text1"/>
          <w:sz w:val="22"/>
          <w:szCs w:val="22"/>
        </w:rPr>
        <w:t>?</w:t>
      </w:r>
    </w:p>
    <w:p w14:paraId="23D9D210" w14:textId="77777777" w:rsidR="00AB7FF6" w:rsidRPr="00AB7FF6" w:rsidRDefault="00AB7FF6" w:rsidP="00AB7FF6">
      <w:pPr>
        <w:pStyle w:val="pf0"/>
        <w:numPr>
          <w:ilvl w:val="0"/>
          <w:numId w:val="9"/>
        </w:numPr>
        <w:rPr>
          <w:sz w:val="22"/>
          <w:szCs w:val="22"/>
        </w:rPr>
      </w:pPr>
      <w:r w:rsidRPr="00AB7FF6">
        <w:rPr>
          <w:rStyle w:val="cf01"/>
          <w:rFonts w:ascii="Times New Roman" w:hAnsi="Times New Roman" w:cs="Times New Roman"/>
          <w:sz w:val="22"/>
          <w:szCs w:val="22"/>
        </w:rPr>
        <w:t xml:space="preserve">Use only cold, fresh water for drinking, cooking, and preparing baby formula. </w:t>
      </w:r>
      <w:r w:rsidRPr="00AB7FF6">
        <w:rPr>
          <w:rStyle w:val="cf11"/>
          <w:rFonts w:ascii="Times New Roman" w:hAnsi="Times New Roman" w:cs="Times New Roman"/>
          <w:sz w:val="22"/>
          <w:szCs w:val="22"/>
        </w:rPr>
        <w:t xml:space="preserve">Run your water. The more time water has been sitting in your home’s pipes, the more lead it may contain. </w:t>
      </w:r>
    </w:p>
    <w:p w14:paraId="765C7365" w14:textId="77777777" w:rsidR="00AB7FF6" w:rsidRPr="00AB7FF6" w:rsidRDefault="00AB7FF6" w:rsidP="00AB7FF6">
      <w:pPr>
        <w:pStyle w:val="pf0"/>
        <w:numPr>
          <w:ilvl w:val="0"/>
          <w:numId w:val="9"/>
        </w:numPr>
        <w:rPr>
          <w:sz w:val="22"/>
          <w:szCs w:val="22"/>
        </w:rPr>
      </w:pPr>
      <w:r w:rsidRPr="00AB7FF6">
        <w:rPr>
          <w:rStyle w:val="cf11"/>
          <w:rFonts w:ascii="Times New Roman" w:hAnsi="Times New Roman" w:cs="Times New Roman"/>
          <w:b/>
          <w:bCs/>
          <w:sz w:val="22"/>
          <w:szCs w:val="22"/>
        </w:rPr>
        <w:t>Before drinking, flush your home’s pipes</w:t>
      </w:r>
      <w:r w:rsidRPr="00AB7FF6">
        <w:rPr>
          <w:rStyle w:val="cf11"/>
          <w:rFonts w:ascii="Times New Roman" w:hAnsi="Times New Roman" w:cs="Times New Roman"/>
          <w:sz w:val="22"/>
          <w:szCs w:val="22"/>
        </w:rPr>
        <w:t xml:space="preserve"> by running the tap, taking a shower, doing laundry, or doing a load of dishes. </w:t>
      </w:r>
      <w:r w:rsidRPr="00AB7FF6">
        <w:rPr>
          <w:rStyle w:val="cf01"/>
          <w:rFonts w:ascii="Times New Roman" w:hAnsi="Times New Roman" w:cs="Times New Roman"/>
          <w:sz w:val="22"/>
          <w:szCs w:val="22"/>
        </w:rPr>
        <w:t>The amount of time to run the water will depend on whether your home has a lead service line or not, as well as the length and diameter of the service line and the amount of plumbing in your home.</w:t>
      </w:r>
      <w:r w:rsidRPr="00AB7FF6">
        <w:rPr>
          <w:rStyle w:val="cf11"/>
          <w:rFonts w:ascii="Times New Roman" w:hAnsi="Times New Roman" w:cs="Times New Roman"/>
          <w:sz w:val="22"/>
          <w:szCs w:val="22"/>
        </w:rPr>
        <w:t xml:space="preserve"> If you are not familiar with the structural and plumbing details of your residence, run the water for at least one (1) minute or until after it turns cold.</w:t>
      </w:r>
    </w:p>
    <w:p w14:paraId="53C3E3C0" w14:textId="77777777" w:rsidR="00AB7FF6" w:rsidRPr="00AB7FF6" w:rsidRDefault="00AB7FF6" w:rsidP="00AB7FF6">
      <w:pPr>
        <w:pStyle w:val="pf0"/>
        <w:ind w:left="720"/>
        <w:rPr>
          <w:sz w:val="22"/>
          <w:szCs w:val="22"/>
        </w:rPr>
      </w:pPr>
      <w:r w:rsidRPr="00AB7FF6">
        <w:rPr>
          <w:rStyle w:val="cf11"/>
          <w:rFonts w:ascii="Times New Roman" w:hAnsi="Times New Roman" w:cs="Times New Roman"/>
          <w:sz w:val="22"/>
          <w:szCs w:val="22"/>
        </w:rPr>
        <w:t xml:space="preserve">For more information about building flushing, see </w:t>
      </w:r>
      <w:hyperlink r:id="rId23" w:history="1">
        <w:r w:rsidRPr="00AB7FF6">
          <w:rPr>
            <w:rStyle w:val="Hyperlink"/>
            <w:sz w:val="22"/>
            <w:szCs w:val="22"/>
          </w:rPr>
          <w:t>https://www.mass.gov/doc/massdep-building-flushing-information/</w:t>
        </w:r>
      </w:hyperlink>
      <w:r w:rsidRPr="00AB7FF6">
        <w:rPr>
          <w:rStyle w:val="Hyperlink"/>
          <w:sz w:val="22"/>
          <w:szCs w:val="22"/>
        </w:rPr>
        <w:t>.</w:t>
      </w:r>
      <w:r w:rsidRPr="00AB7FF6">
        <w:rPr>
          <w:rStyle w:val="cf11"/>
          <w:rFonts w:ascii="Times New Roman" w:hAnsi="Times New Roman" w:cs="Times New Roman"/>
          <w:sz w:val="22"/>
          <w:szCs w:val="22"/>
        </w:rPr>
        <w:t xml:space="preserve"> </w:t>
      </w:r>
    </w:p>
    <w:p w14:paraId="1D05128C" w14:textId="77777777" w:rsidR="00AB7FF6" w:rsidRPr="00AB7FF6" w:rsidRDefault="00AB7FF6" w:rsidP="00AB7FF6">
      <w:pPr>
        <w:pStyle w:val="pf0"/>
        <w:numPr>
          <w:ilvl w:val="0"/>
          <w:numId w:val="9"/>
        </w:numPr>
        <w:rPr>
          <w:sz w:val="22"/>
          <w:szCs w:val="22"/>
        </w:rPr>
      </w:pPr>
      <w:r w:rsidRPr="00AB7FF6">
        <w:rPr>
          <w:rStyle w:val="cf11"/>
          <w:rFonts w:ascii="Times New Roman" w:hAnsi="Times New Roman" w:cs="Times New Roman"/>
          <w:b/>
          <w:bCs/>
          <w:sz w:val="22"/>
          <w:szCs w:val="22"/>
        </w:rPr>
        <w:t>Use your filter properly.</w:t>
      </w:r>
      <w:r w:rsidRPr="00AB7FF6">
        <w:rPr>
          <w:rStyle w:val="cf11"/>
          <w:rFonts w:ascii="Times New Roman" w:hAnsi="Times New Roman" w:cs="Times New Roman"/>
          <w:sz w:val="22"/>
          <w:szCs w:val="22"/>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24" w:history="1">
        <w:r w:rsidRPr="00AB7FF6">
          <w:rPr>
            <w:rStyle w:val="Hyperlink"/>
            <w:sz w:val="22"/>
            <w:szCs w:val="22"/>
          </w:rPr>
          <w:t xml:space="preserve">Home </w:t>
        </w:r>
        <w:r w:rsidRPr="00AB7FF6">
          <w:rPr>
            <w:rStyle w:val="Hyperlink"/>
            <w:sz w:val="22"/>
            <w:szCs w:val="22"/>
          </w:rPr>
          <w:lastRenderedPageBreak/>
          <w:t>Drinking Water Filtration Fact Sheet | US EPA</w:t>
        </w:r>
      </w:hyperlink>
      <w:r w:rsidRPr="00AB7FF6">
        <w:rPr>
          <w:rStyle w:val="Hyperlink"/>
          <w:sz w:val="22"/>
          <w:szCs w:val="22"/>
        </w:rPr>
        <w:t xml:space="preserve"> </w:t>
      </w:r>
      <w:r w:rsidRPr="00AB7FF6">
        <w:rPr>
          <w:rStyle w:val="cf11"/>
          <w:rFonts w:ascii="Times New Roman" w:hAnsi="Times New Roman" w:cs="Times New Roman"/>
          <w:sz w:val="22"/>
          <w:szCs w:val="22"/>
        </w:rPr>
        <w:t xml:space="preserve">and EPA’s </w:t>
      </w:r>
      <w:hyperlink r:id="rId25" w:history="1">
        <w:r w:rsidRPr="00AB7FF6">
          <w:rPr>
            <w:rStyle w:val="Hyperlink"/>
            <w:sz w:val="22"/>
            <w:szCs w:val="22"/>
          </w:rPr>
          <w:t>A Consumer Tool for Identifying Point of Use (POU) Drinking Water Filters Certified to Reduce Lead (epa.gov)</w:t>
        </w:r>
      </w:hyperlink>
      <w:r w:rsidRPr="00AB7FF6">
        <w:rPr>
          <w:rStyle w:val="Hyperlink"/>
          <w:sz w:val="22"/>
          <w:szCs w:val="22"/>
        </w:rPr>
        <w:t>.</w:t>
      </w:r>
    </w:p>
    <w:p w14:paraId="66A53782" w14:textId="77777777" w:rsidR="00AB7FF6" w:rsidRPr="00AB7FF6" w:rsidRDefault="00AB7FF6" w:rsidP="00AB7FF6">
      <w:pPr>
        <w:pStyle w:val="pf0"/>
        <w:numPr>
          <w:ilvl w:val="0"/>
          <w:numId w:val="9"/>
        </w:numPr>
        <w:rPr>
          <w:sz w:val="22"/>
          <w:szCs w:val="22"/>
        </w:rPr>
      </w:pPr>
      <w:r w:rsidRPr="00AB7FF6">
        <w:rPr>
          <w:rStyle w:val="cf11"/>
          <w:rFonts w:ascii="Times New Roman" w:hAnsi="Times New Roman" w:cs="Times New Roman"/>
          <w:b/>
          <w:bCs/>
          <w:sz w:val="22"/>
          <w:szCs w:val="22"/>
        </w:rPr>
        <w:t>Clean your aerator.</w:t>
      </w:r>
      <w:r w:rsidRPr="00AB7FF6">
        <w:rPr>
          <w:rStyle w:val="cf11"/>
          <w:rFonts w:ascii="Times New Roman" w:hAnsi="Times New Roman" w:cs="Times New Roman"/>
          <w:sz w:val="22"/>
          <w:szCs w:val="22"/>
        </w:rPr>
        <w:t xml:space="preserve"> Regularly remove and clean your faucet’s screen (also known as an aerator). Sediment, debris, and lead particles can collect in your aerator. If lead particles are caught in the aerator, lead can get into your water.</w:t>
      </w:r>
    </w:p>
    <w:p w14:paraId="6B4F6E56" w14:textId="11602349" w:rsidR="00AB7FF6" w:rsidRPr="005751AE" w:rsidRDefault="00AB7FF6" w:rsidP="00AB7FF6">
      <w:pPr>
        <w:pStyle w:val="pf0"/>
        <w:numPr>
          <w:ilvl w:val="0"/>
          <w:numId w:val="9"/>
        </w:numPr>
        <w:rPr>
          <w:sz w:val="22"/>
          <w:szCs w:val="22"/>
        </w:rPr>
      </w:pPr>
      <w:r w:rsidRPr="00AB7FF6">
        <w:rPr>
          <w:b/>
          <w:bCs/>
          <w:sz w:val="22"/>
          <w:szCs w:val="22"/>
        </w:rPr>
        <w:t>Learn about construction in your neighborhood</w:t>
      </w:r>
      <w:r w:rsidRPr="00AB7FF6">
        <w:rPr>
          <w:sz w:val="22"/>
          <w:szCs w:val="22"/>
        </w:rPr>
        <w:t xml:space="preserve">. Contact your public water supplier to find out about any construction or maintenance work that could disturb your service line. </w:t>
      </w:r>
      <w:r w:rsidR="00583893" w:rsidRPr="00583893">
        <w:rPr>
          <w:sz w:val="22"/>
          <w:szCs w:val="22"/>
        </w:rPr>
        <w:t xml:space="preserve">Activities that physically disturb the service line </w:t>
      </w:r>
      <w:r w:rsidRPr="00AB7FF6">
        <w:rPr>
          <w:sz w:val="22"/>
          <w:szCs w:val="22"/>
        </w:rPr>
        <w:t xml:space="preserve">may cause more </w:t>
      </w:r>
      <w:r w:rsidRPr="005751AE">
        <w:rPr>
          <w:sz w:val="22"/>
          <w:szCs w:val="22"/>
        </w:rPr>
        <w:t>lead to be released from a lead service line if present.</w:t>
      </w:r>
    </w:p>
    <w:p w14:paraId="670ED1E9" w14:textId="0FA91BE6" w:rsidR="00AB7FF6" w:rsidRPr="000E1C8F" w:rsidRDefault="00AB7FF6" w:rsidP="000E1C8F">
      <w:pPr>
        <w:pStyle w:val="pf0"/>
        <w:numPr>
          <w:ilvl w:val="0"/>
          <w:numId w:val="9"/>
        </w:numPr>
        <w:rPr>
          <w:sz w:val="22"/>
          <w:szCs w:val="22"/>
        </w:rPr>
      </w:pPr>
      <w:r w:rsidRPr="005751AE">
        <w:rPr>
          <w:b/>
          <w:bCs/>
          <w:sz w:val="22"/>
          <w:szCs w:val="22"/>
        </w:rPr>
        <w:t>Have your water tested.</w:t>
      </w:r>
      <w:r w:rsidRPr="005751AE">
        <w:rPr>
          <w:sz w:val="22"/>
          <w:szCs w:val="22"/>
        </w:rPr>
        <w:t xml:space="preserve"> </w:t>
      </w:r>
      <w:r w:rsidR="000E1C8F" w:rsidRPr="005751AE">
        <w:rPr>
          <w:rFonts w:ascii="Times" w:hAnsi="Times" w:cs="Times"/>
          <w:b/>
          <w:bCs/>
          <w:color w:val="000000" w:themeColor="text1"/>
          <w:sz w:val="22"/>
          <w:szCs w:val="22"/>
        </w:rPr>
        <w:t>You cannot see, taste or smell lead in drinking water.</w:t>
      </w:r>
      <w:r w:rsidR="000E1C8F" w:rsidRPr="005751AE">
        <w:rPr>
          <w:rFonts w:ascii="Times" w:hAnsi="Times" w:cs="Times"/>
          <w:sz w:val="22"/>
          <w:szCs w:val="22"/>
        </w:rPr>
        <w:t xml:space="preserve">  </w:t>
      </w:r>
      <w:r w:rsidRPr="005751AE">
        <w:rPr>
          <w:sz w:val="22"/>
          <w:szCs w:val="22"/>
        </w:rPr>
        <w:t xml:space="preserve">Contact your public water supplier to learn more about the lead levels in your drinking water and any information about how to get your water tested. </w:t>
      </w:r>
      <w:r w:rsidR="000E1C8F" w:rsidRPr="005751AE">
        <w:rPr>
          <w:rFonts w:ascii="Times" w:hAnsi="Times" w:cs="Times"/>
          <w:sz w:val="22"/>
          <w:szCs w:val="22"/>
        </w:rPr>
        <w:t xml:space="preserve">The only way to determine the level of lead in drinking water at your home is to have the water tested by a state certified laboratory. </w:t>
      </w:r>
      <w:r w:rsidRPr="005751AE">
        <w:rPr>
          <w:sz w:val="22"/>
          <w:szCs w:val="22"/>
        </w:rPr>
        <w:t xml:space="preserve">See </w:t>
      </w:r>
      <w:hyperlink r:id="rId26" w:history="1">
        <w:r w:rsidRPr="005751AE">
          <w:rPr>
            <w:rStyle w:val="Hyperlink"/>
            <w:sz w:val="22"/>
            <w:szCs w:val="22"/>
          </w:rPr>
          <w:t>Certified Laboratory Search Results (state.ma.us)</w:t>
        </w:r>
      </w:hyperlink>
      <w:r w:rsidRPr="005751AE">
        <w:rPr>
          <w:sz w:val="22"/>
          <w:szCs w:val="22"/>
        </w:rPr>
        <w:t xml:space="preserve"> for a list of certified laboratories that offer lead</w:t>
      </w:r>
      <w:r w:rsidRPr="00AB7FF6">
        <w:rPr>
          <w:sz w:val="22"/>
          <w:szCs w:val="22"/>
        </w:rPr>
        <w:t xml:space="preserve"> in drinking water testing.</w:t>
      </w:r>
    </w:p>
    <w:bookmarkEnd w:id="0"/>
    <w:bookmarkEnd w:id="1"/>
    <w:p w14:paraId="07FCF168" w14:textId="551B4882" w:rsidR="00BB2816" w:rsidRPr="003050D5" w:rsidRDefault="00BB2816" w:rsidP="57B0AF2F">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rPr>
      </w:pPr>
      <w:r w:rsidRPr="003050D5">
        <w:rPr>
          <w:rFonts w:ascii="Times" w:hAnsi="Times" w:cs="Times"/>
          <w:b/>
          <w:bCs/>
          <w:color w:val="000000" w:themeColor="text1"/>
          <w:sz w:val="22"/>
          <w:szCs w:val="22"/>
        </w:rPr>
        <w:t>Do not boil the water</w:t>
      </w:r>
      <w:r w:rsidR="008D07A7" w:rsidRPr="003050D5">
        <w:rPr>
          <w:rFonts w:ascii="Times" w:hAnsi="Times" w:cs="Times"/>
          <w:b/>
          <w:bCs/>
          <w:color w:val="000000" w:themeColor="text1"/>
          <w:sz w:val="22"/>
          <w:szCs w:val="22"/>
        </w:rPr>
        <w:t xml:space="preserve"> to remove lead</w:t>
      </w:r>
      <w:r w:rsidRPr="003050D5">
        <w:rPr>
          <w:rFonts w:ascii="Times" w:hAnsi="Times" w:cs="Times"/>
          <w:b/>
          <w:bCs/>
          <w:color w:val="000000" w:themeColor="text1"/>
          <w:sz w:val="22"/>
          <w:szCs w:val="22"/>
        </w:rPr>
        <w:t xml:space="preserve">. </w:t>
      </w:r>
      <w:r w:rsidR="001E7E08" w:rsidRPr="003050D5">
        <w:rPr>
          <w:rFonts w:ascii="Times" w:hAnsi="Times" w:cs="Times"/>
          <w:b/>
          <w:bCs/>
          <w:color w:val="000000" w:themeColor="text1"/>
          <w:sz w:val="22"/>
          <w:szCs w:val="22"/>
        </w:rPr>
        <w:t xml:space="preserve"> </w:t>
      </w:r>
      <w:r w:rsidR="57B0AF2F" w:rsidRPr="003050D5">
        <w:rPr>
          <w:rFonts w:ascii="Times" w:hAnsi="Times" w:cs="Times"/>
          <w:color w:val="000000" w:themeColor="text1"/>
          <w:sz w:val="22"/>
          <w:szCs w:val="22"/>
        </w:rPr>
        <w:t xml:space="preserve">Boiling water will not reduce lead.  Excessive boiling can increase lead levels as lead remains behind when the water boils away. </w:t>
      </w:r>
    </w:p>
    <w:p w14:paraId="57E6E32F" w14:textId="48498F42" w:rsidR="49306779" w:rsidRPr="003050D5" w:rsidRDefault="74539B1C" w:rsidP="323D3107">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highlight w:val="yellow"/>
        </w:rPr>
      </w:pPr>
      <w:r w:rsidRPr="003050D5">
        <w:rPr>
          <w:rFonts w:ascii="Times" w:hAnsi="Times" w:cs="Times"/>
          <w:b/>
          <w:bCs/>
          <w:sz w:val="22"/>
          <w:szCs w:val="22"/>
        </w:rPr>
        <w:t xml:space="preserve">Check whether your home has a lead service line. </w:t>
      </w:r>
      <w:r w:rsidR="5FB7C8BD" w:rsidRPr="003050D5">
        <w:rPr>
          <w:rFonts w:ascii="Times" w:hAnsi="Times" w:cs="Times"/>
          <w:b/>
          <w:bCs/>
          <w:sz w:val="22"/>
          <w:szCs w:val="22"/>
        </w:rPr>
        <w:t xml:space="preserve"> </w:t>
      </w:r>
      <w:r w:rsidR="366073CB" w:rsidRPr="003050D5">
        <w:rPr>
          <w:rFonts w:ascii="Times" w:hAnsi="Times" w:cs="Times"/>
          <w:b/>
          <w:bCs/>
          <w:sz w:val="22"/>
          <w:szCs w:val="22"/>
        </w:rPr>
        <w:t xml:space="preserve">IF </w:t>
      </w:r>
      <w:r w:rsidR="7DF3D753" w:rsidRPr="003050D5">
        <w:rPr>
          <w:rFonts w:ascii="Times" w:hAnsi="Times" w:cs="Times"/>
          <w:b/>
          <w:bCs/>
          <w:sz w:val="22"/>
          <w:szCs w:val="22"/>
        </w:rPr>
        <w:t xml:space="preserve">YOU </w:t>
      </w:r>
      <w:r w:rsidR="5790A62C" w:rsidRPr="003050D5">
        <w:rPr>
          <w:rFonts w:ascii="Times" w:hAnsi="Times" w:cs="Times"/>
          <w:b/>
          <w:bCs/>
          <w:sz w:val="22"/>
          <w:szCs w:val="22"/>
        </w:rPr>
        <w:t>DO</w:t>
      </w:r>
      <w:r w:rsidR="366073CB" w:rsidRPr="003050D5">
        <w:rPr>
          <w:rFonts w:ascii="Times" w:hAnsi="Times" w:cs="Times"/>
          <w:b/>
          <w:bCs/>
          <w:sz w:val="22"/>
          <w:szCs w:val="22"/>
        </w:rPr>
        <w:t>, HAVE IT REMOVED</w:t>
      </w:r>
      <w:r w:rsidR="0009304F" w:rsidRPr="003050D5">
        <w:rPr>
          <w:rFonts w:ascii="Times" w:hAnsi="Times" w:cs="Times"/>
          <w:b/>
          <w:bCs/>
          <w:sz w:val="22"/>
          <w:szCs w:val="22"/>
        </w:rPr>
        <w:t xml:space="preserve">. </w:t>
      </w:r>
    </w:p>
    <w:p w14:paraId="51D8FBD8" w14:textId="29E4DCE3" w:rsidR="000E1C8F" w:rsidRPr="001777EA" w:rsidRDefault="001777EA" w:rsidP="000E1C8F">
      <w:pPr>
        <w:pStyle w:val="Level1"/>
        <w:numPr>
          <w:ilvl w:val="1"/>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highlight w:val="yellow"/>
        </w:rPr>
      </w:pPr>
      <w:r>
        <w:rPr>
          <w:rFonts w:ascii="Times" w:hAnsi="Times" w:cs="Times"/>
          <w:b/>
          <w:bCs/>
          <w:color w:val="000000" w:themeColor="text1"/>
          <w:sz w:val="22"/>
          <w:szCs w:val="22"/>
          <w:highlight w:val="yellow"/>
        </w:rPr>
        <w:t>[</w:t>
      </w:r>
      <w:r w:rsidR="000E1C8F" w:rsidRPr="001777EA">
        <w:rPr>
          <w:rFonts w:ascii="Times" w:hAnsi="Times" w:cs="Times"/>
          <w:b/>
          <w:bCs/>
          <w:color w:val="000000" w:themeColor="text1"/>
          <w:sz w:val="22"/>
          <w:szCs w:val="22"/>
          <w:highlight w:val="yellow"/>
        </w:rPr>
        <w:t>If applicable</w:t>
      </w:r>
      <w:r>
        <w:rPr>
          <w:rFonts w:ascii="Times" w:hAnsi="Times" w:cs="Times"/>
          <w:b/>
          <w:bCs/>
          <w:color w:val="000000" w:themeColor="text1"/>
          <w:sz w:val="22"/>
          <w:szCs w:val="22"/>
          <w:highlight w:val="yellow"/>
        </w:rPr>
        <w:t>”</w:t>
      </w:r>
      <w:r w:rsidR="000E1C8F" w:rsidRPr="001777EA">
        <w:rPr>
          <w:rFonts w:ascii="Times" w:hAnsi="Times" w:cs="Times"/>
          <w:b/>
          <w:bCs/>
          <w:color w:val="000000" w:themeColor="text1"/>
          <w:sz w:val="22"/>
          <w:szCs w:val="22"/>
          <w:highlight w:val="yellow"/>
        </w:rPr>
        <w:t xml:space="preserve"> Learn what your service line material is by checking your home address at [</w:t>
      </w:r>
      <w:r w:rsidR="002C6990" w:rsidRPr="00D350E9">
        <w:rPr>
          <w:rFonts w:ascii="Times" w:hAnsi="Times" w:cs="Times"/>
          <w:b/>
          <w:bCs/>
          <w:color w:val="000000" w:themeColor="text1"/>
          <w:sz w:val="22"/>
          <w:szCs w:val="22"/>
          <w:highlight w:val="yellow"/>
        </w:rPr>
        <w:t>PWS</w:t>
      </w:r>
      <w:r w:rsidR="002C6990">
        <w:rPr>
          <w:rFonts w:ascii="Times" w:hAnsi="Times" w:cs="Times"/>
          <w:b/>
          <w:bCs/>
          <w:color w:val="000000" w:themeColor="text1"/>
          <w:sz w:val="22"/>
          <w:szCs w:val="22"/>
          <w:highlight w:val="yellow"/>
        </w:rPr>
        <w:t xml:space="preserve"> </w:t>
      </w:r>
      <w:r w:rsidR="000E1C8F" w:rsidRPr="001777EA">
        <w:rPr>
          <w:rFonts w:ascii="Times" w:hAnsi="Times" w:cs="Times"/>
          <w:b/>
          <w:bCs/>
          <w:color w:val="000000" w:themeColor="text1"/>
          <w:sz w:val="22"/>
          <w:szCs w:val="22"/>
          <w:highlight w:val="yellow"/>
        </w:rPr>
        <w:t>website]</w:t>
      </w:r>
      <w:r>
        <w:rPr>
          <w:rFonts w:ascii="Times" w:hAnsi="Times" w:cs="Times"/>
          <w:b/>
          <w:bCs/>
          <w:color w:val="000000" w:themeColor="text1"/>
          <w:sz w:val="22"/>
          <w:szCs w:val="22"/>
          <w:highlight w:val="yellow"/>
        </w:rPr>
        <w:t>]</w:t>
      </w:r>
      <w:r w:rsidR="000E1C8F" w:rsidRPr="001777EA">
        <w:rPr>
          <w:rFonts w:ascii="Times" w:hAnsi="Times" w:cs="Times"/>
          <w:b/>
          <w:bCs/>
          <w:color w:val="000000" w:themeColor="text1"/>
          <w:sz w:val="22"/>
          <w:szCs w:val="22"/>
          <w:highlight w:val="yellow"/>
        </w:rPr>
        <w:t>.</w:t>
      </w:r>
    </w:p>
    <w:p w14:paraId="2505AF63" w14:textId="6B0C4956" w:rsidR="74539B1C" w:rsidRPr="003050D5" w:rsidRDefault="00775656" w:rsidP="000E1C8F">
      <w:pPr>
        <w:pStyle w:val="Level1"/>
        <w:numPr>
          <w:ilvl w:val="1"/>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sz w:val="22"/>
          <w:szCs w:val="22"/>
          <w:highlight w:val="yellow"/>
        </w:rPr>
      </w:pPr>
      <w:r w:rsidRPr="003050D5">
        <w:rPr>
          <w:rFonts w:ascii="Times" w:hAnsi="Times" w:cs="Times"/>
          <w:sz w:val="22"/>
          <w:szCs w:val="22"/>
        </w:rPr>
        <w:t>Please contact [</w:t>
      </w:r>
      <w:r w:rsidRPr="003050D5">
        <w:rPr>
          <w:rFonts w:ascii="Times" w:hAnsi="Times" w:cs="Times"/>
          <w:sz w:val="22"/>
          <w:szCs w:val="22"/>
          <w:highlight w:val="yellow"/>
        </w:rPr>
        <w:t>insert PWS contact information</w:t>
      </w:r>
      <w:r w:rsidRPr="003050D5">
        <w:rPr>
          <w:rFonts w:ascii="Times" w:hAnsi="Times" w:cs="Times"/>
          <w:sz w:val="22"/>
          <w:szCs w:val="22"/>
        </w:rPr>
        <w:t>] for more information about your home's service line, how to have it removed, or for information about plumbing materials in your home that may contain lead.</w:t>
      </w:r>
      <w:r w:rsidR="2A2FED93" w:rsidRPr="003050D5">
        <w:rPr>
          <w:rFonts w:ascii="Times" w:hAnsi="Times" w:cs="Times"/>
          <w:sz w:val="22"/>
          <w:szCs w:val="22"/>
        </w:rPr>
        <w:t xml:space="preserve"> </w:t>
      </w:r>
    </w:p>
    <w:p w14:paraId="0ACE5AFA" w14:textId="64F47065" w:rsidR="74539B1C" w:rsidRPr="003050D5" w:rsidRDefault="2A2FED93" w:rsidP="000E1C8F">
      <w:pPr>
        <w:pStyle w:val="Level1"/>
        <w:numPr>
          <w:ilvl w:val="1"/>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sz w:val="22"/>
          <w:szCs w:val="22"/>
          <w:highlight w:val="yellow"/>
        </w:rPr>
      </w:pPr>
      <w:bookmarkStart w:id="2" w:name="_Hlk101388952"/>
      <w:r w:rsidRPr="003050D5">
        <w:rPr>
          <w:rFonts w:ascii="Times" w:hAnsi="Times" w:cs="Times"/>
          <w:sz w:val="22"/>
          <w:szCs w:val="22"/>
        </w:rPr>
        <w:t xml:space="preserve">You may use </w:t>
      </w:r>
      <w:r w:rsidR="693CFAEB" w:rsidRPr="003050D5">
        <w:rPr>
          <w:rFonts w:ascii="Times" w:hAnsi="Times" w:cs="Times"/>
          <w:sz w:val="22"/>
          <w:szCs w:val="22"/>
        </w:rPr>
        <w:t>EPA’s</w:t>
      </w:r>
      <w:r w:rsidR="1FA6BC82" w:rsidRPr="003050D5">
        <w:rPr>
          <w:rFonts w:ascii="Times" w:hAnsi="Times" w:cs="Times"/>
          <w:sz w:val="22"/>
          <w:szCs w:val="22"/>
        </w:rPr>
        <w:t xml:space="preserve"> Protect Your Tap tool </w:t>
      </w:r>
      <w:r w:rsidR="32D33955" w:rsidRPr="003050D5">
        <w:rPr>
          <w:rFonts w:ascii="Times" w:hAnsi="Times" w:cs="Times"/>
          <w:sz w:val="22"/>
          <w:szCs w:val="22"/>
        </w:rPr>
        <w:t>to</w:t>
      </w:r>
      <w:r w:rsidR="1FA6BC82" w:rsidRPr="003050D5">
        <w:rPr>
          <w:rFonts w:ascii="Times" w:hAnsi="Times" w:cs="Times"/>
          <w:sz w:val="22"/>
          <w:szCs w:val="22"/>
        </w:rPr>
        <w:t xml:space="preserve"> help identify if your service line is lead – see </w:t>
      </w:r>
      <w:hyperlink r:id="rId27">
        <w:r w:rsidR="1FA6BC82" w:rsidRPr="003050D5">
          <w:rPr>
            <w:rStyle w:val="Hyperlink"/>
            <w:rFonts w:ascii="Times" w:hAnsi="Times" w:cs="Times"/>
            <w:sz w:val="22"/>
            <w:szCs w:val="22"/>
          </w:rPr>
          <w:t>www.epa.gov/pyt</w:t>
        </w:r>
        <w:r w:rsidR="52B9C0AC" w:rsidRPr="003050D5">
          <w:rPr>
            <w:rStyle w:val="Hyperlink"/>
            <w:rFonts w:ascii="Times" w:hAnsi="Times" w:cs="Times"/>
            <w:sz w:val="22"/>
            <w:szCs w:val="22"/>
          </w:rPr>
          <w:t>.</w:t>
        </w:r>
        <w:r w:rsidR="52B9C0AC" w:rsidRPr="003050D5">
          <w:rPr>
            <w:rStyle w:val="Hyperlink"/>
            <w:rFonts w:ascii="Times" w:hAnsi="Times" w:cs="Times"/>
            <w:sz w:val="22"/>
            <w:szCs w:val="22"/>
            <w:u w:val="none"/>
          </w:rPr>
          <w:t xml:space="preserve"> </w:t>
        </w:r>
      </w:hyperlink>
    </w:p>
    <w:p w14:paraId="3F31CD57" w14:textId="583B51AA" w:rsidR="00A6448F" w:rsidRPr="003050D5" w:rsidRDefault="00A6448F" w:rsidP="002A7704">
      <w:pPr>
        <w:pStyle w:val="NormalWeb"/>
        <w:numPr>
          <w:ilvl w:val="0"/>
          <w:numId w:val="2"/>
        </w:numPr>
        <w:shd w:val="clear" w:color="auto" w:fill="FFFFFF" w:themeFill="background1"/>
        <w:spacing w:before="0" w:beforeAutospacing="0" w:after="150" w:afterAutospacing="0"/>
        <w:rPr>
          <w:rFonts w:ascii="Times" w:hAnsi="Times" w:cs="Times"/>
          <w:sz w:val="22"/>
          <w:szCs w:val="22"/>
        </w:rPr>
      </w:pPr>
      <w:r w:rsidRPr="003050D5">
        <w:rPr>
          <w:rFonts w:ascii="Times" w:hAnsi="Times" w:cs="Times"/>
          <w:b/>
          <w:bCs/>
          <w:sz w:val="22"/>
          <w:szCs w:val="22"/>
        </w:rPr>
        <w:t xml:space="preserve">Contact your health care provider if you </w:t>
      </w:r>
      <w:r w:rsidR="00E8184C">
        <w:rPr>
          <w:rFonts w:ascii="Times" w:hAnsi="Times" w:cs="Times"/>
          <w:b/>
          <w:bCs/>
          <w:sz w:val="22"/>
          <w:szCs w:val="22"/>
        </w:rPr>
        <w:t xml:space="preserve">have </w:t>
      </w:r>
      <w:r w:rsidRPr="003050D5">
        <w:rPr>
          <w:rFonts w:ascii="Times" w:hAnsi="Times" w:cs="Times"/>
          <w:b/>
          <w:bCs/>
          <w:sz w:val="22"/>
          <w:szCs w:val="22"/>
        </w:rPr>
        <w:t>any health-related questions or contact your local health department to find out if your child needs to be tested for lead.</w:t>
      </w:r>
      <w:r w:rsidRPr="003050D5">
        <w:rPr>
          <w:rFonts w:ascii="Times" w:hAnsi="Times" w:cs="Times"/>
          <w:sz w:val="22"/>
          <w:szCs w:val="22"/>
        </w:rPr>
        <w:t xml:space="preserve"> </w:t>
      </w:r>
      <w:r w:rsidR="001E7E08" w:rsidRPr="003050D5">
        <w:rPr>
          <w:rFonts w:ascii="Times" w:hAnsi="Times" w:cs="Times"/>
          <w:sz w:val="22"/>
          <w:szCs w:val="22"/>
        </w:rPr>
        <w:t xml:space="preserve"> </w:t>
      </w:r>
      <w:r w:rsidR="573732DA" w:rsidRPr="003050D5">
        <w:rPr>
          <w:rFonts w:ascii="Times" w:hAnsi="Times" w:cs="Times"/>
          <w:sz w:val="22"/>
          <w:szCs w:val="22"/>
        </w:rPr>
        <w:t xml:space="preserve">A blood lead level test is the only way to know if your child is being exposed to lead.  For more information on Massachusetts’ childhood lead testing program, contact the Department of Public Health at 1-800-532-9571 or see </w:t>
      </w:r>
      <w:hyperlink r:id="rId28" w:history="1">
        <w:r w:rsidR="004B2E11" w:rsidRPr="003050D5">
          <w:rPr>
            <w:rStyle w:val="Hyperlink"/>
            <w:rFonts w:ascii="Times" w:hAnsi="Times" w:cs="Times"/>
            <w:sz w:val="22"/>
            <w:szCs w:val="22"/>
          </w:rPr>
          <w:t>www.mass.gov/orgs/childhood-lead-poisoning-prevention-program</w:t>
        </w:r>
      </w:hyperlink>
      <w:r w:rsidR="573732DA" w:rsidRPr="003050D5">
        <w:rPr>
          <w:rFonts w:ascii="Times" w:hAnsi="Times" w:cs="Times"/>
          <w:sz w:val="22"/>
          <w:szCs w:val="22"/>
        </w:rPr>
        <w:t>.</w:t>
      </w:r>
    </w:p>
    <w:bookmarkEnd w:id="2"/>
    <w:p w14:paraId="4EDB1897" w14:textId="77777777" w:rsidR="00BB2816" w:rsidRPr="003050D5" w:rsidRDefault="00BB2816" w:rsidP="6E47F16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b/>
          <w:bCs/>
          <w:color w:val="000000" w:themeColor="text1"/>
          <w:sz w:val="22"/>
          <w:szCs w:val="22"/>
        </w:rPr>
      </w:pPr>
      <w:r w:rsidRPr="003050D5">
        <w:rPr>
          <w:rFonts w:cs="Times"/>
          <w:b/>
          <w:bCs/>
          <w:color w:val="000000" w:themeColor="text1"/>
          <w:sz w:val="22"/>
          <w:szCs w:val="22"/>
        </w:rPr>
        <w:t xml:space="preserve">What is </w:t>
      </w:r>
      <w:r w:rsidR="00DF56A4" w:rsidRPr="003050D5">
        <w:rPr>
          <w:rFonts w:cs="Times"/>
          <w:b/>
          <w:bCs/>
          <w:color w:val="000000" w:themeColor="text1"/>
          <w:sz w:val="22"/>
          <w:szCs w:val="22"/>
        </w:rPr>
        <w:t>our system doing</w:t>
      </w:r>
      <w:r w:rsidRPr="003050D5">
        <w:rPr>
          <w:rFonts w:cs="Times"/>
          <w:b/>
          <w:bCs/>
          <w:color w:val="000000" w:themeColor="text1"/>
          <w:sz w:val="22"/>
          <w:szCs w:val="22"/>
        </w:rPr>
        <w:t>?</w:t>
      </w:r>
    </w:p>
    <w:p w14:paraId="039A450A" w14:textId="692B591C" w:rsidR="00126E2D" w:rsidRPr="003050D5" w:rsidRDefault="00126E2D" w:rsidP="6E47F164">
      <w:pPr>
        <w:rPr>
          <w:rFonts w:cs="Times"/>
          <w:color w:val="000000" w:themeColor="text1"/>
          <w:sz w:val="22"/>
          <w:szCs w:val="22"/>
        </w:rPr>
      </w:pPr>
      <w:r w:rsidRPr="003050D5">
        <w:rPr>
          <w:rFonts w:cs="Times"/>
          <w:color w:val="000000" w:themeColor="text1"/>
          <w:sz w:val="22"/>
          <w:szCs w:val="22"/>
        </w:rPr>
        <w:t xml:space="preserve">Our public water system is taking the following actions to address the situation: </w:t>
      </w:r>
    </w:p>
    <w:p w14:paraId="003F9186" w14:textId="72A4FCFB" w:rsidR="00126E2D" w:rsidRPr="003050D5" w:rsidRDefault="00126E2D" w:rsidP="005A00DE">
      <w:pPr>
        <w:pStyle w:val="ListParagraph"/>
        <w:numPr>
          <w:ilvl w:val="0"/>
          <w:numId w:val="3"/>
        </w:numPr>
        <w:rPr>
          <w:rFonts w:ascii="Times" w:eastAsia="Times New Roman" w:hAnsi="Times" w:cs="Times"/>
          <w:color w:val="000000" w:themeColor="text1"/>
          <w:sz w:val="22"/>
        </w:rPr>
      </w:pPr>
      <w:r w:rsidRPr="003050D5">
        <w:rPr>
          <w:rFonts w:ascii="Times" w:hAnsi="Times" w:cs="Times"/>
          <w:color w:val="000000" w:themeColor="text1"/>
          <w:sz w:val="22"/>
        </w:rPr>
        <w:t>[</w:t>
      </w:r>
      <w:r w:rsidRPr="003050D5">
        <w:rPr>
          <w:rFonts w:ascii="Times" w:hAnsi="Times" w:cs="Times"/>
          <w:color w:val="000000" w:themeColor="text1"/>
          <w:sz w:val="22"/>
          <w:highlight w:val="yellow"/>
        </w:rPr>
        <w:t>Describe corrective action</w:t>
      </w:r>
      <w:r w:rsidR="00C82CBF" w:rsidRPr="003050D5">
        <w:rPr>
          <w:rFonts w:ascii="Times" w:hAnsi="Times" w:cs="Times"/>
          <w:color w:val="000000" w:themeColor="text1"/>
          <w:sz w:val="22"/>
          <w:highlight w:val="yellow"/>
        </w:rPr>
        <w:t>s</w:t>
      </w:r>
      <w:r w:rsidRPr="003050D5">
        <w:rPr>
          <w:rFonts w:ascii="Times" w:hAnsi="Times" w:cs="Times"/>
          <w:color w:val="000000" w:themeColor="text1"/>
          <w:sz w:val="22"/>
          <w:highlight w:val="yellow"/>
        </w:rPr>
        <w:t xml:space="preserve"> </w:t>
      </w:r>
      <w:r w:rsidR="00DC7AFD" w:rsidRPr="003050D5">
        <w:rPr>
          <w:rFonts w:ascii="Times" w:hAnsi="Times" w:cs="Times"/>
          <w:color w:val="000000" w:themeColor="text1"/>
          <w:sz w:val="22"/>
          <w:highlight w:val="yellow"/>
        </w:rPr>
        <w:t xml:space="preserve">which may include:  </w:t>
      </w:r>
      <w:r w:rsidR="00C82CBF" w:rsidRPr="003050D5">
        <w:rPr>
          <w:rFonts w:ascii="Times" w:hAnsi="Times" w:cs="Times"/>
          <w:color w:val="000000" w:themeColor="text1"/>
          <w:sz w:val="22"/>
          <w:highlight w:val="yellow"/>
        </w:rPr>
        <w:t xml:space="preserve">a </w:t>
      </w:r>
      <w:r w:rsidR="00DC7AFD" w:rsidRPr="003050D5">
        <w:rPr>
          <w:rFonts w:ascii="Times" w:hAnsi="Times" w:cs="Times"/>
          <w:color w:val="000000" w:themeColor="text1"/>
          <w:sz w:val="22"/>
          <w:highlight w:val="yellow"/>
        </w:rPr>
        <w:t xml:space="preserve">treatment review, </w:t>
      </w:r>
      <w:r w:rsidR="00C82CBF" w:rsidRPr="003050D5">
        <w:rPr>
          <w:rFonts w:ascii="Times" w:hAnsi="Times" w:cs="Times"/>
          <w:color w:val="000000" w:themeColor="text1"/>
          <w:sz w:val="22"/>
          <w:highlight w:val="yellow"/>
        </w:rPr>
        <w:t xml:space="preserve">your </w:t>
      </w:r>
      <w:r w:rsidR="00DC7AFD" w:rsidRPr="003050D5">
        <w:rPr>
          <w:rFonts w:ascii="Times" w:hAnsi="Times" w:cs="Times"/>
          <w:color w:val="000000" w:themeColor="text1"/>
          <w:sz w:val="22"/>
          <w:highlight w:val="yellow"/>
        </w:rPr>
        <w:t xml:space="preserve">LSL removal program, </w:t>
      </w:r>
      <w:r w:rsidR="00C82CBF" w:rsidRPr="003050D5">
        <w:rPr>
          <w:rFonts w:ascii="Times" w:hAnsi="Times" w:cs="Times"/>
          <w:color w:val="000000" w:themeColor="text1"/>
          <w:sz w:val="22"/>
          <w:highlight w:val="yellow"/>
        </w:rPr>
        <w:t>i</w:t>
      </w:r>
      <w:r w:rsidR="00DC7AFD" w:rsidRPr="003050D5">
        <w:rPr>
          <w:rFonts w:ascii="Times" w:hAnsi="Times" w:cs="Times"/>
          <w:color w:val="000000" w:themeColor="text1"/>
          <w:sz w:val="22"/>
          <w:highlight w:val="yellow"/>
        </w:rPr>
        <w:t xml:space="preserve">nvestigating homes with elevated levels, </w:t>
      </w:r>
      <w:r w:rsidR="00C82CBF" w:rsidRPr="003050D5">
        <w:rPr>
          <w:rFonts w:ascii="Times" w:hAnsi="Times" w:cs="Times"/>
          <w:color w:val="000000" w:themeColor="text1"/>
          <w:sz w:val="22"/>
          <w:highlight w:val="yellow"/>
        </w:rPr>
        <w:t>n</w:t>
      </w:r>
      <w:r w:rsidR="00DC7AFD" w:rsidRPr="003050D5">
        <w:rPr>
          <w:rFonts w:ascii="Times" w:hAnsi="Times" w:cs="Times"/>
          <w:color w:val="000000" w:themeColor="text1"/>
          <w:sz w:val="22"/>
          <w:highlight w:val="yellow"/>
        </w:rPr>
        <w:t>otifying all homeowners with suspected LSL</w:t>
      </w:r>
      <w:r w:rsidR="00C82CBF" w:rsidRPr="003050D5">
        <w:rPr>
          <w:rFonts w:ascii="Times" w:hAnsi="Times" w:cs="Times"/>
          <w:color w:val="000000" w:themeColor="text1"/>
          <w:sz w:val="22"/>
          <w:highlight w:val="yellow"/>
        </w:rPr>
        <w:t>s</w:t>
      </w:r>
      <w:r w:rsidR="00DC7AFD" w:rsidRPr="003050D5">
        <w:rPr>
          <w:rFonts w:ascii="Times" w:hAnsi="Times" w:cs="Times"/>
          <w:color w:val="000000" w:themeColor="text1"/>
          <w:sz w:val="22"/>
          <w:highlight w:val="yellow"/>
        </w:rPr>
        <w:t xml:space="preserve"> (mention if this has been done already), </w:t>
      </w:r>
      <w:r w:rsidR="00C82CBF" w:rsidRPr="003050D5">
        <w:rPr>
          <w:rFonts w:ascii="Times" w:hAnsi="Times" w:cs="Times"/>
          <w:color w:val="000000" w:themeColor="text1"/>
          <w:sz w:val="22"/>
          <w:highlight w:val="yellow"/>
        </w:rPr>
        <w:t>a</w:t>
      </w:r>
      <w:r w:rsidR="00DC7AFD" w:rsidRPr="003050D5">
        <w:rPr>
          <w:rFonts w:ascii="Times" w:hAnsi="Times" w:cs="Times"/>
          <w:color w:val="000000" w:themeColor="text1"/>
          <w:sz w:val="22"/>
          <w:highlight w:val="yellow"/>
        </w:rPr>
        <w:t>dditional community outreach; a</w:t>
      </w:r>
      <w:r w:rsidRPr="003050D5">
        <w:rPr>
          <w:rFonts w:ascii="Times" w:hAnsi="Times" w:cs="Times"/>
          <w:color w:val="000000" w:themeColor="text1"/>
          <w:sz w:val="22"/>
          <w:highlight w:val="yellow"/>
        </w:rPr>
        <w:t xml:space="preserve">nd when system expects to </w:t>
      </w:r>
      <w:r w:rsidR="00DC7AFD" w:rsidRPr="003050D5">
        <w:rPr>
          <w:rFonts w:ascii="Times" w:hAnsi="Times" w:cs="Times"/>
          <w:color w:val="000000" w:themeColor="text1"/>
          <w:sz w:val="22"/>
          <w:highlight w:val="yellow"/>
        </w:rPr>
        <w:t>sample next</w:t>
      </w:r>
      <w:r w:rsidRPr="003050D5">
        <w:rPr>
          <w:rFonts w:ascii="Times" w:hAnsi="Times" w:cs="Times"/>
          <w:color w:val="000000" w:themeColor="text1"/>
          <w:sz w:val="22"/>
          <w:highlight w:val="yellow"/>
        </w:rPr>
        <w:t>.</w:t>
      </w:r>
      <w:r w:rsidRPr="003050D5">
        <w:rPr>
          <w:rFonts w:ascii="Times" w:hAnsi="Times" w:cs="Times"/>
          <w:color w:val="000000" w:themeColor="text1"/>
          <w:sz w:val="22"/>
        </w:rPr>
        <w:t>]</w:t>
      </w:r>
    </w:p>
    <w:p w14:paraId="6F32F808" w14:textId="77777777" w:rsidR="00BB2816" w:rsidRDefault="00BB2816" w:rsidP="6E47F16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2"/>
          <w:szCs w:val="22"/>
        </w:rPr>
      </w:pPr>
      <w:r w:rsidRPr="6E47F164">
        <w:rPr>
          <w:color w:val="000000" w:themeColor="text1"/>
          <w:sz w:val="22"/>
          <w:szCs w:val="22"/>
        </w:rPr>
        <w:t>For more information, contact [</w:t>
      </w:r>
      <w:r w:rsidRPr="6E47F164">
        <w:rPr>
          <w:color w:val="000000" w:themeColor="text1"/>
          <w:sz w:val="22"/>
          <w:szCs w:val="22"/>
          <w:highlight w:val="yellow"/>
        </w:rPr>
        <w:t>name of contact</w:t>
      </w:r>
      <w:r w:rsidRPr="6E47F164">
        <w:rPr>
          <w:color w:val="000000" w:themeColor="text1"/>
          <w:sz w:val="22"/>
          <w:szCs w:val="22"/>
        </w:rPr>
        <w:t>] at [</w:t>
      </w:r>
      <w:r w:rsidRPr="6E47F164">
        <w:rPr>
          <w:color w:val="000000" w:themeColor="text1"/>
          <w:sz w:val="22"/>
          <w:szCs w:val="22"/>
          <w:highlight w:val="yellow"/>
        </w:rPr>
        <w:t>phone number</w:t>
      </w:r>
      <w:r w:rsidRPr="6E47F164">
        <w:rPr>
          <w:color w:val="000000" w:themeColor="text1"/>
          <w:sz w:val="22"/>
          <w:szCs w:val="22"/>
        </w:rPr>
        <w:t>] or [</w:t>
      </w:r>
      <w:r w:rsidRPr="6E47F164">
        <w:rPr>
          <w:color w:val="000000" w:themeColor="text1"/>
          <w:sz w:val="22"/>
          <w:szCs w:val="22"/>
          <w:highlight w:val="yellow"/>
        </w:rPr>
        <w:t>mailing addres</w:t>
      </w:r>
      <w:r w:rsidR="00526072" w:rsidRPr="6E47F164">
        <w:rPr>
          <w:color w:val="000000" w:themeColor="text1"/>
          <w:sz w:val="22"/>
          <w:szCs w:val="22"/>
          <w:highlight w:val="yellow"/>
        </w:rPr>
        <w:t>s or email addres</w:t>
      </w:r>
      <w:r w:rsidRPr="6E47F164">
        <w:rPr>
          <w:color w:val="000000" w:themeColor="text1"/>
          <w:sz w:val="22"/>
          <w:szCs w:val="22"/>
          <w:highlight w:val="yellow"/>
        </w:rPr>
        <w:t>s</w:t>
      </w:r>
      <w:r w:rsidRPr="6E47F164">
        <w:rPr>
          <w:color w:val="000000" w:themeColor="text1"/>
          <w:sz w:val="22"/>
          <w:szCs w:val="22"/>
        </w:rPr>
        <w:t>].</w:t>
      </w:r>
    </w:p>
    <w:p w14:paraId="1BF4C531" w14:textId="77777777" w:rsidR="00566E7A" w:rsidRDefault="00566E7A" w:rsidP="00566E7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r>
        <w:rPr>
          <w:color w:val="000000"/>
          <w:sz w:val="22"/>
        </w:rPr>
        <w:t>For more information on lead see [</w:t>
      </w:r>
      <w:r w:rsidRPr="00025565">
        <w:rPr>
          <w:color w:val="000000"/>
          <w:sz w:val="22"/>
          <w:highlight w:val="yellow"/>
        </w:rPr>
        <w:t>weblink</w:t>
      </w:r>
      <w:r>
        <w:rPr>
          <w:color w:val="000000"/>
          <w:sz w:val="22"/>
        </w:rPr>
        <w:t>]</w:t>
      </w:r>
    </w:p>
    <w:p w14:paraId="64DC31A1" w14:textId="77777777" w:rsidR="6E47F164" w:rsidRDefault="6E47F164" w:rsidP="6E47F16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16"/>
          <w:szCs w:val="16"/>
        </w:rPr>
      </w:pPr>
    </w:p>
    <w:p w14:paraId="1B4F9AC2" w14:textId="77777777" w:rsidR="00BB2816" w:rsidRPr="003050D5" w:rsidRDefault="00BB2816" w:rsidP="6E47F16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Times"/>
          <w:color w:val="000000" w:themeColor="text1"/>
          <w:sz w:val="22"/>
          <w:szCs w:val="22"/>
        </w:rPr>
      </w:pPr>
      <w:r w:rsidRPr="003050D5">
        <w:rPr>
          <w:rFonts w:cs="Times"/>
          <w:i/>
          <w:iCs/>
          <w:color w:val="000000" w:themeColor="text1"/>
          <w:sz w:val="22"/>
          <w:szCs w:val="22"/>
        </w:rPr>
        <w:t>Please share this information with all the other people who drink this water, especially those who may not have received this notice directly (for example, people in apartments, nursing homes, schools, and businesses).</w:t>
      </w:r>
      <w:r w:rsidR="001E7E08" w:rsidRPr="003050D5">
        <w:rPr>
          <w:rFonts w:cs="Times"/>
          <w:i/>
          <w:iCs/>
          <w:color w:val="000000" w:themeColor="text1"/>
          <w:sz w:val="22"/>
          <w:szCs w:val="22"/>
        </w:rPr>
        <w:t xml:space="preserve"> </w:t>
      </w:r>
      <w:r w:rsidRPr="003050D5">
        <w:rPr>
          <w:rFonts w:cs="Times"/>
          <w:i/>
          <w:iCs/>
          <w:color w:val="000000" w:themeColor="text1"/>
          <w:sz w:val="22"/>
          <w:szCs w:val="22"/>
        </w:rPr>
        <w:t xml:space="preserve"> You can do this by posting this notice in a public place or distributing copies by hand or mail.</w:t>
      </w:r>
    </w:p>
    <w:p w14:paraId="0622CC4C" w14:textId="77777777" w:rsidR="6E47F164" w:rsidRDefault="6E47F164" w:rsidP="6E47F16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2"/>
          <w:szCs w:val="22"/>
        </w:rPr>
      </w:pPr>
    </w:p>
    <w:p w14:paraId="75D004EF" w14:textId="38A58C34" w:rsidR="00EA209C" w:rsidRDefault="00EA209C" w:rsidP="6E47F164">
      <w:pPr>
        <w:tabs>
          <w:tab w:val="right" w:pos="10080"/>
        </w:tabs>
        <w:rPr>
          <w:color w:val="000000" w:themeColor="text1"/>
          <w:sz w:val="20"/>
        </w:rPr>
      </w:pPr>
      <w:r w:rsidRPr="6E47F164">
        <w:rPr>
          <w:color w:val="000000" w:themeColor="text1"/>
          <w:sz w:val="20"/>
        </w:rPr>
        <w:t>This notice is being sent to you by [</w:t>
      </w:r>
      <w:r w:rsidRPr="6E47F164">
        <w:rPr>
          <w:color w:val="000000" w:themeColor="text1"/>
          <w:sz w:val="20"/>
          <w:highlight w:val="yellow"/>
        </w:rPr>
        <w:t>system</w:t>
      </w:r>
      <w:r w:rsidRPr="6E47F164">
        <w:rPr>
          <w:color w:val="000000" w:themeColor="text1"/>
          <w:sz w:val="20"/>
        </w:rPr>
        <w:t xml:space="preserve">].       PWS </w:t>
      </w:r>
      <w:proofErr w:type="gramStart"/>
      <w:r w:rsidRPr="6E47F164">
        <w:rPr>
          <w:color w:val="000000" w:themeColor="text1"/>
          <w:sz w:val="20"/>
        </w:rPr>
        <w:t>ID#:</w:t>
      </w:r>
      <w:proofErr w:type="gramEnd"/>
      <w:r w:rsidRPr="6E47F164">
        <w:rPr>
          <w:color w:val="000000" w:themeColor="text1"/>
          <w:sz w:val="20"/>
        </w:rPr>
        <w:t xml:space="preserve"> [</w:t>
      </w:r>
      <w:proofErr w:type="spellStart"/>
      <w:proofErr w:type="gramStart"/>
      <w:r w:rsidRPr="6E47F164">
        <w:rPr>
          <w:color w:val="000000" w:themeColor="text1"/>
          <w:sz w:val="20"/>
          <w:highlight w:val="yellow"/>
        </w:rPr>
        <w:t>xxxxxxx</w:t>
      </w:r>
      <w:proofErr w:type="spellEnd"/>
      <w:r w:rsidRPr="6E47F164">
        <w:rPr>
          <w:color w:val="000000" w:themeColor="text1"/>
          <w:sz w:val="20"/>
        </w:rPr>
        <w:t xml:space="preserve">]   </w:t>
      </w:r>
      <w:proofErr w:type="gramEnd"/>
      <w:r w:rsidRPr="6E47F164">
        <w:rPr>
          <w:color w:val="000000" w:themeColor="text1"/>
          <w:sz w:val="20"/>
        </w:rPr>
        <w:t xml:space="preserve">         Date distributed</w:t>
      </w:r>
      <w:r w:rsidR="00CD1AB7" w:rsidRPr="6E47F164">
        <w:rPr>
          <w:color w:val="000000" w:themeColor="text1"/>
          <w:sz w:val="20"/>
        </w:rPr>
        <w:t xml:space="preserve"> </w:t>
      </w:r>
      <w:r w:rsidRPr="6E47F164">
        <w:rPr>
          <w:color w:val="000000" w:themeColor="text1"/>
          <w:sz w:val="20"/>
        </w:rPr>
        <w:t>[</w:t>
      </w:r>
      <w:r w:rsidRPr="6E47F164">
        <w:rPr>
          <w:color w:val="000000" w:themeColor="text1"/>
          <w:sz w:val="20"/>
          <w:highlight w:val="yellow"/>
        </w:rPr>
        <w:t>dat</w:t>
      </w:r>
      <w:r w:rsidRPr="6E47F164">
        <w:rPr>
          <w:color w:val="000000" w:themeColor="text1"/>
          <w:sz w:val="20"/>
        </w:rPr>
        <w:t>e]</w:t>
      </w:r>
    </w:p>
    <w:p w14:paraId="4AB81682" w14:textId="3C830139" w:rsidR="00CD1AB7" w:rsidRDefault="00CD1AB7" w:rsidP="6E47F164">
      <w:pPr>
        <w:tabs>
          <w:tab w:val="right" w:pos="10080"/>
        </w:tabs>
        <w:rPr>
          <w:color w:val="000000" w:themeColor="text1"/>
          <w:sz w:val="20"/>
        </w:rPr>
      </w:pPr>
      <w:r w:rsidRPr="6E47F164">
        <w:rPr>
          <w:color w:val="000000" w:themeColor="text1"/>
          <w:sz w:val="20"/>
        </w:rPr>
        <w:t>Distributed media type [</w:t>
      </w:r>
      <w:r w:rsidRPr="6E47F164">
        <w:rPr>
          <w:color w:val="000000" w:themeColor="text1"/>
          <w:sz w:val="20"/>
          <w:highlight w:val="yellow"/>
        </w:rPr>
        <w:t>insert type</w:t>
      </w:r>
      <w:r w:rsidRPr="6E47F164">
        <w:rPr>
          <w:color w:val="000000" w:themeColor="text1"/>
          <w:sz w:val="20"/>
        </w:rPr>
        <w:t>]</w:t>
      </w:r>
    </w:p>
    <w:p w14:paraId="4C536D11" w14:textId="51C2CDC6" w:rsidR="27A3C556" w:rsidRDefault="27A3C556" w:rsidP="27A3C556">
      <w:pPr>
        <w:tabs>
          <w:tab w:val="right" w:pos="10080"/>
        </w:tabs>
        <w:rPr>
          <w:color w:val="000000" w:themeColor="text1"/>
          <w:szCs w:val="24"/>
        </w:rPr>
      </w:pPr>
    </w:p>
    <w:p w14:paraId="390F177F" w14:textId="5AD8BEC3" w:rsidR="68A8C39D" w:rsidRDefault="68A8C39D" w:rsidP="68A8C39D">
      <w:pPr>
        <w:tabs>
          <w:tab w:val="right" w:pos="10080"/>
        </w:tabs>
        <w:rPr>
          <w:color w:val="000000" w:themeColor="text1"/>
          <w:szCs w:val="24"/>
        </w:rPr>
      </w:pPr>
    </w:p>
    <w:p w14:paraId="26A2BC25" w14:textId="38E26B36" w:rsidR="00CD1AB7" w:rsidRDefault="00CD1AB7" w:rsidP="00BE70E0">
      <w:pPr>
        <w:tabs>
          <w:tab w:val="right" w:pos="10080"/>
        </w:tabs>
        <w:rPr>
          <w:color w:val="000000" w:themeColor="text1"/>
          <w:szCs w:val="24"/>
        </w:rPr>
      </w:pPr>
    </w:p>
    <w:sectPr w:rsidR="00CD1AB7" w:rsidSect="009B0349">
      <w:headerReference w:type="default" r:id="rId29"/>
      <w:headerReference w:type="first" r:id="rId30"/>
      <w:footerReference w:type="first" r:id="rId31"/>
      <w:pgSz w:w="12240" w:h="15840"/>
      <w:pgMar w:top="603" w:right="1296" w:bottom="36" w:left="1296" w:header="14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CB0C" w14:textId="77777777" w:rsidR="007C72CC" w:rsidRDefault="007C72CC">
      <w:r>
        <w:separator/>
      </w:r>
    </w:p>
  </w:endnote>
  <w:endnote w:type="continuationSeparator" w:id="0">
    <w:p w14:paraId="604AC6CF" w14:textId="77777777" w:rsidR="007C72CC" w:rsidRDefault="007C72CC">
      <w:r>
        <w:continuationSeparator/>
      </w:r>
    </w:p>
  </w:endnote>
  <w:endnote w:type="continuationNotice" w:id="1">
    <w:p w14:paraId="09CFFE35" w14:textId="77777777" w:rsidR="007C72CC" w:rsidRDefault="007C7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E2AD" w14:textId="14E1D129" w:rsidR="008B145B" w:rsidRPr="00566E7A" w:rsidRDefault="008B145B" w:rsidP="00566E7A">
    <w:pPr>
      <w:tabs>
        <w:tab w:val="right" w:pos="10080"/>
      </w:tabs>
      <w:rPr>
        <w:color w:val="000000" w:themeColor="text1"/>
        <w:sz w:val="20"/>
      </w:rPr>
    </w:pPr>
    <w:r>
      <w:t xml:space="preserve"> </w:t>
    </w:r>
    <w:r w:rsidR="00890A79">
      <w:rPr>
        <w:color w:val="000000" w:themeColor="text1"/>
        <w:sz w:val="20"/>
      </w:rPr>
      <w:t>Final</w:t>
    </w:r>
    <w:r w:rsidR="00566E7A" w:rsidRPr="00890A79">
      <w:rPr>
        <w:color w:val="000000" w:themeColor="text1"/>
        <w:sz w:val="20"/>
      </w:rPr>
      <w:t xml:space="preserve"> </w:t>
    </w:r>
    <w:r w:rsidR="00223310">
      <w:rPr>
        <w:color w:val="000000" w:themeColor="text1"/>
        <w:sz w:val="20"/>
      </w:rPr>
      <w:t>9</w:t>
    </w:r>
    <w:r w:rsidR="00566E7A" w:rsidRPr="00890A79">
      <w:rPr>
        <w:color w:val="000000" w:themeColor="text1"/>
        <w:sz w:val="20"/>
      </w:rPr>
      <w:t>-</w:t>
    </w:r>
    <w:r w:rsidR="00223310">
      <w:rPr>
        <w:color w:val="000000" w:themeColor="text1"/>
        <w:sz w:val="20"/>
      </w:rPr>
      <w:t>2</w:t>
    </w:r>
    <w:r w:rsidR="00B957BD" w:rsidRPr="00890A79">
      <w:rPr>
        <w:color w:val="000000" w:themeColor="text1"/>
        <w:sz w:val="20"/>
      </w:rPr>
      <w:t>-</w:t>
    </w:r>
    <w:r w:rsidR="005751AE">
      <w:rPr>
        <w:color w:val="000000" w:themeColor="text1"/>
        <w:sz w:val="20"/>
      </w:rPr>
      <w:t>2</w:t>
    </w:r>
    <w:r w:rsidR="00E75849">
      <w:rPr>
        <w:color w:val="000000" w:themeColor="text1"/>
        <w:sz w:val="20"/>
      </w:rPr>
      <w:t>5</w:t>
    </w:r>
    <w:r w:rsidR="00566E7A">
      <w:rPr>
        <w:color w:val="000000" w:themeColor="text1"/>
        <w:sz w:val="20"/>
      </w:rPr>
      <w:tab/>
    </w:r>
    <w:r w:rsidR="00622A91">
      <w:t>Lead ALE</w:t>
    </w:r>
    <w:r>
      <w:t xml:space="preserve"> </w:t>
    </w:r>
    <w:r w:rsidR="00B20C3E">
      <w:t xml:space="preserve">Tier I </w:t>
    </w:r>
    <w:r w:rsidR="00273F95">
      <w:t xml:space="preserve">PN </w:t>
    </w:r>
    <w:r>
      <w:t>Template 1-</w:t>
    </w:r>
    <w:proofErr w:type="gramStart"/>
    <w:r>
      <w:t>1</w:t>
    </w:r>
    <w:r w:rsidR="00622A91">
      <w:t>0</w:t>
    </w:r>
    <w:r>
      <w:t xml:space="preserve">  </w:t>
    </w:r>
    <w:r>
      <w:rPr>
        <w:rFonts w:ascii="Symbol" w:eastAsia="Symbol" w:hAnsi="Symbol" w:cs="Symbol"/>
      </w:rPr>
      <w:t>·</w:t>
    </w:r>
    <w:proofErr w:type="gramEnd"/>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NUMPAGES  \* MERGEFORMAT">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EFEB" w14:textId="4A5D25CF" w:rsidR="008B145B" w:rsidRDefault="008B145B">
    <w:pPr>
      <w:pStyle w:val="FSsidebar"/>
    </w:pPr>
    <w:r>
      <w:t xml:space="preserve">                       </w:t>
    </w:r>
    <w:r w:rsidR="00453438">
      <w:t>Lead</w:t>
    </w:r>
    <w:r>
      <w:t xml:space="preserve"> </w:t>
    </w:r>
    <w:r w:rsidR="000E1D8F">
      <w:t xml:space="preserve">ALE </w:t>
    </w:r>
    <w:r w:rsidR="00C42D73">
      <w:t>Tier 1 PN</w:t>
    </w:r>
    <w:r w:rsidR="007611B0">
      <w:t xml:space="preserve"> </w:t>
    </w:r>
    <w:r>
      <w:t>Template 1-1</w:t>
    </w:r>
    <w:r w:rsidR="00453438">
      <w:t>0</w:t>
    </w:r>
    <w:r>
      <w:t xml:space="preserve"> </w:t>
    </w:r>
    <w:r>
      <w:rPr>
        <w:rFonts w:ascii="Symbol" w:eastAsia="Symbol" w:hAnsi="Symbol" w:cs="Symbol"/>
      </w:rPr>
      <w:t>·</w:t>
    </w: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NUMPAGES  \* MERGEFORMAT">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B634" w14:textId="77777777" w:rsidR="007C72CC" w:rsidRDefault="007C72CC">
      <w:r>
        <w:separator/>
      </w:r>
    </w:p>
  </w:footnote>
  <w:footnote w:type="continuationSeparator" w:id="0">
    <w:p w14:paraId="7E3D3CE9" w14:textId="77777777" w:rsidR="007C72CC" w:rsidRDefault="007C72CC">
      <w:r>
        <w:continuationSeparator/>
      </w:r>
    </w:p>
  </w:footnote>
  <w:footnote w:type="continuationNotice" w:id="1">
    <w:p w14:paraId="2E8C41C5" w14:textId="77777777" w:rsidR="007C72CC" w:rsidRDefault="007C72CC"/>
  </w:footnote>
  <w:footnote w:id="2">
    <w:p w14:paraId="48C17508" w14:textId="77777777" w:rsidR="00B11748" w:rsidRPr="00AA0B5F" w:rsidRDefault="00B11748">
      <w:pPr>
        <w:pStyle w:val="FootnoteText"/>
      </w:pPr>
      <w:r>
        <w:rPr>
          <w:rStyle w:val="FootnoteReference"/>
        </w:rPr>
        <w:footnoteRef/>
      </w:r>
      <w:r>
        <w:t xml:space="preserve"> </w:t>
      </w:r>
      <w:r w:rsidRPr="00AA0B5F">
        <w:rPr>
          <w:color w:val="000000"/>
        </w:rPr>
        <w:t>DWP Policy 08-02</w:t>
      </w:r>
      <w:r w:rsidR="00AA0B5F" w:rsidRPr="00AA0B5F">
        <w:rPr>
          <w:color w:val="000000"/>
        </w:rPr>
        <w:t xml:space="preserve"> </w:t>
      </w:r>
      <w:r w:rsidR="00FA2CFB">
        <w:rPr>
          <w:color w:val="000000"/>
        </w:rPr>
        <w:t>“</w:t>
      </w:r>
      <w:r w:rsidR="00AA0B5F" w:rsidRPr="00AA0B5F">
        <w:rPr>
          <w:color w:val="000000"/>
        </w:rPr>
        <w:t>Actions to Protect Public Health in the Period Between Federal Rule Promulgation And State Promulgation</w:t>
      </w:r>
      <w:r w:rsidR="00FA2CFB">
        <w:rPr>
          <w:color w:val="000000"/>
        </w:rPr>
        <w:t>”</w:t>
      </w:r>
      <w:r w:rsidR="00AA0B5F" w:rsidRPr="00AA0B5F">
        <w:rPr>
          <w:color w:val="000000"/>
        </w:rPr>
        <w:t xml:space="preserve"> is intended to document MassDEP’s practice for ensuring public health protection during the period between the promulgation of a final U.S. Environmental Protection Agency (“EPA”) National Primary Drinking Water Regulation and the promulgation of a corresponding MassDEP regulation. See </w:t>
      </w:r>
      <w:hyperlink r:id="rId1" w:history="1">
        <w:r w:rsidR="00AA0B5F" w:rsidRPr="00AA0B5F">
          <w:rPr>
            <w:rStyle w:val="Hyperlink"/>
          </w:rPr>
          <w:t>https://www.mass.gov/files/documents/2016/08/st/plcy0802.pdf</w:t>
        </w:r>
      </w:hyperlink>
      <w:r w:rsidR="00AA0B5F" w:rsidRPr="00AA0B5F">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752F" w14:textId="77777777" w:rsidR="008B145B" w:rsidRDefault="00A9501E">
    <w:pPr>
      <w:pStyle w:val="Header"/>
    </w:pPr>
    <w:r>
      <w:rPr>
        <w:noProof/>
      </w:rPr>
      <mc:AlternateContent>
        <mc:Choice Requires="wps">
          <w:drawing>
            <wp:anchor distT="0" distB="0" distL="114300" distR="114300" simplePos="0" relativeHeight="251658240" behindDoc="0" locked="0" layoutInCell="1" allowOverlap="1" wp14:anchorId="727906C9" wp14:editId="2D0DCFA3">
              <wp:simplePos x="0" y="0"/>
              <wp:positionH relativeFrom="page">
                <wp:posOffset>357809</wp:posOffset>
              </wp:positionH>
              <wp:positionV relativeFrom="page">
                <wp:posOffset>-1558456</wp:posOffset>
              </wp:positionV>
              <wp:extent cx="1600200" cy="10750164"/>
              <wp:effectExtent l="0" t="0" r="0" b="0"/>
              <wp:wrapNone/>
              <wp:docPr id="108"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00200" cy="10750164"/>
                      </a:xfrm>
                      <a:prstGeom prst="rect">
                        <a:avLst/>
                      </a:prstGeom>
                      <a:noFill/>
                      <a:ln>
                        <a:noFill/>
                      </a:ln>
                    </wps:spPr>
                    <wps:txbx>
                      <w:txbxContent>
                        <w:p w14:paraId="6537F28F" w14:textId="77777777" w:rsidR="008B145B" w:rsidRDefault="008B145B" w:rsidP="006602F4">
                          <w:pPr>
                            <w:spacing w:line="360" w:lineRule="auto"/>
                            <w:ind w:left="-115" w:right="-106"/>
                            <w:jc w:val="right"/>
                            <w:rPr>
                              <w:sz w:val="16"/>
                            </w:rPr>
                          </w:pPr>
                        </w:p>
                        <w:p w14:paraId="6DFB9E20" w14:textId="77777777" w:rsidR="008B145B" w:rsidRDefault="008B145B" w:rsidP="006602F4">
                          <w:pPr>
                            <w:spacing w:line="360" w:lineRule="auto"/>
                            <w:ind w:left="-115" w:right="-106"/>
                            <w:jc w:val="right"/>
                            <w:rPr>
                              <w:sz w:val="16"/>
                            </w:rPr>
                          </w:pPr>
                        </w:p>
                        <w:p w14:paraId="70DF9E56" w14:textId="77777777" w:rsidR="008B145B" w:rsidRDefault="008B145B" w:rsidP="006602F4">
                          <w:pPr>
                            <w:pStyle w:val="FSsidebar"/>
                            <w:ind w:right="-106"/>
                            <w:rPr>
                              <w:rFonts w:ascii="Times" w:hAnsi="Times"/>
                            </w:rPr>
                          </w:pPr>
                        </w:p>
                        <w:p w14:paraId="44E871BC" w14:textId="77777777" w:rsidR="008B145B" w:rsidRDefault="008B145B" w:rsidP="006602F4">
                          <w:pPr>
                            <w:spacing w:line="360" w:lineRule="auto"/>
                            <w:ind w:left="-115" w:right="-106"/>
                            <w:jc w:val="right"/>
                            <w:rPr>
                              <w:sz w:val="16"/>
                            </w:rPr>
                          </w:pPr>
                        </w:p>
                        <w:p w14:paraId="144A5D23" w14:textId="12FE5DFF" w:rsidR="008B145B" w:rsidRDefault="008B145B" w:rsidP="001E7E08">
                          <w:pPr>
                            <w:spacing w:line="360" w:lineRule="auto"/>
                            <w:ind w:right="-106"/>
                            <w:rPr>
                              <w:sz w:val="16"/>
                            </w:rPr>
                          </w:pPr>
                        </w:p>
                        <w:p w14:paraId="738610EB" w14:textId="77777777" w:rsidR="008B145B" w:rsidRDefault="008B145B" w:rsidP="006602F4">
                          <w:pPr>
                            <w:spacing w:line="360" w:lineRule="auto"/>
                            <w:ind w:left="-115" w:right="-106"/>
                            <w:jc w:val="right"/>
                            <w:rPr>
                              <w:sz w:val="16"/>
                            </w:rPr>
                          </w:pPr>
                        </w:p>
                        <w:p w14:paraId="637805D2" w14:textId="77777777" w:rsidR="008B145B" w:rsidRDefault="008B145B" w:rsidP="006602F4">
                          <w:pPr>
                            <w:spacing w:line="360" w:lineRule="auto"/>
                            <w:ind w:left="-115" w:right="-106"/>
                            <w:jc w:val="right"/>
                            <w:rPr>
                              <w:sz w:val="16"/>
                            </w:rPr>
                          </w:pPr>
                        </w:p>
                        <w:p w14:paraId="463F29E8" w14:textId="77777777" w:rsidR="008B145B" w:rsidRDefault="008B145B" w:rsidP="006602F4">
                          <w:pPr>
                            <w:pStyle w:val="FSsidebar"/>
                            <w:tabs>
                              <w:tab w:val="left" w:pos="1620"/>
                              <w:tab w:val="left" w:pos="1980"/>
                            </w:tabs>
                            <w:ind w:left="0" w:right="-106"/>
                            <w:jc w:val="left"/>
                          </w:pPr>
                        </w:p>
                        <w:p w14:paraId="3B7B4B86" w14:textId="77777777" w:rsidR="008B145B" w:rsidRDefault="008B145B" w:rsidP="006602F4">
                          <w:pPr>
                            <w:pStyle w:val="FSsidebar"/>
                            <w:tabs>
                              <w:tab w:val="left" w:pos="1620"/>
                              <w:tab w:val="left" w:pos="1980"/>
                            </w:tabs>
                            <w:ind w:right="-106"/>
                          </w:pPr>
                        </w:p>
                        <w:p w14:paraId="3A0FF5F2" w14:textId="77777777" w:rsidR="008B145B" w:rsidRDefault="008B145B" w:rsidP="006602F4">
                          <w:pPr>
                            <w:pStyle w:val="FSsidebar"/>
                            <w:tabs>
                              <w:tab w:val="left" w:pos="1620"/>
                              <w:tab w:val="left" w:pos="1980"/>
                            </w:tabs>
                            <w:ind w:right="-106"/>
                          </w:pPr>
                        </w:p>
                        <w:p w14:paraId="5630AD66" w14:textId="77777777" w:rsidR="008B145B" w:rsidRDefault="008B145B" w:rsidP="006602F4">
                          <w:pPr>
                            <w:pStyle w:val="FSsidebar"/>
                            <w:tabs>
                              <w:tab w:val="left" w:pos="1620"/>
                              <w:tab w:val="left" w:pos="1980"/>
                            </w:tabs>
                            <w:ind w:right="-106"/>
                          </w:pPr>
                        </w:p>
                        <w:p w14:paraId="61829076" w14:textId="77777777" w:rsidR="008B145B" w:rsidRDefault="008B145B" w:rsidP="006602F4">
                          <w:pPr>
                            <w:pStyle w:val="FSsidebar"/>
                            <w:ind w:right="48"/>
                          </w:pPr>
                        </w:p>
                        <w:p w14:paraId="2BA226A1" w14:textId="77777777" w:rsidR="008B145B" w:rsidRDefault="008B145B" w:rsidP="006602F4">
                          <w:pPr>
                            <w:pStyle w:val="FSsidebar"/>
                            <w:ind w:right="-106"/>
                          </w:pPr>
                        </w:p>
                        <w:p w14:paraId="17AD93B2" w14:textId="77777777" w:rsidR="008B145B" w:rsidRDefault="008B145B" w:rsidP="005509AA">
                          <w:pPr>
                            <w:pStyle w:val="ListParagraph"/>
                            <w:pBdr>
                              <w:right w:val="single" w:sz="4" w:space="4" w:color="auto"/>
                            </w:pBdr>
                            <w:ind w:left="2160" w:right="-106"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06C9" id="_x0000_t202" coordsize="21600,21600" o:spt="202" path="m,l,21600r21600,l21600,xe">
              <v:stroke joinstyle="miter"/>
              <v:path gradientshapeok="t" o:connecttype="rect"/>
            </v:shapetype>
            <v:shape id="Text Box 28" o:spid="_x0000_s1026" type="#_x0000_t202" style="position:absolute;margin-left:28.15pt;margin-top:-122.7pt;width:126pt;height:84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" filled="f" stroked="f">
              <o:lock v:ext="edit" aspectratio="t" verticies="t" text="t" shapetype="t"/>
              <v:textbox>
                <w:txbxContent>
                  <w:p w14:paraId="6537F28F" w14:textId="77777777" w:rsidR="008B145B" w:rsidRDefault="008B145B" w:rsidP="006602F4">
                    <w:pPr>
                      <w:spacing w:line="360" w:lineRule="auto"/>
                      <w:ind w:left="-115" w:right="-106"/>
                      <w:jc w:val="right"/>
                      <w:rPr>
                        <w:sz w:val="16"/>
                      </w:rPr>
                    </w:pPr>
                  </w:p>
                  <w:p w14:paraId="6DFB9E20" w14:textId="77777777" w:rsidR="008B145B" w:rsidRDefault="008B145B" w:rsidP="006602F4">
                    <w:pPr>
                      <w:spacing w:line="360" w:lineRule="auto"/>
                      <w:ind w:left="-115" w:right="-106"/>
                      <w:jc w:val="right"/>
                      <w:rPr>
                        <w:sz w:val="16"/>
                      </w:rPr>
                    </w:pPr>
                  </w:p>
                  <w:p w14:paraId="70DF9E56" w14:textId="77777777" w:rsidR="008B145B" w:rsidRDefault="008B145B" w:rsidP="006602F4">
                    <w:pPr>
                      <w:pStyle w:val="FSsidebar"/>
                      <w:ind w:right="-106"/>
                      <w:rPr>
                        <w:rFonts w:ascii="Times" w:hAnsi="Times"/>
                      </w:rPr>
                    </w:pPr>
                  </w:p>
                  <w:p w14:paraId="44E871BC" w14:textId="77777777" w:rsidR="008B145B" w:rsidRDefault="008B145B" w:rsidP="006602F4">
                    <w:pPr>
                      <w:spacing w:line="360" w:lineRule="auto"/>
                      <w:ind w:left="-115" w:right="-106"/>
                      <w:jc w:val="right"/>
                      <w:rPr>
                        <w:sz w:val="16"/>
                      </w:rPr>
                    </w:pPr>
                  </w:p>
                  <w:p w14:paraId="144A5D23" w14:textId="12FE5DFF" w:rsidR="008B145B" w:rsidRDefault="008B145B" w:rsidP="001E7E08">
                    <w:pPr>
                      <w:spacing w:line="360" w:lineRule="auto"/>
                      <w:ind w:right="-106"/>
                      <w:rPr>
                        <w:sz w:val="16"/>
                      </w:rPr>
                    </w:pPr>
                  </w:p>
                  <w:p w14:paraId="738610EB" w14:textId="77777777" w:rsidR="008B145B" w:rsidRDefault="008B145B" w:rsidP="006602F4">
                    <w:pPr>
                      <w:spacing w:line="360" w:lineRule="auto"/>
                      <w:ind w:left="-115" w:right="-106"/>
                      <w:jc w:val="right"/>
                      <w:rPr>
                        <w:sz w:val="16"/>
                      </w:rPr>
                    </w:pPr>
                  </w:p>
                  <w:p w14:paraId="637805D2" w14:textId="77777777" w:rsidR="008B145B" w:rsidRDefault="008B145B" w:rsidP="006602F4">
                    <w:pPr>
                      <w:spacing w:line="360" w:lineRule="auto"/>
                      <w:ind w:left="-115" w:right="-106"/>
                      <w:jc w:val="right"/>
                      <w:rPr>
                        <w:sz w:val="16"/>
                      </w:rPr>
                    </w:pPr>
                  </w:p>
                  <w:p w14:paraId="463F29E8" w14:textId="77777777" w:rsidR="008B145B" w:rsidRDefault="008B145B" w:rsidP="006602F4">
                    <w:pPr>
                      <w:pStyle w:val="FSsidebar"/>
                      <w:tabs>
                        <w:tab w:val="left" w:pos="1620"/>
                        <w:tab w:val="left" w:pos="1980"/>
                      </w:tabs>
                      <w:ind w:left="0" w:right="-106"/>
                      <w:jc w:val="left"/>
                    </w:pPr>
                  </w:p>
                  <w:p w14:paraId="3B7B4B86" w14:textId="77777777" w:rsidR="008B145B" w:rsidRDefault="008B145B" w:rsidP="006602F4">
                    <w:pPr>
                      <w:pStyle w:val="FSsidebar"/>
                      <w:tabs>
                        <w:tab w:val="left" w:pos="1620"/>
                        <w:tab w:val="left" w:pos="1980"/>
                      </w:tabs>
                      <w:ind w:right="-106"/>
                    </w:pPr>
                  </w:p>
                  <w:p w14:paraId="3A0FF5F2" w14:textId="77777777" w:rsidR="008B145B" w:rsidRDefault="008B145B" w:rsidP="006602F4">
                    <w:pPr>
                      <w:pStyle w:val="FSsidebar"/>
                      <w:tabs>
                        <w:tab w:val="left" w:pos="1620"/>
                        <w:tab w:val="left" w:pos="1980"/>
                      </w:tabs>
                      <w:ind w:right="-106"/>
                    </w:pPr>
                  </w:p>
                  <w:p w14:paraId="5630AD66" w14:textId="77777777" w:rsidR="008B145B" w:rsidRDefault="008B145B" w:rsidP="006602F4">
                    <w:pPr>
                      <w:pStyle w:val="FSsidebar"/>
                      <w:tabs>
                        <w:tab w:val="left" w:pos="1620"/>
                        <w:tab w:val="left" w:pos="1980"/>
                      </w:tabs>
                      <w:ind w:right="-106"/>
                    </w:pPr>
                  </w:p>
                  <w:p w14:paraId="61829076" w14:textId="77777777" w:rsidR="008B145B" w:rsidRDefault="008B145B" w:rsidP="006602F4">
                    <w:pPr>
                      <w:pStyle w:val="FSsidebar"/>
                      <w:ind w:right="48"/>
                    </w:pPr>
                  </w:p>
                  <w:p w14:paraId="2BA226A1" w14:textId="77777777" w:rsidR="008B145B" w:rsidRDefault="008B145B" w:rsidP="006602F4">
                    <w:pPr>
                      <w:pStyle w:val="FSsidebar"/>
                      <w:ind w:right="-106"/>
                    </w:pPr>
                  </w:p>
                  <w:p w14:paraId="17AD93B2" w14:textId="77777777" w:rsidR="008B145B" w:rsidRDefault="008B145B" w:rsidP="005509AA">
                    <w:pPr>
                      <w:pStyle w:val="ListParagraph"/>
                      <w:pBdr>
                        <w:right w:val="single" w:sz="4" w:space="4" w:color="auto"/>
                      </w:pBdr>
                      <w:ind w:left="2160" w:right="-106" w:firstLine="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9C97" w14:textId="1654AB10" w:rsidR="008B145B" w:rsidRDefault="008B145B" w:rsidP="00C70EDB">
    <w:pPr>
      <w:pStyle w:val="FStitle"/>
    </w:pPr>
    <w:r>
      <w:t>Public Notice Tier 1 Templates</w:t>
    </w:r>
  </w:p>
  <w:p w14:paraId="7ED649D9" w14:textId="77777777" w:rsidR="008B145B" w:rsidRDefault="00A9501E">
    <w:pPr>
      <w:pStyle w:val="Header"/>
    </w:pPr>
    <w:r>
      <w:rPr>
        <w:noProof/>
      </w:rPr>
      <mc:AlternateContent>
        <mc:Choice Requires="wps">
          <w:drawing>
            <wp:anchor distT="0" distB="0" distL="114300" distR="114300" simplePos="0" relativeHeight="251658242" behindDoc="0" locked="0" layoutInCell="1" allowOverlap="1" wp14:anchorId="00772C8E" wp14:editId="07777777">
              <wp:simplePos x="0" y="0"/>
              <wp:positionH relativeFrom="column">
                <wp:posOffset>-1914525</wp:posOffset>
              </wp:positionH>
              <wp:positionV relativeFrom="paragraph">
                <wp:posOffset>3088640</wp:posOffset>
              </wp:positionV>
              <wp:extent cx="1694180" cy="6057900"/>
              <wp:effectExtent l="0" t="0" r="1270" b="0"/>
              <wp:wrapNone/>
              <wp:docPr id="106"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94180" cy="6057900"/>
                      </a:xfrm>
                      <a:prstGeom prst="rect">
                        <a:avLst/>
                      </a:prstGeom>
                      <a:solidFill>
                        <a:srgbClr val="FFFFFF"/>
                      </a:solidFill>
                      <a:ln>
                        <a:noFill/>
                      </a:ln>
                    </wps:spPr>
                    <wps:txbx>
                      <w:txbxContent>
                        <w:p w14:paraId="6052ED83" w14:textId="77777777" w:rsidR="008B145B" w:rsidRDefault="008B145B">
                          <w:pPr>
                            <w:pStyle w:val="FSsidebar"/>
                            <w:tabs>
                              <w:tab w:val="left" w:pos="1620"/>
                              <w:tab w:val="left" w:pos="1980"/>
                            </w:tabs>
                            <w:ind w:right="48"/>
                          </w:pPr>
                          <w:r>
                            <w:t>Massachusetts Department of</w:t>
                          </w:r>
                        </w:p>
                        <w:p w14:paraId="5488B7B8" w14:textId="77777777" w:rsidR="008B145B" w:rsidRDefault="008B145B">
                          <w:pPr>
                            <w:pStyle w:val="FSsidebar"/>
                            <w:ind w:right="48"/>
                          </w:pPr>
                          <w:r>
                            <w:t>Environmental Protection</w:t>
                          </w:r>
                        </w:p>
                        <w:p w14:paraId="05FA2DE1" w14:textId="77777777" w:rsidR="008A1AA9" w:rsidRDefault="008A1AA9" w:rsidP="008A1AA9">
                          <w:pPr>
                            <w:pStyle w:val="FSsidebar"/>
                            <w:ind w:right="48"/>
                          </w:pPr>
                          <w:r>
                            <w:t>100 Cambridge Street Suite 900,</w:t>
                          </w:r>
                        </w:p>
                        <w:p w14:paraId="69BEC902" w14:textId="77777777" w:rsidR="008A1AA9" w:rsidRDefault="008A1AA9" w:rsidP="008A1AA9">
                          <w:pPr>
                            <w:pStyle w:val="FSsidebar"/>
                            <w:ind w:right="48"/>
                          </w:pPr>
                          <w:r>
                            <w:t>Boston, MA 02114</w:t>
                          </w:r>
                        </w:p>
                        <w:p w14:paraId="1299E2FD" w14:textId="77777777" w:rsidR="00453438" w:rsidRDefault="00453438">
                          <w:pPr>
                            <w:pStyle w:val="FSsidebar"/>
                            <w:ind w:right="48"/>
                          </w:pPr>
                          <w:r>
                            <w:t>www.mass.gov/dep</w:t>
                          </w:r>
                        </w:p>
                        <w:p w14:paraId="0FB78278" w14:textId="77777777" w:rsidR="008B145B" w:rsidRDefault="008B145B">
                          <w:pPr>
                            <w:pStyle w:val="FSsidebar"/>
                            <w:ind w:right="48"/>
                          </w:pPr>
                        </w:p>
                        <w:p w14:paraId="4D8385B9" w14:textId="77777777" w:rsidR="008B145B" w:rsidRDefault="008B145B">
                          <w:pPr>
                            <w:pStyle w:val="FSsidebar"/>
                            <w:ind w:right="48"/>
                          </w:pPr>
                          <w:r>
                            <w:t>Commonwealth of</w:t>
                          </w:r>
                        </w:p>
                        <w:p w14:paraId="7DA4DAB5" w14:textId="77777777" w:rsidR="008B145B" w:rsidRDefault="008B145B">
                          <w:pPr>
                            <w:pStyle w:val="FSsidebar"/>
                            <w:ind w:right="48"/>
                          </w:pPr>
                          <w:r>
                            <w:t xml:space="preserve"> Massachusetts</w:t>
                          </w:r>
                        </w:p>
                        <w:p w14:paraId="7F724229" w14:textId="77777777" w:rsidR="003C5A17" w:rsidRPr="00973CE2" w:rsidRDefault="003C5A17" w:rsidP="003C5A17">
                          <w:pPr>
                            <w:spacing w:line="276" w:lineRule="auto"/>
                            <w:jc w:val="right"/>
                            <w:rPr>
                              <w:rFonts w:ascii="Arial" w:hAnsi="Arial" w:cs="Arial"/>
                              <w:sz w:val="16"/>
                              <w:szCs w:val="16"/>
                            </w:rPr>
                          </w:pPr>
                          <w:r w:rsidRPr="00973CE2">
                            <w:rPr>
                              <w:rFonts w:ascii="Arial" w:hAnsi="Arial" w:cs="Arial"/>
                              <w:sz w:val="16"/>
                              <w:szCs w:val="16"/>
                            </w:rPr>
                            <w:t>Maura T. Healey, Governor</w:t>
                          </w:r>
                        </w:p>
                        <w:p w14:paraId="5D611CD9" w14:textId="77777777" w:rsidR="003C5A17" w:rsidRPr="00973CE2" w:rsidRDefault="003C5A17" w:rsidP="003C5A17">
                          <w:pPr>
                            <w:spacing w:line="276" w:lineRule="auto"/>
                            <w:jc w:val="right"/>
                            <w:rPr>
                              <w:rFonts w:ascii="Arial" w:hAnsi="Arial" w:cs="Arial"/>
                              <w:sz w:val="16"/>
                              <w:szCs w:val="16"/>
                            </w:rPr>
                          </w:pPr>
                          <w:r w:rsidRPr="00973CE2">
                            <w:rPr>
                              <w:rFonts w:ascii="Arial" w:hAnsi="Arial" w:cs="Arial"/>
                              <w:sz w:val="16"/>
                              <w:szCs w:val="16"/>
                            </w:rPr>
                            <w:t>Kimberley Driscoll, Lt. Governor</w:t>
                          </w:r>
                        </w:p>
                        <w:p w14:paraId="719C97B5" w14:textId="77777777" w:rsidR="003C5A17" w:rsidRPr="00973CE2" w:rsidRDefault="003C5A17" w:rsidP="003C5A17">
                          <w:pPr>
                            <w:pStyle w:val="FSsidebar"/>
                            <w:ind w:right="48"/>
                          </w:pPr>
                        </w:p>
                        <w:p w14:paraId="1F74E3A8" w14:textId="77777777" w:rsidR="003C5A17" w:rsidRPr="00973CE2" w:rsidRDefault="003C5A17" w:rsidP="003C5A17">
                          <w:pPr>
                            <w:pStyle w:val="FSsidebar"/>
                            <w:ind w:right="48"/>
                          </w:pPr>
                          <w:r w:rsidRPr="00973CE2">
                            <w:t xml:space="preserve">Executive Office of Energy and </w:t>
                          </w:r>
                        </w:p>
                        <w:p w14:paraId="624E62E5" w14:textId="77777777" w:rsidR="003C5A17" w:rsidRPr="00973CE2" w:rsidRDefault="003C5A17" w:rsidP="003C5A17">
                          <w:pPr>
                            <w:pStyle w:val="FSsidebar"/>
                            <w:ind w:right="48"/>
                          </w:pPr>
                          <w:r w:rsidRPr="00973CE2">
                            <w:t>Environmental Affairs</w:t>
                          </w:r>
                        </w:p>
                        <w:p w14:paraId="7434D43D" w14:textId="77777777" w:rsidR="003C5A17" w:rsidRPr="00973CE2" w:rsidRDefault="003C5A17" w:rsidP="003C5A17">
                          <w:pPr>
                            <w:jc w:val="right"/>
                            <w:rPr>
                              <w:rFonts w:ascii="Arial" w:hAnsi="Arial" w:cs="Arial"/>
                              <w:sz w:val="16"/>
                              <w:szCs w:val="16"/>
                            </w:rPr>
                          </w:pPr>
                          <w:r w:rsidRPr="00973CE2">
                            <w:rPr>
                              <w:rFonts w:ascii="Arial" w:hAnsi="Arial" w:cs="Arial"/>
                              <w:sz w:val="16"/>
                              <w:szCs w:val="16"/>
                            </w:rPr>
                            <w:t>Rebecca L. Tepper, Secretary</w:t>
                          </w:r>
                        </w:p>
                        <w:p w14:paraId="29BF1B54" w14:textId="77777777" w:rsidR="003C5A17" w:rsidRPr="00973CE2" w:rsidRDefault="003C5A17" w:rsidP="003C5A17">
                          <w:pPr>
                            <w:pStyle w:val="FSsidebar"/>
                            <w:ind w:right="48"/>
                            <w:jc w:val="left"/>
                          </w:pPr>
                        </w:p>
                        <w:p w14:paraId="23882009" w14:textId="77777777" w:rsidR="003C5A17" w:rsidRPr="00973CE2" w:rsidRDefault="003C5A17" w:rsidP="003C5A17">
                          <w:pPr>
                            <w:pStyle w:val="FSsidebar"/>
                            <w:ind w:right="48"/>
                          </w:pPr>
                        </w:p>
                        <w:p w14:paraId="3841CDCA" w14:textId="77777777" w:rsidR="003C5A17" w:rsidRPr="00973CE2" w:rsidRDefault="003C5A17" w:rsidP="003C5A17">
                          <w:pPr>
                            <w:pStyle w:val="FSsidebar"/>
                            <w:ind w:right="48"/>
                          </w:pPr>
                          <w:r w:rsidRPr="00973CE2">
                            <w:t xml:space="preserve">Department of </w:t>
                          </w:r>
                        </w:p>
                        <w:p w14:paraId="4F809406" w14:textId="77777777" w:rsidR="003C5A17" w:rsidRPr="00973CE2" w:rsidRDefault="003C5A17" w:rsidP="003C5A17">
                          <w:pPr>
                            <w:pStyle w:val="FSsidebar"/>
                            <w:ind w:right="48"/>
                          </w:pPr>
                          <w:r w:rsidRPr="00973CE2">
                            <w:t>Environmental Protection</w:t>
                          </w:r>
                        </w:p>
                        <w:p w14:paraId="61C1F773" w14:textId="12BB9BA0" w:rsidR="008B145B" w:rsidRDefault="003C5A17" w:rsidP="003C5A17">
                          <w:pPr>
                            <w:pStyle w:val="FSsidebar"/>
                            <w:ind w:right="48"/>
                            <w:rPr>
                              <w:color w:val="000000"/>
                            </w:rPr>
                          </w:pPr>
                          <w:r w:rsidRPr="00973CE2">
                            <w:rPr>
                              <w:rFonts w:cs="Arial"/>
                              <w:szCs w:val="16"/>
                            </w:rPr>
                            <w:t>Bonnie Heiple, Commissioner</w:t>
                          </w:r>
                        </w:p>
                        <w:p w14:paraId="34CE0A41" w14:textId="77777777" w:rsidR="008B145B" w:rsidRDefault="008B145B">
                          <w:pPr>
                            <w:pStyle w:val="FSsidebar"/>
                            <w:ind w:right="48"/>
                            <w:rPr>
                              <w:color w:val="000000"/>
                            </w:rPr>
                          </w:pPr>
                        </w:p>
                        <w:p w14:paraId="62EBF3C5" w14:textId="77777777" w:rsidR="008B145B" w:rsidRDefault="008B145B">
                          <w:pPr>
                            <w:pStyle w:val="FSsidebar"/>
                            <w:ind w:right="48"/>
                            <w:rPr>
                              <w:color w:val="000000"/>
                            </w:rPr>
                          </w:pPr>
                        </w:p>
                        <w:p w14:paraId="0F4F77FC" w14:textId="77777777" w:rsidR="008B145B" w:rsidRDefault="008B145B">
                          <w:pPr>
                            <w:pStyle w:val="FSsidebar"/>
                            <w:ind w:right="48"/>
                            <w:rPr>
                              <w:color w:val="000000"/>
                            </w:rPr>
                          </w:pPr>
                          <w:r>
                            <w:rPr>
                              <w:color w:val="000000"/>
                            </w:rPr>
                            <w:t>Produced by the</w:t>
                          </w:r>
                        </w:p>
                        <w:p w14:paraId="224395D4" w14:textId="77777777" w:rsidR="008B145B" w:rsidRDefault="008B145B">
                          <w:pPr>
                            <w:pStyle w:val="FSsidebar"/>
                            <w:ind w:right="48"/>
                            <w:rPr>
                              <w:color w:val="000000"/>
                            </w:rPr>
                          </w:pPr>
                          <w:r>
                            <w:rPr>
                              <w:color w:val="000000"/>
                            </w:rPr>
                            <w:t xml:space="preserve"> Bureau of </w:t>
                          </w:r>
                          <w:r w:rsidR="00453438">
                            <w:rPr>
                              <w:color w:val="000000"/>
                            </w:rPr>
                            <w:t>Water Resources</w:t>
                          </w:r>
                          <w:r>
                            <w:rPr>
                              <w:color w:val="000000"/>
                            </w:rPr>
                            <w:t>,</w:t>
                          </w:r>
                        </w:p>
                        <w:p w14:paraId="5CE2706B" w14:textId="746C2DE7" w:rsidR="008B145B" w:rsidRDefault="00223310">
                          <w:pPr>
                            <w:pStyle w:val="FSsidebar"/>
                            <w:ind w:right="48"/>
                            <w:rPr>
                              <w:color w:val="000000"/>
                            </w:rPr>
                          </w:pPr>
                          <w:r>
                            <w:rPr>
                              <w:color w:val="000000"/>
                            </w:rPr>
                            <w:t>September</w:t>
                          </w:r>
                          <w:r w:rsidR="002F1196">
                            <w:rPr>
                              <w:color w:val="000000"/>
                            </w:rPr>
                            <w:t xml:space="preserve"> </w:t>
                          </w:r>
                          <w:r>
                            <w:rPr>
                              <w:color w:val="000000"/>
                            </w:rPr>
                            <w:t>2025</w:t>
                          </w:r>
                          <w:r w:rsidR="008B145B">
                            <w:rPr>
                              <w:color w:val="000000"/>
                            </w:rPr>
                            <w:t xml:space="preserve">. </w:t>
                          </w:r>
                        </w:p>
                        <w:p w14:paraId="648000D3" w14:textId="77777777" w:rsidR="008B145B" w:rsidRDefault="008B145B">
                          <w:pPr>
                            <w:pStyle w:val="FSsidebar"/>
                            <w:ind w:right="48"/>
                            <w:rPr>
                              <w:color w:val="000000"/>
                            </w:rPr>
                          </w:pPr>
                          <w:r>
                            <w:rPr>
                              <w:color w:val="000000"/>
                            </w:rPr>
                            <w:t>Printed on recycled paper.</w:t>
                          </w:r>
                        </w:p>
                        <w:p w14:paraId="6D98A12B" w14:textId="77777777" w:rsidR="008B145B" w:rsidRDefault="008B145B">
                          <w:pPr>
                            <w:pStyle w:val="FSsidebar"/>
                            <w:ind w:right="48"/>
                            <w:rPr>
                              <w:color w:val="000000"/>
                            </w:rPr>
                          </w:pPr>
                        </w:p>
                        <w:p w14:paraId="5D3FF328" w14:textId="77777777" w:rsidR="00010532" w:rsidRDefault="006B2394" w:rsidP="00017FB6">
                          <w:pPr>
                            <w:ind w:left="72" w:right="40"/>
                            <w:jc w:val="right"/>
                            <w:rPr>
                              <w:rFonts w:ascii="Arial" w:hAnsi="Arial"/>
                              <w:sz w:val="16"/>
                            </w:rPr>
                          </w:pPr>
                          <w:r w:rsidRPr="006B2394">
                            <w:rPr>
                              <w:rFonts w:ascii="Arial" w:hAnsi="Arial"/>
                              <w:sz w:val="16"/>
                            </w:rPr>
                            <w:t xml:space="preserve">This information is available in alternate format. </w:t>
                          </w:r>
                        </w:p>
                        <w:p w14:paraId="6B1ACB52" w14:textId="00768103" w:rsidR="00F64895" w:rsidRDefault="006B2394" w:rsidP="00017FB6">
                          <w:pPr>
                            <w:ind w:left="72" w:right="40"/>
                            <w:jc w:val="right"/>
                            <w:rPr>
                              <w:rFonts w:ascii="Arial" w:hAnsi="Arial"/>
                              <w:sz w:val="16"/>
                            </w:rPr>
                          </w:pPr>
                          <w:r w:rsidRPr="006B2394">
                            <w:rPr>
                              <w:rFonts w:ascii="Arial" w:hAnsi="Arial"/>
                              <w:sz w:val="16"/>
                            </w:rPr>
                            <w:t xml:space="preserve">Contact Glynis Bugg at </w:t>
                          </w:r>
                        </w:p>
                        <w:p w14:paraId="4FEA2B2D" w14:textId="0D7F638D" w:rsidR="006B2394" w:rsidRPr="006B2394" w:rsidRDefault="006B2394" w:rsidP="00017FB6">
                          <w:pPr>
                            <w:ind w:left="72" w:right="40"/>
                            <w:jc w:val="right"/>
                            <w:rPr>
                              <w:rFonts w:ascii="Arial" w:hAnsi="Arial"/>
                              <w:sz w:val="16"/>
                            </w:rPr>
                          </w:pPr>
                          <w:r w:rsidRPr="006B2394">
                            <w:rPr>
                              <w:rFonts w:ascii="Arial" w:hAnsi="Arial"/>
                              <w:sz w:val="16"/>
                            </w:rPr>
                            <w:t>617-348-4040.</w:t>
                          </w:r>
                        </w:p>
                        <w:p w14:paraId="689DEC4E" w14:textId="77777777" w:rsidR="00F64895" w:rsidRDefault="006B2394" w:rsidP="00017FB6">
                          <w:pPr>
                            <w:ind w:left="72" w:right="40"/>
                            <w:jc w:val="right"/>
                            <w:rPr>
                              <w:rFonts w:ascii="Arial" w:hAnsi="Arial"/>
                              <w:sz w:val="16"/>
                            </w:rPr>
                          </w:pPr>
                          <w:r w:rsidRPr="006B2394">
                            <w:rPr>
                              <w:rFonts w:ascii="Arial" w:hAnsi="Arial"/>
                              <w:sz w:val="16"/>
                            </w:rPr>
                            <w:t xml:space="preserve">TTY# </w:t>
                          </w:r>
                          <w:proofErr w:type="spellStart"/>
                          <w:r w:rsidRPr="006B2394">
                            <w:rPr>
                              <w:rFonts w:ascii="Arial" w:hAnsi="Arial"/>
                              <w:sz w:val="16"/>
                            </w:rPr>
                            <w:t>MassRelay</w:t>
                          </w:r>
                          <w:proofErr w:type="spellEnd"/>
                          <w:r w:rsidRPr="006B2394">
                            <w:rPr>
                              <w:rFonts w:ascii="Arial" w:hAnsi="Arial"/>
                              <w:sz w:val="16"/>
                            </w:rPr>
                            <w:t xml:space="preserve"> Service </w:t>
                          </w:r>
                        </w:p>
                        <w:p w14:paraId="65874A37" w14:textId="1972EA94" w:rsidR="006B2394" w:rsidRPr="006B2394" w:rsidRDefault="006B2394" w:rsidP="00017FB6">
                          <w:pPr>
                            <w:ind w:left="72" w:right="40"/>
                            <w:jc w:val="right"/>
                            <w:rPr>
                              <w:rFonts w:ascii="Arial" w:hAnsi="Arial"/>
                              <w:sz w:val="16"/>
                            </w:rPr>
                          </w:pPr>
                          <w:r w:rsidRPr="006B2394">
                            <w:rPr>
                              <w:rFonts w:ascii="Arial" w:hAnsi="Arial"/>
                              <w:sz w:val="16"/>
                            </w:rPr>
                            <w:t>1-800-439-2370</w:t>
                          </w:r>
                        </w:p>
                        <w:p w14:paraId="3DA95287" w14:textId="5B541225" w:rsidR="008B145B" w:rsidRDefault="006B2394" w:rsidP="00017FB6">
                          <w:pPr>
                            <w:pStyle w:val="FSsidebar"/>
                            <w:spacing w:line="240" w:lineRule="auto"/>
                            <w:ind w:right="40"/>
                          </w:pPr>
                          <w:r w:rsidRPr="006B2394">
                            <w:t>MassDEP Website: www.mass.gov/dep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72C8E" id="_x0000_t202" coordsize="21600,21600" o:spt="202" path="m,l,21600r21600,l21600,xe">
              <v:stroke joinstyle="miter"/>
              <v:path gradientshapeok="t" o:connecttype="rect"/>
            </v:shapetype>
            <v:shape id="Text Box 27" o:spid="_x0000_s1027" type="#_x0000_t202" style="position:absolute;margin-left:-150.75pt;margin-top:243.2pt;width:133.4pt;height:4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" stroked="f">
              <o:lock v:ext="edit" aspectratio="t" verticies="t" text="t" shapetype="t"/>
              <v:textbox>
                <w:txbxContent>
                  <w:p w14:paraId="6052ED83" w14:textId="77777777" w:rsidR="008B145B" w:rsidRDefault="008B145B">
                    <w:pPr>
                      <w:pStyle w:val="FSsidebar"/>
                      <w:tabs>
                        <w:tab w:val="left" w:pos="1620"/>
                        <w:tab w:val="left" w:pos="1980"/>
                      </w:tabs>
                      <w:ind w:right="48"/>
                    </w:pPr>
                    <w:r>
                      <w:t>Massachusetts Department of</w:t>
                    </w:r>
                  </w:p>
                  <w:p w14:paraId="5488B7B8" w14:textId="77777777" w:rsidR="008B145B" w:rsidRDefault="008B145B">
                    <w:pPr>
                      <w:pStyle w:val="FSsidebar"/>
                      <w:ind w:right="48"/>
                    </w:pPr>
                    <w:r>
                      <w:t>Environmental Protection</w:t>
                    </w:r>
                  </w:p>
                  <w:p w14:paraId="05FA2DE1" w14:textId="77777777" w:rsidR="008A1AA9" w:rsidRDefault="008A1AA9" w:rsidP="008A1AA9">
                    <w:pPr>
                      <w:pStyle w:val="FSsidebar"/>
                      <w:ind w:right="48"/>
                    </w:pPr>
                    <w:r>
                      <w:t>100 Cambridge Street Suite 900,</w:t>
                    </w:r>
                  </w:p>
                  <w:p w14:paraId="69BEC902" w14:textId="77777777" w:rsidR="008A1AA9" w:rsidRDefault="008A1AA9" w:rsidP="008A1AA9">
                    <w:pPr>
                      <w:pStyle w:val="FSsidebar"/>
                      <w:ind w:right="48"/>
                    </w:pPr>
                    <w:r>
                      <w:t>Boston, MA 02114</w:t>
                    </w:r>
                  </w:p>
                  <w:p w14:paraId="1299E2FD" w14:textId="77777777" w:rsidR="00453438" w:rsidRDefault="00453438">
                    <w:pPr>
                      <w:pStyle w:val="FSsidebar"/>
                      <w:ind w:right="48"/>
                    </w:pPr>
                    <w:r>
                      <w:t>www.mass.gov/dep</w:t>
                    </w:r>
                  </w:p>
                  <w:p w14:paraId="0FB78278" w14:textId="77777777" w:rsidR="008B145B" w:rsidRDefault="008B145B">
                    <w:pPr>
                      <w:pStyle w:val="FSsidebar"/>
                      <w:ind w:right="48"/>
                    </w:pPr>
                  </w:p>
                  <w:p w14:paraId="4D8385B9" w14:textId="77777777" w:rsidR="008B145B" w:rsidRDefault="008B145B">
                    <w:pPr>
                      <w:pStyle w:val="FSsidebar"/>
                      <w:ind w:right="48"/>
                    </w:pPr>
                    <w:r>
                      <w:t>Commonwealth of</w:t>
                    </w:r>
                  </w:p>
                  <w:p w14:paraId="7DA4DAB5" w14:textId="77777777" w:rsidR="008B145B" w:rsidRDefault="008B145B">
                    <w:pPr>
                      <w:pStyle w:val="FSsidebar"/>
                      <w:ind w:right="48"/>
                    </w:pPr>
                    <w:r>
                      <w:t xml:space="preserve"> Massachusetts</w:t>
                    </w:r>
                  </w:p>
                  <w:p w14:paraId="7F724229" w14:textId="77777777" w:rsidR="003C5A17" w:rsidRPr="00973CE2" w:rsidRDefault="003C5A17" w:rsidP="003C5A17">
                    <w:pPr>
                      <w:spacing w:line="276" w:lineRule="auto"/>
                      <w:jc w:val="right"/>
                      <w:rPr>
                        <w:rFonts w:ascii="Arial" w:hAnsi="Arial" w:cs="Arial"/>
                        <w:sz w:val="16"/>
                        <w:szCs w:val="16"/>
                      </w:rPr>
                    </w:pPr>
                    <w:r w:rsidRPr="00973CE2">
                      <w:rPr>
                        <w:rFonts w:ascii="Arial" w:hAnsi="Arial" w:cs="Arial"/>
                        <w:sz w:val="16"/>
                        <w:szCs w:val="16"/>
                      </w:rPr>
                      <w:t>Maura T. Healey, Governor</w:t>
                    </w:r>
                  </w:p>
                  <w:p w14:paraId="5D611CD9" w14:textId="77777777" w:rsidR="003C5A17" w:rsidRPr="00973CE2" w:rsidRDefault="003C5A17" w:rsidP="003C5A17">
                    <w:pPr>
                      <w:spacing w:line="276" w:lineRule="auto"/>
                      <w:jc w:val="right"/>
                      <w:rPr>
                        <w:rFonts w:ascii="Arial" w:hAnsi="Arial" w:cs="Arial"/>
                        <w:sz w:val="16"/>
                        <w:szCs w:val="16"/>
                      </w:rPr>
                    </w:pPr>
                    <w:r w:rsidRPr="00973CE2">
                      <w:rPr>
                        <w:rFonts w:ascii="Arial" w:hAnsi="Arial" w:cs="Arial"/>
                        <w:sz w:val="16"/>
                        <w:szCs w:val="16"/>
                      </w:rPr>
                      <w:t>Kimberley Driscoll, Lt. Governor</w:t>
                    </w:r>
                  </w:p>
                  <w:p w14:paraId="719C97B5" w14:textId="77777777" w:rsidR="003C5A17" w:rsidRPr="00973CE2" w:rsidRDefault="003C5A17" w:rsidP="003C5A17">
                    <w:pPr>
                      <w:pStyle w:val="FSsidebar"/>
                      <w:ind w:right="48"/>
                    </w:pPr>
                  </w:p>
                  <w:p w14:paraId="1F74E3A8" w14:textId="77777777" w:rsidR="003C5A17" w:rsidRPr="00973CE2" w:rsidRDefault="003C5A17" w:rsidP="003C5A17">
                    <w:pPr>
                      <w:pStyle w:val="FSsidebar"/>
                      <w:ind w:right="48"/>
                    </w:pPr>
                    <w:r w:rsidRPr="00973CE2">
                      <w:t xml:space="preserve">Executive Office of Energy and </w:t>
                    </w:r>
                  </w:p>
                  <w:p w14:paraId="624E62E5" w14:textId="77777777" w:rsidR="003C5A17" w:rsidRPr="00973CE2" w:rsidRDefault="003C5A17" w:rsidP="003C5A17">
                    <w:pPr>
                      <w:pStyle w:val="FSsidebar"/>
                      <w:ind w:right="48"/>
                    </w:pPr>
                    <w:r w:rsidRPr="00973CE2">
                      <w:t>Environmental Affairs</w:t>
                    </w:r>
                  </w:p>
                  <w:p w14:paraId="7434D43D" w14:textId="77777777" w:rsidR="003C5A17" w:rsidRPr="00973CE2" w:rsidRDefault="003C5A17" w:rsidP="003C5A17">
                    <w:pPr>
                      <w:jc w:val="right"/>
                      <w:rPr>
                        <w:rFonts w:ascii="Arial" w:hAnsi="Arial" w:cs="Arial"/>
                        <w:sz w:val="16"/>
                        <w:szCs w:val="16"/>
                      </w:rPr>
                    </w:pPr>
                    <w:r w:rsidRPr="00973CE2">
                      <w:rPr>
                        <w:rFonts w:ascii="Arial" w:hAnsi="Arial" w:cs="Arial"/>
                        <w:sz w:val="16"/>
                        <w:szCs w:val="16"/>
                      </w:rPr>
                      <w:t>Rebecca L. Tepper, Secretary</w:t>
                    </w:r>
                  </w:p>
                  <w:p w14:paraId="29BF1B54" w14:textId="77777777" w:rsidR="003C5A17" w:rsidRPr="00973CE2" w:rsidRDefault="003C5A17" w:rsidP="003C5A17">
                    <w:pPr>
                      <w:pStyle w:val="FSsidebar"/>
                      <w:ind w:right="48"/>
                      <w:jc w:val="left"/>
                    </w:pPr>
                  </w:p>
                  <w:p w14:paraId="23882009" w14:textId="77777777" w:rsidR="003C5A17" w:rsidRPr="00973CE2" w:rsidRDefault="003C5A17" w:rsidP="003C5A17">
                    <w:pPr>
                      <w:pStyle w:val="FSsidebar"/>
                      <w:ind w:right="48"/>
                    </w:pPr>
                  </w:p>
                  <w:p w14:paraId="3841CDCA" w14:textId="77777777" w:rsidR="003C5A17" w:rsidRPr="00973CE2" w:rsidRDefault="003C5A17" w:rsidP="003C5A17">
                    <w:pPr>
                      <w:pStyle w:val="FSsidebar"/>
                      <w:ind w:right="48"/>
                    </w:pPr>
                    <w:r w:rsidRPr="00973CE2">
                      <w:t xml:space="preserve">Department of </w:t>
                    </w:r>
                  </w:p>
                  <w:p w14:paraId="4F809406" w14:textId="77777777" w:rsidR="003C5A17" w:rsidRPr="00973CE2" w:rsidRDefault="003C5A17" w:rsidP="003C5A17">
                    <w:pPr>
                      <w:pStyle w:val="FSsidebar"/>
                      <w:ind w:right="48"/>
                    </w:pPr>
                    <w:r w:rsidRPr="00973CE2">
                      <w:t>Environmental Protection</w:t>
                    </w:r>
                  </w:p>
                  <w:p w14:paraId="61C1F773" w14:textId="12BB9BA0" w:rsidR="008B145B" w:rsidRDefault="003C5A17" w:rsidP="003C5A17">
                    <w:pPr>
                      <w:pStyle w:val="FSsidebar"/>
                      <w:ind w:right="48"/>
                      <w:rPr>
                        <w:color w:val="000000"/>
                      </w:rPr>
                    </w:pPr>
                    <w:r w:rsidRPr="00973CE2">
                      <w:rPr>
                        <w:rFonts w:cs="Arial"/>
                        <w:szCs w:val="16"/>
                      </w:rPr>
                      <w:t>Bonnie Heiple, Commissioner</w:t>
                    </w:r>
                  </w:p>
                  <w:p w14:paraId="34CE0A41" w14:textId="77777777" w:rsidR="008B145B" w:rsidRDefault="008B145B">
                    <w:pPr>
                      <w:pStyle w:val="FSsidebar"/>
                      <w:ind w:right="48"/>
                      <w:rPr>
                        <w:color w:val="000000"/>
                      </w:rPr>
                    </w:pPr>
                  </w:p>
                  <w:p w14:paraId="62EBF3C5" w14:textId="77777777" w:rsidR="008B145B" w:rsidRDefault="008B145B">
                    <w:pPr>
                      <w:pStyle w:val="FSsidebar"/>
                      <w:ind w:right="48"/>
                      <w:rPr>
                        <w:color w:val="000000"/>
                      </w:rPr>
                    </w:pPr>
                  </w:p>
                  <w:p w14:paraId="0F4F77FC" w14:textId="77777777" w:rsidR="008B145B" w:rsidRDefault="008B145B">
                    <w:pPr>
                      <w:pStyle w:val="FSsidebar"/>
                      <w:ind w:right="48"/>
                      <w:rPr>
                        <w:color w:val="000000"/>
                      </w:rPr>
                    </w:pPr>
                    <w:r>
                      <w:rPr>
                        <w:color w:val="000000"/>
                      </w:rPr>
                      <w:t>Produced by the</w:t>
                    </w:r>
                  </w:p>
                  <w:p w14:paraId="224395D4" w14:textId="77777777" w:rsidR="008B145B" w:rsidRDefault="008B145B">
                    <w:pPr>
                      <w:pStyle w:val="FSsidebar"/>
                      <w:ind w:right="48"/>
                      <w:rPr>
                        <w:color w:val="000000"/>
                      </w:rPr>
                    </w:pPr>
                    <w:r>
                      <w:rPr>
                        <w:color w:val="000000"/>
                      </w:rPr>
                      <w:t xml:space="preserve"> Bureau of </w:t>
                    </w:r>
                    <w:r w:rsidR="00453438">
                      <w:rPr>
                        <w:color w:val="000000"/>
                      </w:rPr>
                      <w:t>Water Resources</w:t>
                    </w:r>
                    <w:r>
                      <w:rPr>
                        <w:color w:val="000000"/>
                      </w:rPr>
                      <w:t>,</w:t>
                    </w:r>
                  </w:p>
                  <w:p w14:paraId="5CE2706B" w14:textId="746C2DE7" w:rsidR="008B145B" w:rsidRDefault="00223310">
                    <w:pPr>
                      <w:pStyle w:val="FSsidebar"/>
                      <w:ind w:right="48"/>
                      <w:rPr>
                        <w:color w:val="000000"/>
                      </w:rPr>
                    </w:pPr>
                    <w:r>
                      <w:rPr>
                        <w:color w:val="000000"/>
                      </w:rPr>
                      <w:t>September</w:t>
                    </w:r>
                    <w:r w:rsidR="002F1196">
                      <w:rPr>
                        <w:color w:val="000000"/>
                      </w:rPr>
                      <w:t xml:space="preserve"> </w:t>
                    </w:r>
                    <w:r>
                      <w:rPr>
                        <w:color w:val="000000"/>
                      </w:rPr>
                      <w:t>2025</w:t>
                    </w:r>
                    <w:r w:rsidR="008B145B">
                      <w:rPr>
                        <w:color w:val="000000"/>
                      </w:rPr>
                      <w:t xml:space="preserve">. </w:t>
                    </w:r>
                  </w:p>
                  <w:p w14:paraId="648000D3" w14:textId="77777777" w:rsidR="008B145B" w:rsidRDefault="008B145B">
                    <w:pPr>
                      <w:pStyle w:val="FSsidebar"/>
                      <w:ind w:right="48"/>
                      <w:rPr>
                        <w:color w:val="000000"/>
                      </w:rPr>
                    </w:pPr>
                    <w:r>
                      <w:rPr>
                        <w:color w:val="000000"/>
                      </w:rPr>
                      <w:t>Printed on recycled paper.</w:t>
                    </w:r>
                  </w:p>
                  <w:p w14:paraId="6D98A12B" w14:textId="77777777" w:rsidR="008B145B" w:rsidRDefault="008B145B">
                    <w:pPr>
                      <w:pStyle w:val="FSsidebar"/>
                      <w:ind w:right="48"/>
                      <w:rPr>
                        <w:color w:val="000000"/>
                      </w:rPr>
                    </w:pPr>
                  </w:p>
                  <w:p w14:paraId="5D3FF328" w14:textId="77777777" w:rsidR="00010532" w:rsidRDefault="006B2394" w:rsidP="00017FB6">
                    <w:pPr>
                      <w:ind w:left="72" w:right="40"/>
                      <w:jc w:val="right"/>
                      <w:rPr>
                        <w:rFonts w:ascii="Arial" w:hAnsi="Arial"/>
                        <w:sz w:val="16"/>
                      </w:rPr>
                    </w:pPr>
                    <w:r w:rsidRPr="006B2394">
                      <w:rPr>
                        <w:rFonts w:ascii="Arial" w:hAnsi="Arial"/>
                        <w:sz w:val="16"/>
                      </w:rPr>
                      <w:t xml:space="preserve">This information is available in alternate format. </w:t>
                    </w:r>
                  </w:p>
                  <w:p w14:paraId="6B1ACB52" w14:textId="00768103" w:rsidR="00F64895" w:rsidRDefault="006B2394" w:rsidP="00017FB6">
                    <w:pPr>
                      <w:ind w:left="72" w:right="40"/>
                      <w:jc w:val="right"/>
                      <w:rPr>
                        <w:rFonts w:ascii="Arial" w:hAnsi="Arial"/>
                        <w:sz w:val="16"/>
                      </w:rPr>
                    </w:pPr>
                    <w:r w:rsidRPr="006B2394">
                      <w:rPr>
                        <w:rFonts w:ascii="Arial" w:hAnsi="Arial"/>
                        <w:sz w:val="16"/>
                      </w:rPr>
                      <w:t xml:space="preserve">Contact Glynis Bugg at </w:t>
                    </w:r>
                  </w:p>
                  <w:p w14:paraId="4FEA2B2D" w14:textId="0D7F638D" w:rsidR="006B2394" w:rsidRPr="006B2394" w:rsidRDefault="006B2394" w:rsidP="00017FB6">
                    <w:pPr>
                      <w:ind w:left="72" w:right="40"/>
                      <w:jc w:val="right"/>
                      <w:rPr>
                        <w:rFonts w:ascii="Arial" w:hAnsi="Arial"/>
                        <w:sz w:val="16"/>
                      </w:rPr>
                    </w:pPr>
                    <w:r w:rsidRPr="006B2394">
                      <w:rPr>
                        <w:rFonts w:ascii="Arial" w:hAnsi="Arial"/>
                        <w:sz w:val="16"/>
                      </w:rPr>
                      <w:t>617-348-4040.</w:t>
                    </w:r>
                  </w:p>
                  <w:p w14:paraId="689DEC4E" w14:textId="77777777" w:rsidR="00F64895" w:rsidRDefault="006B2394" w:rsidP="00017FB6">
                    <w:pPr>
                      <w:ind w:left="72" w:right="40"/>
                      <w:jc w:val="right"/>
                      <w:rPr>
                        <w:rFonts w:ascii="Arial" w:hAnsi="Arial"/>
                        <w:sz w:val="16"/>
                      </w:rPr>
                    </w:pPr>
                    <w:r w:rsidRPr="006B2394">
                      <w:rPr>
                        <w:rFonts w:ascii="Arial" w:hAnsi="Arial"/>
                        <w:sz w:val="16"/>
                      </w:rPr>
                      <w:t xml:space="preserve">TTY# </w:t>
                    </w:r>
                    <w:proofErr w:type="spellStart"/>
                    <w:r w:rsidRPr="006B2394">
                      <w:rPr>
                        <w:rFonts w:ascii="Arial" w:hAnsi="Arial"/>
                        <w:sz w:val="16"/>
                      </w:rPr>
                      <w:t>MassRelay</w:t>
                    </w:r>
                    <w:proofErr w:type="spellEnd"/>
                    <w:r w:rsidRPr="006B2394">
                      <w:rPr>
                        <w:rFonts w:ascii="Arial" w:hAnsi="Arial"/>
                        <w:sz w:val="16"/>
                      </w:rPr>
                      <w:t xml:space="preserve"> Service </w:t>
                    </w:r>
                  </w:p>
                  <w:p w14:paraId="65874A37" w14:textId="1972EA94" w:rsidR="006B2394" w:rsidRPr="006B2394" w:rsidRDefault="006B2394" w:rsidP="00017FB6">
                    <w:pPr>
                      <w:ind w:left="72" w:right="40"/>
                      <w:jc w:val="right"/>
                      <w:rPr>
                        <w:rFonts w:ascii="Arial" w:hAnsi="Arial"/>
                        <w:sz w:val="16"/>
                      </w:rPr>
                    </w:pPr>
                    <w:r w:rsidRPr="006B2394">
                      <w:rPr>
                        <w:rFonts w:ascii="Arial" w:hAnsi="Arial"/>
                        <w:sz w:val="16"/>
                      </w:rPr>
                      <w:t>1-800-439-2370</w:t>
                    </w:r>
                  </w:p>
                  <w:p w14:paraId="3DA95287" w14:textId="5B541225" w:rsidR="008B145B" w:rsidRDefault="006B2394" w:rsidP="00017FB6">
                    <w:pPr>
                      <w:pStyle w:val="FSsidebar"/>
                      <w:spacing w:line="240" w:lineRule="auto"/>
                      <w:ind w:right="40"/>
                    </w:pPr>
                    <w:r w:rsidRPr="006B2394">
                      <w:t>MassDEP Website: www.mass.gov/dep</w:t>
                    </w: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4A7AED62" wp14:editId="07777777">
              <wp:simplePos x="0" y="0"/>
              <wp:positionH relativeFrom="page">
                <wp:posOffset>457200</wp:posOffset>
              </wp:positionH>
              <wp:positionV relativeFrom="page">
                <wp:posOffset>457200</wp:posOffset>
              </wp:positionV>
              <wp:extent cx="1600200" cy="9144000"/>
              <wp:effectExtent l="0" t="0" r="0" b="0"/>
              <wp:wrapNone/>
              <wp:docPr id="10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00200" cy="9144000"/>
                      </a:xfrm>
                      <a:prstGeom prst="rect">
                        <a:avLst/>
                      </a:prstGeom>
                      <a:noFill/>
                      <a:ln>
                        <a:noFill/>
                      </a:ln>
                    </wps:spPr>
                    <wps:txbx>
                      <w:txbxContent>
                        <w:p w14:paraId="08CE6F91" w14:textId="77777777" w:rsidR="008B145B" w:rsidRDefault="00A9501E">
                          <w:pPr>
                            <w:pBdr>
                              <w:right w:val="single" w:sz="4" w:space="4" w:color="auto"/>
                            </w:pBdr>
                            <w:jc w:val="center"/>
                          </w:pPr>
                          <w:r w:rsidRPr="00A77481">
                            <w:rPr>
                              <w:noProof/>
                            </w:rPr>
                            <w:drawing>
                              <wp:inline distT="0" distB="0" distL="0" distR="0" wp14:anchorId="39FF7011" wp14:editId="07777777">
                                <wp:extent cx="1133475" cy="1447800"/>
                                <wp:effectExtent l="0" t="0" r="0" b="0"/>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ED62" id="Text Box 26" o:spid="_x0000_s1028" type="#_x0000_t202" style="position:absolute;margin-left:36pt;margin-top:36pt;width:126pt;height:10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" o:allowincell="f" filled="f" stroked="f">
              <o:lock v:ext="edit" aspectratio="t" verticies="t" text="t" shapetype="t"/>
              <v:textbox>
                <w:txbxContent>
                  <w:p w14:paraId="08CE6F91" w14:textId="77777777" w:rsidR="008B145B" w:rsidRDefault="00A9501E">
                    <w:pPr>
                      <w:pBdr>
                        <w:right w:val="single" w:sz="4" w:space="4" w:color="auto"/>
                      </w:pBdr>
                      <w:jc w:val="center"/>
                    </w:pPr>
                    <w:r w:rsidRPr="00A77481">
                      <w:rPr>
                        <w:noProof/>
                      </w:rPr>
                      <w:drawing>
                        <wp:inline distT="0" distB="0" distL="0" distR="0" wp14:anchorId="39FF7011" wp14:editId="07777777">
                          <wp:extent cx="1133475" cy="1447800"/>
                          <wp:effectExtent l="0" t="0" r="0" b="0"/>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8671" w14:textId="6635AE97" w:rsidR="00EA2DC4" w:rsidRDefault="00EA2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0CA6"/>
    <w:multiLevelType w:val="hybridMultilevel"/>
    <w:tmpl w:val="FF089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109A6"/>
    <w:multiLevelType w:val="hybridMultilevel"/>
    <w:tmpl w:val="FFFFFFFF"/>
    <w:lvl w:ilvl="0" w:tplc="9C061860">
      <w:start w:val="1"/>
      <w:numFmt w:val="bullet"/>
      <w:lvlText w:val=""/>
      <w:lvlJc w:val="left"/>
      <w:pPr>
        <w:ind w:left="720" w:hanging="360"/>
      </w:pPr>
      <w:rPr>
        <w:rFonts w:ascii="Symbol" w:hAnsi="Symbol" w:hint="default"/>
      </w:rPr>
    </w:lvl>
    <w:lvl w:ilvl="1" w:tplc="92AC7832">
      <w:start w:val="1"/>
      <w:numFmt w:val="bullet"/>
      <w:lvlText w:val="o"/>
      <w:lvlJc w:val="left"/>
      <w:pPr>
        <w:ind w:left="1440" w:hanging="360"/>
      </w:pPr>
      <w:rPr>
        <w:rFonts w:ascii="Courier New" w:hAnsi="Courier New" w:hint="default"/>
      </w:rPr>
    </w:lvl>
    <w:lvl w:ilvl="2" w:tplc="9BDA9B96">
      <w:start w:val="1"/>
      <w:numFmt w:val="bullet"/>
      <w:lvlText w:val=""/>
      <w:lvlJc w:val="left"/>
      <w:pPr>
        <w:ind w:left="2160" w:hanging="360"/>
      </w:pPr>
      <w:rPr>
        <w:rFonts w:ascii="Wingdings" w:hAnsi="Wingdings" w:hint="default"/>
      </w:rPr>
    </w:lvl>
    <w:lvl w:ilvl="3" w:tplc="54C09AF8">
      <w:start w:val="1"/>
      <w:numFmt w:val="bullet"/>
      <w:lvlText w:val=""/>
      <w:lvlJc w:val="left"/>
      <w:pPr>
        <w:ind w:left="2880" w:hanging="360"/>
      </w:pPr>
      <w:rPr>
        <w:rFonts w:ascii="Symbol" w:hAnsi="Symbol" w:hint="default"/>
      </w:rPr>
    </w:lvl>
    <w:lvl w:ilvl="4" w:tplc="A11E9DFC">
      <w:start w:val="1"/>
      <w:numFmt w:val="bullet"/>
      <w:lvlText w:val="o"/>
      <w:lvlJc w:val="left"/>
      <w:pPr>
        <w:ind w:left="3600" w:hanging="360"/>
      </w:pPr>
      <w:rPr>
        <w:rFonts w:ascii="Courier New" w:hAnsi="Courier New" w:hint="default"/>
      </w:rPr>
    </w:lvl>
    <w:lvl w:ilvl="5" w:tplc="66AE9CC2">
      <w:start w:val="1"/>
      <w:numFmt w:val="bullet"/>
      <w:lvlText w:val=""/>
      <w:lvlJc w:val="left"/>
      <w:pPr>
        <w:ind w:left="4320" w:hanging="360"/>
      </w:pPr>
      <w:rPr>
        <w:rFonts w:ascii="Wingdings" w:hAnsi="Wingdings" w:hint="default"/>
      </w:rPr>
    </w:lvl>
    <w:lvl w:ilvl="6" w:tplc="56E4EDDA">
      <w:start w:val="1"/>
      <w:numFmt w:val="bullet"/>
      <w:lvlText w:val=""/>
      <w:lvlJc w:val="left"/>
      <w:pPr>
        <w:ind w:left="5040" w:hanging="360"/>
      </w:pPr>
      <w:rPr>
        <w:rFonts w:ascii="Symbol" w:hAnsi="Symbol" w:hint="default"/>
      </w:rPr>
    </w:lvl>
    <w:lvl w:ilvl="7" w:tplc="703C19FE">
      <w:start w:val="1"/>
      <w:numFmt w:val="bullet"/>
      <w:lvlText w:val="o"/>
      <w:lvlJc w:val="left"/>
      <w:pPr>
        <w:ind w:left="5760" w:hanging="360"/>
      </w:pPr>
      <w:rPr>
        <w:rFonts w:ascii="Courier New" w:hAnsi="Courier New" w:hint="default"/>
      </w:rPr>
    </w:lvl>
    <w:lvl w:ilvl="8" w:tplc="668C910A">
      <w:start w:val="1"/>
      <w:numFmt w:val="bullet"/>
      <w:lvlText w:val=""/>
      <w:lvlJc w:val="left"/>
      <w:pPr>
        <w:ind w:left="6480" w:hanging="360"/>
      </w:pPr>
      <w:rPr>
        <w:rFonts w:ascii="Wingdings" w:hAnsi="Wingdings" w:hint="default"/>
      </w:rPr>
    </w:lvl>
  </w:abstractNum>
  <w:abstractNum w:abstractNumId="2" w15:restartNumberingAfterBreak="0">
    <w:nsid w:val="25A72E1F"/>
    <w:multiLevelType w:val="hybridMultilevel"/>
    <w:tmpl w:val="FFFFFFFF"/>
    <w:lvl w:ilvl="0" w:tplc="2DCC4104">
      <w:start w:val="1"/>
      <w:numFmt w:val="bullet"/>
      <w:lvlText w:val="▫"/>
      <w:lvlJc w:val="left"/>
      <w:pPr>
        <w:ind w:left="1080" w:hanging="360"/>
      </w:pPr>
      <w:rPr>
        <w:rFonts w:ascii="Courier New" w:hAnsi="Courier New" w:hint="default"/>
      </w:rPr>
    </w:lvl>
    <w:lvl w:ilvl="1" w:tplc="B12A3B1A">
      <w:start w:val="1"/>
      <w:numFmt w:val="bullet"/>
      <w:lvlText w:val="o"/>
      <w:lvlJc w:val="left"/>
      <w:pPr>
        <w:ind w:left="1800" w:hanging="360"/>
      </w:pPr>
      <w:rPr>
        <w:rFonts w:ascii="Courier New" w:hAnsi="Courier New" w:hint="default"/>
      </w:rPr>
    </w:lvl>
    <w:lvl w:ilvl="2" w:tplc="AF0AAB8C">
      <w:start w:val="1"/>
      <w:numFmt w:val="bullet"/>
      <w:lvlText w:val=""/>
      <w:lvlJc w:val="left"/>
      <w:pPr>
        <w:ind w:left="2520" w:hanging="360"/>
      </w:pPr>
      <w:rPr>
        <w:rFonts w:ascii="Wingdings" w:hAnsi="Wingdings" w:hint="default"/>
      </w:rPr>
    </w:lvl>
    <w:lvl w:ilvl="3" w:tplc="9DE4AAD4">
      <w:start w:val="1"/>
      <w:numFmt w:val="bullet"/>
      <w:lvlText w:val=""/>
      <w:lvlJc w:val="left"/>
      <w:pPr>
        <w:ind w:left="3240" w:hanging="360"/>
      </w:pPr>
      <w:rPr>
        <w:rFonts w:ascii="Symbol" w:hAnsi="Symbol" w:hint="default"/>
      </w:rPr>
    </w:lvl>
    <w:lvl w:ilvl="4" w:tplc="FE4A0096">
      <w:start w:val="1"/>
      <w:numFmt w:val="bullet"/>
      <w:lvlText w:val="o"/>
      <w:lvlJc w:val="left"/>
      <w:pPr>
        <w:ind w:left="3960" w:hanging="360"/>
      </w:pPr>
      <w:rPr>
        <w:rFonts w:ascii="Courier New" w:hAnsi="Courier New" w:hint="default"/>
      </w:rPr>
    </w:lvl>
    <w:lvl w:ilvl="5" w:tplc="BBAAFEC8">
      <w:start w:val="1"/>
      <w:numFmt w:val="bullet"/>
      <w:lvlText w:val=""/>
      <w:lvlJc w:val="left"/>
      <w:pPr>
        <w:ind w:left="4680" w:hanging="360"/>
      </w:pPr>
      <w:rPr>
        <w:rFonts w:ascii="Wingdings" w:hAnsi="Wingdings" w:hint="default"/>
      </w:rPr>
    </w:lvl>
    <w:lvl w:ilvl="6" w:tplc="F8AC8BF4">
      <w:start w:val="1"/>
      <w:numFmt w:val="bullet"/>
      <w:lvlText w:val=""/>
      <w:lvlJc w:val="left"/>
      <w:pPr>
        <w:ind w:left="5400" w:hanging="360"/>
      </w:pPr>
      <w:rPr>
        <w:rFonts w:ascii="Symbol" w:hAnsi="Symbol" w:hint="default"/>
      </w:rPr>
    </w:lvl>
    <w:lvl w:ilvl="7" w:tplc="A566CE6C">
      <w:start w:val="1"/>
      <w:numFmt w:val="bullet"/>
      <w:lvlText w:val="o"/>
      <w:lvlJc w:val="left"/>
      <w:pPr>
        <w:ind w:left="6120" w:hanging="360"/>
      </w:pPr>
      <w:rPr>
        <w:rFonts w:ascii="Courier New" w:hAnsi="Courier New" w:hint="default"/>
      </w:rPr>
    </w:lvl>
    <w:lvl w:ilvl="8" w:tplc="93FCB7A6">
      <w:start w:val="1"/>
      <w:numFmt w:val="bullet"/>
      <w:lvlText w:val=""/>
      <w:lvlJc w:val="left"/>
      <w:pPr>
        <w:ind w:left="6840" w:hanging="360"/>
      </w:pPr>
      <w:rPr>
        <w:rFonts w:ascii="Wingdings" w:hAnsi="Wingdings" w:hint="default"/>
      </w:rPr>
    </w:lvl>
  </w:abstractNum>
  <w:abstractNum w:abstractNumId="3" w15:restartNumberingAfterBreak="0">
    <w:nsid w:val="4DA91D39"/>
    <w:multiLevelType w:val="hybridMultilevel"/>
    <w:tmpl w:val="7FAE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BE5075"/>
    <w:multiLevelType w:val="hybridMultilevel"/>
    <w:tmpl w:val="A6E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7E64"/>
    <w:multiLevelType w:val="hybridMultilevel"/>
    <w:tmpl w:val="2B1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C21C1"/>
    <w:multiLevelType w:val="hybridMultilevel"/>
    <w:tmpl w:val="BC0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C3318A"/>
    <w:multiLevelType w:val="hybridMultilevel"/>
    <w:tmpl w:val="8AAC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2902966">
    <w:abstractNumId w:val="6"/>
  </w:num>
  <w:num w:numId="2" w16cid:durableId="1741095890">
    <w:abstractNumId w:val="7"/>
  </w:num>
  <w:num w:numId="3" w16cid:durableId="1656565096">
    <w:abstractNumId w:val="1"/>
  </w:num>
  <w:num w:numId="4" w16cid:durableId="2092190951">
    <w:abstractNumId w:val="2"/>
  </w:num>
  <w:num w:numId="5" w16cid:durableId="1259829263">
    <w:abstractNumId w:val="3"/>
  </w:num>
  <w:num w:numId="6" w16cid:durableId="306201594">
    <w:abstractNumId w:val="0"/>
  </w:num>
  <w:num w:numId="7" w16cid:durableId="167335613">
    <w:abstractNumId w:val="5"/>
  </w:num>
  <w:num w:numId="8" w16cid:durableId="2114090148">
    <w:abstractNumId w:val="4"/>
  </w:num>
  <w:num w:numId="9" w16cid:durableId="172650387">
    <w:abstractNumId w:val="9"/>
  </w:num>
  <w:num w:numId="10" w16cid:durableId="8761574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0A89"/>
    <w:rsid w:val="00000B34"/>
    <w:rsid w:val="000019C6"/>
    <w:rsid w:val="000022FF"/>
    <w:rsid w:val="00007DD0"/>
    <w:rsid w:val="00010532"/>
    <w:rsid w:val="00017147"/>
    <w:rsid w:val="00017FB6"/>
    <w:rsid w:val="00025565"/>
    <w:rsid w:val="000262C8"/>
    <w:rsid w:val="00026DA2"/>
    <w:rsid w:val="000313EA"/>
    <w:rsid w:val="00032259"/>
    <w:rsid w:val="000324C1"/>
    <w:rsid w:val="000443A5"/>
    <w:rsid w:val="000499E7"/>
    <w:rsid w:val="0005150A"/>
    <w:rsid w:val="00051706"/>
    <w:rsid w:val="0005300E"/>
    <w:rsid w:val="00061520"/>
    <w:rsid w:val="00062DF8"/>
    <w:rsid w:val="000655D0"/>
    <w:rsid w:val="00067220"/>
    <w:rsid w:val="00067A45"/>
    <w:rsid w:val="00074996"/>
    <w:rsid w:val="00081489"/>
    <w:rsid w:val="00081C72"/>
    <w:rsid w:val="000822AD"/>
    <w:rsid w:val="00083179"/>
    <w:rsid w:val="0009304F"/>
    <w:rsid w:val="000935FE"/>
    <w:rsid w:val="000B151B"/>
    <w:rsid w:val="000B4A7A"/>
    <w:rsid w:val="000C0A6B"/>
    <w:rsid w:val="000C1439"/>
    <w:rsid w:val="000C5DF2"/>
    <w:rsid w:val="000D72C9"/>
    <w:rsid w:val="000E1C8F"/>
    <w:rsid w:val="000E1D8F"/>
    <w:rsid w:val="000E4DE1"/>
    <w:rsid w:val="000E62A1"/>
    <w:rsid w:val="000E7AEF"/>
    <w:rsid w:val="000F1E70"/>
    <w:rsid w:val="000F27C7"/>
    <w:rsid w:val="000F297B"/>
    <w:rsid w:val="000F6AF0"/>
    <w:rsid w:val="0010077D"/>
    <w:rsid w:val="00102EC0"/>
    <w:rsid w:val="001033AA"/>
    <w:rsid w:val="001058BF"/>
    <w:rsid w:val="00105D3E"/>
    <w:rsid w:val="00105E0C"/>
    <w:rsid w:val="001069F3"/>
    <w:rsid w:val="00106C8B"/>
    <w:rsid w:val="00110388"/>
    <w:rsid w:val="00114914"/>
    <w:rsid w:val="00117230"/>
    <w:rsid w:val="00117673"/>
    <w:rsid w:val="00120F8B"/>
    <w:rsid w:val="00120FDA"/>
    <w:rsid w:val="00122AF8"/>
    <w:rsid w:val="001230A6"/>
    <w:rsid w:val="001263DF"/>
    <w:rsid w:val="00126BCE"/>
    <w:rsid w:val="00126E2D"/>
    <w:rsid w:val="0013300F"/>
    <w:rsid w:val="00133C10"/>
    <w:rsid w:val="00134AC9"/>
    <w:rsid w:val="00135068"/>
    <w:rsid w:val="00146241"/>
    <w:rsid w:val="00146D90"/>
    <w:rsid w:val="00151A9D"/>
    <w:rsid w:val="001578C3"/>
    <w:rsid w:val="00157CA6"/>
    <w:rsid w:val="001641C0"/>
    <w:rsid w:val="00166F51"/>
    <w:rsid w:val="00173B9B"/>
    <w:rsid w:val="00176FC7"/>
    <w:rsid w:val="001777EA"/>
    <w:rsid w:val="00177D49"/>
    <w:rsid w:val="00185420"/>
    <w:rsid w:val="00185429"/>
    <w:rsid w:val="00190F9A"/>
    <w:rsid w:val="001910A1"/>
    <w:rsid w:val="0019263B"/>
    <w:rsid w:val="00195B39"/>
    <w:rsid w:val="00195DA7"/>
    <w:rsid w:val="00196D3C"/>
    <w:rsid w:val="001979D4"/>
    <w:rsid w:val="00197F94"/>
    <w:rsid w:val="00197FC2"/>
    <w:rsid w:val="001A460B"/>
    <w:rsid w:val="001A7395"/>
    <w:rsid w:val="001D2CCB"/>
    <w:rsid w:val="001D34EC"/>
    <w:rsid w:val="001D364C"/>
    <w:rsid w:val="001D405C"/>
    <w:rsid w:val="001E292F"/>
    <w:rsid w:val="001E3184"/>
    <w:rsid w:val="001E3773"/>
    <w:rsid w:val="001E3D24"/>
    <w:rsid w:val="001E7E08"/>
    <w:rsid w:val="001F0B55"/>
    <w:rsid w:val="001F3D3E"/>
    <w:rsid w:val="001F4E56"/>
    <w:rsid w:val="0020106F"/>
    <w:rsid w:val="00202292"/>
    <w:rsid w:val="0020636D"/>
    <w:rsid w:val="00211557"/>
    <w:rsid w:val="002133C6"/>
    <w:rsid w:val="002135DA"/>
    <w:rsid w:val="002167AA"/>
    <w:rsid w:val="002171F4"/>
    <w:rsid w:val="002208E7"/>
    <w:rsid w:val="00220BD6"/>
    <w:rsid w:val="00223310"/>
    <w:rsid w:val="002247B0"/>
    <w:rsid w:val="00231D5C"/>
    <w:rsid w:val="00233B0B"/>
    <w:rsid w:val="002344F7"/>
    <w:rsid w:val="00235C7B"/>
    <w:rsid w:val="00236E77"/>
    <w:rsid w:val="002372C4"/>
    <w:rsid w:val="0024328B"/>
    <w:rsid w:val="00245885"/>
    <w:rsid w:val="00260169"/>
    <w:rsid w:val="002609DC"/>
    <w:rsid w:val="002620C7"/>
    <w:rsid w:val="0026269C"/>
    <w:rsid w:val="002632CF"/>
    <w:rsid w:val="0026482C"/>
    <w:rsid w:val="00265FF1"/>
    <w:rsid w:val="00273F95"/>
    <w:rsid w:val="0027506D"/>
    <w:rsid w:val="00280BC9"/>
    <w:rsid w:val="00281B9E"/>
    <w:rsid w:val="00285560"/>
    <w:rsid w:val="00285B20"/>
    <w:rsid w:val="00286DBD"/>
    <w:rsid w:val="0029035D"/>
    <w:rsid w:val="002932B6"/>
    <w:rsid w:val="00295BB5"/>
    <w:rsid w:val="00295CAF"/>
    <w:rsid w:val="00296475"/>
    <w:rsid w:val="00297AAF"/>
    <w:rsid w:val="002A1B71"/>
    <w:rsid w:val="002A3922"/>
    <w:rsid w:val="002A5EC9"/>
    <w:rsid w:val="002A5F8D"/>
    <w:rsid w:val="002A7704"/>
    <w:rsid w:val="002A7B02"/>
    <w:rsid w:val="002B4CB6"/>
    <w:rsid w:val="002B7B5C"/>
    <w:rsid w:val="002C2EA1"/>
    <w:rsid w:val="002C6990"/>
    <w:rsid w:val="002D58C4"/>
    <w:rsid w:val="002D6D9D"/>
    <w:rsid w:val="002E4E02"/>
    <w:rsid w:val="002E5513"/>
    <w:rsid w:val="002E78A8"/>
    <w:rsid w:val="002F1196"/>
    <w:rsid w:val="002F1827"/>
    <w:rsid w:val="002F2A56"/>
    <w:rsid w:val="002F5A15"/>
    <w:rsid w:val="002F5CDC"/>
    <w:rsid w:val="002F6F9D"/>
    <w:rsid w:val="003005AE"/>
    <w:rsid w:val="00303D4B"/>
    <w:rsid w:val="003047A0"/>
    <w:rsid w:val="003050D5"/>
    <w:rsid w:val="00307F5B"/>
    <w:rsid w:val="0031068E"/>
    <w:rsid w:val="00313E0C"/>
    <w:rsid w:val="003261D9"/>
    <w:rsid w:val="0032635A"/>
    <w:rsid w:val="00331924"/>
    <w:rsid w:val="0033276A"/>
    <w:rsid w:val="00337DE8"/>
    <w:rsid w:val="00341336"/>
    <w:rsid w:val="00353A64"/>
    <w:rsid w:val="0035434E"/>
    <w:rsid w:val="00354B2D"/>
    <w:rsid w:val="0036109D"/>
    <w:rsid w:val="00373F7E"/>
    <w:rsid w:val="0038195F"/>
    <w:rsid w:val="00383225"/>
    <w:rsid w:val="003A35A5"/>
    <w:rsid w:val="003A7FB7"/>
    <w:rsid w:val="003B469D"/>
    <w:rsid w:val="003B7A65"/>
    <w:rsid w:val="003C2C9C"/>
    <w:rsid w:val="003C49B1"/>
    <w:rsid w:val="003C5A17"/>
    <w:rsid w:val="003D3ACC"/>
    <w:rsid w:val="003D4ADF"/>
    <w:rsid w:val="003D4F73"/>
    <w:rsid w:val="003D5417"/>
    <w:rsid w:val="003D60F9"/>
    <w:rsid w:val="003D78E8"/>
    <w:rsid w:val="003D7A72"/>
    <w:rsid w:val="003E2A8D"/>
    <w:rsid w:val="003E3039"/>
    <w:rsid w:val="003E336B"/>
    <w:rsid w:val="003E4BE8"/>
    <w:rsid w:val="00401423"/>
    <w:rsid w:val="00403FF1"/>
    <w:rsid w:val="00410251"/>
    <w:rsid w:val="00410E1C"/>
    <w:rsid w:val="00410FEA"/>
    <w:rsid w:val="00421E70"/>
    <w:rsid w:val="0042261A"/>
    <w:rsid w:val="00423D78"/>
    <w:rsid w:val="00435C2B"/>
    <w:rsid w:val="0044195E"/>
    <w:rsid w:val="00444CE5"/>
    <w:rsid w:val="0045267C"/>
    <w:rsid w:val="00453438"/>
    <w:rsid w:val="00462B3F"/>
    <w:rsid w:val="004630F0"/>
    <w:rsid w:val="00463E27"/>
    <w:rsid w:val="00466983"/>
    <w:rsid w:val="0047328A"/>
    <w:rsid w:val="0047597B"/>
    <w:rsid w:val="00480217"/>
    <w:rsid w:val="00480AE5"/>
    <w:rsid w:val="00482224"/>
    <w:rsid w:val="00482767"/>
    <w:rsid w:val="00483AF6"/>
    <w:rsid w:val="00484620"/>
    <w:rsid w:val="004846C8"/>
    <w:rsid w:val="00487707"/>
    <w:rsid w:val="00490E54"/>
    <w:rsid w:val="00494256"/>
    <w:rsid w:val="004A0992"/>
    <w:rsid w:val="004A254A"/>
    <w:rsid w:val="004B2E11"/>
    <w:rsid w:val="004B2FCC"/>
    <w:rsid w:val="004C1706"/>
    <w:rsid w:val="004C42F5"/>
    <w:rsid w:val="004C7D34"/>
    <w:rsid w:val="004D342D"/>
    <w:rsid w:val="004D64C7"/>
    <w:rsid w:val="004E04A1"/>
    <w:rsid w:val="004E28E2"/>
    <w:rsid w:val="004E3786"/>
    <w:rsid w:val="004E38D4"/>
    <w:rsid w:val="004F137F"/>
    <w:rsid w:val="004F6798"/>
    <w:rsid w:val="005121C1"/>
    <w:rsid w:val="00513D3A"/>
    <w:rsid w:val="005145CB"/>
    <w:rsid w:val="00526072"/>
    <w:rsid w:val="00527FAF"/>
    <w:rsid w:val="00536B17"/>
    <w:rsid w:val="00540B6D"/>
    <w:rsid w:val="005437B3"/>
    <w:rsid w:val="00547F6C"/>
    <w:rsid w:val="00550824"/>
    <w:rsid w:val="005509AA"/>
    <w:rsid w:val="00556C1F"/>
    <w:rsid w:val="00556F76"/>
    <w:rsid w:val="00560D1B"/>
    <w:rsid w:val="005615B2"/>
    <w:rsid w:val="00562F1C"/>
    <w:rsid w:val="00565E53"/>
    <w:rsid w:val="00566E37"/>
    <w:rsid w:val="00566E7A"/>
    <w:rsid w:val="00567790"/>
    <w:rsid w:val="00567957"/>
    <w:rsid w:val="005751AE"/>
    <w:rsid w:val="00583893"/>
    <w:rsid w:val="00587136"/>
    <w:rsid w:val="00596DD8"/>
    <w:rsid w:val="005A00DE"/>
    <w:rsid w:val="005A6040"/>
    <w:rsid w:val="005B5FA3"/>
    <w:rsid w:val="005B6234"/>
    <w:rsid w:val="005B7B76"/>
    <w:rsid w:val="005D0531"/>
    <w:rsid w:val="005D1202"/>
    <w:rsid w:val="005D3C8F"/>
    <w:rsid w:val="005D6031"/>
    <w:rsid w:val="005E40EF"/>
    <w:rsid w:val="005F028A"/>
    <w:rsid w:val="005F029B"/>
    <w:rsid w:val="005F07BC"/>
    <w:rsid w:val="00600FA9"/>
    <w:rsid w:val="00601400"/>
    <w:rsid w:val="00601AAF"/>
    <w:rsid w:val="00602D77"/>
    <w:rsid w:val="00603630"/>
    <w:rsid w:val="00603CCC"/>
    <w:rsid w:val="00605339"/>
    <w:rsid w:val="00613F84"/>
    <w:rsid w:val="00620964"/>
    <w:rsid w:val="00620A0C"/>
    <w:rsid w:val="00622A91"/>
    <w:rsid w:val="00627AD1"/>
    <w:rsid w:val="00632CBA"/>
    <w:rsid w:val="0063592F"/>
    <w:rsid w:val="00636F6C"/>
    <w:rsid w:val="00642454"/>
    <w:rsid w:val="00643DCB"/>
    <w:rsid w:val="0064705F"/>
    <w:rsid w:val="00651FE8"/>
    <w:rsid w:val="00653BAD"/>
    <w:rsid w:val="006602F4"/>
    <w:rsid w:val="00660C66"/>
    <w:rsid w:val="006631A8"/>
    <w:rsid w:val="00665ACA"/>
    <w:rsid w:val="00671E08"/>
    <w:rsid w:val="0067420A"/>
    <w:rsid w:val="00676267"/>
    <w:rsid w:val="00676B5F"/>
    <w:rsid w:val="00686874"/>
    <w:rsid w:val="00692AEA"/>
    <w:rsid w:val="006A22FC"/>
    <w:rsid w:val="006A3169"/>
    <w:rsid w:val="006A3A11"/>
    <w:rsid w:val="006A3FE2"/>
    <w:rsid w:val="006A41BF"/>
    <w:rsid w:val="006A42DF"/>
    <w:rsid w:val="006A466D"/>
    <w:rsid w:val="006A7AA8"/>
    <w:rsid w:val="006B2394"/>
    <w:rsid w:val="006B29F0"/>
    <w:rsid w:val="006B3A22"/>
    <w:rsid w:val="006C2C2A"/>
    <w:rsid w:val="006C60E6"/>
    <w:rsid w:val="006C6A2C"/>
    <w:rsid w:val="006D07CF"/>
    <w:rsid w:val="006D104B"/>
    <w:rsid w:val="006D4936"/>
    <w:rsid w:val="006D4BEA"/>
    <w:rsid w:val="006E30AF"/>
    <w:rsid w:val="006E3E0D"/>
    <w:rsid w:val="006F2E34"/>
    <w:rsid w:val="006F54D6"/>
    <w:rsid w:val="006F5F56"/>
    <w:rsid w:val="00700A1B"/>
    <w:rsid w:val="00703DB6"/>
    <w:rsid w:val="00706F31"/>
    <w:rsid w:val="0070771C"/>
    <w:rsid w:val="007134E5"/>
    <w:rsid w:val="00715654"/>
    <w:rsid w:val="007205D8"/>
    <w:rsid w:val="00722945"/>
    <w:rsid w:val="00722C9A"/>
    <w:rsid w:val="0072379D"/>
    <w:rsid w:val="00723D43"/>
    <w:rsid w:val="0073056C"/>
    <w:rsid w:val="007308F4"/>
    <w:rsid w:val="00731F97"/>
    <w:rsid w:val="007365E0"/>
    <w:rsid w:val="007375DC"/>
    <w:rsid w:val="00742459"/>
    <w:rsid w:val="00742D55"/>
    <w:rsid w:val="00743F77"/>
    <w:rsid w:val="0074400A"/>
    <w:rsid w:val="007440B9"/>
    <w:rsid w:val="00747E6B"/>
    <w:rsid w:val="00752476"/>
    <w:rsid w:val="00752940"/>
    <w:rsid w:val="00755509"/>
    <w:rsid w:val="00756D5B"/>
    <w:rsid w:val="007611B0"/>
    <w:rsid w:val="00763F4A"/>
    <w:rsid w:val="007664AA"/>
    <w:rsid w:val="007673CA"/>
    <w:rsid w:val="00767A73"/>
    <w:rsid w:val="00770A33"/>
    <w:rsid w:val="00770DEF"/>
    <w:rsid w:val="00774B24"/>
    <w:rsid w:val="00775656"/>
    <w:rsid w:val="00780218"/>
    <w:rsid w:val="00780A66"/>
    <w:rsid w:val="00787230"/>
    <w:rsid w:val="007948F3"/>
    <w:rsid w:val="007B0AC5"/>
    <w:rsid w:val="007B0B37"/>
    <w:rsid w:val="007B1329"/>
    <w:rsid w:val="007B2F31"/>
    <w:rsid w:val="007B3BAF"/>
    <w:rsid w:val="007C58CD"/>
    <w:rsid w:val="007C72CC"/>
    <w:rsid w:val="007C78D6"/>
    <w:rsid w:val="007D59E1"/>
    <w:rsid w:val="007D7E6D"/>
    <w:rsid w:val="007E03D4"/>
    <w:rsid w:val="007E03F4"/>
    <w:rsid w:val="007E4607"/>
    <w:rsid w:val="007E7AAB"/>
    <w:rsid w:val="007F26BA"/>
    <w:rsid w:val="007F650C"/>
    <w:rsid w:val="007F6CAD"/>
    <w:rsid w:val="007FA48E"/>
    <w:rsid w:val="00801178"/>
    <w:rsid w:val="00801DCA"/>
    <w:rsid w:val="00813A57"/>
    <w:rsid w:val="00814225"/>
    <w:rsid w:val="00823198"/>
    <w:rsid w:val="00824C74"/>
    <w:rsid w:val="008250D2"/>
    <w:rsid w:val="00825168"/>
    <w:rsid w:val="008252D1"/>
    <w:rsid w:val="00830433"/>
    <w:rsid w:val="00830676"/>
    <w:rsid w:val="008321EE"/>
    <w:rsid w:val="00843DF5"/>
    <w:rsid w:val="0084555C"/>
    <w:rsid w:val="00846A57"/>
    <w:rsid w:val="00846A8E"/>
    <w:rsid w:val="00850E95"/>
    <w:rsid w:val="00866590"/>
    <w:rsid w:val="008705BB"/>
    <w:rsid w:val="00874932"/>
    <w:rsid w:val="00876E1B"/>
    <w:rsid w:val="0088000D"/>
    <w:rsid w:val="00881376"/>
    <w:rsid w:val="00884183"/>
    <w:rsid w:val="00890A79"/>
    <w:rsid w:val="008A1AA9"/>
    <w:rsid w:val="008A23AD"/>
    <w:rsid w:val="008A3881"/>
    <w:rsid w:val="008B145B"/>
    <w:rsid w:val="008B391D"/>
    <w:rsid w:val="008B7A0E"/>
    <w:rsid w:val="008C1E1A"/>
    <w:rsid w:val="008C334B"/>
    <w:rsid w:val="008D07A7"/>
    <w:rsid w:val="008D3F2D"/>
    <w:rsid w:val="008F32B8"/>
    <w:rsid w:val="008F6507"/>
    <w:rsid w:val="009010F3"/>
    <w:rsid w:val="0090182C"/>
    <w:rsid w:val="00905778"/>
    <w:rsid w:val="00910015"/>
    <w:rsid w:val="00911411"/>
    <w:rsid w:val="00912B7D"/>
    <w:rsid w:val="00916819"/>
    <w:rsid w:val="0091719C"/>
    <w:rsid w:val="0092078A"/>
    <w:rsid w:val="009216CC"/>
    <w:rsid w:val="00921F91"/>
    <w:rsid w:val="009224A7"/>
    <w:rsid w:val="00927A9B"/>
    <w:rsid w:val="00927DE3"/>
    <w:rsid w:val="00932BF8"/>
    <w:rsid w:val="0093417F"/>
    <w:rsid w:val="00937DB1"/>
    <w:rsid w:val="00940995"/>
    <w:rsid w:val="009414D4"/>
    <w:rsid w:val="00943C13"/>
    <w:rsid w:val="00950967"/>
    <w:rsid w:val="009544DF"/>
    <w:rsid w:val="00955796"/>
    <w:rsid w:val="0096320A"/>
    <w:rsid w:val="00965ED8"/>
    <w:rsid w:val="009660D9"/>
    <w:rsid w:val="00966C21"/>
    <w:rsid w:val="00967773"/>
    <w:rsid w:val="00971CEE"/>
    <w:rsid w:val="00971F93"/>
    <w:rsid w:val="00975129"/>
    <w:rsid w:val="00976A4E"/>
    <w:rsid w:val="00977A9A"/>
    <w:rsid w:val="00982017"/>
    <w:rsid w:val="0098767C"/>
    <w:rsid w:val="00991F0E"/>
    <w:rsid w:val="009938FF"/>
    <w:rsid w:val="00994A63"/>
    <w:rsid w:val="009B0349"/>
    <w:rsid w:val="009B266E"/>
    <w:rsid w:val="009B2766"/>
    <w:rsid w:val="009B32B0"/>
    <w:rsid w:val="009B3314"/>
    <w:rsid w:val="009B3BAB"/>
    <w:rsid w:val="009B7941"/>
    <w:rsid w:val="009B7EE6"/>
    <w:rsid w:val="009C157B"/>
    <w:rsid w:val="009C322B"/>
    <w:rsid w:val="009C5CA3"/>
    <w:rsid w:val="009D126A"/>
    <w:rsid w:val="009D1ACB"/>
    <w:rsid w:val="009D1DA0"/>
    <w:rsid w:val="009D22D6"/>
    <w:rsid w:val="009D4450"/>
    <w:rsid w:val="009E2A58"/>
    <w:rsid w:val="009E75C4"/>
    <w:rsid w:val="009F308D"/>
    <w:rsid w:val="009F6068"/>
    <w:rsid w:val="009F7497"/>
    <w:rsid w:val="00A01C3B"/>
    <w:rsid w:val="00A041E1"/>
    <w:rsid w:val="00A04914"/>
    <w:rsid w:val="00A04E1E"/>
    <w:rsid w:val="00A0500A"/>
    <w:rsid w:val="00A109DE"/>
    <w:rsid w:val="00A134B6"/>
    <w:rsid w:val="00A24293"/>
    <w:rsid w:val="00A30393"/>
    <w:rsid w:val="00A3099C"/>
    <w:rsid w:val="00A36617"/>
    <w:rsid w:val="00A369AA"/>
    <w:rsid w:val="00A37A48"/>
    <w:rsid w:val="00A53309"/>
    <w:rsid w:val="00A53B8C"/>
    <w:rsid w:val="00A61DF2"/>
    <w:rsid w:val="00A6338E"/>
    <w:rsid w:val="00A6448F"/>
    <w:rsid w:val="00A6703C"/>
    <w:rsid w:val="00A677ED"/>
    <w:rsid w:val="00A820D4"/>
    <w:rsid w:val="00A83AE2"/>
    <w:rsid w:val="00A862EA"/>
    <w:rsid w:val="00A87C4A"/>
    <w:rsid w:val="00A9501E"/>
    <w:rsid w:val="00A96015"/>
    <w:rsid w:val="00AA0B5F"/>
    <w:rsid w:val="00AB03DB"/>
    <w:rsid w:val="00AB2F2D"/>
    <w:rsid w:val="00AB2FC3"/>
    <w:rsid w:val="00AB3370"/>
    <w:rsid w:val="00AB60FB"/>
    <w:rsid w:val="00AB63BC"/>
    <w:rsid w:val="00AB7268"/>
    <w:rsid w:val="00AB7FF6"/>
    <w:rsid w:val="00AC0DCC"/>
    <w:rsid w:val="00AC32A8"/>
    <w:rsid w:val="00AD27FD"/>
    <w:rsid w:val="00AD44CA"/>
    <w:rsid w:val="00AD603A"/>
    <w:rsid w:val="00AD7CB4"/>
    <w:rsid w:val="00AD7E19"/>
    <w:rsid w:val="00AE333E"/>
    <w:rsid w:val="00AE4A87"/>
    <w:rsid w:val="00AF5A9B"/>
    <w:rsid w:val="00B00311"/>
    <w:rsid w:val="00B01B2D"/>
    <w:rsid w:val="00B03A3A"/>
    <w:rsid w:val="00B03DE2"/>
    <w:rsid w:val="00B0662E"/>
    <w:rsid w:val="00B07EB3"/>
    <w:rsid w:val="00B11748"/>
    <w:rsid w:val="00B12978"/>
    <w:rsid w:val="00B161DC"/>
    <w:rsid w:val="00B16F7E"/>
    <w:rsid w:val="00B20C3E"/>
    <w:rsid w:val="00B2176F"/>
    <w:rsid w:val="00B25635"/>
    <w:rsid w:val="00B31D9B"/>
    <w:rsid w:val="00B35DE9"/>
    <w:rsid w:val="00B368C1"/>
    <w:rsid w:val="00B44729"/>
    <w:rsid w:val="00B4716E"/>
    <w:rsid w:val="00B4723B"/>
    <w:rsid w:val="00B51FF9"/>
    <w:rsid w:val="00B54791"/>
    <w:rsid w:val="00B55AF4"/>
    <w:rsid w:val="00B56515"/>
    <w:rsid w:val="00B57115"/>
    <w:rsid w:val="00B57C49"/>
    <w:rsid w:val="00B57CAE"/>
    <w:rsid w:val="00B64B70"/>
    <w:rsid w:val="00B6753A"/>
    <w:rsid w:val="00B74649"/>
    <w:rsid w:val="00B7528B"/>
    <w:rsid w:val="00B76E48"/>
    <w:rsid w:val="00B7738E"/>
    <w:rsid w:val="00B855B2"/>
    <w:rsid w:val="00B906C3"/>
    <w:rsid w:val="00B957BD"/>
    <w:rsid w:val="00B96F49"/>
    <w:rsid w:val="00BA1C58"/>
    <w:rsid w:val="00BA489C"/>
    <w:rsid w:val="00BA55B1"/>
    <w:rsid w:val="00BA6E6C"/>
    <w:rsid w:val="00BB155F"/>
    <w:rsid w:val="00BB1851"/>
    <w:rsid w:val="00BB2816"/>
    <w:rsid w:val="00BB4388"/>
    <w:rsid w:val="00BB75AE"/>
    <w:rsid w:val="00BC0034"/>
    <w:rsid w:val="00BC2257"/>
    <w:rsid w:val="00BC4062"/>
    <w:rsid w:val="00BD2241"/>
    <w:rsid w:val="00BD30C7"/>
    <w:rsid w:val="00BD54A9"/>
    <w:rsid w:val="00BD77BF"/>
    <w:rsid w:val="00BD7B6B"/>
    <w:rsid w:val="00BE2954"/>
    <w:rsid w:val="00BE42B8"/>
    <w:rsid w:val="00BE70E0"/>
    <w:rsid w:val="00BE7A4A"/>
    <w:rsid w:val="00BF3ADA"/>
    <w:rsid w:val="00BF4A71"/>
    <w:rsid w:val="00C013A5"/>
    <w:rsid w:val="00C0302A"/>
    <w:rsid w:val="00C03BF3"/>
    <w:rsid w:val="00C10F95"/>
    <w:rsid w:val="00C110EE"/>
    <w:rsid w:val="00C209AA"/>
    <w:rsid w:val="00C209CA"/>
    <w:rsid w:val="00C22C4E"/>
    <w:rsid w:val="00C2368F"/>
    <w:rsid w:val="00C24D86"/>
    <w:rsid w:val="00C25AE4"/>
    <w:rsid w:val="00C3076E"/>
    <w:rsid w:val="00C37695"/>
    <w:rsid w:val="00C42D73"/>
    <w:rsid w:val="00C44894"/>
    <w:rsid w:val="00C453B4"/>
    <w:rsid w:val="00C51F82"/>
    <w:rsid w:val="00C52715"/>
    <w:rsid w:val="00C5290F"/>
    <w:rsid w:val="00C55A15"/>
    <w:rsid w:val="00C6043B"/>
    <w:rsid w:val="00C66895"/>
    <w:rsid w:val="00C67496"/>
    <w:rsid w:val="00C70EDB"/>
    <w:rsid w:val="00C74C7F"/>
    <w:rsid w:val="00C75167"/>
    <w:rsid w:val="00C82CBF"/>
    <w:rsid w:val="00C84C15"/>
    <w:rsid w:val="00C967BF"/>
    <w:rsid w:val="00C96B67"/>
    <w:rsid w:val="00C977D7"/>
    <w:rsid w:val="00C97935"/>
    <w:rsid w:val="00C97D74"/>
    <w:rsid w:val="00CA4F91"/>
    <w:rsid w:val="00CA7CF7"/>
    <w:rsid w:val="00CB078B"/>
    <w:rsid w:val="00CB33E3"/>
    <w:rsid w:val="00CB375C"/>
    <w:rsid w:val="00CC09BC"/>
    <w:rsid w:val="00CC1110"/>
    <w:rsid w:val="00CC2763"/>
    <w:rsid w:val="00CC5D2F"/>
    <w:rsid w:val="00CD1AB7"/>
    <w:rsid w:val="00CD490B"/>
    <w:rsid w:val="00CE0EA6"/>
    <w:rsid w:val="00CE4274"/>
    <w:rsid w:val="00CE7288"/>
    <w:rsid w:val="00CF0CCC"/>
    <w:rsid w:val="00CF567B"/>
    <w:rsid w:val="00CF6AFB"/>
    <w:rsid w:val="00CF77CD"/>
    <w:rsid w:val="00D00EA5"/>
    <w:rsid w:val="00D12A35"/>
    <w:rsid w:val="00D15632"/>
    <w:rsid w:val="00D177C4"/>
    <w:rsid w:val="00D2272D"/>
    <w:rsid w:val="00D23AC0"/>
    <w:rsid w:val="00D319AC"/>
    <w:rsid w:val="00D31B86"/>
    <w:rsid w:val="00D350E9"/>
    <w:rsid w:val="00D421CC"/>
    <w:rsid w:val="00D42CC1"/>
    <w:rsid w:val="00D43645"/>
    <w:rsid w:val="00D54234"/>
    <w:rsid w:val="00D55D10"/>
    <w:rsid w:val="00D55DB9"/>
    <w:rsid w:val="00D5698D"/>
    <w:rsid w:val="00D66491"/>
    <w:rsid w:val="00D729D1"/>
    <w:rsid w:val="00D74EEF"/>
    <w:rsid w:val="00D85867"/>
    <w:rsid w:val="00D872AF"/>
    <w:rsid w:val="00D92901"/>
    <w:rsid w:val="00D94018"/>
    <w:rsid w:val="00D94877"/>
    <w:rsid w:val="00D9558C"/>
    <w:rsid w:val="00D95E91"/>
    <w:rsid w:val="00D96514"/>
    <w:rsid w:val="00DA0F4A"/>
    <w:rsid w:val="00DA5709"/>
    <w:rsid w:val="00DB0C83"/>
    <w:rsid w:val="00DB2B82"/>
    <w:rsid w:val="00DB39CF"/>
    <w:rsid w:val="00DB4E90"/>
    <w:rsid w:val="00DB619E"/>
    <w:rsid w:val="00DB7CFA"/>
    <w:rsid w:val="00DC0FB3"/>
    <w:rsid w:val="00DC7AFD"/>
    <w:rsid w:val="00DC7FE0"/>
    <w:rsid w:val="00DD5AE3"/>
    <w:rsid w:val="00DD6D8C"/>
    <w:rsid w:val="00DE093B"/>
    <w:rsid w:val="00DE38AD"/>
    <w:rsid w:val="00DF1895"/>
    <w:rsid w:val="00DF3389"/>
    <w:rsid w:val="00DF56A4"/>
    <w:rsid w:val="00DF6532"/>
    <w:rsid w:val="00DF7F8F"/>
    <w:rsid w:val="00E01FF9"/>
    <w:rsid w:val="00E042BC"/>
    <w:rsid w:val="00E07DB4"/>
    <w:rsid w:val="00E1307F"/>
    <w:rsid w:val="00E32F83"/>
    <w:rsid w:val="00E402CA"/>
    <w:rsid w:val="00E44230"/>
    <w:rsid w:val="00E44A02"/>
    <w:rsid w:val="00E45820"/>
    <w:rsid w:val="00E46610"/>
    <w:rsid w:val="00E5057F"/>
    <w:rsid w:val="00E50C0B"/>
    <w:rsid w:val="00E532CD"/>
    <w:rsid w:val="00E66805"/>
    <w:rsid w:val="00E72698"/>
    <w:rsid w:val="00E749D8"/>
    <w:rsid w:val="00E75849"/>
    <w:rsid w:val="00E7669C"/>
    <w:rsid w:val="00E77208"/>
    <w:rsid w:val="00E77F22"/>
    <w:rsid w:val="00E8184C"/>
    <w:rsid w:val="00E85501"/>
    <w:rsid w:val="00E90657"/>
    <w:rsid w:val="00E9259D"/>
    <w:rsid w:val="00E93257"/>
    <w:rsid w:val="00E94194"/>
    <w:rsid w:val="00E96EE1"/>
    <w:rsid w:val="00EA02FC"/>
    <w:rsid w:val="00EA146F"/>
    <w:rsid w:val="00EA209C"/>
    <w:rsid w:val="00EA2DC4"/>
    <w:rsid w:val="00EA64A4"/>
    <w:rsid w:val="00EB20AD"/>
    <w:rsid w:val="00EB657C"/>
    <w:rsid w:val="00EB7F93"/>
    <w:rsid w:val="00EC02E7"/>
    <w:rsid w:val="00EC3237"/>
    <w:rsid w:val="00EC3535"/>
    <w:rsid w:val="00EC487E"/>
    <w:rsid w:val="00EC4D62"/>
    <w:rsid w:val="00EC518B"/>
    <w:rsid w:val="00EC6DE9"/>
    <w:rsid w:val="00ED403E"/>
    <w:rsid w:val="00EE7443"/>
    <w:rsid w:val="00EF0B96"/>
    <w:rsid w:val="00EF1E6C"/>
    <w:rsid w:val="00F01CBE"/>
    <w:rsid w:val="00F065F2"/>
    <w:rsid w:val="00F07FA4"/>
    <w:rsid w:val="00F11B6E"/>
    <w:rsid w:val="00F1233D"/>
    <w:rsid w:val="00F126E8"/>
    <w:rsid w:val="00F17532"/>
    <w:rsid w:val="00F17C4E"/>
    <w:rsid w:val="00F2557F"/>
    <w:rsid w:val="00F27961"/>
    <w:rsid w:val="00F3280F"/>
    <w:rsid w:val="00F35788"/>
    <w:rsid w:val="00F35B50"/>
    <w:rsid w:val="00F35C86"/>
    <w:rsid w:val="00F363E1"/>
    <w:rsid w:val="00F423B5"/>
    <w:rsid w:val="00F451E9"/>
    <w:rsid w:val="00F4761B"/>
    <w:rsid w:val="00F60C2C"/>
    <w:rsid w:val="00F6467C"/>
    <w:rsid w:val="00F64895"/>
    <w:rsid w:val="00F70124"/>
    <w:rsid w:val="00F70E09"/>
    <w:rsid w:val="00F80647"/>
    <w:rsid w:val="00F906BB"/>
    <w:rsid w:val="00F90855"/>
    <w:rsid w:val="00F91B1C"/>
    <w:rsid w:val="00F928D3"/>
    <w:rsid w:val="00F935AB"/>
    <w:rsid w:val="00F95C54"/>
    <w:rsid w:val="00F96ECE"/>
    <w:rsid w:val="00FA10CA"/>
    <w:rsid w:val="00FA2CFB"/>
    <w:rsid w:val="00FA2DD8"/>
    <w:rsid w:val="00FA5C06"/>
    <w:rsid w:val="00FA75B0"/>
    <w:rsid w:val="00FB503F"/>
    <w:rsid w:val="00FB5E33"/>
    <w:rsid w:val="00FB7C3A"/>
    <w:rsid w:val="00FC1917"/>
    <w:rsid w:val="00FC327B"/>
    <w:rsid w:val="00FC5EFE"/>
    <w:rsid w:val="00FC6951"/>
    <w:rsid w:val="00FC730C"/>
    <w:rsid w:val="00FD2DCF"/>
    <w:rsid w:val="00FD6A8E"/>
    <w:rsid w:val="00FF1049"/>
    <w:rsid w:val="00FF134D"/>
    <w:rsid w:val="00FF1592"/>
    <w:rsid w:val="00FF2243"/>
    <w:rsid w:val="0150278A"/>
    <w:rsid w:val="025B59EE"/>
    <w:rsid w:val="02DAB27C"/>
    <w:rsid w:val="02E43E31"/>
    <w:rsid w:val="031E1025"/>
    <w:rsid w:val="03A2B175"/>
    <w:rsid w:val="042D68A1"/>
    <w:rsid w:val="0463E605"/>
    <w:rsid w:val="04D2E659"/>
    <w:rsid w:val="0693C7B1"/>
    <w:rsid w:val="07377469"/>
    <w:rsid w:val="0741F0AA"/>
    <w:rsid w:val="075824AA"/>
    <w:rsid w:val="0832B35F"/>
    <w:rsid w:val="0868A56C"/>
    <w:rsid w:val="0986D62B"/>
    <w:rsid w:val="09AA1B67"/>
    <w:rsid w:val="0A867720"/>
    <w:rsid w:val="0AE6349B"/>
    <w:rsid w:val="0B23785C"/>
    <w:rsid w:val="0B57215A"/>
    <w:rsid w:val="0B82269E"/>
    <w:rsid w:val="0B9548A0"/>
    <w:rsid w:val="0BB97923"/>
    <w:rsid w:val="0C1E5D91"/>
    <w:rsid w:val="0C631B23"/>
    <w:rsid w:val="0CB77BE9"/>
    <w:rsid w:val="0CD185A8"/>
    <w:rsid w:val="0D75EF2D"/>
    <w:rsid w:val="0D90ECD4"/>
    <w:rsid w:val="0DF13C82"/>
    <w:rsid w:val="0E52BF6A"/>
    <w:rsid w:val="0EBA2BC7"/>
    <w:rsid w:val="0ED9E029"/>
    <w:rsid w:val="0FBB78A7"/>
    <w:rsid w:val="10DB9428"/>
    <w:rsid w:val="10F1CEB4"/>
    <w:rsid w:val="1100F71E"/>
    <w:rsid w:val="112A0B39"/>
    <w:rsid w:val="1175C0BE"/>
    <w:rsid w:val="11A545E6"/>
    <w:rsid w:val="11C55EAF"/>
    <w:rsid w:val="11CBF284"/>
    <w:rsid w:val="1303E21D"/>
    <w:rsid w:val="131CD7A9"/>
    <w:rsid w:val="131EA8A9"/>
    <w:rsid w:val="13A5C968"/>
    <w:rsid w:val="13EF89FE"/>
    <w:rsid w:val="14917149"/>
    <w:rsid w:val="14A178E6"/>
    <w:rsid w:val="14B81B2A"/>
    <w:rsid w:val="151A6308"/>
    <w:rsid w:val="1574BD6E"/>
    <w:rsid w:val="15F4F859"/>
    <w:rsid w:val="15F7C578"/>
    <w:rsid w:val="160D5BB2"/>
    <w:rsid w:val="161BD392"/>
    <w:rsid w:val="1654B5D4"/>
    <w:rsid w:val="166BDA60"/>
    <w:rsid w:val="16749FA6"/>
    <w:rsid w:val="16782761"/>
    <w:rsid w:val="16CF2E48"/>
    <w:rsid w:val="17695ADE"/>
    <w:rsid w:val="17D19C5C"/>
    <w:rsid w:val="18FF6E0D"/>
    <w:rsid w:val="1946C82F"/>
    <w:rsid w:val="1A4F518E"/>
    <w:rsid w:val="1AD7B426"/>
    <w:rsid w:val="1C4FFF16"/>
    <w:rsid w:val="1C8736B2"/>
    <w:rsid w:val="1CCB4C6B"/>
    <w:rsid w:val="1CF646D2"/>
    <w:rsid w:val="1D25906B"/>
    <w:rsid w:val="1D63DA1D"/>
    <w:rsid w:val="1E0A21D8"/>
    <w:rsid w:val="1E68E334"/>
    <w:rsid w:val="1E8AB95A"/>
    <w:rsid w:val="1EE8493E"/>
    <w:rsid w:val="1F9E4355"/>
    <w:rsid w:val="1FA6BC82"/>
    <w:rsid w:val="202FAE41"/>
    <w:rsid w:val="203B5162"/>
    <w:rsid w:val="20A99482"/>
    <w:rsid w:val="20DA964A"/>
    <w:rsid w:val="21012D5C"/>
    <w:rsid w:val="21249F29"/>
    <w:rsid w:val="21D1D756"/>
    <w:rsid w:val="21E61637"/>
    <w:rsid w:val="22CB8ED6"/>
    <w:rsid w:val="246DEF46"/>
    <w:rsid w:val="247C6726"/>
    <w:rsid w:val="248D6C4D"/>
    <w:rsid w:val="249A0B8D"/>
    <w:rsid w:val="24A23D91"/>
    <w:rsid w:val="24E73480"/>
    <w:rsid w:val="261A918D"/>
    <w:rsid w:val="277F7EA8"/>
    <w:rsid w:val="27A3C556"/>
    <w:rsid w:val="27AA174D"/>
    <w:rsid w:val="283298BA"/>
    <w:rsid w:val="2846FE5F"/>
    <w:rsid w:val="291EDADE"/>
    <w:rsid w:val="29286693"/>
    <w:rsid w:val="298385EF"/>
    <w:rsid w:val="29ECC38C"/>
    <w:rsid w:val="2A2FED93"/>
    <w:rsid w:val="2A56CA77"/>
    <w:rsid w:val="2A9406B1"/>
    <w:rsid w:val="2BC18785"/>
    <w:rsid w:val="2C9BAFF8"/>
    <w:rsid w:val="2CA380D8"/>
    <w:rsid w:val="2CD58CE0"/>
    <w:rsid w:val="2CD8EC32"/>
    <w:rsid w:val="2CF8A054"/>
    <w:rsid w:val="2D340B8E"/>
    <w:rsid w:val="2D389DDA"/>
    <w:rsid w:val="2D58E372"/>
    <w:rsid w:val="2D7147C8"/>
    <w:rsid w:val="2DB9D524"/>
    <w:rsid w:val="2E9E32C6"/>
    <w:rsid w:val="2EAD94C3"/>
    <w:rsid w:val="2EB9EDDA"/>
    <w:rsid w:val="2EC53127"/>
    <w:rsid w:val="2F5F2662"/>
    <w:rsid w:val="2FFA243D"/>
    <w:rsid w:val="2FFBED86"/>
    <w:rsid w:val="30635A23"/>
    <w:rsid w:val="307DF660"/>
    <w:rsid w:val="30E302DB"/>
    <w:rsid w:val="31175126"/>
    <w:rsid w:val="312C226A"/>
    <w:rsid w:val="31949E40"/>
    <w:rsid w:val="322AFA11"/>
    <w:rsid w:val="323BFA07"/>
    <w:rsid w:val="323D3107"/>
    <w:rsid w:val="3269326A"/>
    <w:rsid w:val="32D33955"/>
    <w:rsid w:val="33179E11"/>
    <w:rsid w:val="33332DEB"/>
    <w:rsid w:val="33409B3A"/>
    <w:rsid w:val="339C7BBA"/>
    <w:rsid w:val="33A12203"/>
    <w:rsid w:val="33C3A344"/>
    <w:rsid w:val="34447C33"/>
    <w:rsid w:val="344D5B70"/>
    <w:rsid w:val="34501FDD"/>
    <w:rsid w:val="347B2521"/>
    <w:rsid w:val="347C2140"/>
    <w:rsid w:val="3496E7CC"/>
    <w:rsid w:val="3578D56B"/>
    <w:rsid w:val="35E04C94"/>
    <w:rsid w:val="366073CB"/>
    <w:rsid w:val="3693345E"/>
    <w:rsid w:val="36AC29EA"/>
    <w:rsid w:val="370AEB46"/>
    <w:rsid w:val="3711D11A"/>
    <w:rsid w:val="378A5150"/>
    <w:rsid w:val="37E5EA83"/>
    <w:rsid w:val="38101AE6"/>
    <w:rsid w:val="3846714C"/>
    <w:rsid w:val="3867218D"/>
    <w:rsid w:val="3891923D"/>
    <w:rsid w:val="390ACE45"/>
    <w:rsid w:val="39EE2B25"/>
    <w:rsid w:val="3A55DFE0"/>
    <w:rsid w:val="3AD7FCDE"/>
    <w:rsid w:val="3AF706E0"/>
    <w:rsid w:val="3B27D8AB"/>
    <w:rsid w:val="3B6B8B07"/>
    <w:rsid w:val="3B781329"/>
    <w:rsid w:val="3B7F4885"/>
    <w:rsid w:val="3BA4148C"/>
    <w:rsid w:val="3C92D741"/>
    <w:rsid w:val="3D1356AA"/>
    <w:rsid w:val="3D997B4A"/>
    <w:rsid w:val="3DBCF8AA"/>
    <w:rsid w:val="3DF67922"/>
    <w:rsid w:val="3E1B8DB0"/>
    <w:rsid w:val="3E861F4A"/>
    <w:rsid w:val="3E92907A"/>
    <w:rsid w:val="3F4A1DEA"/>
    <w:rsid w:val="3F875A24"/>
    <w:rsid w:val="4006C02E"/>
    <w:rsid w:val="405FF62E"/>
    <w:rsid w:val="4100328F"/>
    <w:rsid w:val="419877FA"/>
    <w:rsid w:val="41C0E2F0"/>
    <w:rsid w:val="41C4795D"/>
    <w:rsid w:val="420ED1F6"/>
    <w:rsid w:val="42E1ADFD"/>
    <w:rsid w:val="434A1679"/>
    <w:rsid w:val="438F0D68"/>
    <w:rsid w:val="452338FB"/>
    <w:rsid w:val="4523ED5D"/>
    <w:rsid w:val="46877711"/>
    <w:rsid w:val="46981D51"/>
    <w:rsid w:val="47AE935B"/>
    <w:rsid w:val="47CE7D2D"/>
    <w:rsid w:val="47DF8254"/>
    <w:rsid w:val="47E243E0"/>
    <w:rsid w:val="48338326"/>
    <w:rsid w:val="485143F4"/>
    <w:rsid w:val="4872F054"/>
    <w:rsid w:val="4876F0AD"/>
    <w:rsid w:val="49056235"/>
    <w:rsid w:val="49306779"/>
    <w:rsid w:val="493CEBD5"/>
    <w:rsid w:val="4A03AC01"/>
    <w:rsid w:val="4AD194AF"/>
    <w:rsid w:val="4AFB32DF"/>
    <w:rsid w:val="4B27C675"/>
    <w:rsid w:val="4BB9A623"/>
    <w:rsid w:val="4C7A7C9A"/>
    <w:rsid w:val="4D1855C8"/>
    <w:rsid w:val="4D297A74"/>
    <w:rsid w:val="4D313529"/>
    <w:rsid w:val="4D648F7E"/>
    <w:rsid w:val="4DF29C8A"/>
    <w:rsid w:val="4E19D8D0"/>
    <w:rsid w:val="4E6753C2"/>
    <w:rsid w:val="4E6885C9"/>
    <w:rsid w:val="4E773318"/>
    <w:rsid w:val="4F148C2F"/>
    <w:rsid w:val="4FC1C49C"/>
    <w:rsid w:val="4FF2B395"/>
    <w:rsid w:val="4FFD3B69"/>
    <w:rsid w:val="5004EA8B"/>
    <w:rsid w:val="50530999"/>
    <w:rsid w:val="5075E29D"/>
    <w:rsid w:val="508A6B4D"/>
    <w:rsid w:val="50926E96"/>
    <w:rsid w:val="50C52ECF"/>
    <w:rsid w:val="51274D09"/>
    <w:rsid w:val="518E1E14"/>
    <w:rsid w:val="528750CF"/>
    <w:rsid w:val="52B13C69"/>
    <w:rsid w:val="52B9C0AC"/>
    <w:rsid w:val="52C60DAD"/>
    <w:rsid w:val="541A1B3B"/>
    <w:rsid w:val="5469672D"/>
    <w:rsid w:val="5523CC54"/>
    <w:rsid w:val="553256B2"/>
    <w:rsid w:val="55567906"/>
    <w:rsid w:val="55D6D84B"/>
    <w:rsid w:val="5604388E"/>
    <w:rsid w:val="5627205C"/>
    <w:rsid w:val="5677397B"/>
    <w:rsid w:val="56B7CCD0"/>
    <w:rsid w:val="573732DA"/>
    <w:rsid w:val="575B7988"/>
    <w:rsid w:val="5790A62C"/>
    <w:rsid w:val="57B0AF2F"/>
    <w:rsid w:val="59B0C4BF"/>
    <w:rsid w:val="5AB5E38C"/>
    <w:rsid w:val="5B2127F6"/>
    <w:rsid w:val="5B6230ED"/>
    <w:rsid w:val="5B625536"/>
    <w:rsid w:val="5BF4A2CE"/>
    <w:rsid w:val="5C15F8F9"/>
    <w:rsid w:val="5C31DF08"/>
    <w:rsid w:val="5CBDE4AE"/>
    <w:rsid w:val="5CD6CA8D"/>
    <w:rsid w:val="5D4F13A8"/>
    <w:rsid w:val="5D755B16"/>
    <w:rsid w:val="5DC9C337"/>
    <w:rsid w:val="5DCE79B2"/>
    <w:rsid w:val="5E534729"/>
    <w:rsid w:val="5EAB49EF"/>
    <w:rsid w:val="5F324654"/>
    <w:rsid w:val="5F6FA6E8"/>
    <w:rsid w:val="5F76657E"/>
    <w:rsid w:val="5F79329D"/>
    <w:rsid w:val="5F922829"/>
    <w:rsid w:val="5FB7C8BD"/>
    <w:rsid w:val="5FE3D887"/>
    <w:rsid w:val="6095FE8A"/>
    <w:rsid w:val="60B1A60B"/>
    <w:rsid w:val="60CBDD2F"/>
    <w:rsid w:val="61868112"/>
    <w:rsid w:val="61E4A681"/>
    <w:rsid w:val="62264E09"/>
    <w:rsid w:val="626C2471"/>
    <w:rsid w:val="6274FBC5"/>
    <w:rsid w:val="627AAECF"/>
    <w:rsid w:val="62B5297D"/>
    <w:rsid w:val="6303FD25"/>
    <w:rsid w:val="6371B6A3"/>
    <w:rsid w:val="652EF2BD"/>
    <w:rsid w:val="65CB8286"/>
    <w:rsid w:val="66CD1BB9"/>
    <w:rsid w:val="66D770BC"/>
    <w:rsid w:val="67346118"/>
    <w:rsid w:val="6746980E"/>
    <w:rsid w:val="67EC15C6"/>
    <w:rsid w:val="67F5A17B"/>
    <w:rsid w:val="680E9707"/>
    <w:rsid w:val="68115853"/>
    <w:rsid w:val="68A8C39D"/>
    <w:rsid w:val="6911051B"/>
    <w:rsid w:val="693CFAEB"/>
    <w:rsid w:val="6944236D"/>
    <w:rsid w:val="694686A0"/>
    <w:rsid w:val="698B7D8F"/>
    <w:rsid w:val="6A3A6FC1"/>
    <w:rsid w:val="6A732517"/>
    <w:rsid w:val="6A78B897"/>
    <w:rsid w:val="6AF71DAD"/>
    <w:rsid w:val="6BF2CD2B"/>
    <w:rsid w:val="6C250328"/>
    <w:rsid w:val="6C827D80"/>
    <w:rsid w:val="6DD6F912"/>
    <w:rsid w:val="6E23AAB6"/>
    <w:rsid w:val="6E47F164"/>
    <w:rsid w:val="6E79DC7C"/>
    <w:rsid w:val="6EAEBCFD"/>
    <w:rsid w:val="6F0BBC2A"/>
    <w:rsid w:val="6FEF084F"/>
    <w:rsid w:val="70453A15"/>
    <w:rsid w:val="7064EE37"/>
    <w:rsid w:val="70721059"/>
    <w:rsid w:val="716BEED7"/>
    <w:rsid w:val="7222A766"/>
    <w:rsid w:val="723B9CF2"/>
    <w:rsid w:val="72774ADA"/>
    <w:rsid w:val="73E9CF0A"/>
    <w:rsid w:val="741573D6"/>
    <w:rsid w:val="741744D6"/>
    <w:rsid w:val="74467AE3"/>
    <w:rsid w:val="74539B1C"/>
    <w:rsid w:val="7558B491"/>
    <w:rsid w:val="75925A5E"/>
    <w:rsid w:val="75AD5805"/>
    <w:rsid w:val="75E1A650"/>
    <w:rsid w:val="76035270"/>
    <w:rsid w:val="766F2A9B"/>
    <w:rsid w:val="76969972"/>
    <w:rsid w:val="76F1F25B"/>
    <w:rsid w:val="770EAEB3"/>
    <w:rsid w:val="7711DB34"/>
    <w:rsid w:val="778D5CA0"/>
    <w:rsid w:val="77D04E78"/>
    <w:rsid w:val="78E6C482"/>
    <w:rsid w:val="793B2548"/>
    <w:rsid w:val="7A5DD9F0"/>
    <w:rsid w:val="7AAD2EC2"/>
    <w:rsid w:val="7AAD8F8F"/>
    <w:rsid w:val="7AB80BD0"/>
    <w:rsid w:val="7AF44BEB"/>
    <w:rsid w:val="7B264296"/>
    <w:rsid w:val="7B8DAEF3"/>
    <w:rsid w:val="7B980436"/>
    <w:rsid w:val="7BD36F70"/>
    <w:rsid w:val="7BD54070"/>
    <w:rsid w:val="7C234452"/>
    <w:rsid w:val="7C990B36"/>
    <w:rsid w:val="7D0D3790"/>
    <w:rsid w:val="7D12878B"/>
    <w:rsid w:val="7D37606C"/>
    <w:rsid w:val="7D6C4FBE"/>
    <w:rsid w:val="7DB5FD28"/>
    <w:rsid w:val="7DF3D753"/>
    <w:rsid w:val="7E1854F1"/>
    <w:rsid w:val="7E5E152E"/>
    <w:rsid w:val="7E62BBAE"/>
    <w:rsid w:val="7E653FF2"/>
    <w:rsid w:val="7EC581CB"/>
    <w:rsid w:val="7F7978CE"/>
    <w:rsid w:val="7FD93649"/>
    <w:rsid w:val="7FEE0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7820"/>
  <w15:docId w15:val="{A1523208-1536-4311-94A7-91F0E051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lang w:eastAsia="en-US"/>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rsid w:val="00102EC0"/>
    <w:rPr>
      <w:sz w:val="16"/>
      <w:szCs w:val="16"/>
    </w:rPr>
  </w:style>
  <w:style w:type="paragraph" w:styleId="CommentText">
    <w:name w:val="annotation text"/>
    <w:basedOn w:val="Normal"/>
    <w:link w:val="CommentTextChar"/>
    <w:uiPriority w:val="99"/>
    <w:rsid w:val="00102EC0"/>
    <w:rPr>
      <w:sz w:val="20"/>
    </w:rPr>
  </w:style>
  <w:style w:type="character" w:customStyle="1" w:styleId="CommentTextChar">
    <w:name w:val="Comment Text Char"/>
    <w:basedOn w:val="DefaultParagraphFont"/>
    <w:link w:val="CommentText"/>
    <w:uiPriority w:val="99"/>
    <w:rsid w:val="00102EC0"/>
  </w:style>
  <w:style w:type="paragraph" w:styleId="CommentSubject">
    <w:name w:val="annotation subject"/>
    <w:basedOn w:val="CommentText"/>
    <w:next w:val="CommentText"/>
    <w:link w:val="CommentSubjectChar"/>
    <w:rsid w:val="00102EC0"/>
    <w:rPr>
      <w:b/>
      <w:bCs/>
    </w:rPr>
  </w:style>
  <w:style w:type="character" w:customStyle="1" w:styleId="CommentSubjectChar">
    <w:name w:val="Comment Subject Char"/>
    <w:link w:val="CommentSubject"/>
    <w:rsid w:val="00102EC0"/>
    <w:rPr>
      <w:b/>
      <w:bCs/>
    </w:rPr>
  </w:style>
  <w:style w:type="paragraph" w:styleId="Revision">
    <w:name w:val="Revision"/>
    <w:hidden/>
    <w:uiPriority w:val="99"/>
    <w:semiHidden/>
    <w:rsid w:val="00102EC0"/>
    <w:rPr>
      <w:sz w:val="24"/>
      <w:lang w:eastAsia="en-US"/>
    </w:rPr>
  </w:style>
  <w:style w:type="character" w:styleId="Emphasis">
    <w:name w:val="Emphasis"/>
    <w:uiPriority w:val="20"/>
    <w:qFormat/>
    <w:rsid w:val="00613F84"/>
    <w:rPr>
      <w:i/>
      <w:iCs/>
    </w:rPr>
  </w:style>
  <w:style w:type="paragraph" w:styleId="NormalWeb">
    <w:name w:val="Normal (Web)"/>
    <w:basedOn w:val="Normal"/>
    <w:uiPriority w:val="99"/>
    <w:unhideWhenUsed/>
    <w:rsid w:val="00482224"/>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A6448F"/>
    <w:pPr>
      <w:spacing w:after="231" w:line="249" w:lineRule="auto"/>
      <w:ind w:left="720" w:hanging="10"/>
      <w:contextualSpacing/>
    </w:pPr>
    <w:rPr>
      <w:rFonts w:ascii="Arial" w:eastAsia="Arial" w:hAnsi="Arial" w:cs="Arial"/>
      <w:color w:val="000000"/>
      <w:szCs w:val="22"/>
    </w:rPr>
  </w:style>
  <w:style w:type="character" w:styleId="UnresolvedMention">
    <w:name w:val="Unresolved Mention"/>
    <w:uiPriority w:val="99"/>
    <w:semiHidden/>
    <w:unhideWhenUsed/>
    <w:rsid w:val="00F01CBE"/>
    <w:rPr>
      <w:color w:val="605E5C"/>
      <w:shd w:val="clear" w:color="auto" w:fill="E1DFDD"/>
    </w:rPr>
  </w:style>
  <w:style w:type="paragraph" w:styleId="FootnoteText">
    <w:name w:val="footnote text"/>
    <w:basedOn w:val="Normal"/>
    <w:link w:val="FootnoteTextChar"/>
    <w:rsid w:val="00B11748"/>
    <w:rPr>
      <w:sz w:val="20"/>
    </w:rPr>
  </w:style>
  <w:style w:type="character" w:customStyle="1" w:styleId="FootnoteTextChar">
    <w:name w:val="Footnote Text Char"/>
    <w:basedOn w:val="DefaultParagraphFont"/>
    <w:link w:val="FootnoteText"/>
    <w:rsid w:val="00B11748"/>
  </w:style>
  <w:style w:type="character" w:styleId="FootnoteReference">
    <w:name w:val="footnote reference"/>
    <w:rsid w:val="00B11748"/>
    <w:rPr>
      <w:vertAlign w:val="superscript"/>
    </w:rPr>
  </w:style>
  <w:style w:type="character" w:customStyle="1" w:styleId="FooterChar">
    <w:name w:val="Footer Char"/>
    <w:basedOn w:val="DefaultParagraphFont"/>
    <w:link w:val="Footer"/>
    <w:rsid w:val="006B2394"/>
    <w:rPr>
      <w:sz w:val="24"/>
      <w:lang w:eastAsia="en-US"/>
    </w:rPr>
  </w:style>
  <w:style w:type="character" w:styleId="Mention">
    <w:name w:val="Mention"/>
    <w:basedOn w:val="DefaultParagraphFont"/>
    <w:uiPriority w:val="99"/>
    <w:unhideWhenUsed/>
    <w:rsid w:val="000F297B"/>
    <w:rPr>
      <w:color w:val="2B579A"/>
      <w:shd w:val="clear" w:color="auto" w:fill="E1DFDD"/>
    </w:rPr>
  </w:style>
  <w:style w:type="paragraph" w:customStyle="1" w:styleId="pf0">
    <w:name w:val="pf0"/>
    <w:basedOn w:val="Normal"/>
    <w:rsid w:val="00AB7FF6"/>
    <w:pPr>
      <w:suppressAutoHyphens/>
      <w:autoSpaceDN w:val="0"/>
      <w:spacing w:before="100" w:after="100"/>
    </w:pPr>
    <w:rPr>
      <w:rFonts w:ascii="Times New Roman" w:eastAsia="Times New Roman" w:hAnsi="Times New Roman"/>
      <w:szCs w:val="24"/>
    </w:rPr>
  </w:style>
  <w:style w:type="character" w:customStyle="1" w:styleId="cf01">
    <w:name w:val="cf01"/>
    <w:basedOn w:val="DefaultParagraphFont"/>
    <w:rsid w:val="00AB7FF6"/>
    <w:rPr>
      <w:rFonts w:ascii="Segoe UI" w:hAnsi="Segoe UI" w:cs="Segoe UI"/>
      <w:b/>
      <w:bCs/>
      <w:sz w:val="18"/>
      <w:szCs w:val="18"/>
    </w:rPr>
  </w:style>
  <w:style w:type="character" w:customStyle="1" w:styleId="cf11">
    <w:name w:val="cf11"/>
    <w:basedOn w:val="DefaultParagraphFont"/>
    <w:rsid w:val="00AB7FF6"/>
    <w:rPr>
      <w:rFonts w:ascii="Segoe UI" w:hAnsi="Segoe UI" w:cs="Segoe UI"/>
      <w:sz w:val="18"/>
      <w:szCs w:val="18"/>
    </w:rPr>
  </w:style>
  <w:style w:type="paragraph" w:customStyle="1" w:styleId="Default">
    <w:name w:val="Default"/>
    <w:rsid w:val="00E75849"/>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35">
      <w:bodyDiv w:val="1"/>
      <w:marLeft w:val="0"/>
      <w:marRight w:val="0"/>
      <w:marTop w:val="0"/>
      <w:marBottom w:val="0"/>
      <w:divBdr>
        <w:top w:val="none" w:sz="0" w:space="0" w:color="auto"/>
        <w:left w:val="none" w:sz="0" w:space="0" w:color="auto"/>
        <w:bottom w:val="none" w:sz="0" w:space="0" w:color="auto"/>
        <w:right w:val="none" w:sz="0" w:space="0" w:color="auto"/>
      </w:divBdr>
    </w:div>
    <w:div w:id="135225651">
      <w:bodyDiv w:val="1"/>
      <w:marLeft w:val="0"/>
      <w:marRight w:val="0"/>
      <w:marTop w:val="0"/>
      <w:marBottom w:val="0"/>
      <w:divBdr>
        <w:top w:val="none" w:sz="0" w:space="0" w:color="auto"/>
        <w:left w:val="none" w:sz="0" w:space="0" w:color="auto"/>
        <w:bottom w:val="none" w:sz="0" w:space="0" w:color="auto"/>
        <w:right w:val="none" w:sz="0" w:space="0" w:color="auto"/>
      </w:divBdr>
    </w:div>
    <w:div w:id="150024192">
      <w:bodyDiv w:val="1"/>
      <w:marLeft w:val="0"/>
      <w:marRight w:val="0"/>
      <w:marTop w:val="0"/>
      <w:marBottom w:val="0"/>
      <w:divBdr>
        <w:top w:val="none" w:sz="0" w:space="0" w:color="auto"/>
        <w:left w:val="none" w:sz="0" w:space="0" w:color="auto"/>
        <w:bottom w:val="none" w:sz="0" w:space="0" w:color="auto"/>
        <w:right w:val="none" w:sz="0" w:space="0" w:color="auto"/>
      </w:divBdr>
    </w:div>
    <w:div w:id="302538596">
      <w:bodyDiv w:val="1"/>
      <w:marLeft w:val="0"/>
      <w:marRight w:val="0"/>
      <w:marTop w:val="0"/>
      <w:marBottom w:val="0"/>
      <w:divBdr>
        <w:top w:val="none" w:sz="0" w:space="0" w:color="auto"/>
        <w:left w:val="none" w:sz="0" w:space="0" w:color="auto"/>
        <w:bottom w:val="none" w:sz="0" w:space="0" w:color="auto"/>
        <w:right w:val="none" w:sz="0" w:space="0" w:color="auto"/>
      </w:divBdr>
    </w:div>
    <w:div w:id="314066376">
      <w:bodyDiv w:val="1"/>
      <w:marLeft w:val="0"/>
      <w:marRight w:val="0"/>
      <w:marTop w:val="0"/>
      <w:marBottom w:val="0"/>
      <w:divBdr>
        <w:top w:val="none" w:sz="0" w:space="0" w:color="auto"/>
        <w:left w:val="none" w:sz="0" w:space="0" w:color="auto"/>
        <w:bottom w:val="none" w:sz="0" w:space="0" w:color="auto"/>
        <w:right w:val="none" w:sz="0" w:space="0" w:color="auto"/>
      </w:divBdr>
    </w:div>
    <w:div w:id="322592225">
      <w:bodyDiv w:val="1"/>
      <w:marLeft w:val="0"/>
      <w:marRight w:val="0"/>
      <w:marTop w:val="0"/>
      <w:marBottom w:val="0"/>
      <w:divBdr>
        <w:top w:val="none" w:sz="0" w:space="0" w:color="auto"/>
        <w:left w:val="none" w:sz="0" w:space="0" w:color="auto"/>
        <w:bottom w:val="none" w:sz="0" w:space="0" w:color="auto"/>
        <w:right w:val="none" w:sz="0" w:space="0" w:color="auto"/>
      </w:divBdr>
    </w:div>
    <w:div w:id="786051212">
      <w:bodyDiv w:val="1"/>
      <w:marLeft w:val="0"/>
      <w:marRight w:val="0"/>
      <w:marTop w:val="0"/>
      <w:marBottom w:val="0"/>
      <w:divBdr>
        <w:top w:val="none" w:sz="0" w:space="0" w:color="auto"/>
        <w:left w:val="none" w:sz="0" w:space="0" w:color="auto"/>
        <w:bottom w:val="none" w:sz="0" w:space="0" w:color="auto"/>
        <w:right w:val="none" w:sz="0" w:space="0" w:color="auto"/>
      </w:divBdr>
    </w:div>
    <w:div w:id="1030912757">
      <w:bodyDiv w:val="1"/>
      <w:marLeft w:val="0"/>
      <w:marRight w:val="0"/>
      <w:marTop w:val="0"/>
      <w:marBottom w:val="0"/>
      <w:divBdr>
        <w:top w:val="none" w:sz="0" w:space="0" w:color="auto"/>
        <w:left w:val="none" w:sz="0" w:space="0" w:color="auto"/>
        <w:bottom w:val="none" w:sz="0" w:space="0" w:color="auto"/>
        <w:right w:val="none" w:sz="0" w:space="0" w:color="auto"/>
      </w:divBdr>
    </w:div>
    <w:div w:id="1156072811">
      <w:bodyDiv w:val="1"/>
      <w:marLeft w:val="0"/>
      <w:marRight w:val="0"/>
      <w:marTop w:val="0"/>
      <w:marBottom w:val="0"/>
      <w:divBdr>
        <w:top w:val="none" w:sz="0" w:space="0" w:color="auto"/>
        <w:left w:val="none" w:sz="0" w:space="0" w:color="auto"/>
        <w:bottom w:val="none" w:sz="0" w:space="0" w:color="auto"/>
        <w:right w:val="none" w:sz="0" w:space="0" w:color="auto"/>
      </w:divBdr>
    </w:div>
    <w:div w:id="1268847929">
      <w:bodyDiv w:val="1"/>
      <w:marLeft w:val="0"/>
      <w:marRight w:val="0"/>
      <w:marTop w:val="0"/>
      <w:marBottom w:val="0"/>
      <w:divBdr>
        <w:top w:val="none" w:sz="0" w:space="0" w:color="auto"/>
        <w:left w:val="none" w:sz="0" w:space="0" w:color="auto"/>
        <w:bottom w:val="none" w:sz="0" w:space="0" w:color="auto"/>
        <w:right w:val="none" w:sz="0" w:space="0" w:color="auto"/>
      </w:divBdr>
    </w:div>
    <w:div w:id="1399937788">
      <w:bodyDiv w:val="1"/>
      <w:marLeft w:val="0"/>
      <w:marRight w:val="0"/>
      <w:marTop w:val="0"/>
      <w:marBottom w:val="0"/>
      <w:divBdr>
        <w:top w:val="none" w:sz="0" w:space="0" w:color="auto"/>
        <w:left w:val="none" w:sz="0" w:space="0" w:color="auto"/>
        <w:bottom w:val="none" w:sz="0" w:space="0" w:color="auto"/>
        <w:right w:val="none" w:sz="0" w:space="0" w:color="auto"/>
      </w:divBdr>
    </w:div>
    <w:div w:id="1428577773">
      <w:bodyDiv w:val="1"/>
      <w:marLeft w:val="0"/>
      <w:marRight w:val="0"/>
      <w:marTop w:val="0"/>
      <w:marBottom w:val="0"/>
      <w:divBdr>
        <w:top w:val="none" w:sz="0" w:space="0" w:color="auto"/>
        <w:left w:val="none" w:sz="0" w:space="0" w:color="auto"/>
        <w:bottom w:val="none" w:sz="0" w:space="0" w:color="auto"/>
        <w:right w:val="none" w:sz="0" w:space="0" w:color="auto"/>
      </w:divBdr>
    </w:div>
    <w:div w:id="1712262269">
      <w:bodyDiv w:val="1"/>
      <w:marLeft w:val="0"/>
      <w:marRight w:val="0"/>
      <w:marTop w:val="0"/>
      <w:marBottom w:val="0"/>
      <w:divBdr>
        <w:top w:val="none" w:sz="0" w:space="0" w:color="auto"/>
        <w:left w:val="none" w:sz="0" w:space="0" w:color="auto"/>
        <w:bottom w:val="none" w:sz="0" w:space="0" w:color="auto"/>
        <w:right w:val="none" w:sz="0" w:space="0" w:color="auto"/>
      </w:divBdr>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 w:id="1900552497">
      <w:bodyDiv w:val="1"/>
      <w:marLeft w:val="0"/>
      <w:marRight w:val="0"/>
      <w:marTop w:val="0"/>
      <w:marBottom w:val="0"/>
      <w:divBdr>
        <w:top w:val="none" w:sz="0" w:space="0" w:color="auto"/>
        <w:left w:val="none" w:sz="0" w:space="0" w:color="auto"/>
        <w:bottom w:val="none" w:sz="0" w:space="0" w:color="auto"/>
        <w:right w:val="none" w:sz="0" w:space="0" w:color="auto"/>
      </w:divBdr>
    </w:div>
    <w:div w:id="2119400441">
      <w:bodyDiv w:val="1"/>
      <w:marLeft w:val="0"/>
      <w:marRight w:val="0"/>
      <w:marTop w:val="0"/>
      <w:marBottom w:val="0"/>
      <w:divBdr>
        <w:top w:val="none" w:sz="0" w:space="0" w:color="auto"/>
        <w:left w:val="none" w:sz="0" w:space="0" w:color="auto"/>
        <w:bottom w:val="none" w:sz="0" w:space="0" w:color="auto"/>
        <w:right w:val="none" w:sz="0" w:space="0" w:color="auto"/>
      </w:divBdr>
    </w:div>
    <w:div w:id="2143621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public-notification-forms-and-templates" TargetMode="External"/><Relationship Id="rId18" Type="http://schemas.openxmlformats.org/officeDocument/2006/relationships/footer" Target="footer1.xml"/><Relationship Id="rId26" Type="http://schemas.openxmlformats.org/officeDocument/2006/relationships/hyperlink" Target="https://eeaonline.eea.state.ma.us/DEP/Labcert/Labcert.aspx" TargetMode="External"/><Relationship Id="rId3" Type="http://schemas.openxmlformats.org/officeDocument/2006/relationships/customXml" Target="../customXml/item3.xml"/><Relationship Id="rId21" Type="http://schemas.openxmlformats.org/officeDocument/2006/relationships/hyperlink" Target="https://mass.gov/info-details/guidance-for-single-family-residents-at-risk-of-lead-in-drinking-water-exposure" TargetMode="External"/><Relationship Id="rId7" Type="http://schemas.openxmlformats.org/officeDocument/2006/relationships/webSettings" Target="webSettings.xml"/><Relationship Id="rId12" Type="http://schemas.openxmlformats.org/officeDocument/2006/relationships/hyperlink" Target="https://www.epa.gov/dwreginfo/public-notification-rule-compliance-help-water-system-owners-and-operators" TargetMode="External"/><Relationship Id="rId17" Type="http://schemas.openxmlformats.org/officeDocument/2006/relationships/header" Target="header1.xml"/><Relationship Id="rId25" Type="http://schemas.openxmlformats.org/officeDocument/2006/relationships/hyperlink" Target="https://www.epa.gov/sites/default/files/2018-12/documents/consumer_tool_for_identifying_drinking_water_filters_certified_to_reduce_lead.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dwreginfo/lead-and-copper-rule-implementation-tools" TargetMode="External"/><Relationship Id="rId20" Type="http://schemas.openxmlformats.org/officeDocument/2006/relationships/footer" Target="foot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director-dwp@mass.gov" TargetMode="External"/><Relationship Id="rId24" Type="http://schemas.openxmlformats.org/officeDocument/2006/relationships/hyperlink" Target="https://www.epa.gov/ground-water-and-drinking-water/home-drinking-water-filtration-fact-shee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pa.gov/dwreginfo/lead-and-copper-rule-implementation-tools" TargetMode="External"/><Relationship Id="rId23" Type="http://schemas.openxmlformats.org/officeDocument/2006/relationships/hyperlink" Target="https://www.mass.gov/doc/massdep-building-flushing-information/" TargetMode="External"/><Relationship Id="rId28" Type="http://schemas.openxmlformats.org/officeDocument/2006/relationships/hyperlink" Target="file:///C:/Users/jessica/Downloads/www.mass.gov/orgs/childhood-lead-poisoning-prevention-program" TargetMode="External"/><Relationship Id="rId10" Type="http://schemas.openxmlformats.org/officeDocument/2006/relationships/hyperlink" Target="mailto:LeadALE@epa.gov" TargetMode="Externa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system/files/documents/2024-04/revised-508_lcrr-compliance-fact-sheet_4.17.24.pdf" TargetMode="External"/><Relationship Id="rId22" Type="http://schemas.openxmlformats.org/officeDocument/2006/relationships/hyperlink" Target="https://mass.gov/info-details/guidance-for-single-family-residents-at-risk-of-lead-in-drinking-water-exposure" TargetMode="External"/><Relationship Id="rId27" Type="http://schemas.openxmlformats.org/officeDocument/2006/relationships/hyperlink" Target="http://www.epa.gov/pyt.%5bInsert" TargetMode="External"/><Relationship Id="rId30" Type="http://schemas.openxmlformats.org/officeDocument/2006/relationships/header" Target="header4.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6/08/st/plcy080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35810747-620C-44D8-944B-69973741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81270-CC95-48D1-8421-C027BC45AECB}">
  <ds:schemaRefs>
    <ds:schemaRef ds:uri="http://schemas.microsoft.com/sharepoint/v3/contenttype/forms"/>
  </ds:schemaRefs>
</ds:datastoreItem>
</file>

<file path=customXml/itemProps3.xml><?xml version="1.0" encoding="utf-8"?>
<ds:datastoreItem xmlns:ds="http://schemas.openxmlformats.org/officeDocument/2006/customXml" ds:itemID="{2FEE2A0B-CB5F-42A8-8106-20834B792DBD}">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facttemp1p</Template>
  <TotalTime>10</TotalTime>
  <Pages>8</Pages>
  <Words>3723</Words>
  <Characters>19844</Characters>
  <Application>Microsoft Office Word</Application>
  <DocSecurity>0</DocSecurity>
  <Lines>440</Lines>
  <Paragraphs>214</Paragraphs>
  <ScaleCrop>false</ScaleCrop>
  <Company/>
  <LinksUpToDate>false</LinksUpToDate>
  <CharactersWithSpaces>23353</CharactersWithSpaces>
  <SharedDoc>false</SharedDoc>
  <HLinks>
    <vt:vector size="78" baseType="variant">
      <vt:variant>
        <vt:i4>4063350</vt:i4>
      </vt:variant>
      <vt:variant>
        <vt:i4>21</vt:i4>
      </vt:variant>
      <vt:variant>
        <vt:i4>0</vt:i4>
      </vt:variant>
      <vt:variant>
        <vt:i4>5</vt:i4>
      </vt:variant>
      <vt:variant>
        <vt:lpwstr>C:\Users\jessica\Downloads\www.mass.gov\orgs\childhood-lead-poisoning-prevention-program</vt:lpwstr>
      </vt:variant>
      <vt:variant>
        <vt:lpwstr/>
      </vt:variant>
      <vt:variant>
        <vt:i4>131140</vt:i4>
      </vt:variant>
      <vt:variant>
        <vt:i4>18</vt:i4>
      </vt:variant>
      <vt:variant>
        <vt:i4>0</vt:i4>
      </vt:variant>
      <vt:variant>
        <vt:i4>5</vt:i4>
      </vt:variant>
      <vt:variant>
        <vt:lpwstr>http://www.epa.gov/pyt.%5bInsert</vt:lpwstr>
      </vt:variant>
      <vt:variant>
        <vt:lpwstr/>
      </vt:variant>
      <vt:variant>
        <vt:i4>2687072</vt:i4>
      </vt:variant>
      <vt:variant>
        <vt:i4>15</vt:i4>
      </vt:variant>
      <vt:variant>
        <vt:i4>0</vt:i4>
      </vt:variant>
      <vt:variant>
        <vt:i4>5</vt:i4>
      </vt:variant>
      <vt:variant>
        <vt:lpwstr>https://eeaonline.eea.state.ma.us/DEP/Labcert/Labcert.aspx</vt:lpwstr>
      </vt:variant>
      <vt:variant>
        <vt:lpwstr/>
      </vt:variant>
      <vt:variant>
        <vt:i4>7077936</vt:i4>
      </vt:variant>
      <vt:variant>
        <vt:i4>12</vt:i4>
      </vt:variant>
      <vt:variant>
        <vt:i4>0</vt:i4>
      </vt:variant>
      <vt:variant>
        <vt:i4>5</vt:i4>
      </vt:variant>
      <vt:variant>
        <vt:lpwstr>https://www.epa.gov/sites/default/files/2018-12/documents/consumer_tool_for_identifying_drinking_water_filters_certified_to_reduce_lead.pdf</vt:lpwstr>
      </vt:variant>
      <vt:variant>
        <vt:lpwstr/>
      </vt:variant>
      <vt:variant>
        <vt:i4>1507345</vt:i4>
      </vt:variant>
      <vt:variant>
        <vt:i4>9</vt:i4>
      </vt:variant>
      <vt:variant>
        <vt:i4>0</vt:i4>
      </vt:variant>
      <vt:variant>
        <vt:i4>5</vt:i4>
      </vt:variant>
      <vt:variant>
        <vt:lpwstr>https://www.epa.gov/ground-water-and-drinking-water/home-drinking-water-filtration-fact-sheet</vt:lpwstr>
      </vt:variant>
      <vt:variant>
        <vt:lpwstr/>
      </vt:variant>
      <vt:variant>
        <vt:i4>6291570</vt:i4>
      </vt:variant>
      <vt:variant>
        <vt:i4>6</vt:i4>
      </vt:variant>
      <vt:variant>
        <vt:i4>0</vt:i4>
      </vt:variant>
      <vt:variant>
        <vt:i4>5</vt:i4>
      </vt:variant>
      <vt:variant>
        <vt:lpwstr>https://www.mass.gov/doc/massdep-building-flushing-information/</vt:lpwstr>
      </vt:variant>
      <vt:variant>
        <vt:lpwstr/>
      </vt:variant>
      <vt:variant>
        <vt:i4>6815788</vt:i4>
      </vt:variant>
      <vt:variant>
        <vt:i4>3</vt:i4>
      </vt:variant>
      <vt:variant>
        <vt:i4>0</vt:i4>
      </vt:variant>
      <vt:variant>
        <vt:i4>5</vt:i4>
      </vt:variant>
      <vt:variant>
        <vt:lpwstr>https://www.mass.gov/lists/public-notification-forms-and-templates</vt:lpwstr>
      </vt:variant>
      <vt:variant>
        <vt:lpwstr/>
      </vt:variant>
      <vt:variant>
        <vt:i4>5570637</vt:i4>
      </vt:variant>
      <vt:variant>
        <vt:i4>0</vt:i4>
      </vt:variant>
      <vt:variant>
        <vt:i4>0</vt:i4>
      </vt:variant>
      <vt:variant>
        <vt:i4>5</vt:i4>
      </vt:variant>
      <vt:variant>
        <vt:lpwstr>https://www.epa.gov/dwreginfo/public-notification-rule-compliance-help-water-system-owners-and-operators</vt:lpwstr>
      </vt:variant>
      <vt:variant>
        <vt:lpwstr/>
      </vt:variant>
      <vt:variant>
        <vt:i4>262147</vt:i4>
      </vt:variant>
      <vt:variant>
        <vt:i4>0</vt:i4>
      </vt:variant>
      <vt:variant>
        <vt:i4>0</vt:i4>
      </vt:variant>
      <vt:variant>
        <vt:i4>5</vt:i4>
      </vt:variant>
      <vt:variant>
        <vt:lpwstr>https://www.mass.gov/files/documents/2016/08/st/plcy0802.pdf</vt:lpwstr>
      </vt:variant>
      <vt:variant>
        <vt:lpwstr/>
      </vt:variant>
      <vt:variant>
        <vt:i4>3670100</vt:i4>
      </vt:variant>
      <vt:variant>
        <vt:i4>9</vt:i4>
      </vt:variant>
      <vt:variant>
        <vt:i4>0</vt:i4>
      </vt:variant>
      <vt:variant>
        <vt:i4>5</vt:i4>
      </vt:variant>
      <vt:variant>
        <vt:lpwstr>mailto:jessica.sibirski@mass.gov</vt:lpwstr>
      </vt:variant>
      <vt:variant>
        <vt:lpwstr/>
      </vt:variant>
      <vt:variant>
        <vt:i4>3670100</vt:i4>
      </vt:variant>
      <vt:variant>
        <vt:i4>6</vt:i4>
      </vt:variant>
      <vt:variant>
        <vt:i4>0</vt:i4>
      </vt:variant>
      <vt:variant>
        <vt:i4>5</vt:i4>
      </vt:variant>
      <vt:variant>
        <vt:lpwstr>mailto:jessica.sibirski@mass.gov</vt:lpwstr>
      </vt:variant>
      <vt:variant>
        <vt:lpwstr/>
      </vt:variant>
      <vt:variant>
        <vt:i4>4587558</vt:i4>
      </vt:variant>
      <vt:variant>
        <vt:i4>3</vt:i4>
      </vt:variant>
      <vt:variant>
        <vt:i4>0</vt:i4>
      </vt:variant>
      <vt:variant>
        <vt:i4>5</vt:i4>
      </vt:variant>
      <vt:variant>
        <vt:lpwstr>mailto:damon.guterman@mass.gov</vt:lpwstr>
      </vt:variant>
      <vt:variant>
        <vt:lpwstr/>
      </vt:variant>
      <vt:variant>
        <vt:i4>1900654</vt:i4>
      </vt:variant>
      <vt:variant>
        <vt:i4>0</vt:i4>
      </vt:variant>
      <vt:variant>
        <vt:i4>0</vt:i4>
      </vt:variant>
      <vt:variant>
        <vt:i4>5</vt:i4>
      </vt:variant>
      <vt:variant>
        <vt:lpwstr>mailto:yvette.depeiza@mass.gov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dc:description/>
  <cp:lastModifiedBy>Strangis, Jasmine (DEP)</cp:lastModifiedBy>
  <cp:revision>6</cp:revision>
  <cp:lastPrinted>2009-10-28T21:49:00Z</cp:lastPrinted>
  <dcterms:created xsi:type="dcterms:W3CDTF">2025-05-05T13:31:00Z</dcterms:created>
  <dcterms:modified xsi:type="dcterms:W3CDTF">2025-09-02T16:09:00Z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