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88330" w14:textId="77777777" w:rsidR="00BC30E0" w:rsidRDefault="00BC30E0" w:rsidP="00BC30E0">
      <w:pPr>
        <w:spacing w:after="0"/>
        <w:rPr>
          <w:b/>
          <w:bCs/>
          <w:color w:val="00703C"/>
          <w:sz w:val="36"/>
          <w:szCs w:val="36"/>
        </w:rPr>
      </w:pPr>
      <w:r w:rsidRPr="00BC30E0">
        <w:rPr>
          <w:noProof/>
        </w:rPr>
        <w:drawing>
          <wp:inline distT="0" distB="0" distL="0" distR="0" wp14:anchorId="049FB619" wp14:editId="3E3F6290">
            <wp:extent cx="781050" cy="1009913"/>
            <wp:effectExtent l="0" t="0" r="0" b="0"/>
            <wp:docPr id="2125921455" name="Picture 1" descr="Ic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921455" name="Picture 1" descr="Icon&#10;&#10;AI-generated content may be incorrect."/>
                    <pic:cNvPicPr/>
                  </pic:nvPicPr>
                  <pic:blipFill rotWithShape="1">
                    <a:blip r:embed="rId11"/>
                    <a:srcRect l="7146" t="3484" r="3514"/>
                    <a:stretch>
                      <a:fillRect/>
                    </a:stretch>
                  </pic:blipFill>
                  <pic:spPr bwMode="auto">
                    <a:xfrm>
                      <a:off x="0" y="0"/>
                      <a:ext cx="792670" cy="1024938"/>
                    </a:xfrm>
                    <a:prstGeom prst="rect">
                      <a:avLst/>
                    </a:prstGeom>
                    <a:ln>
                      <a:noFill/>
                    </a:ln>
                    <a:extLst>
                      <a:ext uri="{53640926-AAD7-44D8-BBD7-CCE9431645EC}">
                        <a14:shadowObscured xmlns:a14="http://schemas.microsoft.com/office/drawing/2010/main"/>
                      </a:ext>
                    </a:extLst>
                  </pic:spPr>
                </pic:pic>
              </a:graphicData>
            </a:graphic>
          </wp:inline>
        </w:drawing>
      </w:r>
    </w:p>
    <w:p w14:paraId="74223A16" w14:textId="62EDA7B8" w:rsidR="00BC30E0" w:rsidRPr="00CC3F19" w:rsidRDefault="00BC30E0" w:rsidP="00BC30E0">
      <w:pPr>
        <w:spacing w:after="0"/>
        <w:rPr>
          <w:color w:val="00703C"/>
          <w:sz w:val="28"/>
          <w:szCs w:val="28"/>
        </w:rPr>
      </w:pPr>
      <w:r w:rsidRPr="00CC3F19">
        <w:rPr>
          <w:color w:val="00703C"/>
          <w:sz w:val="28"/>
          <w:szCs w:val="28"/>
        </w:rPr>
        <w:t xml:space="preserve">Massachusetts Department of Environmental Protection (MassDEP) Drinking Water Program (DWP) Public Notice Tier </w:t>
      </w:r>
      <w:r w:rsidR="007A3AA9">
        <w:rPr>
          <w:color w:val="00703C"/>
          <w:sz w:val="28"/>
          <w:szCs w:val="28"/>
        </w:rPr>
        <w:t>2</w:t>
      </w:r>
      <w:r w:rsidRPr="00CC3F19">
        <w:rPr>
          <w:color w:val="00703C"/>
          <w:sz w:val="28"/>
          <w:szCs w:val="28"/>
        </w:rPr>
        <w:t xml:space="preserve"> Templates </w:t>
      </w:r>
    </w:p>
    <w:p w14:paraId="4D9C7F47" w14:textId="4FC96DAA" w:rsidR="00BC30E0" w:rsidRPr="007A3AA9" w:rsidRDefault="007A3AA9" w:rsidP="007A3AA9">
      <w:pPr>
        <w:pStyle w:val="Heading1"/>
        <w:sectPr w:rsidR="00BC30E0" w:rsidRPr="007A3AA9" w:rsidSect="00A90BBF">
          <w:footerReference w:type="default" r:id="rId12"/>
          <w:type w:val="continuous"/>
          <w:pgSz w:w="12240" w:h="15840"/>
          <w:pgMar w:top="1008" w:right="1440" w:bottom="1440" w:left="720" w:header="720" w:footer="288" w:gutter="0"/>
          <w:cols w:num="2" w:space="144" w:equalWidth="0">
            <w:col w:w="1296" w:space="144"/>
            <w:col w:w="8640"/>
          </w:cols>
          <w:docGrid w:linePitch="360"/>
        </w:sectPr>
      </w:pPr>
      <w:r w:rsidRPr="007A3AA9">
        <w:t>LCR Temporary Loss</w:t>
      </w:r>
      <w:r w:rsidR="000603C1">
        <w:t>/Change</w:t>
      </w:r>
      <w:r w:rsidRPr="007A3AA9">
        <w:t xml:space="preserve"> of Treatment Template 2-8a</w:t>
      </w:r>
    </w:p>
    <w:p w14:paraId="7C3CA5CB" w14:textId="6D61D067" w:rsidR="00DF4633" w:rsidRPr="00DF4633" w:rsidRDefault="00DF4633" w:rsidP="00DF4633">
      <w:pPr>
        <w:spacing w:before="240"/>
        <w:rPr>
          <w:i/>
          <w:iCs/>
        </w:rPr>
      </w:pPr>
      <w:r w:rsidRPr="006B75BD">
        <w:rPr>
          <w:i/>
          <w:iCs/>
        </w:rPr>
        <w:t>Updated: 05/26/2026</w:t>
      </w:r>
    </w:p>
    <w:p w14:paraId="504B8EC4" w14:textId="4E1AFBD9" w:rsidR="00D0573A" w:rsidRPr="007A3AA9" w:rsidRDefault="00D0573A" w:rsidP="007A3AA9">
      <w:pPr>
        <w:pStyle w:val="Heading2"/>
        <w:rPr>
          <w:sz w:val="24"/>
          <w:szCs w:val="24"/>
        </w:rPr>
      </w:pPr>
      <w:r w:rsidRPr="007A3AA9">
        <w:rPr>
          <w:sz w:val="24"/>
          <w:szCs w:val="24"/>
        </w:rPr>
        <w:t>Instructions: (template following</w:t>
      </w:r>
      <w:r w:rsidR="007A3AA9" w:rsidRPr="007A3AA9">
        <w:rPr>
          <w:sz w:val="24"/>
          <w:szCs w:val="24"/>
        </w:rPr>
        <w:t xml:space="preserve"> instructions</w:t>
      </w:r>
      <w:r w:rsidRPr="007A3AA9">
        <w:rPr>
          <w:sz w:val="24"/>
          <w:szCs w:val="24"/>
        </w:rPr>
        <w:t>)</w:t>
      </w:r>
      <w:r w:rsidRPr="007A3AA9">
        <w:rPr>
          <w:rStyle w:val="FootnoteReference"/>
          <w:sz w:val="24"/>
          <w:szCs w:val="24"/>
        </w:rPr>
        <w:footnoteReference w:id="1"/>
      </w:r>
      <w:r w:rsidRPr="007A3AA9">
        <w:rPr>
          <w:sz w:val="24"/>
          <w:szCs w:val="24"/>
        </w:rPr>
        <w:t xml:space="preserve"> </w:t>
      </w:r>
    </w:p>
    <w:p w14:paraId="5A4CDC7C" w14:textId="62002951" w:rsidR="007A3AA9" w:rsidRDefault="007A3AA9" w:rsidP="007A3AA9">
      <w:pPr>
        <w:spacing w:line="259" w:lineRule="auto"/>
      </w:pPr>
      <w:r w:rsidRPr="007A3AA9">
        <w:rPr>
          <w:lang w:val="en-CA"/>
        </w:rPr>
        <w:t xml:space="preserve">Since lead and copper treatment technique violations </w:t>
      </w:r>
      <w:r w:rsidRPr="007A3AA9">
        <w:t>require</w:t>
      </w:r>
      <w:r w:rsidRPr="007A3AA9">
        <w:rPr>
          <w:lang w:val="en-CA"/>
        </w:rPr>
        <w:t xml:space="preserve"> Tier 2</w:t>
      </w:r>
      <w:r w:rsidRPr="007A3AA9">
        <w:t xml:space="preserve"> notification</w:t>
      </w:r>
      <w:r w:rsidRPr="007A3AA9">
        <w:rPr>
          <w:lang w:val="en-CA"/>
        </w:rPr>
        <w:t xml:space="preserve">, you must provide public notice to persons served as soon as practical but within 30 days after you learn of the violation </w:t>
      </w:r>
      <w:r w:rsidRPr="007A3AA9">
        <w:t xml:space="preserve">(310 CMR 22.16 (3)(b)).  </w:t>
      </w:r>
      <w:r w:rsidR="006D12D4" w:rsidRPr="00EC15C0">
        <w:t>You may be required to provide water from an alternate source.  Check with your regional MassDEP office to make sure you meet all requirements.</w:t>
      </w:r>
    </w:p>
    <w:p w14:paraId="6F5E4C29" w14:textId="77777777" w:rsidR="00411AA4" w:rsidRPr="00D67EA7" w:rsidRDefault="007973FE" w:rsidP="007A3AA9">
      <w:pPr>
        <w:spacing w:line="259" w:lineRule="auto"/>
        <w:rPr>
          <w:b/>
          <w:bCs/>
        </w:rPr>
      </w:pPr>
      <w:r w:rsidRPr="00D67EA7">
        <w:rPr>
          <w:b/>
          <w:bCs/>
        </w:rPr>
        <w:t>Delivery</w:t>
      </w:r>
    </w:p>
    <w:p w14:paraId="51B3660D" w14:textId="5AB6A07B" w:rsidR="007A3AA9" w:rsidRPr="007A3AA9" w:rsidRDefault="007A3AA9" w:rsidP="000D18AF">
      <w:pPr>
        <w:spacing w:line="276" w:lineRule="auto"/>
        <w:rPr>
          <w:lang w:val="en-CA"/>
        </w:rPr>
      </w:pPr>
      <w:r w:rsidRPr="007A3AA9">
        <w:rPr>
          <w:lang w:val="en-CA"/>
        </w:rPr>
        <w:t>Community</w:t>
      </w:r>
      <w:r w:rsidR="00367477">
        <w:rPr>
          <w:lang w:val="en-CA"/>
        </w:rPr>
        <w:t xml:space="preserve"> (COM)</w:t>
      </w:r>
      <w:r w:rsidRPr="007A3AA9">
        <w:rPr>
          <w:lang w:val="en-CA"/>
        </w:rPr>
        <w:t xml:space="preserve"> systems must use one of the following methods </w:t>
      </w:r>
      <w:r w:rsidRPr="007A3AA9">
        <w:t>(310 CMR 22.16 (3)(c)):</w:t>
      </w:r>
    </w:p>
    <w:p w14:paraId="6A5ED4DD" w14:textId="77777777" w:rsidR="007A3AA9" w:rsidRPr="007A3AA9" w:rsidRDefault="007A3AA9" w:rsidP="000D18AF">
      <w:pPr>
        <w:numPr>
          <w:ilvl w:val="0"/>
          <w:numId w:val="1"/>
        </w:numPr>
        <w:autoSpaceDE w:val="0"/>
        <w:autoSpaceDN w:val="0"/>
        <w:adjustRightInd w:val="0"/>
        <w:spacing w:after="0" w:line="276" w:lineRule="auto"/>
        <w:rPr>
          <w:lang w:val="en-CA"/>
        </w:rPr>
      </w:pPr>
      <w:r w:rsidRPr="007A3AA9">
        <w:rPr>
          <w:lang w:val="en-CA"/>
        </w:rPr>
        <w:t>Hand or direct delivery</w:t>
      </w:r>
    </w:p>
    <w:p w14:paraId="06330840" w14:textId="25C38EFB" w:rsidR="007A3AA9" w:rsidRPr="007A3AA9" w:rsidRDefault="007A3AA9" w:rsidP="00F4073D">
      <w:pPr>
        <w:numPr>
          <w:ilvl w:val="0"/>
          <w:numId w:val="1"/>
        </w:numPr>
        <w:autoSpaceDE w:val="0"/>
        <w:autoSpaceDN w:val="0"/>
        <w:adjustRightInd w:val="0"/>
        <w:spacing w:line="276" w:lineRule="auto"/>
        <w:rPr>
          <w:lang w:val="en-CA"/>
        </w:rPr>
      </w:pPr>
      <w:r w:rsidRPr="007A3AA9">
        <w:rPr>
          <w:lang w:val="en-CA"/>
        </w:rPr>
        <w:t>Mail, as a separate notice or included with the bill</w:t>
      </w:r>
    </w:p>
    <w:p w14:paraId="6ED03100" w14:textId="1DCE1F24" w:rsidR="007A3AA9" w:rsidRPr="007A3AA9" w:rsidRDefault="007A3AA9" w:rsidP="000D18AF">
      <w:pPr>
        <w:spacing w:line="276" w:lineRule="auto"/>
        <w:rPr>
          <w:lang w:val="en-CA"/>
        </w:rPr>
      </w:pPr>
      <w:r w:rsidRPr="007A3AA9">
        <w:t>Non</w:t>
      </w:r>
      <w:r w:rsidR="00367477">
        <w:t>-Transient Non-C</w:t>
      </w:r>
      <w:r w:rsidRPr="007A3AA9">
        <w:t>ommunity</w:t>
      </w:r>
      <w:r w:rsidR="00367477">
        <w:t xml:space="preserve"> (NTNC)</w:t>
      </w:r>
      <w:r w:rsidRPr="007A3AA9">
        <w:rPr>
          <w:lang w:val="en-CA"/>
        </w:rPr>
        <w:t xml:space="preserve"> systems must use one of the following methods </w:t>
      </w:r>
      <w:r w:rsidRPr="007A3AA9">
        <w:t>(310 CMR 22.16 (3)(c)):</w:t>
      </w:r>
    </w:p>
    <w:p w14:paraId="43F4BE37" w14:textId="77777777" w:rsidR="007A3AA9" w:rsidRPr="007A3AA9" w:rsidRDefault="007A3AA9" w:rsidP="000D18AF">
      <w:pPr>
        <w:numPr>
          <w:ilvl w:val="0"/>
          <w:numId w:val="2"/>
        </w:numPr>
        <w:autoSpaceDE w:val="0"/>
        <w:autoSpaceDN w:val="0"/>
        <w:adjustRightInd w:val="0"/>
        <w:spacing w:after="0" w:line="276" w:lineRule="auto"/>
        <w:rPr>
          <w:lang w:val="en-CA"/>
        </w:rPr>
      </w:pPr>
      <w:r w:rsidRPr="007A3AA9">
        <w:rPr>
          <w:lang w:val="en-CA"/>
        </w:rPr>
        <w:t>Posting in conspicuous locations</w:t>
      </w:r>
    </w:p>
    <w:p w14:paraId="1F322F81" w14:textId="77777777" w:rsidR="007A3AA9" w:rsidRPr="007A3AA9" w:rsidRDefault="007A3AA9" w:rsidP="000D18AF">
      <w:pPr>
        <w:numPr>
          <w:ilvl w:val="0"/>
          <w:numId w:val="2"/>
        </w:numPr>
        <w:autoSpaceDE w:val="0"/>
        <w:autoSpaceDN w:val="0"/>
        <w:adjustRightInd w:val="0"/>
        <w:spacing w:after="0" w:line="276" w:lineRule="auto"/>
        <w:rPr>
          <w:lang w:val="en-CA"/>
        </w:rPr>
      </w:pPr>
      <w:r w:rsidRPr="007A3AA9">
        <w:rPr>
          <w:lang w:val="en-CA"/>
        </w:rPr>
        <w:t>Hand delivery</w:t>
      </w:r>
    </w:p>
    <w:p w14:paraId="56C99EF4" w14:textId="244A4EBF" w:rsidR="007A3AA9" w:rsidRPr="007A3AA9" w:rsidRDefault="007A3AA9" w:rsidP="000D18AF">
      <w:pPr>
        <w:numPr>
          <w:ilvl w:val="0"/>
          <w:numId w:val="2"/>
        </w:numPr>
        <w:autoSpaceDE w:val="0"/>
        <w:autoSpaceDN w:val="0"/>
        <w:adjustRightInd w:val="0"/>
        <w:spacing w:after="0" w:line="276" w:lineRule="auto"/>
        <w:rPr>
          <w:lang w:val="en-CA"/>
        </w:rPr>
      </w:pPr>
      <w:r w:rsidRPr="007A3AA9">
        <w:rPr>
          <w:lang w:val="en-CA"/>
        </w:rPr>
        <w:t>Mail</w:t>
      </w:r>
      <w:r w:rsidRPr="007A3AA9">
        <w:t xml:space="preserve"> </w:t>
      </w:r>
    </w:p>
    <w:p w14:paraId="2CC0E0D5" w14:textId="77777777" w:rsidR="007A3AA9" w:rsidRPr="007A3AA9" w:rsidRDefault="007A3AA9" w:rsidP="000D18AF">
      <w:pPr>
        <w:autoSpaceDE w:val="0"/>
        <w:autoSpaceDN w:val="0"/>
        <w:adjustRightInd w:val="0"/>
        <w:spacing w:after="0" w:line="276" w:lineRule="auto"/>
        <w:ind w:left="720"/>
        <w:rPr>
          <w:lang w:val="en-CA"/>
        </w:rPr>
      </w:pPr>
    </w:p>
    <w:p w14:paraId="31C4B03A" w14:textId="71E55DBC" w:rsidR="007A3AA9" w:rsidRPr="007A3AA9" w:rsidRDefault="007A3AA9" w:rsidP="000D18AF">
      <w:pPr>
        <w:spacing w:line="276" w:lineRule="auto"/>
        <w:rPr>
          <w:lang w:val="en-CA"/>
        </w:rPr>
      </w:pPr>
      <w:r w:rsidRPr="00D67EA7">
        <w:rPr>
          <w:b/>
          <w:bCs/>
          <w:lang w:val="en-CA"/>
        </w:rPr>
        <w:t xml:space="preserve">In addition, both </w:t>
      </w:r>
      <w:r w:rsidR="00367477">
        <w:rPr>
          <w:b/>
          <w:bCs/>
          <w:lang w:val="en-CA"/>
        </w:rPr>
        <w:t>COM</w:t>
      </w:r>
      <w:r w:rsidR="00367477" w:rsidRPr="00D67EA7">
        <w:rPr>
          <w:b/>
          <w:bCs/>
          <w:lang w:val="en-CA"/>
        </w:rPr>
        <w:t xml:space="preserve"> </w:t>
      </w:r>
      <w:r w:rsidRPr="00D67EA7">
        <w:rPr>
          <w:b/>
          <w:bCs/>
          <w:lang w:val="en-CA"/>
        </w:rPr>
        <w:t xml:space="preserve">and </w:t>
      </w:r>
      <w:r w:rsidR="00367477">
        <w:rPr>
          <w:b/>
          <w:bCs/>
        </w:rPr>
        <w:t>NTNC</w:t>
      </w:r>
      <w:r w:rsidR="00367477" w:rsidRPr="00D67EA7">
        <w:rPr>
          <w:b/>
          <w:bCs/>
          <w:lang w:val="en-CA"/>
        </w:rPr>
        <w:t xml:space="preserve"> </w:t>
      </w:r>
      <w:r w:rsidRPr="00D67EA7">
        <w:rPr>
          <w:b/>
          <w:bCs/>
          <w:lang w:val="en-CA"/>
        </w:rPr>
        <w:t xml:space="preserve">systems must use another method reasonably calculated to reach others if they would not be reached by the first </w:t>
      </w:r>
      <w:r w:rsidR="00367477">
        <w:rPr>
          <w:b/>
          <w:bCs/>
          <w:lang w:val="en-CA"/>
        </w:rPr>
        <w:t xml:space="preserve">delivery </w:t>
      </w:r>
      <w:r w:rsidRPr="00D67EA7">
        <w:rPr>
          <w:b/>
          <w:bCs/>
          <w:lang w:val="en-CA"/>
        </w:rPr>
        <w:t xml:space="preserve">method </w:t>
      </w:r>
      <w:r w:rsidRPr="00D67EA7">
        <w:rPr>
          <w:b/>
          <w:bCs/>
        </w:rPr>
        <w:t>(310 CMR 22.16 (3)(c)).</w:t>
      </w:r>
      <w:r w:rsidRPr="007A3AA9">
        <w:rPr>
          <w:bCs/>
        </w:rPr>
        <w:t xml:space="preserve">  </w:t>
      </w:r>
      <w:r w:rsidRPr="007A3AA9">
        <w:rPr>
          <w:lang w:val="en-CA"/>
        </w:rPr>
        <w:t xml:space="preserve">Such methods could include newspapers, e-mail, or delivery to community organizations. If you mail, post, or hand deliver, print your notice on </w:t>
      </w:r>
      <w:r w:rsidRPr="007A3AA9">
        <w:rPr>
          <w:bCs/>
        </w:rPr>
        <w:t xml:space="preserve">your system’s </w:t>
      </w:r>
      <w:r w:rsidRPr="007A3AA9">
        <w:rPr>
          <w:lang w:val="en-CA"/>
        </w:rPr>
        <w:t>letterhead, if available.</w:t>
      </w:r>
    </w:p>
    <w:p w14:paraId="3D2DB635" w14:textId="0749DC54" w:rsidR="007A3AA9" w:rsidRPr="007A3AA9" w:rsidRDefault="007A3AA9" w:rsidP="000D18AF">
      <w:pPr>
        <w:spacing w:line="276" w:lineRule="auto"/>
      </w:pPr>
      <w:r w:rsidRPr="689D2F3B">
        <w:rPr>
          <w:lang w:val="en-CA"/>
        </w:rPr>
        <w:t xml:space="preserve">The notice on the next page is appropriate for </w:t>
      </w:r>
      <w:r>
        <w:t xml:space="preserve">mailing, posting, or </w:t>
      </w:r>
      <w:r w:rsidRPr="689D2F3B">
        <w:rPr>
          <w:lang w:val="en-CA"/>
        </w:rPr>
        <w:t>hand delivery</w:t>
      </w:r>
      <w:r>
        <w:t>.  If you modify this notice</w:t>
      </w:r>
      <w:r w:rsidRPr="689D2F3B">
        <w:rPr>
          <w:lang w:val="en-CA"/>
        </w:rPr>
        <w:t xml:space="preserve">, you must still include all required </w:t>
      </w:r>
      <w:r>
        <w:t xml:space="preserve">PN </w:t>
      </w:r>
      <w:r w:rsidRPr="689D2F3B">
        <w:rPr>
          <w:lang w:val="en-CA"/>
        </w:rPr>
        <w:t>elements (310 CMR 22.16(5))</w:t>
      </w:r>
      <w:r w:rsidR="00113CE9">
        <w:rPr>
          <w:lang w:val="en-CA"/>
        </w:rPr>
        <w:t xml:space="preserve"> </w:t>
      </w:r>
      <w:r w:rsidRPr="689D2F3B">
        <w:rPr>
          <w:lang w:val="en-CA"/>
        </w:rPr>
        <w:t xml:space="preserve">and leave the </w:t>
      </w:r>
      <w:r>
        <w:t xml:space="preserve">mandatory language unchanged.  </w:t>
      </w:r>
    </w:p>
    <w:p w14:paraId="18F87053" w14:textId="77777777" w:rsidR="006943EC" w:rsidRDefault="006943EC" w:rsidP="006943EC">
      <w:pPr>
        <w:pStyle w:val="Heading3"/>
      </w:pPr>
      <w:r w:rsidRPr="00EC15C0">
        <w:lastRenderedPageBreak/>
        <w:t>Mandatory Language</w:t>
      </w:r>
    </w:p>
    <w:p w14:paraId="0DF9ED8F" w14:textId="29067969" w:rsidR="006943EC" w:rsidRPr="00EC15C0" w:rsidRDefault="006943EC" w:rsidP="006943EC">
      <w:pPr>
        <w:spacing w:line="276" w:lineRule="auto"/>
      </w:pPr>
      <w:r w:rsidRPr="002216BE">
        <w:t xml:space="preserve">Mandatory language </w:t>
      </w:r>
      <w:r w:rsidRPr="00EC15C0">
        <w:t xml:space="preserve">on health effects </w:t>
      </w:r>
      <w:r w:rsidRPr="002216BE">
        <w:rPr>
          <w:bCs/>
        </w:rPr>
        <w:t xml:space="preserve">must be included as written </w:t>
      </w:r>
      <w:r w:rsidRPr="00EC15C0">
        <w:t>(</w:t>
      </w:r>
      <w:r w:rsidR="00515048" w:rsidRPr="00A25706">
        <w:rPr>
          <w:bCs/>
        </w:rPr>
        <w:t>40 CFR 141.85(a)(1)(ii)</w:t>
      </w:r>
      <w:r w:rsidR="00515048">
        <w:rPr>
          <w:bCs/>
        </w:rPr>
        <w:t xml:space="preserve"> and </w:t>
      </w:r>
      <w:r w:rsidRPr="00EC15C0">
        <w:t>310 CMR 22.16 Table 7)</w:t>
      </w:r>
      <w:r>
        <w:t xml:space="preserve">. </w:t>
      </w:r>
      <w:r w:rsidRPr="002216BE">
        <w:rPr>
          <w:lang w:val="en-CA"/>
        </w:rPr>
        <w:t xml:space="preserve">This language is </w:t>
      </w:r>
      <w:r w:rsidRPr="002216BE">
        <w:rPr>
          <w:bCs/>
        </w:rPr>
        <w:t xml:space="preserve">also presented in this notice </w:t>
      </w:r>
      <w:r w:rsidRPr="003871ED">
        <w:rPr>
          <w:bCs/>
        </w:rPr>
        <w:t>in</w:t>
      </w:r>
      <w:r w:rsidRPr="003871ED">
        <w:rPr>
          <w:bCs/>
          <w:lang w:val="en-CA"/>
        </w:rPr>
        <w:t> </w:t>
      </w:r>
      <w:r w:rsidRPr="003871ED">
        <w:rPr>
          <w:bCs/>
          <w:i/>
          <w:iCs/>
          <w:lang w:val="en-CA"/>
        </w:rPr>
        <w:t>*</w:t>
      </w:r>
      <w:r w:rsidRPr="003871ED">
        <w:rPr>
          <w:b/>
          <w:bCs/>
          <w:i/>
          <w:iCs/>
          <w:lang w:val="en-CA"/>
        </w:rPr>
        <w:t>italics with an asterisk on either end</w:t>
      </w:r>
      <w:r>
        <w:rPr>
          <w:bCs/>
          <w:i/>
          <w:iCs/>
          <w:lang w:val="en-CA"/>
        </w:rPr>
        <w:t>*.</w:t>
      </w:r>
      <w:r w:rsidRPr="003871ED">
        <w:rPr>
          <w:bCs/>
        </w:rPr>
        <w:t xml:space="preserve"> </w:t>
      </w:r>
    </w:p>
    <w:p w14:paraId="481B2C6A" w14:textId="77777777" w:rsidR="006943EC" w:rsidRDefault="006943EC" w:rsidP="006943EC">
      <w:pPr>
        <w:ind w:left="720"/>
        <w:rPr>
          <w:i/>
          <w:iCs/>
        </w:rPr>
      </w:pPr>
      <w:r>
        <w:rPr>
          <w:i/>
          <w:iCs/>
        </w:rPr>
        <w:t>*</w:t>
      </w:r>
      <w:r w:rsidRPr="00060D7E">
        <w:rPr>
          <w:i/>
          <w:iCs/>
        </w:rPr>
        <w:t xml:space="preserve">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w:t>
      </w:r>
      <w:proofErr w:type="gramStart"/>
      <w:r w:rsidRPr="00060D7E">
        <w:rPr>
          <w:i/>
          <w:iCs/>
        </w:rPr>
        <w:t>persons</w:t>
      </w:r>
      <w:proofErr w:type="gramEnd"/>
      <w:r w:rsidRPr="00060D7E">
        <w:rPr>
          <w:i/>
          <w:iCs/>
        </w:rPr>
        <w:t xml:space="preserve"> who are exposed to lead before or during pregnancy may be at increased risk of these harmful health effects. Adults have increased risks of heart disease, high blood pressure, kidney or nervous system problems. Contact your health care provider for more information about your </w:t>
      </w:r>
      <w:proofErr w:type="gramStart"/>
      <w:r w:rsidRPr="00060D7E">
        <w:rPr>
          <w:i/>
          <w:iCs/>
        </w:rPr>
        <w:t>risks.</w:t>
      </w:r>
      <w:r>
        <w:rPr>
          <w:i/>
          <w:iCs/>
        </w:rPr>
        <w:t>*</w:t>
      </w:r>
      <w:proofErr w:type="gramEnd"/>
    </w:p>
    <w:p w14:paraId="5583B174" w14:textId="2C42B701" w:rsidR="006943EC" w:rsidRPr="00C51D2B" w:rsidRDefault="006943EC" w:rsidP="006943EC">
      <w:pPr>
        <w:ind w:left="720"/>
      </w:pPr>
      <w:r w:rsidRPr="00C51D2B">
        <w:t xml:space="preserve">And </w:t>
      </w:r>
    </w:p>
    <w:p w14:paraId="383B8BE7" w14:textId="37962CB3" w:rsidR="006943EC" w:rsidRDefault="006943EC" w:rsidP="006943EC">
      <w:pPr>
        <w:ind w:left="720"/>
        <w:rPr>
          <w:i/>
          <w:color w:val="000000"/>
        </w:rPr>
      </w:pPr>
      <w:r>
        <w:rPr>
          <w:i/>
          <w:color w:val="000000"/>
        </w:rPr>
        <w:t>*</w:t>
      </w:r>
      <w:r w:rsidRPr="00EC15C0">
        <w:rPr>
          <w:i/>
          <w:color w:val="000000"/>
        </w:rPr>
        <w:t xml:space="preserve">Copper is an essential nutrient, but some people who drink water containing copper </w:t>
      </w:r>
      <w:proofErr w:type="gramStart"/>
      <w:r w:rsidRPr="00EC15C0">
        <w:rPr>
          <w:i/>
          <w:color w:val="000000"/>
        </w:rPr>
        <w:t>in excess of</w:t>
      </w:r>
      <w:proofErr w:type="gramEnd"/>
      <w:r w:rsidRPr="00EC15C0">
        <w:rPr>
          <w:i/>
          <w:color w:val="000000"/>
        </w:rPr>
        <w:t xml:space="preserve"> the action level over a relatively short amount of time could experience gastrointestinal distress.  Some people who drink water containing copper </w:t>
      </w:r>
      <w:proofErr w:type="gramStart"/>
      <w:r w:rsidRPr="00EC15C0">
        <w:rPr>
          <w:i/>
          <w:color w:val="000000"/>
        </w:rPr>
        <w:t>in excess of</w:t>
      </w:r>
      <w:proofErr w:type="gramEnd"/>
      <w:r w:rsidRPr="00EC15C0">
        <w:rPr>
          <w:i/>
          <w:color w:val="000000"/>
        </w:rPr>
        <w:t xml:space="preserve"> the action level over many years could suffer liver or kidney damage.  People with Wilson’s Disease should consult their personal </w:t>
      </w:r>
      <w:proofErr w:type="gramStart"/>
      <w:r w:rsidRPr="00EC15C0">
        <w:rPr>
          <w:i/>
          <w:color w:val="000000"/>
        </w:rPr>
        <w:t>doctor.</w:t>
      </w:r>
      <w:r>
        <w:rPr>
          <w:i/>
          <w:color w:val="000000"/>
        </w:rPr>
        <w:t>*</w:t>
      </w:r>
      <w:proofErr w:type="gramEnd"/>
    </w:p>
    <w:p w14:paraId="7F1DDB34" w14:textId="2193D6B5" w:rsidR="00B55F03" w:rsidRPr="00B55F03" w:rsidRDefault="00B55F03" w:rsidP="00B55F03">
      <w:r>
        <w:t xml:space="preserve">Please note that the lead health effects language is the Lead and Copper Rule Improvements (LCRI) health effects statement. </w:t>
      </w:r>
    </w:p>
    <w:p w14:paraId="5707E314" w14:textId="173DB2FC" w:rsidR="006F2D8D" w:rsidRDefault="006F2D8D" w:rsidP="006F2D8D">
      <w:pPr>
        <w:spacing w:line="276" w:lineRule="auto"/>
        <w:rPr>
          <w:bCs/>
        </w:rPr>
      </w:pPr>
      <w:r w:rsidRPr="00EC15C0">
        <w:rPr>
          <w:bCs/>
        </w:rPr>
        <w:t xml:space="preserve">You must also include </w:t>
      </w:r>
      <w:r w:rsidR="00323F54">
        <w:rPr>
          <w:bCs/>
        </w:rPr>
        <w:t>the following</w:t>
      </w:r>
      <w:r w:rsidR="00323F54" w:rsidRPr="00EC15C0">
        <w:rPr>
          <w:bCs/>
        </w:rPr>
        <w:t xml:space="preserve"> </w:t>
      </w:r>
      <w:r w:rsidRPr="00EC15C0">
        <w:rPr>
          <w:bCs/>
        </w:rPr>
        <w:t xml:space="preserve">language to encourage the distribution of the public notice to all </w:t>
      </w:r>
      <w:proofErr w:type="gramStart"/>
      <w:r w:rsidRPr="00EC15C0">
        <w:rPr>
          <w:bCs/>
        </w:rPr>
        <w:t>persons</w:t>
      </w:r>
      <w:proofErr w:type="gramEnd"/>
      <w:r w:rsidRPr="00EC15C0">
        <w:rPr>
          <w:bCs/>
        </w:rPr>
        <w:t xml:space="preserve"> served, where applicable </w:t>
      </w:r>
      <w:r w:rsidRPr="00EC15C0">
        <w:rPr>
          <w:color w:val="000000"/>
        </w:rPr>
        <w:t>(310 CMR 22.16 (5)).</w:t>
      </w:r>
      <w:r w:rsidRPr="00EC15C0">
        <w:rPr>
          <w:b/>
          <w:color w:val="000000"/>
        </w:rPr>
        <w:t xml:space="preserve">  </w:t>
      </w:r>
      <w:r w:rsidRPr="00EC15C0">
        <w:rPr>
          <w:lang w:val="en-CA"/>
        </w:rPr>
        <w:t xml:space="preserve">This language is </w:t>
      </w:r>
      <w:r w:rsidRPr="00EC15C0">
        <w:rPr>
          <w:bCs/>
        </w:rPr>
        <w:t xml:space="preserve">also presented in this notice in </w:t>
      </w:r>
      <w:r w:rsidRPr="003871ED">
        <w:rPr>
          <w:bCs/>
          <w:i/>
          <w:iCs/>
          <w:lang w:val="en-CA"/>
        </w:rPr>
        <w:t>*</w:t>
      </w:r>
      <w:r w:rsidRPr="003871ED">
        <w:rPr>
          <w:b/>
          <w:bCs/>
          <w:i/>
          <w:iCs/>
          <w:lang w:val="en-CA"/>
        </w:rPr>
        <w:t>italics with an asterisk on either end</w:t>
      </w:r>
      <w:r>
        <w:rPr>
          <w:bCs/>
          <w:i/>
          <w:iCs/>
          <w:lang w:val="en-CA"/>
        </w:rPr>
        <w:t>*</w:t>
      </w:r>
      <w:r w:rsidRPr="00EC15C0">
        <w:rPr>
          <w:bCs/>
        </w:rPr>
        <w:t>.</w:t>
      </w:r>
    </w:p>
    <w:p w14:paraId="649F4D2E" w14:textId="77777777" w:rsidR="006F2D8D" w:rsidRDefault="006F2D8D" w:rsidP="006F2D8D">
      <w:pPr>
        <w:ind w:left="720"/>
        <w:rPr>
          <w:i/>
          <w:iCs/>
        </w:rPr>
      </w:pPr>
      <w:r>
        <w:rPr>
          <w:i/>
          <w:iCs/>
        </w:rPr>
        <w:t>*</w:t>
      </w:r>
      <w:r w:rsidRPr="00060D7E">
        <w:rPr>
          <w:i/>
          <w:iCs/>
        </w:rPr>
        <w:t xml:space="preserve">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w:t>
      </w:r>
      <w:proofErr w:type="gramStart"/>
      <w:r w:rsidRPr="00060D7E">
        <w:rPr>
          <w:i/>
          <w:iCs/>
        </w:rPr>
        <w:t>mail.</w:t>
      </w:r>
      <w:r>
        <w:rPr>
          <w:i/>
          <w:iCs/>
        </w:rPr>
        <w:t>*</w:t>
      </w:r>
      <w:proofErr w:type="gramEnd"/>
    </w:p>
    <w:p w14:paraId="4E60D286" w14:textId="77777777" w:rsidR="006F2D8D" w:rsidRPr="00E203B8" w:rsidRDefault="006F2D8D" w:rsidP="006F2D8D">
      <w:pPr>
        <w:ind w:left="720"/>
      </w:pPr>
      <w:r w:rsidRPr="00E203B8">
        <w:t>And</w:t>
      </w:r>
    </w:p>
    <w:p w14:paraId="73793F56" w14:textId="77777777" w:rsidR="006F2D8D" w:rsidRPr="00FE27F4" w:rsidRDefault="006F2D8D" w:rsidP="006F2D8D">
      <w:pPr>
        <w:ind w:left="720"/>
        <w:rPr>
          <w:i/>
          <w:iCs/>
        </w:rPr>
      </w:pPr>
      <w:r>
        <w:rPr>
          <w:i/>
          <w:iCs/>
        </w:rPr>
        <w:t>*</w:t>
      </w:r>
      <w:r w:rsidRPr="00060D7E">
        <w:rPr>
          <w:i/>
          <w:iCs/>
        </w:rPr>
        <w:t xml:space="preserve">This notice contains important information about your drinking water. Have someone translate it for you or speak with someone who understands </w:t>
      </w:r>
      <w:proofErr w:type="gramStart"/>
      <w:r w:rsidRPr="00060D7E">
        <w:rPr>
          <w:i/>
          <w:iCs/>
        </w:rPr>
        <w:t>it.</w:t>
      </w:r>
      <w:r>
        <w:rPr>
          <w:i/>
          <w:iCs/>
        </w:rPr>
        <w:t>*</w:t>
      </w:r>
      <w:proofErr w:type="gramEnd"/>
    </w:p>
    <w:p w14:paraId="1C588F95" w14:textId="77777777" w:rsidR="007A3AA9" w:rsidRPr="007A3AA9" w:rsidRDefault="007A3AA9" w:rsidP="007A3AA9">
      <w:pPr>
        <w:pStyle w:val="Heading3"/>
        <w:rPr>
          <w:lang w:val="en-CA"/>
        </w:rPr>
      </w:pPr>
      <w:r w:rsidRPr="007A3AA9">
        <w:t>Description of</w:t>
      </w:r>
      <w:r w:rsidRPr="007A3AA9">
        <w:rPr>
          <w:lang w:val="en-CA"/>
        </w:rPr>
        <w:t xml:space="preserve"> the Violation</w:t>
      </w:r>
    </w:p>
    <w:p w14:paraId="0C88F537" w14:textId="35082CDD" w:rsidR="007A3AA9" w:rsidRPr="007A3AA9" w:rsidRDefault="00D337AA" w:rsidP="007A3AA9">
      <w:pPr>
        <w:spacing w:line="259" w:lineRule="auto"/>
      </w:pPr>
      <w:r w:rsidRPr="00D337AA">
        <w:t xml:space="preserve">This template </w:t>
      </w:r>
      <w:r w:rsidR="003E5D63">
        <w:t>was created</w:t>
      </w:r>
      <w:r w:rsidRPr="00D337AA">
        <w:t xml:space="preserve"> for</w:t>
      </w:r>
      <w:r w:rsidR="003E5D63">
        <w:t xml:space="preserve"> use by</w:t>
      </w:r>
      <w:r w:rsidRPr="00D337AA">
        <w:t xml:space="preserve"> systems that had a change in their corrosion control</w:t>
      </w:r>
      <w:r w:rsidR="003E5D63">
        <w:t xml:space="preserve"> treatment</w:t>
      </w:r>
      <w:r w:rsidRPr="00D337AA">
        <w:t xml:space="preserve">, including a loss of corrosion control, which persisted for longer than </w:t>
      </w:r>
      <w:r w:rsidR="005B6179">
        <w:t>seven (</w:t>
      </w:r>
      <w:r w:rsidRPr="00D337AA">
        <w:t>7</w:t>
      </w:r>
      <w:r w:rsidR="005B6179">
        <w:t>)</w:t>
      </w:r>
      <w:r w:rsidRPr="00D337AA">
        <w:t xml:space="preserve"> days.</w:t>
      </w:r>
      <w:r>
        <w:t xml:space="preserve"> </w:t>
      </w:r>
      <w:r w:rsidR="007A3AA9">
        <w:t xml:space="preserve">The following may help you explain the violation: </w:t>
      </w:r>
    </w:p>
    <w:p w14:paraId="4B3CF772" w14:textId="7C459AE5" w:rsidR="007A3AA9" w:rsidRPr="007A3AA9" w:rsidRDefault="004232EB" w:rsidP="007A3AA9">
      <w:pPr>
        <w:numPr>
          <w:ilvl w:val="0"/>
          <w:numId w:val="3"/>
        </w:numPr>
        <w:autoSpaceDE w:val="0"/>
        <w:autoSpaceDN w:val="0"/>
        <w:adjustRightInd w:val="0"/>
        <w:spacing w:after="0" w:line="259" w:lineRule="auto"/>
        <w:rPr>
          <w:lang w:val="en-CA"/>
        </w:rPr>
      </w:pPr>
      <w:r>
        <w:lastRenderedPageBreak/>
        <w:t>T</w:t>
      </w:r>
      <w:r w:rsidR="007A3AA9" w:rsidRPr="007A3AA9">
        <w:t xml:space="preserve">his is a treatment </w:t>
      </w:r>
      <w:r w:rsidR="00437B97">
        <w:t xml:space="preserve">technique </w:t>
      </w:r>
      <w:r w:rsidR="007A3AA9" w:rsidRPr="007A3AA9">
        <w:t xml:space="preserve">violation, </w:t>
      </w:r>
      <w:r>
        <w:t xml:space="preserve">but </w:t>
      </w:r>
      <w:r w:rsidR="007A3AA9" w:rsidRPr="007A3AA9">
        <w:t xml:space="preserve">it does not mean there is lead in your drinking water. </w:t>
      </w:r>
      <w:r w:rsidR="007A3AA9" w:rsidRPr="007A3AA9">
        <w:rPr>
          <w:lang w:val="en-CA"/>
        </w:rPr>
        <w:t xml:space="preserve"> However, it is important that </w:t>
      </w:r>
      <w:r w:rsidR="00437B97">
        <w:rPr>
          <w:lang w:val="en-CA"/>
        </w:rPr>
        <w:t>our system</w:t>
      </w:r>
      <w:r w:rsidR="00437B97" w:rsidRPr="007A3AA9">
        <w:rPr>
          <w:lang w:val="en-CA"/>
        </w:rPr>
        <w:t xml:space="preserve"> </w:t>
      </w:r>
      <w:r w:rsidR="007A3AA9" w:rsidRPr="007A3AA9">
        <w:rPr>
          <w:lang w:val="en-CA"/>
        </w:rPr>
        <w:t xml:space="preserve">take measures to control lead levels in the water, because ingesting lead can cause serious health </w:t>
      </w:r>
      <w:r w:rsidR="00437B97">
        <w:rPr>
          <w:lang w:val="en-CA"/>
        </w:rPr>
        <w:t>effects in all age groups</w:t>
      </w:r>
      <w:r w:rsidR="007A3AA9" w:rsidRPr="007A3AA9">
        <w:rPr>
          <w:lang w:val="en-CA"/>
        </w:rPr>
        <w:t>.</w:t>
      </w:r>
    </w:p>
    <w:p w14:paraId="52136320" w14:textId="77777777" w:rsidR="007A3AA9" w:rsidRPr="007A3AA9" w:rsidRDefault="007A3AA9" w:rsidP="007A3AA9">
      <w:pPr>
        <w:pStyle w:val="Heading3"/>
        <w:rPr>
          <w:lang w:val="en-CA"/>
        </w:rPr>
      </w:pPr>
      <w:r w:rsidRPr="007A3AA9">
        <w:rPr>
          <w:lang w:val="en-CA"/>
        </w:rPr>
        <w:t>Corrective Action</w:t>
      </w:r>
      <w:r w:rsidRPr="007A3AA9">
        <w:t xml:space="preserve"> </w:t>
      </w:r>
    </w:p>
    <w:p w14:paraId="313AC607" w14:textId="4C684F71" w:rsidR="007A3AA9" w:rsidRPr="007A3AA9" w:rsidRDefault="007A3AA9" w:rsidP="007A3AA9">
      <w:pPr>
        <w:spacing w:line="259" w:lineRule="auto"/>
        <w:rPr>
          <w:lang w:val="en-CA"/>
        </w:rPr>
      </w:pPr>
      <w:r w:rsidRPr="007A3AA9">
        <w:rPr>
          <w:lang w:val="en-CA"/>
        </w:rPr>
        <w:t>In your notice, describe corrective actions you</w:t>
      </w:r>
      <w:r w:rsidR="00437B97">
        <w:rPr>
          <w:lang w:val="en-CA"/>
        </w:rPr>
        <w:t>r system</w:t>
      </w:r>
      <w:r w:rsidRPr="007A3AA9">
        <w:rPr>
          <w:lang w:val="en-CA"/>
        </w:rPr>
        <w:t xml:space="preserve"> </w:t>
      </w:r>
      <w:r w:rsidR="00437B97">
        <w:rPr>
          <w:lang w:val="en-CA"/>
        </w:rPr>
        <w:t>is</w:t>
      </w:r>
      <w:r w:rsidRPr="007A3AA9">
        <w:rPr>
          <w:lang w:val="en-CA"/>
        </w:rPr>
        <w:t xml:space="preserve"> taking.  You can use the following language, if appropriate, or develop your own</w:t>
      </w:r>
      <w:r w:rsidRPr="007A3AA9">
        <w:t xml:space="preserve"> text</w:t>
      </w:r>
      <w:r w:rsidRPr="007A3AA9">
        <w:rPr>
          <w:lang w:val="en-CA"/>
        </w:rPr>
        <w:t>:</w:t>
      </w:r>
    </w:p>
    <w:p w14:paraId="42F8F849" w14:textId="346BE8C0" w:rsidR="007A3AA9" w:rsidRPr="007A3AA9" w:rsidRDefault="007A3AA9" w:rsidP="007A3AA9">
      <w:pPr>
        <w:numPr>
          <w:ilvl w:val="0"/>
          <w:numId w:val="3"/>
        </w:numPr>
        <w:autoSpaceDE w:val="0"/>
        <w:autoSpaceDN w:val="0"/>
        <w:adjustRightInd w:val="0"/>
        <w:spacing w:after="0" w:line="259" w:lineRule="auto"/>
        <w:rPr>
          <w:lang w:val="en-CA"/>
        </w:rPr>
      </w:pPr>
      <w:r w:rsidRPr="007A3AA9">
        <w:rPr>
          <w:lang w:val="en-CA"/>
        </w:rPr>
        <w:t>We conducted a lead public education program in [</w:t>
      </w:r>
      <w:r w:rsidRPr="006943EC">
        <w:rPr>
          <w:highlight w:val="yellow"/>
          <w:lang w:val="en-CA"/>
        </w:rPr>
        <w:t>month, year</w:t>
      </w:r>
      <w:r w:rsidRPr="007A3AA9">
        <w:rPr>
          <w:lang w:val="en-CA"/>
        </w:rPr>
        <w:t xml:space="preserve">].  You should have received a </w:t>
      </w:r>
      <w:r w:rsidR="00A3213F">
        <w:rPr>
          <w:lang w:val="en-CA"/>
        </w:rPr>
        <w:t>[</w:t>
      </w:r>
      <w:r w:rsidR="00A3213F" w:rsidRPr="006943EC">
        <w:rPr>
          <w:highlight w:val="yellow"/>
          <w:lang w:val="en-CA"/>
        </w:rPr>
        <w:t>letter/</w:t>
      </w:r>
      <w:r w:rsidRPr="006943EC">
        <w:rPr>
          <w:highlight w:val="yellow"/>
          <w:lang w:val="en-CA"/>
        </w:rPr>
        <w:t>brochure</w:t>
      </w:r>
      <w:r w:rsidR="00A3213F">
        <w:rPr>
          <w:lang w:val="en-CA"/>
        </w:rPr>
        <w:t>]</w:t>
      </w:r>
      <w:r w:rsidRPr="007A3AA9">
        <w:rPr>
          <w:lang w:val="en-CA"/>
        </w:rPr>
        <w:t xml:space="preserve"> explaining in more detail steps you can take to reduce </w:t>
      </w:r>
      <w:r w:rsidR="00A803D7">
        <w:rPr>
          <w:lang w:val="en-CA"/>
        </w:rPr>
        <w:t xml:space="preserve">your </w:t>
      </w:r>
      <w:r w:rsidRPr="007A3AA9">
        <w:rPr>
          <w:lang w:val="en-CA"/>
        </w:rPr>
        <w:t xml:space="preserve">exposure </w:t>
      </w:r>
      <w:r w:rsidR="00A803D7">
        <w:rPr>
          <w:lang w:val="en-CA"/>
        </w:rPr>
        <w:t xml:space="preserve">to lead in drinking water </w:t>
      </w:r>
      <w:r w:rsidRPr="007A3AA9">
        <w:rPr>
          <w:lang w:val="en-CA"/>
        </w:rPr>
        <w:t>until corrosion control</w:t>
      </w:r>
      <w:r w:rsidR="00A803D7">
        <w:rPr>
          <w:lang w:val="en-CA"/>
        </w:rPr>
        <w:t xml:space="preserve"> treatment</w:t>
      </w:r>
      <w:r w:rsidRPr="007A3AA9">
        <w:rPr>
          <w:lang w:val="en-CA"/>
        </w:rPr>
        <w:t xml:space="preserve"> is </w:t>
      </w:r>
      <w:r w:rsidR="00E16FC5">
        <w:rPr>
          <w:lang w:val="en-CA"/>
        </w:rPr>
        <w:t xml:space="preserve">back </w:t>
      </w:r>
      <w:r w:rsidRPr="007A3AA9">
        <w:rPr>
          <w:lang w:val="en-CA"/>
        </w:rPr>
        <w:t>in place.</w:t>
      </w:r>
    </w:p>
    <w:p w14:paraId="7272ABD8" w14:textId="77777777" w:rsidR="007A3AA9" w:rsidRPr="007A3AA9" w:rsidRDefault="007A3AA9" w:rsidP="007A3AA9">
      <w:pPr>
        <w:autoSpaceDE w:val="0"/>
        <w:autoSpaceDN w:val="0"/>
        <w:adjustRightInd w:val="0"/>
        <w:spacing w:after="0" w:line="259" w:lineRule="auto"/>
        <w:ind w:left="720"/>
        <w:rPr>
          <w:lang w:val="en-CA"/>
        </w:rPr>
      </w:pPr>
    </w:p>
    <w:p w14:paraId="09171357" w14:textId="2E889853" w:rsidR="00F43988" w:rsidRDefault="00F43988" w:rsidP="00F43988">
      <w:pPr>
        <w:autoSpaceDE w:val="0"/>
        <w:autoSpaceDN w:val="0"/>
        <w:adjustRightInd w:val="0"/>
        <w:spacing w:after="0" w:line="276" w:lineRule="auto"/>
        <w:rPr>
          <w:lang w:val="en-CA"/>
        </w:rPr>
      </w:pPr>
      <w:r w:rsidRPr="00701FB1">
        <w:rPr>
          <w:lang w:val="en-CA"/>
        </w:rPr>
        <w:t xml:space="preserve">If consumers ask for information on testing their water, you should direct </w:t>
      </w:r>
      <w:r>
        <w:rPr>
          <w:lang w:val="en-CA"/>
        </w:rPr>
        <w:t>consumers</w:t>
      </w:r>
      <w:r w:rsidRPr="00701FB1">
        <w:rPr>
          <w:lang w:val="en-CA"/>
        </w:rPr>
        <w:t xml:space="preserve"> to the </w:t>
      </w:r>
      <w:hyperlink r:id="rId13" w:history="1">
        <w:r w:rsidRPr="00701FB1">
          <w:rPr>
            <w:rStyle w:val="Hyperlink"/>
            <w:i/>
            <w:iCs/>
            <w:lang w:val="en-CA"/>
          </w:rPr>
          <w:t>MassDEP</w:t>
        </w:r>
        <w:r w:rsidRPr="00701FB1">
          <w:rPr>
            <w:rStyle w:val="Hyperlink"/>
            <w:lang w:val="en-CA"/>
          </w:rPr>
          <w:t xml:space="preserve"> </w:t>
        </w:r>
        <w:r w:rsidRPr="00701FB1">
          <w:rPr>
            <w:rStyle w:val="Hyperlink"/>
            <w:i/>
            <w:iCs/>
            <w:lang w:val="en-CA"/>
          </w:rPr>
          <w:t>How to Find a Certified Laboratory for Water Testing webpage</w:t>
        </w:r>
      </w:hyperlink>
      <w:r w:rsidRPr="00701FB1">
        <w:rPr>
          <w:lang w:val="en-CA"/>
        </w:rPr>
        <w:t xml:space="preserve">.  You may also share the </w:t>
      </w:r>
      <w:hyperlink r:id="rId14" w:history="1">
        <w:r w:rsidRPr="00701FB1">
          <w:rPr>
            <w:rStyle w:val="Hyperlink"/>
            <w:lang w:val="en-CA"/>
          </w:rPr>
          <w:t xml:space="preserve">EPA’s </w:t>
        </w:r>
        <w:r w:rsidRPr="00701FB1">
          <w:rPr>
            <w:rStyle w:val="Hyperlink"/>
            <w:i/>
            <w:lang w:val="en-CA"/>
          </w:rPr>
          <w:t>Consumer Tool for Identifying Point-of-Use and Pitcher Filters Certified to Reduce Lead in Drinking Water</w:t>
        </w:r>
      </w:hyperlink>
      <w:r w:rsidRPr="00701FB1">
        <w:rPr>
          <w:lang w:val="en-CA"/>
        </w:rPr>
        <w:t xml:space="preserve">, available in English and Spanish, and </w:t>
      </w:r>
      <w:r w:rsidRPr="00701FB1">
        <w:rPr>
          <w:rFonts w:eastAsia="Times" w:cs="Calibri"/>
        </w:rPr>
        <w:t xml:space="preserve">direct consumers to </w:t>
      </w:r>
      <w:r w:rsidRPr="00701FB1">
        <w:rPr>
          <w:rStyle w:val="cf11"/>
          <w:rFonts w:cs="Calibri"/>
          <w:sz w:val="24"/>
          <w:szCs w:val="24"/>
        </w:rPr>
        <w:t xml:space="preserve">visit EPA’s website at </w:t>
      </w:r>
      <w:hyperlink r:id="rId15">
        <w:r w:rsidRPr="00701FB1">
          <w:rPr>
            <w:rStyle w:val="Hyperlink"/>
            <w:rFonts w:cs="Calibri"/>
          </w:rPr>
          <w:t>Home Drinking Water Filtration Fact Sheet | US EPA</w:t>
        </w:r>
      </w:hyperlink>
      <w:r w:rsidRPr="00701FB1">
        <w:rPr>
          <w:rStyle w:val="Hyperlink"/>
          <w:rFonts w:cs="Calibri"/>
        </w:rPr>
        <w:t>.</w:t>
      </w:r>
      <w:r w:rsidRPr="00701FB1">
        <w:t xml:space="preserve"> </w:t>
      </w:r>
      <w:r w:rsidRPr="00701FB1">
        <w:rPr>
          <w:lang w:val="en-CA"/>
        </w:rPr>
        <w:t xml:space="preserve">For more information on lead, have consumers </w:t>
      </w:r>
      <w:r w:rsidRPr="00701FB1">
        <w:t xml:space="preserve">visit the </w:t>
      </w:r>
      <w:hyperlink r:id="rId16" w:history="1">
        <w:r w:rsidRPr="00701FB1">
          <w:rPr>
            <w:rStyle w:val="Hyperlink"/>
            <w:i/>
            <w:iCs/>
          </w:rPr>
          <w:t>MassDEP Lead in Drinking Water Webpage</w:t>
        </w:r>
      </w:hyperlink>
      <w:r w:rsidRPr="00701FB1">
        <w:rPr>
          <w:lang w:val="en-CA"/>
        </w:rPr>
        <w:t xml:space="preserve">, </w:t>
      </w:r>
      <w:r>
        <w:rPr>
          <w:rFonts w:eastAsia="Times New Roman"/>
          <w:snapToGrid w:val="0"/>
        </w:rPr>
        <w:t>contact</w:t>
      </w:r>
      <w:r w:rsidRPr="00701FB1">
        <w:rPr>
          <w:rFonts w:eastAsia="Times New Roman"/>
          <w:snapToGrid w:val="0"/>
        </w:rPr>
        <w:t xml:space="preserve"> the EPA Safe Drinking Water Hotline</w:t>
      </w:r>
      <w:r>
        <w:rPr>
          <w:rFonts w:eastAsia="Times New Roman"/>
          <w:snapToGrid w:val="0"/>
        </w:rPr>
        <w:t xml:space="preserve"> by emailing </w:t>
      </w:r>
      <w:hyperlink r:id="rId17" w:history="1">
        <w:r w:rsidRPr="00324D1F">
          <w:rPr>
            <w:rStyle w:val="Hyperlink"/>
            <w:rFonts w:eastAsia="Times New Roman"/>
            <w:snapToGrid w:val="0"/>
          </w:rPr>
          <w:t>safewater@epa.gov</w:t>
        </w:r>
      </w:hyperlink>
      <w:r w:rsidRPr="00701FB1">
        <w:rPr>
          <w:rFonts w:eastAsia="Times New Roman"/>
          <w:snapToGrid w:val="0"/>
        </w:rPr>
        <w:t xml:space="preserve"> </w:t>
      </w:r>
      <w:r>
        <w:rPr>
          <w:rFonts w:eastAsia="Times New Roman"/>
          <w:snapToGrid w:val="0"/>
        </w:rPr>
        <w:t xml:space="preserve">or calling </w:t>
      </w:r>
      <w:r w:rsidRPr="00701FB1">
        <w:rPr>
          <w:rFonts w:eastAsia="Times New Roman"/>
          <w:snapToGrid w:val="0"/>
        </w:rPr>
        <w:t>1-800-426-479</w:t>
      </w:r>
      <w:r w:rsidR="003B21F1">
        <w:rPr>
          <w:rFonts w:eastAsia="Times New Roman"/>
          <w:snapToGrid w:val="0"/>
        </w:rPr>
        <w:t>1</w:t>
      </w:r>
      <w:r>
        <w:rPr>
          <w:rFonts w:eastAsia="Times New Roman"/>
          <w:snapToGrid w:val="0"/>
        </w:rPr>
        <w:t xml:space="preserve">, </w:t>
      </w:r>
      <w:r w:rsidRPr="00701FB1">
        <w:rPr>
          <w:lang w:val="en-CA"/>
        </w:rPr>
        <w:t>or call the National Lead Information Center Hotline at 800-424-LEAD.</w:t>
      </w:r>
    </w:p>
    <w:p w14:paraId="67B369C3" w14:textId="77777777" w:rsidR="008C5B18" w:rsidRPr="00060D7E" w:rsidRDefault="008C5B18" w:rsidP="008C5B18">
      <w:pPr>
        <w:pStyle w:val="Heading3"/>
        <w:spacing w:line="276" w:lineRule="auto"/>
      </w:pPr>
      <w:r>
        <w:t>Repeat Notices</w:t>
      </w:r>
    </w:p>
    <w:p w14:paraId="68ED3C8C" w14:textId="77777777" w:rsidR="008C5B18" w:rsidRPr="009513E9" w:rsidRDefault="008C5B18" w:rsidP="008C5B18">
      <w:pPr>
        <w:pStyle w:val="TemplateInstructionsText9pt"/>
        <w:spacing w:line="276" w:lineRule="auto"/>
        <w:rPr>
          <w:rFonts w:ascii="Aptos" w:hAnsi="Aptos"/>
          <w:sz w:val="24"/>
          <w:szCs w:val="24"/>
        </w:rPr>
      </w:pPr>
      <w:r w:rsidRPr="009513E9">
        <w:rPr>
          <w:rFonts w:ascii="Aptos" w:hAnsi="Aptos"/>
          <w:sz w:val="24"/>
          <w:szCs w:val="24"/>
        </w:rPr>
        <w:t xml:space="preserve">For any unresolved violation, following an initial Tier 2 public notice, you must repeat the notice every three months for as long as the violation persists unless </w:t>
      </w:r>
      <w:proofErr w:type="spellStart"/>
      <w:r w:rsidRPr="009513E9">
        <w:rPr>
          <w:rFonts w:ascii="Aptos" w:hAnsi="Aptos"/>
          <w:sz w:val="24"/>
          <w:szCs w:val="24"/>
        </w:rPr>
        <w:t>MassDEP</w:t>
      </w:r>
      <w:proofErr w:type="spellEnd"/>
      <w:r w:rsidRPr="009513E9">
        <w:rPr>
          <w:rFonts w:ascii="Aptos" w:hAnsi="Aptos"/>
          <w:sz w:val="24"/>
          <w:szCs w:val="24"/>
        </w:rPr>
        <w:t xml:space="preserve"> determines that appropriate circumstances warrant a different repeat notice</w:t>
      </w:r>
      <w:r>
        <w:rPr>
          <w:rFonts w:ascii="Aptos" w:hAnsi="Aptos"/>
          <w:sz w:val="24"/>
          <w:szCs w:val="24"/>
        </w:rPr>
        <w:t xml:space="preserve"> (</w:t>
      </w:r>
      <w:r w:rsidRPr="00196AAF">
        <w:rPr>
          <w:rFonts w:ascii="Aptos" w:hAnsi="Aptos"/>
          <w:sz w:val="24"/>
          <w:szCs w:val="24"/>
        </w:rPr>
        <w:t xml:space="preserve">310 CMR </w:t>
      </w:r>
      <w:r>
        <w:rPr>
          <w:rFonts w:ascii="Aptos" w:hAnsi="Aptos"/>
          <w:sz w:val="24"/>
          <w:szCs w:val="24"/>
        </w:rPr>
        <w:t>22.16(3)(b)(2)).</w:t>
      </w:r>
      <w:r w:rsidRPr="009513E9">
        <w:rPr>
          <w:rFonts w:ascii="Aptos" w:hAnsi="Aptos"/>
          <w:sz w:val="24"/>
          <w:szCs w:val="24"/>
        </w:rPr>
        <w:t xml:space="preserve"> For repeat notices, you must state how long the violation has been ongoing and remind consumers of when you sent out any previous notices. </w:t>
      </w:r>
      <w:r>
        <w:rPr>
          <w:rFonts w:ascii="Aptos" w:hAnsi="Aptos"/>
          <w:sz w:val="24"/>
          <w:szCs w:val="24"/>
        </w:rPr>
        <w:t>I</w:t>
      </w:r>
      <w:r w:rsidRPr="009513E9">
        <w:rPr>
          <w:rFonts w:ascii="Aptos" w:hAnsi="Aptos"/>
          <w:sz w:val="24"/>
          <w:szCs w:val="24"/>
        </w:rPr>
        <w:t>f you are making progress</w:t>
      </w:r>
      <w:r>
        <w:rPr>
          <w:rFonts w:ascii="Aptos" w:hAnsi="Aptos"/>
          <w:sz w:val="24"/>
          <w:szCs w:val="24"/>
        </w:rPr>
        <w:t xml:space="preserve"> towards resolving the issue</w:t>
      </w:r>
      <w:r w:rsidRPr="009513E9">
        <w:rPr>
          <w:rFonts w:ascii="Aptos" w:hAnsi="Aptos"/>
          <w:sz w:val="24"/>
          <w:szCs w:val="24"/>
        </w:rPr>
        <w:t>, consider describing it</w:t>
      </w:r>
      <w:r>
        <w:rPr>
          <w:rFonts w:ascii="Aptos" w:hAnsi="Aptos"/>
          <w:sz w:val="24"/>
          <w:szCs w:val="24"/>
        </w:rPr>
        <w:t xml:space="preserve"> in the repeat notice</w:t>
      </w:r>
      <w:r w:rsidRPr="009513E9">
        <w:rPr>
          <w:rFonts w:ascii="Aptos" w:hAnsi="Aptos"/>
          <w:sz w:val="24"/>
          <w:szCs w:val="24"/>
        </w:rPr>
        <w:t xml:space="preserve">, or if funding or other issues are delaying progress, consider letting consumers know. </w:t>
      </w:r>
    </w:p>
    <w:p w14:paraId="0E943B4B" w14:textId="7DB23A99" w:rsidR="008C5B18" w:rsidRPr="008C5B18" w:rsidRDefault="008C5B18" w:rsidP="008C5B18">
      <w:pPr>
        <w:spacing w:line="276" w:lineRule="auto"/>
        <w:rPr>
          <w:rFonts w:cs="Times New Roman"/>
          <w:szCs w:val="20"/>
          <w:lang w:val="en-CA"/>
        </w:rPr>
      </w:pPr>
      <w:r w:rsidRPr="00060D7E">
        <w:rPr>
          <w:lang w:val="en-CA"/>
        </w:rPr>
        <w:t xml:space="preserve">Remember to check with your regional </w:t>
      </w:r>
      <w:proofErr w:type="spellStart"/>
      <w:r w:rsidRPr="00060D7E">
        <w:rPr>
          <w:lang w:val="en-CA"/>
        </w:rPr>
        <w:t>MassDEP</w:t>
      </w:r>
      <w:proofErr w:type="spellEnd"/>
      <w:r w:rsidRPr="00060D7E">
        <w:rPr>
          <w:lang w:val="en-CA"/>
        </w:rPr>
        <w:t xml:space="preserve"> office to make sure you meet all requirements. Your </w:t>
      </w:r>
      <w:proofErr w:type="spellStart"/>
      <w:r w:rsidRPr="00060D7E">
        <w:rPr>
          <w:lang w:val="en-CA"/>
        </w:rPr>
        <w:t>MassDEP</w:t>
      </w:r>
      <w:proofErr w:type="spellEnd"/>
      <w:r w:rsidRPr="00060D7E">
        <w:rPr>
          <w:lang w:val="en-CA"/>
        </w:rPr>
        <w:t xml:space="preserve"> </w:t>
      </w:r>
      <w:r>
        <w:rPr>
          <w:lang w:val="en-CA"/>
        </w:rPr>
        <w:t>r</w:t>
      </w:r>
      <w:r w:rsidRPr="00060D7E">
        <w:rPr>
          <w:lang w:val="en-CA"/>
        </w:rPr>
        <w:t xml:space="preserve">egional </w:t>
      </w:r>
      <w:r>
        <w:rPr>
          <w:lang w:val="en-CA"/>
        </w:rPr>
        <w:t>o</w:t>
      </w:r>
      <w:r w:rsidRPr="00060D7E">
        <w:rPr>
          <w:lang w:val="en-CA"/>
        </w:rPr>
        <w:t xml:space="preserve">ffice must approve the final </w:t>
      </w:r>
      <w:r>
        <w:rPr>
          <w:lang w:val="en-CA"/>
        </w:rPr>
        <w:t xml:space="preserve">PN </w:t>
      </w:r>
      <w:r w:rsidRPr="00060D7E">
        <w:rPr>
          <w:lang w:val="en-CA"/>
        </w:rPr>
        <w:t>language and method</w:t>
      </w:r>
      <w:r>
        <w:rPr>
          <w:lang w:val="en-CA"/>
        </w:rPr>
        <w:t>(s)</w:t>
      </w:r>
      <w:r w:rsidRPr="00060D7E">
        <w:rPr>
          <w:lang w:val="en-CA"/>
        </w:rPr>
        <w:t xml:space="preserve"> of delivery prior to dissemination. </w:t>
      </w:r>
      <w:proofErr w:type="spellStart"/>
      <w:r w:rsidRPr="00060D7E">
        <w:rPr>
          <w:lang w:val="en-CA"/>
        </w:rPr>
        <w:t>MassDEP</w:t>
      </w:r>
      <w:proofErr w:type="spellEnd"/>
      <w:r w:rsidRPr="00060D7E">
        <w:rPr>
          <w:lang w:val="en-CA"/>
        </w:rPr>
        <w:t xml:space="preserve"> strongly encourages PWSs to have a pre-approved plan to expedite </w:t>
      </w:r>
      <w:r>
        <w:rPr>
          <w:lang w:val="en-CA"/>
        </w:rPr>
        <w:t xml:space="preserve">delivery of </w:t>
      </w:r>
      <w:r w:rsidRPr="00060D7E">
        <w:rPr>
          <w:lang w:val="en-CA"/>
        </w:rPr>
        <w:t>the PN.</w:t>
      </w:r>
    </w:p>
    <w:p w14:paraId="7E147576" w14:textId="77777777" w:rsidR="007A3AA9" w:rsidRPr="007A3AA9" w:rsidRDefault="007A3AA9" w:rsidP="008C5B18">
      <w:pPr>
        <w:pStyle w:val="Heading3"/>
        <w:spacing w:line="276" w:lineRule="auto"/>
        <w:rPr>
          <w:lang w:val="en-CA"/>
        </w:rPr>
      </w:pPr>
      <w:r w:rsidRPr="007A3AA9">
        <w:rPr>
          <w:lang w:val="en-CA"/>
        </w:rPr>
        <w:t xml:space="preserve">After Issuing the </w:t>
      </w:r>
      <w:r w:rsidRPr="007A3AA9">
        <w:t>Notice</w:t>
      </w:r>
    </w:p>
    <w:p w14:paraId="71EB207B" w14:textId="7950C5D2" w:rsidR="007A3AA9" w:rsidRPr="007A3AA9" w:rsidRDefault="007A3AA9" w:rsidP="008C5B18">
      <w:pPr>
        <w:spacing w:line="276" w:lineRule="auto"/>
      </w:pPr>
      <w:r w:rsidRPr="007A3AA9">
        <w:rPr>
          <w:lang w:val="en-CA"/>
        </w:rPr>
        <w:t>Make sure to send your regi</w:t>
      </w:r>
      <w:r w:rsidR="006C63FC">
        <w:rPr>
          <w:lang w:val="en-CA"/>
        </w:rPr>
        <w:t>o</w:t>
      </w:r>
      <w:r w:rsidRPr="007A3AA9">
        <w:rPr>
          <w:lang w:val="en-CA"/>
        </w:rPr>
        <w:t xml:space="preserve">nal </w:t>
      </w:r>
      <w:proofErr w:type="spellStart"/>
      <w:r w:rsidRPr="007A3AA9">
        <w:rPr>
          <w:lang w:val="en-CA"/>
        </w:rPr>
        <w:t>MassDEP</w:t>
      </w:r>
      <w:proofErr w:type="spellEnd"/>
      <w:r w:rsidRPr="007A3AA9">
        <w:rPr>
          <w:lang w:val="en-CA"/>
        </w:rPr>
        <w:t xml:space="preserve"> office and your local board of health a copy of each type of notice </w:t>
      </w:r>
      <w:r w:rsidR="006C63FC">
        <w:rPr>
          <w:lang w:val="en-CA"/>
        </w:rPr>
        <w:t xml:space="preserve">that was distributed </w:t>
      </w:r>
      <w:r w:rsidRPr="007A3AA9">
        <w:rPr>
          <w:lang w:val="en-CA"/>
        </w:rPr>
        <w:t xml:space="preserve">and </w:t>
      </w:r>
      <w:r w:rsidR="006C63FC">
        <w:rPr>
          <w:lang w:val="en-CA"/>
        </w:rPr>
        <w:t>the</w:t>
      </w:r>
      <w:r w:rsidRPr="007A3AA9">
        <w:rPr>
          <w:lang w:val="en-CA"/>
        </w:rPr>
        <w:t xml:space="preserve"> certification</w:t>
      </w:r>
      <w:r w:rsidR="006C63FC">
        <w:rPr>
          <w:lang w:val="en-CA"/>
        </w:rPr>
        <w:t xml:space="preserve"> form</w:t>
      </w:r>
      <w:r w:rsidRPr="007A3AA9">
        <w:rPr>
          <w:lang w:val="en-CA"/>
        </w:rPr>
        <w:t xml:space="preserve"> that you have met the public notice requirements within ten days after you issued the notice (310 CMR 22.15(3)(b)</w:t>
      </w:r>
      <w:r w:rsidR="00976CE5">
        <w:rPr>
          <w:lang w:val="en-CA"/>
        </w:rPr>
        <w:t>)</w:t>
      </w:r>
      <w:r w:rsidRPr="007A3AA9">
        <w:rPr>
          <w:lang w:val="en-CA"/>
        </w:rPr>
        <w:t>.</w:t>
      </w:r>
    </w:p>
    <w:p w14:paraId="397EF00D" w14:textId="6D3414CF" w:rsidR="008C5B18" w:rsidRPr="00060D7E" w:rsidRDefault="008C5B18" w:rsidP="008C5B18">
      <w:pPr>
        <w:pStyle w:val="Heading3"/>
        <w:spacing w:line="276" w:lineRule="auto"/>
        <w:rPr>
          <w:lang w:val="en-CA"/>
        </w:rPr>
      </w:pPr>
      <w:r w:rsidRPr="00060D7E">
        <w:rPr>
          <w:lang w:val="en-CA"/>
        </w:rPr>
        <w:t xml:space="preserve">Highlighted </w:t>
      </w:r>
      <w:r>
        <w:rPr>
          <w:lang w:val="en-CA"/>
        </w:rPr>
        <w:t>T</w:t>
      </w:r>
      <w:r w:rsidRPr="00060D7E">
        <w:rPr>
          <w:lang w:val="en-CA"/>
        </w:rPr>
        <w:t>ext in Template</w:t>
      </w:r>
    </w:p>
    <w:p w14:paraId="61945BF0" w14:textId="24F7481C" w:rsidR="00FA2CAD" w:rsidRPr="008C5B18" w:rsidRDefault="008C5B18" w:rsidP="008C5B18">
      <w:pPr>
        <w:spacing w:line="276" w:lineRule="auto"/>
        <w:rPr>
          <w:lang w:val="en-CA"/>
        </w:rPr>
      </w:pPr>
      <w:r w:rsidRPr="00060D7E">
        <w:rPr>
          <w:lang w:val="en-CA"/>
        </w:rPr>
        <w:t xml:space="preserve">Please note that </w:t>
      </w:r>
      <w:r>
        <w:rPr>
          <w:lang w:val="en-CA"/>
        </w:rPr>
        <w:t>ever</w:t>
      </w:r>
      <w:r w:rsidRPr="00060D7E">
        <w:rPr>
          <w:lang w:val="en-CA"/>
        </w:rPr>
        <w:t>ything highlighted in green on the template are instructions and should be deleted before disseminati</w:t>
      </w:r>
      <w:r>
        <w:rPr>
          <w:lang w:val="en-CA"/>
        </w:rPr>
        <w:t>ng the PN</w:t>
      </w:r>
      <w:r w:rsidRPr="00060D7E">
        <w:rPr>
          <w:lang w:val="en-CA"/>
        </w:rPr>
        <w:t>. Text highlighted in yellow should be tailored to suit your</w:t>
      </w:r>
      <w:r>
        <w:rPr>
          <w:lang w:val="en-CA"/>
        </w:rPr>
        <w:t xml:space="preserve"> system’s</w:t>
      </w:r>
      <w:r w:rsidRPr="00060D7E">
        <w:rPr>
          <w:lang w:val="en-CA"/>
        </w:rPr>
        <w:t xml:space="preserve"> specific circumstance</w:t>
      </w:r>
      <w:r>
        <w:rPr>
          <w:lang w:val="en-CA"/>
        </w:rPr>
        <w:t>s</w:t>
      </w:r>
      <w:r w:rsidRPr="00060D7E">
        <w:rPr>
          <w:lang w:val="en-CA"/>
        </w:rPr>
        <w:t>. Remove all highlights on the template before dissemination.</w:t>
      </w:r>
    </w:p>
    <w:p w14:paraId="6053253F" w14:textId="77777777" w:rsidR="00A63996" w:rsidRDefault="00A63996" w:rsidP="00A63996">
      <w:pPr>
        <w:spacing w:after="0"/>
        <w:rPr>
          <w:sz w:val="22"/>
          <w:szCs w:val="22"/>
        </w:rPr>
      </w:pPr>
    </w:p>
    <w:p w14:paraId="575EF922" w14:textId="77777777" w:rsidR="00512520" w:rsidRDefault="00512520" w:rsidP="00BB6D66">
      <w:pPr>
        <w:rPr>
          <w:sz w:val="22"/>
          <w:szCs w:val="22"/>
        </w:rPr>
        <w:sectPr w:rsidR="00512520" w:rsidSect="0071195B">
          <w:type w:val="continuous"/>
          <w:pgSz w:w="12240" w:h="15840"/>
          <w:pgMar w:top="720" w:right="720" w:bottom="720" w:left="720" w:header="720" w:footer="720" w:gutter="0"/>
          <w:cols w:sep="1" w:space="288"/>
          <w:docGrid w:linePitch="360"/>
        </w:sectPr>
      </w:pPr>
    </w:p>
    <w:p w14:paraId="4BAA5953" w14:textId="185190C8" w:rsidR="0010530B" w:rsidRPr="007A3AA9" w:rsidRDefault="007A3AA9" w:rsidP="007A3AA9">
      <w:pPr>
        <w:pStyle w:val="Heading2"/>
        <w:jc w:val="center"/>
        <w:rPr>
          <w:sz w:val="24"/>
          <w:szCs w:val="24"/>
          <w:highlight w:val="yellow"/>
        </w:rPr>
      </w:pPr>
      <w:r w:rsidRPr="007A3AA9">
        <w:rPr>
          <w:sz w:val="24"/>
          <w:szCs w:val="24"/>
          <w:highlight w:val="yellow"/>
        </w:rPr>
        <w:lastRenderedPageBreak/>
        <w:t xml:space="preserve">PUBLIC NOTICE TEMPLATE - </w:t>
      </w:r>
      <w:r w:rsidR="0010530B" w:rsidRPr="007A3AA9">
        <w:rPr>
          <w:sz w:val="24"/>
          <w:szCs w:val="24"/>
          <w:highlight w:val="yellow"/>
        </w:rPr>
        <w:t>REMOVE OR REPLACE HIGHLIGHTED TEXT</w:t>
      </w:r>
      <w:r w:rsidR="00913C75">
        <w:rPr>
          <w:sz w:val="24"/>
          <w:szCs w:val="24"/>
          <w:highlight w:val="yellow"/>
        </w:rPr>
        <w:t xml:space="preserve"> IN BRACKETS </w:t>
      </w:r>
      <w:proofErr w:type="gramStart"/>
      <w:r w:rsidR="00913C75">
        <w:rPr>
          <w:sz w:val="24"/>
          <w:szCs w:val="24"/>
          <w:highlight w:val="yellow"/>
        </w:rPr>
        <w:t>[ ]</w:t>
      </w:r>
      <w:proofErr w:type="gramEnd"/>
    </w:p>
    <w:p w14:paraId="55750727" w14:textId="77777777" w:rsidR="00170362" w:rsidRPr="0063452C" w:rsidRDefault="00170362" w:rsidP="00170362">
      <w:pPr>
        <w:pStyle w:val="TemplateWarning-DrinkingWaterWarning16pt"/>
        <w:spacing w:line="276" w:lineRule="auto"/>
        <w:rPr>
          <w:rFonts w:ascii="Aptos" w:hAnsi="Aptos"/>
          <w:sz w:val="28"/>
          <w:szCs w:val="28"/>
          <w:lang w:val="en-CA"/>
        </w:rPr>
      </w:pPr>
      <w:r w:rsidRPr="0063452C">
        <w:rPr>
          <w:rFonts w:ascii="Aptos" w:hAnsi="Aptos"/>
          <w:sz w:val="28"/>
          <w:szCs w:val="28"/>
          <w:lang w:val="en-CA"/>
        </w:rPr>
        <w:t>IMPORTANT INFORMATION ABOUT YOUR DRINKING WATER</w:t>
      </w:r>
    </w:p>
    <w:p w14:paraId="28393DC7" w14:textId="79C6EEBF" w:rsidR="007A3AA9" w:rsidRDefault="007A3AA9" w:rsidP="007A3AA9">
      <w:pPr>
        <w:spacing w:line="276" w:lineRule="auto"/>
        <w:jc w:val="center"/>
        <w:rPr>
          <w:b/>
          <w:sz w:val="28"/>
          <w:szCs w:val="28"/>
          <w:lang w:val="en-CA"/>
        </w:rPr>
      </w:pPr>
      <w:r w:rsidRPr="00DE0473">
        <w:rPr>
          <w:b/>
          <w:sz w:val="28"/>
          <w:szCs w:val="28"/>
          <w:lang w:val="en-CA"/>
        </w:rPr>
        <w:t>[</w:t>
      </w:r>
      <w:r w:rsidRPr="00DE0473">
        <w:rPr>
          <w:b/>
          <w:sz w:val="28"/>
          <w:szCs w:val="28"/>
          <w:highlight w:val="yellow"/>
          <w:lang w:val="en-CA"/>
        </w:rPr>
        <w:t>System</w:t>
      </w:r>
      <w:r w:rsidRPr="00DE0473">
        <w:rPr>
          <w:b/>
          <w:sz w:val="28"/>
          <w:szCs w:val="28"/>
          <w:lang w:val="en-CA"/>
        </w:rPr>
        <w:t xml:space="preserve">] Water Has Temporarily </w:t>
      </w:r>
      <w:r w:rsidR="0097067D">
        <w:rPr>
          <w:b/>
          <w:sz w:val="28"/>
          <w:szCs w:val="28"/>
          <w:lang w:val="en-CA"/>
        </w:rPr>
        <w:t>[</w:t>
      </w:r>
      <w:r w:rsidRPr="00DE0473">
        <w:rPr>
          <w:b/>
          <w:sz w:val="28"/>
          <w:szCs w:val="28"/>
          <w:highlight w:val="yellow"/>
          <w:lang w:val="en-CA"/>
        </w:rPr>
        <w:t>Lost</w:t>
      </w:r>
      <w:r w:rsidR="0097067D" w:rsidRPr="0097067D">
        <w:rPr>
          <w:b/>
          <w:sz w:val="28"/>
          <w:szCs w:val="28"/>
          <w:highlight w:val="yellow"/>
          <w:lang w:val="en-CA"/>
        </w:rPr>
        <w:t>/</w:t>
      </w:r>
      <w:r w:rsidR="00706783" w:rsidRPr="0097067D">
        <w:rPr>
          <w:b/>
          <w:sz w:val="28"/>
          <w:szCs w:val="28"/>
          <w:highlight w:val="yellow"/>
          <w:lang w:val="en-CA"/>
        </w:rPr>
        <w:t>Stopped</w:t>
      </w:r>
      <w:r w:rsidR="00723EF5" w:rsidRPr="00723EF5">
        <w:rPr>
          <w:b/>
          <w:sz w:val="28"/>
          <w:szCs w:val="28"/>
          <w:highlight w:val="yellow"/>
          <w:lang w:val="en-CA"/>
        </w:rPr>
        <w:t>/Changed</w:t>
      </w:r>
      <w:r w:rsidR="0097067D">
        <w:rPr>
          <w:b/>
          <w:sz w:val="28"/>
          <w:szCs w:val="28"/>
          <w:lang w:val="en-CA"/>
        </w:rPr>
        <w:t>]</w:t>
      </w:r>
      <w:r w:rsidR="00706783" w:rsidRPr="00DE0473">
        <w:rPr>
          <w:b/>
          <w:sz w:val="28"/>
          <w:szCs w:val="28"/>
          <w:lang w:val="en-CA"/>
        </w:rPr>
        <w:t xml:space="preserve"> </w:t>
      </w:r>
      <w:r w:rsidRPr="00DE0473">
        <w:rPr>
          <w:b/>
          <w:sz w:val="28"/>
          <w:szCs w:val="28"/>
          <w:lang w:val="en-CA"/>
        </w:rPr>
        <w:t>Its Corrosion Control Treatment</w:t>
      </w:r>
    </w:p>
    <w:p w14:paraId="4BA688D9" w14:textId="3843563B" w:rsidR="00816264" w:rsidRPr="00DE0473" w:rsidRDefault="00816264" w:rsidP="00816264">
      <w:pPr>
        <w:ind w:left="720"/>
        <w:rPr>
          <w:i/>
          <w:iCs/>
        </w:rPr>
      </w:pPr>
      <w:r>
        <w:rPr>
          <w:i/>
          <w:iCs/>
        </w:rPr>
        <w:t>*</w:t>
      </w:r>
      <w:r w:rsidRPr="00060D7E">
        <w:rPr>
          <w:i/>
          <w:iCs/>
        </w:rPr>
        <w:t xml:space="preserve">This notice contains important information about your drinking water. Have someone translate it for you or speak with someone who understands </w:t>
      </w:r>
      <w:proofErr w:type="gramStart"/>
      <w:r w:rsidRPr="00060D7E">
        <w:rPr>
          <w:i/>
          <w:iCs/>
        </w:rPr>
        <w:t>it.</w:t>
      </w:r>
      <w:r>
        <w:rPr>
          <w:i/>
          <w:iCs/>
        </w:rPr>
        <w:t>*</w:t>
      </w:r>
      <w:proofErr w:type="gramEnd"/>
    </w:p>
    <w:p w14:paraId="281D1626" w14:textId="1F2CF440" w:rsidR="007A3AA9" w:rsidRPr="007A3AA9" w:rsidRDefault="007A3AA9" w:rsidP="007A3AA9">
      <w:pPr>
        <w:spacing w:line="276" w:lineRule="auto"/>
        <w:rPr>
          <w:lang w:val="en-CA"/>
        </w:rPr>
      </w:pPr>
      <w:r w:rsidRPr="007A3AA9">
        <w:rPr>
          <w:lang w:val="en-CA"/>
        </w:rPr>
        <w:t xml:space="preserve">Our water system recently violated a drinking water </w:t>
      </w:r>
      <w:r w:rsidRPr="007A3AA9">
        <w:t>requirement.</w:t>
      </w:r>
      <w:r w:rsidRPr="007A3AA9">
        <w:rPr>
          <w:lang w:val="en-CA"/>
        </w:rPr>
        <w:t xml:space="preserve"> Even though this is not an emergency, as our customers, you have a right to know what happened, what you should do, and what we </w:t>
      </w:r>
      <w:r w:rsidR="00913C75">
        <w:rPr>
          <w:lang w:val="en-CA"/>
        </w:rPr>
        <w:t>[</w:t>
      </w:r>
      <w:r w:rsidRPr="007A3AA9">
        <w:rPr>
          <w:highlight w:val="yellow"/>
          <w:lang w:val="en-CA"/>
        </w:rPr>
        <w:t>did or are doing</w:t>
      </w:r>
      <w:r w:rsidR="00913C75">
        <w:rPr>
          <w:lang w:val="en-CA"/>
        </w:rPr>
        <w:t>]</w:t>
      </w:r>
      <w:r w:rsidRPr="007A3AA9">
        <w:rPr>
          <w:lang w:val="en-CA"/>
        </w:rPr>
        <w:t xml:space="preserve"> to correct this situation.</w:t>
      </w:r>
    </w:p>
    <w:p w14:paraId="0F2603D4" w14:textId="0E1C37BA" w:rsidR="007A3AA9" w:rsidRPr="007A3AA9" w:rsidRDefault="007A3AA9" w:rsidP="007A3AA9">
      <w:pPr>
        <w:spacing w:line="276" w:lineRule="auto"/>
        <w:rPr>
          <w:strike/>
          <w:lang w:val="en-CA"/>
        </w:rPr>
      </w:pPr>
      <w:r w:rsidRPr="08C23142">
        <w:rPr>
          <w:lang w:val="en-CA"/>
        </w:rPr>
        <w:t xml:space="preserve">Our water treatment </w:t>
      </w:r>
      <w:r w:rsidR="005172BB" w:rsidRPr="08C23142">
        <w:rPr>
          <w:lang w:val="en-CA"/>
        </w:rPr>
        <w:t xml:space="preserve">process </w:t>
      </w:r>
      <w:r w:rsidRPr="08C23142">
        <w:rPr>
          <w:lang w:val="en-CA"/>
        </w:rPr>
        <w:t xml:space="preserve">includes corrosion control treatment. This treatment helps prevent lead </w:t>
      </w:r>
      <w:r w:rsidR="3AF70CC1" w:rsidRPr="08C23142">
        <w:rPr>
          <w:lang w:val="en-CA"/>
        </w:rPr>
        <w:t>[</w:t>
      </w:r>
      <w:r w:rsidRPr="08C23142">
        <w:rPr>
          <w:highlight w:val="yellow"/>
          <w:lang w:val="en-CA"/>
        </w:rPr>
        <w:t>and/or copper</w:t>
      </w:r>
      <w:r w:rsidR="6957CB7D" w:rsidRPr="08C23142">
        <w:rPr>
          <w:highlight w:val="yellow"/>
          <w:lang w:val="en-CA"/>
        </w:rPr>
        <w:t>]</w:t>
      </w:r>
      <w:r w:rsidRPr="08C23142">
        <w:rPr>
          <w:lang w:val="en-CA"/>
        </w:rPr>
        <w:t xml:space="preserve"> in </w:t>
      </w:r>
      <w:r w:rsidR="00AC6760" w:rsidRPr="08C23142">
        <w:rPr>
          <w:lang w:val="en-CA"/>
        </w:rPr>
        <w:t>service lines and internal</w:t>
      </w:r>
      <w:r w:rsidRPr="08C23142">
        <w:rPr>
          <w:lang w:val="en-CA"/>
        </w:rPr>
        <w:t xml:space="preserve"> plumbing systems from dissolving into the water.  Our corrosion control treatment [</w:t>
      </w:r>
      <w:r w:rsidRPr="08C23142">
        <w:rPr>
          <w:highlight w:val="yellow"/>
          <w:lang w:val="en-CA"/>
        </w:rPr>
        <w:t>failed/went offline</w:t>
      </w:r>
      <w:r w:rsidR="000603C1">
        <w:rPr>
          <w:highlight w:val="yellow"/>
          <w:lang w:val="en-CA"/>
        </w:rPr>
        <w:t>/had a change in treatment practices</w:t>
      </w:r>
      <w:r w:rsidRPr="08C23142">
        <w:rPr>
          <w:highlight w:val="yellow"/>
          <w:lang w:val="en-CA"/>
        </w:rPr>
        <w:t xml:space="preserve"> – explain the situation</w:t>
      </w:r>
      <w:r w:rsidRPr="08C23142">
        <w:rPr>
          <w:lang w:val="en-CA"/>
        </w:rPr>
        <w:t>] on [</w:t>
      </w:r>
      <w:r w:rsidRPr="08C23142">
        <w:rPr>
          <w:highlight w:val="yellow"/>
          <w:lang w:val="en-CA"/>
        </w:rPr>
        <w:t>date</w:t>
      </w:r>
      <w:r w:rsidRPr="08C23142">
        <w:rPr>
          <w:lang w:val="en-CA"/>
        </w:rPr>
        <w:t xml:space="preserve">]. Failure to have corrosion control treatment active for more than seven (7) days is considered a Treatment Technique </w:t>
      </w:r>
      <w:r w:rsidR="00676F42">
        <w:rPr>
          <w:lang w:val="en-CA"/>
        </w:rPr>
        <w:t>v</w:t>
      </w:r>
      <w:r w:rsidRPr="08C23142">
        <w:rPr>
          <w:lang w:val="en-CA"/>
        </w:rPr>
        <w:t xml:space="preserve">iolation by the Massachusetts Drinking Water Regulations, 310 CMR 22.00. Failure to have corrosion control treatment </w:t>
      </w:r>
      <w:r w:rsidR="001B4203" w:rsidRPr="08C23142">
        <w:rPr>
          <w:lang w:val="en-CA"/>
        </w:rPr>
        <w:t xml:space="preserve">in place </w:t>
      </w:r>
      <w:r w:rsidRPr="08C23142">
        <w:rPr>
          <w:lang w:val="en-CA"/>
        </w:rPr>
        <w:t>can result in elevated lead and copper levels in your water.</w:t>
      </w:r>
      <w:r w:rsidR="00272C69">
        <w:rPr>
          <w:lang w:val="en-CA"/>
        </w:rPr>
        <w:t xml:space="preserve"> </w:t>
      </w:r>
      <w:r w:rsidR="00272C69" w:rsidRPr="00F4073D">
        <w:rPr>
          <w:highlight w:val="green"/>
          <w:lang w:val="en-CA"/>
        </w:rPr>
        <w:t>[Use If applicable</w:t>
      </w:r>
      <w:r w:rsidR="00585A30" w:rsidRPr="00F4073D">
        <w:rPr>
          <w:highlight w:val="green"/>
          <w:lang w:val="en-CA"/>
        </w:rPr>
        <w:t xml:space="preserve"> and alter as needed:</w:t>
      </w:r>
      <w:r w:rsidRPr="00F4073D">
        <w:rPr>
          <w:highlight w:val="green"/>
          <w:lang w:val="en-CA"/>
        </w:rPr>
        <w:t xml:space="preserve"> </w:t>
      </w:r>
      <w:r w:rsidR="007E26A4" w:rsidRPr="00585A30">
        <w:rPr>
          <w:highlight w:val="yellow"/>
        </w:rPr>
        <w:t>L</w:t>
      </w:r>
      <w:r w:rsidRPr="00585A30">
        <w:rPr>
          <w:highlight w:val="yellow"/>
        </w:rPr>
        <w:t xml:space="preserve">ead and copper samples </w:t>
      </w:r>
      <w:r w:rsidR="007E26A4" w:rsidRPr="00585A30">
        <w:rPr>
          <w:highlight w:val="yellow"/>
        </w:rPr>
        <w:t xml:space="preserve">will be collected </w:t>
      </w:r>
      <w:r w:rsidRPr="00585A30">
        <w:rPr>
          <w:highlight w:val="yellow"/>
        </w:rPr>
        <w:t xml:space="preserve">while the corrosion control treatment </w:t>
      </w:r>
      <w:r w:rsidR="00686978" w:rsidRPr="00585A30">
        <w:rPr>
          <w:highlight w:val="yellow"/>
        </w:rPr>
        <w:t xml:space="preserve">system </w:t>
      </w:r>
      <w:r w:rsidRPr="00585A30">
        <w:rPr>
          <w:highlight w:val="yellow"/>
        </w:rPr>
        <w:t>is temporarily offline</w:t>
      </w:r>
      <w:r w:rsidR="00A66513">
        <w:rPr>
          <w:highlight w:val="yellow"/>
        </w:rPr>
        <w:t>.</w:t>
      </w:r>
      <w:r w:rsidRPr="00585A30">
        <w:rPr>
          <w:highlight w:val="yellow"/>
        </w:rPr>
        <w:t xml:space="preserve"> </w:t>
      </w:r>
      <w:r w:rsidR="008D18AD">
        <w:rPr>
          <w:highlight w:val="yellow"/>
        </w:rPr>
        <w:t>W</w:t>
      </w:r>
      <w:r w:rsidR="49E15819" w:rsidRPr="00585A30">
        <w:rPr>
          <w:highlight w:val="yellow"/>
        </w:rPr>
        <w:t>e</w:t>
      </w:r>
      <w:r w:rsidRPr="00585A30">
        <w:rPr>
          <w:highlight w:val="yellow"/>
        </w:rPr>
        <w:t xml:space="preserve"> will keep you informed of our progress</w:t>
      </w:r>
      <w:r w:rsidR="008D18AD">
        <w:rPr>
          <w:highlight w:val="yellow"/>
        </w:rPr>
        <w:t xml:space="preserve"> and</w:t>
      </w:r>
      <w:r w:rsidRPr="00585A30">
        <w:rPr>
          <w:highlight w:val="yellow"/>
        </w:rPr>
        <w:t xml:space="preserve"> notify you once the treatment is back in place.</w:t>
      </w:r>
      <w:r w:rsidR="00585A30" w:rsidRPr="00585A30">
        <w:rPr>
          <w:highlight w:val="yellow"/>
        </w:rPr>
        <w:t>]</w:t>
      </w:r>
    </w:p>
    <w:p w14:paraId="406DA3DF" w14:textId="77777777" w:rsidR="007A3AA9" w:rsidRPr="007A3AA9" w:rsidRDefault="007A3AA9" w:rsidP="007A3AA9">
      <w:pPr>
        <w:pStyle w:val="Heading3"/>
        <w:spacing w:line="276" w:lineRule="auto"/>
        <w:rPr>
          <w:lang w:val="en-CA"/>
        </w:rPr>
      </w:pPr>
      <w:r w:rsidRPr="007A3AA9">
        <w:rPr>
          <w:lang w:val="en-CA"/>
        </w:rPr>
        <w:t>What should I do?</w:t>
      </w:r>
    </w:p>
    <w:p w14:paraId="1B829F4D" w14:textId="601CE876" w:rsidR="008646D5" w:rsidRDefault="007A3AA9" w:rsidP="008646D5">
      <w:pPr>
        <w:spacing w:line="276" w:lineRule="auto"/>
        <w:rPr>
          <w:lang w:val="en-CA"/>
        </w:rPr>
      </w:pPr>
      <w:r w:rsidRPr="007A3AA9">
        <w:rPr>
          <w:lang w:val="en-CA"/>
        </w:rPr>
        <w:t>Listed below are some steps you can take to reduce your exposure to lead</w:t>
      </w:r>
      <w:r w:rsidR="005552F9">
        <w:rPr>
          <w:lang w:val="en-CA"/>
        </w:rPr>
        <w:t xml:space="preserve"> in drinking water</w:t>
      </w:r>
      <w:r w:rsidRPr="007A3AA9">
        <w:rPr>
          <w:lang w:val="en-CA"/>
        </w:rPr>
        <w:t>:</w:t>
      </w:r>
    </w:p>
    <w:p w14:paraId="47898F37" w14:textId="77777777" w:rsidR="008646D5" w:rsidRPr="00EC15C0" w:rsidRDefault="008646D5" w:rsidP="008646D5">
      <w:pPr>
        <w:numPr>
          <w:ilvl w:val="0"/>
          <w:numId w:val="4"/>
        </w:numPr>
        <w:tabs>
          <w:tab w:val="clear" w:pos="765"/>
          <w:tab w:val="num" w:pos="360"/>
          <w:tab w:val="num" w:pos="720"/>
        </w:tabs>
        <w:autoSpaceDE w:val="0"/>
        <w:autoSpaceDN w:val="0"/>
        <w:adjustRightInd w:val="0"/>
        <w:spacing w:after="0" w:line="276" w:lineRule="auto"/>
        <w:ind w:left="360"/>
        <w:rPr>
          <w:lang w:val="en-CA"/>
        </w:rPr>
      </w:pPr>
      <w:r>
        <w:rPr>
          <w:lang w:val="en-CA"/>
        </w:rPr>
        <w:t>Contact</w:t>
      </w:r>
      <w:r w:rsidRPr="00EC15C0">
        <w:rPr>
          <w:lang w:val="en-CA"/>
        </w:rPr>
        <w:t xml:space="preserve"> us at the </w:t>
      </w:r>
      <w:r>
        <w:rPr>
          <w:lang w:val="en-CA"/>
        </w:rPr>
        <w:t>[</w:t>
      </w:r>
      <w:r w:rsidRPr="0069470B">
        <w:rPr>
          <w:highlight w:val="yellow"/>
          <w:lang w:val="en-CA"/>
        </w:rPr>
        <w:t>phone number/email address</w:t>
      </w:r>
      <w:r>
        <w:rPr>
          <w:lang w:val="en-CA"/>
        </w:rPr>
        <w:t>]</w:t>
      </w:r>
      <w:r w:rsidRPr="00EC15C0">
        <w:rPr>
          <w:lang w:val="en-CA"/>
        </w:rPr>
        <w:t xml:space="preserve"> below to find out how to get your water tested for lead [</w:t>
      </w:r>
      <w:r w:rsidRPr="0069470B">
        <w:rPr>
          <w:highlight w:val="yellow"/>
          <w:lang w:val="en-CA"/>
        </w:rPr>
        <w:t>and/or copper</w:t>
      </w:r>
      <w:r w:rsidRPr="00EC15C0">
        <w:rPr>
          <w:lang w:val="en-CA"/>
        </w:rPr>
        <w:t>].</w:t>
      </w:r>
    </w:p>
    <w:p w14:paraId="03480B93" w14:textId="77777777" w:rsidR="008646D5" w:rsidRPr="00EC15C0" w:rsidRDefault="008646D5" w:rsidP="008646D5">
      <w:pPr>
        <w:numPr>
          <w:ilvl w:val="0"/>
          <w:numId w:val="4"/>
        </w:numPr>
        <w:tabs>
          <w:tab w:val="clear" w:pos="765"/>
          <w:tab w:val="num" w:pos="360"/>
          <w:tab w:val="num" w:pos="720"/>
        </w:tabs>
        <w:autoSpaceDE w:val="0"/>
        <w:autoSpaceDN w:val="0"/>
        <w:adjustRightInd w:val="0"/>
        <w:spacing w:after="0" w:line="276" w:lineRule="auto"/>
        <w:ind w:left="360"/>
        <w:rPr>
          <w:lang w:val="en-CA"/>
        </w:rPr>
      </w:pPr>
      <w:r w:rsidRPr="00EC15C0">
        <w:rPr>
          <w:lang w:val="en-CA"/>
        </w:rPr>
        <w:t>Find out whether your pipes contain lead or lead solder.</w:t>
      </w:r>
    </w:p>
    <w:p w14:paraId="7DF0AAAA" w14:textId="0E76FBFB" w:rsidR="008646D5" w:rsidRPr="00EC15C0" w:rsidRDefault="008646D5" w:rsidP="008646D5">
      <w:pPr>
        <w:numPr>
          <w:ilvl w:val="0"/>
          <w:numId w:val="4"/>
        </w:numPr>
        <w:tabs>
          <w:tab w:val="clear" w:pos="765"/>
          <w:tab w:val="num" w:pos="360"/>
          <w:tab w:val="num" w:pos="720"/>
        </w:tabs>
        <w:autoSpaceDE w:val="0"/>
        <w:autoSpaceDN w:val="0"/>
        <w:adjustRightInd w:val="0"/>
        <w:spacing w:after="0" w:line="276" w:lineRule="auto"/>
        <w:ind w:left="360"/>
        <w:rPr>
          <w:lang w:val="en-CA"/>
        </w:rPr>
      </w:pPr>
      <w:r w:rsidRPr="00EC15C0">
        <w:rPr>
          <w:lang w:val="en-CA"/>
        </w:rPr>
        <w:t xml:space="preserve">Run your water for </w:t>
      </w:r>
      <w:r>
        <w:rPr>
          <w:lang w:val="en-CA"/>
        </w:rPr>
        <w:t xml:space="preserve">at least </w:t>
      </w:r>
      <w:r w:rsidR="007533FE">
        <w:rPr>
          <w:lang w:val="en-CA"/>
        </w:rPr>
        <w:t>one (</w:t>
      </w:r>
      <w:r>
        <w:rPr>
          <w:lang w:val="en-CA"/>
        </w:rPr>
        <w:t>1</w:t>
      </w:r>
      <w:r w:rsidR="007533FE">
        <w:rPr>
          <w:lang w:val="en-CA"/>
        </w:rPr>
        <w:t>)</w:t>
      </w:r>
      <w:r>
        <w:rPr>
          <w:lang w:val="en-CA"/>
        </w:rPr>
        <w:t xml:space="preserve"> minute</w:t>
      </w:r>
      <w:r w:rsidRPr="00EC15C0">
        <w:rPr>
          <w:lang w:val="en-CA"/>
        </w:rPr>
        <w:t xml:space="preserve"> or until it becomes cold before using it for drinking</w:t>
      </w:r>
      <w:r>
        <w:rPr>
          <w:lang w:val="en-CA"/>
        </w:rPr>
        <w:t>,</w:t>
      </w:r>
      <w:r w:rsidRPr="00EC15C0">
        <w:rPr>
          <w:lang w:val="en-CA"/>
        </w:rPr>
        <w:t xml:space="preserve"> cooking</w:t>
      </w:r>
      <w:r>
        <w:rPr>
          <w:lang w:val="en-CA"/>
        </w:rPr>
        <w:t>, or preparing baby formula</w:t>
      </w:r>
      <w:r w:rsidRPr="00EC15C0">
        <w:rPr>
          <w:lang w:val="en-CA"/>
        </w:rPr>
        <w:t xml:space="preserve">. This flushes any standing </w:t>
      </w:r>
      <w:r>
        <w:rPr>
          <w:lang w:val="en-CA"/>
        </w:rPr>
        <w:t xml:space="preserve">water that may contain elevated </w:t>
      </w:r>
      <w:r w:rsidRPr="00EC15C0">
        <w:rPr>
          <w:lang w:val="en-CA"/>
        </w:rPr>
        <w:t>lead [</w:t>
      </w:r>
      <w:r w:rsidRPr="00EC15C0">
        <w:rPr>
          <w:highlight w:val="yellow"/>
          <w:lang w:val="en-CA"/>
        </w:rPr>
        <w:t>and/or copper</w:t>
      </w:r>
      <w:r w:rsidRPr="00EC15C0">
        <w:rPr>
          <w:lang w:val="en-CA"/>
        </w:rPr>
        <w:t>]</w:t>
      </w:r>
      <w:r>
        <w:rPr>
          <w:lang w:val="en-CA"/>
        </w:rPr>
        <w:t xml:space="preserve"> levels</w:t>
      </w:r>
      <w:r w:rsidRPr="00EC15C0">
        <w:rPr>
          <w:lang w:val="en-CA"/>
        </w:rPr>
        <w:t xml:space="preserve"> from the pipes.</w:t>
      </w:r>
    </w:p>
    <w:p w14:paraId="14D038AB" w14:textId="77777777" w:rsidR="008646D5" w:rsidRPr="00EC15C0" w:rsidRDefault="008646D5" w:rsidP="008646D5">
      <w:pPr>
        <w:numPr>
          <w:ilvl w:val="0"/>
          <w:numId w:val="4"/>
        </w:numPr>
        <w:tabs>
          <w:tab w:val="clear" w:pos="765"/>
          <w:tab w:val="num" w:pos="360"/>
          <w:tab w:val="num" w:pos="720"/>
        </w:tabs>
        <w:autoSpaceDE w:val="0"/>
        <w:autoSpaceDN w:val="0"/>
        <w:adjustRightInd w:val="0"/>
        <w:spacing w:after="0" w:line="276" w:lineRule="auto"/>
        <w:ind w:left="360"/>
        <w:rPr>
          <w:lang w:val="en-CA"/>
        </w:rPr>
      </w:pPr>
      <w:r w:rsidRPr="00EC15C0">
        <w:t>Don’t</w:t>
      </w:r>
      <w:r w:rsidRPr="00EC15C0">
        <w:rPr>
          <w:lang w:val="en-CA"/>
        </w:rPr>
        <w:t xml:space="preserve"> </w:t>
      </w:r>
      <w:r>
        <w:rPr>
          <w:lang w:val="en-CA"/>
        </w:rPr>
        <w:t xml:space="preserve">drink, </w:t>
      </w:r>
      <w:r w:rsidRPr="00EC15C0">
        <w:rPr>
          <w:lang w:val="en-CA"/>
        </w:rPr>
        <w:t xml:space="preserve">cook with or </w:t>
      </w:r>
      <w:r>
        <w:rPr>
          <w:lang w:val="en-CA"/>
        </w:rPr>
        <w:t xml:space="preserve">prepare baby formula with </w:t>
      </w:r>
      <w:r w:rsidRPr="00EC15C0">
        <w:rPr>
          <w:lang w:val="en-CA"/>
        </w:rPr>
        <w:t>water from the hot water tap; lead [</w:t>
      </w:r>
      <w:r w:rsidRPr="00EC15C0">
        <w:rPr>
          <w:highlight w:val="yellow"/>
          <w:lang w:val="en-CA"/>
        </w:rPr>
        <w:t>and/or copper</w:t>
      </w:r>
      <w:r w:rsidRPr="00EC15C0">
        <w:rPr>
          <w:lang w:val="en-CA"/>
        </w:rPr>
        <w:t>] dissolves more easily into hot water.</w:t>
      </w:r>
    </w:p>
    <w:p w14:paraId="131ABABC" w14:textId="77777777" w:rsidR="008646D5" w:rsidRPr="00EC15C0" w:rsidRDefault="008646D5" w:rsidP="008646D5">
      <w:pPr>
        <w:numPr>
          <w:ilvl w:val="0"/>
          <w:numId w:val="4"/>
        </w:numPr>
        <w:tabs>
          <w:tab w:val="clear" w:pos="765"/>
          <w:tab w:val="num" w:pos="360"/>
          <w:tab w:val="num" w:pos="720"/>
        </w:tabs>
        <w:autoSpaceDE w:val="0"/>
        <w:autoSpaceDN w:val="0"/>
        <w:adjustRightInd w:val="0"/>
        <w:spacing w:after="0" w:line="276" w:lineRule="auto"/>
        <w:ind w:left="360"/>
        <w:rPr>
          <w:lang w:val="en-CA"/>
        </w:rPr>
      </w:pPr>
      <w:r w:rsidRPr="00EC15C0">
        <w:rPr>
          <w:b/>
          <w:lang w:val="en-CA"/>
        </w:rPr>
        <w:t>Do not boil your water to remove lead [</w:t>
      </w:r>
      <w:r w:rsidRPr="00EC15C0">
        <w:rPr>
          <w:b/>
          <w:highlight w:val="yellow"/>
          <w:lang w:val="en-CA"/>
        </w:rPr>
        <w:t>and/or copper</w:t>
      </w:r>
      <w:r w:rsidRPr="00EC15C0">
        <w:rPr>
          <w:b/>
          <w:lang w:val="en-CA"/>
        </w:rPr>
        <w:t>].</w:t>
      </w:r>
      <w:r w:rsidRPr="00EC15C0">
        <w:rPr>
          <w:lang w:val="en-CA"/>
        </w:rPr>
        <w:t xml:space="preserve"> Excessive boiling makes the lead [</w:t>
      </w:r>
      <w:r w:rsidRPr="00EC15C0">
        <w:rPr>
          <w:highlight w:val="yellow"/>
          <w:lang w:val="en-CA"/>
        </w:rPr>
        <w:t>and/or copper</w:t>
      </w:r>
      <w:r w:rsidRPr="00EC15C0">
        <w:rPr>
          <w:lang w:val="en-CA"/>
        </w:rPr>
        <w:t>] more concentrated – the lead [</w:t>
      </w:r>
      <w:r w:rsidRPr="00EC15C0">
        <w:rPr>
          <w:highlight w:val="yellow"/>
          <w:lang w:val="en-CA"/>
        </w:rPr>
        <w:t>and or copper</w:t>
      </w:r>
      <w:r w:rsidRPr="00EC15C0">
        <w:rPr>
          <w:lang w:val="en-CA"/>
        </w:rPr>
        <w:t>] remains when the water evaporates.</w:t>
      </w:r>
    </w:p>
    <w:p w14:paraId="1DCC73F7" w14:textId="77777777" w:rsidR="008646D5" w:rsidRPr="008646D5" w:rsidRDefault="008646D5" w:rsidP="008646D5">
      <w:pPr>
        <w:autoSpaceDE w:val="0"/>
        <w:autoSpaceDN w:val="0"/>
        <w:adjustRightInd w:val="0"/>
        <w:spacing w:after="0" w:line="276" w:lineRule="auto"/>
        <w:rPr>
          <w:lang w:val="en-CA"/>
        </w:rPr>
      </w:pPr>
    </w:p>
    <w:p w14:paraId="6B867BAC" w14:textId="77777777" w:rsidR="007A3AA9" w:rsidRPr="007A3AA9" w:rsidRDefault="007A3AA9" w:rsidP="007A3AA9">
      <w:pPr>
        <w:pStyle w:val="Heading3"/>
        <w:spacing w:line="276" w:lineRule="auto"/>
        <w:rPr>
          <w:lang w:val="en-CA"/>
        </w:rPr>
      </w:pPr>
      <w:r w:rsidRPr="007A3AA9">
        <w:rPr>
          <w:lang w:val="en-CA"/>
        </w:rPr>
        <w:t>What does this mean?</w:t>
      </w:r>
    </w:p>
    <w:p w14:paraId="34265156" w14:textId="008C2E0C" w:rsidR="007A3AA9" w:rsidRPr="007A3AA9" w:rsidRDefault="007A3AA9" w:rsidP="007A3AA9">
      <w:pPr>
        <w:spacing w:line="276" w:lineRule="auto"/>
        <w:rPr>
          <w:lang w:val="en-CA"/>
        </w:rPr>
      </w:pPr>
      <w:r w:rsidRPr="007A3AA9">
        <w:rPr>
          <w:lang w:val="en-CA"/>
        </w:rPr>
        <w:t xml:space="preserve">This is not an emergency. If it had been, you would have been notified </w:t>
      </w:r>
      <w:r w:rsidRPr="007A3AA9">
        <w:rPr>
          <w:b/>
          <w:bCs/>
        </w:rPr>
        <w:t>within 24 hours.</w:t>
      </w:r>
      <w:r w:rsidRPr="007A3AA9">
        <w:rPr>
          <w:lang w:val="en-CA"/>
        </w:rPr>
        <w:t xml:space="preserve">  Typically, lead enters water supplies by leaching from lead or brass pipes and plumbing components.  New lead pipes and plumbing components </w:t>
      </w:r>
      <w:r w:rsidR="006C32A7">
        <w:rPr>
          <w:lang w:val="en-CA"/>
        </w:rPr>
        <w:t xml:space="preserve">containing lead </w:t>
      </w:r>
      <w:r w:rsidRPr="007A3AA9">
        <w:rPr>
          <w:lang w:val="en-CA"/>
        </w:rPr>
        <w:t>are no longer allowed for this reason</w:t>
      </w:r>
      <w:r w:rsidRPr="007A3AA9">
        <w:rPr>
          <w:b/>
          <w:bCs/>
        </w:rPr>
        <w:t xml:space="preserve">.  </w:t>
      </w:r>
      <w:r w:rsidRPr="007A3AA9">
        <w:rPr>
          <w:bCs/>
        </w:rPr>
        <w:t>However</w:t>
      </w:r>
      <w:r w:rsidRPr="007A3AA9">
        <w:rPr>
          <w:lang w:val="en-CA"/>
        </w:rPr>
        <w:t xml:space="preserve">, many older </w:t>
      </w:r>
      <w:r w:rsidRPr="007A3AA9">
        <w:rPr>
          <w:lang w:val="en-CA"/>
        </w:rPr>
        <w:lastRenderedPageBreak/>
        <w:t>homes may contain lead pipes</w:t>
      </w:r>
      <w:r w:rsidR="001A09A8">
        <w:rPr>
          <w:lang w:val="en-CA"/>
        </w:rPr>
        <w:t xml:space="preserve"> </w:t>
      </w:r>
      <w:r w:rsidR="003301C6">
        <w:rPr>
          <w:lang w:val="en-CA"/>
        </w:rPr>
        <w:t>or</w:t>
      </w:r>
      <w:r w:rsidR="00D834C1">
        <w:rPr>
          <w:lang w:val="en-CA"/>
        </w:rPr>
        <w:t xml:space="preserve"> pipes</w:t>
      </w:r>
      <w:r w:rsidR="006C32A7">
        <w:rPr>
          <w:lang w:val="en-CA"/>
        </w:rPr>
        <w:t xml:space="preserve"> with</w:t>
      </w:r>
      <w:r w:rsidR="001A09A8">
        <w:rPr>
          <w:lang w:val="en-CA"/>
        </w:rPr>
        <w:t xml:space="preserve"> lead solder</w:t>
      </w:r>
      <w:r w:rsidRPr="007A3AA9">
        <w:rPr>
          <w:lang w:val="en-CA"/>
        </w:rPr>
        <w:t xml:space="preserve">. Your water is more likely to contain </w:t>
      </w:r>
      <w:r w:rsidR="001A09A8">
        <w:rPr>
          <w:lang w:val="en-CA"/>
        </w:rPr>
        <w:t>elevated</w:t>
      </w:r>
      <w:r w:rsidR="001A09A8" w:rsidRPr="007A3AA9">
        <w:rPr>
          <w:lang w:val="en-CA"/>
        </w:rPr>
        <w:t xml:space="preserve"> </w:t>
      </w:r>
      <w:r w:rsidRPr="007A3AA9">
        <w:rPr>
          <w:lang w:val="en-CA"/>
        </w:rPr>
        <w:t>lead levels if water pipes in or leading to your home are made of lead or contain lead solder.</w:t>
      </w:r>
    </w:p>
    <w:p w14:paraId="71544E0C" w14:textId="59A9C682" w:rsidR="007A3AA9" w:rsidRPr="007A3AA9" w:rsidRDefault="007A3AA9" w:rsidP="007A3AA9">
      <w:pPr>
        <w:pStyle w:val="Default"/>
        <w:spacing w:line="276" w:lineRule="auto"/>
        <w:rPr>
          <w:rFonts w:asciiTheme="minorHAnsi" w:eastAsia="Times" w:hAnsiTheme="minorHAnsi"/>
          <w:i/>
          <w:iCs/>
        </w:rPr>
      </w:pPr>
      <w:r w:rsidRPr="007A3AA9">
        <w:rPr>
          <w:rFonts w:asciiTheme="minorHAnsi" w:eastAsia="Times" w:hAnsiTheme="minorHAnsi"/>
          <w:i/>
          <w:iCs/>
        </w:rPr>
        <w:t xml:space="preserve">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w:t>
      </w:r>
      <w:proofErr w:type="gramStart"/>
      <w:r w:rsidRPr="007A3AA9">
        <w:rPr>
          <w:rFonts w:asciiTheme="minorHAnsi" w:eastAsia="Times" w:hAnsiTheme="minorHAnsi"/>
          <w:i/>
          <w:iCs/>
        </w:rPr>
        <w:t>persons</w:t>
      </w:r>
      <w:proofErr w:type="gramEnd"/>
      <w:r w:rsidRPr="007A3AA9">
        <w:rPr>
          <w:rFonts w:asciiTheme="minorHAnsi" w:eastAsia="Times" w:hAnsiTheme="minorHAnsi"/>
          <w:i/>
          <w:iCs/>
        </w:rPr>
        <w:t xml:space="preserve">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14:paraId="3987D91E" w14:textId="77777777" w:rsidR="007A3AA9" w:rsidRPr="007A3AA9" w:rsidRDefault="007A3AA9" w:rsidP="007A3AA9">
      <w:pPr>
        <w:pStyle w:val="Default"/>
        <w:spacing w:line="276" w:lineRule="auto"/>
        <w:rPr>
          <w:rFonts w:asciiTheme="minorHAnsi" w:eastAsia="Times" w:hAnsiTheme="minorHAnsi"/>
        </w:rPr>
      </w:pPr>
    </w:p>
    <w:p w14:paraId="4A4314D9" w14:textId="765FE4DC" w:rsidR="007A3AA9" w:rsidRPr="007A3AA9" w:rsidRDefault="00F9707C" w:rsidP="007A3AA9">
      <w:pPr>
        <w:spacing w:line="276" w:lineRule="auto"/>
        <w:rPr>
          <w:i/>
          <w:color w:val="000000"/>
        </w:rPr>
      </w:pPr>
      <w:r w:rsidRPr="00F9707C">
        <w:rPr>
          <w:i/>
          <w:color w:val="000000"/>
          <w:highlight w:val="yellow"/>
        </w:rPr>
        <w:t>And</w:t>
      </w:r>
    </w:p>
    <w:p w14:paraId="7A294DF1" w14:textId="03725329" w:rsidR="007A3AA9" w:rsidRPr="007A3AA9" w:rsidRDefault="007A3AA9" w:rsidP="007A3AA9">
      <w:pPr>
        <w:spacing w:line="276" w:lineRule="auto"/>
        <w:rPr>
          <w:i/>
          <w:color w:val="000000"/>
        </w:rPr>
      </w:pPr>
      <w:r w:rsidRPr="007A3AA9">
        <w:rPr>
          <w:i/>
          <w:color w:val="000000"/>
        </w:rPr>
        <w:t xml:space="preserve">Copper is an essential nutrient, but some people who drink water containing copper </w:t>
      </w:r>
      <w:proofErr w:type="gramStart"/>
      <w:r w:rsidRPr="007A3AA9">
        <w:rPr>
          <w:i/>
          <w:color w:val="000000"/>
        </w:rPr>
        <w:t>in excess of</w:t>
      </w:r>
      <w:proofErr w:type="gramEnd"/>
      <w:r w:rsidRPr="007A3AA9">
        <w:rPr>
          <w:i/>
          <w:color w:val="000000"/>
        </w:rPr>
        <w:t xml:space="preserve"> the action level over a relatively short amount of time could experience gastrointestinal distress.  Some people who drink water containing copper </w:t>
      </w:r>
      <w:proofErr w:type="gramStart"/>
      <w:r w:rsidRPr="007A3AA9">
        <w:rPr>
          <w:i/>
          <w:color w:val="000000"/>
        </w:rPr>
        <w:t>in excess of</w:t>
      </w:r>
      <w:proofErr w:type="gramEnd"/>
      <w:r w:rsidRPr="007A3AA9">
        <w:rPr>
          <w:i/>
          <w:color w:val="000000"/>
        </w:rPr>
        <w:t xml:space="preserve"> the action level over many years could suffer liver or kidney damage.  People with Wilson’s Disease should consult their personal doctor.</w:t>
      </w:r>
    </w:p>
    <w:p w14:paraId="1DA0134F" w14:textId="77777777" w:rsidR="007A3AA9" w:rsidRPr="007A3AA9" w:rsidRDefault="007A3AA9" w:rsidP="007A3AA9">
      <w:pPr>
        <w:pStyle w:val="Heading3"/>
        <w:spacing w:line="276" w:lineRule="auto"/>
        <w:rPr>
          <w:lang w:val="en-CA"/>
        </w:rPr>
      </w:pPr>
      <w:r w:rsidRPr="007A3AA9">
        <w:rPr>
          <w:lang w:val="en-CA"/>
        </w:rPr>
        <w:t>What is being done?</w:t>
      </w:r>
    </w:p>
    <w:p w14:paraId="37ADC04F" w14:textId="1CCF3264" w:rsidR="007A3AA9" w:rsidRPr="007A3AA9" w:rsidRDefault="007A3AA9" w:rsidP="007A3AA9">
      <w:pPr>
        <w:spacing w:line="276" w:lineRule="auto"/>
        <w:rPr>
          <w:lang w:val="en-CA"/>
        </w:rPr>
      </w:pPr>
      <w:r w:rsidRPr="007A3AA9">
        <w:rPr>
          <w:lang w:val="en-CA"/>
        </w:rPr>
        <w:t>[</w:t>
      </w:r>
      <w:r w:rsidRPr="007A3AA9">
        <w:rPr>
          <w:highlight w:val="yellow"/>
          <w:lang w:val="en-CA"/>
        </w:rPr>
        <w:t>Describe corrective action</w:t>
      </w:r>
      <w:r w:rsidRPr="007A3AA9">
        <w:rPr>
          <w:lang w:val="en-CA"/>
        </w:rPr>
        <w:t xml:space="preserve">.] Corrosion control </w:t>
      </w:r>
      <w:r w:rsidR="00B30D14">
        <w:rPr>
          <w:lang w:val="en-CA"/>
        </w:rPr>
        <w:t xml:space="preserve">treatment </w:t>
      </w:r>
      <w:r w:rsidR="00785004" w:rsidRPr="006943EC">
        <w:rPr>
          <w:highlight w:val="yellow"/>
          <w:lang w:val="en-CA"/>
        </w:rPr>
        <w:t>[</w:t>
      </w:r>
      <w:r w:rsidRPr="006943EC">
        <w:rPr>
          <w:highlight w:val="yellow"/>
          <w:lang w:val="en-CA"/>
        </w:rPr>
        <w:t>will be</w:t>
      </w:r>
      <w:r w:rsidR="001B3190" w:rsidRPr="006943EC">
        <w:rPr>
          <w:highlight w:val="yellow"/>
          <w:lang w:val="en-CA"/>
        </w:rPr>
        <w:t>/was]</w:t>
      </w:r>
      <w:r w:rsidRPr="007A3AA9">
        <w:rPr>
          <w:lang w:val="en-CA"/>
        </w:rPr>
        <w:t xml:space="preserve"> </w:t>
      </w:r>
      <w:r w:rsidR="00785004">
        <w:rPr>
          <w:lang w:val="en-CA"/>
        </w:rPr>
        <w:t xml:space="preserve">back </w:t>
      </w:r>
      <w:r w:rsidRPr="007A3AA9">
        <w:rPr>
          <w:lang w:val="en-CA"/>
        </w:rPr>
        <w:t>in place by [</w:t>
      </w:r>
      <w:r w:rsidRPr="007A3AA9">
        <w:rPr>
          <w:highlight w:val="yellow"/>
          <w:lang w:val="en-CA"/>
        </w:rPr>
        <w:t>date</w:t>
      </w:r>
      <w:r w:rsidRPr="007A3AA9">
        <w:rPr>
          <w:lang w:val="en-CA"/>
        </w:rPr>
        <w:t>].</w:t>
      </w:r>
    </w:p>
    <w:p w14:paraId="1FB775EF" w14:textId="77777777" w:rsidR="007A3AA9" w:rsidRPr="007A3AA9" w:rsidRDefault="007A3AA9" w:rsidP="007A3AA9">
      <w:pPr>
        <w:pStyle w:val="Heading3"/>
        <w:spacing w:line="276" w:lineRule="auto"/>
        <w:rPr>
          <w:lang w:val="en-CA"/>
        </w:rPr>
      </w:pPr>
      <w:r w:rsidRPr="007A3AA9">
        <w:rPr>
          <w:lang w:val="en-CA"/>
        </w:rPr>
        <w:t>Where can I get additional information?</w:t>
      </w:r>
    </w:p>
    <w:p w14:paraId="3DAFAD52" w14:textId="53CCEA5D" w:rsidR="006943EC" w:rsidRPr="00EC15C0" w:rsidRDefault="006943EC" w:rsidP="006943EC">
      <w:pPr>
        <w:spacing w:line="276" w:lineRule="auto"/>
        <w:rPr>
          <w:lang w:val="en-CA"/>
        </w:rPr>
      </w:pPr>
      <w:r w:rsidRPr="3564AB91">
        <w:rPr>
          <w:lang w:val="en-CA"/>
        </w:rPr>
        <w:t xml:space="preserve">If you have questions about your water system’s operation, water quality monitoring, or response to this issue, please contact </w:t>
      </w:r>
      <w:r>
        <w:rPr>
          <w:lang w:val="en-CA"/>
        </w:rPr>
        <w:t xml:space="preserve">us </w:t>
      </w:r>
      <w:r w:rsidRPr="3564AB91">
        <w:rPr>
          <w:lang w:val="en-CA"/>
        </w:rPr>
        <w:t>directly</w:t>
      </w:r>
      <w:r>
        <w:rPr>
          <w:lang w:val="en-CA"/>
        </w:rPr>
        <w:t xml:space="preserve"> at </w:t>
      </w:r>
      <w:r w:rsidRPr="001C1BDA">
        <w:t>[</w:t>
      </w:r>
      <w:r w:rsidRPr="001C1BDA">
        <w:rPr>
          <w:highlight w:val="yellow"/>
        </w:rPr>
        <w:t>insert PWS contact information</w:t>
      </w:r>
      <w:r w:rsidRPr="001C1BDA">
        <w:t>]</w:t>
      </w:r>
      <w:r w:rsidRPr="3564AB91">
        <w:rPr>
          <w:lang w:val="en-CA"/>
        </w:rPr>
        <w:t xml:space="preserve">. If you have questions about the drinking water regulations or health risks posed by this contaminant, you can contact the </w:t>
      </w:r>
      <w:proofErr w:type="spellStart"/>
      <w:r w:rsidRPr="3564AB91">
        <w:rPr>
          <w:lang w:val="en-CA"/>
        </w:rPr>
        <w:t>MassDEP</w:t>
      </w:r>
      <w:proofErr w:type="spellEnd"/>
      <w:r w:rsidRPr="3564AB91">
        <w:rPr>
          <w:lang w:val="en-CA"/>
        </w:rPr>
        <w:t xml:space="preserve"> Drinking Water Program at </w:t>
      </w:r>
      <w:hyperlink r:id="rId18">
        <w:r w:rsidRPr="3564AB91">
          <w:rPr>
            <w:rStyle w:val="Hyperlink"/>
            <w:lang w:val="en-CA"/>
          </w:rPr>
          <w:t>program.director-dwp@mass.gov</w:t>
        </w:r>
      </w:hyperlink>
      <w:r w:rsidRPr="00F4073D">
        <w:rPr>
          <w:rStyle w:val="Hyperlink"/>
          <w:color w:val="auto"/>
          <w:u w:val="none"/>
          <w:lang w:val="en-CA"/>
        </w:rPr>
        <w:t xml:space="preserve"> or (617) 292-5770</w:t>
      </w:r>
      <w:r w:rsidRPr="3564AB91">
        <w:rPr>
          <w:lang w:val="en-CA"/>
        </w:rPr>
        <w:t>. If you have questions about specific symptoms, please contact your doctor or health care provider.</w:t>
      </w:r>
      <w:r w:rsidRPr="3564AB91">
        <w:rPr>
          <w:rFonts w:ascii="Arial" w:hAnsi="Arial" w:cs="Arial"/>
          <w:lang w:val="en-CA"/>
        </w:rPr>
        <w:t> </w:t>
      </w:r>
      <w:r w:rsidRPr="3564AB91">
        <w:rPr>
          <w:lang w:val="en-CA"/>
        </w:rPr>
        <w:t xml:space="preserve"> If you have general questions about public health, you can contact the Massachusetts Department of Public Health at 617-624-5757.</w:t>
      </w:r>
      <w:r w:rsidRPr="3564AB91">
        <w:rPr>
          <w:rFonts w:cs="Aptos"/>
          <w:lang w:val="en-CA"/>
        </w:rPr>
        <w:t>  </w:t>
      </w:r>
    </w:p>
    <w:p w14:paraId="55634E1A" w14:textId="461E7A02" w:rsidR="007A3AA9" w:rsidRDefault="007A3AA9" w:rsidP="007A3AA9">
      <w:pPr>
        <w:spacing w:line="276" w:lineRule="auto"/>
        <w:rPr>
          <w:lang w:val="en-CA"/>
        </w:rPr>
      </w:pPr>
      <w:r w:rsidRPr="007A3AA9">
        <w:rPr>
          <w:lang w:val="en-CA"/>
        </w:rPr>
        <w:t>For more information, please contact [</w:t>
      </w:r>
      <w:r w:rsidRPr="007A3AA9">
        <w:rPr>
          <w:highlight w:val="yellow"/>
          <w:lang w:val="en-CA"/>
        </w:rPr>
        <w:t>name of contact</w:t>
      </w:r>
      <w:r w:rsidRPr="007A3AA9">
        <w:rPr>
          <w:lang w:val="en-CA"/>
        </w:rPr>
        <w:t>] at [</w:t>
      </w:r>
      <w:r w:rsidRPr="007A3AA9">
        <w:rPr>
          <w:highlight w:val="yellow"/>
          <w:lang w:val="en-CA"/>
        </w:rPr>
        <w:t>phone number</w:t>
      </w:r>
      <w:r w:rsidRPr="007A3AA9">
        <w:rPr>
          <w:lang w:val="en-CA"/>
        </w:rPr>
        <w:t>], [</w:t>
      </w:r>
      <w:r w:rsidRPr="007A3AA9">
        <w:rPr>
          <w:highlight w:val="yellow"/>
          <w:lang w:val="en-CA"/>
        </w:rPr>
        <w:t>mailing address</w:t>
      </w:r>
      <w:r w:rsidRPr="007A3AA9">
        <w:rPr>
          <w:lang w:val="en-CA"/>
        </w:rPr>
        <w:t>], or [</w:t>
      </w:r>
      <w:r w:rsidRPr="007A3AA9">
        <w:rPr>
          <w:highlight w:val="yellow"/>
          <w:lang w:val="en-CA"/>
        </w:rPr>
        <w:t>email</w:t>
      </w:r>
      <w:r w:rsidRPr="007A3AA9">
        <w:rPr>
          <w:lang w:val="en-CA"/>
        </w:rPr>
        <w:t>].</w:t>
      </w:r>
    </w:p>
    <w:p w14:paraId="65CD91A8" w14:textId="1F553960" w:rsidR="00913C75" w:rsidRPr="007A3AA9" w:rsidRDefault="00DA69D1" w:rsidP="00DA69D1">
      <w:pPr>
        <w:rPr>
          <w:rStyle w:val="normaltextrun"/>
          <w:lang w:val="en-CA"/>
        </w:rPr>
      </w:pPr>
      <w:r>
        <w:rPr>
          <w:i/>
          <w:iCs/>
        </w:rPr>
        <w:t>*</w:t>
      </w:r>
      <w:r w:rsidRPr="002216BE">
        <w:rPr>
          <w:i/>
          <w:iCs/>
        </w:rPr>
        <w:t xml:space="preserve">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w:t>
      </w:r>
      <w:proofErr w:type="gramStart"/>
      <w:r w:rsidRPr="002216BE">
        <w:rPr>
          <w:i/>
          <w:iCs/>
        </w:rPr>
        <w:t>mail.</w:t>
      </w:r>
      <w:r>
        <w:rPr>
          <w:i/>
          <w:iCs/>
        </w:rPr>
        <w:t>*</w:t>
      </w:r>
      <w:proofErr w:type="gramEnd"/>
    </w:p>
    <w:p w14:paraId="5DB810CA" w14:textId="77777777" w:rsidR="007A3AA9" w:rsidRPr="007A3AA9" w:rsidRDefault="007A3AA9" w:rsidP="007A3AA9">
      <w:pPr>
        <w:spacing w:line="276" w:lineRule="auto"/>
        <w:rPr>
          <w:rStyle w:val="normaltextrun"/>
          <w:rFonts w:cs="Times"/>
          <w:color w:val="000000"/>
          <w:shd w:val="clear" w:color="auto" w:fill="FFFFFF"/>
        </w:rPr>
      </w:pPr>
      <w:r w:rsidRPr="007A3AA9">
        <w:rPr>
          <w:rStyle w:val="normaltextrun"/>
          <w:rFonts w:cs="Times"/>
          <w:color w:val="000000"/>
          <w:shd w:val="clear" w:color="auto" w:fill="FFFFFF"/>
        </w:rPr>
        <w:t>This notice is being sent to you by [</w:t>
      </w:r>
      <w:r w:rsidRPr="007A3AA9">
        <w:rPr>
          <w:rStyle w:val="normaltextrun"/>
          <w:rFonts w:cs="Times"/>
          <w:color w:val="000000"/>
          <w:shd w:val="clear" w:color="auto" w:fill="FFFF00"/>
        </w:rPr>
        <w:t>system</w:t>
      </w:r>
      <w:r w:rsidRPr="007A3AA9">
        <w:rPr>
          <w:rStyle w:val="normaltextrun"/>
          <w:rFonts w:cs="Times"/>
          <w:color w:val="000000"/>
          <w:shd w:val="clear" w:color="auto" w:fill="FFFFFF"/>
        </w:rPr>
        <w:t>].       PWS ID#: [</w:t>
      </w:r>
      <w:proofErr w:type="spellStart"/>
      <w:r w:rsidRPr="007A3AA9">
        <w:rPr>
          <w:rStyle w:val="spellingerror"/>
          <w:rFonts w:cs="Times"/>
          <w:color w:val="000000"/>
          <w:shd w:val="clear" w:color="auto" w:fill="FFFF00"/>
        </w:rPr>
        <w:t>xxxxxxx</w:t>
      </w:r>
      <w:proofErr w:type="spellEnd"/>
      <w:r w:rsidRPr="007A3AA9">
        <w:rPr>
          <w:rStyle w:val="normaltextrun"/>
          <w:rFonts w:cs="Times"/>
          <w:color w:val="000000"/>
          <w:shd w:val="clear" w:color="auto" w:fill="FFFFFF"/>
        </w:rPr>
        <w:t xml:space="preserve">]             </w:t>
      </w:r>
    </w:p>
    <w:p w14:paraId="7968EAF3" w14:textId="77777777" w:rsidR="007A3AA9" w:rsidRPr="007A3AA9" w:rsidRDefault="007A3AA9" w:rsidP="007A3AA9">
      <w:pPr>
        <w:spacing w:line="276" w:lineRule="auto"/>
      </w:pPr>
      <w:r w:rsidRPr="007A3AA9">
        <w:rPr>
          <w:rStyle w:val="normaltextrun"/>
          <w:rFonts w:cs="Times"/>
          <w:color w:val="000000"/>
          <w:shd w:val="clear" w:color="auto" w:fill="FFFFFF"/>
        </w:rPr>
        <w:t xml:space="preserve">Date </w:t>
      </w:r>
      <w:r w:rsidRPr="007A3AA9">
        <w:rPr>
          <w:rStyle w:val="contextualspellingandgrammarerror"/>
          <w:rFonts w:cs="Times"/>
          <w:color w:val="000000"/>
          <w:shd w:val="clear" w:color="auto" w:fill="FFFFFF"/>
        </w:rPr>
        <w:t>distributed: [</w:t>
      </w:r>
      <w:r w:rsidRPr="007A3AA9">
        <w:rPr>
          <w:rStyle w:val="normaltextrun"/>
          <w:rFonts w:cs="Times"/>
          <w:color w:val="000000"/>
          <w:shd w:val="clear" w:color="auto" w:fill="FFFF00"/>
        </w:rPr>
        <w:t>mm/dd/</w:t>
      </w:r>
      <w:proofErr w:type="spellStart"/>
      <w:r w:rsidRPr="007A3AA9">
        <w:rPr>
          <w:rStyle w:val="normaltextrun"/>
          <w:rFonts w:cs="Times"/>
          <w:color w:val="000000"/>
          <w:shd w:val="clear" w:color="auto" w:fill="FFFF00"/>
        </w:rPr>
        <w:t>yyyy</w:t>
      </w:r>
      <w:proofErr w:type="spellEnd"/>
      <w:r w:rsidRPr="007A3AA9">
        <w:rPr>
          <w:rStyle w:val="normaltextrun"/>
          <w:rFonts w:cs="Times"/>
          <w:color w:val="000000"/>
          <w:shd w:val="clear" w:color="auto" w:fill="FFFFFF"/>
        </w:rPr>
        <w:t>]</w:t>
      </w:r>
      <w:r w:rsidRPr="007A3AA9">
        <w:rPr>
          <w:rStyle w:val="eop"/>
          <w:rFonts w:cs="Times"/>
          <w:color w:val="000000"/>
          <w:shd w:val="clear" w:color="auto" w:fill="FFFFFF"/>
        </w:rPr>
        <w:t> </w:t>
      </w:r>
    </w:p>
    <w:p w14:paraId="404D52F0" w14:textId="099723E6" w:rsidR="00A63996" w:rsidRPr="00A63996" w:rsidRDefault="00A63996" w:rsidP="0010530B">
      <w:pPr>
        <w:rPr>
          <w:i/>
          <w:iCs/>
        </w:rPr>
      </w:pPr>
    </w:p>
    <w:sectPr w:rsidR="00A63996" w:rsidRPr="00A63996" w:rsidSect="00816264">
      <w:headerReference w:type="default" r:id="rId19"/>
      <w:pgSz w:w="12240" w:h="15840"/>
      <w:pgMar w:top="720" w:right="720" w:bottom="720" w:left="720"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E6E44" w14:textId="77777777" w:rsidR="004D326E" w:rsidRDefault="004D326E" w:rsidP="00D9438E">
      <w:pPr>
        <w:spacing w:after="0" w:line="240" w:lineRule="auto"/>
      </w:pPr>
      <w:r>
        <w:separator/>
      </w:r>
    </w:p>
  </w:endnote>
  <w:endnote w:type="continuationSeparator" w:id="0">
    <w:p w14:paraId="43C36933" w14:textId="77777777" w:rsidR="004D326E" w:rsidRDefault="004D326E" w:rsidP="00D94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6245635"/>
      <w:docPartObj>
        <w:docPartGallery w:val="Page Numbers (Bottom of Page)"/>
        <w:docPartUnique/>
      </w:docPartObj>
    </w:sdtPr>
    <w:sdtContent>
      <w:sdt>
        <w:sdtPr>
          <w:id w:val="-1769616900"/>
          <w:docPartObj>
            <w:docPartGallery w:val="Page Numbers (Top of Page)"/>
            <w:docPartUnique/>
          </w:docPartObj>
        </w:sdtPr>
        <w:sdtContent>
          <w:p w14:paraId="30379ACA" w14:textId="7B537843" w:rsidR="00A90BBF" w:rsidRDefault="00A90BBF">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0AF44B83" w14:textId="77777777" w:rsidR="00A90BBF" w:rsidRDefault="00A90B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620F1" w14:textId="77777777" w:rsidR="004D326E" w:rsidRDefault="004D326E" w:rsidP="00D9438E">
      <w:pPr>
        <w:spacing w:after="0" w:line="240" w:lineRule="auto"/>
      </w:pPr>
      <w:r>
        <w:separator/>
      </w:r>
    </w:p>
  </w:footnote>
  <w:footnote w:type="continuationSeparator" w:id="0">
    <w:p w14:paraId="4137171A" w14:textId="77777777" w:rsidR="004D326E" w:rsidRDefault="004D326E" w:rsidP="00D9438E">
      <w:pPr>
        <w:spacing w:after="0" w:line="240" w:lineRule="auto"/>
      </w:pPr>
      <w:r>
        <w:continuationSeparator/>
      </w:r>
    </w:p>
  </w:footnote>
  <w:footnote w:id="1">
    <w:p w14:paraId="413677AC" w14:textId="01428378" w:rsidR="00D0573A" w:rsidRPr="008F0F1F" w:rsidRDefault="00D0573A" w:rsidP="00D0573A">
      <w:r w:rsidRPr="008F0F1F">
        <w:rPr>
          <w:rStyle w:val="FootnoteReference"/>
          <w:sz w:val="22"/>
          <w:szCs w:val="22"/>
        </w:rPr>
        <w:footnoteRef/>
      </w:r>
      <w:r w:rsidR="008F0F1F" w:rsidRPr="008F0F1F">
        <w:rPr>
          <w:sz w:val="22"/>
          <w:szCs w:val="22"/>
        </w:rPr>
        <w:t xml:space="preserve"> </w:t>
      </w:r>
      <w:r w:rsidRPr="008F0F1F">
        <w:rPr>
          <w:sz w:val="22"/>
          <w:szCs w:val="22"/>
        </w:rPr>
        <w:t xml:space="preserve">For </w:t>
      </w:r>
      <w:r w:rsidR="008F0F1F">
        <w:rPr>
          <w:sz w:val="22"/>
          <w:szCs w:val="22"/>
        </w:rPr>
        <w:t>Americans with Disabilities Act (</w:t>
      </w:r>
      <w:r w:rsidRPr="008F0F1F">
        <w:rPr>
          <w:sz w:val="22"/>
          <w:szCs w:val="22"/>
        </w:rPr>
        <w:t>ADA</w:t>
      </w:r>
      <w:r w:rsidR="008F0F1F">
        <w:rPr>
          <w:sz w:val="22"/>
          <w:szCs w:val="22"/>
        </w:rPr>
        <w:t xml:space="preserve">) </w:t>
      </w:r>
      <w:r w:rsidRPr="008F0F1F">
        <w:rPr>
          <w:sz w:val="22"/>
          <w:szCs w:val="22"/>
        </w:rPr>
        <w:t>assistance call 617-626-1282</w:t>
      </w:r>
      <w:r w:rsidR="008F0F1F">
        <w:rPr>
          <w:sz w:val="22"/>
          <w:szCs w:val="22"/>
        </w:rPr>
        <w:t>.</w:t>
      </w:r>
      <w:r w:rsidRPr="008F0F1F">
        <w:rPr>
          <w:sz w:val="22"/>
          <w:szCs w:val="22"/>
        </w:rPr>
        <w:t xml:space="preserve"> </w:t>
      </w:r>
      <w:r w:rsidR="008F0F1F">
        <w:rPr>
          <w:sz w:val="22"/>
          <w:szCs w:val="22"/>
        </w:rPr>
        <w:t xml:space="preserve">To relay using </w:t>
      </w:r>
      <w:r w:rsidRPr="008F0F1F">
        <w:rPr>
          <w:sz w:val="22"/>
          <w:szCs w:val="22"/>
        </w:rPr>
        <w:t>TTY</w:t>
      </w:r>
      <w:r w:rsidR="008F0F1F">
        <w:rPr>
          <w:sz w:val="22"/>
          <w:szCs w:val="22"/>
        </w:rPr>
        <w:t>, call the</w:t>
      </w:r>
      <w:r w:rsidRPr="008F0F1F">
        <w:rPr>
          <w:sz w:val="22"/>
          <w:szCs w:val="22"/>
        </w:rPr>
        <w:t xml:space="preserve"> </w:t>
      </w:r>
      <w:proofErr w:type="spellStart"/>
      <w:r w:rsidRPr="008F0F1F">
        <w:rPr>
          <w:sz w:val="22"/>
          <w:szCs w:val="22"/>
        </w:rPr>
        <w:t>MassRelay</w:t>
      </w:r>
      <w:proofErr w:type="spellEnd"/>
      <w:r w:rsidRPr="008F0F1F">
        <w:rPr>
          <w:sz w:val="22"/>
          <w:szCs w:val="22"/>
        </w:rPr>
        <w:t xml:space="preserve"> Service </w:t>
      </w:r>
      <w:r w:rsidR="008F0F1F">
        <w:rPr>
          <w:sz w:val="22"/>
          <w:szCs w:val="22"/>
        </w:rPr>
        <w:t xml:space="preserve">at </w:t>
      </w:r>
      <w:r w:rsidRPr="008F0F1F">
        <w:rPr>
          <w:sz w:val="22"/>
          <w:szCs w:val="22"/>
        </w:rPr>
        <w:t>1-800-439-2370.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B75A9" w14:textId="77777777" w:rsidR="00A63996" w:rsidRDefault="00A639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278AC"/>
    <w:multiLevelType w:val="hybridMultilevel"/>
    <w:tmpl w:val="412E1012"/>
    <w:lvl w:ilvl="0" w:tplc="FE86DE4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810E25"/>
    <w:multiLevelType w:val="hybridMultilevel"/>
    <w:tmpl w:val="A692B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9424AB"/>
    <w:multiLevelType w:val="hybridMultilevel"/>
    <w:tmpl w:val="FA424EE6"/>
    <w:lvl w:ilvl="0" w:tplc="FE86DE4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DF03F90"/>
    <w:multiLevelType w:val="hybridMultilevel"/>
    <w:tmpl w:val="109C877C"/>
    <w:lvl w:ilvl="0" w:tplc="FE86DE4A">
      <w:start w:val="1"/>
      <w:numFmt w:val="bullet"/>
      <w:lvlText w:val="•"/>
      <w:lvlJc w:val="left"/>
      <w:pPr>
        <w:tabs>
          <w:tab w:val="num" w:pos="765"/>
        </w:tabs>
        <w:ind w:left="765" w:hanging="360"/>
      </w:pPr>
      <w:rPr>
        <w:rFonts w:ascii="Times New Roman" w:hAnsi="Times New Roman" w:cs="Times New Roman"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num w:numId="1" w16cid:durableId="1192501494">
    <w:abstractNumId w:val="2"/>
  </w:num>
  <w:num w:numId="2" w16cid:durableId="749081437">
    <w:abstractNumId w:val="0"/>
  </w:num>
  <w:num w:numId="3" w16cid:durableId="2101563410">
    <w:abstractNumId w:val="1"/>
  </w:num>
  <w:num w:numId="4" w16cid:durableId="15331519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72D"/>
    <w:rsid w:val="0000083B"/>
    <w:rsid w:val="00036519"/>
    <w:rsid w:val="000570CE"/>
    <w:rsid w:val="000575C8"/>
    <w:rsid w:val="000603C1"/>
    <w:rsid w:val="00060A3F"/>
    <w:rsid w:val="00084CA1"/>
    <w:rsid w:val="000A35FA"/>
    <w:rsid w:val="000B02FC"/>
    <w:rsid w:val="000B2AE2"/>
    <w:rsid w:val="000C02B1"/>
    <w:rsid w:val="000C2C27"/>
    <w:rsid w:val="000D18AF"/>
    <w:rsid w:val="0010530B"/>
    <w:rsid w:val="00110633"/>
    <w:rsid w:val="001106A3"/>
    <w:rsid w:val="00113CE9"/>
    <w:rsid w:val="00125D2A"/>
    <w:rsid w:val="00127FFB"/>
    <w:rsid w:val="00170362"/>
    <w:rsid w:val="00177A01"/>
    <w:rsid w:val="001A09A8"/>
    <w:rsid w:val="001B3190"/>
    <w:rsid w:val="001B4203"/>
    <w:rsid w:val="001E3A89"/>
    <w:rsid w:val="002132EA"/>
    <w:rsid w:val="00214F29"/>
    <w:rsid w:val="00214FDF"/>
    <w:rsid w:val="00235448"/>
    <w:rsid w:val="00250B91"/>
    <w:rsid w:val="002634C8"/>
    <w:rsid w:val="00272C69"/>
    <w:rsid w:val="00280A2D"/>
    <w:rsid w:val="00283D4A"/>
    <w:rsid w:val="002A1ED1"/>
    <w:rsid w:val="002C77DD"/>
    <w:rsid w:val="002E70D8"/>
    <w:rsid w:val="002F059B"/>
    <w:rsid w:val="003078A5"/>
    <w:rsid w:val="00321F85"/>
    <w:rsid w:val="00323F54"/>
    <w:rsid w:val="003301C6"/>
    <w:rsid w:val="00342E08"/>
    <w:rsid w:val="00360915"/>
    <w:rsid w:val="00367477"/>
    <w:rsid w:val="00383D9A"/>
    <w:rsid w:val="003A5602"/>
    <w:rsid w:val="003B21F1"/>
    <w:rsid w:val="003D6F3A"/>
    <w:rsid w:val="003E5D63"/>
    <w:rsid w:val="0040045D"/>
    <w:rsid w:val="00406EE1"/>
    <w:rsid w:val="00411AA4"/>
    <w:rsid w:val="0041444C"/>
    <w:rsid w:val="004231F8"/>
    <w:rsid w:val="004232EB"/>
    <w:rsid w:val="00437B97"/>
    <w:rsid w:val="00452905"/>
    <w:rsid w:val="004973BF"/>
    <w:rsid w:val="004D326E"/>
    <w:rsid w:val="00512520"/>
    <w:rsid w:val="00515048"/>
    <w:rsid w:val="005172BB"/>
    <w:rsid w:val="005552F9"/>
    <w:rsid w:val="00585A30"/>
    <w:rsid w:val="00597585"/>
    <w:rsid w:val="005A10E6"/>
    <w:rsid w:val="005B6179"/>
    <w:rsid w:val="005E4669"/>
    <w:rsid w:val="00610243"/>
    <w:rsid w:val="00614EDD"/>
    <w:rsid w:val="00671F1C"/>
    <w:rsid w:val="00676F42"/>
    <w:rsid w:val="006858DE"/>
    <w:rsid w:val="00686978"/>
    <w:rsid w:val="006943EC"/>
    <w:rsid w:val="006C32A7"/>
    <w:rsid w:val="006C63FC"/>
    <w:rsid w:val="006D1251"/>
    <w:rsid w:val="006D1262"/>
    <w:rsid w:val="006D12D4"/>
    <w:rsid w:val="006F2D8D"/>
    <w:rsid w:val="0070382B"/>
    <w:rsid w:val="00706783"/>
    <w:rsid w:val="0071195B"/>
    <w:rsid w:val="00723EF5"/>
    <w:rsid w:val="007263CC"/>
    <w:rsid w:val="007323AC"/>
    <w:rsid w:val="007533FE"/>
    <w:rsid w:val="00785004"/>
    <w:rsid w:val="00793736"/>
    <w:rsid w:val="007973FE"/>
    <w:rsid w:val="007A3AA9"/>
    <w:rsid w:val="007D5D0E"/>
    <w:rsid w:val="007D6E19"/>
    <w:rsid w:val="007E26A4"/>
    <w:rsid w:val="007E44B9"/>
    <w:rsid w:val="00800A0E"/>
    <w:rsid w:val="008049FA"/>
    <w:rsid w:val="008153B7"/>
    <w:rsid w:val="00816264"/>
    <w:rsid w:val="00816BEA"/>
    <w:rsid w:val="008369C3"/>
    <w:rsid w:val="00846561"/>
    <w:rsid w:val="008646D5"/>
    <w:rsid w:val="008726EE"/>
    <w:rsid w:val="008C2527"/>
    <w:rsid w:val="008C5B18"/>
    <w:rsid w:val="008D18AD"/>
    <w:rsid w:val="008F0F1F"/>
    <w:rsid w:val="00913C75"/>
    <w:rsid w:val="00920066"/>
    <w:rsid w:val="0092345C"/>
    <w:rsid w:val="0097067D"/>
    <w:rsid w:val="00970DF0"/>
    <w:rsid w:val="00976CE5"/>
    <w:rsid w:val="00981FBE"/>
    <w:rsid w:val="00985990"/>
    <w:rsid w:val="009E134C"/>
    <w:rsid w:val="009E76B3"/>
    <w:rsid w:val="009F1C13"/>
    <w:rsid w:val="00A14B30"/>
    <w:rsid w:val="00A3213F"/>
    <w:rsid w:val="00A43CD3"/>
    <w:rsid w:val="00A54A55"/>
    <w:rsid w:val="00A63996"/>
    <w:rsid w:val="00A66513"/>
    <w:rsid w:val="00A803D7"/>
    <w:rsid w:val="00A807EB"/>
    <w:rsid w:val="00A86B43"/>
    <w:rsid w:val="00A90546"/>
    <w:rsid w:val="00A90BBF"/>
    <w:rsid w:val="00AC6760"/>
    <w:rsid w:val="00AD6ED2"/>
    <w:rsid w:val="00B07672"/>
    <w:rsid w:val="00B13059"/>
    <w:rsid w:val="00B30D14"/>
    <w:rsid w:val="00B55F03"/>
    <w:rsid w:val="00B62F60"/>
    <w:rsid w:val="00B97C65"/>
    <w:rsid w:val="00BB6D66"/>
    <w:rsid w:val="00BC30E0"/>
    <w:rsid w:val="00BD07C7"/>
    <w:rsid w:val="00BE509D"/>
    <w:rsid w:val="00C007B9"/>
    <w:rsid w:val="00C3480A"/>
    <w:rsid w:val="00CA376F"/>
    <w:rsid w:val="00CC3F19"/>
    <w:rsid w:val="00CE55B4"/>
    <w:rsid w:val="00CE707F"/>
    <w:rsid w:val="00CF6ED0"/>
    <w:rsid w:val="00D0573A"/>
    <w:rsid w:val="00D1573C"/>
    <w:rsid w:val="00D16660"/>
    <w:rsid w:val="00D27E87"/>
    <w:rsid w:val="00D337AA"/>
    <w:rsid w:val="00D63107"/>
    <w:rsid w:val="00D66D28"/>
    <w:rsid w:val="00D670F4"/>
    <w:rsid w:val="00D67796"/>
    <w:rsid w:val="00D67EA7"/>
    <w:rsid w:val="00D834C1"/>
    <w:rsid w:val="00D85604"/>
    <w:rsid w:val="00D9438E"/>
    <w:rsid w:val="00DA296A"/>
    <w:rsid w:val="00DA649A"/>
    <w:rsid w:val="00DA69D1"/>
    <w:rsid w:val="00DD4A0E"/>
    <w:rsid w:val="00DD70BC"/>
    <w:rsid w:val="00DE0473"/>
    <w:rsid w:val="00DE41A2"/>
    <w:rsid w:val="00DF4633"/>
    <w:rsid w:val="00E16FC5"/>
    <w:rsid w:val="00E201A1"/>
    <w:rsid w:val="00E206C4"/>
    <w:rsid w:val="00E20C06"/>
    <w:rsid w:val="00E23AE2"/>
    <w:rsid w:val="00E252D5"/>
    <w:rsid w:val="00E428AF"/>
    <w:rsid w:val="00E955CA"/>
    <w:rsid w:val="00EA58FC"/>
    <w:rsid w:val="00EB499E"/>
    <w:rsid w:val="00EB5D4D"/>
    <w:rsid w:val="00EC3685"/>
    <w:rsid w:val="00ED2670"/>
    <w:rsid w:val="00EF5862"/>
    <w:rsid w:val="00EF6A44"/>
    <w:rsid w:val="00F4073D"/>
    <w:rsid w:val="00F43988"/>
    <w:rsid w:val="00F9272D"/>
    <w:rsid w:val="00F9707C"/>
    <w:rsid w:val="00FA2CAD"/>
    <w:rsid w:val="00FD200B"/>
    <w:rsid w:val="08C23142"/>
    <w:rsid w:val="1D5F9ECF"/>
    <w:rsid w:val="24FE224D"/>
    <w:rsid w:val="30A8B715"/>
    <w:rsid w:val="3AF70CC1"/>
    <w:rsid w:val="49E15819"/>
    <w:rsid w:val="4F7FE6AA"/>
    <w:rsid w:val="5B77CA0F"/>
    <w:rsid w:val="5F1A1328"/>
    <w:rsid w:val="5F248A88"/>
    <w:rsid w:val="689D2F3B"/>
    <w:rsid w:val="6957CB7D"/>
    <w:rsid w:val="6BDC0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6C2AF"/>
  <w15:chartTrackingRefBased/>
  <w15:docId w15:val="{4BD4F486-2C59-4214-A902-018C44D0C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C27"/>
  </w:style>
  <w:style w:type="paragraph" w:styleId="Heading1">
    <w:name w:val="heading 1"/>
    <w:basedOn w:val="Normal"/>
    <w:next w:val="Normal"/>
    <w:link w:val="Heading1Char"/>
    <w:uiPriority w:val="9"/>
    <w:qFormat/>
    <w:rsid w:val="007A3AA9"/>
    <w:pPr>
      <w:spacing w:after="0"/>
      <w:outlineLvl w:val="0"/>
    </w:pPr>
    <w:rPr>
      <w:b/>
      <w:bCs/>
      <w:color w:val="00703C"/>
      <w:sz w:val="36"/>
      <w:szCs w:val="36"/>
    </w:rPr>
  </w:style>
  <w:style w:type="paragraph" w:styleId="Heading2">
    <w:name w:val="heading 2"/>
    <w:basedOn w:val="Normal"/>
    <w:next w:val="Normal"/>
    <w:link w:val="Heading2Char"/>
    <w:uiPriority w:val="9"/>
    <w:unhideWhenUsed/>
    <w:qFormat/>
    <w:rsid w:val="007A3AA9"/>
    <w:pPr>
      <w:spacing w:before="240"/>
      <w:outlineLvl w:val="1"/>
    </w:pPr>
    <w:rPr>
      <w:b/>
      <w:bCs/>
      <w:color w:val="000000"/>
      <w:sz w:val="22"/>
      <w:szCs w:val="22"/>
    </w:rPr>
  </w:style>
  <w:style w:type="paragraph" w:styleId="Heading3">
    <w:name w:val="heading 3"/>
    <w:basedOn w:val="Normal"/>
    <w:next w:val="Normal"/>
    <w:link w:val="Heading3Char"/>
    <w:uiPriority w:val="9"/>
    <w:unhideWhenUsed/>
    <w:qFormat/>
    <w:rsid w:val="00FD200B"/>
    <w:pPr>
      <w:keepNext/>
      <w:keepLines/>
      <w:spacing w:before="160" w:after="80"/>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semiHidden/>
    <w:unhideWhenUsed/>
    <w:qFormat/>
    <w:rsid w:val="00FD200B"/>
    <w:pPr>
      <w:keepNext/>
      <w:keepLines/>
      <w:spacing w:before="80" w:after="40"/>
      <w:outlineLvl w:val="3"/>
    </w:pPr>
    <w:rPr>
      <w:rFonts w:eastAsiaTheme="majorEastAsia" w:cstheme="majorBidi"/>
      <w:i/>
      <w:iCs/>
      <w:color w:val="275317" w:themeColor="accent6" w:themeShade="80"/>
    </w:rPr>
  </w:style>
  <w:style w:type="paragraph" w:styleId="Heading5">
    <w:name w:val="heading 5"/>
    <w:basedOn w:val="Normal"/>
    <w:next w:val="Normal"/>
    <w:link w:val="Heading5Char"/>
    <w:uiPriority w:val="9"/>
    <w:unhideWhenUsed/>
    <w:qFormat/>
    <w:rsid w:val="00816BEA"/>
    <w:pPr>
      <w:keepNext/>
      <w:keepLines/>
      <w:spacing w:before="80" w:after="40"/>
      <w:outlineLvl w:val="4"/>
    </w:pPr>
    <w:rPr>
      <w:rFonts w:eastAsiaTheme="majorEastAsia" w:cstheme="majorBidi"/>
      <w:color w:val="275317" w:themeColor="accent6" w:themeShade="80"/>
    </w:rPr>
  </w:style>
  <w:style w:type="paragraph" w:styleId="Heading6">
    <w:name w:val="heading 6"/>
    <w:basedOn w:val="Normal"/>
    <w:next w:val="Normal"/>
    <w:link w:val="Heading6Char"/>
    <w:uiPriority w:val="9"/>
    <w:semiHidden/>
    <w:unhideWhenUsed/>
    <w:qFormat/>
    <w:rsid w:val="00F927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27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27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27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3AA9"/>
    <w:rPr>
      <w:b/>
      <w:bCs/>
      <w:color w:val="00703C"/>
      <w:sz w:val="36"/>
      <w:szCs w:val="36"/>
    </w:rPr>
  </w:style>
  <w:style w:type="character" w:customStyle="1" w:styleId="Heading2Char">
    <w:name w:val="Heading 2 Char"/>
    <w:basedOn w:val="DefaultParagraphFont"/>
    <w:link w:val="Heading2"/>
    <w:uiPriority w:val="9"/>
    <w:rsid w:val="007A3AA9"/>
    <w:rPr>
      <w:b/>
      <w:bCs/>
      <w:color w:val="000000"/>
      <w:sz w:val="22"/>
      <w:szCs w:val="22"/>
    </w:rPr>
  </w:style>
  <w:style w:type="character" w:customStyle="1" w:styleId="Heading3Char">
    <w:name w:val="Heading 3 Char"/>
    <w:basedOn w:val="DefaultParagraphFont"/>
    <w:link w:val="Heading3"/>
    <w:uiPriority w:val="9"/>
    <w:rsid w:val="00FD200B"/>
    <w:rPr>
      <w:rFonts w:eastAsiaTheme="majorEastAsia" w:cstheme="majorBidi"/>
      <w:b/>
      <w:color w:val="000000" w:themeColor="text1"/>
      <w:szCs w:val="28"/>
    </w:rPr>
  </w:style>
  <w:style w:type="character" w:customStyle="1" w:styleId="Heading4Char">
    <w:name w:val="Heading 4 Char"/>
    <w:basedOn w:val="DefaultParagraphFont"/>
    <w:link w:val="Heading4"/>
    <w:uiPriority w:val="9"/>
    <w:semiHidden/>
    <w:rsid w:val="00FD200B"/>
    <w:rPr>
      <w:rFonts w:eastAsiaTheme="majorEastAsia" w:cstheme="majorBidi"/>
      <w:i/>
      <w:iCs/>
      <w:color w:val="275317" w:themeColor="accent6" w:themeShade="80"/>
    </w:rPr>
  </w:style>
  <w:style w:type="character" w:customStyle="1" w:styleId="Heading5Char">
    <w:name w:val="Heading 5 Char"/>
    <w:basedOn w:val="DefaultParagraphFont"/>
    <w:link w:val="Heading5"/>
    <w:uiPriority w:val="9"/>
    <w:rsid w:val="00816BEA"/>
    <w:rPr>
      <w:rFonts w:eastAsiaTheme="majorEastAsia" w:cstheme="majorBidi"/>
      <w:color w:val="275317" w:themeColor="accent6" w:themeShade="80"/>
    </w:rPr>
  </w:style>
  <w:style w:type="character" w:customStyle="1" w:styleId="Heading6Char">
    <w:name w:val="Heading 6 Char"/>
    <w:basedOn w:val="DefaultParagraphFont"/>
    <w:link w:val="Heading6"/>
    <w:uiPriority w:val="9"/>
    <w:semiHidden/>
    <w:rsid w:val="00F927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27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27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272D"/>
    <w:rPr>
      <w:rFonts w:eastAsiaTheme="majorEastAsia" w:cstheme="majorBidi"/>
      <w:color w:val="272727" w:themeColor="text1" w:themeTint="D8"/>
    </w:rPr>
  </w:style>
  <w:style w:type="paragraph" w:styleId="Title">
    <w:name w:val="Title"/>
    <w:basedOn w:val="Normal"/>
    <w:next w:val="Normal"/>
    <w:link w:val="TitleChar"/>
    <w:uiPriority w:val="10"/>
    <w:rsid w:val="00F927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27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F927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27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272D"/>
    <w:pPr>
      <w:spacing w:before="160"/>
      <w:jc w:val="center"/>
    </w:pPr>
    <w:rPr>
      <w:i/>
      <w:iCs/>
      <w:color w:val="404040" w:themeColor="text1" w:themeTint="BF"/>
    </w:rPr>
  </w:style>
  <w:style w:type="character" w:customStyle="1" w:styleId="QuoteChar">
    <w:name w:val="Quote Char"/>
    <w:basedOn w:val="DefaultParagraphFont"/>
    <w:link w:val="Quote"/>
    <w:uiPriority w:val="29"/>
    <w:rsid w:val="00F9272D"/>
    <w:rPr>
      <w:i/>
      <w:iCs/>
      <w:color w:val="404040" w:themeColor="text1" w:themeTint="BF"/>
    </w:rPr>
  </w:style>
  <w:style w:type="paragraph" w:styleId="ListParagraph">
    <w:name w:val="List Paragraph"/>
    <w:basedOn w:val="Normal"/>
    <w:uiPriority w:val="34"/>
    <w:qFormat/>
    <w:rsid w:val="00F9272D"/>
    <w:pPr>
      <w:ind w:left="720"/>
      <w:contextualSpacing/>
    </w:pPr>
  </w:style>
  <w:style w:type="character" w:styleId="IntenseEmphasis">
    <w:name w:val="Intense Emphasis"/>
    <w:basedOn w:val="DefaultParagraphFont"/>
    <w:uiPriority w:val="21"/>
    <w:qFormat/>
    <w:rsid w:val="00D9438E"/>
    <w:rPr>
      <w:i/>
      <w:iCs/>
      <w:color w:val="275317" w:themeColor="accent6" w:themeShade="80"/>
    </w:rPr>
  </w:style>
  <w:style w:type="paragraph" w:styleId="IntenseQuote">
    <w:name w:val="Intense Quote"/>
    <w:basedOn w:val="Normal"/>
    <w:next w:val="Normal"/>
    <w:link w:val="IntenseQuoteChar"/>
    <w:uiPriority w:val="30"/>
    <w:qFormat/>
    <w:rsid w:val="00D9438E"/>
    <w:pPr>
      <w:pBdr>
        <w:top w:val="single" w:sz="4" w:space="10" w:color="0F4761" w:themeColor="accent1" w:themeShade="BF"/>
        <w:bottom w:val="single" w:sz="4" w:space="10" w:color="0F4761" w:themeColor="accent1" w:themeShade="BF"/>
      </w:pBdr>
      <w:spacing w:before="360" w:after="360"/>
      <w:ind w:left="864" w:right="864"/>
      <w:jc w:val="center"/>
    </w:pPr>
    <w:rPr>
      <w:i/>
      <w:iCs/>
      <w:color w:val="275317" w:themeColor="accent6" w:themeShade="80"/>
    </w:rPr>
  </w:style>
  <w:style w:type="character" w:customStyle="1" w:styleId="IntenseQuoteChar">
    <w:name w:val="Intense Quote Char"/>
    <w:basedOn w:val="DefaultParagraphFont"/>
    <w:link w:val="IntenseQuote"/>
    <w:uiPriority w:val="30"/>
    <w:rsid w:val="00D9438E"/>
    <w:rPr>
      <w:i/>
      <w:iCs/>
      <w:color w:val="275317" w:themeColor="accent6" w:themeShade="80"/>
    </w:rPr>
  </w:style>
  <w:style w:type="character" w:styleId="IntenseReference">
    <w:name w:val="Intense Reference"/>
    <w:basedOn w:val="DefaultParagraphFont"/>
    <w:uiPriority w:val="32"/>
    <w:qFormat/>
    <w:rsid w:val="00D9438E"/>
    <w:rPr>
      <w:b/>
      <w:bCs/>
      <w:smallCaps/>
      <w:color w:val="275317" w:themeColor="accent6" w:themeShade="80"/>
      <w:spacing w:val="5"/>
    </w:rPr>
  </w:style>
  <w:style w:type="paragraph" w:styleId="Header">
    <w:name w:val="header"/>
    <w:basedOn w:val="Normal"/>
    <w:link w:val="HeaderChar"/>
    <w:uiPriority w:val="99"/>
    <w:unhideWhenUsed/>
    <w:rsid w:val="00D943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38E"/>
  </w:style>
  <w:style w:type="paragraph" w:styleId="Footer">
    <w:name w:val="footer"/>
    <w:basedOn w:val="Normal"/>
    <w:link w:val="FooterChar"/>
    <w:uiPriority w:val="99"/>
    <w:unhideWhenUsed/>
    <w:rsid w:val="00D943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38E"/>
  </w:style>
  <w:style w:type="paragraph" w:customStyle="1" w:styleId="FSsidebar">
    <w:name w:val="• FS side bar"/>
    <w:basedOn w:val="Normal"/>
    <w:rsid w:val="00AD6ED2"/>
    <w:pPr>
      <w:spacing w:after="0" w:line="360" w:lineRule="auto"/>
      <w:ind w:left="-115"/>
      <w:jc w:val="right"/>
    </w:pPr>
    <w:rPr>
      <w:rFonts w:ascii="Arial" w:eastAsia="Times" w:hAnsi="Arial" w:cs="Times New Roman"/>
      <w:kern w:val="0"/>
      <w:sz w:val="16"/>
      <w:szCs w:val="20"/>
      <w14:ligatures w14:val="none"/>
    </w:rPr>
  </w:style>
  <w:style w:type="paragraph" w:styleId="FootnoteText">
    <w:name w:val="footnote text"/>
    <w:basedOn w:val="Normal"/>
    <w:link w:val="FootnoteTextChar"/>
    <w:uiPriority w:val="99"/>
    <w:semiHidden/>
    <w:unhideWhenUsed/>
    <w:rsid w:val="00D057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573A"/>
    <w:rPr>
      <w:sz w:val="20"/>
      <w:szCs w:val="20"/>
    </w:rPr>
  </w:style>
  <w:style w:type="character" w:styleId="FootnoteReference">
    <w:name w:val="footnote reference"/>
    <w:basedOn w:val="DefaultParagraphFont"/>
    <w:uiPriority w:val="99"/>
    <w:semiHidden/>
    <w:unhideWhenUsed/>
    <w:rsid w:val="00D0573A"/>
    <w:rPr>
      <w:vertAlign w:val="superscript"/>
    </w:rPr>
  </w:style>
  <w:style w:type="character" w:styleId="Hyperlink">
    <w:name w:val="Hyperlink"/>
    <w:rsid w:val="007A3AA9"/>
    <w:rPr>
      <w:color w:val="0000FF"/>
      <w:u w:val="single"/>
    </w:rPr>
  </w:style>
  <w:style w:type="character" w:customStyle="1" w:styleId="normaltextrun">
    <w:name w:val="normaltextrun"/>
    <w:basedOn w:val="DefaultParagraphFont"/>
    <w:rsid w:val="007A3AA9"/>
  </w:style>
  <w:style w:type="character" w:customStyle="1" w:styleId="spellingerror">
    <w:name w:val="spellingerror"/>
    <w:basedOn w:val="DefaultParagraphFont"/>
    <w:rsid w:val="007A3AA9"/>
  </w:style>
  <w:style w:type="character" w:customStyle="1" w:styleId="contextualspellingandgrammarerror">
    <w:name w:val="contextualspellingandgrammarerror"/>
    <w:basedOn w:val="DefaultParagraphFont"/>
    <w:rsid w:val="007A3AA9"/>
  </w:style>
  <w:style w:type="character" w:customStyle="1" w:styleId="eop">
    <w:name w:val="eop"/>
    <w:basedOn w:val="DefaultParagraphFont"/>
    <w:rsid w:val="007A3AA9"/>
  </w:style>
  <w:style w:type="paragraph" w:customStyle="1" w:styleId="Default">
    <w:name w:val="Default"/>
    <w:rsid w:val="007A3AA9"/>
    <w:pPr>
      <w:autoSpaceDE w:val="0"/>
      <w:autoSpaceDN w:val="0"/>
      <w:adjustRightInd w:val="0"/>
      <w:spacing w:after="0" w:line="240" w:lineRule="auto"/>
    </w:pPr>
    <w:rPr>
      <w:rFonts w:ascii="Times New Roman" w:eastAsia="Times New Roman" w:hAnsi="Times New Roman" w:cs="Times New Roman"/>
      <w:color w:val="000000"/>
      <w:kern w:val="0"/>
    </w:rPr>
  </w:style>
  <w:style w:type="paragraph" w:styleId="Revision">
    <w:name w:val="Revision"/>
    <w:hidden/>
    <w:uiPriority w:val="99"/>
    <w:semiHidden/>
    <w:rsid w:val="00CE55B4"/>
    <w:pPr>
      <w:spacing w:after="0" w:line="240" w:lineRule="auto"/>
    </w:pPr>
  </w:style>
  <w:style w:type="character" w:styleId="CommentReference">
    <w:name w:val="annotation reference"/>
    <w:basedOn w:val="DefaultParagraphFont"/>
    <w:uiPriority w:val="99"/>
    <w:semiHidden/>
    <w:unhideWhenUsed/>
    <w:rsid w:val="00406EE1"/>
    <w:rPr>
      <w:sz w:val="16"/>
      <w:szCs w:val="16"/>
    </w:rPr>
  </w:style>
  <w:style w:type="paragraph" w:styleId="CommentText">
    <w:name w:val="annotation text"/>
    <w:basedOn w:val="Normal"/>
    <w:link w:val="CommentTextChar"/>
    <w:uiPriority w:val="99"/>
    <w:unhideWhenUsed/>
    <w:rsid w:val="00406EE1"/>
    <w:pPr>
      <w:spacing w:line="240" w:lineRule="auto"/>
    </w:pPr>
    <w:rPr>
      <w:sz w:val="20"/>
      <w:szCs w:val="20"/>
    </w:rPr>
  </w:style>
  <w:style w:type="character" w:customStyle="1" w:styleId="CommentTextChar">
    <w:name w:val="Comment Text Char"/>
    <w:basedOn w:val="DefaultParagraphFont"/>
    <w:link w:val="CommentText"/>
    <w:uiPriority w:val="99"/>
    <w:rsid w:val="00406EE1"/>
    <w:rPr>
      <w:sz w:val="20"/>
      <w:szCs w:val="20"/>
    </w:rPr>
  </w:style>
  <w:style w:type="paragraph" w:styleId="CommentSubject">
    <w:name w:val="annotation subject"/>
    <w:basedOn w:val="CommentText"/>
    <w:next w:val="CommentText"/>
    <w:link w:val="CommentSubjectChar"/>
    <w:uiPriority w:val="99"/>
    <w:semiHidden/>
    <w:unhideWhenUsed/>
    <w:rsid w:val="00406EE1"/>
    <w:rPr>
      <w:b/>
      <w:bCs/>
    </w:rPr>
  </w:style>
  <w:style w:type="character" w:customStyle="1" w:styleId="CommentSubjectChar">
    <w:name w:val="Comment Subject Char"/>
    <w:basedOn w:val="CommentTextChar"/>
    <w:link w:val="CommentSubject"/>
    <w:uiPriority w:val="99"/>
    <w:semiHidden/>
    <w:rsid w:val="00406EE1"/>
    <w:rPr>
      <w:b/>
      <w:bCs/>
      <w:sz w:val="20"/>
      <w:szCs w:val="20"/>
    </w:rPr>
  </w:style>
  <w:style w:type="paragraph" w:customStyle="1" w:styleId="TemplateWarning-DrinkingWaterWarning16pt">
    <w:name w:val="Template Warning- Drinking Water Warning (16pt)"/>
    <w:basedOn w:val="Normal"/>
    <w:qFormat/>
    <w:rsid w:val="00170362"/>
    <w:pPr>
      <w:tabs>
        <w:tab w:val="left" w:pos="4950"/>
      </w:tabs>
      <w:autoSpaceDE w:val="0"/>
      <w:autoSpaceDN w:val="0"/>
      <w:adjustRightInd w:val="0"/>
      <w:spacing w:after="200" w:line="252" w:lineRule="auto"/>
      <w:jc w:val="center"/>
    </w:pPr>
    <w:rPr>
      <w:rFonts w:ascii="Calibri" w:eastAsia="Times New Roman" w:hAnsi="Calibri" w:cs="Arial"/>
      <w:b/>
      <w:kern w:val="0"/>
      <w:sz w:val="32"/>
      <w:szCs w:val="20"/>
    </w:rPr>
  </w:style>
  <w:style w:type="character" w:styleId="FollowedHyperlink">
    <w:name w:val="FollowedHyperlink"/>
    <w:basedOn w:val="DefaultParagraphFont"/>
    <w:uiPriority w:val="99"/>
    <w:semiHidden/>
    <w:unhideWhenUsed/>
    <w:rsid w:val="00976CE5"/>
    <w:rPr>
      <w:color w:val="96607D" w:themeColor="followedHyperlink"/>
      <w:u w:val="single"/>
    </w:rPr>
  </w:style>
  <w:style w:type="character" w:customStyle="1" w:styleId="cf11">
    <w:name w:val="cf11"/>
    <w:basedOn w:val="DefaultParagraphFont"/>
    <w:rsid w:val="006943EC"/>
    <w:rPr>
      <w:rFonts w:ascii="Segoe UI" w:hAnsi="Segoe UI" w:cs="Segoe UI"/>
      <w:sz w:val="18"/>
      <w:szCs w:val="18"/>
    </w:rPr>
  </w:style>
  <w:style w:type="paragraph" w:customStyle="1" w:styleId="TemplateInstructionsText9pt">
    <w:name w:val="Template Instructions Text (9pt.)"/>
    <w:basedOn w:val="Normal"/>
    <w:qFormat/>
    <w:rsid w:val="008C5B18"/>
    <w:pPr>
      <w:autoSpaceDE w:val="0"/>
      <w:autoSpaceDN w:val="0"/>
      <w:adjustRightInd w:val="0"/>
      <w:spacing w:after="120" w:line="252" w:lineRule="auto"/>
    </w:pPr>
    <w:rPr>
      <w:rFonts w:ascii="Calibri" w:eastAsia="Times New Roman" w:hAnsi="Calibri" w:cs="Arial"/>
      <w:kern w:val="0"/>
      <w:sz w:val="18"/>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how-to/find-a-certified-laboratory-for-water-testing" TargetMode="External"/><Relationship Id="rId18" Type="http://schemas.openxmlformats.org/officeDocument/2006/relationships/hyperlink" Target="mailto:program.director-dwp@mass.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safewater@epa.gov" TargetMode="External"/><Relationship Id="rId2" Type="http://schemas.openxmlformats.org/officeDocument/2006/relationships/customXml" Target="../customXml/item2.xml"/><Relationship Id="rId16" Type="http://schemas.openxmlformats.org/officeDocument/2006/relationships/hyperlink" Target="https://www.mass.gov/lead-in-drinking-wate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pa.gov/ground-water-and-drinking-water/home-drinking-water-filtration-fact-shee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gov/water-research/consumer-tool-identifying-point-use-and-pitcher-filters-certified-reduce-le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da56e6b-ac0e-4ffc-8b40-9e4a1d231754" xsi:nil="true"/>
    <lcf76f155ced4ddcb4097134ff3c332f xmlns="483ff1d3-2a1e-4b66-9691-0bfa76dea71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C65035329F864F907FEBFC92352320" ma:contentTypeVersion="13" ma:contentTypeDescription="Create a new document." ma:contentTypeScope="" ma:versionID="9d859cbe3983ebe72309dd9a61dbe510">
  <xsd:schema xmlns:xsd="http://www.w3.org/2001/XMLSchema" xmlns:xs="http://www.w3.org/2001/XMLSchema" xmlns:p="http://schemas.microsoft.com/office/2006/metadata/properties" xmlns:ns2="483ff1d3-2a1e-4b66-9691-0bfa76dea712" xmlns:ns3="1da56e6b-ac0e-4ffc-8b40-9e4a1d231754" targetNamespace="http://schemas.microsoft.com/office/2006/metadata/properties" ma:root="true" ma:fieldsID="a086ad59e9a9d0fa91f7cb912b4ad642" ns2:_="" ns3:_="">
    <xsd:import namespace="483ff1d3-2a1e-4b66-9691-0bfa76dea712"/>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ff1d3-2a1e-4b66-9691-0bfa76dea7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D1ECFD-D928-4FA2-A8DA-944A2D7C2934}">
  <ds:schemaRefs>
    <ds:schemaRef ds:uri="http://schemas.microsoft.com/office/2006/metadata/properties"/>
    <ds:schemaRef ds:uri="http://schemas.microsoft.com/office/infopath/2007/PartnerControls"/>
    <ds:schemaRef ds:uri="1da56e6b-ac0e-4ffc-8b40-9e4a1d231754"/>
    <ds:schemaRef ds:uri="483ff1d3-2a1e-4b66-9691-0bfa76dea712"/>
  </ds:schemaRefs>
</ds:datastoreItem>
</file>

<file path=customXml/itemProps2.xml><?xml version="1.0" encoding="utf-8"?>
<ds:datastoreItem xmlns:ds="http://schemas.openxmlformats.org/officeDocument/2006/customXml" ds:itemID="{7C7CF547-440C-41B4-B5EB-C2235F33D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ff1d3-2a1e-4b66-9691-0bfa76dea712"/>
    <ds:schemaRef ds:uri="1da56e6b-ac0e-4ffc-8b40-9e4a1d2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CB771C-C584-4BE4-B89F-95586881BC15}">
  <ds:schemaRefs>
    <ds:schemaRef ds:uri="http://schemas.openxmlformats.org/officeDocument/2006/bibliography"/>
  </ds:schemaRefs>
</ds:datastoreItem>
</file>

<file path=customXml/itemProps4.xml><?xml version="1.0" encoding="utf-8"?>
<ds:datastoreItem xmlns:ds="http://schemas.openxmlformats.org/officeDocument/2006/customXml" ds:itemID="{A132B078-FBFD-4CCA-BF1D-6C7B3260D449}">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1889</Words>
  <Characters>10772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LCR Temporary Loss/Change of Treatment Template 2-8a</dc:title>
  <dc:subject/>
  <dc:creator>Wu, Victoria (DEP)</dc:creator>
  <cp:keywords/>
  <dc:description/>
  <cp:lastModifiedBy>Strangis, Jasmine (DEP)</cp:lastModifiedBy>
  <cp:revision>7</cp:revision>
  <cp:lastPrinted>2025-10-07T15:39:00Z</cp:lastPrinted>
  <dcterms:created xsi:type="dcterms:W3CDTF">2026-05-14T14:59:00Z</dcterms:created>
  <dcterms:modified xsi:type="dcterms:W3CDTF">2026-05-27T12:35:00Z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0x010100D9C65035329F864F907FEBFC92352320</vt:lpwstr>
  </property>
  <property fmtid="{D5CDD505-2E9C-101B-9397-08002B2CF9AE}" pid="3" name="MediaServiceImageTags">
    <vt:lpwstr/>
  </property>
</Properties>
</file>