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9AF3" w14:textId="77777777" w:rsidR="000537DA" w:rsidRDefault="00F51C49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</w:t>
      </w:r>
      <w:r w:rsidR="000537DA">
        <w:rPr>
          <w:rFonts w:ascii="Arial" w:hAnsi="Arial"/>
          <w:sz w:val="36"/>
        </w:rPr>
        <w:t>The Commonwealth of Massachusetts</w:t>
      </w:r>
    </w:p>
    <w:p w14:paraId="3E5A23E9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3208500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319B254C" w14:textId="77777777" w:rsidR="00457C02" w:rsidRDefault="00457C02" w:rsidP="000F315B">
      <w:pPr>
        <w:pStyle w:val="ExecOffice"/>
        <w:framePr w:w="6926" w:wrap="notBeside" w:vAnchor="page" w:x="2884" w:y="711"/>
      </w:pPr>
      <w:r>
        <w:t>Bureau of Environmental Health</w:t>
      </w:r>
    </w:p>
    <w:p w14:paraId="27F29559" w14:textId="2DC85AA0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  <w:r w:rsidR="00457C02">
        <w:t xml:space="preserve"> </w:t>
      </w:r>
    </w:p>
    <w:p w14:paraId="20584EC7" w14:textId="77777777" w:rsidR="00457C02" w:rsidRDefault="00457C02" w:rsidP="000F315B">
      <w:pPr>
        <w:pStyle w:val="ExecOffice"/>
        <w:framePr w:w="6926" w:wrap="notBeside" w:vAnchor="page" w:x="2884" w:y="711"/>
      </w:pPr>
      <w:r>
        <w:t>Phone: 617-624-5757   Fax: 617-624-5777</w:t>
      </w:r>
    </w:p>
    <w:p w14:paraId="76D2DACB" w14:textId="77777777" w:rsidR="00457C02" w:rsidRDefault="00457C02" w:rsidP="000F315B">
      <w:pPr>
        <w:pStyle w:val="ExecOffice"/>
        <w:framePr w:w="6926" w:wrap="notBeside" w:vAnchor="page" w:x="2884" w:y="711"/>
      </w:pPr>
      <w:r>
        <w:t>TTY: 617-624-5286</w:t>
      </w:r>
    </w:p>
    <w:p w14:paraId="122087EC" w14:textId="77777777" w:rsidR="00BA4055" w:rsidRDefault="00617557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485041BD" wp14:editId="49F6DE2E">
            <wp:extent cx="962025" cy="11525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B2B0D" w14:textId="7A498330" w:rsidR="009908FF" w:rsidRDefault="007A6CF2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416284" wp14:editId="25851795">
                <wp:simplePos x="0" y="0"/>
                <wp:positionH relativeFrom="page">
                  <wp:posOffset>5810250</wp:posOffset>
                </wp:positionH>
                <wp:positionV relativeFrom="margin">
                  <wp:posOffset>622300</wp:posOffset>
                </wp:positionV>
                <wp:extent cx="1814195" cy="10541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2103E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8A60332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73D58BD9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32E74B22" w14:textId="07F365E1" w:rsidR="00DC0CED" w:rsidRDefault="00BF4F9D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262F93E" w14:textId="4A5D4919" w:rsidR="00FC6B42" w:rsidRDefault="00FC6B42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0A00B1A5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57ABAC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7007A477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03D641C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162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5pt;margin-top:49pt;width:142.85pt;height:8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" stroked="f">
                <v:textbox>
                  <w:txbxContent>
                    <w:p w14:paraId="6132103E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8A60332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73D58BD9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32E74B22" w14:textId="07F365E1" w:rsidR="00DC0CED" w:rsidRDefault="00BF4F9D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262F93E" w14:textId="4A5D4919" w:rsidR="00FC6B42" w:rsidRDefault="00FC6B42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0A00B1A5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57ABAC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7007A477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03D641C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61755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31A311" wp14:editId="7D7FF3BF">
                <wp:simplePos x="0" y="0"/>
                <wp:positionH relativeFrom="margin">
                  <wp:posOffset>-495300</wp:posOffset>
                </wp:positionH>
                <wp:positionV relativeFrom="margin">
                  <wp:posOffset>654050</wp:posOffset>
                </wp:positionV>
                <wp:extent cx="1572895" cy="802005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C408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95360B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7EB1393E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FEE02A5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18E86F5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1A311" id="_x0000_s1027" type="#_x0000_t202" style="position:absolute;margin-left:-39pt;margin-top:51.5pt;width:123.85pt;height:63.15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" stroked="f">
                <v:textbox style="mso-fit-shape-to-text:t">
                  <w:txbxContent>
                    <w:p w14:paraId="154C408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95360B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7EB1393E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FEE02A5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18E86F5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7F3BAF" w14:textId="4E8C46CF" w:rsidR="00FC6B42" w:rsidRDefault="007A6CF2" w:rsidP="0072610D">
      <w:r w:rsidRPr="00CD3F2D">
        <w:rPr>
          <w:rFonts w:ascii="Arial" w:hAnsi="Arial" w:cs="Arial"/>
          <w:b/>
          <w:noProof/>
          <w:color w:val="FF0000"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B6617B" wp14:editId="70EB25B5">
                <wp:simplePos x="0" y="0"/>
                <wp:positionH relativeFrom="column">
                  <wp:posOffset>2409190</wp:posOffset>
                </wp:positionH>
                <wp:positionV relativeFrom="paragraph">
                  <wp:posOffset>6350</wp:posOffset>
                </wp:positionV>
                <wp:extent cx="1095375" cy="448310"/>
                <wp:effectExtent l="0" t="0" r="9525" b="88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3DC18" w14:textId="77777777" w:rsidR="00B550C8" w:rsidRDefault="00B550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6617B" id="_x0000_s1028" type="#_x0000_t202" style="position:absolute;margin-left:189.7pt;margin-top:.5pt;width:86.25pt;height:3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" stroked="f">
                <v:textbox>
                  <w:txbxContent>
                    <w:p w14:paraId="41B3DC18" w14:textId="77777777" w:rsidR="00B550C8" w:rsidRDefault="00B550C8"/>
                  </w:txbxContent>
                </v:textbox>
              </v:shape>
            </w:pict>
          </mc:Fallback>
        </mc:AlternateContent>
      </w:r>
    </w:p>
    <w:p w14:paraId="6421779F" w14:textId="0983BAA6" w:rsidR="00FC6B42" w:rsidRDefault="00FC6B42" w:rsidP="0072610D"/>
    <w:p w14:paraId="72F700CD" w14:textId="196EE678" w:rsidR="00966329" w:rsidRDefault="00966329" w:rsidP="0072610D"/>
    <w:p w14:paraId="08E6A3D9" w14:textId="7CC2BE2E" w:rsidR="008B1356" w:rsidRPr="006A7D07" w:rsidRDefault="008B1356" w:rsidP="007A6CF2">
      <w:pPr>
        <w:ind w:left="1440" w:hanging="1440"/>
        <w:jc w:val="center"/>
        <w:rPr>
          <w:b/>
          <w:szCs w:val="24"/>
        </w:rPr>
      </w:pPr>
      <w:r w:rsidRPr="006A7D07">
        <w:rPr>
          <w:b/>
          <w:szCs w:val="24"/>
        </w:rPr>
        <w:t xml:space="preserve">Tritium in Groundwater </w:t>
      </w:r>
      <w:r w:rsidR="00E9281D">
        <w:rPr>
          <w:b/>
          <w:szCs w:val="24"/>
        </w:rPr>
        <w:t>Monitoring</w:t>
      </w:r>
      <w:r w:rsidRPr="006A7D07">
        <w:rPr>
          <w:b/>
          <w:szCs w:val="24"/>
        </w:rPr>
        <w:t xml:space="preserve"> at</w:t>
      </w:r>
    </w:p>
    <w:p w14:paraId="13287A8D" w14:textId="77777777" w:rsidR="008B1356" w:rsidRPr="006A7D07" w:rsidRDefault="008B1356" w:rsidP="007A6CF2">
      <w:pPr>
        <w:jc w:val="center"/>
        <w:rPr>
          <w:b/>
          <w:szCs w:val="24"/>
        </w:rPr>
      </w:pPr>
      <w:r w:rsidRPr="006A7D07">
        <w:rPr>
          <w:b/>
          <w:szCs w:val="24"/>
        </w:rPr>
        <w:t>Pilgrim Nuclear Power Station, Plymouth, MA</w:t>
      </w:r>
    </w:p>
    <w:p w14:paraId="12F227FA" w14:textId="53ECA3DD" w:rsidR="00284BC8" w:rsidRPr="006A7D07" w:rsidRDefault="00D23F5B" w:rsidP="007A6CF2">
      <w:pPr>
        <w:jc w:val="center"/>
        <w:rPr>
          <w:b/>
          <w:szCs w:val="24"/>
        </w:rPr>
      </w:pPr>
      <w:r>
        <w:rPr>
          <w:b/>
          <w:szCs w:val="24"/>
        </w:rPr>
        <w:t>July</w:t>
      </w:r>
      <w:r w:rsidR="00966329" w:rsidRPr="006A7D07">
        <w:rPr>
          <w:b/>
          <w:szCs w:val="24"/>
        </w:rPr>
        <w:t xml:space="preserve">- </w:t>
      </w:r>
      <w:r>
        <w:rPr>
          <w:b/>
          <w:szCs w:val="24"/>
        </w:rPr>
        <w:t>December</w:t>
      </w:r>
      <w:r w:rsidRPr="006A7D07">
        <w:rPr>
          <w:b/>
          <w:szCs w:val="24"/>
        </w:rPr>
        <w:t xml:space="preserve"> </w:t>
      </w:r>
      <w:r w:rsidR="004C4C8E" w:rsidRPr="006A7D07">
        <w:rPr>
          <w:b/>
          <w:szCs w:val="24"/>
        </w:rPr>
        <w:t>20</w:t>
      </w:r>
      <w:r w:rsidR="004C4C8E">
        <w:rPr>
          <w:b/>
          <w:szCs w:val="24"/>
        </w:rPr>
        <w:t>21</w:t>
      </w:r>
    </w:p>
    <w:p w14:paraId="6EF45080" w14:textId="77777777" w:rsidR="008B1356" w:rsidRPr="008B1356" w:rsidRDefault="008B1356" w:rsidP="00284BC8">
      <w:pPr>
        <w:rPr>
          <w:b/>
          <w:szCs w:val="24"/>
        </w:rPr>
      </w:pPr>
    </w:p>
    <w:p w14:paraId="2DC11E8F" w14:textId="6365AA91" w:rsidR="00106ED6" w:rsidRDefault="0071739B" w:rsidP="00312BB1">
      <w:pPr>
        <w:jc w:val="both"/>
        <w:rPr>
          <w:szCs w:val="24"/>
        </w:rPr>
      </w:pPr>
      <w:r>
        <w:rPr>
          <w:szCs w:val="24"/>
        </w:rPr>
        <w:t>T</w:t>
      </w:r>
      <w:r w:rsidR="008B1356" w:rsidRPr="008B1356">
        <w:rPr>
          <w:szCs w:val="24"/>
        </w:rPr>
        <w:t xml:space="preserve">his </w:t>
      </w:r>
      <w:r w:rsidR="00797F22">
        <w:rPr>
          <w:szCs w:val="24"/>
        </w:rPr>
        <w:t>report</w:t>
      </w:r>
      <w:r w:rsidR="00797F22" w:rsidRPr="008B1356">
        <w:rPr>
          <w:szCs w:val="24"/>
        </w:rPr>
        <w:t xml:space="preserve"> </w:t>
      </w:r>
      <w:r w:rsidR="008B1356" w:rsidRPr="008B1356">
        <w:rPr>
          <w:szCs w:val="24"/>
        </w:rPr>
        <w:t>provide</w:t>
      </w:r>
      <w:r>
        <w:rPr>
          <w:szCs w:val="24"/>
        </w:rPr>
        <w:t>s</w:t>
      </w:r>
      <w:r w:rsidR="008B1356" w:rsidRPr="008B1356">
        <w:rPr>
          <w:szCs w:val="24"/>
        </w:rPr>
        <w:t xml:space="preserve"> </w:t>
      </w:r>
      <w:r>
        <w:rPr>
          <w:szCs w:val="24"/>
        </w:rPr>
        <w:t>data from</w:t>
      </w:r>
      <w:r w:rsidR="008B1356" w:rsidRPr="008B1356">
        <w:rPr>
          <w:szCs w:val="24"/>
        </w:rPr>
        <w:t xml:space="preserve"> the</w:t>
      </w:r>
      <w:r w:rsidR="00106ED6" w:rsidRPr="008B1356">
        <w:rPr>
          <w:szCs w:val="24"/>
        </w:rPr>
        <w:t xml:space="preserve"> </w:t>
      </w:r>
      <w:r>
        <w:rPr>
          <w:szCs w:val="24"/>
        </w:rPr>
        <w:t xml:space="preserve">ongoing </w:t>
      </w:r>
      <w:r w:rsidR="00106ED6" w:rsidRPr="008B1356">
        <w:rPr>
          <w:szCs w:val="24"/>
        </w:rPr>
        <w:t xml:space="preserve">monitoring </w:t>
      </w:r>
      <w:r w:rsidR="008B1356" w:rsidRPr="008B1356">
        <w:rPr>
          <w:szCs w:val="24"/>
        </w:rPr>
        <w:t>of</w:t>
      </w:r>
      <w:r w:rsidR="00106ED6" w:rsidRPr="008B1356">
        <w:rPr>
          <w:szCs w:val="24"/>
        </w:rPr>
        <w:t xml:space="preserve"> tritium in groundwater and surface</w:t>
      </w:r>
      <w:r w:rsidR="00E1528F">
        <w:rPr>
          <w:szCs w:val="24"/>
        </w:rPr>
        <w:t xml:space="preserve"> water</w:t>
      </w:r>
      <w:r w:rsidR="00106ED6" w:rsidRPr="008B1356">
        <w:rPr>
          <w:szCs w:val="24"/>
        </w:rPr>
        <w:t xml:space="preserve"> at the Pilgrim Nuclear Power Station </w:t>
      </w:r>
      <w:r w:rsidR="006E63E7">
        <w:rPr>
          <w:szCs w:val="24"/>
        </w:rPr>
        <w:t xml:space="preserve">(PNPS) </w:t>
      </w:r>
      <w:r w:rsidR="00106ED6" w:rsidRPr="008B1356">
        <w:rPr>
          <w:szCs w:val="24"/>
        </w:rPr>
        <w:t>located in Plymouth, MA. The history of the investigation, which began in 2010, and previous update reports</w:t>
      </w:r>
      <w:r w:rsidR="0048465E">
        <w:rPr>
          <w:szCs w:val="24"/>
        </w:rPr>
        <w:t>,</w:t>
      </w:r>
      <w:r w:rsidR="00232B7D">
        <w:rPr>
          <w:szCs w:val="24"/>
        </w:rPr>
        <w:t xml:space="preserve"> </w:t>
      </w:r>
      <w:r w:rsidR="00106ED6" w:rsidRPr="008B1356">
        <w:rPr>
          <w:szCs w:val="24"/>
        </w:rPr>
        <w:t>are available online</w:t>
      </w:r>
      <w:r w:rsidR="00106ED6" w:rsidRPr="008B1356">
        <w:rPr>
          <w:rStyle w:val="FootnoteReference"/>
          <w:szCs w:val="24"/>
        </w:rPr>
        <w:footnoteReference w:id="2"/>
      </w:r>
      <w:r w:rsidR="00106ED6" w:rsidRPr="008B1356">
        <w:rPr>
          <w:szCs w:val="24"/>
        </w:rPr>
        <w:t>.</w:t>
      </w:r>
    </w:p>
    <w:p w14:paraId="64BE28B1" w14:textId="77777777" w:rsidR="00E3634A" w:rsidRPr="008B1356" w:rsidRDefault="00E3634A" w:rsidP="00106ED6">
      <w:pPr>
        <w:jc w:val="both"/>
        <w:rPr>
          <w:szCs w:val="24"/>
        </w:rPr>
      </w:pPr>
    </w:p>
    <w:p w14:paraId="6E2BF8D9" w14:textId="77777777" w:rsidR="008B1356" w:rsidRDefault="0092672B" w:rsidP="00106ED6">
      <w:pPr>
        <w:jc w:val="both"/>
        <w:rPr>
          <w:szCs w:val="24"/>
        </w:rPr>
      </w:pPr>
      <w:r w:rsidRPr="0092672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EA2AF" wp14:editId="12F79CBB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977719" cy="1943100"/>
                <wp:effectExtent l="0" t="0" r="234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719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A75CB" w14:textId="77777777" w:rsidR="0092672B" w:rsidRPr="0092672B" w:rsidRDefault="0092672B">
                            <w:pPr>
                              <w:rPr>
                                <w:b/>
                              </w:rPr>
                            </w:pPr>
                            <w:r w:rsidRPr="0092672B">
                              <w:rPr>
                                <w:b/>
                              </w:rPr>
                              <w:t>S</w:t>
                            </w:r>
                            <w:r w:rsidR="00FE5A57">
                              <w:rPr>
                                <w:b/>
                              </w:rPr>
                              <w:t>ummary</w:t>
                            </w:r>
                          </w:p>
                          <w:p w14:paraId="7F25C53C" w14:textId="77777777" w:rsidR="0092672B" w:rsidRDefault="0092672B"/>
                          <w:p w14:paraId="670C7C7D" w14:textId="40560359" w:rsidR="00F03DF6" w:rsidRPr="00F03DF6" w:rsidRDefault="00F03DF6" w:rsidP="00E631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Monitoring results 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D23F5B"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J</w:t>
                            </w:r>
                            <w:r w:rsidR="00D23F5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uly</w:t>
                            </w:r>
                            <w:r w:rsidR="007A6CF2"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D23F5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December</w:t>
                            </w:r>
                            <w:r w:rsidR="00D23F5B"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4C8E"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4C4C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</w:t>
                            </w:r>
                            <w:r w:rsidR="004C4C8E"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indicate that tritium levels do not present a health risk. </w:t>
                            </w:r>
                            <w:r w:rsidR="00300DC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10C49D" w14:textId="0EB7F1B4" w:rsidR="006C76A4" w:rsidRDefault="00E63136" w:rsidP="00E631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No detectable tritium was measured in </w:t>
                            </w:r>
                            <w:r w:rsidR="00832D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either </w:t>
                            </w: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surface water samples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2D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56698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15</w:t>
                            </w:r>
                            <w:r w:rsidR="00BE579A" w:rsidRPr="001C04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04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of 23</w:t>
                            </w: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routinely sampled groundwater wells.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ritium levels in the </w:t>
                            </w:r>
                            <w:r w:rsid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other 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wells were detectable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="00CF5F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were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5F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generally 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stable or tended to decrease over time.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782A484" w14:textId="7FDEEB41" w:rsidR="006C76A4" w:rsidRPr="005C4D56" w:rsidRDefault="006C76A4" w:rsidP="00AE27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jc w:val="both"/>
                              <w:rPr>
                                <w:szCs w:val="24"/>
                              </w:rPr>
                            </w:pP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All measured levels of tritium in groundwater are less than the US EPA drinking water standard for tritium of 20,000 </w:t>
                            </w:r>
                            <w:r w:rsidR="00BF77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picocuries per liter (</w:t>
                            </w:r>
                            <w:proofErr w:type="spellStart"/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pCi</w:t>
                            </w:r>
                            <w:proofErr w:type="spellEnd"/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/L</w:t>
                            </w:r>
                            <w:r w:rsidR="00BF77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EA2A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1.1pt;width:470.7pt;height:15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">
                <v:textbox>
                  <w:txbxContent>
                    <w:p w14:paraId="511A75CB" w14:textId="77777777" w:rsidR="0092672B" w:rsidRPr="0092672B" w:rsidRDefault="0092672B">
                      <w:pPr>
                        <w:rPr>
                          <w:b/>
                        </w:rPr>
                      </w:pPr>
                      <w:r w:rsidRPr="0092672B">
                        <w:rPr>
                          <w:b/>
                        </w:rPr>
                        <w:t>S</w:t>
                      </w:r>
                      <w:r w:rsidR="00FE5A57">
                        <w:rPr>
                          <w:b/>
                        </w:rPr>
                        <w:t>ummary</w:t>
                      </w:r>
                    </w:p>
                    <w:p w14:paraId="7F25C53C" w14:textId="77777777" w:rsidR="0092672B" w:rsidRDefault="0092672B"/>
                    <w:p w14:paraId="670C7C7D" w14:textId="40560359" w:rsidR="00F03DF6" w:rsidRPr="00F03DF6" w:rsidRDefault="00F03DF6" w:rsidP="00E631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Monitoring results 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for </w:t>
                      </w:r>
                      <w:r w:rsidR="00D23F5B"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J</w:t>
                      </w:r>
                      <w:r w:rsidR="00D23F5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uly</w:t>
                      </w:r>
                      <w:r w:rsidR="007A6CF2"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="00D23F5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December</w:t>
                      </w:r>
                      <w:r w:rsidR="00D23F5B"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4C4C8E"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 w:rsidR="004C4C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</w:t>
                      </w:r>
                      <w:r w:rsidR="004C4C8E"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indicate that tritium levels do not present a health risk. </w:t>
                      </w:r>
                      <w:r w:rsidR="00300DC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10C49D" w14:textId="0EB7F1B4" w:rsidR="006C76A4" w:rsidRDefault="00E63136" w:rsidP="00E631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No detectable tritium was measured in </w:t>
                      </w:r>
                      <w:r w:rsidR="00832D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either </w:t>
                      </w: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surface water samples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832D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in </w:t>
                      </w:r>
                      <w:r w:rsidR="0056698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15</w:t>
                      </w:r>
                      <w:r w:rsidR="00BE579A" w:rsidRPr="001C04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1C04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of 23</w:t>
                      </w: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routinely sampled groundwater wells.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ritium levels in the </w:t>
                      </w:r>
                      <w:r w:rsid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other 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wells were detectable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and</w:t>
                      </w:r>
                      <w:r w:rsidR="00CF5F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were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CF5F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generally 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stable or tended to decrease over time.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782A484" w14:textId="7FDEEB41" w:rsidR="006C76A4" w:rsidRPr="005C4D56" w:rsidRDefault="006C76A4" w:rsidP="00AE27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jc w:val="both"/>
                        <w:rPr>
                          <w:szCs w:val="24"/>
                        </w:rPr>
                      </w:pP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All measured levels of tritium in groundwater are less than the US EPA drinking water standard for tritium of 20,000 </w:t>
                      </w:r>
                      <w:r w:rsidR="00BF77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picocuries per liter (</w:t>
                      </w:r>
                      <w:proofErr w:type="spellStart"/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pCi</w:t>
                      </w:r>
                      <w:proofErr w:type="spellEnd"/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/L</w:t>
                      </w:r>
                      <w:r w:rsidR="00BF77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F681E9" w14:textId="77777777" w:rsidR="0092672B" w:rsidRDefault="0092672B" w:rsidP="00106ED6">
      <w:pPr>
        <w:jc w:val="both"/>
        <w:rPr>
          <w:szCs w:val="24"/>
        </w:rPr>
      </w:pPr>
    </w:p>
    <w:p w14:paraId="36E2A2D5" w14:textId="77777777" w:rsidR="0092672B" w:rsidRDefault="0092672B" w:rsidP="00106ED6">
      <w:pPr>
        <w:jc w:val="both"/>
        <w:rPr>
          <w:szCs w:val="24"/>
        </w:rPr>
      </w:pPr>
    </w:p>
    <w:p w14:paraId="2F8DA164" w14:textId="77777777" w:rsidR="0092672B" w:rsidRPr="008B1356" w:rsidRDefault="0092672B" w:rsidP="00106ED6">
      <w:pPr>
        <w:jc w:val="both"/>
        <w:rPr>
          <w:szCs w:val="24"/>
        </w:rPr>
      </w:pPr>
    </w:p>
    <w:p w14:paraId="67755543" w14:textId="77777777" w:rsidR="0092672B" w:rsidRPr="00312BB1" w:rsidRDefault="0092672B" w:rsidP="00106ED6">
      <w:pPr>
        <w:jc w:val="both"/>
        <w:rPr>
          <w:b/>
        </w:rPr>
      </w:pPr>
    </w:p>
    <w:p w14:paraId="1B54E6AD" w14:textId="77777777" w:rsidR="0092672B" w:rsidRDefault="0092672B" w:rsidP="00106ED6">
      <w:pPr>
        <w:jc w:val="both"/>
        <w:rPr>
          <w:b/>
          <w:szCs w:val="24"/>
        </w:rPr>
      </w:pPr>
    </w:p>
    <w:p w14:paraId="23222D94" w14:textId="77777777" w:rsidR="0092672B" w:rsidRDefault="0092672B" w:rsidP="00106ED6">
      <w:pPr>
        <w:jc w:val="both"/>
        <w:rPr>
          <w:b/>
          <w:szCs w:val="24"/>
        </w:rPr>
      </w:pPr>
    </w:p>
    <w:p w14:paraId="713B391D" w14:textId="77777777" w:rsidR="0092672B" w:rsidRDefault="0092672B" w:rsidP="00106ED6">
      <w:pPr>
        <w:jc w:val="both"/>
        <w:rPr>
          <w:b/>
          <w:szCs w:val="24"/>
        </w:rPr>
      </w:pPr>
    </w:p>
    <w:p w14:paraId="080B1024" w14:textId="77777777" w:rsidR="0092672B" w:rsidRDefault="0092672B" w:rsidP="00106ED6">
      <w:pPr>
        <w:jc w:val="both"/>
        <w:rPr>
          <w:b/>
          <w:szCs w:val="24"/>
        </w:rPr>
      </w:pPr>
    </w:p>
    <w:p w14:paraId="2B76D945" w14:textId="77777777" w:rsidR="00E63136" w:rsidRDefault="00E63136" w:rsidP="00106ED6">
      <w:pPr>
        <w:jc w:val="both"/>
        <w:rPr>
          <w:b/>
          <w:szCs w:val="24"/>
        </w:rPr>
      </w:pPr>
    </w:p>
    <w:p w14:paraId="0979FBA5" w14:textId="77777777" w:rsidR="00E63136" w:rsidRDefault="00E63136" w:rsidP="00106ED6">
      <w:pPr>
        <w:jc w:val="both"/>
        <w:rPr>
          <w:b/>
          <w:szCs w:val="24"/>
        </w:rPr>
      </w:pPr>
    </w:p>
    <w:p w14:paraId="1D0CD416" w14:textId="77777777" w:rsidR="007C1430" w:rsidRDefault="007C1430" w:rsidP="0035250D">
      <w:pPr>
        <w:jc w:val="both"/>
        <w:rPr>
          <w:b/>
          <w:szCs w:val="24"/>
        </w:rPr>
      </w:pPr>
    </w:p>
    <w:p w14:paraId="5012D147" w14:textId="77777777" w:rsidR="0035250D" w:rsidRPr="008B1356" w:rsidRDefault="0035250D" w:rsidP="0035250D">
      <w:pPr>
        <w:jc w:val="both"/>
        <w:rPr>
          <w:b/>
          <w:szCs w:val="24"/>
        </w:rPr>
      </w:pPr>
      <w:r w:rsidRPr="008B1356">
        <w:rPr>
          <w:b/>
          <w:szCs w:val="24"/>
        </w:rPr>
        <w:t>B</w:t>
      </w:r>
      <w:r>
        <w:rPr>
          <w:b/>
          <w:szCs w:val="24"/>
        </w:rPr>
        <w:t>ackground</w:t>
      </w:r>
    </w:p>
    <w:p w14:paraId="688C89D3" w14:textId="77777777" w:rsidR="00106ED6" w:rsidRPr="008B1356" w:rsidRDefault="00106ED6" w:rsidP="00106ED6">
      <w:pPr>
        <w:jc w:val="both"/>
        <w:rPr>
          <w:szCs w:val="24"/>
        </w:rPr>
      </w:pPr>
    </w:p>
    <w:p w14:paraId="72904D39" w14:textId="674DC9E9" w:rsidR="00106ED6" w:rsidRPr="008B1356" w:rsidRDefault="0071739B" w:rsidP="00312BB1">
      <w:pPr>
        <w:jc w:val="both"/>
        <w:rPr>
          <w:szCs w:val="24"/>
        </w:rPr>
      </w:pPr>
      <w:proofErr w:type="spellStart"/>
      <w:r>
        <w:rPr>
          <w:szCs w:val="24"/>
        </w:rPr>
        <w:t>Holtec</w:t>
      </w:r>
      <w:proofErr w:type="spellEnd"/>
      <w:r w:rsidR="00106ED6" w:rsidRPr="008B1356">
        <w:rPr>
          <w:szCs w:val="24"/>
        </w:rPr>
        <w:t xml:space="preserve"> collects samples at 23 groundwater wells and one surface water location on-site at PNPS. The sampling intervals </w:t>
      </w:r>
      <w:r w:rsidR="005B4EB1" w:rsidRPr="008B1356">
        <w:rPr>
          <w:szCs w:val="24"/>
        </w:rPr>
        <w:t xml:space="preserve">for the </w:t>
      </w:r>
      <w:r w:rsidR="00016120">
        <w:rPr>
          <w:szCs w:val="24"/>
        </w:rPr>
        <w:t>last</w:t>
      </w:r>
      <w:r w:rsidR="00016120" w:rsidRPr="008B1356">
        <w:rPr>
          <w:szCs w:val="24"/>
        </w:rPr>
        <w:t xml:space="preserve"> </w:t>
      </w:r>
      <w:r w:rsidR="005B4EB1" w:rsidRPr="008B1356">
        <w:rPr>
          <w:szCs w:val="24"/>
        </w:rPr>
        <w:t xml:space="preserve">six months of </w:t>
      </w:r>
      <w:r w:rsidR="004C4C8E" w:rsidRPr="008B1356">
        <w:rPr>
          <w:szCs w:val="24"/>
        </w:rPr>
        <w:t>20</w:t>
      </w:r>
      <w:r w:rsidR="004C4C8E">
        <w:rPr>
          <w:szCs w:val="24"/>
        </w:rPr>
        <w:t>21</w:t>
      </w:r>
      <w:r w:rsidR="004C4C8E" w:rsidRPr="008B1356">
        <w:rPr>
          <w:szCs w:val="24"/>
        </w:rPr>
        <w:t xml:space="preserve"> </w:t>
      </w:r>
      <w:r w:rsidR="005F1387">
        <w:rPr>
          <w:szCs w:val="24"/>
        </w:rPr>
        <w:t>were either</w:t>
      </w:r>
      <w:r w:rsidR="00106ED6" w:rsidRPr="008B1356">
        <w:rPr>
          <w:szCs w:val="24"/>
        </w:rPr>
        <w:t xml:space="preserve"> </w:t>
      </w:r>
      <w:r w:rsidR="004229BF" w:rsidRPr="004229BF">
        <w:rPr>
          <w:szCs w:val="24"/>
        </w:rPr>
        <w:t>monthly</w:t>
      </w:r>
      <w:r w:rsidR="00106ED6" w:rsidRPr="004229BF">
        <w:rPr>
          <w:szCs w:val="24"/>
        </w:rPr>
        <w:t xml:space="preserve"> </w:t>
      </w:r>
      <w:r w:rsidR="005F1387">
        <w:rPr>
          <w:szCs w:val="24"/>
        </w:rPr>
        <w:t>or</w:t>
      </w:r>
      <w:r w:rsidR="005F1387" w:rsidRPr="004229BF">
        <w:rPr>
          <w:szCs w:val="24"/>
        </w:rPr>
        <w:t xml:space="preserve"> </w:t>
      </w:r>
      <w:r w:rsidR="00106ED6" w:rsidRPr="004229BF">
        <w:rPr>
          <w:szCs w:val="24"/>
        </w:rPr>
        <w:t>quarterly</w:t>
      </w:r>
      <w:r w:rsidR="002334E3" w:rsidRPr="004229BF">
        <w:rPr>
          <w:szCs w:val="24"/>
        </w:rPr>
        <w:t>,</w:t>
      </w:r>
      <w:r w:rsidR="00106ED6" w:rsidRPr="008B1356">
        <w:rPr>
          <w:szCs w:val="24"/>
        </w:rPr>
        <w:t xml:space="preserve"> </w:t>
      </w:r>
      <w:r w:rsidR="005F1387">
        <w:rPr>
          <w:szCs w:val="24"/>
        </w:rPr>
        <w:t>depending</w:t>
      </w:r>
      <w:r w:rsidR="005F1387" w:rsidRPr="008B1356">
        <w:rPr>
          <w:szCs w:val="24"/>
        </w:rPr>
        <w:t xml:space="preserve"> </w:t>
      </w:r>
      <w:r w:rsidR="00106ED6" w:rsidRPr="008B1356">
        <w:rPr>
          <w:szCs w:val="24"/>
        </w:rPr>
        <w:t>on past monitoring results and analysis of possible tritium pathways</w:t>
      </w:r>
      <w:r w:rsidR="00F90DCB">
        <w:rPr>
          <w:szCs w:val="24"/>
        </w:rPr>
        <w:t xml:space="preserve"> in groundwater</w:t>
      </w:r>
      <w:r w:rsidR="00106ED6" w:rsidRPr="008B1356">
        <w:rPr>
          <w:szCs w:val="24"/>
        </w:rPr>
        <w:t xml:space="preserve">. Well and surface water samples </w:t>
      </w:r>
      <w:r w:rsidR="0048465E">
        <w:rPr>
          <w:szCs w:val="24"/>
        </w:rPr>
        <w:t>were</w:t>
      </w:r>
      <w:r w:rsidR="0048465E" w:rsidRPr="008B1356">
        <w:rPr>
          <w:szCs w:val="24"/>
        </w:rPr>
        <w:t xml:space="preserve"> </w:t>
      </w:r>
      <w:r w:rsidR="00106ED6" w:rsidRPr="008B1356">
        <w:rPr>
          <w:szCs w:val="24"/>
        </w:rPr>
        <w:t xml:space="preserve">sent to an independent analytical lab, Teledyne, </w:t>
      </w:r>
      <w:r w:rsidR="00A35C7E">
        <w:rPr>
          <w:szCs w:val="24"/>
        </w:rPr>
        <w:t>with</w:t>
      </w:r>
      <w:r w:rsidR="00106ED6" w:rsidRPr="008B1356">
        <w:rPr>
          <w:szCs w:val="24"/>
        </w:rPr>
        <w:t xml:space="preserve"> duplicate (or “split”) samples provided to </w:t>
      </w:r>
      <w:r w:rsidR="00D55EF6" w:rsidRPr="008B1356">
        <w:rPr>
          <w:szCs w:val="24"/>
        </w:rPr>
        <w:t>the Massachusetts Department of Public Health (</w:t>
      </w:r>
      <w:r w:rsidR="00106ED6" w:rsidRPr="008B1356">
        <w:rPr>
          <w:szCs w:val="24"/>
        </w:rPr>
        <w:t>DPH</w:t>
      </w:r>
      <w:r w:rsidR="00D55EF6" w:rsidRPr="008B1356">
        <w:rPr>
          <w:szCs w:val="24"/>
        </w:rPr>
        <w:t>)</w:t>
      </w:r>
      <w:r w:rsidR="00106ED6" w:rsidRPr="008B1356">
        <w:rPr>
          <w:szCs w:val="24"/>
        </w:rPr>
        <w:t xml:space="preserve"> for analysis at the Massachusetts Environmental Radiation Lab (MERL). </w:t>
      </w:r>
      <w:proofErr w:type="spellStart"/>
      <w:r>
        <w:rPr>
          <w:szCs w:val="24"/>
        </w:rPr>
        <w:t>Holtec</w:t>
      </w:r>
      <w:proofErr w:type="spellEnd"/>
      <w:r w:rsidR="00106ED6" w:rsidRPr="008B1356">
        <w:rPr>
          <w:szCs w:val="24"/>
        </w:rPr>
        <w:t xml:space="preserve"> regularly </w:t>
      </w:r>
      <w:r w:rsidR="00FB405A" w:rsidRPr="008B1356">
        <w:rPr>
          <w:szCs w:val="24"/>
        </w:rPr>
        <w:t>report</w:t>
      </w:r>
      <w:r w:rsidR="00FB405A">
        <w:rPr>
          <w:szCs w:val="24"/>
        </w:rPr>
        <w:t>s</w:t>
      </w:r>
      <w:r w:rsidR="00FB405A" w:rsidRPr="008B1356">
        <w:rPr>
          <w:szCs w:val="24"/>
        </w:rPr>
        <w:t xml:space="preserve"> </w:t>
      </w:r>
      <w:r w:rsidR="006B023E" w:rsidRPr="008B1356">
        <w:rPr>
          <w:szCs w:val="24"/>
        </w:rPr>
        <w:t xml:space="preserve">the Teledyne results to </w:t>
      </w:r>
      <w:r w:rsidR="00106ED6" w:rsidRPr="008B1356">
        <w:rPr>
          <w:szCs w:val="24"/>
        </w:rPr>
        <w:t xml:space="preserve">DPH, </w:t>
      </w:r>
      <w:r w:rsidR="004F0A3A" w:rsidRPr="008B1356">
        <w:rPr>
          <w:szCs w:val="24"/>
        </w:rPr>
        <w:t>the Massachusetts Emergency Management Agency (</w:t>
      </w:r>
      <w:r w:rsidR="00106ED6" w:rsidRPr="008B1356">
        <w:rPr>
          <w:szCs w:val="24"/>
        </w:rPr>
        <w:t>MEMA</w:t>
      </w:r>
      <w:r w:rsidR="004F0A3A" w:rsidRPr="008B1356">
        <w:rPr>
          <w:szCs w:val="24"/>
        </w:rPr>
        <w:t>)</w:t>
      </w:r>
      <w:r w:rsidR="00982F58">
        <w:rPr>
          <w:szCs w:val="24"/>
        </w:rPr>
        <w:t>,</w:t>
      </w:r>
      <w:r w:rsidR="00106ED6" w:rsidRPr="008B1356">
        <w:rPr>
          <w:szCs w:val="24"/>
        </w:rPr>
        <w:t xml:space="preserve"> and </w:t>
      </w:r>
      <w:r w:rsidR="004F0A3A" w:rsidRPr="008B1356">
        <w:rPr>
          <w:szCs w:val="24"/>
        </w:rPr>
        <w:t xml:space="preserve">the Nuclear Regulatory </w:t>
      </w:r>
      <w:r w:rsidR="00FB42F6">
        <w:rPr>
          <w:szCs w:val="24"/>
        </w:rPr>
        <w:t>Commission</w:t>
      </w:r>
      <w:r w:rsidR="00FB42F6" w:rsidRPr="008B1356">
        <w:rPr>
          <w:szCs w:val="24"/>
        </w:rPr>
        <w:t xml:space="preserve"> </w:t>
      </w:r>
      <w:r w:rsidR="004F0A3A" w:rsidRPr="008B1356">
        <w:rPr>
          <w:szCs w:val="24"/>
        </w:rPr>
        <w:t>(</w:t>
      </w:r>
      <w:r w:rsidR="00106ED6" w:rsidRPr="008B1356">
        <w:rPr>
          <w:szCs w:val="24"/>
        </w:rPr>
        <w:t>NRC</w:t>
      </w:r>
      <w:r w:rsidR="004F0A3A" w:rsidRPr="008B1356">
        <w:rPr>
          <w:szCs w:val="24"/>
        </w:rPr>
        <w:t>)</w:t>
      </w:r>
      <w:r w:rsidR="00106ED6" w:rsidRPr="008B1356">
        <w:rPr>
          <w:szCs w:val="24"/>
        </w:rPr>
        <w:t>. Summaries of both</w:t>
      </w:r>
      <w:r w:rsidR="006B023E" w:rsidRPr="008B1356">
        <w:rPr>
          <w:szCs w:val="24"/>
        </w:rPr>
        <w:t xml:space="preserve"> laboratory results are </w:t>
      </w:r>
      <w:r w:rsidR="00A35C7E">
        <w:rPr>
          <w:szCs w:val="24"/>
        </w:rPr>
        <w:t xml:space="preserve">then provided </w:t>
      </w:r>
      <w:r w:rsidR="006B023E" w:rsidRPr="008B1356">
        <w:rPr>
          <w:szCs w:val="24"/>
        </w:rPr>
        <w:t xml:space="preserve">on the </w:t>
      </w:r>
      <w:r w:rsidR="00106ED6" w:rsidRPr="008B1356">
        <w:rPr>
          <w:szCs w:val="24"/>
        </w:rPr>
        <w:t>DPH website</w:t>
      </w:r>
      <w:r w:rsidR="00106ED6" w:rsidRPr="008B1356">
        <w:rPr>
          <w:szCs w:val="24"/>
          <w:vertAlign w:val="superscript"/>
        </w:rPr>
        <w:t>2</w:t>
      </w:r>
      <w:r w:rsidR="00106ED6" w:rsidRPr="008B1356">
        <w:rPr>
          <w:szCs w:val="24"/>
        </w:rPr>
        <w:t xml:space="preserve">. </w:t>
      </w:r>
    </w:p>
    <w:p w14:paraId="133FB7D9" w14:textId="42A94F75" w:rsidR="00106ED6" w:rsidRDefault="00106ED6" w:rsidP="00312BB1">
      <w:pPr>
        <w:jc w:val="both"/>
        <w:rPr>
          <w:szCs w:val="24"/>
        </w:rPr>
      </w:pPr>
      <w:r w:rsidRPr="008B1356">
        <w:rPr>
          <w:szCs w:val="24"/>
        </w:rPr>
        <w:lastRenderedPageBreak/>
        <w:t xml:space="preserve">Results </w:t>
      </w:r>
      <w:r w:rsidR="0071739B">
        <w:rPr>
          <w:szCs w:val="24"/>
        </w:rPr>
        <w:t>a</w:t>
      </w:r>
      <w:r w:rsidRPr="008B1356">
        <w:rPr>
          <w:szCs w:val="24"/>
        </w:rPr>
        <w:t xml:space="preserve">re compared to a conservative, </w:t>
      </w:r>
      <w:r w:rsidR="00966329" w:rsidRPr="008B1356">
        <w:rPr>
          <w:szCs w:val="24"/>
        </w:rPr>
        <w:t>health</w:t>
      </w:r>
      <w:r w:rsidR="00966329">
        <w:rPr>
          <w:szCs w:val="24"/>
        </w:rPr>
        <w:t>-</w:t>
      </w:r>
      <w:r w:rsidRPr="008B1356">
        <w:rPr>
          <w:szCs w:val="24"/>
        </w:rPr>
        <w:t xml:space="preserve">protective screening level of 3,000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>/L, or 1/10</w:t>
      </w:r>
      <w:r w:rsidRPr="008B1356">
        <w:rPr>
          <w:szCs w:val="24"/>
          <w:vertAlign w:val="superscript"/>
        </w:rPr>
        <w:t>th</w:t>
      </w:r>
      <w:r w:rsidRPr="008B1356">
        <w:rPr>
          <w:szCs w:val="24"/>
        </w:rPr>
        <w:t xml:space="preserve"> the NRC-approved level of 30,000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 xml:space="preserve">/L </w:t>
      </w:r>
      <w:r w:rsidR="00A35C7E">
        <w:rPr>
          <w:szCs w:val="24"/>
        </w:rPr>
        <w:t xml:space="preserve">of </w:t>
      </w:r>
      <w:r w:rsidRPr="008B1356">
        <w:rPr>
          <w:szCs w:val="24"/>
        </w:rPr>
        <w:t>tritium in non-drinking water sources</w:t>
      </w:r>
      <w:r w:rsidR="00966329">
        <w:rPr>
          <w:szCs w:val="24"/>
        </w:rPr>
        <w:t>,</w:t>
      </w:r>
      <w:r w:rsidRPr="008B1356">
        <w:rPr>
          <w:szCs w:val="24"/>
        </w:rPr>
        <w:t xml:space="preserve"> a</w:t>
      </w:r>
      <w:r w:rsidR="00A35C7E">
        <w:rPr>
          <w:szCs w:val="24"/>
        </w:rPr>
        <w:t>s well as</w:t>
      </w:r>
      <w:r w:rsidRPr="008B1356">
        <w:rPr>
          <w:szCs w:val="24"/>
        </w:rPr>
        <w:t xml:space="preserve"> </w:t>
      </w:r>
      <w:r w:rsidR="005E200D">
        <w:rPr>
          <w:szCs w:val="24"/>
        </w:rPr>
        <w:t xml:space="preserve">to </w:t>
      </w:r>
      <w:r w:rsidRPr="008B1356">
        <w:rPr>
          <w:szCs w:val="24"/>
        </w:rPr>
        <w:t xml:space="preserve">the US Environmental Protection Agency (EPA) drinking water standard for tritium of 20,000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 xml:space="preserve">/L. </w:t>
      </w:r>
      <w:r w:rsidR="005D1DE7">
        <w:rPr>
          <w:szCs w:val="24"/>
        </w:rPr>
        <w:t>As t</w:t>
      </w:r>
      <w:r w:rsidR="005D1DE7" w:rsidRPr="008B1356">
        <w:rPr>
          <w:szCs w:val="24"/>
        </w:rPr>
        <w:t xml:space="preserve">he </w:t>
      </w:r>
      <w:r w:rsidRPr="008B1356">
        <w:rPr>
          <w:szCs w:val="24"/>
        </w:rPr>
        <w:t>closest municipal drinking water wells are 2.5 miles from PNPS</w:t>
      </w:r>
      <w:r w:rsidR="005D1DE7">
        <w:rPr>
          <w:szCs w:val="24"/>
        </w:rPr>
        <w:t>, municipal water is</w:t>
      </w:r>
      <w:r w:rsidRPr="008B1356">
        <w:rPr>
          <w:szCs w:val="24"/>
        </w:rPr>
        <w:t xml:space="preserve"> not expected to be impacted by </w:t>
      </w:r>
      <w:r w:rsidR="00A35C7E">
        <w:rPr>
          <w:szCs w:val="24"/>
        </w:rPr>
        <w:t>the</w:t>
      </w:r>
      <w:r w:rsidRPr="008B1356">
        <w:rPr>
          <w:szCs w:val="24"/>
        </w:rPr>
        <w:t xml:space="preserve"> tritium </w:t>
      </w:r>
      <w:r w:rsidR="00A35C7E">
        <w:rPr>
          <w:szCs w:val="24"/>
        </w:rPr>
        <w:t>on-site at</w:t>
      </w:r>
      <w:r w:rsidR="005D1DE7">
        <w:rPr>
          <w:szCs w:val="24"/>
        </w:rPr>
        <w:t xml:space="preserve"> PNPS</w:t>
      </w:r>
      <w:r w:rsidRPr="008B1356">
        <w:rPr>
          <w:szCs w:val="24"/>
        </w:rPr>
        <w:t>.</w:t>
      </w:r>
    </w:p>
    <w:p w14:paraId="0E7CA9A5" w14:textId="77777777" w:rsidR="00D16D25" w:rsidRPr="008B1356" w:rsidRDefault="00D16D25" w:rsidP="00D16D25">
      <w:pPr>
        <w:jc w:val="both"/>
        <w:rPr>
          <w:szCs w:val="24"/>
        </w:rPr>
      </w:pPr>
    </w:p>
    <w:p w14:paraId="7A398881" w14:textId="77777777" w:rsidR="000A779F" w:rsidRPr="00E7501A" w:rsidRDefault="000A779F" w:rsidP="000A779F">
      <w:pPr>
        <w:jc w:val="both"/>
        <w:rPr>
          <w:b/>
          <w:szCs w:val="24"/>
        </w:rPr>
      </w:pPr>
      <w:r>
        <w:rPr>
          <w:b/>
          <w:szCs w:val="24"/>
        </w:rPr>
        <w:t>Results and Discussion</w:t>
      </w:r>
    </w:p>
    <w:p w14:paraId="07944D02" w14:textId="77777777" w:rsidR="00300DC1" w:rsidRPr="00312BB1" w:rsidRDefault="00300DC1" w:rsidP="00312BB1">
      <w:pPr>
        <w:keepNext/>
        <w:rPr>
          <w:rStyle w:val="Strong"/>
          <w:caps/>
        </w:rPr>
      </w:pPr>
    </w:p>
    <w:p w14:paraId="5F5B09FC" w14:textId="125EA6EC" w:rsidR="00B168BB" w:rsidRPr="005E200D" w:rsidRDefault="00832D67" w:rsidP="00312BB1">
      <w:pPr>
        <w:jc w:val="both"/>
        <w:rPr>
          <w:szCs w:val="24"/>
        </w:rPr>
      </w:pPr>
      <w:r w:rsidRPr="005E200D">
        <w:rPr>
          <w:szCs w:val="24"/>
        </w:rPr>
        <w:t xml:space="preserve">Groundwater monitoring results for the </w:t>
      </w:r>
      <w:r w:rsidR="003A09D8">
        <w:rPr>
          <w:szCs w:val="24"/>
        </w:rPr>
        <w:t>last</w:t>
      </w:r>
      <w:r w:rsidR="003A09D8" w:rsidRPr="005E200D">
        <w:rPr>
          <w:szCs w:val="24"/>
        </w:rPr>
        <w:t xml:space="preserve"> </w:t>
      </w:r>
      <w:r w:rsidRPr="005E200D">
        <w:rPr>
          <w:szCs w:val="24"/>
        </w:rPr>
        <w:t xml:space="preserve">six months of </w:t>
      </w:r>
      <w:r w:rsidR="004C4C8E" w:rsidRPr="005E200D">
        <w:rPr>
          <w:szCs w:val="24"/>
        </w:rPr>
        <w:t>20</w:t>
      </w:r>
      <w:r w:rsidR="004C4C8E">
        <w:rPr>
          <w:szCs w:val="24"/>
        </w:rPr>
        <w:t>21</w:t>
      </w:r>
      <w:r w:rsidR="004C4C8E" w:rsidRPr="005E200D">
        <w:rPr>
          <w:szCs w:val="24"/>
        </w:rPr>
        <w:t xml:space="preserve"> </w:t>
      </w:r>
      <w:r w:rsidRPr="00B23244">
        <w:rPr>
          <w:szCs w:val="24"/>
        </w:rPr>
        <w:t>showed stabilization or a reduction</w:t>
      </w:r>
      <w:r w:rsidRPr="005E200D">
        <w:rPr>
          <w:szCs w:val="24"/>
        </w:rPr>
        <w:t xml:space="preserve"> in tritium levels at most wells</w:t>
      </w:r>
      <w:r w:rsidR="0071739B">
        <w:rPr>
          <w:szCs w:val="24"/>
        </w:rPr>
        <w:t>;</w:t>
      </w:r>
      <w:r w:rsidR="003068A1" w:rsidRPr="005E200D">
        <w:rPr>
          <w:szCs w:val="24"/>
        </w:rPr>
        <w:t xml:space="preserve"> there was no detectable tritium activity in</w:t>
      </w:r>
      <w:r w:rsidR="00291BAE" w:rsidRPr="005E200D">
        <w:rPr>
          <w:szCs w:val="24"/>
        </w:rPr>
        <w:t xml:space="preserve"> surface water samples or in</w:t>
      </w:r>
      <w:r w:rsidR="003068A1" w:rsidRPr="005E200D">
        <w:rPr>
          <w:szCs w:val="24"/>
        </w:rPr>
        <w:t xml:space="preserve"> </w:t>
      </w:r>
      <w:r w:rsidR="0056698A">
        <w:rPr>
          <w:szCs w:val="24"/>
        </w:rPr>
        <w:t>15</w:t>
      </w:r>
      <w:r w:rsidR="0056698A" w:rsidRPr="005E200D">
        <w:rPr>
          <w:szCs w:val="24"/>
        </w:rPr>
        <w:t xml:space="preserve"> </w:t>
      </w:r>
      <w:r w:rsidR="003068A1" w:rsidRPr="005E200D">
        <w:rPr>
          <w:szCs w:val="24"/>
        </w:rPr>
        <w:t>o</w:t>
      </w:r>
      <w:r w:rsidR="00284BC8" w:rsidRPr="005E200D">
        <w:rPr>
          <w:szCs w:val="24"/>
        </w:rPr>
        <w:t>f the 23 on-site groundwater wells that are routinely monitored</w:t>
      </w:r>
      <w:r w:rsidR="00284BC8" w:rsidRPr="005E200D">
        <w:rPr>
          <w:rStyle w:val="FootnoteReference"/>
          <w:szCs w:val="24"/>
        </w:rPr>
        <w:footnoteReference w:id="3"/>
      </w:r>
      <w:r w:rsidR="003068A1" w:rsidRPr="005E200D">
        <w:rPr>
          <w:szCs w:val="24"/>
        </w:rPr>
        <w:t xml:space="preserve">. </w:t>
      </w:r>
    </w:p>
    <w:p w14:paraId="429AF498" w14:textId="77777777" w:rsidR="00B168BB" w:rsidRPr="005E200D" w:rsidRDefault="00B168BB" w:rsidP="00312BB1">
      <w:pPr>
        <w:jc w:val="both"/>
        <w:rPr>
          <w:szCs w:val="24"/>
        </w:rPr>
      </w:pPr>
    </w:p>
    <w:p w14:paraId="4DA64236" w14:textId="7983AD3C" w:rsidR="005E200D" w:rsidRDefault="00832D67" w:rsidP="005C4D5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200D">
        <w:rPr>
          <w:rFonts w:ascii="Times New Roman" w:hAnsi="Times New Roman"/>
          <w:sz w:val="24"/>
          <w:szCs w:val="24"/>
        </w:rPr>
        <w:t xml:space="preserve">Figure 1 shows sampling results </w:t>
      </w:r>
      <w:r w:rsidR="004C4C8E">
        <w:rPr>
          <w:rFonts w:ascii="Times New Roman" w:hAnsi="Times New Roman"/>
          <w:sz w:val="24"/>
          <w:szCs w:val="24"/>
        </w:rPr>
        <w:t>for MW-216, MW-218, and MW-219</w:t>
      </w:r>
      <w:r w:rsidR="004229BF">
        <w:rPr>
          <w:rFonts w:ascii="Times New Roman" w:hAnsi="Times New Roman"/>
          <w:sz w:val="24"/>
          <w:szCs w:val="24"/>
        </w:rPr>
        <w:t xml:space="preserve">, </w:t>
      </w:r>
      <w:r w:rsidR="005E200D" w:rsidRPr="005E200D">
        <w:rPr>
          <w:rFonts w:ascii="Times New Roman" w:hAnsi="Times New Roman"/>
          <w:sz w:val="24"/>
          <w:szCs w:val="24"/>
        </w:rPr>
        <w:t>where</w:t>
      </w:r>
      <w:r w:rsidRPr="005E200D">
        <w:rPr>
          <w:rFonts w:ascii="Times New Roman" w:hAnsi="Times New Roman"/>
          <w:sz w:val="24"/>
          <w:szCs w:val="24"/>
        </w:rPr>
        <w:t xml:space="preserve"> tritium levels </w:t>
      </w:r>
      <w:r w:rsidR="004C4C8E">
        <w:rPr>
          <w:rFonts w:ascii="Times New Roman" w:hAnsi="Times New Roman"/>
          <w:sz w:val="24"/>
          <w:szCs w:val="24"/>
        </w:rPr>
        <w:t xml:space="preserve">have historically </w:t>
      </w:r>
      <w:r w:rsidRPr="005E200D">
        <w:rPr>
          <w:rFonts w:ascii="Times New Roman" w:hAnsi="Times New Roman"/>
          <w:sz w:val="24"/>
          <w:szCs w:val="24"/>
        </w:rPr>
        <w:t xml:space="preserve">exceeded the screening level of 3,000 </w:t>
      </w:r>
      <w:proofErr w:type="spellStart"/>
      <w:r w:rsidRPr="005E200D">
        <w:rPr>
          <w:rFonts w:ascii="Times New Roman" w:hAnsi="Times New Roman"/>
          <w:sz w:val="24"/>
          <w:szCs w:val="24"/>
        </w:rPr>
        <w:t>pCi</w:t>
      </w:r>
      <w:proofErr w:type="spellEnd"/>
      <w:r w:rsidRPr="005E200D">
        <w:rPr>
          <w:rFonts w:ascii="Times New Roman" w:hAnsi="Times New Roman"/>
          <w:sz w:val="24"/>
          <w:szCs w:val="24"/>
        </w:rPr>
        <w:t>/L</w:t>
      </w:r>
      <w:r w:rsidR="009D7B57">
        <w:rPr>
          <w:rFonts w:ascii="Times New Roman" w:hAnsi="Times New Roman"/>
          <w:sz w:val="24"/>
          <w:szCs w:val="24"/>
        </w:rPr>
        <w:t>.</w:t>
      </w:r>
      <w:r w:rsidR="0056698A">
        <w:rPr>
          <w:rFonts w:ascii="Times New Roman" w:hAnsi="Times New Roman"/>
          <w:sz w:val="24"/>
          <w:szCs w:val="24"/>
        </w:rPr>
        <w:t xml:space="preserve"> </w:t>
      </w:r>
      <w:r w:rsidR="00016120">
        <w:rPr>
          <w:rFonts w:ascii="Times New Roman" w:hAnsi="Times New Roman"/>
          <w:sz w:val="24"/>
          <w:szCs w:val="24"/>
        </w:rPr>
        <w:t>For the last six months of 2021, t</w:t>
      </w:r>
      <w:r w:rsidR="0056698A">
        <w:rPr>
          <w:rFonts w:ascii="Times New Roman" w:hAnsi="Times New Roman"/>
          <w:sz w:val="24"/>
          <w:szCs w:val="24"/>
        </w:rPr>
        <w:t xml:space="preserve">ritium levels at </w:t>
      </w:r>
      <w:r w:rsidR="003A09D8">
        <w:rPr>
          <w:rFonts w:ascii="Times New Roman" w:hAnsi="Times New Roman"/>
          <w:sz w:val="24"/>
          <w:szCs w:val="24"/>
        </w:rPr>
        <w:t>MW-216</w:t>
      </w:r>
      <w:r w:rsidR="0056698A">
        <w:rPr>
          <w:rFonts w:ascii="Times New Roman" w:hAnsi="Times New Roman"/>
          <w:sz w:val="24"/>
          <w:szCs w:val="24"/>
        </w:rPr>
        <w:t xml:space="preserve"> remained less than 1,000 </w:t>
      </w:r>
      <w:proofErr w:type="spellStart"/>
      <w:r w:rsidR="0056698A">
        <w:rPr>
          <w:rFonts w:ascii="Times New Roman" w:hAnsi="Times New Roman"/>
          <w:sz w:val="24"/>
          <w:szCs w:val="24"/>
        </w:rPr>
        <w:t>pCi</w:t>
      </w:r>
      <w:proofErr w:type="spellEnd"/>
      <w:r w:rsidR="0056698A">
        <w:rPr>
          <w:rFonts w:ascii="Times New Roman" w:hAnsi="Times New Roman"/>
          <w:sz w:val="24"/>
          <w:szCs w:val="24"/>
        </w:rPr>
        <w:t>/L</w:t>
      </w:r>
      <w:r w:rsidR="003A09D8">
        <w:rPr>
          <w:rFonts w:ascii="Times New Roman" w:hAnsi="Times New Roman"/>
          <w:sz w:val="24"/>
          <w:szCs w:val="24"/>
        </w:rPr>
        <w:t>, while tritium levels at MW-218 and MW-219 were below detection</w:t>
      </w:r>
      <w:r w:rsidR="0056698A">
        <w:rPr>
          <w:rFonts w:ascii="Times New Roman" w:hAnsi="Times New Roman"/>
          <w:sz w:val="24"/>
          <w:szCs w:val="24"/>
        </w:rPr>
        <w:t xml:space="preserve"> </w:t>
      </w:r>
      <w:r w:rsidR="003A09D8">
        <w:rPr>
          <w:rFonts w:ascii="Times New Roman" w:hAnsi="Times New Roman"/>
          <w:sz w:val="24"/>
          <w:szCs w:val="24"/>
        </w:rPr>
        <w:t>limit</w:t>
      </w:r>
      <w:r w:rsidR="0056698A">
        <w:rPr>
          <w:rFonts w:ascii="Times New Roman" w:hAnsi="Times New Roman"/>
          <w:sz w:val="24"/>
          <w:szCs w:val="24"/>
        </w:rPr>
        <w:t>.</w:t>
      </w:r>
    </w:p>
    <w:p w14:paraId="7E46E708" w14:textId="77777777" w:rsidR="005E200D" w:rsidRPr="00C75EBA" w:rsidRDefault="005E200D" w:rsidP="005C4D56"/>
    <w:p w14:paraId="24FA9258" w14:textId="7CE67619" w:rsidR="00A55A64" w:rsidRDefault="00A838EA" w:rsidP="00A55A6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698A">
        <w:rPr>
          <w:rFonts w:ascii="Times New Roman" w:hAnsi="Times New Roman"/>
          <w:sz w:val="24"/>
          <w:szCs w:val="24"/>
        </w:rPr>
        <w:t>Tritium levels in MW-</w:t>
      </w:r>
      <w:r w:rsidRPr="00DC6F43">
        <w:rPr>
          <w:rFonts w:ascii="Times New Roman" w:hAnsi="Times New Roman"/>
          <w:sz w:val="24"/>
          <w:szCs w:val="24"/>
        </w:rPr>
        <w:t>209</w:t>
      </w:r>
      <w:r w:rsidR="0056698A" w:rsidRPr="00DC6F43">
        <w:rPr>
          <w:rFonts w:ascii="Times New Roman" w:hAnsi="Times New Roman"/>
          <w:sz w:val="24"/>
          <w:szCs w:val="24"/>
        </w:rPr>
        <w:t>, MW-211,</w:t>
      </w:r>
      <w:r w:rsidR="00B23244" w:rsidRPr="00DC6F43">
        <w:rPr>
          <w:rFonts w:ascii="Times New Roman" w:hAnsi="Times New Roman"/>
          <w:sz w:val="24"/>
          <w:szCs w:val="24"/>
        </w:rPr>
        <w:t xml:space="preserve"> and MW-215, where levels have </w:t>
      </w:r>
      <w:r w:rsidR="00BA26D3">
        <w:rPr>
          <w:rFonts w:ascii="Times New Roman" w:hAnsi="Times New Roman"/>
          <w:sz w:val="24"/>
          <w:szCs w:val="24"/>
        </w:rPr>
        <w:t>previously</w:t>
      </w:r>
      <w:r w:rsidR="0056698A" w:rsidRPr="00DC6F43">
        <w:rPr>
          <w:rFonts w:ascii="Times New Roman" w:hAnsi="Times New Roman"/>
          <w:sz w:val="24"/>
          <w:szCs w:val="24"/>
        </w:rPr>
        <w:t xml:space="preserve"> </w:t>
      </w:r>
      <w:r w:rsidR="00B23244" w:rsidRPr="00DC6F43">
        <w:rPr>
          <w:rFonts w:ascii="Times New Roman" w:hAnsi="Times New Roman"/>
          <w:sz w:val="24"/>
          <w:szCs w:val="24"/>
        </w:rPr>
        <w:t xml:space="preserve">exceeded 3,000 </w:t>
      </w:r>
      <w:proofErr w:type="spellStart"/>
      <w:r w:rsidR="00B23244" w:rsidRPr="00DC6F43">
        <w:rPr>
          <w:rFonts w:ascii="Times New Roman" w:hAnsi="Times New Roman"/>
          <w:sz w:val="24"/>
          <w:szCs w:val="24"/>
        </w:rPr>
        <w:t>pCi</w:t>
      </w:r>
      <w:proofErr w:type="spellEnd"/>
      <w:r w:rsidR="00B23244" w:rsidRPr="00DC6F43">
        <w:rPr>
          <w:rFonts w:ascii="Times New Roman" w:hAnsi="Times New Roman"/>
          <w:sz w:val="24"/>
          <w:szCs w:val="24"/>
        </w:rPr>
        <w:t xml:space="preserve">/L, were </w:t>
      </w:r>
      <w:r w:rsidR="003A09D8">
        <w:rPr>
          <w:rFonts w:ascii="Times New Roman" w:hAnsi="Times New Roman"/>
          <w:sz w:val="24"/>
          <w:szCs w:val="24"/>
        </w:rPr>
        <w:t xml:space="preserve">either </w:t>
      </w:r>
      <w:r w:rsidR="005F1387" w:rsidRPr="00DC6F43">
        <w:rPr>
          <w:rFonts w:ascii="Times New Roman" w:hAnsi="Times New Roman"/>
          <w:sz w:val="24"/>
          <w:szCs w:val="24"/>
        </w:rPr>
        <w:t xml:space="preserve">less than </w:t>
      </w:r>
      <w:r w:rsidR="003A09D8">
        <w:rPr>
          <w:rFonts w:ascii="Times New Roman" w:hAnsi="Times New Roman"/>
          <w:sz w:val="24"/>
          <w:szCs w:val="24"/>
        </w:rPr>
        <w:t>5</w:t>
      </w:r>
      <w:r w:rsidR="003A09D8" w:rsidRPr="00DC6F43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="00B23244" w:rsidRPr="00DC6F43">
        <w:rPr>
          <w:rFonts w:ascii="Times New Roman" w:hAnsi="Times New Roman"/>
          <w:sz w:val="24"/>
          <w:szCs w:val="24"/>
        </w:rPr>
        <w:t>pCi</w:t>
      </w:r>
      <w:proofErr w:type="spellEnd"/>
      <w:r w:rsidR="00B23244" w:rsidRPr="00DC6F43">
        <w:rPr>
          <w:rFonts w:ascii="Times New Roman" w:hAnsi="Times New Roman"/>
          <w:sz w:val="24"/>
          <w:szCs w:val="24"/>
        </w:rPr>
        <w:t xml:space="preserve">/L </w:t>
      </w:r>
      <w:r w:rsidR="003A09D8">
        <w:rPr>
          <w:rFonts w:ascii="Times New Roman" w:hAnsi="Times New Roman"/>
          <w:sz w:val="24"/>
          <w:szCs w:val="24"/>
        </w:rPr>
        <w:t xml:space="preserve">(MW-211) or below detection limits (MW-209, MW-215) </w:t>
      </w:r>
      <w:r w:rsidR="00B23244" w:rsidRPr="00DC6F43">
        <w:rPr>
          <w:rFonts w:ascii="Times New Roman" w:hAnsi="Times New Roman"/>
          <w:sz w:val="24"/>
          <w:szCs w:val="24"/>
        </w:rPr>
        <w:t xml:space="preserve">for the </w:t>
      </w:r>
      <w:r w:rsidR="003A09D8">
        <w:rPr>
          <w:rFonts w:ascii="Times New Roman" w:hAnsi="Times New Roman"/>
          <w:sz w:val="24"/>
          <w:szCs w:val="24"/>
        </w:rPr>
        <w:t>last</w:t>
      </w:r>
      <w:r w:rsidR="003A09D8" w:rsidRPr="00DC6F43">
        <w:rPr>
          <w:rFonts w:ascii="Times New Roman" w:hAnsi="Times New Roman"/>
          <w:sz w:val="24"/>
          <w:szCs w:val="24"/>
        </w:rPr>
        <w:t xml:space="preserve"> </w:t>
      </w:r>
      <w:r w:rsidR="00D66D50">
        <w:rPr>
          <w:rFonts w:ascii="Times New Roman" w:hAnsi="Times New Roman"/>
          <w:sz w:val="24"/>
          <w:szCs w:val="24"/>
        </w:rPr>
        <w:t>six</w:t>
      </w:r>
      <w:r w:rsidR="00D66D50" w:rsidRPr="00DC6F43">
        <w:rPr>
          <w:rFonts w:ascii="Times New Roman" w:hAnsi="Times New Roman"/>
          <w:sz w:val="24"/>
          <w:szCs w:val="24"/>
        </w:rPr>
        <w:t xml:space="preserve"> </w:t>
      </w:r>
      <w:r w:rsidR="00B23244" w:rsidRPr="00DC6F43">
        <w:rPr>
          <w:rFonts w:ascii="Times New Roman" w:hAnsi="Times New Roman"/>
          <w:sz w:val="24"/>
          <w:szCs w:val="24"/>
        </w:rPr>
        <w:t xml:space="preserve">months of </w:t>
      </w:r>
      <w:r w:rsidR="0056698A" w:rsidRPr="00DC6F43">
        <w:rPr>
          <w:rFonts w:ascii="Times New Roman" w:hAnsi="Times New Roman"/>
          <w:sz w:val="24"/>
          <w:szCs w:val="24"/>
        </w:rPr>
        <w:t>2021</w:t>
      </w:r>
      <w:r w:rsidR="00A55A64" w:rsidRPr="00DC6F43">
        <w:rPr>
          <w:rFonts w:ascii="Times New Roman" w:hAnsi="Times New Roman"/>
          <w:sz w:val="24"/>
          <w:szCs w:val="24"/>
        </w:rPr>
        <w:t>.</w:t>
      </w:r>
    </w:p>
    <w:p w14:paraId="4B839BA0" w14:textId="77777777" w:rsidR="00991ACB" w:rsidRPr="00991ACB" w:rsidRDefault="00991ACB" w:rsidP="00D66D50"/>
    <w:p w14:paraId="36F9A38F" w14:textId="0F2E3129" w:rsidR="00991ACB" w:rsidRPr="00A55A64" w:rsidRDefault="00991ACB" w:rsidP="00991AC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Tritium levels in the other </w:t>
      </w:r>
      <w:r w:rsidR="003A09D8">
        <w:rPr>
          <w:rFonts w:ascii="Times New Roman" w:hAnsi="Times New Roman"/>
          <w:sz w:val="24"/>
          <w:szCs w:val="24"/>
        </w:rPr>
        <w:t xml:space="preserve">six </w:t>
      </w:r>
      <w:r>
        <w:rPr>
          <w:rFonts w:ascii="Times New Roman" w:hAnsi="Times New Roman"/>
          <w:sz w:val="24"/>
          <w:szCs w:val="24"/>
        </w:rPr>
        <w:t>wells where tritium was detected (</w:t>
      </w:r>
      <w:r w:rsidR="003A09D8">
        <w:rPr>
          <w:rFonts w:ascii="Times New Roman" w:hAnsi="Times New Roman"/>
          <w:sz w:val="24"/>
          <w:szCs w:val="24"/>
        </w:rPr>
        <w:t xml:space="preserve">MW-202I, MW-204, </w:t>
      </w:r>
      <w:r>
        <w:rPr>
          <w:rFonts w:ascii="Times New Roman" w:hAnsi="Times New Roman"/>
          <w:sz w:val="24"/>
          <w:szCs w:val="24"/>
        </w:rPr>
        <w:t>MW-205</w:t>
      </w:r>
      <w:r w:rsidR="003A09D8">
        <w:rPr>
          <w:rFonts w:ascii="Times New Roman" w:hAnsi="Times New Roman"/>
          <w:sz w:val="24"/>
          <w:szCs w:val="24"/>
        </w:rPr>
        <w:t>, MW-207, MW-208S,</w:t>
      </w:r>
      <w:r>
        <w:rPr>
          <w:rFonts w:ascii="Times New Roman" w:hAnsi="Times New Roman"/>
          <w:sz w:val="24"/>
          <w:szCs w:val="24"/>
        </w:rPr>
        <w:t xml:space="preserve"> and MW-3) were less than </w:t>
      </w:r>
      <w:r w:rsidR="003A09D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00 </w:t>
      </w:r>
      <w:proofErr w:type="spellStart"/>
      <w:r>
        <w:rPr>
          <w:rFonts w:ascii="Times New Roman" w:hAnsi="Times New Roman"/>
          <w:sz w:val="24"/>
          <w:szCs w:val="24"/>
        </w:rPr>
        <w:t>pCi</w:t>
      </w:r>
      <w:proofErr w:type="spellEnd"/>
      <w:r>
        <w:rPr>
          <w:rFonts w:ascii="Times New Roman" w:hAnsi="Times New Roman"/>
          <w:sz w:val="24"/>
          <w:szCs w:val="24"/>
        </w:rPr>
        <w:t xml:space="preserve">/L for the </w:t>
      </w:r>
      <w:r w:rsidR="003A09D8">
        <w:rPr>
          <w:rFonts w:ascii="Times New Roman" w:hAnsi="Times New Roman"/>
          <w:sz w:val="24"/>
          <w:szCs w:val="24"/>
        </w:rPr>
        <w:t>last</w:t>
      </w:r>
      <w:r>
        <w:rPr>
          <w:rFonts w:ascii="Times New Roman" w:hAnsi="Times New Roman"/>
          <w:sz w:val="24"/>
          <w:szCs w:val="24"/>
        </w:rPr>
        <w:t xml:space="preserve"> </w:t>
      </w:r>
      <w:r w:rsidR="00D66D50">
        <w:rPr>
          <w:rFonts w:ascii="Times New Roman" w:hAnsi="Times New Roman"/>
          <w:sz w:val="24"/>
          <w:szCs w:val="24"/>
        </w:rPr>
        <w:t>six</w:t>
      </w:r>
      <w:r>
        <w:rPr>
          <w:rFonts w:ascii="Times New Roman" w:hAnsi="Times New Roman"/>
          <w:sz w:val="24"/>
          <w:szCs w:val="24"/>
        </w:rPr>
        <w:t xml:space="preserve"> months of 2021.</w:t>
      </w:r>
    </w:p>
    <w:p w14:paraId="40C5FC96" w14:textId="77777777" w:rsidR="0076019F" w:rsidRDefault="0076019F" w:rsidP="0076019F">
      <w:pPr>
        <w:jc w:val="both"/>
        <w:rPr>
          <w:szCs w:val="24"/>
        </w:rPr>
      </w:pPr>
    </w:p>
    <w:p w14:paraId="7B15754B" w14:textId="7A20B374" w:rsidR="009058E7" w:rsidRDefault="00AC2875" w:rsidP="009058E7">
      <w:pPr>
        <w:jc w:val="both"/>
        <w:rPr>
          <w:szCs w:val="24"/>
        </w:rPr>
      </w:pPr>
      <w:r>
        <w:rPr>
          <w:szCs w:val="24"/>
        </w:rPr>
        <w:t xml:space="preserve">None of the tritium levels measured in groundwater wells at PNPS for the </w:t>
      </w:r>
      <w:r w:rsidR="003A09D8">
        <w:rPr>
          <w:szCs w:val="24"/>
        </w:rPr>
        <w:t>last</w:t>
      </w:r>
      <w:r w:rsidR="005F1387">
        <w:rPr>
          <w:szCs w:val="24"/>
        </w:rPr>
        <w:t xml:space="preserve"> </w:t>
      </w:r>
      <w:r>
        <w:rPr>
          <w:szCs w:val="24"/>
        </w:rPr>
        <w:t xml:space="preserve">six months of </w:t>
      </w:r>
      <w:r w:rsidR="0056698A">
        <w:rPr>
          <w:szCs w:val="24"/>
        </w:rPr>
        <w:t xml:space="preserve">2021 </w:t>
      </w:r>
      <w:r>
        <w:rPr>
          <w:szCs w:val="24"/>
        </w:rPr>
        <w:t xml:space="preserve">present a health risk. </w:t>
      </w:r>
      <w:r w:rsidR="00166DCE">
        <w:rPr>
          <w:rFonts w:ascii="Calibri" w:hAnsi="Calibri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C46F9" w14:paraId="7BE888B9" w14:textId="77777777" w:rsidTr="0061533C">
        <w:trPr>
          <w:trHeight w:val="3600"/>
        </w:trPr>
        <w:tc>
          <w:tcPr>
            <w:tcW w:w="9350" w:type="dxa"/>
          </w:tcPr>
          <w:p w14:paraId="2AE3B020" w14:textId="18CB72AB" w:rsidR="005C46F9" w:rsidRDefault="0041268A" w:rsidP="008D59A5">
            <w:pPr>
              <w:spacing w:after="120"/>
              <w:jc w:val="center"/>
              <w:rPr>
                <w:rFonts w:ascii="Calibri" w:hAnsi="Calibri"/>
                <w:color w:val="000000"/>
                <w:kern w:val="24"/>
                <w:sz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D4A5C7" wp14:editId="3CE8927E">
                  <wp:extent cx="4551680" cy="2305050"/>
                  <wp:effectExtent l="0" t="0" r="0" b="0"/>
                  <wp:docPr id="4" name="Chart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5C46F9" w14:paraId="71D170E4" w14:textId="77777777" w:rsidTr="0061533C">
        <w:trPr>
          <w:trHeight w:val="3600"/>
        </w:trPr>
        <w:tc>
          <w:tcPr>
            <w:tcW w:w="9350" w:type="dxa"/>
          </w:tcPr>
          <w:p w14:paraId="22D21DE4" w14:textId="1DF49F9F" w:rsidR="005C46F9" w:rsidRDefault="008D59A5" w:rsidP="008D59A5">
            <w:pPr>
              <w:spacing w:after="120"/>
              <w:jc w:val="center"/>
              <w:rPr>
                <w:rFonts w:ascii="Calibri" w:hAnsi="Calibri"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C9C479D" wp14:editId="70E1D91D">
                  <wp:extent cx="4600575" cy="2317750"/>
                  <wp:effectExtent l="0" t="0" r="0" b="0"/>
                  <wp:docPr id="6" name="Chart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5C46F9" w14:paraId="08EA3146" w14:textId="77777777" w:rsidTr="0061533C">
        <w:trPr>
          <w:trHeight w:val="3600"/>
        </w:trPr>
        <w:tc>
          <w:tcPr>
            <w:tcW w:w="9350" w:type="dxa"/>
          </w:tcPr>
          <w:p w14:paraId="0AE4DC75" w14:textId="3E171BA3" w:rsidR="005C46F9" w:rsidRDefault="00E93A95" w:rsidP="005C46F9">
            <w:pPr>
              <w:jc w:val="center"/>
              <w:rPr>
                <w:rFonts w:ascii="Calibri" w:hAnsi="Calibri"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78C2052" wp14:editId="75C0B70A">
                  <wp:extent cx="4561840" cy="2298700"/>
                  <wp:effectExtent l="0" t="0" r="0" b="0"/>
                  <wp:docPr id="7" name="Chart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384A1F-0C96-4AB0-AB9B-EE393FB992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4B63279A" w14:textId="77777777" w:rsidR="005C46F9" w:rsidRDefault="005C46F9" w:rsidP="005C46F9">
      <w:pPr>
        <w:rPr>
          <w:rFonts w:ascii="Calibri" w:hAnsi="Calibri"/>
          <w:color w:val="000000"/>
          <w:kern w:val="24"/>
          <w:sz w:val="22"/>
        </w:rPr>
      </w:pPr>
    </w:p>
    <w:p w14:paraId="4B40BA9B" w14:textId="16B8F7E5" w:rsidR="00284BC8" w:rsidRPr="005C46F9" w:rsidRDefault="00284BC8" w:rsidP="005C46F9">
      <w:pPr>
        <w:rPr>
          <w:rFonts w:ascii="Calibri" w:hAnsi="Calibri"/>
          <w:color w:val="000000"/>
          <w:kern w:val="24"/>
          <w:sz w:val="22"/>
        </w:rPr>
      </w:pPr>
      <w:r w:rsidRPr="006F4F25">
        <w:rPr>
          <w:b/>
          <w:color w:val="000000"/>
          <w:kern w:val="24"/>
          <w:sz w:val="22"/>
        </w:rPr>
        <w:t>Figure 1</w:t>
      </w:r>
      <w:r w:rsidRPr="006F4F25">
        <w:rPr>
          <w:color w:val="000000"/>
          <w:kern w:val="24"/>
          <w:sz w:val="22"/>
        </w:rPr>
        <w:t xml:space="preserve">. </w:t>
      </w:r>
      <w:r w:rsidR="00B04EF2">
        <w:rPr>
          <w:color w:val="000000"/>
          <w:kern w:val="24"/>
          <w:sz w:val="22"/>
        </w:rPr>
        <w:t>R</w:t>
      </w:r>
      <w:r w:rsidR="008B7ACD">
        <w:rPr>
          <w:color w:val="000000"/>
          <w:kern w:val="24"/>
          <w:sz w:val="22"/>
        </w:rPr>
        <w:t xml:space="preserve">esults for </w:t>
      </w:r>
      <w:r w:rsidRPr="006F4F25">
        <w:rPr>
          <w:color w:val="000000"/>
          <w:kern w:val="24"/>
          <w:sz w:val="22"/>
        </w:rPr>
        <w:t>tritium in groundwater samples collected from Pilgrim Nuclear Power Station (PNPS)</w:t>
      </w:r>
      <w:r w:rsidR="004C4C8E">
        <w:rPr>
          <w:color w:val="000000"/>
          <w:kern w:val="24"/>
          <w:sz w:val="22"/>
        </w:rPr>
        <w:t xml:space="preserve">, at monitoring wells where tritium levels have historically exceeded 3,000 </w:t>
      </w:r>
      <w:proofErr w:type="spellStart"/>
      <w:r w:rsidR="004C4C8E">
        <w:rPr>
          <w:color w:val="000000"/>
          <w:kern w:val="24"/>
          <w:sz w:val="22"/>
        </w:rPr>
        <w:t>pCi</w:t>
      </w:r>
      <w:proofErr w:type="spellEnd"/>
      <w:r w:rsidR="004C4C8E">
        <w:rPr>
          <w:color w:val="000000"/>
          <w:kern w:val="24"/>
          <w:sz w:val="22"/>
        </w:rPr>
        <w:t>/L</w:t>
      </w:r>
      <w:r w:rsidRPr="006F4F25">
        <w:rPr>
          <w:color w:val="000000"/>
          <w:kern w:val="24"/>
          <w:sz w:val="22"/>
        </w:rPr>
        <w:t xml:space="preserve">. Data are plotted separately based on </w:t>
      </w:r>
      <w:r w:rsidR="006B023E" w:rsidRPr="006F4F25">
        <w:rPr>
          <w:color w:val="000000"/>
          <w:kern w:val="24"/>
          <w:sz w:val="22"/>
        </w:rPr>
        <w:t xml:space="preserve">PNPS operator (solid lines) or </w:t>
      </w:r>
      <w:r w:rsidRPr="006F4F25">
        <w:rPr>
          <w:color w:val="000000"/>
          <w:kern w:val="24"/>
          <w:sz w:val="22"/>
        </w:rPr>
        <w:t xml:space="preserve">DPH (dotted lines) produced results. </w:t>
      </w:r>
      <w:r w:rsidR="005222B4" w:rsidRPr="007A2861">
        <w:rPr>
          <w:color w:val="000000"/>
          <w:kern w:val="24"/>
          <w:sz w:val="22"/>
        </w:rPr>
        <w:t>Values below detection limit (DL) plotted as DL/2.</w:t>
      </w:r>
    </w:p>
    <w:p w14:paraId="0D439E0F" w14:textId="77777777" w:rsidR="00080437" w:rsidRPr="00B404A3" w:rsidRDefault="00080437" w:rsidP="00185D28">
      <w:pPr>
        <w:jc w:val="both"/>
        <w:rPr>
          <w:color w:val="000000"/>
          <w:kern w:val="24"/>
          <w:sz w:val="16"/>
          <w:szCs w:val="16"/>
        </w:rPr>
      </w:pPr>
    </w:p>
    <w:p w14:paraId="76135F71" w14:textId="7DEF4036" w:rsidR="00080437" w:rsidRPr="00080437" w:rsidRDefault="00080437" w:rsidP="00185D28">
      <w:pPr>
        <w:jc w:val="both"/>
        <w:rPr>
          <w:rFonts w:asciiTheme="minorHAnsi" w:hAnsiTheme="minorHAnsi"/>
          <w:sz w:val="20"/>
        </w:rPr>
      </w:pPr>
      <w:r w:rsidRPr="00080437">
        <w:rPr>
          <w:rFonts w:asciiTheme="minorHAnsi" w:hAnsiTheme="minorHAnsi"/>
          <w:sz w:val="20"/>
        </w:rPr>
        <w:t xml:space="preserve">Posted: </w:t>
      </w:r>
      <w:r w:rsidR="00CF3CBA" w:rsidRPr="00CF3CBA">
        <w:rPr>
          <w:rFonts w:asciiTheme="minorHAnsi" w:hAnsiTheme="minorHAnsi"/>
          <w:sz w:val="20"/>
        </w:rPr>
        <w:t xml:space="preserve">April </w:t>
      </w:r>
      <w:r w:rsidR="00831B1E" w:rsidRPr="00CF3CBA">
        <w:rPr>
          <w:rFonts w:asciiTheme="minorHAnsi" w:hAnsiTheme="minorHAnsi"/>
          <w:sz w:val="20"/>
        </w:rPr>
        <w:t>2022</w:t>
      </w:r>
    </w:p>
    <w:sectPr w:rsidR="00080437" w:rsidRPr="0008043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A519" w14:textId="77777777" w:rsidR="00DB79F7" w:rsidRDefault="00DB79F7" w:rsidP="00284BC8">
      <w:r>
        <w:separator/>
      </w:r>
    </w:p>
  </w:endnote>
  <w:endnote w:type="continuationSeparator" w:id="0">
    <w:p w14:paraId="63CDE0BF" w14:textId="77777777" w:rsidR="00DB79F7" w:rsidRDefault="00DB79F7" w:rsidP="00284BC8">
      <w:r>
        <w:continuationSeparator/>
      </w:r>
    </w:p>
  </w:endnote>
  <w:endnote w:type="continuationNotice" w:id="1">
    <w:p w14:paraId="1FECEC08" w14:textId="77777777" w:rsidR="00DB79F7" w:rsidRDefault="00DB7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A1F5" w14:textId="77777777" w:rsidR="00DB79F7" w:rsidRDefault="00DB79F7" w:rsidP="00284BC8">
      <w:r>
        <w:separator/>
      </w:r>
    </w:p>
  </w:footnote>
  <w:footnote w:type="continuationSeparator" w:id="0">
    <w:p w14:paraId="5F867E76" w14:textId="77777777" w:rsidR="00DB79F7" w:rsidRDefault="00DB79F7" w:rsidP="00284BC8">
      <w:r>
        <w:continuationSeparator/>
      </w:r>
    </w:p>
  </w:footnote>
  <w:footnote w:type="continuationNotice" w:id="1">
    <w:p w14:paraId="4E27A3BB" w14:textId="77777777" w:rsidR="00DB79F7" w:rsidRDefault="00DB79F7"/>
  </w:footnote>
  <w:footnote w:id="2">
    <w:p w14:paraId="52651D50" w14:textId="77777777" w:rsidR="00106ED6" w:rsidRPr="002E2241" w:rsidRDefault="00106ED6" w:rsidP="00106ED6">
      <w:pPr>
        <w:pStyle w:val="FootnoteText"/>
        <w:rPr>
          <w:rFonts w:asciiTheme="minorHAnsi" w:hAnsiTheme="minorHAnsi"/>
        </w:rPr>
      </w:pPr>
      <w:r w:rsidRPr="0006798B">
        <w:rPr>
          <w:rStyle w:val="FootnoteReference"/>
        </w:rPr>
        <w:footnoteRef/>
      </w:r>
      <w:r w:rsidRPr="0006798B">
        <w:t xml:space="preserve"> </w:t>
      </w:r>
      <w:r w:rsidRPr="002E2241">
        <w:rPr>
          <w:rFonts w:asciiTheme="minorHAnsi" w:hAnsiTheme="minorHAnsi"/>
        </w:rPr>
        <w:t>Previous PNPS Tritium in Groundwater Investigation Updates are available here:</w:t>
      </w:r>
    </w:p>
    <w:p w14:paraId="0C225D35" w14:textId="77777777" w:rsidR="00106ED6" w:rsidRPr="002E2241" w:rsidRDefault="009B498A" w:rsidP="00106ED6">
      <w:pPr>
        <w:pStyle w:val="FootnoteText"/>
        <w:rPr>
          <w:rFonts w:asciiTheme="minorHAnsi" w:hAnsiTheme="minorHAnsi"/>
        </w:rPr>
      </w:pPr>
      <w:hyperlink r:id="rId1" w:history="1">
        <w:r w:rsidR="00160F69" w:rsidRPr="002E2241">
          <w:rPr>
            <w:rStyle w:val="Hyperlink"/>
            <w:rFonts w:asciiTheme="minorHAnsi" w:hAnsiTheme="minorHAnsi"/>
          </w:rPr>
          <w:t>https://www.mass.gov/lists/environmental-monitoring-data-for-tritium-in-groundwater-at-pilgrim-nuclear-power-station</w:t>
        </w:r>
      </w:hyperlink>
    </w:p>
    <w:p w14:paraId="1D5E773F" w14:textId="77777777" w:rsidR="00106ED6" w:rsidRDefault="00106ED6" w:rsidP="00106ED6">
      <w:pPr>
        <w:pStyle w:val="FootnoteText"/>
      </w:pPr>
    </w:p>
  </w:footnote>
  <w:footnote w:id="3">
    <w:p w14:paraId="4C11802E" w14:textId="77777777" w:rsidR="00284BC8" w:rsidRPr="006C76A4" w:rsidRDefault="00284BC8" w:rsidP="00284BC8">
      <w:pPr>
        <w:pStyle w:val="FootnoteText"/>
        <w:rPr>
          <w:rFonts w:ascii="Times New Roman" w:hAnsi="Times New Roman"/>
        </w:rPr>
      </w:pPr>
      <w:r w:rsidRPr="006C76A4">
        <w:rPr>
          <w:rStyle w:val="FootnoteReference"/>
          <w:rFonts w:ascii="Times New Roman" w:hAnsi="Times New Roman"/>
        </w:rPr>
        <w:footnoteRef/>
      </w:r>
      <w:r w:rsidRPr="006C76A4">
        <w:rPr>
          <w:rFonts w:ascii="Times New Roman" w:hAnsi="Times New Roman"/>
        </w:rPr>
        <w:t xml:space="preserve"> Summary tables of groundwater and surface water</w:t>
      </w:r>
      <w:r w:rsidR="006B023E" w:rsidRPr="006C76A4">
        <w:rPr>
          <w:rFonts w:ascii="Times New Roman" w:hAnsi="Times New Roman"/>
        </w:rPr>
        <w:t xml:space="preserve"> monitoring results are on the </w:t>
      </w:r>
      <w:r w:rsidRPr="006C76A4">
        <w:rPr>
          <w:rFonts w:ascii="Times New Roman" w:hAnsi="Times New Roman"/>
        </w:rPr>
        <w:t>DPH website:</w:t>
      </w:r>
    </w:p>
    <w:p w14:paraId="566F4BD0" w14:textId="31101546" w:rsidR="00284BC8" w:rsidRDefault="009B498A" w:rsidP="00312BB1">
      <w:pPr>
        <w:pStyle w:val="FootnoteText"/>
        <w:spacing w:after="60"/>
      </w:pPr>
      <w:hyperlink r:id="rId2" w:anchor="summaries---results-" w:history="1">
        <w:r w:rsidR="002E2241" w:rsidRPr="006C76A4">
          <w:rPr>
            <w:rStyle w:val="Hyperlink"/>
            <w:rFonts w:ascii="Times New Roman" w:hAnsi="Times New Roman"/>
          </w:rPr>
          <w:t>https://www.mass.gov/lists/environmental-monitoring-data-for-tritium-in-groundwater-at-pilgrim-nuclear-power-station#summaries---results-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70B5"/>
    <w:multiLevelType w:val="hybridMultilevel"/>
    <w:tmpl w:val="16EE27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7268"/>
    <w:multiLevelType w:val="hybridMultilevel"/>
    <w:tmpl w:val="130C2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7739"/>
    <w:multiLevelType w:val="hybridMultilevel"/>
    <w:tmpl w:val="2F8C64D6"/>
    <w:lvl w:ilvl="0" w:tplc="05F83FA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0022B"/>
    <w:multiLevelType w:val="hybridMultilevel"/>
    <w:tmpl w:val="7FAA0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502848"/>
    <w:multiLevelType w:val="hybridMultilevel"/>
    <w:tmpl w:val="14BC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62B71"/>
    <w:multiLevelType w:val="hybridMultilevel"/>
    <w:tmpl w:val="41EC8542"/>
    <w:lvl w:ilvl="0" w:tplc="0E94B6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F41E1C"/>
    <w:multiLevelType w:val="hybridMultilevel"/>
    <w:tmpl w:val="931655F6"/>
    <w:lvl w:ilvl="0" w:tplc="80DCE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4907AF"/>
    <w:multiLevelType w:val="hybridMultilevel"/>
    <w:tmpl w:val="0290C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bf5c3bec-5783-4c64-b065-5d987c30ae72"/>
  </w:docVars>
  <w:rsids>
    <w:rsidRoot w:val="006D77A6"/>
    <w:rsid w:val="00000EEA"/>
    <w:rsid w:val="000011D1"/>
    <w:rsid w:val="00002016"/>
    <w:rsid w:val="0001169A"/>
    <w:rsid w:val="00011C23"/>
    <w:rsid w:val="00014F24"/>
    <w:rsid w:val="0001602D"/>
    <w:rsid w:val="00016120"/>
    <w:rsid w:val="00020CAB"/>
    <w:rsid w:val="00022533"/>
    <w:rsid w:val="00022A21"/>
    <w:rsid w:val="00023296"/>
    <w:rsid w:val="00027614"/>
    <w:rsid w:val="00032BAF"/>
    <w:rsid w:val="00032D57"/>
    <w:rsid w:val="00033154"/>
    <w:rsid w:val="00034B88"/>
    <w:rsid w:val="00036855"/>
    <w:rsid w:val="00042048"/>
    <w:rsid w:val="000428EA"/>
    <w:rsid w:val="000537DA"/>
    <w:rsid w:val="0005777F"/>
    <w:rsid w:val="0006271B"/>
    <w:rsid w:val="000717FA"/>
    <w:rsid w:val="00074D2F"/>
    <w:rsid w:val="00080437"/>
    <w:rsid w:val="00081B9D"/>
    <w:rsid w:val="00087B67"/>
    <w:rsid w:val="000902C1"/>
    <w:rsid w:val="00093062"/>
    <w:rsid w:val="000A0DFD"/>
    <w:rsid w:val="000A779F"/>
    <w:rsid w:val="000B29B4"/>
    <w:rsid w:val="000B34CF"/>
    <w:rsid w:val="000B4537"/>
    <w:rsid w:val="000B71AC"/>
    <w:rsid w:val="000D18C5"/>
    <w:rsid w:val="000D4290"/>
    <w:rsid w:val="000D4BD4"/>
    <w:rsid w:val="000D7239"/>
    <w:rsid w:val="000D7D90"/>
    <w:rsid w:val="000E0CB1"/>
    <w:rsid w:val="000E6680"/>
    <w:rsid w:val="000E686A"/>
    <w:rsid w:val="000F315B"/>
    <w:rsid w:val="000F4B0F"/>
    <w:rsid w:val="000F69D6"/>
    <w:rsid w:val="00101513"/>
    <w:rsid w:val="00106ED6"/>
    <w:rsid w:val="001101F2"/>
    <w:rsid w:val="00116B2C"/>
    <w:rsid w:val="00121EA1"/>
    <w:rsid w:val="0012706B"/>
    <w:rsid w:val="0014024C"/>
    <w:rsid w:val="0015268B"/>
    <w:rsid w:val="00154733"/>
    <w:rsid w:val="001562CA"/>
    <w:rsid w:val="00160F69"/>
    <w:rsid w:val="001633B0"/>
    <w:rsid w:val="00166DCE"/>
    <w:rsid w:val="00166E30"/>
    <w:rsid w:val="00167C0A"/>
    <w:rsid w:val="00173094"/>
    <w:rsid w:val="00175CE1"/>
    <w:rsid w:val="0017768A"/>
    <w:rsid w:val="00177C77"/>
    <w:rsid w:val="001804F5"/>
    <w:rsid w:val="00181499"/>
    <w:rsid w:val="00182028"/>
    <w:rsid w:val="00182ED0"/>
    <w:rsid w:val="00185D28"/>
    <w:rsid w:val="00190A92"/>
    <w:rsid w:val="00192A62"/>
    <w:rsid w:val="001A00E4"/>
    <w:rsid w:val="001A746E"/>
    <w:rsid w:val="001C047A"/>
    <w:rsid w:val="001E2B6E"/>
    <w:rsid w:val="001E4558"/>
    <w:rsid w:val="001E7A84"/>
    <w:rsid w:val="001F006D"/>
    <w:rsid w:val="001F1DA4"/>
    <w:rsid w:val="001F2DEF"/>
    <w:rsid w:val="001F4610"/>
    <w:rsid w:val="0020037F"/>
    <w:rsid w:val="0020047A"/>
    <w:rsid w:val="002018D4"/>
    <w:rsid w:val="00206844"/>
    <w:rsid w:val="00214EAE"/>
    <w:rsid w:val="002171BA"/>
    <w:rsid w:val="00230EB3"/>
    <w:rsid w:val="00232B7D"/>
    <w:rsid w:val="002334E3"/>
    <w:rsid w:val="0023793B"/>
    <w:rsid w:val="002420A3"/>
    <w:rsid w:val="00250591"/>
    <w:rsid w:val="00254B2F"/>
    <w:rsid w:val="0026783E"/>
    <w:rsid w:val="002715EA"/>
    <w:rsid w:val="00272725"/>
    <w:rsid w:val="00275C8E"/>
    <w:rsid w:val="00276957"/>
    <w:rsid w:val="00276DCC"/>
    <w:rsid w:val="00282C5A"/>
    <w:rsid w:val="00284BC8"/>
    <w:rsid w:val="00291BAE"/>
    <w:rsid w:val="00297407"/>
    <w:rsid w:val="00297B57"/>
    <w:rsid w:val="002A1A65"/>
    <w:rsid w:val="002B1C7B"/>
    <w:rsid w:val="002C6B5C"/>
    <w:rsid w:val="002D5688"/>
    <w:rsid w:val="002E2241"/>
    <w:rsid w:val="002E4882"/>
    <w:rsid w:val="002E58B9"/>
    <w:rsid w:val="002F4301"/>
    <w:rsid w:val="002F763D"/>
    <w:rsid w:val="00300DC1"/>
    <w:rsid w:val="0030352A"/>
    <w:rsid w:val="003068A1"/>
    <w:rsid w:val="00312BB1"/>
    <w:rsid w:val="00315428"/>
    <w:rsid w:val="00330777"/>
    <w:rsid w:val="00330F67"/>
    <w:rsid w:val="0033607B"/>
    <w:rsid w:val="00340026"/>
    <w:rsid w:val="003414E9"/>
    <w:rsid w:val="00346031"/>
    <w:rsid w:val="00350377"/>
    <w:rsid w:val="0035250D"/>
    <w:rsid w:val="00357C1A"/>
    <w:rsid w:val="003744C0"/>
    <w:rsid w:val="003751EC"/>
    <w:rsid w:val="0037583A"/>
    <w:rsid w:val="00383134"/>
    <w:rsid w:val="003835A9"/>
    <w:rsid w:val="00385812"/>
    <w:rsid w:val="00387859"/>
    <w:rsid w:val="00391D0E"/>
    <w:rsid w:val="00392D0B"/>
    <w:rsid w:val="00392EE1"/>
    <w:rsid w:val="00395C27"/>
    <w:rsid w:val="003A09D8"/>
    <w:rsid w:val="003A7AFC"/>
    <w:rsid w:val="003B3FFB"/>
    <w:rsid w:val="003B6DC5"/>
    <w:rsid w:val="003C3D4D"/>
    <w:rsid w:val="003C4AB4"/>
    <w:rsid w:val="003C5B05"/>
    <w:rsid w:val="003C60EF"/>
    <w:rsid w:val="003D0572"/>
    <w:rsid w:val="003E509A"/>
    <w:rsid w:val="003E750D"/>
    <w:rsid w:val="003F0CBE"/>
    <w:rsid w:val="003F3091"/>
    <w:rsid w:val="003F76C4"/>
    <w:rsid w:val="003F7EA9"/>
    <w:rsid w:val="00402D7D"/>
    <w:rsid w:val="0040474A"/>
    <w:rsid w:val="00411A09"/>
    <w:rsid w:val="0041268A"/>
    <w:rsid w:val="00417237"/>
    <w:rsid w:val="00422906"/>
    <w:rsid w:val="004229BF"/>
    <w:rsid w:val="004260BB"/>
    <w:rsid w:val="00426810"/>
    <w:rsid w:val="00426D93"/>
    <w:rsid w:val="00427F2C"/>
    <w:rsid w:val="00431821"/>
    <w:rsid w:val="00435B70"/>
    <w:rsid w:val="004412B5"/>
    <w:rsid w:val="00441D2B"/>
    <w:rsid w:val="00453A62"/>
    <w:rsid w:val="0045652A"/>
    <w:rsid w:val="00457C02"/>
    <w:rsid w:val="004630EA"/>
    <w:rsid w:val="0046370B"/>
    <w:rsid w:val="00463CEE"/>
    <w:rsid w:val="00470263"/>
    <w:rsid w:val="00472DC5"/>
    <w:rsid w:val="004813AC"/>
    <w:rsid w:val="00482639"/>
    <w:rsid w:val="0048465E"/>
    <w:rsid w:val="00487FCD"/>
    <w:rsid w:val="00490B3F"/>
    <w:rsid w:val="004A18DB"/>
    <w:rsid w:val="004A4100"/>
    <w:rsid w:val="004A4B39"/>
    <w:rsid w:val="004A66D6"/>
    <w:rsid w:val="004B37A0"/>
    <w:rsid w:val="004B4BD7"/>
    <w:rsid w:val="004B6B34"/>
    <w:rsid w:val="004B6F5E"/>
    <w:rsid w:val="004C0740"/>
    <w:rsid w:val="004C31BB"/>
    <w:rsid w:val="004C4C8E"/>
    <w:rsid w:val="004C7349"/>
    <w:rsid w:val="004D0E2C"/>
    <w:rsid w:val="004D287D"/>
    <w:rsid w:val="004D3EB5"/>
    <w:rsid w:val="004D5F2A"/>
    <w:rsid w:val="004D6B39"/>
    <w:rsid w:val="004F0A3A"/>
    <w:rsid w:val="004F3980"/>
    <w:rsid w:val="004F404E"/>
    <w:rsid w:val="00512027"/>
    <w:rsid w:val="00514B94"/>
    <w:rsid w:val="005222B4"/>
    <w:rsid w:val="00525F44"/>
    <w:rsid w:val="00527EEB"/>
    <w:rsid w:val="00530D48"/>
    <w:rsid w:val="00530F9A"/>
    <w:rsid w:val="00536543"/>
    <w:rsid w:val="005448AA"/>
    <w:rsid w:val="00555B0C"/>
    <w:rsid w:val="00557293"/>
    <w:rsid w:val="0056698A"/>
    <w:rsid w:val="00572514"/>
    <w:rsid w:val="0058276E"/>
    <w:rsid w:val="00582CF3"/>
    <w:rsid w:val="0059048F"/>
    <w:rsid w:val="00595F6C"/>
    <w:rsid w:val="005A3C54"/>
    <w:rsid w:val="005B4EB1"/>
    <w:rsid w:val="005B52D4"/>
    <w:rsid w:val="005B7A08"/>
    <w:rsid w:val="005C1879"/>
    <w:rsid w:val="005C1B25"/>
    <w:rsid w:val="005C200A"/>
    <w:rsid w:val="005C46F9"/>
    <w:rsid w:val="005C4D56"/>
    <w:rsid w:val="005C7E13"/>
    <w:rsid w:val="005D0C30"/>
    <w:rsid w:val="005D1DE7"/>
    <w:rsid w:val="005D4A3C"/>
    <w:rsid w:val="005D6A59"/>
    <w:rsid w:val="005E200D"/>
    <w:rsid w:val="005E3109"/>
    <w:rsid w:val="005E62F9"/>
    <w:rsid w:val="005F1387"/>
    <w:rsid w:val="005F2AA4"/>
    <w:rsid w:val="005F3354"/>
    <w:rsid w:val="00602162"/>
    <w:rsid w:val="0060507D"/>
    <w:rsid w:val="0060627E"/>
    <w:rsid w:val="00606BE0"/>
    <w:rsid w:val="00611E00"/>
    <w:rsid w:val="006139BF"/>
    <w:rsid w:val="00613C45"/>
    <w:rsid w:val="0061533C"/>
    <w:rsid w:val="00617557"/>
    <w:rsid w:val="006314D3"/>
    <w:rsid w:val="0063585E"/>
    <w:rsid w:val="00645A4C"/>
    <w:rsid w:val="00656899"/>
    <w:rsid w:val="00663A9B"/>
    <w:rsid w:val="00667197"/>
    <w:rsid w:val="00677DE4"/>
    <w:rsid w:val="0068429D"/>
    <w:rsid w:val="00692183"/>
    <w:rsid w:val="006952BB"/>
    <w:rsid w:val="0069674F"/>
    <w:rsid w:val="006A187F"/>
    <w:rsid w:val="006A2D5E"/>
    <w:rsid w:val="006A5D0F"/>
    <w:rsid w:val="006A7D07"/>
    <w:rsid w:val="006B023E"/>
    <w:rsid w:val="006B0D6D"/>
    <w:rsid w:val="006B118D"/>
    <w:rsid w:val="006B6497"/>
    <w:rsid w:val="006C0242"/>
    <w:rsid w:val="006C76A4"/>
    <w:rsid w:val="006D06D9"/>
    <w:rsid w:val="006D77A6"/>
    <w:rsid w:val="006E28B5"/>
    <w:rsid w:val="006E63E7"/>
    <w:rsid w:val="006E6C99"/>
    <w:rsid w:val="006F4996"/>
    <w:rsid w:val="006F4F25"/>
    <w:rsid w:val="00702109"/>
    <w:rsid w:val="00705102"/>
    <w:rsid w:val="00715A93"/>
    <w:rsid w:val="0071739B"/>
    <w:rsid w:val="00724BAA"/>
    <w:rsid w:val="0072610D"/>
    <w:rsid w:val="007344B3"/>
    <w:rsid w:val="007358D4"/>
    <w:rsid w:val="00737904"/>
    <w:rsid w:val="00737D1F"/>
    <w:rsid w:val="00742886"/>
    <w:rsid w:val="00744545"/>
    <w:rsid w:val="00750869"/>
    <w:rsid w:val="00750F27"/>
    <w:rsid w:val="0076019F"/>
    <w:rsid w:val="00767D5E"/>
    <w:rsid w:val="0077035A"/>
    <w:rsid w:val="00780382"/>
    <w:rsid w:val="00786CE0"/>
    <w:rsid w:val="00793EC5"/>
    <w:rsid w:val="007958FF"/>
    <w:rsid w:val="0079612B"/>
    <w:rsid w:val="00797300"/>
    <w:rsid w:val="00797F22"/>
    <w:rsid w:val="007A2474"/>
    <w:rsid w:val="007A2861"/>
    <w:rsid w:val="007A4621"/>
    <w:rsid w:val="007A6CF2"/>
    <w:rsid w:val="007B3F4B"/>
    <w:rsid w:val="007B3FD9"/>
    <w:rsid w:val="007B7347"/>
    <w:rsid w:val="007C1430"/>
    <w:rsid w:val="007D10F3"/>
    <w:rsid w:val="007D5C32"/>
    <w:rsid w:val="007E1D12"/>
    <w:rsid w:val="007E4776"/>
    <w:rsid w:val="007E6EFE"/>
    <w:rsid w:val="007F0EC0"/>
    <w:rsid w:val="0080338C"/>
    <w:rsid w:val="00807003"/>
    <w:rsid w:val="0082000A"/>
    <w:rsid w:val="00820443"/>
    <w:rsid w:val="008207E4"/>
    <w:rsid w:val="008211F6"/>
    <w:rsid w:val="0082371C"/>
    <w:rsid w:val="00831B1E"/>
    <w:rsid w:val="00832D67"/>
    <w:rsid w:val="00840577"/>
    <w:rsid w:val="00842C13"/>
    <w:rsid w:val="00845815"/>
    <w:rsid w:val="00852A35"/>
    <w:rsid w:val="00855AEB"/>
    <w:rsid w:val="00861EFC"/>
    <w:rsid w:val="00872D98"/>
    <w:rsid w:val="00873460"/>
    <w:rsid w:val="0088403C"/>
    <w:rsid w:val="0088540E"/>
    <w:rsid w:val="008860D5"/>
    <w:rsid w:val="00886DAF"/>
    <w:rsid w:val="008949E5"/>
    <w:rsid w:val="008950E6"/>
    <w:rsid w:val="008A5D7E"/>
    <w:rsid w:val="008A6B84"/>
    <w:rsid w:val="008A7C49"/>
    <w:rsid w:val="008B1356"/>
    <w:rsid w:val="008B1EF5"/>
    <w:rsid w:val="008B2203"/>
    <w:rsid w:val="008B35E7"/>
    <w:rsid w:val="008B5708"/>
    <w:rsid w:val="008B7ACD"/>
    <w:rsid w:val="008C0165"/>
    <w:rsid w:val="008C7F16"/>
    <w:rsid w:val="008D59A5"/>
    <w:rsid w:val="008F10CD"/>
    <w:rsid w:val="008F1313"/>
    <w:rsid w:val="008F192B"/>
    <w:rsid w:val="008F3249"/>
    <w:rsid w:val="009058E7"/>
    <w:rsid w:val="00906057"/>
    <w:rsid w:val="00914229"/>
    <w:rsid w:val="00915A2E"/>
    <w:rsid w:val="00924561"/>
    <w:rsid w:val="0092535E"/>
    <w:rsid w:val="00925434"/>
    <w:rsid w:val="0092672B"/>
    <w:rsid w:val="009323E9"/>
    <w:rsid w:val="009370F6"/>
    <w:rsid w:val="009379FC"/>
    <w:rsid w:val="00940631"/>
    <w:rsid w:val="009469F8"/>
    <w:rsid w:val="0095100A"/>
    <w:rsid w:val="0096056C"/>
    <w:rsid w:val="00961C89"/>
    <w:rsid w:val="00966329"/>
    <w:rsid w:val="00966D15"/>
    <w:rsid w:val="00973110"/>
    <w:rsid w:val="0097454B"/>
    <w:rsid w:val="00982F58"/>
    <w:rsid w:val="009908FF"/>
    <w:rsid w:val="00991ACB"/>
    <w:rsid w:val="00995505"/>
    <w:rsid w:val="009A32B7"/>
    <w:rsid w:val="009B498A"/>
    <w:rsid w:val="009B5889"/>
    <w:rsid w:val="009B7348"/>
    <w:rsid w:val="009C34B3"/>
    <w:rsid w:val="009C40BE"/>
    <w:rsid w:val="009C4A86"/>
    <w:rsid w:val="009C50A6"/>
    <w:rsid w:val="009C7589"/>
    <w:rsid w:val="009D7B57"/>
    <w:rsid w:val="009E40AB"/>
    <w:rsid w:val="009F3FC8"/>
    <w:rsid w:val="00A053A5"/>
    <w:rsid w:val="00A055E2"/>
    <w:rsid w:val="00A05A68"/>
    <w:rsid w:val="00A10E3B"/>
    <w:rsid w:val="00A12FDC"/>
    <w:rsid w:val="00A14761"/>
    <w:rsid w:val="00A30C6C"/>
    <w:rsid w:val="00A34697"/>
    <w:rsid w:val="00A35C7E"/>
    <w:rsid w:val="00A35CD8"/>
    <w:rsid w:val="00A4277A"/>
    <w:rsid w:val="00A433A6"/>
    <w:rsid w:val="00A47588"/>
    <w:rsid w:val="00A51BE9"/>
    <w:rsid w:val="00A53284"/>
    <w:rsid w:val="00A54980"/>
    <w:rsid w:val="00A55A64"/>
    <w:rsid w:val="00A55BFF"/>
    <w:rsid w:val="00A65101"/>
    <w:rsid w:val="00A65967"/>
    <w:rsid w:val="00A72ADF"/>
    <w:rsid w:val="00A76AEE"/>
    <w:rsid w:val="00A807E3"/>
    <w:rsid w:val="00A819EE"/>
    <w:rsid w:val="00A838EA"/>
    <w:rsid w:val="00A9452E"/>
    <w:rsid w:val="00A9754D"/>
    <w:rsid w:val="00A975BF"/>
    <w:rsid w:val="00AB0BFE"/>
    <w:rsid w:val="00AB4A5C"/>
    <w:rsid w:val="00AC2875"/>
    <w:rsid w:val="00AC4879"/>
    <w:rsid w:val="00AC79C0"/>
    <w:rsid w:val="00AD37F0"/>
    <w:rsid w:val="00AD6FF3"/>
    <w:rsid w:val="00AD71EB"/>
    <w:rsid w:val="00AE2098"/>
    <w:rsid w:val="00AE53EF"/>
    <w:rsid w:val="00AF24F0"/>
    <w:rsid w:val="00B04314"/>
    <w:rsid w:val="00B04EF2"/>
    <w:rsid w:val="00B168BB"/>
    <w:rsid w:val="00B17769"/>
    <w:rsid w:val="00B226B6"/>
    <w:rsid w:val="00B23147"/>
    <w:rsid w:val="00B23244"/>
    <w:rsid w:val="00B24003"/>
    <w:rsid w:val="00B25AD5"/>
    <w:rsid w:val="00B27256"/>
    <w:rsid w:val="00B36B53"/>
    <w:rsid w:val="00B403BF"/>
    <w:rsid w:val="00B404A3"/>
    <w:rsid w:val="00B4142B"/>
    <w:rsid w:val="00B51C5A"/>
    <w:rsid w:val="00B550C8"/>
    <w:rsid w:val="00B605B3"/>
    <w:rsid w:val="00B608D9"/>
    <w:rsid w:val="00B609F9"/>
    <w:rsid w:val="00B63C72"/>
    <w:rsid w:val="00B70D5D"/>
    <w:rsid w:val="00B840E6"/>
    <w:rsid w:val="00B851F1"/>
    <w:rsid w:val="00B92612"/>
    <w:rsid w:val="00BA0430"/>
    <w:rsid w:val="00BA26D3"/>
    <w:rsid w:val="00BA4055"/>
    <w:rsid w:val="00BA7FB6"/>
    <w:rsid w:val="00BB1B76"/>
    <w:rsid w:val="00BB63D6"/>
    <w:rsid w:val="00BC4CC4"/>
    <w:rsid w:val="00BC74F0"/>
    <w:rsid w:val="00BD15A3"/>
    <w:rsid w:val="00BD4D9C"/>
    <w:rsid w:val="00BE579A"/>
    <w:rsid w:val="00BF03B7"/>
    <w:rsid w:val="00BF0505"/>
    <w:rsid w:val="00BF08BE"/>
    <w:rsid w:val="00BF4F9D"/>
    <w:rsid w:val="00BF77A3"/>
    <w:rsid w:val="00BF7F2D"/>
    <w:rsid w:val="00C070B2"/>
    <w:rsid w:val="00C07F8F"/>
    <w:rsid w:val="00C105D0"/>
    <w:rsid w:val="00C1112C"/>
    <w:rsid w:val="00C20BFE"/>
    <w:rsid w:val="00C2189E"/>
    <w:rsid w:val="00C24272"/>
    <w:rsid w:val="00C24E87"/>
    <w:rsid w:val="00C2659E"/>
    <w:rsid w:val="00C3250A"/>
    <w:rsid w:val="00C44658"/>
    <w:rsid w:val="00C455E6"/>
    <w:rsid w:val="00C47208"/>
    <w:rsid w:val="00C61632"/>
    <w:rsid w:val="00C62D46"/>
    <w:rsid w:val="00C65558"/>
    <w:rsid w:val="00C70CB6"/>
    <w:rsid w:val="00C75EBA"/>
    <w:rsid w:val="00C76214"/>
    <w:rsid w:val="00C7651A"/>
    <w:rsid w:val="00C767F6"/>
    <w:rsid w:val="00C770DA"/>
    <w:rsid w:val="00C774EE"/>
    <w:rsid w:val="00C93513"/>
    <w:rsid w:val="00C94765"/>
    <w:rsid w:val="00C96A7B"/>
    <w:rsid w:val="00C96B0C"/>
    <w:rsid w:val="00CA5E0F"/>
    <w:rsid w:val="00CA6F9C"/>
    <w:rsid w:val="00CA72EB"/>
    <w:rsid w:val="00CC1778"/>
    <w:rsid w:val="00CC3485"/>
    <w:rsid w:val="00CD3F2D"/>
    <w:rsid w:val="00CE36EC"/>
    <w:rsid w:val="00CE4376"/>
    <w:rsid w:val="00CE575B"/>
    <w:rsid w:val="00CE616D"/>
    <w:rsid w:val="00CF04BE"/>
    <w:rsid w:val="00CF1327"/>
    <w:rsid w:val="00CF1375"/>
    <w:rsid w:val="00CF15C5"/>
    <w:rsid w:val="00CF2489"/>
    <w:rsid w:val="00CF32A4"/>
    <w:rsid w:val="00CF3CBA"/>
    <w:rsid w:val="00CF3DE8"/>
    <w:rsid w:val="00CF5F94"/>
    <w:rsid w:val="00D01E6F"/>
    <w:rsid w:val="00D0493F"/>
    <w:rsid w:val="00D065BD"/>
    <w:rsid w:val="00D15AF0"/>
    <w:rsid w:val="00D16D25"/>
    <w:rsid w:val="00D17A75"/>
    <w:rsid w:val="00D17BB6"/>
    <w:rsid w:val="00D2157A"/>
    <w:rsid w:val="00D22EAD"/>
    <w:rsid w:val="00D23F5B"/>
    <w:rsid w:val="00D271BA"/>
    <w:rsid w:val="00D32430"/>
    <w:rsid w:val="00D32EBF"/>
    <w:rsid w:val="00D4175D"/>
    <w:rsid w:val="00D45C5E"/>
    <w:rsid w:val="00D466A6"/>
    <w:rsid w:val="00D5162C"/>
    <w:rsid w:val="00D55EF6"/>
    <w:rsid w:val="00D56F91"/>
    <w:rsid w:val="00D56FBD"/>
    <w:rsid w:val="00D66D50"/>
    <w:rsid w:val="00D738B5"/>
    <w:rsid w:val="00D75D6E"/>
    <w:rsid w:val="00D779B1"/>
    <w:rsid w:val="00D77E65"/>
    <w:rsid w:val="00D8264C"/>
    <w:rsid w:val="00D83186"/>
    <w:rsid w:val="00D8671C"/>
    <w:rsid w:val="00D870B3"/>
    <w:rsid w:val="00D91914"/>
    <w:rsid w:val="00D94C89"/>
    <w:rsid w:val="00DA1820"/>
    <w:rsid w:val="00DA2077"/>
    <w:rsid w:val="00DA335A"/>
    <w:rsid w:val="00DA57C3"/>
    <w:rsid w:val="00DB79F7"/>
    <w:rsid w:val="00DC0CED"/>
    <w:rsid w:val="00DC298E"/>
    <w:rsid w:val="00DC3855"/>
    <w:rsid w:val="00DC6538"/>
    <w:rsid w:val="00DC6F43"/>
    <w:rsid w:val="00DD178E"/>
    <w:rsid w:val="00DE314F"/>
    <w:rsid w:val="00DF09F2"/>
    <w:rsid w:val="00DF32DC"/>
    <w:rsid w:val="00DF406F"/>
    <w:rsid w:val="00E04C4E"/>
    <w:rsid w:val="00E1528F"/>
    <w:rsid w:val="00E17283"/>
    <w:rsid w:val="00E20297"/>
    <w:rsid w:val="00E22135"/>
    <w:rsid w:val="00E242A8"/>
    <w:rsid w:val="00E251BF"/>
    <w:rsid w:val="00E274B8"/>
    <w:rsid w:val="00E30521"/>
    <w:rsid w:val="00E362CA"/>
    <w:rsid w:val="00E3634A"/>
    <w:rsid w:val="00E40D30"/>
    <w:rsid w:val="00E41E49"/>
    <w:rsid w:val="00E532E6"/>
    <w:rsid w:val="00E62A69"/>
    <w:rsid w:val="00E63136"/>
    <w:rsid w:val="00E65E53"/>
    <w:rsid w:val="00E66B5A"/>
    <w:rsid w:val="00E672ED"/>
    <w:rsid w:val="00E72707"/>
    <w:rsid w:val="00E7501A"/>
    <w:rsid w:val="00E81454"/>
    <w:rsid w:val="00E85832"/>
    <w:rsid w:val="00E9281D"/>
    <w:rsid w:val="00E93A95"/>
    <w:rsid w:val="00E964B8"/>
    <w:rsid w:val="00EA0558"/>
    <w:rsid w:val="00EA1D6E"/>
    <w:rsid w:val="00EA1EC9"/>
    <w:rsid w:val="00EB255D"/>
    <w:rsid w:val="00EC624D"/>
    <w:rsid w:val="00ED4973"/>
    <w:rsid w:val="00ED4C04"/>
    <w:rsid w:val="00ED713E"/>
    <w:rsid w:val="00EF2A89"/>
    <w:rsid w:val="00EF3C31"/>
    <w:rsid w:val="00F01132"/>
    <w:rsid w:val="00F019ED"/>
    <w:rsid w:val="00F03927"/>
    <w:rsid w:val="00F03DF6"/>
    <w:rsid w:val="00F0586E"/>
    <w:rsid w:val="00F15C41"/>
    <w:rsid w:val="00F23AB9"/>
    <w:rsid w:val="00F26F48"/>
    <w:rsid w:val="00F33A52"/>
    <w:rsid w:val="00F33EF7"/>
    <w:rsid w:val="00F416E2"/>
    <w:rsid w:val="00F42080"/>
    <w:rsid w:val="00F426EA"/>
    <w:rsid w:val="00F43932"/>
    <w:rsid w:val="00F51C49"/>
    <w:rsid w:val="00F55952"/>
    <w:rsid w:val="00F627B7"/>
    <w:rsid w:val="00F64C48"/>
    <w:rsid w:val="00F718A6"/>
    <w:rsid w:val="00F90DCB"/>
    <w:rsid w:val="00F95AF2"/>
    <w:rsid w:val="00FA062C"/>
    <w:rsid w:val="00FA194A"/>
    <w:rsid w:val="00FA224D"/>
    <w:rsid w:val="00FA5EF4"/>
    <w:rsid w:val="00FB405A"/>
    <w:rsid w:val="00FB42F6"/>
    <w:rsid w:val="00FC6B42"/>
    <w:rsid w:val="00FD044C"/>
    <w:rsid w:val="00F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46FAD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065BD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D065BD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unhideWhenUsed/>
    <w:rsid w:val="00D06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BD"/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065B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284B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284BC8"/>
    <w:rPr>
      <w:b/>
      <w:bCs/>
    </w:rPr>
  </w:style>
  <w:style w:type="character" w:styleId="Emphasis">
    <w:name w:val="Emphasis"/>
    <w:uiPriority w:val="20"/>
    <w:qFormat/>
    <w:rsid w:val="00284BC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284BC8"/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rsid w:val="00284BC8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284BC8"/>
    <w:rPr>
      <w:vertAlign w:val="superscript"/>
    </w:rPr>
  </w:style>
  <w:style w:type="paragraph" w:styleId="Header">
    <w:name w:val="header"/>
    <w:basedOn w:val="Normal"/>
    <w:link w:val="HeaderChar"/>
    <w:rsid w:val="00A053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053A5"/>
    <w:rPr>
      <w:sz w:val="24"/>
    </w:rPr>
  </w:style>
  <w:style w:type="paragraph" w:styleId="Footer">
    <w:name w:val="footer"/>
    <w:basedOn w:val="Normal"/>
    <w:link w:val="FooterChar"/>
    <w:rsid w:val="00A053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053A5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E532E6"/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E532E6"/>
    <w:rPr>
      <w:rFonts w:ascii="Calibri" w:eastAsia="Calibri" w:hAnsi="Calibri"/>
      <w:b/>
      <w:bCs/>
    </w:rPr>
  </w:style>
  <w:style w:type="paragraph" w:styleId="NoSpacing">
    <w:name w:val="No Spacing"/>
    <w:uiPriority w:val="1"/>
    <w:qFormat/>
    <w:rsid w:val="00CA6F9C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75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2A69"/>
    <w:rPr>
      <w:sz w:val="24"/>
    </w:rPr>
  </w:style>
  <w:style w:type="character" w:styleId="FollowedHyperlink">
    <w:name w:val="FollowedHyperlink"/>
    <w:basedOn w:val="DefaultParagraphFont"/>
    <w:rsid w:val="00613C4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ss.gov/lists/environmental-monitoring-data-for-tritium-in-groundwater-at-pilgrim-nuclear-power-station" TargetMode="External"/><Relationship Id="rId1" Type="http://schemas.openxmlformats.org/officeDocument/2006/relationships/hyperlink" Target="https://www.mass.gov/lists/environmental-monitoring-data-for-tritium-in-groundwater-at-pilgrim-nuclear-power-station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1\Tritium%20QC%20Jul-Dec_2021\Tritium%20linechart%20Jul-Dec_21.xlsm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1\Tritium%20QC%20Jul-Dec_2021\Tritium%20linechart%20Jul-Dec_21.xlsm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1\Tritium%20QC%20Jul-Dec_2021\Tritium%20linechart%20Jul-Dec_21.xlsm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MW-216</a:t>
            </a:r>
          </a:p>
        </c:rich>
      </c:tx>
      <c:layout>
        <c:manualLayout>
          <c:xMode val="edge"/>
          <c:yMode val="edge"/>
          <c:x val="0.45390932578740151"/>
          <c:y val="4.1899308041040327E-2"/>
        </c:manualLayout>
      </c:layout>
      <c:overlay val="0"/>
      <c:spPr>
        <a:solidFill>
          <a:sysClr val="window" lastClr="FFFFFF">
            <a:lumMod val="85000"/>
          </a:sysClr>
        </a:solidFill>
        <a:ln>
          <a:solidFill>
            <a:sysClr val="windowText" lastClr="000000"/>
          </a:solidFill>
        </a:ln>
      </c:spPr>
    </c:title>
    <c:autoTitleDeleted val="0"/>
    <c:plotArea>
      <c:layout>
        <c:manualLayout>
          <c:layoutTarget val="inner"/>
          <c:xMode val="edge"/>
          <c:yMode val="edge"/>
          <c:x val="0.11148147497187852"/>
          <c:y val="4.211981891525305E-2"/>
          <c:w val="0.82667009737112029"/>
          <c:h val="0.73326478818246887"/>
        </c:manualLayout>
      </c:layout>
      <c:lineChart>
        <c:grouping val="standard"/>
        <c:varyColors val="0"/>
        <c:ser>
          <c:idx val="2"/>
          <c:order val="0"/>
          <c:tx>
            <c:v>Holtec</c:v>
          </c:tx>
          <c:spPr>
            <a:ln w="12700">
              <a:solidFill>
                <a:srgbClr val="1F497D">
                  <a:lumMod val="60000"/>
                  <a:lumOff val="40000"/>
                </a:srgbClr>
              </a:solidFill>
            </a:ln>
          </c:spPr>
          <c:marker>
            <c:symbol val="circle"/>
            <c:size val="2"/>
            <c:spPr>
              <a:solidFill>
                <a:srgbClr val="1F497D">
                  <a:lumMod val="60000"/>
                  <a:lumOff val="40000"/>
                </a:srgbClr>
              </a:solidFill>
              <a:ln w="12700"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numRef>
              <c:f>'wells of interest data'!$A$3:$A$356</c:f>
              <c:numCache>
                <c:formatCode>m/d/yyyy</c:formatCode>
                <c:ptCount val="354"/>
                <c:pt idx="0">
                  <c:v>41172</c:v>
                </c:pt>
                <c:pt idx="1">
                  <c:v>41178</c:v>
                </c:pt>
                <c:pt idx="2">
                  <c:v>41185</c:v>
                </c:pt>
                <c:pt idx="3">
                  <c:v>41191</c:v>
                </c:pt>
                <c:pt idx="4">
                  <c:v>41199</c:v>
                </c:pt>
                <c:pt idx="5">
                  <c:v>41207</c:v>
                </c:pt>
                <c:pt idx="6">
                  <c:v>41214</c:v>
                </c:pt>
                <c:pt idx="7">
                  <c:v>41219</c:v>
                </c:pt>
                <c:pt idx="8">
                  <c:v>41228</c:v>
                </c:pt>
                <c:pt idx="9">
                  <c:v>41234</c:v>
                </c:pt>
                <c:pt idx="10">
                  <c:v>41242</c:v>
                </c:pt>
                <c:pt idx="11">
                  <c:v>41247</c:v>
                </c:pt>
                <c:pt idx="12">
                  <c:v>41257</c:v>
                </c:pt>
                <c:pt idx="13">
                  <c:v>41264</c:v>
                </c:pt>
                <c:pt idx="14">
                  <c:v>41270</c:v>
                </c:pt>
                <c:pt idx="15">
                  <c:v>41278</c:v>
                </c:pt>
                <c:pt idx="16">
                  <c:v>41285</c:v>
                </c:pt>
                <c:pt idx="17">
                  <c:v>41291</c:v>
                </c:pt>
                <c:pt idx="18">
                  <c:v>41298</c:v>
                </c:pt>
                <c:pt idx="19">
                  <c:v>41303</c:v>
                </c:pt>
                <c:pt idx="20">
                  <c:v>41312</c:v>
                </c:pt>
                <c:pt idx="21">
                  <c:v>41319</c:v>
                </c:pt>
                <c:pt idx="22">
                  <c:v>41325</c:v>
                </c:pt>
                <c:pt idx="23">
                  <c:v>41334</c:v>
                </c:pt>
                <c:pt idx="24">
                  <c:v>41340</c:v>
                </c:pt>
                <c:pt idx="25">
                  <c:v>41344</c:v>
                </c:pt>
                <c:pt idx="26">
                  <c:v>41353</c:v>
                </c:pt>
                <c:pt idx="27">
                  <c:v>41361</c:v>
                </c:pt>
                <c:pt idx="28">
                  <c:v>41367</c:v>
                </c:pt>
                <c:pt idx="29">
                  <c:v>41375</c:v>
                </c:pt>
                <c:pt idx="30">
                  <c:v>41382</c:v>
                </c:pt>
                <c:pt idx="31">
                  <c:v>41387</c:v>
                </c:pt>
                <c:pt idx="32">
                  <c:v>41390</c:v>
                </c:pt>
                <c:pt idx="33">
                  <c:v>41394</c:v>
                </c:pt>
                <c:pt idx="34">
                  <c:v>41403</c:v>
                </c:pt>
                <c:pt idx="35">
                  <c:v>41407</c:v>
                </c:pt>
                <c:pt idx="36">
                  <c:v>41415</c:v>
                </c:pt>
                <c:pt idx="37">
                  <c:v>41422</c:v>
                </c:pt>
                <c:pt idx="38">
                  <c:v>41429</c:v>
                </c:pt>
                <c:pt idx="39">
                  <c:v>41435</c:v>
                </c:pt>
                <c:pt idx="40">
                  <c:v>41442</c:v>
                </c:pt>
                <c:pt idx="41">
                  <c:v>41450</c:v>
                </c:pt>
                <c:pt idx="42">
                  <c:v>41456</c:v>
                </c:pt>
                <c:pt idx="43">
                  <c:v>41463</c:v>
                </c:pt>
                <c:pt idx="44">
                  <c:v>41471</c:v>
                </c:pt>
                <c:pt idx="45">
                  <c:v>41477</c:v>
                </c:pt>
                <c:pt idx="46">
                  <c:v>41484</c:v>
                </c:pt>
                <c:pt idx="47">
                  <c:v>41491</c:v>
                </c:pt>
                <c:pt idx="48">
                  <c:v>41499</c:v>
                </c:pt>
                <c:pt idx="49">
                  <c:v>41506</c:v>
                </c:pt>
                <c:pt idx="50">
                  <c:v>41513</c:v>
                </c:pt>
                <c:pt idx="51">
                  <c:v>41520</c:v>
                </c:pt>
                <c:pt idx="52">
                  <c:v>41527</c:v>
                </c:pt>
                <c:pt idx="53">
                  <c:v>41534</c:v>
                </c:pt>
                <c:pt idx="54">
                  <c:v>41541</c:v>
                </c:pt>
                <c:pt idx="55">
                  <c:v>41548</c:v>
                </c:pt>
                <c:pt idx="56">
                  <c:v>41555</c:v>
                </c:pt>
                <c:pt idx="57">
                  <c:v>41562</c:v>
                </c:pt>
                <c:pt idx="58">
                  <c:v>41569</c:v>
                </c:pt>
                <c:pt idx="59">
                  <c:v>41576</c:v>
                </c:pt>
                <c:pt idx="60">
                  <c:v>41582</c:v>
                </c:pt>
                <c:pt idx="61">
                  <c:v>41596</c:v>
                </c:pt>
                <c:pt idx="62">
                  <c:v>41603</c:v>
                </c:pt>
                <c:pt idx="63">
                  <c:v>41610</c:v>
                </c:pt>
                <c:pt idx="64">
                  <c:v>41619</c:v>
                </c:pt>
                <c:pt idx="65">
                  <c:v>41624</c:v>
                </c:pt>
                <c:pt idx="66">
                  <c:v>41631</c:v>
                </c:pt>
                <c:pt idx="67">
                  <c:v>41638</c:v>
                </c:pt>
                <c:pt idx="68">
                  <c:v>41645</c:v>
                </c:pt>
                <c:pt idx="69">
                  <c:v>41648</c:v>
                </c:pt>
                <c:pt idx="70">
                  <c:v>41652</c:v>
                </c:pt>
                <c:pt idx="71">
                  <c:v>41659</c:v>
                </c:pt>
                <c:pt idx="72">
                  <c:v>41666</c:v>
                </c:pt>
                <c:pt idx="73">
                  <c:v>41673</c:v>
                </c:pt>
                <c:pt idx="74">
                  <c:v>41680</c:v>
                </c:pt>
                <c:pt idx="75">
                  <c:v>41689</c:v>
                </c:pt>
                <c:pt idx="76">
                  <c:v>41694</c:v>
                </c:pt>
                <c:pt idx="77">
                  <c:v>41702</c:v>
                </c:pt>
                <c:pt idx="78">
                  <c:v>41708</c:v>
                </c:pt>
                <c:pt idx="79">
                  <c:v>41715</c:v>
                </c:pt>
                <c:pt idx="80">
                  <c:v>41722</c:v>
                </c:pt>
                <c:pt idx="81">
                  <c:v>41730</c:v>
                </c:pt>
                <c:pt idx="82">
                  <c:v>41736</c:v>
                </c:pt>
                <c:pt idx="83">
                  <c:v>41743</c:v>
                </c:pt>
                <c:pt idx="84">
                  <c:v>41750</c:v>
                </c:pt>
                <c:pt idx="85">
                  <c:v>41758</c:v>
                </c:pt>
                <c:pt idx="86">
                  <c:v>41764</c:v>
                </c:pt>
                <c:pt idx="87">
                  <c:v>41771</c:v>
                </c:pt>
                <c:pt idx="88">
                  <c:v>41778</c:v>
                </c:pt>
                <c:pt idx="89">
                  <c:v>41786</c:v>
                </c:pt>
                <c:pt idx="90">
                  <c:v>41792</c:v>
                </c:pt>
                <c:pt idx="91">
                  <c:v>41799</c:v>
                </c:pt>
                <c:pt idx="92">
                  <c:v>41806</c:v>
                </c:pt>
                <c:pt idx="93">
                  <c:v>41813</c:v>
                </c:pt>
                <c:pt idx="94">
                  <c:v>41820</c:v>
                </c:pt>
                <c:pt idx="95">
                  <c:v>41827</c:v>
                </c:pt>
                <c:pt idx="96">
                  <c:v>41834</c:v>
                </c:pt>
                <c:pt idx="97">
                  <c:v>41841</c:v>
                </c:pt>
                <c:pt idx="98">
                  <c:v>41848</c:v>
                </c:pt>
                <c:pt idx="99">
                  <c:v>41855</c:v>
                </c:pt>
                <c:pt idx="100">
                  <c:v>41862</c:v>
                </c:pt>
                <c:pt idx="101">
                  <c:v>41869</c:v>
                </c:pt>
                <c:pt idx="102">
                  <c:v>41876</c:v>
                </c:pt>
                <c:pt idx="103">
                  <c:v>41884</c:v>
                </c:pt>
                <c:pt idx="104">
                  <c:v>41890</c:v>
                </c:pt>
                <c:pt idx="105">
                  <c:v>41897</c:v>
                </c:pt>
                <c:pt idx="106">
                  <c:v>41904</c:v>
                </c:pt>
                <c:pt idx="107">
                  <c:v>41911</c:v>
                </c:pt>
                <c:pt idx="108">
                  <c:v>41918</c:v>
                </c:pt>
                <c:pt idx="109">
                  <c:v>41925</c:v>
                </c:pt>
                <c:pt idx="110">
                  <c:v>41932</c:v>
                </c:pt>
                <c:pt idx="111">
                  <c:v>41939</c:v>
                </c:pt>
                <c:pt idx="112">
                  <c:v>41946</c:v>
                </c:pt>
                <c:pt idx="113">
                  <c:v>41953</c:v>
                </c:pt>
                <c:pt idx="114">
                  <c:v>41960</c:v>
                </c:pt>
                <c:pt idx="115">
                  <c:v>41968</c:v>
                </c:pt>
                <c:pt idx="116">
                  <c:v>41974</c:v>
                </c:pt>
                <c:pt idx="117">
                  <c:v>41981</c:v>
                </c:pt>
                <c:pt idx="118">
                  <c:v>41988</c:v>
                </c:pt>
                <c:pt idx="119">
                  <c:v>41995</c:v>
                </c:pt>
                <c:pt idx="120">
                  <c:v>42002</c:v>
                </c:pt>
                <c:pt idx="121">
                  <c:v>42019</c:v>
                </c:pt>
                <c:pt idx="122">
                  <c:v>42026</c:v>
                </c:pt>
                <c:pt idx="123">
                  <c:v>42039</c:v>
                </c:pt>
                <c:pt idx="124">
                  <c:v>42047</c:v>
                </c:pt>
                <c:pt idx="125">
                  <c:v>42054</c:v>
                </c:pt>
                <c:pt idx="126">
                  <c:v>42058</c:v>
                </c:pt>
                <c:pt idx="127">
                  <c:v>42066</c:v>
                </c:pt>
                <c:pt idx="128">
                  <c:v>42072</c:v>
                </c:pt>
                <c:pt idx="129">
                  <c:v>42079</c:v>
                </c:pt>
                <c:pt idx="130">
                  <c:v>42086</c:v>
                </c:pt>
                <c:pt idx="131">
                  <c:v>42093</c:v>
                </c:pt>
                <c:pt idx="132">
                  <c:v>42101</c:v>
                </c:pt>
                <c:pt idx="133">
                  <c:v>42107</c:v>
                </c:pt>
                <c:pt idx="134">
                  <c:v>42114</c:v>
                </c:pt>
                <c:pt idx="135">
                  <c:v>42123</c:v>
                </c:pt>
                <c:pt idx="136">
                  <c:v>42128</c:v>
                </c:pt>
                <c:pt idx="137">
                  <c:v>42136</c:v>
                </c:pt>
                <c:pt idx="138">
                  <c:v>42142</c:v>
                </c:pt>
                <c:pt idx="139">
                  <c:v>42150</c:v>
                </c:pt>
                <c:pt idx="140">
                  <c:v>42156</c:v>
                </c:pt>
                <c:pt idx="141">
                  <c:v>42164</c:v>
                </c:pt>
                <c:pt idx="142">
                  <c:v>42171</c:v>
                </c:pt>
                <c:pt idx="143">
                  <c:v>42177</c:v>
                </c:pt>
                <c:pt idx="144">
                  <c:v>42185</c:v>
                </c:pt>
                <c:pt idx="145">
                  <c:v>42191</c:v>
                </c:pt>
                <c:pt idx="146">
                  <c:v>42198</c:v>
                </c:pt>
                <c:pt idx="147">
                  <c:v>42206</c:v>
                </c:pt>
                <c:pt idx="148">
                  <c:v>42212</c:v>
                </c:pt>
                <c:pt idx="149">
                  <c:v>42219</c:v>
                </c:pt>
                <c:pt idx="150">
                  <c:v>42228</c:v>
                </c:pt>
                <c:pt idx="151">
                  <c:v>42233</c:v>
                </c:pt>
                <c:pt idx="152">
                  <c:v>42241</c:v>
                </c:pt>
                <c:pt idx="153">
                  <c:v>42247</c:v>
                </c:pt>
                <c:pt idx="154">
                  <c:v>42255</c:v>
                </c:pt>
                <c:pt idx="155">
                  <c:v>42262</c:v>
                </c:pt>
                <c:pt idx="156">
                  <c:v>42269</c:v>
                </c:pt>
                <c:pt idx="157">
                  <c:v>42278</c:v>
                </c:pt>
                <c:pt idx="158">
                  <c:v>42283</c:v>
                </c:pt>
                <c:pt idx="159">
                  <c:v>42289</c:v>
                </c:pt>
                <c:pt idx="160">
                  <c:v>42296</c:v>
                </c:pt>
                <c:pt idx="161">
                  <c:v>42303</c:v>
                </c:pt>
                <c:pt idx="162">
                  <c:v>42310</c:v>
                </c:pt>
                <c:pt idx="163">
                  <c:v>42317</c:v>
                </c:pt>
                <c:pt idx="164">
                  <c:v>42324</c:v>
                </c:pt>
                <c:pt idx="165">
                  <c:v>42332</c:v>
                </c:pt>
                <c:pt idx="166">
                  <c:v>42339</c:v>
                </c:pt>
                <c:pt idx="167">
                  <c:v>42346</c:v>
                </c:pt>
                <c:pt idx="168">
                  <c:v>42354</c:v>
                </c:pt>
                <c:pt idx="169">
                  <c:v>42360</c:v>
                </c:pt>
                <c:pt idx="170">
                  <c:v>42367</c:v>
                </c:pt>
                <c:pt idx="171">
                  <c:v>42375</c:v>
                </c:pt>
                <c:pt idx="172">
                  <c:v>42380</c:v>
                </c:pt>
                <c:pt idx="173">
                  <c:v>42387</c:v>
                </c:pt>
                <c:pt idx="174">
                  <c:v>42395</c:v>
                </c:pt>
                <c:pt idx="175">
                  <c:v>42401</c:v>
                </c:pt>
                <c:pt idx="176">
                  <c:v>42410</c:v>
                </c:pt>
                <c:pt idx="177">
                  <c:v>42415</c:v>
                </c:pt>
                <c:pt idx="178">
                  <c:v>42423</c:v>
                </c:pt>
                <c:pt idx="179">
                  <c:v>42429</c:v>
                </c:pt>
                <c:pt idx="180">
                  <c:v>42436</c:v>
                </c:pt>
                <c:pt idx="181">
                  <c:v>42443</c:v>
                </c:pt>
                <c:pt idx="182">
                  <c:v>42451</c:v>
                </c:pt>
                <c:pt idx="183">
                  <c:v>42458</c:v>
                </c:pt>
                <c:pt idx="184">
                  <c:v>42464</c:v>
                </c:pt>
                <c:pt idx="185">
                  <c:v>42471</c:v>
                </c:pt>
                <c:pt idx="186">
                  <c:v>42478</c:v>
                </c:pt>
                <c:pt idx="187">
                  <c:v>42485</c:v>
                </c:pt>
                <c:pt idx="188">
                  <c:v>42493</c:v>
                </c:pt>
                <c:pt idx="189">
                  <c:v>42500</c:v>
                </c:pt>
                <c:pt idx="190">
                  <c:v>42507</c:v>
                </c:pt>
                <c:pt idx="191">
                  <c:v>42513</c:v>
                </c:pt>
                <c:pt idx="192">
                  <c:v>42521</c:v>
                </c:pt>
                <c:pt idx="193">
                  <c:v>42529</c:v>
                </c:pt>
                <c:pt idx="194">
                  <c:v>42534</c:v>
                </c:pt>
                <c:pt idx="195">
                  <c:v>42541</c:v>
                </c:pt>
                <c:pt idx="196">
                  <c:v>42548</c:v>
                </c:pt>
                <c:pt idx="197">
                  <c:v>42556</c:v>
                </c:pt>
                <c:pt idx="198">
                  <c:v>42562</c:v>
                </c:pt>
                <c:pt idx="199">
                  <c:v>42570</c:v>
                </c:pt>
                <c:pt idx="200">
                  <c:v>42577</c:v>
                </c:pt>
                <c:pt idx="201">
                  <c:v>42585</c:v>
                </c:pt>
                <c:pt idx="202">
                  <c:v>42591</c:v>
                </c:pt>
                <c:pt idx="203">
                  <c:v>42597</c:v>
                </c:pt>
                <c:pt idx="204">
                  <c:v>42604</c:v>
                </c:pt>
                <c:pt idx="205">
                  <c:v>42611</c:v>
                </c:pt>
                <c:pt idx="206">
                  <c:v>42619</c:v>
                </c:pt>
                <c:pt idx="207">
                  <c:v>42625</c:v>
                </c:pt>
                <c:pt idx="208">
                  <c:v>42633</c:v>
                </c:pt>
                <c:pt idx="209">
                  <c:v>42642</c:v>
                </c:pt>
                <c:pt idx="210">
                  <c:v>42647</c:v>
                </c:pt>
                <c:pt idx="211">
                  <c:v>42653</c:v>
                </c:pt>
                <c:pt idx="212">
                  <c:v>42677</c:v>
                </c:pt>
                <c:pt idx="213">
                  <c:v>42688</c:v>
                </c:pt>
                <c:pt idx="214">
                  <c:v>42711</c:v>
                </c:pt>
                <c:pt idx="215">
                  <c:v>42731</c:v>
                </c:pt>
                <c:pt idx="216">
                  <c:v>42754</c:v>
                </c:pt>
                <c:pt idx="217">
                  <c:v>42772</c:v>
                </c:pt>
                <c:pt idx="218">
                  <c:v>42787</c:v>
                </c:pt>
                <c:pt idx="219">
                  <c:v>42794</c:v>
                </c:pt>
                <c:pt idx="220">
                  <c:v>42814</c:v>
                </c:pt>
                <c:pt idx="221">
                  <c:v>42839</c:v>
                </c:pt>
                <c:pt idx="222">
                  <c:v>42852</c:v>
                </c:pt>
                <c:pt idx="223">
                  <c:v>42874</c:v>
                </c:pt>
                <c:pt idx="224">
                  <c:v>42895</c:v>
                </c:pt>
                <c:pt idx="225">
                  <c:v>42901</c:v>
                </c:pt>
                <c:pt idx="226">
                  <c:v>42914</c:v>
                </c:pt>
                <c:pt idx="227">
                  <c:v>42935</c:v>
                </c:pt>
                <c:pt idx="228">
                  <c:v>42958</c:v>
                </c:pt>
                <c:pt idx="229">
                  <c:v>42975</c:v>
                </c:pt>
                <c:pt idx="230">
                  <c:v>42999</c:v>
                </c:pt>
                <c:pt idx="231">
                  <c:v>43018</c:v>
                </c:pt>
                <c:pt idx="232">
                  <c:v>43038</c:v>
                </c:pt>
                <c:pt idx="233">
                  <c:v>43048</c:v>
                </c:pt>
                <c:pt idx="234">
                  <c:v>43059</c:v>
                </c:pt>
                <c:pt idx="235">
                  <c:v>43080</c:v>
                </c:pt>
                <c:pt idx="236">
                  <c:v>43089</c:v>
                </c:pt>
                <c:pt idx="237">
                  <c:v>43103</c:v>
                </c:pt>
                <c:pt idx="238">
                  <c:v>43119</c:v>
                </c:pt>
                <c:pt idx="239">
                  <c:v>43123</c:v>
                </c:pt>
                <c:pt idx="240">
                  <c:v>43124</c:v>
                </c:pt>
                <c:pt idx="241">
                  <c:v>43132</c:v>
                </c:pt>
                <c:pt idx="242">
                  <c:v>43143</c:v>
                </c:pt>
                <c:pt idx="243">
                  <c:v>43144</c:v>
                </c:pt>
                <c:pt idx="244">
                  <c:v>43164</c:v>
                </c:pt>
                <c:pt idx="245">
                  <c:v>43165</c:v>
                </c:pt>
                <c:pt idx="246">
                  <c:v>43185</c:v>
                </c:pt>
                <c:pt idx="247">
                  <c:v>43186</c:v>
                </c:pt>
                <c:pt idx="248">
                  <c:v>43207</c:v>
                </c:pt>
                <c:pt idx="249">
                  <c:v>43224</c:v>
                </c:pt>
                <c:pt idx="250">
                  <c:v>43249</c:v>
                </c:pt>
                <c:pt idx="251">
                  <c:v>43258</c:v>
                </c:pt>
                <c:pt idx="252">
                  <c:v>43265</c:v>
                </c:pt>
                <c:pt idx="253">
                  <c:v>43272</c:v>
                </c:pt>
                <c:pt idx="254">
                  <c:v>43273</c:v>
                </c:pt>
                <c:pt idx="255">
                  <c:v>43276</c:v>
                </c:pt>
                <c:pt idx="256">
                  <c:v>43277</c:v>
                </c:pt>
                <c:pt idx="257">
                  <c:v>43278</c:v>
                </c:pt>
                <c:pt idx="258">
                  <c:v>43290</c:v>
                </c:pt>
                <c:pt idx="259">
                  <c:v>43300</c:v>
                </c:pt>
                <c:pt idx="260">
                  <c:v>43306</c:v>
                </c:pt>
                <c:pt idx="261">
                  <c:v>43311</c:v>
                </c:pt>
                <c:pt idx="262">
                  <c:v>43313</c:v>
                </c:pt>
                <c:pt idx="263">
                  <c:v>43319</c:v>
                </c:pt>
                <c:pt idx="264">
                  <c:v>43326</c:v>
                </c:pt>
                <c:pt idx="265">
                  <c:v>43332</c:v>
                </c:pt>
                <c:pt idx="266">
                  <c:v>43340</c:v>
                </c:pt>
                <c:pt idx="267">
                  <c:v>43347</c:v>
                </c:pt>
                <c:pt idx="268">
                  <c:v>43355</c:v>
                </c:pt>
                <c:pt idx="269">
                  <c:v>43356</c:v>
                </c:pt>
                <c:pt idx="270">
                  <c:v>43360</c:v>
                </c:pt>
                <c:pt idx="271">
                  <c:v>43368</c:v>
                </c:pt>
                <c:pt idx="272">
                  <c:v>43374</c:v>
                </c:pt>
                <c:pt idx="273">
                  <c:v>43375</c:v>
                </c:pt>
                <c:pt idx="274">
                  <c:v>43382</c:v>
                </c:pt>
                <c:pt idx="275">
                  <c:v>43389</c:v>
                </c:pt>
                <c:pt idx="276">
                  <c:v>43397</c:v>
                </c:pt>
                <c:pt idx="277">
                  <c:v>43403</c:v>
                </c:pt>
                <c:pt idx="278">
                  <c:v>43410</c:v>
                </c:pt>
                <c:pt idx="279">
                  <c:v>43416</c:v>
                </c:pt>
                <c:pt idx="280">
                  <c:v>43424</c:v>
                </c:pt>
                <c:pt idx="281">
                  <c:v>43433</c:v>
                </c:pt>
                <c:pt idx="282">
                  <c:v>43439</c:v>
                </c:pt>
                <c:pt idx="283">
                  <c:v>43441</c:v>
                </c:pt>
                <c:pt idx="284">
                  <c:v>43446</c:v>
                </c:pt>
                <c:pt idx="285">
                  <c:v>43452</c:v>
                </c:pt>
                <c:pt idx="286">
                  <c:v>43460</c:v>
                </c:pt>
                <c:pt idx="287">
                  <c:v>43467</c:v>
                </c:pt>
                <c:pt idx="288">
                  <c:v>43474</c:v>
                </c:pt>
                <c:pt idx="289">
                  <c:v>43481</c:v>
                </c:pt>
                <c:pt idx="290">
                  <c:v>43500</c:v>
                </c:pt>
                <c:pt idx="291">
                  <c:v>43501</c:v>
                </c:pt>
                <c:pt idx="292">
                  <c:v>43522</c:v>
                </c:pt>
                <c:pt idx="293">
                  <c:v>43530</c:v>
                </c:pt>
                <c:pt idx="294">
                  <c:v>43544</c:v>
                </c:pt>
                <c:pt idx="295">
                  <c:v>43545</c:v>
                </c:pt>
                <c:pt idx="296">
                  <c:v>43549</c:v>
                </c:pt>
                <c:pt idx="297">
                  <c:v>43564</c:v>
                </c:pt>
                <c:pt idx="298">
                  <c:v>43584</c:v>
                </c:pt>
                <c:pt idx="299">
                  <c:v>43607</c:v>
                </c:pt>
                <c:pt idx="300">
                  <c:v>43621</c:v>
                </c:pt>
                <c:pt idx="301">
                  <c:v>43626</c:v>
                </c:pt>
                <c:pt idx="302">
                  <c:v>43648</c:v>
                </c:pt>
                <c:pt idx="303">
                  <c:v>43649</c:v>
                </c:pt>
                <c:pt idx="304">
                  <c:v>43670</c:v>
                </c:pt>
                <c:pt idx="305">
                  <c:v>43691</c:v>
                </c:pt>
                <c:pt idx="306">
                  <c:v>43719</c:v>
                </c:pt>
                <c:pt idx="307">
                  <c:v>43726</c:v>
                </c:pt>
                <c:pt idx="308">
                  <c:v>43747</c:v>
                </c:pt>
                <c:pt idx="309">
                  <c:v>43783</c:v>
                </c:pt>
                <c:pt idx="310">
                  <c:v>43803</c:v>
                </c:pt>
                <c:pt idx="311">
                  <c:v>43805</c:v>
                </c:pt>
                <c:pt idx="312">
                  <c:v>43808</c:v>
                </c:pt>
                <c:pt idx="313">
                  <c:v>43830</c:v>
                </c:pt>
                <c:pt idx="314">
                  <c:v>43831</c:v>
                </c:pt>
                <c:pt idx="315">
                  <c:v>43837</c:v>
                </c:pt>
                <c:pt idx="316">
                  <c:v>43866</c:v>
                </c:pt>
                <c:pt idx="317">
                  <c:v>43892</c:v>
                </c:pt>
                <c:pt idx="318">
                  <c:v>43894</c:v>
                </c:pt>
                <c:pt idx="319">
                  <c:v>43929</c:v>
                </c:pt>
                <c:pt idx="320">
                  <c:v>43957</c:v>
                </c:pt>
                <c:pt idx="321">
                  <c:v>43990</c:v>
                </c:pt>
                <c:pt idx="322">
                  <c:v>43991</c:v>
                </c:pt>
                <c:pt idx="323">
                  <c:v>44012</c:v>
                </c:pt>
                <c:pt idx="324">
                  <c:v>44020</c:v>
                </c:pt>
                <c:pt idx="325">
                  <c:v>44048</c:v>
                </c:pt>
                <c:pt idx="326">
                  <c:v>44055</c:v>
                </c:pt>
                <c:pt idx="327">
                  <c:v>44076</c:v>
                </c:pt>
                <c:pt idx="328">
                  <c:v>44111</c:v>
                </c:pt>
                <c:pt idx="329">
                  <c:v>44144</c:v>
                </c:pt>
                <c:pt idx="330">
                  <c:v>44145</c:v>
                </c:pt>
                <c:pt idx="331">
                  <c:v>44146</c:v>
                </c:pt>
                <c:pt idx="332">
                  <c:v>44174</c:v>
                </c:pt>
                <c:pt idx="333">
                  <c:v>44209</c:v>
                </c:pt>
                <c:pt idx="334">
                  <c:v>44238</c:v>
                </c:pt>
                <c:pt idx="335">
                  <c:v>44257</c:v>
                </c:pt>
                <c:pt idx="336">
                  <c:v>44258</c:v>
                </c:pt>
                <c:pt idx="337">
                  <c:v>44259</c:v>
                </c:pt>
                <c:pt idx="338">
                  <c:v>44265</c:v>
                </c:pt>
                <c:pt idx="339">
                  <c:v>44300</c:v>
                </c:pt>
                <c:pt idx="340">
                  <c:v>44321</c:v>
                </c:pt>
                <c:pt idx="341">
                  <c:v>44355</c:v>
                </c:pt>
                <c:pt idx="342">
                  <c:v>44356</c:v>
                </c:pt>
                <c:pt idx="343">
                  <c:v>44357</c:v>
                </c:pt>
                <c:pt idx="344">
                  <c:v>44391</c:v>
                </c:pt>
                <c:pt idx="345">
                  <c:v>44410</c:v>
                </c:pt>
                <c:pt idx="346">
                  <c:v>44411</c:v>
                </c:pt>
                <c:pt idx="347">
                  <c:v>44426</c:v>
                </c:pt>
                <c:pt idx="348">
                  <c:v>44454</c:v>
                </c:pt>
                <c:pt idx="349">
                  <c:v>44475</c:v>
                </c:pt>
                <c:pt idx="350">
                  <c:v>44497</c:v>
                </c:pt>
                <c:pt idx="351">
                  <c:v>44501</c:v>
                </c:pt>
                <c:pt idx="352">
                  <c:v>44517</c:v>
                </c:pt>
                <c:pt idx="353">
                  <c:v>44538</c:v>
                </c:pt>
              </c:numCache>
            </c:numRef>
          </c:cat>
          <c:val>
            <c:numRef>
              <c:f>'wells of interest data'!$I$3:$I$356</c:f>
              <c:numCache>
                <c:formatCode>0</c:formatCode>
                <c:ptCount val="354"/>
                <c:pt idx="0">
                  <c:v>3150</c:v>
                </c:pt>
                <c:pt idx="1">
                  <c:v>3230</c:v>
                </c:pt>
                <c:pt idx="2">
                  <c:v>2250</c:v>
                </c:pt>
                <c:pt idx="3">
                  <c:v>2670</c:v>
                </c:pt>
                <c:pt idx="4">
                  <c:v>4800</c:v>
                </c:pt>
                <c:pt idx="5">
                  <c:v>4430</c:v>
                </c:pt>
                <c:pt idx="6">
                  <c:v>7620</c:v>
                </c:pt>
                <c:pt idx="7">
                  <c:v>3060</c:v>
                </c:pt>
                <c:pt idx="8">
                  <c:v>2460</c:v>
                </c:pt>
                <c:pt idx="9">
                  <c:v>3670</c:v>
                </c:pt>
                <c:pt idx="10">
                  <c:v>3960</c:v>
                </c:pt>
                <c:pt idx="11">
                  <c:v>3740</c:v>
                </c:pt>
                <c:pt idx="12">
                  <c:v>5540</c:v>
                </c:pt>
                <c:pt idx="13">
                  <c:v>5430</c:v>
                </c:pt>
                <c:pt idx="14">
                  <c:v>5240</c:v>
                </c:pt>
                <c:pt idx="15">
                  <c:v>2870</c:v>
                </c:pt>
                <c:pt idx="16">
                  <c:v>2440</c:v>
                </c:pt>
                <c:pt idx="17">
                  <c:v>4580</c:v>
                </c:pt>
                <c:pt idx="18">
                  <c:v>3650</c:v>
                </c:pt>
                <c:pt idx="19">
                  <c:v>4000</c:v>
                </c:pt>
                <c:pt idx="20">
                  <c:v>5410</c:v>
                </c:pt>
                <c:pt idx="21">
                  <c:v>4940</c:v>
                </c:pt>
                <c:pt idx="22">
                  <c:v>1430</c:v>
                </c:pt>
                <c:pt idx="23">
                  <c:v>4020</c:v>
                </c:pt>
                <c:pt idx="24">
                  <c:v>3570</c:v>
                </c:pt>
                <c:pt idx="25">
                  <c:v>2610</c:v>
                </c:pt>
                <c:pt idx="26">
                  <c:v>1780</c:v>
                </c:pt>
                <c:pt idx="27">
                  <c:v>1120</c:v>
                </c:pt>
                <c:pt idx="28">
                  <c:v>630</c:v>
                </c:pt>
                <c:pt idx="29">
                  <c:v>1960</c:v>
                </c:pt>
                <c:pt idx="30">
                  <c:v>699</c:v>
                </c:pt>
                <c:pt idx="31">
                  <c:v>1890</c:v>
                </c:pt>
                <c:pt idx="32">
                  <c:v>1790</c:v>
                </c:pt>
                <c:pt idx="33">
                  <c:v>1690</c:v>
                </c:pt>
                <c:pt idx="34">
                  <c:v>2680</c:v>
                </c:pt>
                <c:pt idx="35">
                  <c:v>2730</c:v>
                </c:pt>
                <c:pt idx="36">
                  <c:v>3450</c:v>
                </c:pt>
                <c:pt idx="37">
                  <c:v>3710</c:v>
                </c:pt>
                <c:pt idx="38">
                  <c:v>4270</c:v>
                </c:pt>
                <c:pt idx="39">
                  <c:v>6400</c:v>
                </c:pt>
                <c:pt idx="40">
                  <c:v>5460</c:v>
                </c:pt>
                <c:pt idx="41">
                  <c:v>3020</c:v>
                </c:pt>
                <c:pt idx="42">
                  <c:v>3670</c:v>
                </c:pt>
                <c:pt idx="43">
                  <c:v>4200</c:v>
                </c:pt>
                <c:pt idx="44">
                  <c:v>2300</c:v>
                </c:pt>
                <c:pt idx="45">
                  <c:v>3790</c:v>
                </c:pt>
                <c:pt idx="46">
                  <c:v>3660</c:v>
                </c:pt>
                <c:pt idx="47">
                  <c:v>4690</c:v>
                </c:pt>
                <c:pt idx="48">
                  <c:v>4290</c:v>
                </c:pt>
                <c:pt idx="49">
                  <c:v>3820</c:v>
                </c:pt>
                <c:pt idx="50">
                  <c:v>4360</c:v>
                </c:pt>
                <c:pt idx="51">
                  <c:v>5590</c:v>
                </c:pt>
                <c:pt idx="52">
                  <c:v>3330</c:v>
                </c:pt>
                <c:pt idx="53">
                  <c:v>5720</c:v>
                </c:pt>
                <c:pt idx="54">
                  <c:v>6230</c:v>
                </c:pt>
                <c:pt idx="55">
                  <c:v>6460</c:v>
                </c:pt>
                <c:pt idx="56">
                  <c:v>5820</c:v>
                </c:pt>
                <c:pt idx="57">
                  <c:v>5430</c:v>
                </c:pt>
                <c:pt idx="58">
                  <c:v>4960</c:v>
                </c:pt>
                <c:pt idx="59">
                  <c:v>3850</c:v>
                </c:pt>
                <c:pt idx="60">
                  <c:v>7800</c:v>
                </c:pt>
                <c:pt idx="61">
                  <c:v>8700</c:v>
                </c:pt>
                <c:pt idx="62">
                  <c:v>3920</c:v>
                </c:pt>
                <c:pt idx="63">
                  <c:v>6140</c:v>
                </c:pt>
                <c:pt idx="64">
                  <c:v>4680</c:v>
                </c:pt>
                <c:pt idx="65">
                  <c:v>5250</c:v>
                </c:pt>
                <c:pt idx="66">
                  <c:v>5350</c:v>
                </c:pt>
                <c:pt idx="67">
                  <c:v>4760</c:v>
                </c:pt>
                <c:pt idx="68">
                  <c:v>4570</c:v>
                </c:pt>
                <c:pt idx="69">
                  <c:v>4200</c:v>
                </c:pt>
                <c:pt idx="70">
                  <c:v>3850</c:v>
                </c:pt>
                <c:pt idx="71">
                  <c:v>3360</c:v>
                </c:pt>
                <c:pt idx="72">
                  <c:v>2710</c:v>
                </c:pt>
                <c:pt idx="73">
                  <c:v>3050</c:v>
                </c:pt>
                <c:pt idx="74">
                  <c:v>2720</c:v>
                </c:pt>
                <c:pt idx="75">
                  <c:v>2560</c:v>
                </c:pt>
                <c:pt idx="76">
                  <c:v>2510</c:v>
                </c:pt>
                <c:pt idx="77">
                  <c:v>1170</c:v>
                </c:pt>
                <c:pt idx="78">
                  <c:v>1250</c:v>
                </c:pt>
                <c:pt idx="79">
                  <c:v>1150</c:v>
                </c:pt>
                <c:pt idx="80">
                  <c:v>1050</c:v>
                </c:pt>
                <c:pt idx="81">
                  <c:v>2890</c:v>
                </c:pt>
                <c:pt idx="82">
                  <c:v>1230</c:v>
                </c:pt>
                <c:pt idx="83">
                  <c:v>1840</c:v>
                </c:pt>
                <c:pt idx="84">
                  <c:v>1750</c:v>
                </c:pt>
                <c:pt idx="85">
                  <c:v>2400</c:v>
                </c:pt>
                <c:pt idx="86">
                  <c:v>1490</c:v>
                </c:pt>
                <c:pt idx="87">
                  <c:v>1170</c:v>
                </c:pt>
                <c:pt idx="88">
                  <c:v>1940</c:v>
                </c:pt>
                <c:pt idx="89">
                  <c:v>2630</c:v>
                </c:pt>
                <c:pt idx="90">
                  <c:v>1680</c:v>
                </c:pt>
                <c:pt idx="91">
                  <c:v>1400</c:v>
                </c:pt>
                <c:pt idx="92">
                  <c:v>5970</c:v>
                </c:pt>
                <c:pt idx="93">
                  <c:v>4790</c:v>
                </c:pt>
                <c:pt idx="94">
                  <c:v>3380</c:v>
                </c:pt>
                <c:pt idx="95">
                  <c:v>4320</c:v>
                </c:pt>
                <c:pt idx="96">
                  <c:v>5910</c:v>
                </c:pt>
                <c:pt idx="97">
                  <c:v>1990</c:v>
                </c:pt>
                <c:pt idx="98">
                  <c:v>4910</c:v>
                </c:pt>
                <c:pt idx="99">
                  <c:v>2230</c:v>
                </c:pt>
                <c:pt idx="100">
                  <c:v>5120</c:v>
                </c:pt>
                <c:pt idx="101">
                  <c:v>4110</c:v>
                </c:pt>
                <c:pt idx="102">
                  <c:v>3680</c:v>
                </c:pt>
                <c:pt idx="103">
                  <c:v>2770</c:v>
                </c:pt>
                <c:pt idx="104">
                  <c:v>5450</c:v>
                </c:pt>
                <c:pt idx="105">
                  <c:v>4740</c:v>
                </c:pt>
                <c:pt idx="106">
                  <c:v>3090</c:v>
                </c:pt>
                <c:pt idx="107">
                  <c:v>5430</c:v>
                </c:pt>
                <c:pt idx="108">
                  <c:v>6610</c:v>
                </c:pt>
                <c:pt idx="109">
                  <c:v>3180</c:v>
                </c:pt>
                <c:pt idx="110">
                  <c:v>5940</c:v>
                </c:pt>
                <c:pt idx="111">
                  <c:v>4630</c:v>
                </c:pt>
                <c:pt idx="112">
                  <c:v>4380</c:v>
                </c:pt>
                <c:pt idx="113">
                  <c:v>3320</c:v>
                </c:pt>
                <c:pt idx="114">
                  <c:v>1590</c:v>
                </c:pt>
                <c:pt idx="115">
                  <c:v>5600</c:v>
                </c:pt>
                <c:pt idx="116">
                  <c:v>2680</c:v>
                </c:pt>
                <c:pt idx="117">
                  <c:v>5060</c:v>
                </c:pt>
                <c:pt idx="118">
                  <c:v>1650</c:v>
                </c:pt>
                <c:pt idx="119">
                  <c:v>1820</c:v>
                </c:pt>
                <c:pt idx="120">
                  <c:v>1320</c:v>
                </c:pt>
                <c:pt idx="121">
                  <c:v>2830</c:v>
                </c:pt>
                <c:pt idx="122">
                  <c:v>1980</c:v>
                </c:pt>
                <c:pt idx="123">
                  <c:v>2580</c:v>
                </c:pt>
                <c:pt idx="124">
                  <c:v>3220</c:v>
                </c:pt>
                <c:pt idx="125">
                  <c:v>2000</c:v>
                </c:pt>
                <c:pt idx="126">
                  <c:v>1000</c:v>
                </c:pt>
                <c:pt idx="127">
                  <c:v>2060</c:v>
                </c:pt>
                <c:pt idx="128">
                  <c:v>1830</c:v>
                </c:pt>
                <c:pt idx="129">
                  <c:v>3070</c:v>
                </c:pt>
                <c:pt idx="130">
                  <c:v>548</c:v>
                </c:pt>
                <c:pt idx="131">
                  <c:v>1000</c:v>
                </c:pt>
                <c:pt idx="132">
                  <c:v>420</c:v>
                </c:pt>
                <c:pt idx="133">
                  <c:v>947</c:v>
                </c:pt>
                <c:pt idx="134">
                  <c:v>1240</c:v>
                </c:pt>
                <c:pt idx="135">
                  <c:v>1440</c:v>
                </c:pt>
                <c:pt idx="136">
                  <c:v>682</c:v>
                </c:pt>
                <c:pt idx="137">
                  <c:v>1580</c:v>
                </c:pt>
                <c:pt idx="138">
                  <c:v>2240</c:v>
                </c:pt>
                <c:pt idx="139">
                  <c:v>991</c:v>
                </c:pt>
                <c:pt idx="140">
                  <c:v>1400</c:v>
                </c:pt>
                <c:pt idx="141">
                  <c:v>2730</c:v>
                </c:pt>
                <c:pt idx="142">
                  <c:v>3050</c:v>
                </c:pt>
                <c:pt idx="143">
                  <c:v>2360</c:v>
                </c:pt>
                <c:pt idx="144">
                  <c:v>3330</c:v>
                </c:pt>
                <c:pt idx="145">
                  <c:v>2290</c:v>
                </c:pt>
                <c:pt idx="146">
                  <c:v>3250</c:v>
                </c:pt>
                <c:pt idx="147">
                  <c:v>3360</c:v>
                </c:pt>
                <c:pt idx="148">
                  <c:v>2700</c:v>
                </c:pt>
                <c:pt idx="149">
                  <c:v>2930</c:v>
                </c:pt>
                <c:pt idx="150">
                  <c:v>3600</c:v>
                </c:pt>
                <c:pt idx="151">
                  <c:v>1490</c:v>
                </c:pt>
                <c:pt idx="152">
                  <c:v>1480</c:v>
                </c:pt>
                <c:pt idx="153">
                  <c:v>3480</c:v>
                </c:pt>
                <c:pt idx="154">
                  <c:v>2490</c:v>
                </c:pt>
                <c:pt idx="155">
                  <c:v>3650</c:v>
                </c:pt>
                <c:pt idx="156">
                  <c:v>3630</c:v>
                </c:pt>
                <c:pt idx="157">
                  <c:v>4300</c:v>
                </c:pt>
                <c:pt idx="158">
                  <c:v>4280</c:v>
                </c:pt>
                <c:pt idx="159">
                  <c:v>3130</c:v>
                </c:pt>
                <c:pt idx="160">
                  <c:v>2540</c:v>
                </c:pt>
                <c:pt idx="161">
                  <c:v>3280</c:v>
                </c:pt>
                <c:pt idx="162">
                  <c:v>4110</c:v>
                </c:pt>
                <c:pt idx="163">
                  <c:v>2480</c:v>
                </c:pt>
                <c:pt idx="164">
                  <c:v>3090</c:v>
                </c:pt>
                <c:pt idx="165">
                  <c:v>3770</c:v>
                </c:pt>
                <c:pt idx="166">
                  <c:v>2680</c:v>
                </c:pt>
                <c:pt idx="167">
                  <c:v>2940</c:v>
                </c:pt>
                <c:pt idx="168">
                  <c:v>3610</c:v>
                </c:pt>
                <c:pt idx="169">
                  <c:v>2620</c:v>
                </c:pt>
                <c:pt idx="170">
                  <c:v>2970</c:v>
                </c:pt>
                <c:pt idx="171">
                  <c:v>3280</c:v>
                </c:pt>
                <c:pt idx="172">
                  <c:v>3310</c:v>
                </c:pt>
                <c:pt idx="173">
                  <c:v>2720</c:v>
                </c:pt>
                <c:pt idx="174">
                  <c:v>2140</c:v>
                </c:pt>
                <c:pt idx="175">
                  <c:v>2320</c:v>
                </c:pt>
                <c:pt idx="176">
                  <c:v>2890</c:v>
                </c:pt>
                <c:pt idx="177">
                  <c:v>1140</c:v>
                </c:pt>
                <c:pt idx="178">
                  <c:v>1270</c:v>
                </c:pt>
                <c:pt idx="179">
                  <c:v>1470</c:v>
                </c:pt>
                <c:pt idx="180">
                  <c:v>1880</c:v>
                </c:pt>
                <c:pt idx="181">
                  <c:v>1600</c:v>
                </c:pt>
                <c:pt idx="182">
                  <c:v>903</c:v>
                </c:pt>
                <c:pt idx="183">
                  <c:v>2310</c:v>
                </c:pt>
                <c:pt idx="184">
                  <c:v>1600</c:v>
                </c:pt>
                <c:pt idx="185">
                  <c:v>1750</c:v>
                </c:pt>
                <c:pt idx="186">
                  <c:v>2010</c:v>
                </c:pt>
                <c:pt idx="187">
                  <c:v>1520</c:v>
                </c:pt>
                <c:pt idx="188">
                  <c:v>1490</c:v>
                </c:pt>
                <c:pt idx="189">
                  <c:v>1140</c:v>
                </c:pt>
                <c:pt idx="190">
                  <c:v>1330</c:v>
                </c:pt>
                <c:pt idx="191">
                  <c:v>2330</c:v>
                </c:pt>
                <c:pt idx="192">
                  <c:v>2150</c:v>
                </c:pt>
                <c:pt idx="193">
                  <c:v>2800</c:v>
                </c:pt>
                <c:pt idx="194">
                  <c:v>2150</c:v>
                </c:pt>
                <c:pt idx="195">
                  <c:v>1660</c:v>
                </c:pt>
                <c:pt idx="196">
                  <c:v>2650</c:v>
                </c:pt>
                <c:pt idx="197">
                  <c:v>2800</c:v>
                </c:pt>
                <c:pt idx="198">
                  <c:v>3300</c:v>
                </c:pt>
                <c:pt idx="199">
                  <c:v>2200</c:v>
                </c:pt>
                <c:pt idx="200">
                  <c:v>4120</c:v>
                </c:pt>
                <c:pt idx="201">
                  <c:v>2410</c:v>
                </c:pt>
                <c:pt idx="202">
                  <c:v>2910</c:v>
                </c:pt>
                <c:pt idx="203">
                  <c:v>3720</c:v>
                </c:pt>
                <c:pt idx="204">
                  <c:v>3960</c:v>
                </c:pt>
                <c:pt idx="205">
                  <c:v>3620</c:v>
                </c:pt>
                <c:pt idx="206">
                  <c:v>5430</c:v>
                </c:pt>
                <c:pt idx="207">
                  <c:v>4170</c:v>
                </c:pt>
                <c:pt idx="208">
                  <c:v>4510</c:v>
                </c:pt>
                <c:pt idx="209">
                  <c:v>5080</c:v>
                </c:pt>
                <c:pt idx="210">
                  <c:v>4180</c:v>
                </c:pt>
                <c:pt idx="211">
                  <c:v>4510</c:v>
                </c:pt>
                <c:pt idx="212">
                  <c:v>2730</c:v>
                </c:pt>
                <c:pt idx="213">
                  <c:v>3480</c:v>
                </c:pt>
                <c:pt idx="214">
                  <c:v>3340</c:v>
                </c:pt>
                <c:pt idx="215">
                  <c:v>2240</c:v>
                </c:pt>
                <c:pt idx="216">
                  <c:v>3220</c:v>
                </c:pt>
                <c:pt idx="217">
                  <c:v>1590</c:v>
                </c:pt>
                <c:pt idx="219">
                  <c:v>659</c:v>
                </c:pt>
                <c:pt idx="220">
                  <c:v>1710</c:v>
                </c:pt>
                <c:pt idx="221">
                  <c:v>1070</c:v>
                </c:pt>
                <c:pt idx="222">
                  <c:v>1080</c:v>
                </c:pt>
                <c:pt idx="223">
                  <c:v>1060</c:v>
                </c:pt>
                <c:pt idx="225">
                  <c:v>968</c:v>
                </c:pt>
                <c:pt idx="226">
                  <c:v>957</c:v>
                </c:pt>
                <c:pt idx="227">
                  <c:v>1240</c:v>
                </c:pt>
                <c:pt idx="228">
                  <c:v>1290</c:v>
                </c:pt>
                <c:pt idx="229">
                  <c:v>2990</c:v>
                </c:pt>
                <c:pt idx="230">
                  <c:v>3860</c:v>
                </c:pt>
                <c:pt idx="231">
                  <c:v>2580</c:v>
                </c:pt>
                <c:pt idx="232">
                  <c:v>2850</c:v>
                </c:pt>
                <c:pt idx="234">
                  <c:v>2090</c:v>
                </c:pt>
                <c:pt idx="235">
                  <c:v>1715</c:v>
                </c:pt>
                <c:pt idx="237">
                  <c:v>1670</c:v>
                </c:pt>
                <c:pt idx="239">
                  <c:v>1230</c:v>
                </c:pt>
                <c:pt idx="242">
                  <c:v>1210</c:v>
                </c:pt>
                <c:pt idx="244">
                  <c:v>1460</c:v>
                </c:pt>
                <c:pt idx="247">
                  <c:v>575</c:v>
                </c:pt>
                <c:pt idx="248">
                  <c:v>601</c:v>
                </c:pt>
                <c:pt idx="249">
                  <c:v>699</c:v>
                </c:pt>
                <c:pt idx="250">
                  <c:v>1670</c:v>
                </c:pt>
                <c:pt idx="258">
                  <c:v>1820</c:v>
                </c:pt>
                <c:pt idx="265">
                  <c:v>3000</c:v>
                </c:pt>
                <c:pt idx="269">
                  <c:v>2690</c:v>
                </c:pt>
                <c:pt idx="272">
                  <c:v>1810</c:v>
                </c:pt>
                <c:pt idx="276">
                  <c:v>2170</c:v>
                </c:pt>
                <c:pt idx="279">
                  <c:v>723</c:v>
                </c:pt>
                <c:pt idx="283">
                  <c:v>1380</c:v>
                </c:pt>
                <c:pt idx="286">
                  <c:v>1280</c:v>
                </c:pt>
                <c:pt idx="289">
                  <c:v>1420</c:v>
                </c:pt>
                <c:pt idx="291">
                  <c:v>1550</c:v>
                </c:pt>
                <c:pt idx="294">
                  <c:v>709</c:v>
                </c:pt>
                <c:pt idx="300">
                  <c:v>3140</c:v>
                </c:pt>
                <c:pt idx="302">
                  <c:v>4120</c:v>
                </c:pt>
                <c:pt idx="304">
                  <c:v>5280</c:v>
                </c:pt>
                <c:pt idx="305">
                  <c:v>4510</c:v>
                </c:pt>
                <c:pt idx="306">
                  <c:v>2720</c:v>
                </c:pt>
                <c:pt idx="308">
                  <c:v>3780</c:v>
                </c:pt>
                <c:pt idx="309">
                  <c:v>3560</c:v>
                </c:pt>
                <c:pt idx="312" formatCode="General">
                  <c:v>2480</c:v>
                </c:pt>
                <c:pt idx="315">
                  <c:v>728</c:v>
                </c:pt>
                <c:pt idx="316" formatCode="General">
                  <c:v>1910</c:v>
                </c:pt>
                <c:pt idx="318" formatCode="#,##0">
                  <c:v>3010</c:v>
                </c:pt>
                <c:pt idx="319" formatCode="#,##0">
                  <c:v>3700</c:v>
                </c:pt>
                <c:pt idx="320" formatCode="#,##0">
                  <c:v>1700</c:v>
                </c:pt>
                <c:pt idx="322" formatCode="#,##0">
                  <c:v>1550</c:v>
                </c:pt>
                <c:pt idx="324" formatCode="General">
                  <c:v>2050</c:v>
                </c:pt>
                <c:pt idx="325" formatCode="General">
                  <c:v>3150</c:v>
                </c:pt>
                <c:pt idx="327" formatCode="General">
                  <c:v>2930</c:v>
                </c:pt>
                <c:pt idx="328" formatCode="General">
                  <c:v>2130</c:v>
                </c:pt>
                <c:pt idx="329" formatCode="General">
                  <c:v>1830</c:v>
                </c:pt>
                <c:pt idx="332" formatCode="General">
                  <c:v>1420</c:v>
                </c:pt>
                <c:pt idx="333" formatCode="General">
                  <c:v>590</c:v>
                </c:pt>
                <c:pt idx="334" formatCode="General">
                  <c:v>671</c:v>
                </c:pt>
                <c:pt idx="335" formatCode="General">
                  <c:v>179</c:v>
                </c:pt>
                <c:pt idx="339" formatCode="General">
                  <c:v>538</c:v>
                </c:pt>
                <c:pt idx="340" formatCode="General">
                  <c:v>680</c:v>
                </c:pt>
                <c:pt idx="341" formatCode="General">
                  <c:v>275</c:v>
                </c:pt>
                <c:pt idx="344" formatCode="General">
                  <c:v>799</c:v>
                </c:pt>
                <c:pt idx="346" formatCode="General">
                  <c:v>275</c:v>
                </c:pt>
                <c:pt idx="348" formatCode="General">
                  <c:v>284</c:v>
                </c:pt>
                <c:pt idx="349" formatCode="General">
                  <c:v>913</c:v>
                </c:pt>
                <c:pt idx="352">
                  <c:v>272.5</c:v>
                </c:pt>
                <c:pt idx="353" formatCode="General">
                  <c:v>486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31D-4649-9F35-3DC8E455DFA8}"/>
            </c:ext>
          </c:extLst>
        </c:ser>
        <c:ser>
          <c:idx val="0"/>
          <c:order val="1"/>
          <c:tx>
            <c:v>MERL</c:v>
          </c:tx>
          <c:spPr>
            <a:ln w="15875">
              <a:solidFill>
                <a:srgbClr val="1F497D">
                  <a:lumMod val="60000"/>
                  <a:lumOff val="40000"/>
                </a:srgbClr>
              </a:solidFill>
              <a:prstDash val="dash"/>
            </a:ln>
          </c:spPr>
          <c:marker>
            <c:symbol val="circle"/>
            <c:size val="2"/>
            <c:spPr>
              <a:solidFill>
                <a:srgbClr val="1F497D">
                  <a:lumMod val="60000"/>
                  <a:lumOff val="40000"/>
                  <a:alpha val="67000"/>
                </a:srgbClr>
              </a:solidFill>
              <a:ln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numRef>
              <c:f>'wells of interest data'!$A$3:$A$356</c:f>
              <c:numCache>
                <c:formatCode>m/d/yyyy</c:formatCode>
                <c:ptCount val="354"/>
                <c:pt idx="0">
                  <c:v>41172</c:v>
                </c:pt>
                <c:pt idx="1">
                  <c:v>41178</c:v>
                </c:pt>
                <c:pt idx="2">
                  <c:v>41185</c:v>
                </c:pt>
                <c:pt idx="3">
                  <c:v>41191</c:v>
                </c:pt>
                <c:pt idx="4">
                  <c:v>41199</c:v>
                </c:pt>
                <c:pt idx="5">
                  <c:v>41207</c:v>
                </c:pt>
                <c:pt idx="6">
                  <c:v>41214</c:v>
                </c:pt>
                <c:pt idx="7">
                  <c:v>41219</c:v>
                </c:pt>
                <c:pt idx="8">
                  <c:v>41228</c:v>
                </c:pt>
                <c:pt idx="9">
                  <c:v>41234</c:v>
                </c:pt>
                <c:pt idx="10">
                  <c:v>41242</c:v>
                </c:pt>
                <c:pt idx="11">
                  <c:v>41247</c:v>
                </c:pt>
                <c:pt idx="12">
                  <c:v>41257</c:v>
                </c:pt>
                <c:pt idx="13">
                  <c:v>41264</c:v>
                </c:pt>
                <c:pt idx="14">
                  <c:v>41270</c:v>
                </c:pt>
                <c:pt idx="15">
                  <c:v>41278</c:v>
                </c:pt>
                <c:pt idx="16">
                  <c:v>41285</c:v>
                </c:pt>
                <c:pt idx="17">
                  <c:v>41291</c:v>
                </c:pt>
                <c:pt idx="18">
                  <c:v>41298</c:v>
                </c:pt>
                <c:pt idx="19">
                  <c:v>41303</c:v>
                </c:pt>
                <c:pt idx="20">
                  <c:v>41312</c:v>
                </c:pt>
                <c:pt idx="21">
                  <c:v>41319</c:v>
                </c:pt>
                <c:pt idx="22">
                  <c:v>41325</c:v>
                </c:pt>
                <c:pt idx="23">
                  <c:v>41334</c:v>
                </c:pt>
                <c:pt idx="24">
                  <c:v>41340</c:v>
                </c:pt>
                <c:pt idx="25">
                  <c:v>41344</c:v>
                </c:pt>
                <c:pt idx="26">
                  <c:v>41353</c:v>
                </c:pt>
                <c:pt idx="27">
                  <c:v>41361</c:v>
                </c:pt>
                <c:pt idx="28">
                  <c:v>41367</c:v>
                </c:pt>
                <c:pt idx="29">
                  <c:v>41375</c:v>
                </c:pt>
                <c:pt idx="30">
                  <c:v>41382</c:v>
                </c:pt>
                <c:pt idx="31">
                  <c:v>41387</c:v>
                </c:pt>
                <c:pt idx="32">
                  <c:v>41390</c:v>
                </c:pt>
                <c:pt idx="33">
                  <c:v>41394</c:v>
                </c:pt>
                <c:pt idx="34">
                  <c:v>41403</c:v>
                </c:pt>
                <c:pt idx="35">
                  <c:v>41407</c:v>
                </c:pt>
                <c:pt idx="36">
                  <c:v>41415</c:v>
                </c:pt>
                <c:pt idx="37">
                  <c:v>41422</c:v>
                </c:pt>
                <c:pt idx="38">
                  <c:v>41429</c:v>
                </c:pt>
                <c:pt idx="39">
                  <c:v>41435</c:v>
                </c:pt>
                <c:pt idx="40">
                  <c:v>41442</c:v>
                </c:pt>
                <c:pt idx="41">
                  <c:v>41450</c:v>
                </c:pt>
                <c:pt idx="42">
                  <c:v>41456</c:v>
                </c:pt>
                <c:pt idx="43">
                  <c:v>41463</c:v>
                </c:pt>
                <c:pt idx="44">
                  <c:v>41471</c:v>
                </c:pt>
                <c:pt idx="45">
                  <c:v>41477</c:v>
                </c:pt>
                <c:pt idx="46">
                  <c:v>41484</c:v>
                </c:pt>
                <c:pt idx="47">
                  <c:v>41491</c:v>
                </c:pt>
                <c:pt idx="48">
                  <c:v>41499</c:v>
                </c:pt>
                <c:pt idx="49">
                  <c:v>41506</c:v>
                </c:pt>
                <c:pt idx="50">
                  <c:v>41513</c:v>
                </c:pt>
                <c:pt idx="51">
                  <c:v>41520</c:v>
                </c:pt>
                <c:pt idx="52">
                  <c:v>41527</c:v>
                </c:pt>
                <c:pt idx="53">
                  <c:v>41534</c:v>
                </c:pt>
                <c:pt idx="54">
                  <c:v>41541</c:v>
                </c:pt>
                <c:pt idx="55">
                  <c:v>41548</c:v>
                </c:pt>
                <c:pt idx="56">
                  <c:v>41555</c:v>
                </c:pt>
                <c:pt idx="57">
                  <c:v>41562</c:v>
                </c:pt>
                <c:pt idx="58">
                  <c:v>41569</c:v>
                </c:pt>
                <c:pt idx="59">
                  <c:v>41576</c:v>
                </c:pt>
                <c:pt idx="60">
                  <c:v>41582</c:v>
                </c:pt>
                <c:pt idx="61">
                  <c:v>41596</c:v>
                </c:pt>
                <c:pt idx="62">
                  <c:v>41603</c:v>
                </c:pt>
                <c:pt idx="63">
                  <c:v>41610</c:v>
                </c:pt>
                <c:pt idx="64">
                  <c:v>41619</c:v>
                </c:pt>
                <c:pt idx="65">
                  <c:v>41624</c:v>
                </c:pt>
                <c:pt idx="66">
                  <c:v>41631</c:v>
                </c:pt>
                <c:pt idx="67">
                  <c:v>41638</c:v>
                </c:pt>
                <c:pt idx="68">
                  <c:v>41645</c:v>
                </c:pt>
                <c:pt idx="69">
                  <c:v>41648</c:v>
                </c:pt>
                <c:pt idx="70">
                  <c:v>41652</c:v>
                </c:pt>
                <c:pt idx="71">
                  <c:v>41659</c:v>
                </c:pt>
                <c:pt idx="72">
                  <c:v>41666</c:v>
                </c:pt>
                <c:pt idx="73">
                  <c:v>41673</c:v>
                </c:pt>
                <c:pt idx="74">
                  <c:v>41680</c:v>
                </c:pt>
                <c:pt idx="75">
                  <c:v>41689</c:v>
                </c:pt>
                <c:pt idx="76">
                  <c:v>41694</c:v>
                </c:pt>
                <c:pt idx="77">
                  <c:v>41702</c:v>
                </c:pt>
                <c:pt idx="78">
                  <c:v>41708</c:v>
                </c:pt>
                <c:pt idx="79">
                  <c:v>41715</c:v>
                </c:pt>
                <c:pt idx="80">
                  <c:v>41722</c:v>
                </c:pt>
                <c:pt idx="81">
                  <c:v>41730</c:v>
                </c:pt>
                <c:pt idx="82">
                  <c:v>41736</c:v>
                </c:pt>
                <c:pt idx="83">
                  <c:v>41743</c:v>
                </c:pt>
                <c:pt idx="84">
                  <c:v>41750</c:v>
                </c:pt>
                <c:pt idx="85">
                  <c:v>41758</c:v>
                </c:pt>
                <c:pt idx="86">
                  <c:v>41764</c:v>
                </c:pt>
                <c:pt idx="87">
                  <c:v>41771</c:v>
                </c:pt>
                <c:pt idx="88">
                  <c:v>41778</c:v>
                </c:pt>
                <c:pt idx="89">
                  <c:v>41786</c:v>
                </c:pt>
                <c:pt idx="90">
                  <c:v>41792</c:v>
                </c:pt>
                <c:pt idx="91">
                  <c:v>41799</c:v>
                </c:pt>
                <c:pt idx="92">
                  <c:v>41806</c:v>
                </c:pt>
                <c:pt idx="93">
                  <c:v>41813</c:v>
                </c:pt>
                <c:pt idx="94">
                  <c:v>41820</c:v>
                </c:pt>
                <c:pt idx="95">
                  <c:v>41827</c:v>
                </c:pt>
                <c:pt idx="96">
                  <c:v>41834</c:v>
                </c:pt>
                <c:pt idx="97">
                  <c:v>41841</c:v>
                </c:pt>
                <c:pt idx="98">
                  <c:v>41848</c:v>
                </c:pt>
                <c:pt idx="99">
                  <c:v>41855</c:v>
                </c:pt>
                <c:pt idx="100">
                  <c:v>41862</c:v>
                </c:pt>
                <c:pt idx="101">
                  <c:v>41869</c:v>
                </c:pt>
                <c:pt idx="102">
                  <c:v>41876</c:v>
                </c:pt>
                <c:pt idx="103">
                  <c:v>41884</c:v>
                </c:pt>
                <c:pt idx="104">
                  <c:v>41890</c:v>
                </c:pt>
                <c:pt idx="105">
                  <c:v>41897</c:v>
                </c:pt>
                <c:pt idx="106">
                  <c:v>41904</c:v>
                </c:pt>
                <c:pt idx="107">
                  <c:v>41911</c:v>
                </c:pt>
                <c:pt idx="108">
                  <c:v>41918</c:v>
                </c:pt>
                <c:pt idx="109">
                  <c:v>41925</c:v>
                </c:pt>
                <c:pt idx="110">
                  <c:v>41932</c:v>
                </c:pt>
                <c:pt idx="111">
                  <c:v>41939</c:v>
                </c:pt>
                <c:pt idx="112">
                  <c:v>41946</c:v>
                </c:pt>
                <c:pt idx="113">
                  <c:v>41953</c:v>
                </c:pt>
                <c:pt idx="114">
                  <c:v>41960</c:v>
                </c:pt>
                <c:pt idx="115">
                  <c:v>41968</c:v>
                </c:pt>
                <c:pt idx="116">
                  <c:v>41974</c:v>
                </c:pt>
                <c:pt idx="117">
                  <c:v>41981</c:v>
                </c:pt>
                <c:pt idx="118">
                  <c:v>41988</c:v>
                </c:pt>
                <c:pt idx="119">
                  <c:v>41995</c:v>
                </c:pt>
                <c:pt idx="120">
                  <c:v>42002</c:v>
                </c:pt>
                <c:pt idx="121">
                  <c:v>42019</c:v>
                </c:pt>
                <c:pt idx="122">
                  <c:v>42026</c:v>
                </c:pt>
                <c:pt idx="123">
                  <c:v>42039</c:v>
                </c:pt>
                <c:pt idx="124">
                  <c:v>42047</c:v>
                </c:pt>
                <c:pt idx="125">
                  <c:v>42054</c:v>
                </c:pt>
                <c:pt idx="126">
                  <c:v>42058</c:v>
                </c:pt>
                <c:pt idx="127">
                  <c:v>42066</c:v>
                </c:pt>
                <c:pt idx="128">
                  <c:v>42072</c:v>
                </c:pt>
                <c:pt idx="129">
                  <c:v>42079</c:v>
                </c:pt>
                <c:pt idx="130">
                  <c:v>42086</c:v>
                </c:pt>
                <c:pt idx="131">
                  <c:v>42093</c:v>
                </c:pt>
                <c:pt idx="132">
                  <c:v>42101</c:v>
                </c:pt>
                <c:pt idx="133">
                  <c:v>42107</c:v>
                </c:pt>
                <c:pt idx="134">
                  <c:v>42114</c:v>
                </c:pt>
                <c:pt idx="135">
                  <c:v>42123</c:v>
                </c:pt>
                <c:pt idx="136">
                  <c:v>42128</c:v>
                </c:pt>
                <c:pt idx="137">
                  <c:v>42136</c:v>
                </c:pt>
                <c:pt idx="138">
                  <c:v>42142</c:v>
                </c:pt>
                <c:pt idx="139">
                  <c:v>42150</c:v>
                </c:pt>
                <c:pt idx="140">
                  <c:v>42156</c:v>
                </c:pt>
                <c:pt idx="141">
                  <c:v>42164</c:v>
                </c:pt>
                <c:pt idx="142">
                  <c:v>42171</c:v>
                </c:pt>
                <c:pt idx="143">
                  <c:v>42177</c:v>
                </c:pt>
                <c:pt idx="144">
                  <c:v>42185</c:v>
                </c:pt>
                <c:pt idx="145">
                  <c:v>42191</c:v>
                </c:pt>
                <c:pt idx="146">
                  <c:v>42198</c:v>
                </c:pt>
                <c:pt idx="147">
                  <c:v>42206</c:v>
                </c:pt>
                <c:pt idx="148">
                  <c:v>42212</c:v>
                </c:pt>
                <c:pt idx="149">
                  <c:v>42219</c:v>
                </c:pt>
                <c:pt idx="150">
                  <c:v>42228</c:v>
                </c:pt>
                <c:pt idx="151">
                  <c:v>42233</c:v>
                </c:pt>
                <c:pt idx="152">
                  <c:v>42241</c:v>
                </c:pt>
                <c:pt idx="153">
                  <c:v>42247</c:v>
                </c:pt>
                <c:pt idx="154">
                  <c:v>42255</c:v>
                </c:pt>
                <c:pt idx="155">
                  <c:v>42262</c:v>
                </c:pt>
                <c:pt idx="156">
                  <c:v>42269</c:v>
                </c:pt>
                <c:pt idx="157">
                  <c:v>42278</c:v>
                </c:pt>
                <c:pt idx="158">
                  <c:v>42283</c:v>
                </c:pt>
                <c:pt idx="159">
                  <c:v>42289</c:v>
                </c:pt>
                <c:pt idx="160">
                  <c:v>42296</c:v>
                </c:pt>
                <c:pt idx="161">
                  <c:v>42303</c:v>
                </c:pt>
                <c:pt idx="162">
                  <c:v>42310</c:v>
                </c:pt>
                <c:pt idx="163">
                  <c:v>42317</c:v>
                </c:pt>
                <c:pt idx="164">
                  <c:v>42324</c:v>
                </c:pt>
                <c:pt idx="165">
                  <c:v>42332</c:v>
                </c:pt>
                <c:pt idx="166">
                  <c:v>42339</c:v>
                </c:pt>
                <c:pt idx="167">
                  <c:v>42346</c:v>
                </c:pt>
                <c:pt idx="168">
                  <c:v>42354</c:v>
                </c:pt>
                <c:pt idx="169">
                  <c:v>42360</c:v>
                </c:pt>
                <c:pt idx="170">
                  <c:v>42367</c:v>
                </c:pt>
                <c:pt idx="171">
                  <c:v>42375</c:v>
                </c:pt>
                <c:pt idx="172">
                  <c:v>42380</c:v>
                </c:pt>
                <c:pt idx="173">
                  <c:v>42387</c:v>
                </c:pt>
                <c:pt idx="174">
                  <c:v>42395</c:v>
                </c:pt>
                <c:pt idx="175">
                  <c:v>42401</c:v>
                </c:pt>
                <c:pt idx="176">
                  <c:v>42410</c:v>
                </c:pt>
                <c:pt idx="177">
                  <c:v>42415</c:v>
                </c:pt>
                <c:pt idx="178">
                  <c:v>42423</c:v>
                </c:pt>
                <c:pt idx="179">
                  <c:v>42429</c:v>
                </c:pt>
                <c:pt idx="180">
                  <c:v>42436</c:v>
                </c:pt>
                <c:pt idx="181">
                  <c:v>42443</c:v>
                </c:pt>
                <c:pt idx="182">
                  <c:v>42451</c:v>
                </c:pt>
                <c:pt idx="183">
                  <c:v>42458</c:v>
                </c:pt>
                <c:pt idx="184">
                  <c:v>42464</c:v>
                </c:pt>
                <c:pt idx="185">
                  <c:v>42471</c:v>
                </c:pt>
                <c:pt idx="186">
                  <c:v>42478</c:v>
                </c:pt>
                <c:pt idx="187">
                  <c:v>42485</c:v>
                </c:pt>
                <c:pt idx="188">
                  <c:v>42493</c:v>
                </c:pt>
                <c:pt idx="189">
                  <c:v>42500</c:v>
                </c:pt>
                <c:pt idx="190">
                  <c:v>42507</c:v>
                </c:pt>
                <c:pt idx="191">
                  <c:v>42513</c:v>
                </c:pt>
                <c:pt idx="192">
                  <c:v>42521</c:v>
                </c:pt>
                <c:pt idx="193">
                  <c:v>42529</c:v>
                </c:pt>
                <c:pt idx="194">
                  <c:v>42534</c:v>
                </c:pt>
                <c:pt idx="195">
                  <c:v>42541</c:v>
                </c:pt>
                <c:pt idx="196">
                  <c:v>42548</c:v>
                </c:pt>
                <c:pt idx="197">
                  <c:v>42556</c:v>
                </c:pt>
                <c:pt idx="198">
                  <c:v>42562</c:v>
                </c:pt>
                <c:pt idx="199">
                  <c:v>42570</c:v>
                </c:pt>
                <c:pt idx="200">
                  <c:v>42577</c:v>
                </c:pt>
                <c:pt idx="201">
                  <c:v>42585</c:v>
                </c:pt>
                <c:pt idx="202">
                  <c:v>42591</c:v>
                </c:pt>
                <c:pt idx="203">
                  <c:v>42597</c:v>
                </c:pt>
                <c:pt idx="204">
                  <c:v>42604</c:v>
                </c:pt>
                <c:pt idx="205">
                  <c:v>42611</c:v>
                </c:pt>
                <c:pt idx="206">
                  <c:v>42619</c:v>
                </c:pt>
                <c:pt idx="207">
                  <c:v>42625</c:v>
                </c:pt>
                <c:pt idx="208">
                  <c:v>42633</c:v>
                </c:pt>
                <c:pt idx="209">
                  <c:v>42642</c:v>
                </c:pt>
                <c:pt idx="210">
                  <c:v>42647</c:v>
                </c:pt>
                <c:pt idx="211">
                  <c:v>42653</c:v>
                </c:pt>
                <c:pt idx="212">
                  <c:v>42677</c:v>
                </c:pt>
                <c:pt idx="213">
                  <c:v>42688</c:v>
                </c:pt>
                <c:pt idx="214">
                  <c:v>42711</c:v>
                </c:pt>
                <c:pt idx="215">
                  <c:v>42731</c:v>
                </c:pt>
                <c:pt idx="216">
                  <c:v>42754</c:v>
                </c:pt>
                <c:pt idx="217">
                  <c:v>42772</c:v>
                </c:pt>
                <c:pt idx="218">
                  <c:v>42787</c:v>
                </c:pt>
                <c:pt idx="219">
                  <c:v>42794</c:v>
                </c:pt>
                <c:pt idx="220">
                  <c:v>42814</c:v>
                </c:pt>
                <c:pt idx="221">
                  <c:v>42839</c:v>
                </c:pt>
                <c:pt idx="222">
                  <c:v>42852</c:v>
                </c:pt>
                <c:pt idx="223">
                  <c:v>42874</c:v>
                </c:pt>
                <c:pt idx="224">
                  <c:v>42895</c:v>
                </c:pt>
                <c:pt idx="225">
                  <c:v>42901</c:v>
                </c:pt>
                <c:pt idx="226">
                  <c:v>42914</c:v>
                </c:pt>
                <c:pt idx="227">
                  <c:v>42935</c:v>
                </c:pt>
                <c:pt idx="228">
                  <c:v>42958</c:v>
                </c:pt>
                <c:pt idx="229">
                  <c:v>42975</c:v>
                </c:pt>
                <c:pt idx="230">
                  <c:v>42999</c:v>
                </c:pt>
                <c:pt idx="231">
                  <c:v>43018</c:v>
                </c:pt>
                <c:pt idx="232">
                  <c:v>43038</c:v>
                </c:pt>
                <c:pt idx="233">
                  <c:v>43048</c:v>
                </c:pt>
                <c:pt idx="234">
                  <c:v>43059</c:v>
                </c:pt>
                <c:pt idx="235">
                  <c:v>43080</c:v>
                </c:pt>
                <c:pt idx="236">
                  <c:v>43089</c:v>
                </c:pt>
                <c:pt idx="237">
                  <c:v>43103</c:v>
                </c:pt>
                <c:pt idx="238">
                  <c:v>43119</c:v>
                </c:pt>
                <c:pt idx="239">
                  <c:v>43123</c:v>
                </c:pt>
                <c:pt idx="240">
                  <c:v>43124</c:v>
                </c:pt>
                <c:pt idx="241">
                  <c:v>43132</c:v>
                </c:pt>
                <c:pt idx="242">
                  <c:v>43143</c:v>
                </c:pt>
                <c:pt idx="243">
                  <c:v>43144</c:v>
                </c:pt>
                <c:pt idx="244">
                  <c:v>43164</c:v>
                </c:pt>
                <c:pt idx="245">
                  <c:v>43165</c:v>
                </c:pt>
                <c:pt idx="246">
                  <c:v>43185</c:v>
                </c:pt>
                <c:pt idx="247">
                  <c:v>43186</c:v>
                </c:pt>
                <c:pt idx="248">
                  <c:v>43207</c:v>
                </c:pt>
                <c:pt idx="249">
                  <c:v>43224</c:v>
                </c:pt>
                <c:pt idx="250">
                  <c:v>43249</c:v>
                </c:pt>
                <c:pt idx="251">
                  <c:v>43258</c:v>
                </c:pt>
                <c:pt idx="252">
                  <c:v>43265</c:v>
                </c:pt>
                <c:pt idx="253">
                  <c:v>43272</c:v>
                </c:pt>
                <c:pt idx="254">
                  <c:v>43273</c:v>
                </c:pt>
                <c:pt idx="255">
                  <c:v>43276</c:v>
                </c:pt>
                <c:pt idx="256">
                  <c:v>43277</c:v>
                </c:pt>
                <c:pt idx="257">
                  <c:v>43278</c:v>
                </c:pt>
                <c:pt idx="258">
                  <c:v>43290</c:v>
                </c:pt>
                <c:pt idx="259">
                  <c:v>43300</c:v>
                </c:pt>
                <c:pt idx="260">
                  <c:v>43306</c:v>
                </c:pt>
                <c:pt idx="261">
                  <c:v>43311</c:v>
                </c:pt>
                <c:pt idx="262">
                  <c:v>43313</c:v>
                </c:pt>
                <c:pt idx="263">
                  <c:v>43319</c:v>
                </c:pt>
                <c:pt idx="264">
                  <c:v>43326</c:v>
                </c:pt>
                <c:pt idx="265">
                  <c:v>43332</c:v>
                </c:pt>
                <c:pt idx="266">
                  <c:v>43340</c:v>
                </c:pt>
                <c:pt idx="267">
                  <c:v>43347</c:v>
                </c:pt>
                <c:pt idx="268">
                  <c:v>43355</c:v>
                </c:pt>
                <c:pt idx="269">
                  <c:v>43356</c:v>
                </c:pt>
                <c:pt idx="270">
                  <c:v>43360</c:v>
                </c:pt>
                <c:pt idx="271">
                  <c:v>43368</c:v>
                </c:pt>
                <c:pt idx="272">
                  <c:v>43374</c:v>
                </c:pt>
                <c:pt idx="273">
                  <c:v>43375</c:v>
                </c:pt>
                <c:pt idx="274">
                  <c:v>43382</c:v>
                </c:pt>
                <c:pt idx="275">
                  <c:v>43389</c:v>
                </c:pt>
                <c:pt idx="276">
                  <c:v>43397</c:v>
                </c:pt>
                <c:pt idx="277">
                  <c:v>43403</c:v>
                </c:pt>
                <c:pt idx="278">
                  <c:v>43410</c:v>
                </c:pt>
                <c:pt idx="279">
                  <c:v>43416</c:v>
                </c:pt>
                <c:pt idx="280">
                  <c:v>43424</c:v>
                </c:pt>
                <c:pt idx="281">
                  <c:v>43433</c:v>
                </c:pt>
                <c:pt idx="282">
                  <c:v>43439</c:v>
                </c:pt>
                <c:pt idx="283">
                  <c:v>43441</c:v>
                </c:pt>
                <c:pt idx="284">
                  <c:v>43446</c:v>
                </c:pt>
                <c:pt idx="285">
                  <c:v>43452</c:v>
                </c:pt>
                <c:pt idx="286">
                  <c:v>43460</c:v>
                </c:pt>
                <c:pt idx="287">
                  <c:v>43467</c:v>
                </c:pt>
                <c:pt idx="288">
                  <c:v>43474</c:v>
                </c:pt>
                <c:pt idx="289">
                  <c:v>43481</c:v>
                </c:pt>
                <c:pt idx="290">
                  <c:v>43500</c:v>
                </c:pt>
                <c:pt idx="291">
                  <c:v>43501</c:v>
                </c:pt>
                <c:pt idx="292">
                  <c:v>43522</c:v>
                </c:pt>
                <c:pt idx="293">
                  <c:v>43530</c:v>
                </c:pt>
                <c:pt idx="294">
                  <c:v>43544</c:v>
                </c:pt>
                <c:pt idx="295">
                  <c:v>43545</c:v>
                </c:pt>
                <c:pt idx="296">
                  <c:v>43549</c:v>
                </c:pt>
                <c:pt idx="297">
                  <c:v>43564</c:v>
                </c:pt>
                <c:pt idx="298">
                  <c:v>43584</c:v>
                </c:pt>
                <c:pt idx="299">
                  <c:v>43607</c:v>
                </c:pt>
                <c:pt idx="300">
                  <c:v>43621</c:v>
                </c:pt>
                <c:pt idx="301">
                  <c:v>43626</c:v>
                </c:pt>
                <c:pt idx="302">
                  <c:v>43648</c:v>
                </c:pt>
                <c:pt idx="303">
                  <c:v>43649</c:v>
                </c:pt>
                <c:pt idx="304">
                  <c:v>43670</c:v>
                </c:pt>
                <c:pt idx="305">
                  <c:v>43691</c:v>
                </c:pt>
                <c:pt idx="306">
                  <c:v>43719</c:v>
                </c:pt>
                <c:pt idx="307">
                  <c:v>43726</c:v>
                </c:pt>
                <c:pt idx="308">
                  <c:v>43747</c:v>
                </c:pt>
                <c:pt idx="309">
                  <c:v>43783</c:v>
                </c:pt>
                <c:pt idx="310">
                  <c:v>43803</c:v>
                </c:pt>
                <c:pt idx="311">
                  <c:v>43805</c:v>
                </c:pt>
                <c:pt idx="312">
                  <c:v>43808</c:v>
                </c:pt>
                <c:pt idx="313">
                  <c:v>43830</c:v>
                </c:pt>
                <c:pt idx="314">
                  <c:v>43831</c:v>
                </c:pt>
                <c:pt idx="315">
                  <c:v>43837</c:v>
                </c:pt>
                <c:pt idx="316">
                  <c:v>43866</c:v>
                </c:pt>
                <c:pt idx="317">
                  <c:v>43892</c:v>
                </c:pt>
                <c:pt idx="318">
                  <c:v>43894</c:v>
                </c:pt>
                <c:pt idx="319">
                  <c:v>43929</c:v>
                </c:pt>
                <c:pt idx="320">
                  <c:v>43957</c:v>
                </c:pt>
                <c:pt idx="321">
                  <c:v>43990</c:v>
                </c:pt>
                <c:pt idx="322">
                  <c:v>43991</c:v>
                </c:pt>
                <c:pt idx="323">
                  <c:v>44012</c:v>
                </c:pt>
                <c:pt idx="324">
                  <c:v>44020</c:v>
                </c:pt>
                <c:pt idx="325">
                  <c:v>44048</c:v>
                </c:pt>
                <c:pt idx="326">
                  <c:v>44055</c:v>
                </c:pt>
                <c:pt idx="327">
                  <c:v>44076</c:v>
                </c:pt>
                <c:pt idx="328">
                  <c:v>44111</c:v>
                </c:pt>
                <c:pt idx="329">
                  <c:v>44144</c:v>
                </c:pt>
                <c:pt idx="330">
                  <c:v>44145</c:v>
                </c:pt>
                <c:pt idx="331">
                  <c:v>44146</c:v>
                </c:pt>
                <c:pt idx="332">
                  <c:v>44174</c:v>
                </c:pt>
                <c:pt idx="333">
                  <c:v>44209</c:v>
                </c:pt>
                <c:pt idx="334">
                  <c:v>44238</c:v>
                </c:pt>
                <c:pt idx="335">
                  <c:v>44257</c:v>
                </c:pt>
                <c:pt idx="336">
                  <c:v>44258</c:v>
                </c:pt>
                <c:pt idx="337">
                  <c:v>44259</c:v>
                </c:pt>
                <c:pt idx="338">
                  <c:v>44265</c:v>
                </c:pt>
                <c:pt idx="339">
                  <c:v>44300</c:v>
                </c:pt>
                <c:pt idx="340">
                  <c:v>44321</c:v>
                </c:pt>
                <c:pt idx="341">
                  <c:v>44355</c:v>
                </c:pt>
                <c:pt idx="342">
                  <c:v>44356</c:v>
                </c:pt>
                <c:pt idx="343">
                  <c:v>44357</c:v>
                </c:pt>
                <c:pt idx="344">
                  <c:v>44391</c:v>
                </c:pt>
                <c:pt idx="345">
                  <c:v>44410</c:v>
                </c:pt>
                <c:pt idx="346">
                  <c:v>44411</c:v>
                </c:pt>
                <c:pt idx="347">
                  <c:v>44426</c:v>
                </c:pt>
                <c:pt idx="348">
                  <c:v>44454</c:v>
                </c:pt>
                <c:pt idx="349">
                  <c:v>44475</c:v>
                </c:pt>
                <c:pt idx="350">
                  <c:v>44497</c:v>
                </c:pt>
                <c:pt idx="351">
                  <c:v>44501</c:v>
                </c:pt>
                <c:pt idx="352">
                  <c:v>44517</c:v>
                </c:pt>
                <c:pt idx="353">
                  <c:v>44538</c:v>
                </c:pt>
              </c:numCache>
            </c:numRef>
          </c:cat>
          <c:val>
            <c:numRef>
              <c:f>'wells of interest data'!$K$3:$K$356</c:f>
              <c:numCache>
                <c:formatCode>0</c:formatCode>
                <c:ptCount val="354"/>
                <c:pt idx="0">
                  <c:v>2741</c:v>
                </c:pt>
                <c:pt idx="1">
                  <c:v>3373</c:v>
                </c:pt>
                <c:pt idx="2">
                  <c:v>3088</c:v>
                </c:pt>
                <c:pt idx="3">
                  <c:v>3345</c:v>
                </c:pt>
                <c:pt idx="4">
                  <c:v>4889</c:v>
                </c:pt>
                <c:pt idx="5">
                  <c:v>4204</c:v>
                </c:pt>
                <c:pt idx="6">
                  <c:v>8077</c:v>
                </c:pt>
                <c:pt idx="7">
                  <c:v>3648</c:v>
                </c:pt>
                <c:pt idx="8">
                  <c:v>3148</c:v>
                </c:pt>
                <c:pt idx="9">
                  <c:v>3656</c:v>
                </c:pt>
                <c:pt idx="10">
                  <c:v>4668</c:v>
                </c:pt>
                <c:pt idx="11">
                  <c:v>4598</c:v>
                </c:pt>
                <c:pt idx="12">
                  <c:v>5587</c:v>
                </c:pt>
                <c:pt idx="13">
                  <c:v>5767</c:v>
                </c:pt>
                <c:pt idx="14">
                  <c:v>6471</c:v>
                </c:pt>
                <c:pt idx="15">
                  <c:v>3138</c:v>
                </c:pt>
                <c:pt idx="16">
                  <c:v>3451</c:v>
                </c:pt>
                <c:pt idx="17">
                  <c:v>4811</c:v>
                </c:pt>
                <c:pt idx="18">
                  <c:v>4111</c:v>
                </c:pt>
                <c:pt idx="19">
                  <c:v>4539</c:v>
                </c:pt>
                <c:pt idx="20">
                  <c:v>5368</c:v>
                </c:pt>
                <c:pt idx="21">
                  <c:v>5461</c:v>
                </c:pt>
                <c:pt idx="22">
                  <c:v>1658</c:v>
                </c:pt>
                <c:pt idx="23">
                  <c:v>4027</c:v>
                </c:pt>
                <c:pt idx="24">
                  <c:v>3588</c:v>
                </c:pt>
                <c:pt idx="25">
                  <c:v>2820</c:v>
                </c:pt>
                <c:pt idx="26">
                  <c:v>1864</c:v>
                </c:pt>
                <c:pt idx="27">
                  <c:v>1300</c:v>
                </c:pt>
                <c:pt idx="28">
                  <c:v>786</c:v>
                </c:pt>
                <c:pt idx="29">
                  <c:v>1955</c:v>
                </c:pt>
                <c:pt idx="30">
                  <c:v>899</c:v>
                </c:pt>
                <c:pt idx="31">
                  <c:v>1300</c:v>
                </c:pt>
                <c:pt idx="32">
                  <c:v>1700</c:v>
                </c:pt>
                <c:pt idx="33">
                  <c:v>2125</c:v>
                </c:pt>
                <c:pt idx="34">
                  <c:v>2933</c:v>
                </c:pt>
                <c:pt idx="35">
                  <c:v>3404</c:v>
                </c:pt>
                <c:pt idx="36">
                  <c:v>3671</c:v>
                </c:pt>
                <c:pt idx="37">
                  <c:v>4520</c:v>
                </c:pt>
                <c:pt idx="38">
                  <c:v>5077</c:v>
                </c:pt>
                <c:pt idx="39">
                  <c:v>6310</c:v>
                </c:pt>
                <c:pt idx="40">
                  <c:v>5638</c:v>
                </c:pt>
                <c:pt idx="41">
                  <c:v>3341</c:v>
                </c:pt>
                <c:pt idx="42">
                  <c:v>4159</c:v>
                </c:pt>
                <c:pt idx="43">
                  <c:v>4951</c:v>
                </c:pt>
                <c:pt idx="44">
                  <c:v>2295</c:v>
                </c:pt>
                <c:pt idx="45">
                  <c:v>4882</c:v>
                </c:pt>
                <c:pt idx="46">
                  <c:v>3470</c:v>
                </c:pt>
                <c:pt idx="47">
                  <c:v>5307</c:v>
                </c:pt>
                <c:pt idx="48">
                  <c:v>4440</c:v>
                </c:pt>
                <c:pt idx="49">
                  <c:v>4146</c:v>
                </c:pt>
                <c:pt idx="50">
                  <c:v>4676</c:v>
                </c:pt>
                <c:pt idx="51">
                  <c:v>5779</c:v>
                </c:pt>
                <c:pt idx="52">
                  <c:v>3935</c:v>
                </c:pt>
                <c:pt idx="53">
                  <c:v>5000</c:v>
                </c:pt>
                <c:pt idx="54">
                  <c:v>6165</c:v>
                </c:pt>
                <c:pt idx="55">
                  <c:v>5917</c:v>
                </c:pt>
                <c:pt idx="56">
                  <c:v>5609</c:v>
                </c:pt>
                <c:pt idx="57">
                  <c:v>5667</c:v>
                </c:pt>
                <c:pt idx="58">
                  <c:v>5130</c:v>
                </c:pt>
                <c:pt idx="59">
                  <c:v>4656</c:v>
                </c:pt>
                <c:pt idx="60">
                  <c:v>8927</c:v>
                </c:pt>
                <c:pt idx="61">
                  <c:v>8602</c:v>
                </c:pt>
                <c:pt idx="62">
                  <c:v>4511</c:v>
                </c:pt>
                <c:pt idx="63">
                  <c:v>6832</c:v>
                </c:pt>
                <c:pt idx="64">
                  <c:v>5162</c:v>
                </c:pt>
                <c:pt idx="65">
                  <c:v>5737</c:v>
                </c:pt>
                <c:pt idx="66">
                  <c:v>4925</c:v>
                </c:pt>
                <c:pt idx="67">
                  <c:v>5595</c:v>
                </c:pt>
                <c:pt idx="68">
                  <c:v>4743</c:v>
                </c:pt>
                <c:pt idx="69">
                  <c:v>4700</c:v>
                </c:pt>
                <c:pt idx="70">
                  <c:v>4638</c:v>
                </c:pt>
                <c:pt idx="71">
                  <c:v>3760</c:v>
                </c:pt>
                <c:pt idx="72">
                  <c:v>3242</c:v>
                </c:pt>
                <c:pt idx="73">
                  <c:v>3080</c:v>
                </c:pt>
                <c:pt idx="74">
                  <c:v>3271</c:v>
                </c:pt>
                <c:pt idx="75">
                  <c:v>1969</c:v>
                </c:pt>
                <c:pt idx="76">
                  <c:v>2713</c:v>
                </c:pt>
                <c:pt idx="77">
                  <c:v>1439</c:v>
                </c:pt>
                <c:pt idx="78">
                  <c:v>1348</c:v>
                </c:pt>
                <c:pt idx="79">
                  <c:v>1054</c:v>
                </c:pt>
                <c:pt idx="80">
                  <c:v>1177</c:v>
                </c:pt>
                <c:pt idx="81">
                  <c:v>2720</c:v>
                </c:pt>
                <c:pt idx="82">
                  <c:v>1484</c:v>
                </c:pt>
                <c:pt idx="83">
                  <c:v>1439</c:v>
                </c:pt>
                <c:pt idx="84">
                  <c:v>1268</c:v>
                </c:pt>
                <c:pt idx="85">
                  <c:v>2085</c:v>
                </c:pt>
                <c:pt idx="86">
                  <c:v>1571</c:v>
                </c:pt>
                <c:pt idx="87">
                  <c:v>1219</c:v>
                </c:pt>
                <c:pt idx="88">
                  <c:v>1441</c:v>
                </c:pt>
                <c:pt idx="89">
                  <c:v>2533</c:v>
                </c:pt>
                <c:pt idx="90">
                  <c:v>1766</c:v>
                </c:pt>
                <c:pt idx="91">
                  <c:v>1801</c:v>
                </c:pt>
                <c:pt idx="92">
                  <c:v>4903</c:v>
                </c:pt>
                <c:pt idx="93">
                  <c:v>4141</c:v>
                </c:pt>
                <c:pt idx="94">
                  <c:v>3041</c:v>
                </c:pt>
                <c:pt idx="95">
                  <c:v>3585</c:v>
                </c:pt>
                <c:pt idx="96">
                  <c:v>4909</c:v>
                </c:pt>
                <c:pt idx="97">
                  <c:v>996</c:v>
                </c:pt>
                <c:pt idx="98">
                  <c:v>5191</c:v>
                </c:pt>
                <c:pt idx="99">
                  <c:v>2017</c:v>
                </c:pt>
                <c:pt idx="100">
                  <c:v>4709</c:v>
                </c:pt>
                <c:pt idx="101">
                  <c:v>3739</c:v>
                </c:pt>
                <c:pt idx="102">
                  <c:v>4012</c:v>
                </c:pt>
                <c:pt idx="103">
                  <c:v>2992</c:v>
                </c:pt>
                <c:pt idx="104">
                  <c:v>5271</c:v>
                </c:pt>
                <c:pt idx="105">
                  <c:v>4418</c:v>
                </c:pt>
                <c:pt idx="106">
                  <c:v>3465</c:v>
                </c:pt>
                <c:pt idx="107">
                  <c:v>5399</c:v>
                </c:pt>
                <c:pt idx="108">
                  <c:v>6257</c:v>
                </c:pt>
                <c:pt idx="109">
                  <c:v>3573</c:v>
                </c:pt>
                <c:pt idx="110">
                  <c:v>6127</c:v>
                </c:pt>
                <c:pt idx="111">
                  <c:v>5060</c:v>
                </c:pt>
                <c:pt idx="112">
                  <c:v>4810</c:v>
                </c:pt>
                <c:pt idx="113">
                  <c:v>3521</c:v>
                </c:pt>
                <c:pt idx="114">
                  <c:v>1618</c:v>
                </c:pt>
                <c:pt idx="115">
                  <c:v>5012</c:v>
                </c:pt>
                <c:pt idx="116">
                  <c:v>2766</c:v>
                </c:pt>
                <c:pt idx="117">
                  <c:v>3849</c:v>
                </c:pt>
                <c:pt idx="118">
                  <c:v>1917</c:v>
                </c:pt>
                <c:pt idx="119">
                  <c:v>2354</c:v>
                </c:pt>
                <c:pt idx="120">
                  <c:v>1432</c:v>
                </c:pt>
                <c:pt idx="121">
                  <c:v>2285</c:v>
                </c:pt>
                <c:pt idx="122">
                  <c:v>1882</c:v>
                </c:pt>
                <c:pt idx="123">
                  <c:v>2371</c:v>
                </c:pt>
                <c:pt idx="124">
                  <c:v>3572</c:v>
                </c:pt>
                <c:pt idx="126">
                  <c:v>1163</c:v>
                </c:pt>
                <c:pt idx="127">
                  <c:v>1946</c:v>
                </c:pt>
                <c:pt idx="128">
                  <c:v>1811</c:v>
                </c:pt>
                <c:pt idx="129">
                  <c:v>2895</c:v>
                </c:pt>
                <c:pt idx="130">
                  <c:v>570</c:v>
                </c:pt>
                <c:pt idx="131">
                  <c:v>1194</c:v>
                </c:pt>
                <c:pt idx="132">
                  <c:v>1028.5783513167373</c:v>
                </c:pt>
                <c:pt idx="133">
                  <c:v>1227.1134533908257</c:v>
                </c:pt>
                <c:pt idx="134">
                  <c:v>1869.6530680435508</c:v>
                </c:pt>
                <c:pt idx="135">
                  <c:v>2078.9719903995697</c:v>
                </c:pt>
                <c:pt idx="136">
                  <c:v>1294.2630130130128</c:v>
                </c:pt>
                <c:pt idx="137">
                  <c:v>1643.1574727538853</c:v>
                </c:pt>
                <c:pt idx="138">
                  <c:v>2227.6524096912444</c:v>
                </c:pt>
                <c:pt idx="139">
                  <c:v>964.01432879420258</c:v>
                </c:pt>
                <c:pt idx="140">
                  <c:v>2076.647984121294</c:v>
                </c:pt>
                <c:pt idx="141">
                  <c:v>2428.8276565439874</c:v>
                </c:pt>
                <c:pt idx="142">
                  <c:v>2962.62300649691</c:v>
                </c:pt>
                <c:pt idx="143">
                  <c:v>2194.5583716011729</c:v>
                </c:pt>
                <c:pt idx="144">
                  <c:v>3043.6338889576286</c:v>
                </c:pt>
                <c:pt idx="145">
                  <c:v>2785.8933394531032</c:v>
                </c:pt>
                <c:pt idx="146">
                  <c:v>3170.1095530882767</c:v>
                </c:pt>
                <c:pt idx="147">
                  <c:v>3275.5999597759283</c:v>
                </c:pt>
                <c:pt idx="148">
                  <c:v>2622.5865564221276</c:v>
                </c:pt>
                <c:pt idx="149">
                  <c:v>2546.4522470025863</c:v>
                </c:pt>
                <c:pt idx="150">
                  <c:v>3696.5838164801216</c:v>
                </c:pt>
                <c:pt idx="151">
                  <c:v>3514.8009327937871</c:v>
                </c:pt>
                <c:pt idx="152">
                  <c:v>3288.5396887366683</c:v>
                </c:pt>
                <c:pt idx="153">
                  <c:v>3647.4921267547988</c:v>
                </c:pt>
                <c:pt idx="154">
                  <c:v>2613.2946639859078</c:v>
                </c:pt>
                <c:pt idx="155">
                  <c:v>4178.6372987160385</c:v>
                </c:pt>
                <c:pt idx="156">
                  <c:v>3481.9302060681366</c:v>
                </c:pt>
                <c:pt idx="157">
                  <c:v>3936.0470480391186</c:v>
                </c:pt>
                <c:pt idx="158">
                  <c:v>3819.3269076591428</c:v>
                </c:pt>
                <c:pt idx="159">
                  <c:v>3050.5423186344237</c:v>
                </c:pt>
                <c:pt idx="160">
                  <c:v>2570.6257257585562</c:v>
                </c:pt>
                <c:pt idx="161">
                  <c:v>3159.4609436454571</c:v>
                </c:pt>
                <c:pt idx="162">
                  <c:v>3603.3826501452395</c:v>
                </c:pt>
                <c:pt idx="163">
                  <c:v>2809.7733560331976</c:v>
                </c:pt>
                <c:pt idx="164">
                  <c:v>2857.8315676148895</c:v>
                </c:pt>
                <c:pt idx="165">
                  <c:v>3721.4148478777865</c:v>
                </c:pt>
                <c:pt idx="166">
                  <c:v>2799.7610870539047</c:v>
                </c:pt>
                <c:pt idx="167">
                  <c:v>2658.9089089089089</c:v>
                </c:pt>
                <c:pt idx="168">
                  <c:v>3842.8962469300782</c:v>
                </c:pt>
                <c:pt idx="169">
                  <c:v>2520.7956494506193</c:v>
                </c:pt>
                <c:pt idx="170">
                  <c:v>2902.2925364388771</c:v>
                </c:pt>
                <c:pt idx="171">
                  <c:v>2820.8211470923334</c:v>
                </c:pt>
                <c:pt idx="172">
                  <c:v>3112.6755614893414</c:v>
                </c:pt>
                <c:pt idx="173">
                  <c:v>3043.1867899230824</c:v>
                </c:pt>
                <c:pt idx="174">
                  <c:v>2283.533533533534</c:v>
                </c:pt>
                <c:pt idx="175">
                  <c:v>1996.8345927047997</c:v>
                </c:pt>
                <c:pt idx="176">
                  <c:v>2449.2228881354326</c:v>
                </c:pt>
                <c:pt idx="177">
                  <c:v>1224.2104580022069</c:v>
                </c:pt>
                <c:pt idx="178">
                  <c:v>1296.5267899478429</c:v>
                </c:pt>
                <c:pt idx="179">
                  <c:v>1511.0605218342728</c:v>
                </c:pt>
                <c:pt idx="180">
                  <c:v>1746.0051402391323</c:v>
                </c:pt>
                <c:pt idx="181">
                  <c:v>1737.7552754911248</c:v>
                </c:pt>
                <c:pt idx="182">
                  <c:v>1163.6012051985429</c:v>
                </c:pt>
                <c:pt idx="183">
                  <c:v>1769.3051265193888</c:v>
                </c:pt>
                <c:pt idx="184">
                  <c:v>1545.404318527643</c:v>
                </c:pt>
                <c:pt idx="185">
                  <c:v>1343.5065925300303</c:v>
                </c:pt>
                <c:pt idx="186">
                  <c:v>1746.0051402391323</c:v>
                </c:pt>
                <c:pt idx="187">
                  <c:v>1500.774734075799</c:v>
                </c:pt>
                <c:pt idx="188">
                  <c:v>1897.0978814269704</c:v>
                </c:pt>
                <c:pt idx="189">
                  <c:v>1264.0564541149331</c:v>
                </c:pt>
                <c:pt idx="190">
                  <c:v>1314.6083237258752</c:v>
                </c:pt>
                <c:pt idx="191">
                  <c:v>1976.046496594442</c:v>
                </c:pt>
                <c:pt idx="192">
                  <c:v>2013.5545168054921</c:v>
                </c:pt>
                <c:pt idx="193">
                  <c:v>2632.6456877483943</c:v>
                </c:pt>
                <c:pt idx="194">
                  <c:v>2711.3170705848047</c:v>
                </c:pt>
                <c:pt idx="195">
                  <c:v>1426</c:v>
                </c:pt>
                <c:pt idx="196">
                  <c:v>2833</c:v>
                </c:pt>
                <c:pt idx="197">
                  <c:v>2917.740749599157</c:v>
                </c:pt>
                <c:pt idx="198">
                  <c:v>3391.6355858801894</c:v>
                </c:pt>
                <c:pt idx="199">
                  <c:v>2633.6228666737134</c:v>
                </c:pt>
                <c:pt idx="200">
                  <c:v>4674.2405334093983</c:v>
                </c:pt>
                <c:pt idx="201">
                  <c:v>2833.972143117272</c:v>
                </c:pt>
                <c:pt idx="202">
                  <c:v>3014.1317199944783</c:v>
                </c:pt>
                <c:pt idx="203">
                  <c:v>4404.1566318794039</c:v>
                </c:pt>
                <c:pt idx="204">
                  <c:v>4345.4999850348686</c:v>
                </c:pt>
                <c:pt idx="205">
                  <c:v>4358.6508194941935</c:v>
                </c:pt>
                <c:pt idx="206">
                  <c:v>5755.9636048008142</c:v>
                </c:pt>
                <c:pt idx="207">
                  <c:v>4711.8404546121392</c:v>
                </c:pt>
                <c:pt idx="208">
                  <c:v>3974.2225101814142</c:v>
                </c:pt>
                <c:pt idx="209">
                  <c:v>5819.6038504257676</c:v>
                </c:pt>
                <c:pt idx="210">
                  <c:v>4156.352470959212</c:v>
                </c:pt>
                <c:pt idx="211">
                  <c:v>5559.6240412191337</c:v>
                </c:pt>
                <c:pt idx="212">
                  <c:v>3309.8848083557559</c:v>
                </c:pt>
                <c:pt idx="213">
                  <c:v>3955.417505230495</c:v>
                </c:pt>
                <c:pt idx="214">
                  <c:v>3701.4410739767636</c:v>
                </c:pt>
                <c:pt idx="215">
                  <c:v>2692.4093261064609</c:v>
                </c:pt>
                <c:pt idx="216">
                  <c:v>3117</c:v>
                </c:pt>
                <c:pt idx="217">
                  <c:v>2071</c:v>
                </c:pt>
                <c:pt idx="219">
                  <c:v>910.9</c:v>
                </c:pt>
                <c:pt idx="220">
                  <c:v>1434</c:v>
                </c:pt>
                <c:pt idx="221">
                  <c:v>1005</c:v>
                </c:pt>
                <c:pt idx="222">
                  <c:v>976.7</c:v>
                </c:pt>
                <c:pt idx="223">
                  <c:v>1005</c:v>
                </c:pt>
                <c:pt idx="225">
                  <c:v>1056</c:v>
                </c:pt>
                <c:pt idx="226">
                  <c:v>953.8</c:v>
                </c:pt>
                <c:pt idx="228">
                  <c:v>1478.1</c:v>
                </c:pt>
                <c:pt idx="229">
                  <c:v>2939.2</c:v>
                </c:pt>
                <c:pt idx="230">
                  <c:v>3796.1</c:v>
                </c:pt>
                <c:pt idx="231">
                  <c:v>2190.1</c:v>
                </c:pt>
                <c:pt idx="232">
                  <c:v>2746.8</c:v>
                </c:pt>
                <c:pt idx="234">
                  <c:v>1648.7</c:v>
                </c:pt>
                <c:pt idx="235">
                  <c:v>1690.7</c:v>
                </c:pt>
                <c:pt idx="237">
                  <c:v>1480.1</c:v>
                </c:pt>
                <c:pt idx="239">
                  <c:v>1522</c:v>
                </c:pt>
                <c:pt idx="242">
                  <c:v>1231</c:v>
                </c:pt>
                <c:pt idx="244">
                  <c:v>1670</c:v>
                </c:pt>
                <c:pt idx="247">
                  <c:v>584</c:v>
                </c:pt>
                <c:pt idx="248">
                  <c:v>492</c:v>
                </c:pt>
                <c:pt idx="249">
                  <c:v>724</c:v>
                </c:pt>
                <c:pt idx="250">
                  <c:v>1514</c:v>
                </c:pt>
                <c:pt idx="253">
                  <c:v>1817.9</c:v>
                </c:pt>
                <c:pt idx="258">
                  <c:v>1731</c:v>
                </c:pt>
                <c:pt idx="261">
                  <c:v>1965.5</c:v>
                </c:pt>
                <c:pt idx="265">
                  <c:v>3009</c:v>
                </c:pt>
                <c:pt idx="269">
                  <c:v>2181</c:v>
                </c:pt>
                <c:pt idx="272">
                  <c:v>1845</c:v>
                </c:pt>
                <c:pt idx="276">
                  <c:v>2117</c:v>
                </c:pt>
                <c:pt idx="279">
                  <c:v>810</c:v>
                </c:pt>
                <c:pt idx="283">
                  <c:v>1091</c:v>
                </c:pt>
                <c:pt idx="286">
                  <c:v>1332</c:v>
                </c:pt>
                <c:pt idx="289">
                  <c:v>1277</c:v>
                </c:pt>
                <c:pt idx="291">
                  <c:v>1541</c:v>
                </c:pt>
                <c:pt idx="294">
                  <c:v>746</c:v>
                </c:pt>
                <c:pt idx="300">
                  <c:v>2817</c:v>
                </c:pt>
                <c:pt idx="302">
                  <c:v>3812.7302025782678</c:v>
                </c:pt>
                <c:pt idx="304">
                  <c:v>4528</c:v>
                </c:pt>
                <c:pt idx="305">
                  <c:v>4075</c:v>
                </c:pt>
                <c:pt idx="306">
                  <c:v>2945</c:v>
                </c:pt>
                <c:pt idx="308">
                  <c:v>3126.6006152647242</c:v>
                </c:pt>
                <c:pt idx="309">
                  <c:v>3588.1086089564205</c:v>
                </c:pt>
                <c:pt idx="312">
                  <c:v>2340.1815681227445</c:v>
                </c:pt>
                <c:pt idx="315" formatCode="#,##0">
                  <c:v>847.7</c:v>
                </c:pt>
                <c:pt idx="316" formatCode="#,##0">
                  <c:v>1835.3</c:v>
                </c:pt>
                <c:pt idx="318" formatCode="#,##0">
                  <c:v>2638.9</c:v>
                </c:pt>
                <c:pt idx="319" formatCode="#,##0">
                  <c:v>3630.8</c:v>
                </c:pt>
                <c:pt idx="320" formatCode="#,##0">
                  <c:v>1541.4</c:v>
                </c:pt>
                <c:pt idx="322" formatCode="#,##0">
                  <c:v>1460.3</c:v>
                </c:pt>
                <c:pt idx="324">
                  <c:v>2491.1</c:v>
                </c:pt>
                <c:pt idx="325">
                  <c:v>2903</c:v>
                </c:pt>
                <c:pt idx="327">
                  <c:v>2607.9</c:v>
                </c:pt>
                <c:pt idx="328">
                  <c:v>2110.3000000000002</c:v>
                </c:pt>
                <c:pt idx="329">
                  <c:v>1379.7</c:v>
                </c:pt>
                <c:pt idx="333">
                  <c:v>756.9</c:v>
                </c:pt>
                <c:pt idx="334">
                  <c:v>798.9</c:v>
                </c:pt>
                <c:pt idx="335">
                  <c:v>75</c:v>
                </c:pt>
                <c:pt idx="339">
                  <c:v>775.9</c:v>
                </c:pt>
                <c:pt idx="340">
                  <c:v>680.3</c:v>
                </c:pt>
                <c:pt idx="341">
                  <c:v>285</c:v>
                </c:pt>
                <c:pt idx="344">
                  <c:v>558</c:v>
                </c:pt>
                <c:pt idx="346">
                  <c:v>213.9</c:v>
                </c:pt>
                <c:pt idx="348">
                  <c:v>243.1</c:v>
                </c:pt>
                <c:pt idx="349">
                  <c:v>922.1</c:v>
                </c:pt>
                <c:pt idx="352">
                  <c:v>417.9</c:v>
                </c:pt>
                <c:pt idx="353">
                  <c:v>388.5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31D-4649-9F35-3DC8E455DF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139328"/>
        <c:axId val="71141632"/>
      </c:lineChart>
      <c:dateAx>
        <c:axId val="71139328"/>
        <c:scaling>
          <c:orientation val="minMax"/>
          <c:min val="41172"/>
        </c:scaling>
        <c:delete val="0"/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 b="1"/>
                </a:pPr>
                <a:r>
                  <a:rPr lang="en-US" sz="1000" b="1"/>
                  <a:t>2012 - 2021</a:t>
                </a:r>
              </a:p>
            </c:rich>
          </c:tx>
          <c:layout>
            <c:manualLayout>
              <c:xMode val="edge"/>
              <c:yMode val="edge"/>
              <c:x val="0.42223442772778408"/>
              <c:y val="0.88867746903537881"/>
            </c:manualLayout>
          </c:layout>
          <c:overlay val="0"/>
        </c:title>
        <c:numFmt formatCode="[$-409]mmm\-yy;@" sourceLinked="0"/>
        <c:majorTickMark val="out"/>
        <c:minorTickMark val="none"/>
        <c:tickLblPos val="nextTo"/>
        <c:spPr>
          <a:noFill/>
          <a:ln w="25400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1980000"/>
          <a:lstStyle/>
          <a:p>
            <a:pPr>
              <a:defRPr sz="700" baseline="0">
                <a:solidFill>
                  <a:schemeClr val="tx1"/>
                </a:solidFill>
                <a:latin typeface="+mn-lt"/>
              </a:defRPr>
            </a:pPr>
            <a:endParaRPr lang="en-US"/>
          </a:p>
        </c:txPr>
        <c:crossAx val="71141632"/>
        <c:crosses val="autoZero"/>
        <c:auto val="0"/>
        <c:lblOffset val="100"/>
        <c:baseTimeUnit val="days"/>
        <c:majorUnit val="1"/>
        <c:majorTimeUnit val="years"/>
        <c:minorUnit val="1"/>
        <c:minorTimeUnit val="months"/>
      </c:dateAx>
      <c:valAx>
        <c:axId val="71141632"/>
        <c:scaling>
          <c:orientation val="minMax"/>
          <c:max val="10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000" b="1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000" b="1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rPr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1.3025959645669291E-3"/>
              <c:y val="0.11031387605474935"/>
            </c:manualLayout>
          </c:layout>
          <c:overlay val="0"/>
        </c:title>
        <c:numFmt formatCode="#,##0" sourceLinked="0"/>
        <c:majorTickMark val="none"/>
        <c:minorTickMark val="none"/>
        <c:tickLblPos val="low"/>
        <c:spPr>
          <a:noFill/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7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71139328"/>
        <c:crossesAt val="41172"/>
        <c:crossBetween val="midCat"/>
        <c:majorUnit val="2000"/>
      </c:valAx>
      <c:spPr>
        <a:noFill/>
        <a:ln w="6350">
          <a:solidFill>
            <a:srgbClr val="D9D9D9"/>
          </a:solidFill>
        </a:ln>
      </c:spPr>
    </c:plotArea>
    <c:legend>
      <c:legendPos val="tr"/>
      <c:layout>
        <c:manualLayout>
          <c:xMode val="edge"/>
          <c:yMode val="edge"/>
          <c:x val="0.66468468785151857"/>
          <c:y val="4.3959567037591372E-2"/>
          <c:w val="0.27567811550036686"/>
          <c:h val="0.16639595670375915"/>
        </c:manualLayout>
      </c:layout>
      <c:overlay val="1"/>
      <c:spPr>
        <a:ln>
          <a:noFill/>
        </a:ln>
      </c:spPr>
      <c:txPr>
        <a:bodyPr/>
        <a:lstStyle/>
        <a:p>
          <a:pPr>
            <a:defRPr sz="900" baseline="0">
              <a:solidFill>
                <a:sysClr val="windowText" lastClr="000000"/>
              </a:solidFill>
              <a:latin typeface="+mn-lt"/>
            </a:defRPr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MW-218</a:t>
            </a:r>
          </a:p>
        </c:rich>
      </c:tx>
      <c:layout>
        <c:manualLayout>
          <c:xMode val="edge"/>
          <c:yMode val="edge"/>
          <c:x val="0.48846960585623"/>
          <c:y val="4.2854284390921725E-2"/>
        </c:manualLayout>
      </c:layout>
      <c:overlay val="0"/>
      <c:spPr>
        <a:solidFill>
          <a:sysClr val="window" lastClr="FFFFFF">
            <a:lumMod val="85000"/>
          </a:sysClr>
        </a:solidFill>
        <a:ln>
          <a:solidFill>
            <a:sysClr val="windowText" lastClr="000000"/>
          </a:solidFill>
        </a:ln>
      </c:spPr>
    </c:title>
    <c:autoTitleDeleted val="0"/>
    <c:plotArea>
      <c:layout>
        <c:manualLayout>
          <c:layoutTarget val="inner"/>
          <c:xMode val="edge"/>
          <c:yMode val="edge"/>
          <c:x val="0.12825492475867981"/>
          <c:y val="4.4474945473824801E-2"/>
          <c:w val="0.83503463489342566"/>
          <c:h val="0.75059389494121453"/>
        </c:manualLayout>
      </c:layout>
      <c:lineChart>
        <c:grouping val="standard"/>
        <c:varyColors val="0"/>
        <c:ser>
          <c:idx val="2"/>
          <c:order val="0"/>
          <c:tx>
            <c:v>Holtec</c:v>
          </c:tx>
          <c:spPr>
            <a:ln w="12700">
              <a:solidFill>
                <a:srgbClr val="002060"/>
              </a:solidFill>
            </a:ln>
          </c:spPr>
          <c:marker>
            <c:symbol val="circle"/>
            <c:size val="2"/>
            <c:spPr>
              <a:solidFill>
                <a:srgbClr val="002060"/>
              </a:solidFill>
              <a:ln w="12700">
                <a:solidFill>
                  <a:srgbClr val="002060"/>
                </a:solidFill>
              </a:ln>
            </c:spPr>
          </c:marker>
          <c:cat>
            <c:numRef>
              <c:f>'wells of interest data'!$A$64:$A$356</c:f>
              <c:numCache>
                <c:formatCode>m/d/yyyy</c:formatCode>
                <c:ptCount val="293"/>
                <c:pt idx="0">
                  <c:v>41596</c:v>
                </c:pt>
                <c:pt idx="1">
                  <c:v>41603</c:v>
                </c:pt>
                <c:pt idx="2">
                  <c:v>41610</c:v>
                </c:pt>
                <c:pt idx="3">
                  <c:v>41619</c:v>
                </c:pt>
                <c:pt idx="4">
                  <c:v>41624</c:v>
                </c:pt>
                <c:pt idx="5">
                  <c:v>41631</c:v>
                </c:pt>
                <c:pt idx="6">
                  <c:v>41638</c:v>
                </c:pt>
                <c:pt idx="7">
                  <c:v>41645</c:v>
                </c:pt>
                <c:pt idx="8">
                  <c:v>41648</c:v>
                </c:pt>
                <c:pt idx="9">
                  <c:v>41652</c:v>
                </c:pt>
                <c:pt idx="10">
                  <c:v>41659</c:v>
                </c:pt>
                <c:pt idx="11">
                  <c:v>41666</c:v>
                </c:pt>
                <c:pt idx="12">
                  <c:v>41673</c:v>
                </c:pt>
                <c:pt idx="13">
                  <c:v>41680</c:v>
                </c:pt>
                <c:pt idx="14">
                  <c:v>41689</c:v>
                </c:pt>
                <c:pt idx="15">
                  <c:v>41694</c:v>
                </c:pt>
                <c:pt idx="16">
                  <c:v>41702</c:v>
                </c:pt>
                <c:pt idx="17">
                  <c:v>41708</c:v>
                </c:pt>
                <c:pt idx="18">
                  <c:v>41715</c:v>
                </c:pt>
                <c:pt idx="19">
                  <c:v>41722</c:v>
                </c:pt>
                <c:pt idx="20">
                  <c:v>41730</c:v>
                </c:pt>
                <c:pt idx="21">
                  <c:v>41736</c:v>
                </c:pt>
                <c:pt idx="22">
                  <c:v>41743</c:v>
                </c:pt>
                <c:pt idx="23">
                  <c:v>41750</c:v>
                </c:pt>
                <c:pt idx="24">
                  <c:v>41758</c:v>
                </c:pt>
                <c:pt idx="25">
                  <c:v>41764</c:v>
                </c:pt>
                <c:pt idx="26">
                  <c:v>41771</c:v>
                </c:pt>
                <c:pt idx="27">
                  <c:v>41778</c:v>
                </c:pt>
                <c:pt idx="28">
                  <c:v>41786</c:v>
                </c:pt>
                <c:pt idx="29">
                  <c:v>41792</c:v>
                </c:pt>
                <c:pt idx="30">
                  <c:v>41799</c:v>
                </c:pt>
                <c:pt idx="31">
                  <c:v>41806</c:v>
                </c:pt>
                <c:pt idx="32">
                  <c:v>41813</c:v>
                </c:pt>
                <c:pt idx="33">
                  <c:v>41820</c:v>
                </c:pt>
                <c:pt idx="34">
                  <c:v>41827</c:v>
                </c:pt>
                <c:pt idx="35">
                  <c:v>41834</c:v>
                </c:pt>
                <c:pt idx="36">
                  <c:v>41841</c:v>
                </c:pt>
                <c:pt idx="37">
                  <c:v>41848</c:v>
                </c:pt>
                <c:pt idx="38">
                  <c:v>41855</c:v>
                </c:pt>
                <c:pt idx="39">
                  <c:v>41862</c:v>
                </c:pt>
                <c:pt idx="40">
                  <c:v>41869</c:v>
                </c:pt>
                <c:pt idx="41">
                  <c:v>41876</c:v>
                </c:pt>
                <c:pt idx="42">
                  <c:v>41884</c:v>
                </c:pt>
                <c:pt idx="43">
                  <c:v>41890</c:v>
                </c:pt>
                <c:pt idx="44">
                  <c:v>41897</c:v>
                </c:pt>
                <c:pt idx="45">
                  <c:v>41904</c:v>
                </c:pt>
                <c:pt idx="46">
                  <c:v>41911</c:v>
                </c:pt>
                <c:pt idx="47">
                  <c:v>41918</c:v>
                </c:pt>
                <c:pt idx="48">
                  <c:v>41925</c:v>
                </c:pt>
                <c:pt idx="49">
                  <c:v>41932</c:v>
                </c:pt>
                <c:pt idx="50">
                  <c:v>41939</c:v>
                </c:pt>
                <c:pt idx="51">
                  <c:v>41946</c:v>
                </c:pt>
                <c:pt idx="52">
                  <c:v>41953</c:v>
                </c:pt>
                <c:pt idx="53">
                  <c:v>41960</c:v>
                </c:pt>
                <c:pt idx="54">
                  <c:v>41968</c:v>
                </c:pt>
                <c:pt idx="55">
                  <c:v>41974</c:v>
                </c:pt>
                <c:pt idx="56">
                  <c:v>41981</c:v>
                </c:pt>
                <c:pt idx="57">
                  <c:v>41988</c:v>
                </c:pt>
                <c:pt idx="58">
                  <c:v>41995</c:v>
                </c:pt>
                <c:pt idx="59">
                  <c:v>42002</c:v>
                </c:pt>
                <c:pt idx="60">
                  <c:v>42019</c:v>
                </c:pt>
                <c:pt idx="61">
                  <c:v>42026</c:v>
                </c:pt>
                <c:pt idx="62">
                  <c:v>42039</c:v>
                </c:pt>
                <c:pt idx="63">
                  <c:v>42047</c:v>
                </c:pt>
                <c:pt idx="64">
                  <c:v>42054</c:v>
                </c:pt>
                <c:pt idx="65">
                  <c:v>42058</c:v>
                </c:pt>
                <c:pt idx="66">
                  <c:v>42066</c:v>
                </c:pt>
                <c:pt idx="67">
                  <c:v>42072</c:v>
                </c:pt>
                <c:pt idx="68">
                  <c:v>42079</c:v>
                </c:pt>
                <c:pt idx="69">
                  <c:v>42086</c:v>
                </c:pt>
                <c:pt idx="70">
                  <c:v>42093</c:v>
                </c:pt>
                <c:pt idx="71">
                  <c:v>42101</c:v>
                </c:pt>
                <c:pt idx="72">
                  <c:v>42107</c:v>
                </c:pt>
                <c:pt idx="73">
                  <c:v>42114</c:v>
                </c:pt>
                <c:pt idx="74">
                  <c:v>42123</c:v>
                </c:pt>
                <c:pt idx="75">
                  <c:v>42128</c:v>
                </c:pt>
                <c:pt idx="76">
                  <c:v>42136</c:v>
                </c:pt>
                <c:pt idx="77">
                  <c:v>42142</c:v>
                </c:pt>
                <c:pt idx="78">
                  <c:v>42150</c:v>
                </c:pt>
                <c:pt idx="79">
                  <c:v>42156</c:v>
                </c:pt>
                <c:pt idx="80">
                  <c:v>42164</c:v>
                </c:pt>
                <c:pt idx="81">
                  <c:v>42171</c:v>
                </c:pt>
                <c:pt idx="82">
                  <c:v>42177</c:v>
                </c:pt>
                <c:pt idx="83">
                  <c:v>42185</c:v>
                </c:pt>
                <c:pt idx="84">
                  <c:v>42191</c:v>
                </c:pt>
                <c:pt idx="85">
                  <c:v>42198</c:v>
                </c:pt>
                <c:pt idx="86">
                  <c:v>42206</c:v>
                </c:pt>
                <c:pt idx="87">
                  <c:v>42212</c:v>
                </c:pt>
                <c:pt idx="88">
                  <c:v>42219</c:v>
                </c:pt>
                <c:pt idx="89">
                  <c:v>42228</c:v>
                </c:pt>
                <c:pt idx="90">
                  <c:v>42233</c:v>
                </c:pt>
                <c:pt idx="91">
                  <c:v>42241</c:v>
                </c:pt>
                <c:pt idx="92">
                  <c:v>42247</c:v>
                </c:pt>
                <c:pt idx="93">
                  <c:v>42255</c:v>
                </c:pt>
                <c:pt idx="94">
                  <c:v>42262</c:v>
                </c:pt>
                <c:pt idx="95">
                  <c:v>42269</c:v>
                </c:pt>
                <c:pt idx="96">
                  <c:v>42278</c:v>
                </c:pt>
                <c:pt idx="97">
                  <c:v>42283</c:v>
                </c:pt>
                <c:pt idx="98">
                  <c:v>42289</c:v>
                </c:pt>
                <c:pt idx="99">
                  <c:v>42296</c:v>
                </c:pt>
                <c:pt idx="100">
                  <c:v>42303</c:v>
                </c:pt>
                <c:pt idx="101">
                  <c:v>42310</c:v>
                </c:pt>
                <c:pt idx="102">
                  <c:v>42317</c:v>
                </c:pt>
                <c:pt idx="103">
                  <c:v>42324</c:v>
                </c:pt>
                <c:pt idx="104">
                  <c:v>42332</c:v>
                </c:pt>
                <c:pt idx="105">
                  <c:v>42339</c:v>
                </c:pt>
                <c:pt idx="106">
                  <c:v>42346</c:v>
                </c:pt>
                <c:pt idx="107">
                  <c:v>42354</c:v>
                </c:pt>
                <c:pt idx="108">
                  <c:v>42360</c:v>
                </c:pt>
                <c:pt idx="109">
                  <c:v>42367</c:v>
                </c:pt>
                <c:pt idx="110">
                  <c:v>42375</c:v>
                </c:pt>
                <c:pt idx="111">
                  <c:v>42380</c:v>
                </c:pt>
                <c:pt idx="112">
                  <c:v>42387</c:v>
                </c:pt>
                <c:pt idx="113">
                  <c:v>42395</c:v>
                </c:pt>
                <c:pt idx="114">
                  <c:v>42401</c:v>
                </c:pt>
                <c:pt idx="115">
                  <c:v>42410</c:v>
                </c:pt>
                <c:pt idx="116">
                  <c:v>42415</c:v>
                </c:pt>
                <c:pt idx="117">
                  <c:v>42423</c:v>
                </c:pt>
                <c:pt idx="118">
                  <c:v>42429</c:v>
                </c:pt>
                <c:pt idx="119">
                  <c:v>42436</c:v>
                </c:pt>
                <c:pt idx="120">
                  <c:v>42443</c:v>
                </c:pt>
                <c:pt idx="121">
                  <c:v>42451</c:v>
                </c:pt>
                <c:pt idx="122">
                  <c:v>42458</c:v>
                </c:pt>
                <c:pt idx="123">
                  <c:v>42464</c:v>
                </c:pt>
                <c:pt idx="124">
                  <c:v>42471</c:v>
                </c:pt>
                <c:pt idx="125">
                  <c:v>42478</c:v>
                </c:pt>
                <c:pt idx="126">
                  <c:v>42485</c:v>
                </c:pt>
                <c:pt idx="127">
                  <c:v>42493</c:v>
                </c:pt>
                <c:pt idx="128">
                  <c:v>42500</c:v>
                </c:pt>
                <c:pt idx="129">
                  <c:v>42507</c:v>
                </c:pt>
                <c:pt idx="130">
                  <c:v>42513</c:v>
                </c:pt>
                <c:pt idx="131">
                  <c:v>42521</c:v>
                </c:pt>
                <c:pt idx="132">
                  <c:v>42529</c:v>
                </c:pt>
                <c:pt idx="133">
                  <c:v>42534</c:v>
                </c:pt>
                <c:pt idx="134">
                  <c:v>42541</c:v>
                </c:pt>
                <c:pt idx="135">
                  <c:v>42548</c:v>
                </c:pt>
                <c:pt idx="136">
                  <c:v>42556</c:v>
                </c:pt>
                <c:pt idx="137">
                  <c:v>42562</c:v>
                </c:pt>
                <c:pt idx="138">
                  <c:v>42570</c:v>
                </c:pt>
                <c:pt idx="139">
                  <c:v>42577</c:v>
                </c:pt>
                <c:pt idx="140">
                  <c:v>42585</c:v>
                </c:pt>
                <c:pt idx="141">
                  <c:v>42591</c:v>
                </c:pt>
                <c:pt idx="142">
                  <c:v>42597</c:v>
                </c:pt>
                <c:pt idx="143">
                  <c:v>42604</c:v>
                </c:pt>
                <c:pt idx="144">
                  <c:v>42611</c:v>
                </c:pt>
                <c:pt idx="145">
                  <c:v>42619</c:v>
                </c:pt>
                <c:pt idx="146">
                  <c:v>42625</c:v>
                </c:pt>
                <c:pt idx="147">
                  <c:v>42633</c:v>
                </c:pt>
                <c:pt idx="148">
                  <c:v>42642</c:v>
                </c:pt>
                <c:pt idx="149">
                  <c:v>42647</c:v>
                </c:pt>
                <c:pt idx="150">
                  <c:v>42653</c:v>
                </c:pt>
                <c:pt idx="151">
                  <c:v>42677</c:v>
                </c:pt>
                <c:pt idx="152">
                  <c:v>42688</c:v>
                </c:pt>
                <c:pt idx="153">
                  <c:v>42711</c:v>
                </c:pt>
                <c:pt idx="154">
                  <c:v>42731</c:v>
                </c:pt>
                <c:pt idx="155">
                  <c:v>42754</c:v>
                </c:pt>
                <c:pt idx="156">
                  <c:v>42772</c:v>
                </c:pt>
                <c:pt idx="157">
                  <c:v>42787</c:v>
                </c:pt>
                <c:pt idx="158">
                  <c:v>42794</c:v>
                </c:pt>
                <c:pt idx="159">
                  <c:v>42814</c:v>
                </c:pt>
                <c:pt idx="160">
                  <c:v>42839</c:v>
                </c:pt>
                <c:pt idx="161">
                  <c:v>42852</c:v>
                </c:pt>
                <c:pt idx="162">
                  <c:v>42874</c:v>
                </c:pt>
                <c:pt idx="163">
                  <c:v>42895</c:v>
                </c:pt>
                <c:pt idx="164">
                  <c:v>42901</c:v>
                </c:pt>
                <c:pt idx="165">
                  <c:v>42914</c:v>
                </c:pt>
                <c:pt idx="166">
                  <c:v>42935</c:v>
                </c:pt>
                <c:pt idx="167">
                  <c:v>42958</c:v>
                </c:pt>
                <c:pt idx="168">
                  <c:v>42975</c:v>
                </c:pt>
                <c:pt idx="169">
                  <c:v>42999</c:v>
                </c:pt>
                <c:pt idx="170">
                  <c:v>43018</c:v>
                </c:pt>
                <c:pt idx="171">
                  <c:v>43038</c:v>
                </c:pt>
                <c:pt idx="172">
                  <c:v>43048</c:v>
                </c:pt>
                <c:pt idx="173">
                  <c:v>43059</c:v>
                </c:pt>
                <c:pt idx="174">
                  <c:v>43080</c:v>
                </c:pt>
                <c:pt idx="175">
                  <c:v>43089</c:v>
                </c:pt>
                <c:pt idx="176">
                  <c:v>43103</c:v>
                </c:pt>
                <c:pt idx="177">
                  <c:v>43119</c:v>
                </c:pt>
                <c:pt idx="178">
                  <c:v>43123</c:v>
                </c:pt>
                <c:pt idx="179">
                  <c:v>43124</c:v>
                </c:pt>
                <c:pt idx="180">
                  <c:v>43132</c:v>
                </c:pt>
                <c:pt idx="181">
                  <c:v>43143</c:v>
                </c:pt>
                <c:pt idx="182">
                  <c:v>43144</c:v>
                </c:pt>
                <c:pt idx="183">
                  <c:v>43164</c:v>
                </c:pt>
                <c:pt idx="184">
                  <c:v>43165</c:v>
                </c:pt>
                <c:pt idx="185">
                  <c:v>43185</c:v>
                </c:pt>
                <c:pt idx="186">
                  <c:v>43186</c:v>
                </c:pt>
                <c:pt idx="187">
                  <c:v>43207</c:v>
                </c:pt>
                <c:pt idx="188">
                  <c:v>43224</c:v>
                </c:pt>
                <c:pt idx="189">
                  <c:v>43249</c:v>
                </c:pt>
                <c:pt idx="190">
                  <c:v>43258</c:v>
                </c:pt>
                <c:pt idx="191">
                  <c:v>43265</c:v>
                </c:pt>
                <c:pt idx="192">
                  <c:v>43272</c:v>
                </c:pt>
                <c:pt idx="193">
                  <c:v>43273</c:v>
                </c:pt>
                <c:pt idx="194">
                  <c:v>43276</c:v>
                </c:pt>
                <c:pt idx="195">
                  <c:v>43277</c:v>
                </c:pt>
                <c:pt idx="196">
                  <c:v>43278</c:v>
                </c:pt>
                <c:pt idx="197">
                  <c:v>43290</c:v>
                </c:pt>
                <c:pt idx="198">
                  <c:v>43300</c:v>
                </c:pt>
                <c:pt idx="199">
                  <c:v>43306</c:v>
                </c:pt>
                <c:pt idx="200">
                  <c:v>43311</c:v>
                </c:pt>
                <c:pt idx="201">
                  <c:v>43313</c:v>
                </c:pt>
                <c:pt idx="202">
                  <c:v>43319</c:v>
                </c:pt>
                <c:pt idx="203">
                  <c:v>43326</c:v>
                </c:pt>
                <c:pt idx="204">
                  <c:v>43332</c:v>
                </c:pt>
                <c:pt idx="205">
                  <c:v>43340</c:v>
                </c:pt>
                <c:pt idx="206">
                  <c:v>43347</c:v>
                </c:pt>
                <c:pt idx="207">
                  <c:v>43355</c:v>
                </c:pt>
                <c:pt idx="208">
                  <c:v>43356</c:v>
                </c:pt>
                <c:pt idx="209">
                  <c:v>43360</c:v>
                </c:pt>
                <c:pt idx="210">
                  <c:v>43368</c:v>
                </c:pt>
                <c:pt idx="211">
                  <c:v>43374</c:v>
                </c:pt>
                <c:pt idx="212">
                  <c:v>43375</c:v>
                </c:pt>
                <c:pt idx="213">
                  <c:v>43382</c:v>
                </c:pt>
                <c:pt idx="214">
                  <c:v>43389</c:v>
                </c:pt>
                <c:pt idx="215">
                  <c:v>43397</c:v>
                </c:pt>
                <c:pt idx="216">
                  <c:v>43403</c:v>
                </c:pt>
                <c:pt idx="217">
                  <c:v>43410</c:v>
                </c:pt>
                <c:pt idx="218">
                  <c:v>43416</c:v>
                </c:pt>
                <c:pt idx="219">
                  <c:v>43424</c:v>
                </c:pt>
                <c:pt idx="220">
                  <c:v>43433</c:v>
                </c:pt>
                <c:pt idx="221">
                  <c:v>43439</c:v>
                </c:pt>
                <c:pt idx="222">
                  <c:v>43441</c:v>
                </c:pt>
                <c:pt idx="223">
                  <c:v>43446</c:v>
                </c:pt>
                <c:pt idx="224">
                  <c:v>43452</c:v>
                </c:pt>
                <c:pt idx="225">
                  <c:v>43460</c:v>
                </c:pt>
                <c:pt idx="226">
                  <c:v>43467</c:v>
                </c:pt>
                <c:pt idx="227">
                  <c:v>43474</c:v>
                </c:pt>
                <c:pt idx="228">
                  <c:v>43481</c:v>
                </c:pt>
                <c:pt idx="229">
                  <c:v>43500</c:v>
                </c:pt>
                <c:pt idx="230">
                  <c:v>43501</c:v>
                </c:pt>
                <c:pt idx="231">
                  <c:v>43522</c:v>
                </c:pt>
                <c:pt idx="232">
                  <c:v>43530</c:v>
                </c:pt>
                <c:pt idx="233">
                  <c:v>43544</c:v>
                </c:pt>
                <c:pt idx="234">
                  <c:v>43545</c:v>
                </c:pt>
                <c:pt idx="235">
                  <c:v>43549</c:v>
                </c:pt>
                <c:pt idx="236">
                  <c:v>43564</c:v>
                </c:pt>
                <c:pt idx="237">
                  <c:v>43584</c:v>
                </c:pt>
                <c:pt idx="238">
                  <c:v>43607</c:v>
                </c:pt>
                <c:pt idx="239">
                  <c:v>43621</c:v>
                </c:pt>
                <c:pt idx="240">
                  <c:v>43626</c:v>
                </c:pt>
                <c:pt idx="241">
                  <c:v>43648</c:v>
                </c:pt>
                <c:pt idx="242">
                  <c:v>43649</c:v>
                </c:pt>
                <c:pt idx="243">
                  <c:v>43670</c:v>
                </c:pt>
                <c:pt idx="244">
                  <c:v>43691</c:v>
                </c:pt>
                <c:pt idx="245">
                  <c:v>43719</c:v>
                </c:pt>
                <c:pt idx="246">
                  <c:v>43726</c:v>
                </c:pt>
                <c:pt idx="247">
                  <c:v>43747</c:v>
                </c:pt>
                <c:pt idx="248">
                  <c:v>43783</c:v>
                </c:pt>
                <c:pt idx="249">
                  <c:v>43803</c:v>
                </c:pt>
                <c:pt idx="250">
                  <c:v>43805</c:v>
                </c:pt>
                <c:pt idx="251">
                  <c:v>43808</c:v>
                </c:pt>
                <c:pt idx="252">
                  <c:v>43830</c:v>
                </c:pt>
                <c:pt idx="253">
                  <c:v>43831</c:v>
                </c:pt>
                <c:pt idx="254">
                  <c:v>43837</c:v>
                </c:pt>
                <c:pt idx="255">
                  <c:v>43866</c:v>
                </c:pt>
                <c:pt idx="256">
                  <c:v>43892</c:v>
                </c:pt>
                <c:pt idx="257">
                  <c:v>43894</c:v>
                </c:pt>
                <c:pt idx="258">
                  <c:v>43929</c:v>
                </c:pt>
                <c:pt idx="259">
                  <c:v>43957</c:v>
                </c:pt>
                <c:pt idx="260">
                  <c:v>43990</c:v>
                </c:pt>
                <c:pt idx="261">
                  <c:v>43991</c:v>
                </c:pt>
                <c:pt idx="262">
                  <c:v>44012</c:v>
                </c:pt>
                <c:pt idx="263">
                  <c:v>44020</c:v>
                </c:pt>
                <c:pt idx="264">
                  <c:v>44048</c:v>
                </c:pt>
                <c:pt idx="265">
                  <c:v>44055</c:v>
                </c:pt>
                <c:pt idx="266">
                  <c:v>44076</c:v>
                </c:pt>
                <c:pt idx="267">
                  <c:v>44111</c:v>
                </c:pt>
                <c:pt idx="268">
                  <c:v>44144</c:v>
                </c:pt>
                <c:pt idx="269">
                  <c:v>44145</c:v>
                </c:pt>
                <c:pt idx="270">
                  <c:v>44146</c:v>
                </c:pt>
                <c:pt idx="271">
                  <c:v>44174</c:v>
                </c:pt>
                <c:pt idx="272">
                  <c:v>44209</c:v>
                </c:pt>
                <c:pt idx="273">
                  <c:v>44238</c:v>
                </c:pt>
                <c:pt idx="274">
                  <c:v>44257</c:v>
                </c:pt>
                <c:pt idx="275">
                  <c:v>44258</c:v>
                </c:pt>
                <c:pt idx="276">
                  <c:v>44259</c:v>
                </c:pt>
                <c:pt idx="277">
                  <c:v>44265</c:v>
                </c:pt>
                <c:pt idx="278">
                  <c:v>44300</c:v>
                </c:pt>
                <c:pt idx="279">
                  <c:v>44321</c:v>
                </c:pt>
                <c:pt idx="280">
                  <c:v>44355</c:v>
                </c:pt>
                <c:pt idx="281">
                  <c:v>44356</c:v>
                </c:pt>
                <c:pt idx="282">
                  <c:v>44357</c:v>
                </c:pt>
                <c:pt idx="283">
                  <c:v>44391</c:v>
                </c:pt>
                <c:pt idx="284">
                  <c:v>44410</c:v>
                </c:pt>
                <c:pt idx="285">
                  <c:v>44411</c:v>
                </c:pt>
                <c:pt idx="286">
                  <c:v>44426</c:v>
                </c:pt>
                <c:pt idx="287">
                  <c:v>44454</c:v>
                </c:pt>
                <c:pt idx="288">
                  <c:v>44475</c:v>
                </c:pt>
                <c:pt idx="289">
                  <c:v>44497</c:v>
                </c:pt>
                <c:pt idx="290">
                  <c:v>44501</c:v>
                </c:pt>
                <c:pt idx="291">
                  <c:v>44517</c:v>
                </c:pt>
                <c:pt idx="292">
                  <c:v>44538</c:v>
                </c:pt>
              </c:numCache>
            </c:numRef>
          </c:cat>
          <c:val>
            <c:numRef>
              <c:f>'wells of interest data'!$J$64:$J$356</c:f>
              <c:numCache>
                <c:formatCode>0</c:formatCode>
                <c:ptCount val="293"/>
                <c:pt idx="0">
                  <c:v>4590</c:v>
                </c:pt>
                <c:pt idx="1">
                  <c:v>5810</c:v>
                </c:pt>
                <c:pt idx="2">
                  <c:v>4220</c:v>
                </c:pt>
                <c:pt idx="3">
                  <c:v>3950</c:v>
                </c:pt>
                <c:pt idx="4">
                  <c:v>3070</c:v>
                </c:pt>
                <c:pt idx="5">
                  <c:v>3650</c:v>
                </c:pt>
                <c:pt idx="6">
                  <c:v>2630</c:v>
                </c:pt>
                <c:pt idx="7">
                  <c:v>1580</c:v>
                </c:pt>
                <c:pt idx="8">
                  <c:v>3000</c:v>
                </c:pt>
                <c:pt idx="9">
                  <c:v>4730</c:v>
                </c:pt>
                <c:pt idx="10">
                  <c:v>3220</c:v>
                </c:pt>
                <c:pt idx="11">
                  <c:v>2930</c:v>
                </c:pt>
                <c:pt idx="12">
                  <c:v>2400</c:v>
                </c:pt>
                <c:pt idx="13">
                  <c:v>2410</c:v>
                </c:pt>
                <c:pt idx="14">
                  <c:v>2030</c:v>
                </c:pt>
                <c:pt idx="15">
                  <c:v>2000</c:v>
                </c:pt>
                <c:pt idx="16">
                  <c:v>1680</c:v>
                </c:pt>
                <c:pt idx="17">
                  <c:v>1420</c:v>
                </c:pt>
                <c:pt idx="18">
                  <c:v>1640</c:v>
                </c:pt>
                <c:pt idx="19">
                  <c:v>1860</c:v>
                </c:pt>
                <c:pt idx="20">
                  <c:v>1550</c:v>
                </c:pt>
                <c:pt idx="21">
                  <c:v>1600</c:v>
                </c:pt>
                <c:pt idx="22">
                  <c:v>1380</c:v>
                </c:pt>
                <c:pt idx="23">
                  <c:v>1530</c:v>
                </c:pt>
                <c:pt idx="24">
                  <c:v>1250</c:v>
                </c:pt>
                <c:pt idx="25">
                  <c:v>1440</c:v>
                </c:pt>
                <c:pt idx="26">
                  <c:v>1280</c:v>
                </c:pt>
                <c:pt idx="27">
                  <c:v>1070</c:v>
                </c:pt>
                <c:pt idx="28">
                  <c:v>1210</c:v>
                </c:pt>
                <c:pt idx="29">
                  <c:v>1120</c:v>
                </c:pt>
                <c:pt idx="30">
                  <c:v>1280</c:v>
                </c:pt>
                <c:pt idx="31">
                  <c:v>1320</c:v>
                </c:pt>
                <c:pt idx="32">
                  <c:v>1170</c:v>
                </c:pt>
                <c:pt idx="33">
                  <c:v>1950</c:v>
                </c:pt>
                <c:pt idx="34">
                  <c:v>2650</c:v>
                </c:pt>
                <c:pt idx="35">
                  <c:v>2220</c:v>
                </c:pt>
                <c:pt idx="36">
                  <c:v>1920</c:v>
                </c:pt>
                <c:pt idx="37">
                  <c:v>1670</c:v>
                </c:pt>
                <c:pt idx="38">
                  <c:v>2360</c:v>
                </c:pt>
                <c:pt idx="39">
                  <c:v>1980</c:v>
                </c:pt>
                <c:pt idx="40">
                  <c:v>2020</c:v>
                </c:pt>
                <c:pt idx="41">
                  <c:v>2050</c:v>
                </c:pt>
                <c:pt idx="42">
                  <c:v>2120</c:v>
                </c:pt>
                <c:pt idx="43">
                  <c:v>2140</c:v>
                </c:pt>
                <c:pt idx="44">
                  <c:v>2110</c:v>
                </c:pt>
                <c:pt idx="45">
                  <c:v>2090</c:v>
                </c:pt>
                <c:pt idx="46">
                  <c:v>2300</c:v>
                </c:pt>
                <c:pt idx="47">
                  <c:v>2310</c:v>
                </c:pt>
                <c:pt idx="48">
                  <c:v>3030</c:v>
                </c:pt>
                <c:pt idx="49">
                  <c:v>3200</c:v>
                </c:pt>
                <c:pt idx="50">
                  <c:v>1860</c:v>
                </c:pt>
                <c:pt idx="51">
                  <c:v>1920</c:v>
                </c:pt>
                <c:pt idx="52">
                  <c:v>2640</c:v>
                </c:pt>
                <c:pt idx="53">
                  <c:v>3150</c:v>
                </c:pt>
                <c:pt idx="54">
                  <c:v>4010</c:v>
                </c:pt>
                <c:pt idx="55">
                  <c:v>3240</c:v>
                </c:pt>
                <c:pt idx="56">
                  <c:v>3210</c:v>
                </c:pt>
                <c:pt idx="57">
                  <c:v>2930</c:v>
                </c:pt>
                <c:pt idx="58">
                  <c:v>3300</c:v>
                </c:pt>
                <c:pt idx="59">
                  <c:v>3820</c:v>
                </c:pt>
                <c:pt idx="60">
                  <c:v>2050</c:v>
                </c:pt>
                <c:pt idx="61">
                  <c:v>2330</c:v>
                </c:pt>
                <c:pt idx="62">
                  <c:v>2240</c:v>
                </c:pt>
                <c:pt idx="63">
                  <c:v>1710</c:v>
                </c:pt>
                <c:pt idx="64">
                  <c:v>2200</c:v>
                </c:pt>
                <c:pt idx="65">
                  <c:v>3530</c:v>
                </c:pt>
                <c:pt idx="66">
                  <c:v>3960</c:v>
                </c:pt>
                <c:pt idx="67">
                  <c:v>3450</c:v>
                </c:pt>
                <c:pt idx="68">
                  <c:v>2190</c:v>
                </c:pt>
                <c:pt idx="69">
                  <c:v>1960</c:v>
                </c:pt>
                <c:pt idx="70">
                  <c:v>1980</c:v>
                </c:pt>
                <c:pt idx="71">
                  <c:v>1550</c:v>
                </c:pt>
                <c:pt idx="72">
                  <c:v>1560</c:v>
                </c:pt>
                <c:pt idx="73">
                  <c:v>1210</c:v>
                </c:pt>
                <c:pt idx="74">
                  <c:v>1510</c:v>
                </c:pt>
                <c:pt idx="75">
                  <c:v>1420</c:v>
                </c:pt>
                <c:pt idx="76">
                  <c:v>4040</c:v>
                </c:pt>
                <c:pt idx="77">
                  <c:v>3000</c:v>
                </c:pt>
                <c:pt idx="78">
                  <c:v>2740</c:v>
                </c:pt>
                <c:pt idx="79">
                  <c:v>2150</c:v>
                </c:pt>
                <c:pt idx="80">
                  <c:v>1720</c:v>
                </c:pt>
                <c:pt idx="81">
                  <c:v>1780</c:v>
                </c:pt>
                <c:pt idx="82">
                  <c:v>1680</c:v>
                </c:pt>
                <c:pt idx="83">
                  <c:v>2060</c:v>
                </c:pt>
                <c:pt idx="84">
                  <c:v>2610</c:v>
                </c:pt>
                <c:pt idx="85">
                  <c:v>1690</c:v>
                </c:pt>
                <c:pt idx="86">
                  <c:v>1940</c:v>
                </c:pt>
                <c:pt idx="87">
                  <c:v>1980</c:v>
                </c:pt>
                <c:pt idx="88">
                  <c:v>1750</c:v>
                </c:pt>
                <c:pt idx="89">
                  <c:v>1490</c:v>
                </c:pt>
                <c:pt idx="90">
                  <c:v>1460</c:v>
                </c:pt>
                <c:pt idx="91">
                  <c:v>2070</c:v>
                </c:pt>
                <c:pt idx="92">
                  <c:v>1440</c:v>
                </c:pt>
                <c:pt idx="93">
                  <c:v>1940</c:v>
                </c:pt>
                <c:pt idx="94">
                  <c:v>1430</c:v>
                </c:pt>
                <c:pt idx="95">
                  <c:v>1340</c:v>
                </c:pt>
                <c:pt idx="96">
                  <c:v>1470</c:v>
                </c:pt>
                <c:pt idx="97">
                  <c:v>1280</c:v>
                </c:pt>
                <c:pt idx="98">
                  <c:v>1810</c:v>
                </c:pt>
                <c:pt idx="99">
                  <c:v>1760</c:v>
                </c:pt>
                <c:pt idx="100">
                  <c:v>1630</c:v>
                </c:pt>
                <c:pt idx="101">
                  <c:v>1620</c:v>
                </c:pt>
                <c:pt idx="102">
                  <c:v>1690</c:v>
                </c:pt>
                <c:pt idx="103">
                  <c:v>1270</c:v>
                </c:pt>
                <c:pt idx="104">
                  <c:v>1870</c:v>
                </c:pt>
                <c:pt idx="105">
                  <c:v>1740</c:v>
                </c:pt>
                <c:pt idx="106">
                  <c:v>1790</c:v>
                </c:pt>
                <c:pt idx="107">
                  <c:v>1880</c:v>
                </c:pt>
                <c:pt idx="108">
                  <c:v>1330</c:v>
                </c:pt>
                <c:pt idx="109">
                  <c:v>1330</c:v>
                </c:pt>
                <c:pt idx="110">
                  <c:v>1880</c:v>
                </c:pt>
                <c:pt idx="111">
                  <c:v>2000</c:v>
                </c:pt>
                <c:pt idx="112">
                  <c:v>1640</c:v>
                </c:pt>
                <c:pt idx="113">
                  <c:v>1760</c:v>
                </c:pt>
                <c:pt idx="114">
                  <c:v>2090</c:v>
                </c:pt>
                <c:pt idx="115">
                  <c:v>2480</c:v>
                </c:pt>
                <c:pt idx="116">
                  <c:v>3210</c:v>
                </c:pt>
                <c:pt idx="117">
                  <c:v>3680</c:v>
                </c:pt>
                <c:pt idx="118">
                  <c:v>5570</c:v>
                </c:pt>
                <c:pt idx="119">
                  <c:v>5590</c:v>
                </c:pt>
                <c:pt idx="120">
                  <c:v>5840</c:v>
                </c:pt>
                <c:pt idx="121">
                  <c:v>4280</c:v>
                </c:pt>
                <c:pt idx="122">
                  <c:v>5600</c:v>
                </c:pt>
                <c:pt idx="123">
                  <c:v>6020</c:v>
                </c:pt>
                <c:pt idx="124">
                  <c:v>6070</c:v>
                </c:pt>
                <c:pt idx="125">
                  <c:v>5580</c:v>
                </c:pt>
                <c:pt idx="126">
                  <c:v>4060</c:v>
                </c:pt>
                <c:pt idx="127">
                  <c:v>4710</c:v>
                </c:pt>
                <c:pt idx="128">
                  <c:v>2670</c:v>
                </c:pt>
                <c:pt idx="129">
                  <c:v>3720</c:v>
                </c:pt>
                <c:pt idx="130">
                  <c:v>2780</c:v>
                </c:pt>
                <c:pt idx="131">
                  <c:v>3430</c:v>
                </c:pt>
                <c:pt idx="132">
                  <c:v>3810</c:v>
                </c:pt>
                <c:pt idx="133">
                  <c:v>3930</c:v>
                </c:pt>
                <c:pt idx="134">
                  <c:v>3950</c:v>
                </c:pt>
                <c:pt idx="135">
                  <c:v>3280</c:v>
                </c:pt>
                <c:pt idx="136">
                  <c:v>3940</c:v>
                </c:pt>
                <c:pt idx="137">
                  <c:v>3780</c:v>
                </c:pt>
                <c:pt idx="138">
                  <c:v>3600</c:v>
                </c:pt>
                <c:pt idx="139">
                  <c:v>3620</c:v>
                </c:pt>
                <c:pt idx="140">
                  <c:v>3560</c:v>
                </c:pt>
                <c:pt idx="141">
                  <c:v>3390</c:v>
                </c:pt>
                <c:pt idx="142">
                  <c:v>3030</c:v>
                </c:pt>
                <c:pt idx="143">
                  <c:v>3190</c:v>
                </c:pt>
                <c:pt idx="144">
                  <c:v>3050</c:v>
                </c:pt>
                <c:pt idx="145">
                  <c:v>2970</c:v>
                </c:pt>
                <c:pt idx="146">
                  <c:v>3700</c:v>
                </c:pt>
                <c:pt idx="147">
                  <c:v>3630</c:v>
                </c:pt>
                <c:pt idx="148">
                  <c:v>2580</c:v>
                </c:pt>
                <c:pt idx="149">
                  <c:v>3020</c:v>
                </c:pt>
                <c:pt idx="150">
                  <c:v>2510</c:v>
                </c:pt>
                <c:pt idx="151">
                  <c:v>2230</c:v>
                </c:pt>
                <c:pt idx="152">
                  <c:v>2430</c:v>
                </c:pt>
                <c:pt idx="153">
                  <c:v>2660</c:v>
                </c:pt>
                <c:pt idx="154">
                  <c:v>3020</c:v>
                </c:pt>
                <c:pt idx="155">
                  <c:v>3770</c:v>
                </c:pt>
                <c:pt idx="156">
                  <c:v>2470</c:v>
                </c:pt>
                <c:pt idx="158">
                  <c:v>1810</c:v>
                </c:pt>
                <c:pt idx="159">
                  <c:v>3080</c:v>
                </c:pt>
                <c:pt idx="160">
                  <c:v>1890</c:v>
                </c:pt>
                <c:pt idx="161">
                  <c:v>1880</c:v>
                </c:pt>
                <c:pt idx="162">
                  <c:v>1640</c:v>
                </c:pt>
                <c:pt idx="163">
                  <c:v>2250</c:v>
                </c:pt>
                <c:pt idx="165">
                  <c:v>2330</c:v>
                </c:pt>
                <c:pt idx="166">
                  <c:v>1910</c:v>
                </c:pt>
                <c:pt idx="167">
                  <c:v>2600</c:v>
                </c:pt>
                <c:pt idx="168">
                  <c:v>2930</c:v>
                </c:pt>
                <c:pt idx="169">
                  <c:v>2700</c:v>
                </c:pt>
                <c:pt idx="171">
                  <c:v>2470</c:v>
                </c:pt>
                <c:pt idx="173">
                  <c:v>1990</c:v>
                </c:pt>
                <c:pt idx="174">
                  <c:v>2160</c:v>
                </c:pt>
                <c:pt idx="175">
                  <c:v>2140</c:v>
                </c:pt>
                <c:pt idx="176">
                  <c:v>2170</c:v>
                </c:pt>
                <c:pt idx="179">
                  <c:v>2200</c:v>
                </c:pt>
                <c:pt idx="181">
                  <c:v>2090</c:v>
                </c:pt>
                <c:pt idx="184">
                  <c:v>1710</c:v>
                </c:pt>
                <c:pt idx="185">
                  <c:v>1170</c:v>
                </c:pt>
                <c:pt idx="187">
                  <c:v>1270</c:v>
                </c:pt>
                <c:pt idx="188">
                  <c:v>1080</c:v>
                </c:pt>
                <c:pt idx="189">
                  <c:v>1270</c:v>
                </c:pt>
                <c:pt idx="193">
                  <c:v>1320</c:v>
                </c:pt>
                <c:pt idx="197">
                  <c:v>1110</c:v>
                </c:pt>
                <c:pt idx="204">
                  <c:v>1280</c:v>
                </c:pt>
                <c:pt idx="207">
                  <c:v>1170</c:v>
                </c:pt>
                <c:pt idx="211">
                  <c:v>1340</c:v>
                </c:pt>
                <c:pt idx="215">
                  <c:v>1630</c:v>
                </c:pt>
                <c:pt idx="218">
                  <c:v>1150</c:v>
                </c:pt>
                <c:pt idx="221">
                  <c:v>1130</c:v>
                </c:pt>
                <c:pt idx="225">
                  <c:v>1170</c:v>
                </c:pt>
                <c:pt idx="228">
                  <c:v>1180</c:v>
                </c:pt>
                <c:pt idx="229">
                  <c:v>1160</c:v>
                </c:pt>
                <c:pt idx="234">
                  <c:v>1130</c:v>
                </c:pt>
                <c:pt idx="240">
                  <c:v>1020</c:v>
                </c:pt>
                <c:pt idx="246">
                  <c:v>1110</c:v>
                </c:pt>
                <c:pt idx="250" formatCode="General">
                  <c:v>1210</c:v>
                </c:pt>
                <c:pt idx="256" formatCode="#,##0">
                  <c:v>722</c:v>
                </c:pt>
                <c:pt idx="260" formatCode="#,##0">
                  <c:v>723</c:v>
                </c:pt>
                <c:pt idx="265" formatCode="General">
                  <c:v>907</c:v>
                </c:pt>
                <c:pt idx="270" formatCode="General">
                  <c:v>782</c:v>
                </c:pt>
                <c:pt idx="277" formatCode="General">
                  <c:v>367</c:v>
                </c:pt>
                <c:pt idx="282">
                  <c:v>237.5</c:v>
                </c:pt>
                <c:pt idx="286">
                  <c:v>271.5</c:v>
                </c:pt>
                <c:pt idx="289">
                  <c:v>252.5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E99-4CA9-970E-2320F02AE43C}"/>
            </c:ext>
          </c:extLst>
        </c:ser>
        <c:ser>
          <c:idx val="0"/>
          <c:order val="1"/>
          <c:tx>
            <c:v>MERL</c:v>
          </c:tx>
          <c:spPr>
            <a:ln w="15875">
              <a:solidFill>
                <a:srgbClr val="002060"/>
              </a:solidFill>
              <a:prstDash val="dash"/>
            </a:ln>
          </c:spPr>
          <c:marker>
            <c:symbol val="circle"/>
            <c:size val="2"/>
            <c:spPr>
              <a:solidFill>
                <a:srgbClr val="002060">
                  <a:alpha val="67000"/>
                </a:srgbClr>
              </a:solidFill>
              <a:ln>
                <a:solidFill>
                  <a:srgbClr val="002060"/>
                </a:solidFill>
              </a:ln>
            </c:spPr>
          </c:marker>
          <c:cat>
            <c:numRef>
              <c:f>'wells of interest data'!$A$64:$A$356</c:f>
              <c:numCache>
                <c:formatCode>m/d/yyyy</c:formatCode>
                <c:ptCount val="293"/>
                <c:pt idx="0">
                  <c:v>41596</c:v>
                </c:pt>
                <c:pt idx="1">
                  <c:v>41603</c:v>
                </c:pt>
                <c:pt idx="2">
                  <c:v>41610</c:v>
                </c:pt>
                <c:pt idx="3">
                  <c:v>41619</c:v>
                </c:pt>
                <c:pt idx="4">
                  <c:v>41624</c:v>
                </c:pt>
                <c:pt idx="5">
                  <c:v>41631</c:v>
                </c:pt>
                <c:pt idx="6">
                  <c:v>41638</c:v>
                </c:pt>
                <c:pt idx="7">
                  <c:v>41645</c:v>
                </c:pt>
                <c:pt idx="8">
                  <c:v>41648</c:v>
                </c:pt>
                <c:pt idx="9">
                  <c:v>41652</c:v>
                </c:pt>
                <c:pt idx="10">
                  <c:v>41659</c:v>
                </c:pt>
                <c:pt idx="11">
                  <c:v>41666</c:v>
                </c:pt>
                <c:pt idx="12">
                  <c:v>41673</c:v>
                </c:pt>
                <c:pt idx="13">
                  <c:v>41680</c:v>
                </c:pt>
                <c:pt idx="14">
                  <c:v>41689</c:v>
                </c:pt>
                <c:pt idx="15">
                  <c:v>41694</c:v>
                </c:pt>
                <c:pt idx="16">
                  <c:v>41702</c:v>
                </c:pt>
                <c:pt idx="17">
                  <c:v>41708</c:v>
                </c:pt>
                <c:pt idx="18">
                  <c:v>41715</c:v>
                </c:pt>
                <c:pt idx="19">
                  <c:v>41722</c:v>
                </c:pt>
                <c:pt idx="20">
                  <c:v>41730</c:v>
                </c:pt>
                <c:pt idx="21">
                  <c:v>41736</c:v>
                </c:pt>
                <c:pt idx="22">
                  <c:v>41743</c:v>
                </c:pt>
                <c:pt idx="23">
                  <c:v>41750</c:v>
                </c:pt>
                <c:pt idx="24">
                  <c:v>41758</c:v>
                </c:pt>
                <c:pt idx="25">
                  <c:v>41764</c:v>
                </c:pt>
                <c:pt idx="26">
                  <c:v>41771</c:v>
                </c:pt>
                <c:pt idx="27">
                  <c:v>41778</c:v>
                </c:pt>
                <c:pt idx="28">
                  <c:v>41786</c:v>
                </c:pt>
                <c:pt idx="29">
                  <c:v>41792</c:v>
                </c:pt>
                <c:pt idx="30">
                  <c:v>41799</c:v>
                </c:pt>
                <c:pt idx="31">
                  <c:v>41806</c:v>
                </c:pt>
                <c:pt idx="32">
                  <c:v>41813</c:v>
                </c:pt>
                <c:pt idx="33">
                  <c:v>41820</c:v>
                </c:pt>
                <c:pt idx="34">
                  <c:v>41827</c:v>
                </c:pt>
                <c:pt idx="35">
                  <c:v>41834</c:v>
                </c:pt>
                <c:pt idx="36">
                  <c:v>41841</c:v>
                </c:pt>
                <c:pt idx="37">
                  <c:v>41848</c:v>
                </c:pt>
                <c:pt idx="38">
                  <c:v>41855</c:v>
                </c:pt>
                <c:pt idx="39">
                  <c:v>41862</c:v>
                </c:pt>
                <c:pt idx="40">
                  <c:v>41869</c:v>
                </c:pt>
                <c:pt idx="41">
                  <c:v>41876</c:v>
                </c:pt>
                <c:pt idx="42">
                  <c:v>41884</c:v>
                </c:pt>
                <c:pt idx="43">
                  <c:v>41890</c:v>
                </c:pt>
                <c:pt idx="44">
                  <c:v>41897</c:v>
                </c:pt>
                <c:pt idx="45">
                  <c:v>41904</c:v>
                </c:pt>
                <c:pt idx="46">
                  <c:v>41911</c:v>
                </c:pt>
                <c:pt idx="47">
                  <c:v>41918</c:v>
                </c:pt>
                <c:pt idx="48">
                  <c:v>41925</c:v>
                </c:pt>
                <c:pt idx="49">
                  <c:v>41932</c:v>
                </c:pt>
                <c:pt idx="50">
                  <c:v>41939</c:v>
                </c:pt>
                <c:pt idx="51">
                  <c:v>41946</c:v>
                </c:pt>
                <c:pt idx="52">
                  <c:v>41953</c:v>
                </c:pt>
                <c:pt idx="53">
                  <c:v>41960</c:v>
                </c:pt>
                <c:pt idx="54">
                  <c:v>41968</c:v>
                </c:pt>
                <c:pt idx="55">
                  <c:v>41974</c:v>
                </c:pt>
                <c:pt idx="56">
                  <c:v>41981</c:v>
                </c:pt>
                <c:pt idx="57">
                  <c:v>41988</c:v>
                </c:pt>
                <c:pt idx="58">
                  <c:v>41995</c:v>
                </c:pt>
                <c:pt idx="59">
                  <c:v>42002</c:v>
                </c:pt>
                <c:pt idx="60">
                  <c:v>42019</c:v>
                </c:pt>
                <c:pt idx="61">
                  <c:v>42026</c:v>
                </c:pt>
                <c:pt idx="62">
                  <c:v>42039</c:v>
                </c:pt>
                <c:pt idx="63">
                  <c:v>42047</c:v>
                </c:pt>
                <c:pt idx="64">
                  <c:v>42054</c:v>
                </c:pt>
                <c:pt idx="65">
                  <c:v>42058</c:v>
                </c:pt>
                <c:pt idx="66">
                  <c:v>42066</c:v>
                </c:pt>
                <c:pt idx="67">
                  <c:v>42072</c:v>
                </c:pt>
                <c:pt idx="68">
                  <c:v>42079</c:v>
                </c:pt>
                <c:pt idx="69">
                  <c:v>42086</c:v>
                </c:pt>
                <c:pt idx="70">
                  <c:v>42093</c:v>
                </c:pt>
                <c:pt idx="71">
                  <c:v>42101</c:v>
                </c:pt>
                <c:pt idx="72">
                  <c:v>42107</c:v>
                </c:pt>
                <c:pt idx="73">
                  <c:v>42114</c:v>
                </c:pt>
                <c:pt idx="74">
                  <c:v>42123</c:v>
                </c:pt>
                <c:pt idx="75">
                  <c:v>42128</c:v>
                </c:pt>
                <c:pt idx="76">
                  <c:v>42136</c:v>
                </c:pt>
                <c:pt idx="77">
                  <c:v>42142</c:v>
                </c:pt>
                <c:pt idx="78">
                  <c:v>42150</c:v>
                </c:pt>
                <c:pt idx="79">
                  <c:v>42156</c:v>
                </c:pt>
                <c:pt idx="80">
                  <c:v>42164</c:v>
                </c:pt>
                <c:pt idx="81">
                  <c:v>42171</c:v>
                </c:pt>
                <c:pt idx="82">
                  <c:v>42177</c:v>
                </c:pt>
                <c:pt idx="83">
                  <c:v>42185</c:v>
                </c:pt>
                <c:pt idx="84">
                  <c:v>42191</c:v>
                </c:pt>
                <c:pt idx="85">
                  <c:v>42198</c:v>
                </c:pt>
                <c:pt idx="86">
                  <c:v>42206</c:v>
                </c:pt>
                <c:pt idx="87">
                  <c:v>42212</c:v>
                </c:pt>
                <c:pt idx="88">
                  <c:v>42219</c:v>
                </c:pt>
                <c:pt idx="89">
                  <c:v>42228</c:v>
                </c:pt>
                <c:pt idx="90">
                  <c:v>42233</c:v>
                </c:pt>
                <c:pt idx="91">
                  <c:v>42241</c:v>
                </c:pt>
                <c:pt idx="92">
                  <c:v>42247</c:v>
                </c:pt>
                <c:pt idx="93">
                  <c:v>42255</c:v>
                </c:pt>
                <c:pt idx="94">
                  <c:v>42262</c:v>
                </c:pt>
                <c:pt idx="95">
                  <c:v>42269</c:v>
                </c:pt>
                <c:pt idx="96">
                  <c:v>42278</c:v>
                </c:pt>
                <c:pt idx="97">
                  <c:v>42283</c:v>
                </c:pt>
                <c:pt idx="98">
                  <c:v>42289</c:v>
                </c:pt>
                <c:pt idx="99">
                  <c:v>42296</c:v>
                </c:pt>
                <c:pt idx="100">
                  <c:v>42303</c:v>
                </c:pt>
                <c:pt idx="101">
                  <c:v>42310</c:v>
                </c:pt>
                <c:pt idx="102">
                  <c:v>42317</c:v>
                </c:pt>
                <c:pt idx="103">
                  <c:v>42324</c:v>
                </c:pt>
                <c:pt idx="104">
                  <c:v>42332</c:v>
                </c:pt>
                <c:pt idx="105">
                  <c:v>42339</c:v>
                </c:pt>
                <c:pt idx="106">
                  <c:v>42346</c:v>
                </c:pt>
                <c:pt idx="107">
                  <c:v>42354</c:v>
                </c:pt>
                <c:pt idx="108">
                  <c:v>42360</c:v>
                </c:pt>
                <c:pt idx="109">
                  <c:v>42367</c:v>
                </c:pt>
                <c:pt idx="110">
                  <c:v>42375</c:v>
                </c:pt>
                <c:pt idx="111">
                  <c:v>42380</c:v>
                </c:pt>
                <c:pt idx="112">
                  <c:v>42387</c:v>
                </c:pt>
                <c:pt idx="113">
                  <c:v>42395</c:v>
                </c:pt>
                <c:pt idx="114">
                  <c:v>42401</c:v>
                </c:pt>
                <c:pt idx="115">
                  <c:v>42410</c:v>
                </c:pt>
                <c:pt idx="116">
                  <c:v>42415</c:v>
                </c:pt>
                <c:pt idx="117">
                  <c:v>42423</c:v>
                </c:pt>
                <c:pt idx="118">
                  <c:v>42429</c:v>
                </c:pt>
                <c:pt idx="119">
                  <c:v>42436</c:v>
                </c:pt>
                <c:pt idx="120">
                  <c:v>42443</c:v>
                </c:pt>
                <c:pt idx="121">
                  <c:v>42451</c:v>
                </c:pt>
                <c:pt idx="122">
                  <c:v>42458</c:v>
                </c:pt>
                <c:pt idx="123">
                  <c:v>42464</c:v>
                </c:pt>
                <c:pt idx="124">
                  <c:v>42471</c:v>
                </c:pt>
                <c:pt idx="125">
                  <c:v>42478</c:v>
                </c:pt>
                <c:pt idx="126">
                  <c:v>42485</c:v>
                </c:pt>
                <c:pt idx="127">
                  <c:v>42493</c:v>
                </c:pt>
                <c:pt idx="128">
                  <c:v>42500</c:v>
                </c:pt>
                <c:pt idx="129">
                  <c:v>42507</c:v>
                </c:pt>
                <c:pt idx="130">
                  <c:v>42513</c:v>
                </c:pt>
                <c:pt idx="131">
                  <c:v>42521</c:v>
                </c:pt>
                <c:pt idx="132">
                  <c:v>42529</c:v>
                </c:pt>
                <c:pt idx="133">
                  <c:v>42534</c:v>
                </c:pt>
                <c:pt idx="134">
                  <c:v>42541</c:v>
                </c:pt>
                <c:pt idx="135">
                  <c:v>42548</c:v>
                </c:pt>
                <c:pt idx="136">
                  <c:v>42556</c:v>
                </c:pt>
                <c:pt idx="137">
                  <c:v>42562</c:v>
                </c:pt>
                <c:pt idx="138">
                  <c:v>42570</c:v>
                </c:pt>
                <c:pt idx="139">
                  <c:v>42577</c:v>
                </c:pt>
                <c:pt idx="140">
                  <c:v>42585</c:v>
                </c:pt>
                <c:pt idx="141">
                  <c:v>42591</c:v>
                </c:pt>
                <c:pt idx="142">
                  <c:v>42597</c:v>
                </c:pt>
                <c:pt idx="143">
                  <c:v>42604</c:v>
                </c:pt>
                <c:pt idx="144">
                  <c:v>42611</c:v>
                </c:pt>
                <c:pt idx="145">
                  <c:v>42619</c:v>
                </c:pt>
                <c:pt idx="146">
                  <c:v>42625</c:v>
                </c:pt>
                <c:pt idx="147">
                  <c:v>42633</c:v>
                </c:pt>
                <c:pt idx="148">
                  <c:v>42642</c:v>
                </c:pt>
                <c:pt idx="149">
                  <c:v>42647</c:v>
                </c:pt>
                <c:pt idx="150">
                  <c:v>42653</c:v>
                </c:pt>
                <c:pt idx="151">
                  <c:v>42677</c:v>
                </c:pt>
                <c:pt idx="152">
                  <c:v>42688</c:v>
                </c:pt>
                <c:pt idx="153">
                  <c:v>42711</c:v>
                </c:pt>
                <c:pt idx="154">
                  <c:v>42731</c:v>
                </c:pt>
                <c:pt idx="155">
                  <c:v>42754</c:v>
                </c:pt>
                <c:pt idx="156">
                  <c:v>42772</c:v>
                </c:pt>
                <c:pt idx="157">
                  <c:v>42787</c:v>
                </c:pt>
                <c:pt idx="158">
                  <c:v>42794</c:v>
                </c:pt>
                <c:pt idx="159">
                  <c:v>42814</c:v>
                </c:pt>
                <c:pt idx="160">
                  <c:v>42839</c:v>
                </c:pt>
                <c:pt idx="161">
                  <c:v>42852</c:v>
                </c:pt>
                <c:pt idx="162">
                  <c:v>42874</c:v>
                </c:pt>
                <c:pt idx="163">
                  <c:v>42895</c:v>
                </c:pt>
                <c:pt idx="164">
                  <c:v>42901</c:v>
                </c:pt>
                <c:pt idx="165">
                  <c:v>42914</c:v>
                </c:pt>
                <c:pt idx="166">
                  <c:v>42935</c:v>
                </c:pt>
                <c:pt idx="167">
                  <c:v>42958</c:v>
                </c:pt>
                <c:pt idx="168">
                  <c:v>42975</c:v>
                </c:pt>
                <c:pt idx="169">
                  <c:v>42999</c:v>
                </c:pt>
                <c:pt idx="170">
                  <c:v>43018</c:v>
                </c:pt>
                <c:pt idx="171">
                  <c:v>43038</c:v>
                </c:pt>
                <c:pt idx="172">
                  <c:v>43048</c:v>
                </c:pt>
                <c:pt idx="173">
                  <c:v>43059</c:v>
                </c:pt>
                <c:pt idx="174">
                  <c:v>43080</c:v>
                </c:pt>
                <c:pt idx="175">
                  <c:v>43089</c:v>
                </c:pt>
                <c:pt idx="176">
                  <c:v>43103</c:v>
                </c:pt>
                <c:pt idx="177">
                  <c:v>43119</c:v>
                </c:pt>
                <c:pt idx="178">
                  <c:v>43123</c:v>
                </c:pt>
                <c:pt idx="179">
                  <c:v>43124</c:v>
                </c:pt>
                <c:pt idx="180">
                  <c:v>43132</c:v>
                </c:pt>
                <c:pt idx="181">
                  <c:v>43143</c:v>
                </c:pt>
                <c:pt idx="182">
                  <c:v>43144</c:v>
                </c:pt>
                <c:pt idx="183">
                  <c:v>43164</c:v>
                </c:pt>
                <c:pt idx="184">
                  <c:v>43165</c:v>
                </c:pt>
                <c:pt idx="185">
                  <c:v>43185</c:v>
                </c:pt>
                <c:pt idx="186">
                  <c:v>43186</c:v>
                </c:pt>
                <c:pt idx="187">
                  <c:v>43207</c:v>
                </c:pt>
                <c:pt idx="188">
                  <c:v>43224</c:v>
                </c:pt>
                <c:pt idx="189">
                  <c:v>43249</c:v>
                </c:pt>
                <c:pt idx="190">
                  <c:v>43258</c:v>
                </c:pt>
                <c:pt idx="191">
                  <c:v>43265</c:v>
                </c:pt>
                <c:pt idx="192">
                  <c:v>43272</c:v>
                </c:pt>
                <c:pt idx="193">
                  <c:v>43273</c:v>
                </c:pt>
                <c:pt idx="194">
                  <c:v>43276</c:v>
                </c:pt>
                <c:pt idx="195">
                  <c:v>43277</c:v>
                </c:pt>
                <c:pt idx="196">
                  <c:v>43278</c:v>
                </c:pt>
                <c:pt idx="197">
                  <c:v>43290</c:v>
                </c:pt>
                <c:pt idx="198">
                  <c:v>43300</c:v>
                </c:pt>
                <c:pt idx="199">
                  <c:v>43306</c:v>
                </c:pt>
                <c:pt idx="200">
                  <c:v>43311</c:v>
                </c:pt>
                <c:pt idx="201">
                  <c:v>43313</c:v>
                </c:pt>
                <c:pt idx="202">
                  <c:v>43319</c:v>
                </c:pt>
                <c:pt idx="203">
                  <c:v>43326</c:v>
                </c:pt>
                <c:pt idx="204">
                  <c:v>43332</c:v>
                </c:pt>
                <c:pt idx="205">
                  <c:v>43340</c:v>
                </c:pt>
                <c:pt idx="206">
                  <c:v>43347</c:v>
                </c:pt>
                <c:pt idx="207">
                  <c:v>43355</c:v>
                </c:pt>
                <c:pt idx="208">
                  <c:v>43356</c:v>
                </c:pt>
                <c:pt idx="209">
                  <c:v>43360</c:v>
                </c:pt>
                <c:pt idx="210">
                  <c:v>43368</c:v>
                </c:pt>
                <c:pt idx="211">
                  <c:v>43374</c:v>
                </c:pt>
                <c:pt idx="212">
                  <c:v>43375</c:v>
                </c:pt>
                <c:pt idx="213">
                  <c:v>43382</c:v>
                </c:pt>
                <c:pt idx="214">
                  <c:v>43389</c:v>
                </c:pt>
                <c:pt idx="215">
                  <c:v>43397</c:v>
                </c:pt>
                <c:pt idx="216">
                  <c:v>43403</c:v>
                </c:pt>
                <c:pt idx="217">
                  <c:v>43410</c:v>
                </c:pt>
                <c:pt idx="218">
                  <c:v>43416</c:v>
                </c:pt>
                <c:pt idx="219">
                  <c:v>43424</c:v>
                </c:pt>
                <c:pt idx="220">
                  <c:v>43433</c:v>
                </c:pt>
                <c:pt idx="221">
                  <c:v>43439</c:v>
                </c:pt>
                <c:pt idx="222">
                  <c:v>43441</c:v>
                </c:pt>
                <c:pt idx="223">
                  <c:v>43446</c:v>
                </c:pt>
                <c:pt idx="224">
                  <c:v>43452</c:v>
                </c:pt>
                <c:pt idx="225">
                  <c:v>43460</c:v>
                </c:pt>
                <c:pt idx="226">
                  <c:v>43467</c:v>
                </c:pt>
                <c:pt idx="227">
                  <c:v>43474</c:v>
                </c:pt>
                <c:pt idx="228">
                  <c:v>43481</c:v>
                </c:pt>
                <c:pt idx="229">
                  <c:v>43500</c:v>
                </c:pt>
                <c:pt idx="230">
                  <c:v>43501</c:v>
                </c:pt>
                <c:pt idx="231">
                  <c:v>43522</c:v>
                </c:pt>
                <c:pt idx="232">
                  <c:v>43530</c:v>
                </c:pt>
                <c:pt idx="233">
                  <c:v>43544</c:v>
                </c:pt>
                <c:pt idx="234">
                  <c:v>43545</c:v>
                </c:pt>
                <c:pt idx="235">
                  <c:v>43549</c:v>
                </c:pt>
                <c:pt idx="236">
                  <c:v>43564</c:v>
                </c:pt>
                <c:pt idx="237">
                  <c:v>43584</c:v>
                </c:pt>
                <c:pt idx="238">
                  <c:v>43607</c:v>
                </c:pt>
                <c:pt idx="239">
                  <c:v>43621</c:v>
                </c:pt>
                <c:pt idx="240">
                  <c:v>43626</c:v>
                </c:pt>
                <c:pt idx="241">
                  <c:v>43648</c:v>
                </c:pt>
                <c:pt idx="242">
                  <c:v>43649</c:v>
                </c:pt>
                <c:pt idx="243">
                  <c:v>43670</c:v>
                </c:pt>
                <c:pt idx="244">
                  <c:v>43691</c:v>
                </c:pt>
                <c:pt idx="245">
                  <c:v>43719</c:v>
                </c:pt>
                <c:pt idx="246">
                  <c:v>43726</c:v>
                </c:pt>
                <c:pt idx="247">
                  <c:v>43747</c:v>
                </c:pt>
                <c:pt idx="248">
                  <c:v>43783</c:v>
                </c:pt>
                <c:pt idx="249">
                  <c:v>43803</c:v>
                </c:pt>
                <c:pt idx="250">
                  <c:v>43805</c:v>
                </c:pt>
                <c:pt idx="251">
                  <c:v>43808</c:v>
                </c:pt>
                <c:pt idx="252">
                  <c:v>43830</c:v>
                </c:pt>
                <c:pt idx="253">
                  <c:v>43831</c:v>
                </c:pt>
                <c:pt idx="254">
                  <c:v>43837</c:v>
                </c:pt>
                <c:pt idx="255">
                  <c:v>43866</c:v>
                </c:pt>
                <c:pt idx="256">
                  <c:v>43892</c:v>
                </c:pt>
                <c:pt idx="257">
                  <c:v>43894</c:v>
                </c:pt>
                <c:pt idx="258">
                  <c:v>43929</c:v>
                </c:pt>
                <c:pt idx="259">
                  <c:v>43957</c:v>
                </c:pt>
                <c:pt idx="260">
                  <c:v>43990</c:v>
                </c:pt>
                <c:pt idx="261">
                  <c:v>43991</c:v>
                </c:pt>
                <c:pt idx="262">
                  <c:v>44012</c:v>
                </c:pt>
                <c:pt idx="263">
                  <c:v>44020</c:v>
                </c:pt>
                <c:pt idx="264">
                  <c:v>44048</c:v>
                </c:pt>
                <c:pt idx="265">
                  <c:v>44055</c:v>
                </c:pt>
                <c:pt idx="266">
                  <c:v>44076</c:v>
                </c:pt>
                <c:pt idx="267">
                  <c:v>44111</c:v>
                </c:pt>
                <c:pt idx="268">
                  <c:v>44144</c:v>
                </c:pt>
                <c:pt idx="269">
                  <c:v>44145</c:v>
                </c:pt>
                <c:pt idx="270">
                  <c:v>44146</c:v>
                </c:pt>
                <c:pt idx="271">
                  <c:v>44174</c:v>
                </c:pt>
                <c:pt idx="272">
                  <c:v>44209</c:v>
                </c:pt>
                <c:pt idx="273">
                  <c:v>44238</c:v>
                </c:pt>
                <c:pt idx="274">
                  <c:v>44257</c:v>
                </c:pt>
                <c:pt idx="275">
                  <c:v>44258</c:v>
                </c:pt>
                <c:pt idx="276">
                  <c:v>44259</c:v>
                </c:pt>
                <c:pt idx="277">
                  <c:v>44265</c:v>
                </c:pt>
                <c:pt idx="278">
                  <c:v>44300</c:v>
                </c:pt>
                <c:pt idx="279">
                  <c:v>44321</c:v>
                </c:pt>
                <c:pt idx="280">
                  <c:v>44355</c:v>
                </c:pt>
                <c:pt idx="281">
                  <c:v>44356</c:v>
                </c:pt>
                <c:pt idx="282">
                  <c:v>44357</c:v>
                </c:pt>
                <c:pt idx="283">
                  <c:v>44391</c:v>
                </c:pt>
                <c:pt idx="284">
                  <c:v>44410</c:v>
                </c:pt>
                <c:pt idx="285">
                  <c:v>44411</c:v>
                </c:pt>
                <c:pt idx="286">
                  <c:v>44426</c:v>
                </c:pt>
                <c:pt idx="287">
                  <c:v>44454</c:v>
                </c:pt>
                <c:pt idx="288">
                  <c:v>44475</c:v>
                </c:pt>
                <c:pt idx="289">
                  <c:v>44497</c:v>
                </c:pt>
                <c:pt idx="290">
                  <c:v>44501</c:v>
                </c:pt>
                <c:pt idx="291">
                  <c:v>44517</c:v>
                </c:pt>
                <c:pt idx="292">
                  <c:v>44538</c:v>
                </c:pt>
              </c:numCache>
            </c:numRef>
          </c:cat>
          <c:val>
            <c:numRef>
              <c:f>'wells of interest data'!$L$64:$L$356</c:f>
              <c:numCache>
                <c:formatCode>0</c:formatCode>
                <c:ptCount val="293"/>
                <c:pt idx="0">
                  <c:v>4887</c:v>
                </c:pt>
                <c:pt idx="1">
                  <c:v>5831</c:v>
                </c:pt>
                <c:pt idx="2">
                  <c:v>5045</c:v>
                </c:pt>
                <c:pt idx="3">
                  <c:v>3823</c:v>
                </c:pt>
                <c:pt idx="4">
                  <c:v>3879</c:v>
                </c:pt>
                <c:pt idx="7">
                  <c:v>2346</c:v>
                </c:pt>
                <c:pt idx="9">
                  <c:v>5733</c:v>
                </c:pt>
                <c:pt idx="10">
                  <c:v>3293</c:v>
                </c:pt>
                <c:pt idx="11">
                  <c:v>3147</c:v>
                </c:pt>
                <c:pt idx="12">
                  <c:v>2607</c:v>
                </c:pt>
                <c:pt idx="14">
                  <c:v>2582</c:v>
                </c:pt>
                <c:pt idx="15">
                  <c:v>2280</c:v>
                </c:pt>
                <c:pt idx="16">
                  <c:v>1973</c:v>
                </c:pt>
                <c:pt idx="17">
                  <c:v>2008</c:v>
                </c:pt>
                <c:pt idx="18">
                  <c:v>1989</c:v>
                </c:pt>
                <c:pt idx="19">
                  <c:v>2063</c:v>
                </c:pt>
                <c:pt idx="20">
                  <c:v>1441</c:v>
                </c:pt>
                <c:pt idx="21">
                  <c:v>1814</c:v>
                </c:pt>
                <c:pt idx="22">
                  <c:v>1518</c:v>
                </c:pt>
                <c:pt idx="23">
                  <c:v>1091</c:v>
                </c:pt>
                <c:pt idx="24">
                  <c:v>1565</c:v>
                </c:pt>
                <c:pt idx="25">
                  <c:v>1180</c:v>
                </c:pt>
                <c:pt idx="26">
                  <c:v>1594</c:v>
                </c:pt>
                <c:pt idx="27">
                  <c:v>982</c:v>
                </c:pt>
                <c:pt idx="28">
                  <c:v>994</c:v>
                </c:pt>
                <c:pt idx="29">
                  <c:v>962</c:v>
                </c:pt>
                <c:pt idx="30">
                  <c:v>1107</c:v>
                </c:pt>
                <c:pt idx="31">
                  <c:v>1049</c:v>
                </c:pt>
                <c:pt idx="32">
                  <c:v>1437</c:v>
                </c:pt>
                <c:pt idx="33">
                  <c:v>1651</c:v>
                </c:pt>
                <c:pt idx="34">
                  <c:v>2090</c:v>
                </c:pt>
                <c:pt idx="35">
                  <c:v>1997</c:v>
                </c:pt>
                <c:pt idx="36">
                  <c:v>1683</c:v>
                </c:pt>
                <c:pt idx="37">
                  <c:v>2064</c:v>
                </c:pt>
                <c:pt idx="38">
                  <c:v>1801</c:v>
                </c:pt>
                <c:pt idx="39">
                  <c:v>1943</c:v>
                </c:pt>
                <c:pt idx="40">
                  <c:v>2002</c:v>
                </c:pt>
                <c:pt idx="41">
                  <c:v>2221</c:v>
                </c:pt>
                <c:pt idx="42">
                  <c:v>1987</c:v>
                </c:pt>
                <c:pt idx="43">
                  <c:v>2057</c:v>
                </c:pt>
                <c:pt idx="44">
                  <c:v>1781</c:v>
                </c:pt>
                <c:pt idx="45">
                  <c:v>2055</c:v>
                </c:pt>
                <c:pt idx="46">
                  <c:v>2346</c:v>
                </c:pt>
                <c:pt idx="47">
                  <c:v>2061</c:v>
                </c:pt>
                <c:pt idx="48">
                  <c:v>2889</c:v>
                </c:pt>
                <c:pt idx="49">
                  <c:v>3127</c:v>
                </c:pt>
                <c:pt idx="50">
                  <c:v>2395</c:v>
                </c:pt>
                <c:pt idx="51">
                  <c:v>1817</c:v>
                </c:pt>
                <c:pt idx="52">
                  <c:v>2791</c:v>
                </c:pt>
                <c:pt idx="53">
                  <c:v>2895</c:v>
                </c:pt>
                <c:pt idx="54">
                  <c:v>3427</c:v>
                </c:pt>
                <c:pt idx="55">
                  <c:v>2979</c:v>
                </c:pt>
                <c:pt idx="56">
                  <c:v>2850</c:v>
                </c:pt>
                <c:pt idx="57">
                  <c:v>3226</c:v>
                </c:pt>
                <c:pt idx="58">
                  <c:v>3080</c:v>
                </c:pt>
                <c:pt idx="59">
                  <c:v>3152</c:v>
                </c:pt>
                <c:pt idx="60">
                  <c:v>1977</c:v>
                </c:pt>
                <c:pt idx="61">
                  <c:v>2066</c:v>
                </c:pt>
                <c:pt idx="62">
                  <c:v>2384</c:v>
                </c:pt>
                <c:pt idx="63">
                  <c:v>1651</c:v>
                </c:pt>
                <c:pt idx="65">
                  <c:v>2908</c:v>
                </c:pt>
                <c:pt idx="66">
                  <c:v>3597</c:v>
                </c:pt>
                <c:pt idx="67">
                  <c:v>2942</c:v>
                </c:pt>
                <c:pt idx="68">
                  <c:v>1714</c:v>
                </c:pt>
                <c:pt idx="69">
                  <c:v>2131</c:v>
                </c:pt>
                <c:pt idx="70">
                  <c:v>1497</c:v>
                </c:pt>
                <c:pt idx="71">
                  <c:v>1920.8303025150278</c:v>
                </c:pt>
                <c:pt idx="72">
                  <c:v>1590.9261061615634</c:v>
                </c:pt>
                <c:pt idx="73">
                  <c:v>1612.1055036968864</c:v>
                </c:pt>
                <c:pt idx="74">
                  <c:v>1585.5134633415178</c:v>
                </c:pt>
                <c:pt idx="75">
                  <c:v>1889.2762720996375</c:v>
                </c:pt>
                <c:pt idx="76">
                  <c:v>4246.8811966212306</c:v>
                </c:pt>
                <c:pt idx="77">
                  <c:v>2846.423771838136</c:v>
                </c:pt>
                <c:pt idx="78">
                  <c:v>2408.3528360762998</c:v>
                </c:pt>
                <c:pt idx="79">
                  <c:v>1590.2332293382876</c:v>
                </c:pt>
                <c:pt idx="80">
                  <c:v>1772.0302309454632</c:v>
                </c:pt>
                <c:pt idx="81">
                  <c:v>3016.2787706590429</c:v>
                </c:pt>
                <c:pt idx="82">
                  <c:v>1580.0145712454901</c:v>
                </c:pt>
                <c:pt idx="83">
                  <c:v>1194.6568278805119</c:v>
                </c:pt>
                <c:pt idx="84">
                  <c:v>1213.3715746996997</c:v>
                </c:pt>
                <c:pt idx="85">
                  <c:v>1667.2420865018312</c:v>
                </c:pt>
                <c:pt idx="86">
                  <c:v>1715.5108688289461</c:v>
                </c:pt>
                <c:pt idx="87">
                  <c:v>3115.8368584694713</c:v>
                </c:pt>
                <c:pt idx="88">
                  <c:v>1643.7926873557562</c:v>
                </c:pt>
                <c:pt idx="89">
                  <c:v>1511.2832702409246</c:v>
                </c:pt>
                <c:pt idx="90">
                  <c:v>1518.5363645655377</c:v>
                </c:pt>
                <c:pt idx="91">
                  <c:v>1443.1370814349536</c:v>
                </c:pt>
                <c:pt idx="92">
                  <c:v>1372.8720483250959</c:v>
                </c:pt>
                <c:pt idx="93">
                  <c:v>1372.9178339247435</c:v>
                </c:pt>
                <c:pt idx="94">
                  <c:v>1542.3595249310474</c:v>
                </c:pt>
                <c:pt idx="95">
                  <c:v>1548.9329408381723</c:v>
                </c:pt>
                <c:pt idx="96">
                  <c:v>1526.8244434911101</c:v>
                </c:pt>
                <c:pt idx="97">
                  <c:v>1236.8501352388232</c:v>
                </c:pt>
                <c:pt idx="98">
                  <c:v>1432.1748629997071</c:v>
                </c:pt>
                <c:pt idx="99">
                  <c:v>1382.080792388027</c:v>
                </c:pt>
                <c:pt idx="100">
                  <c:v>1305.2487010820346</c:v>
                </c:pt>
                <c:pt idx="101">
                  <c:v>1445.6523673113529</c:v>
                </c:pt>
                <c:pt idx="102">
                  <c:v>1540.1430842607313</c:v>
                </c:pt>
                <c:pt idx="103">
                  <c:v>1432.711551366792</c:v>
                </c:pt>
                <c:pt idx="104">
                  <c:v>1679.310889837205</c:v>
                </c:pt>
                <c:pt idx="105">
                  <c:v>1617.09521515032</c:v>
                </c:pt>
                <c:pt idx="106">
                  <c:v>1549.479051924438</c:v>
                </c:pt>
                <c:pt idx="107">
                  <c:v>1569.8512533955573</c:v>
                </c:pt>
                <c:pt idx="108">
                  <c:v>1751.792429620778</c:v>
                </c:pt>
                <c:pt idx="109">
                  <c:v>1471.89236172287</c:v>
                </c:pt>
                <c:pt idx="110">
                  <c:v>1506.7626296439853</c:v>
                </c:pt>
                <c:pt idx="111">
                  <c:v>1691.7552317942941</c:v>
                </c:pt>
                <c:pt idx="112">
                  <c:v>1441.6324347831201</c:v>
                </c:pt>
                <c:pt idx="113">
                  <c:v>1645.1712298617836</c:v>
                </c:pt>
                <c:pt idx="114">
                  <c:v>1672.6285108638053</c:v>
                </c:pt>
                <c:pt idx="115">
                  <c:v>2212.6936522865608</c:v>
                </c:pt>
                <c:pt idx="116">
                  <c:v>2890.8571529644828</c:v>
                </c:pt>
                <c:pt idx="117">
                  <c:v>3483.9527027027034</c:v>
                </c:pt>
                <c:pt idx="118">
                  <c:v>5218.7229685596749</c:v>
                </c:pt>
                <c:pt idx="119">
                  <c:v>6481.0708229998245</c:v>
                </c:pt>
                <c:pt idx="120">
                  <c:v>5892.8739742104563</c:v>
                </c:pt>
                <c:pt idx="121">
                  <c:v>4980.0049800049783</c:v>
                </c:pt>
                <c:pt idx="122">
                  <c:v>5399.3893726781871</c:v>
                </c:pt>
                <c:pt idx="123">
                  <c:v>5568.2570788310959</c:v>
                </c:pt>
                <c:pt idx="124">
                  <c:v>5117.4221096096089</c:v>
                </c:pt>
                <c:pt idx="125">
                  <c:v>5261.6558383860302</c:v>
                </c:pt>
                <c:pt idx="126">
                  <c:v>4814.3073651630311</c:v>
                </c:pt>
                <c:pt idx="127">
                  <c:v>4055.7310304801399</c:v>
                </c:pt>
                <c:pt idx="128">
                  <c:v>3193.7914590975811</c:v>
                </c:pt>
                <c:pt idx="129">
                  <c:v>3129.3452986059988</c:v>
                </c:pt>
                <c:pt idx="130">
                  <c:v>3334.7698495762274</c:v>
                </c:pt>
                <c:pt idx="131">
                  <c:v>3769.6439519949777</c:v>
                </c:pt>
                <c:pt idx="132">
                  <c:v>3926.6239924134661</c:v>
                </c:pt>
                <c:pt idx="133">
                  <c:v>3783.8279744754559</c:v>
                </c:pt>
                <c:pt idx="134">
                  <c:v>3762</c:v>
                </c:pt>
                <c:pt idx="135">
                  <c:v>3478</c:v>
                </c:pt>
                <c:pt idx="136">
                  <c:v>3761.7248087682578</c:v>
                </c:pt>
                <c:pt idx="137">
                  <c:v>3890.9219170230585</c:v>
                </c:pt>
                <c:pt idx="138">
                  <c:v>3928.3469516027658</c:v>
                </c:pt>
                <c:pt idx="139">
                  <c:v>3983.954280690185</c:v>
                </c:pt>
                <c:pt idx="140">
                  <c:v>4030.9349084183518</c:v>
                </c:pt>
                <c:pt idx="141">
                  <c:v>3671.5820297909845</c:v>
                </c:pt>
                <c:pt idx="142">
                  <c:v>3710.9706336663717</c:v>
                </c:pt>
                <c:pt idx="143">
                  <c:v>3736.9291602359322</c:v>
                </c:pt>
                <c:pt idx="144">
                  <c:v>3741.1951931858248</c:v>
                </c:pt>
                <c:pt idx="145">
                  <c:v>3605.7764351177525</c:v>
                </c:pt>
                <c:pt idx="146">
                  <c:v>4086.4756792780786</c:v>
                </c:pt>
                <c:pt idx="147">
                  <c:v>3321.3202932477143</c:v>
                </c:pt>
                <c:pt idx="148">
                  <c:v>2453.1392455920759</c:v>
                </c:pt>
                <c:pt idx="149">
                  <c:v>3286.7704327881324</c:v>
                </c:pt>
                <c:pt idx="150">
                  <c:v>3184.6156207314639</c:v>
                </c:pt>
                <c:pt idx="151">
                  <c:v>2641.5</c:v>
                </c:pt>
                <c:pt idx="152">
                  <c:v>2776.0407566464046</c:v>
                </c:pt>
                <c:pt idx="153">
                  <c:v>2939.9716473967151</c:v>
                </c:pt>
                <c:pt idx="154">
                  <c:v>3608.2000367714659</c:v>
                </c:pt>
                <c:pt idx="155">
                  <c:v>3320</c:v>
                </c:pt>
                <c:pt idx="156">
                  <c:v>3224</c:v>
                </c:pt>
                <c:pt idx="158">
                  <c:v>2311</c:v>
                </c:pt>
                <c:pt idx="159">
                  <c:v>2551</c:v>
                </c:pt>
                <c:pt idx="160">
                  <c:v>1889</c:v>
                </c:pt>
                <c:pt idx="161">
                  <c:v>2154</c:v>
                </c:pt>
                <c:pt idx="162">
                  <c:v>1853</c:v>
                </c:pt>
                <c:pt idx="163">
                  <c:v>1965</c:v>
                </c:pt>
                <c:pt idx="165">
                  <c:v>2070</c:v>
                </c:pt>
                <c:pt idx="166">
                  <c:v>2237.1999999999998</c:v>
                </c:pt>
                <c:pt idx="167">
                  <c:v>2442.6</c:v>
                </c:pt>
                <c:pt idx="168">
                  <c:v>2462.9</c:v>
                </c:pt>
                <c:pt idx="169">
                  <c:v>2388.3000000000002</c:v>
                </c:pt>
                <c:pt idx="170">
                  <c:v>2374</c:v>
                </c:pt>
                <c:pt idx="171">
                  <c:v>2169.3000000000002</c:v>
                </c:pt>
                <c:pt idx="173">
                  <c:v>2172.1</c:v>
                </c:pt>
                <c:pt idx="174">
                  <c:v>2169.3000000000002</c:v>
                </c:pt>
                <c:pt idx="175">
                  <c:v>2299.5</c:v>
                </c:pt>
                <c:pt idx="176">
                  <c:v>2065.6</c:v>
                </c:pt>
                <c:pt idx="179">
                  <c:v>2283.4</c:v>
                </c:pt>
                <c:pt idx="181">
                  <c:v>2126</c:v>
                </c:pt>
                <c:pt idx="184">
                  <c:v>1797</c:v>
                </c:pt>
                <c:pt idx="185">
                  <c:v>1193</c:v>
                </c:pt>
                <c:pt idx="187">
                  <c:v>1115</c:v>
                </c:pt>
                <c:pt idx="188">
                  <c:v>1249</c:v>
                </c:pt>
                <c:pt idx="189">
                  <c:v>1140</c:v>
                </c:pt>
                <c:pt idx="193">
                  <c:v>1103</c:v>
                </c:pt>
                <c:pt idx="197">
                  <c:v>1128</c:v>
                </c:pt>
                <c:pt idx="200">
                  <c:v>1083.8</c:v>
                </c:pt>
                <c:pt idx="204">
                  <c:v>1031</c:v>
                </c:pt>
                <c:pt idx="207">
                  <c:v>1023</c:v>
                </c:pt>
                <c:pt idx="211">
                  <c:v>1095</c:v>
                </c:pt>
                <c:pt idx="215">
                  <c:v>1344</c:v>
                </c:pt>
                <c:pt idx="218">
                  <c:v>1279</c:v>
                </c:pt>
                <c:pt idx="221">
                  <c:v>1150</c:v>
                </c:pt>
                <c:pt idx="225">
                  <c:v>976</c:v>
                </c:pt>
                <c:pt idx="228">
                  <c:v>996</c:v>
                </c:pt>
                <c:pt idx="229">
                  <c:v>951</c:v>
                </c:pt>
                <c:pt idx="234">
                  <c:v>995</c:v>
                </c:pt>
                <c:pt idx="240">
                  <c:v>1069</c:v>
                </c:pt>
                <c:pt idx="246">
                  <c:v>1189.5999999999999</c:v>
                </c:pt>
                <c:pt idx="250">
                  <c:v>1118.2234866445392</c:v>
                </c:pt>
                <c:pt idx="256" formatCode="#,##0">
                  <c:v>751</c:v>
                </c:pt>
                <c:pt idx="260" formatCode="#,##0">
                  <c:v>561</c:v>
                </c:pt>
                <c:pt idx="265">
                  <c:v>787.8</c:v>
                </c:pt>
                <c:pt idx="270">
                  <c:v>503.9</c:v>
                </c:pt>
                <c:pt idx="277">
                  <c:v>217</c:v>
                </c:pt>
                <c:pt idx="282">
                  <c:v>374.5</c:v>
                </c:pt>
                <c:pt idx="286">
                  <c:v>186.6</c:v>
                </c:pt>
                <c:pt idx="289">
                  <c:v>237.4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E99-4CA9-970E-2320F02AE4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6177408"/>
        <c:axId val="76179712"/>
      </c:lineChart>
      <c:dateAx>
        <c:axId val="76177408"/>
        <c:scaling>
          <c:orientation val="minMax"/>
          <c:min val="41596"/>
        </c:scaling>
        <c:delete val="0"/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 b="1"/>
                </a:pPr>
                <a:r>
                  <a:rPr lang="en-US" sz="1000" b="1"/>
                  <a:t>2013 - 2021</a:t>
                </a:r>
              </a:p>
            </c:rich>
          </c:tx>
          <c:layout>
            <c:manualLayout>
              <c:xMode val="edge"/>
              <c:yMode val="edge"/>
              <c:x val="0.44176571486354693"/>
              <c:y val="0.95068462705344126"/>
            </c:manualLayout>
          </c:layout>
          <c:overlay val="0"/>
        </c:title>
        <c:numFmt formatCode="[$-409]mmm\-yy;@" sourceLinked="0"/>
        <c:majorTickMark val="out"/>
        <c:minorTickMark val="none"/>
        <c:tickLblPos val="nextTo"/>
        <c:spPr>
          <a:noFill/>
          <a:ln w="25400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1980000"/>
          <a:lstStyle/>
          <a:p>
            <a:pPr>
              <a:defRPr sz="700" baseline="0">
                <a:solidFill>
                  <a:schemeClr val="tx1"/>
                </a:solidFill>
                <a:latin typeface="+mn-lt"/>
              </a:defRPr>
            </a:pPr>
            <a:endParaRPr lang="en-US"/>
          </a:p>
        </c:txPr>
        <c:crossAx val="76179712"/>
        <c:crosses val="autoZero"/>
        <c:auto val="0"/>
        <c:lblOffset val="100"/>
        <c:baseTimeUnit val="days"/>
        <c:minorUnit val="1"/>
        <c:minorTimeUnit val="months"/>
      </c:dateAx>
      <c:valAx>
        <c:axId val="76179712"/>
        <c:scaling>
          <c:orientation val="minMax"/>
          <c:max val="10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9.8242466527127155E-3"/>
              <c:y val="0.1209146865491371"/>
            </c:manualLayout>
          </c:layout>
          <c:overlay val="0"/>
        </c:title>
        <c:numFmt formatCode="#,##0" sourceLinked="0"/>
        <c:majorTickMark val="none"/>
        <c:minorTickMark val="none"/>
        <c:tickLblPos val="low"/>
        <c:spPr>
          <a:noFill/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7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76177408"/>
        <c:crosses val="autoZero"/>
        <c:crossBetween val="midCat"/>
        <c:majorUnit val="2000"/>
      </c:valAx>
      <c:spPr>
        <a:noFill/>
        <a:ln w="6350">
          <a:solidFill>
            <a:sysClr val="window" lastClr="FFFFFF">
              <a:lumMod val="85000"/>
            </a:sysClr>
          </a:solidFill>
        </a:ln>
      </c:spPr>
    </c:plotArea>
    <c:legend>
      <c:legendPos val="tr"/>
      <c:layout>
        <c:manualLayout>
          <c:xMode val="edge"/>
          <c:yMode val="edge"/>
          <c:x val="0.66122440391153636"/>
          <c:y val="7.450301065308014E-2"/>
          <c:w val="0.27567811550036686"/>
          <c:h val="0.11686369153378284"/>
        </c:manualLayout>
      </c:layout>
      <c:overlay val="1"/>
      <c:spPr>
        <a:ln>
          <a:noFill/>
        </a:ln>
      </c:spPr>
      <c:txPr>
        <a:bodyPr/>
        <a:lstStyle/>
        <a:p>
          <a:pPr>
            <a:defRPr sz="900" baseline="0">
              <a:solidFill>
                <a:sysClr val="windowText" lastClr="000000"/>
              </a:solidFill>
              <a:latin typeface="+mn-lt"/>
            </a:defRPr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MW 219</a:t>
            </a:r>
          </a:p>
        </c:rich>
      </c:tx>
      <c:layout>
        <c:manualLayout>
          <c:xMode val="edge"/>
          <c:yMode val="edge"/>
          <c:x val="0.40069840239903198"/>
          <c:y val="2.0648192456605912E-2"/>
        </c:manualLayout>
      </c:layout>
      <c:overlay val="0"/>
      <c:spPr>
        <a:solidFill>
          <a:sysClr val="window" lastClr="FFFFFF">
            <a:lumMod val="85000"/>
          </a:sysClr>
        </a:solidFill>
        <a:ln>
          <a:solidFill>
            <a:sysClr val="windowText" lastClr="000000"/>
          </a:solidFill>
        </a:ln>
      </c:spPr>
    </c:title>
    <c:autoTitleDeleted val="0"/>
    <c:plotArea>
      <c:layout>
        <c:manualLayout>
          <c:layoutTarget val="inner"/>
          <c:xMode val="edge"/>
          <c:yMode val="edge"/>
          <c:x val="0.13177029444259333"/>
          <c:y val="3.5770717102573235E-2"/>
          <c:w val="0.83470463672553186"/>
          <c:h val="0.74141384260669074"/>
        </c:manualLayout>
      </c:layout>
      <c:lineChart>
        <c:grouping val="standard"/>
        <c:varyColors val="0"/>
        <c:ser>
          <c:idx val="1"/>
          <c:order val="0"/>
          <c:tx>
            <c:v>Holtec</c:v>
          </c:tx>
          <c:spPr>
            <a:ln w="15875">
              <a:solidFill>
                <a:sysClr val="windowText" lastClr="000000">
                  <a:lumMod val="50000"/>
                  <a:lumOff val="50000"/>
                </a:sysClr>
              </a:solidFill>
            </a:ln>
          </c:spPr>
          <c:marker>
            <c:symbol val="diamond"/>
            <c:size val="4"/>
            <c:spPr>
              <a:solidFill>
                <a:sysClr val="window" lastClr="FFFFFF">
                  <a:lumMod val="50000"/>
                </a:sys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marker>
          <c:cat>
            <c:numRef>
              <c:f>'wells of interest data'!$A$124:$A$356</c:f>
              <c:numCache>
                <c:formatCode>m/d/yyyy</c:formatCode>
                <c:ptCount val="233"/>
                <c:pt idx="0">
                  <c:v>42019</c:v>
                </c:pt>
                <c:pt idx="1">
                  <c:v>42026</c:v>
                </c:pt>
                <c:pt idx="2">
                  <c:v>42039</c:v>
                </c:pt>
                <c:pt idx="3">
                  <c:v>42047</c:v>
                </c:pt>
                <c:pt idx="4">
                  <c:v>42054</c:v>
                </c:pt>
                <c:pt idx="5">
                  <c:v>42058</c:v>
                </c:pt>
                <c:pt idx="6">
                  <c:v>42066</c:v>
                </c:pt>
                <c:pt idx="7">
                  <c:v>42072</c:v>
                </c:pt>
                <c:pt idx="8">
                  <c:v>42079</c:v>
                </c:pt>
                <c:pt idx="9">
                  <c:v>42086</c:v>
                </c:pt>
                <c:pt idx="10">
                  <c:v>42093</c:v>
                </c:pt>
                <c:pt idx="11">
                  <c:v>42101</c:v>
                </c:pt>
                <c:pt idx="12">
                  <c:v>42107</c:v>
                </c:pt>
                <c:pt idx="13">
                  <c:v>42114</c:v>
                </c:pt>
                <c:pt idx="14">
                  <c:v>42123</c:v>
                </c:pt>
                <c:pt idx="15">
                  <c:v>42128</c:v>
                </c:pt>
                <c:pt idx="16">
                  <c:v>42136</c:v>
                </c:pt>
                <c:pt idx="17">
                  <c:v>42142</c:v>
                </c:pt>
                <c:pt idx="18">
                  <c:v>42150</c:v>
                </c:pt>
                <c:pt idx="19">
                  <c:v>42156</c:v>
                </c:pt>
                <c:pt idx="20">
                  <c:v>42164</c:v>
                </c:pt>
                <c:pt idx="21">
                  <c:v>42171</c:v>
                </c:pt>
                <c:pt idx="22">
                  <c:v>42177</c:v>
                </c:pt>
                <c:pt idx="23">
                  <c:v>42185</c:v>
                </c:pt>
                <c:pt idx="24">
                  <c:v>42191</c:v>
                </c:pt>
                <c:pt idx="25">
                  <c:v>42198</c:v>
                </c:pt>
                <c:pt idx="26">
                  <c:v>42206</c:v>
                </c:pt>
                <c:pt idx="27">
                  <c:v>42212</c:v>
                </c:pt>
                <c:pt idx="28">
                  <c:v>42219</c:v>
                </c:pt>
                <c:pt idx="29">
                  <c:v>42228</c:v>
                </c:pt>
                <c:pt idx="30">
                  <c:v>42233</c:v>
                </c:pt>
                <c:pt idx="31">
                  <c:v>42241</c:v>
                </c:pt>
                <c:pt idx="32">
                  <c:v>42247</c:v>
                </c:pt>
                <c:pt idx="33">
                  <c:v>42255</c:v>
                </c:pt>
                <c:pt idx="34">
                  <c:v>42262</c:v>
                </c:pt>
                <c:pt idx="35">
                  <c:v>42269</c:v>
                </c:pt>
                <c:pt idx="36">
                  <c:v>42278</c:v>
                </c:pt>
                <c:pt idx="37">
                  <c:v>42283</c:v>
                </c:pt>
                <c:pt idx="38">
                  <c:v>42289</c:v>
                </c:pt>
                <c:pt idx="39">
                  <c:v>42296</c:v>
                </c:pt>
                <c:pt idx="40">
                  <c:v>42303</c:v>
                </c:pt>
                <c:pt idx="41">
                  <c:v>42310</c:v>
                </c:pt>
                <c:pt idx="42">
                  <c:v>42317</c:v>
                </c:pt>
                <c:pt idx="43">
                  <c:v>42324</c:v>
                </c:pt>
                <c:pt idx="44">
                  <c:v>42332</c:v>
                </c:pt>
                <c:pt idx="45">
                  <c:v>42339</c:v>
                </c:pt>
                <c:pt idx="46">
                  <c:v>42346</c:v>
                </c:pt>
                <c:pt idx="47">
                  <c:v>42354</c:v>
                </c:pt>
                <c:pt idx="48">
                  <c:v>42360</c:v>
                </c:pt>
                <c:pt idx="49">
                  <c:v>42367</c:v>
                </c:pt>
                <c:pt idx="50">
                  <c:v>42375</c:v>
                </c:pt>
                <c:pt idx="51">
                  <c:v>42380</c:v>
                </c:pt>
                <c:pt idx="52">
                  <c:v>42387</c:v>
                </c:pt>
                <c:pt idx="53">
                  <c:v>42395</c:v>
                </c:pt>
                <c:pt idx="54">
                  <c:v>42401</c:v>
                </c:pt>
                <c:pt idx="55">
                  <c:v>42410</c:v>
                </c:pt>
                <c:pt idx="56">
                  <c:v>42415</c:v>
                </c:pt>
                <c:pt idx="57">
                  <c:v>42423</c:v>
                </c:pt>
                <c:pt idx="58">
                  <c:v>42429</c:v>
                </c:pt>
                <c:pt idx="59">
                  <c:v>42436</c:v>
                </c:pt>
                <c:pt idx="60">
                  <c:v>42443</c:v>
                </c:pt>
                <c:pt idx="61">
                  <c:v>42451</c:v>
                </c:pt>
                <c:pt idx="62">
                  <c:v>42458</c:v>
                </c:pt>
                <c:pt idx="63">
                  <c:v>42464</c:v>
                </c:pt>
                <c:pt idx="64">
                  <c:v>42471</c:v>
                </c:pt>
                <c:pt idx="65">
                  <c:v>42478</c:v>
                </c:pt>
                <c:pt idx="66">
                  <c:v>42485</c:v>
                </c:pt>
                <c:pt idx="67">
                  <c:v>42493</c:v>
                </c:pt>
                <c:pt idx="68">
                  <c:v>42500</c:v>
                </c:pt>
                <c:pt idx="69">
                  <c:v>42507</c:v>
                </c:pt>
                <c:pt idx="70">
                  <c:v>42513</c:v>
                </c:pt>
                <c:pt idx="71">
                  <c:v>42521</c:v>
                </c:pt>
                <c:pt idx="72">
                  <c:v>42529</c:v>
                </c:pt>
                <c:pt idx="73">
                  <c:v>42534</c:v>
                </c:pt>
                <c:pt idx="74">
                  <c:v>42541</c:v>
                </c:pt>
                <c:pt idx="75">
                  <c:v>42548</c:v>
                </c:pt>
                <c:pt idx="76">
                  <c:v>42556</c:v>
                </c:pt>
                <c:pt idx="77">
                  <c:v>42562</c:v>
                </c:pt>
                <c:pt idx="78">
                  <c:v>42570</c:v>
                </c:pt>
                <c:pt idx="79">
                  <c:v>42577</c:v>
                </c:pt>
                <c:pt idx="80">
                  <c:v>42585</c:v>
                </c:pt>
                <c:pt idx="81">
                  <c:v>42591</c:v>
                </c:pt>
                <c:pt idx="82">
                  <c:v>42597</c:v>
                </c:pt>
                <c:pt idx="83">
                  <c:v>42604</c:v>
                </c:pt>
                <c:pt idx="84">
                  <c:v>42611</c:v>
                </c:pt>
                <c:pt idx="85">
                  <c:v>42619</c:v>
                </c:pt>
                <c:pt idx="86">
                  <c:v>42625</c:v>
                </c:pt>
                <c:pt idx="87">
                  <c:v>42633</c:v>
                </c:pt>
                <c:pt idx="88">
                  <c:v>42642</c:v>
                </c:pt>
                <c:pt idx="89">
                  <c:v>42647</c:v>
                </c:pt>
                <c:pt idx="90">
                  <c:v>42653</c:v>
                </c:pt>
                <c:pt idx="91">
                  <c:v>42677</c:v>
                </c:pt>
                <c:pt idx="92">
                  <c:v>42688</c:v>
                </c:pt>
                <c:pt idx="93">
                  <c:v>42711</c:v>
                </c:pt>
                <c:pt idx="94">
                  <c:v>42731</c:v>
                </c:pt>
                <c:pt idx="95">
                  <c:v>42754</c:v>
                </c:pt>
                <c:pt idx="96">
                  <c:v>42772</c:v>
                </c:pt>
                <c:pt idx="97">
                  <c:v>42787</c:v>
                </c:pt>
                <c:pt idx="98">
                  <c:v>42794</c:v>
                </c:pt>
                <c:pt idx="99">
                  <c:v>42814</c:v>
                </c:pt>
                <c:pt idx="100">
                  <c:v>42839</c:v>
                </c:pt>
                <c:pt idx="101">
                  <c:v>42852</c:v>
                </c:pt>
                <c:pt idx="102">
                  <c:v>42874</c:v>
                </c:pt>
                <c:pt idx="103">
                  <c:v>42895</c:v>
                </c:pt>
                <c:pt idx="104">
                  <c:v>42901</c:v>
                </c:pt>
                <c:pt idx="105">
                  <c:v>42914</c:v>
                </c:pt>
                <c:pt idx="106">
                  <c:v>42935</c:v>
                </c:pt>
                <c:pt idx="107">
                  <c:v>42958</c:v>
                </c:pt>
                <c:pt idx="108">
                  <c:v>42975</c:v>
                </c:pt>
                <c:pt idx="109">
                  <c:v>42999</c:v>
                </c:pt>
                <c:pt idx="110">
                  <c:v>43018</c:v>
                </c:pt>
                <c:pt idx="111">
                  <c:v>43038</c:v>
                </c:pt>
                <c:pt idx="112">
                  <c:v>43048</c:v>
                </c:pt>
                <c:pt idx="113">
                  <c:v>43059</c:v>
                </c:pt>
                <c:pt idx="114">
                  <c:v>43080</c:v>
                </c:pt>
                <c:pt idx="115">
                  <c:v>43089</c:v>
                </c:pt>
                <c:pt idx="116">
                  <c:v>43103</c:v>
                </c:pt>
                <c:pt idx="117">
                  <c:v>43119</c:v>
                </c:pt>
                <c:pt idx="118">
                  <c:v>43123</c:v>
                </c:pt>
                <c:pt idx="119">
                  <c:v>43124</c:v>
                </c:pt>
                <c:pt idx="120">
                  <c:v>43132</c:v>
                </c:pt>
                <c:pt idx="121">
                  <c:v>43143</c:v>
                </c:pt>
                <c:pt idx="122">
                  <c:v>43144</c:v>
                </c:pt>
                <c:pt idx="123">
                  <c:v>43164</c:v>
                </c:pt>
                <c:pt idx="124">
                  <c:v>43165</c:v>
                </c:pt>
                <c:pt idx="125">
                  <c:v>43185</c:v>
                </c:pt>
                <c:pt idx="126">
                  <c:v>43186</c:v>
                </c:pt>
                <c:pt idx="127">
                  <c:v>43207</c:v>
                </c:pt>
                <c:pt idx="128">
                  <c:v>43224</c:v>
                </c:pt>
                <c:pt idx="129">
                  <c:v>43249</c:v>
                </c:pt>
                <c:pt idx="130">
                  <c:v>43258</c:v>
                </c:pt>
                <c:pt idx="131">
                  <c:v>43265</c:v>
                </c:pt>
                <c:pt idx="132">
                  <c:v>43272</c:v>
                </c:pt>
                <c:pt idx="133">
                  <c:v>43273</c:v>
                </c:pt>
                <c:pt idx="134">
                  <c:v>43276</c:v>
                </c:pt>
                <c:pt idx="135">
                  <c:v>43277</c:v>
                </c:pt>
                <c:pt idx="136">
                  <c:v>43278</c:v>
                </c:pt>
                <c:pt idx="137">
                  <c:v>43290</c:v>
                </c:pt>
                <c:pt idx="138">
                  <c:v>43300</c:v>
                </c:pt>
                <c:pt idx="139">
                  <c:v>43306</c:v>
                </c:pt>
                <c:pt idx="140">
                  <c:v>43311</c:v>
                </c:pt>
                <c:pt idx="141">
                  <c:v>43313</c:v>
                </c:pt>
                <c:pt idx="142">
                  <c:v>43319</c:v>
                </c:pt>
                <c:pt idx="143">
                  <c:v>43326</c:v>
                </c:pt>
                <c:pt idx="144">
                  <c:v>43332</c:v>
                </c:pt>
                <c:pt idx="145">
                  <c:v>43340</c:v>
                </c:pt>
                <c:pt idx="146">
                  <c:v>43347</c:v>
                </c:pt>
                <c:pt idx="147">
                  <c:v>43355</c:v>
                </c:pt>
                <c:pt idx="148">
                  <c:v>43356</c:v>
                </c:pt>
                <c:pt idx="149">
                  <c:v>43360</c:v>
                </c:pt>
                <c:pt idx="150">
                  <c:v>43368</c:v>
                </c:pt>
                <c:pt idx="151">
                  <c:v>43374</c:v>
                </c:pt>
                <c:pt idx="152">
                  <c:v>43375</c:v>
                </c:pt>
                <c:pt idx="153">
                  <c:v>43382</c:v>
                </c:pt>
                <c:pt idx="154">
                  <c:v>43389</c:v>
                </c:pt>
                <c:pt idx="155">
                  <c:v>43397</c:v>
                </c:pt>
                <c:pt idx="156">
                  <c:v>43403</c:v>
                </c:pt>
                <c:pt idx="157">
                  <c:v>43410</c:v>
                </c:pt>
                <c:pt idx="158">
                  <c:v>43416</c:v>
                </c:pt>
                <c:pt idx="159">
                  <c:v>43424</c:v>
                </c:pt>
                <c:pt idx="160">
                  <c:v>43433</c:v>
                </c:pt>
                <c:pt idx="161">
                  <c:v>43439</c:v>
                </c:pt>
                <c:pt idx="162">
                  <c:v>43441</c:v>
                </c:pt>
                <c:pt idx="163">
                  <c:v>43446</c:v>
                </c:pt>
                <c:pt idx="164">
                  <c:v>43452</c:v>
                </c:pt>
                <c:pt idx="165">
                  <c:v>43460</c:v>
                </c:pt>
                <c:pt idx="166">
                  <c:v>43467</c:v>
                </c:pt>
                <c:pt idx="167">
                  <c:v>43474</c:v>
                </c:pt>
                <c:pt idx="168">
                  <c:v>43481</c:v>
                </c:pt>
                <c:pt idx="169">
                  <c:v>43500</c:v>
                </c:pt>
                <c:pt idx="170">
                  <c:v>43501</c:v>
                </c:pt>
                <c:pt idx="171">
                  <c:v>43522</c:v>
                </c:pt>
                <c:pt idx="172">
                  <c:v>43530</c:v>
                </c:pt>
                <c:pt idx="173">
                  <c:v>43544</c:v>
                </c:pt>
                <c:pt idx="174">
                  <c:v>43545</c:v>
                </c:pt>
                <c:pt idx="175">
                  <c:v>43549</c:v>
                </c:pt>
                <c:pt idx="176">
                  <c:v>43564</c:v>
                </c:pt>
                <c:pt idx="177">
                  <c:v>43584</c:v>
                </c:pt>
                <c:pt idx="178">
                  <c:v>43607</c:v>
                </c:pt>
                <c:pt idx="179">
                  <c:v>43621</c:v>
                </c:pt>
                <c:pt idx="180">
                  <c:v>43626</c:v>
                </c:pt>
                <c:pt idx="181">
                  <c:v>43648</c:v>
                </c:pt>
                <c:pt idx="182">
                  <c:v>43649</c:v>
                </c:pt>
                <c:pt idx="183">
                  <c:v>43670</c:v>
                </c:pt>
                <c:pt idx="184">
                  <c:v>43691</c:v>
                </c:pt>
                <c:pt idx="185">
                  <c:v>43719</c:v>
                </c:pt>
                <c:pt idx="186">
                  <c:v>43726</c:v>
                </c:pt>
                <c:pt idx="187">
                  <c:v>43747</c:v>
                </c:pt>
                <c:pt idx="188">
                  <c:v>43783</c:v>
                </c:pt>
                <c:pt idx="189">
                  <c:v>43803</c:v>
                </c:pt>
                <c:pt idx="190">
                  <c:v>43805</c:v>
                </c:pt>
                <c:pt idx="191">
                  <c:v>43808</c:v>
                </c:pt>
                <c:pt idx="192">
                  <c:v>43830</c:v>
                </c:pt>
                <c:pt idx="193">
                  <c:v>43831</c:v>
                </c:pt>
                <c:pt idx="194">
                  <c:v>43837</c:v>
                </c:pt>
                <c:pt idx="195">
                  <c:v>43866</c:v>
                </c:pt>
                <c:pt idx="196">
                  <c:v>43892</c:v>
                </c:pt>
                <c:pt idx="197">
                  <c:v>43894</c:v>
                </c:pt>
                <c:pt idx="198">
                  <c:v>43929</c:v>
                </c:pt>
                <c:pt idx="199">
                  <c:v>43957</c:v>
                </c:pt>
                <c:pt idx="200">
                  <c:v>43990</c:v>
                </c:pt>
                <c:pt idx="201">
                  <c:v>43991</c:v>
                </c:pt>
                <c:pt idx="202">
                  <c:v>44012</c:v>
                </c:pt>
                <c:pt idx="203">
                  <c:v>44020</c:v>
                </c:pt>
                <c:pt idx="204">
                  <c:v>44048</c:v>
                </c:pt>
                <c:pt idx="205">
                  <c:v>44055</c:v>
                </c:pt>
                <c:pt idx="206">
                  <c:v>44076</c:v>
                </c:pt>
                <c:pt idx="207">
                  <c:v>44111</c:v>
                </c:pt>
                <c:pt idx="208">
                  <c:v>44144</c:v>
                </c:pt>
                <c:pt idx="209">
                  <c:v>44145</c:v>
                </c:pt>
                <c:pt idx="210">
                  <c:v>44146</c:v>
                </c:pt>
                <c:pt idx="211">
                  <c:v>44174</c:v>
                </c:pt>
                <c:pt idx="212">
                  <c:v>44209</c:v>
                </c:pt>
                <c:pt idx="213">
                  <c:v>44238</c:v>
                </c:pt>
                <c:pt idx="214">
                  <c:v>44257</c:v>
                </c:pt>
                <c:pt idx="215">
                  <c:v>44258</c:v>
                </c:pt>
                <c:pt idx="216">
                  <c:v>44259</c:v>
                </c:pt>
                <c:pt idx="217">
                  <c:v>44265</c:v>
                </c:pt>
                <c:pt idx="218">
                  <c:v>44300</c:v>
                </c:pt>
                <c:pt idx="219">
                  <c:v>44321</c:v>
                </c:pt>
                <c:pt idx="220">
                  <c:v>44355</c:v>
                </c:pt>
                <c:pt idx="221">
                  <c:v>44356</c:v>
                </c:pt>
                <c:pt idx="222">
                  <c:v>44357</c:v>
                </c:pt>
                <c:pt idx="223">
                  <c:v>44391</c:v>
                </c:pt>
                <c:pt idx="224">
                  <c:v>44410</c:v>
                </c:pt>
                <c:pt idx="225">
                  <c:v>44411</c:v>
                </c:pt>
                <c:pt idx="226">
                  <c:v>44426</c:v>
                </c:pt>
                <c:pt idx="227">
                  <c:v>44454</c:v>
                </c:pt>
                <c:pt idx="228">
                  <c:v>44475</c:v>
                </c:pt>
                <c:pt idx="229">
                  <c:v>44497</c:v>
                </c:pt>
                <c:pt idx="230">
                  <c:v>44501</c:v>
                </c:pt>
                <c:pt idx="231">
                  <c:v>44517</c:v>
                </c:pt>
                <c:pt idx="232">
                  <c:v>44538</c:v>
                </c:pt>
              </c:numCache>
            </c:numRef>
          </c:cat>
          <c:val>
            <c:numRef>
              <c:f>'wells of interest data'!$N$124:$N$356</c:f>
              <c:numCache>
                <c:formatCode>0</c:formatCode>
                <c:ptCount val="233"/>
                <c:pt idx="0">
                  <c:v>830</c:v>
                </c:pt>
                <c:pt idx="1">
                  <c:v>970</c:v>
                </c:pt>
                <c:pt idx="2">
                  <c:v>1009</c:v>
                </c:pt>
                <c:pt idx="4">
                  <c:v>1215</c:v>
                </c:pt>
                <c:pt idx="5">
                  <c:v>1799</c:v>
                </c:pt>
                <c:pt idx="7">
                  <c:v>1014</c:v>
                </c:pt>
                <c:pt idx="8">
                  <c:v>1852</c:v>
                </c:pt>
                <c:pt idx="9">
                  <c:v>1294</c:v>
                </c:pt>
                <c:pt idx="10">
                  <c:v>1024</c:v>
                </c:pt>
                <c:pt idx="11">
                  <c:v>1467</c:v>
                </c:pt>
                <c:pt idx="12">
                  <c:v>1134</c:v>
                </c:pt>
                <c:pt idx="13">
                  <c:v>1249</c:v>
                </c:pt>
                <c:pt idx="17">
                  <c:v>946</c:v>
                </c:pt>
                <c:pt idx="19">
                  <c:v>438</c:v>
                </c:pt>
                <c:pt idx="24">
                  <c:v>608</c:v>
                </c:pt>
                <c:pt idx="28">
                  <c:v>881</c:v>
                </c:pt>
                <c:pt idx="32">
                  <c:v>1046.0575254153234</c:v>
                </c:pt>
                <c:pt idx="37">
                  <c:v>1127.6171901792559</c:v>
                </c:pt>
                <c:pt idx="41">
                  <c:v>1151.1757095662881</c:v>
                </c:pt>
                <c:pt idx="43">
                  <c:v>952.30698678974534</c:v>
                </c:pt>
                <c:pt idx="46">
                  <c:v>1194.0442387913204</c:v>
                </c:pt>
                <c:pt idx="50">
                  <c:v>1370</c:v>
                </c:pt>
                <c:pt idx="54">
                  <c:v>1210</c:v>
                </c:pt>
                <c:pt idx="59">
                  <c:v>1140</c:v>
                </c:pt>
                <c:pt idx="61">
                  <c:v>1220</c:v>
                </c:pt>
                <c:pt idx="63">
                  <c:v>1030</c:v>
                </c:pt>
                <c:pt idx="67">
                  <c:v>754</c:v>
                </c:pt>
                <c:pt idx="72">
                  <c:v>1210</c:v>
                </c:pt>
                <c:pt idx="97">
                  <c:v>909</c:v>
                </c:pt>
                <c:pt idx="104">
                  <c:v>1660</c:v>
                </c:pt>
                <c:pt idx="108">
                  <c:v>3210</c:v>
                </c:pt>
                <c:pt idx="111">
                  <c:v>1750</c:v>
                </c:pt>
                <c:pt idx="113">
                  <c:v>6030</c:v>
                </c:pt>
                <c:pt idx="114">
                  <c:v>3900</c:v>
                </c:pt>
                <c:pt idx="115">
                  <c:v>5840</c:v>
                </c:pt>
                <c:pt idx="116">
                  <c:v>2210</c:v>
                </c:pt>
                <c:pt idx="117">
                  <c:v>2260</c:v>
                </c:pt>
                <c:pt idx="119">
                  <c:v>1060</c:v>
                </c:pt>
                <c:pt idx="120">
                  <c:v>4410</c:v>
                </c:pt>
                <c:pt idx="122">
                  <c:v>1110</c:v>
                </c:pt>
                <c:pt idx="124">
                  <c:v>747</c:v>
                </c:pt>
                <c:pt idx="125">
                  <c:v>3680</c:v>
                </c:pt>
                <c:pt idx="127">
                  <c:v>1320</c:v>
                </c:pt>
                <c:pt idx="128">
                  <c:v>5560</c:v>
                </c:pt>
                <c:pt idx="129">
                  <c:v>12200</c:v>
                </c:pt>
                <c:pt idx="130">
                  <c:v>4950</c:v>
                </c:pt>
                <c:pt idx="131">
                  <c:v>14500</c:v>
                </c:pt>
                <c:pt idx="132">
                  <c:v>19000</c:v>
                </c:pt>
                <c:pt idx="134">
                  <c:v>18200</c:v>
                </c:pt>
                <c:pt idx="135">
                  <c:v>19200</c:v>
                </c:pt>
                <c:pt idx="136">
                  <c:v>17700</c:v>
                </c:pt>
                <c:pt idx="137">
                  <c:v>20500</c:v>
                </c:pt>
                <c:pt idx="138">
                  <c:v>34500</c:v>
                </c:pt>
                <c:pt idx="139">
                  <c:v>33000</c:v>
                </c:pt>
                <c:pt idx="140">
                  <c:v>40500</c:v>
                </c:pt>
                <c:pt idx="141">
                  <c:v>31500</c:v>
                </c:pt>
                <c:pt idx="142">
                  <c:v>11200</c:v>
                </c:pt>
                <c:pt idx="143">
                  <c:v>26500</c:v>
                </c:pt>
                <c:pt idx="144">
                  <c:v>1910</c:v>
                </c:pt>
                <c:pt idx="145">
                  <c:v>34300</c:v>
                </c:pt>
                <c:pt idx="146">
                  <c:v>22000</c:v>
                </c:pt>
                <c:pt idx="147">
                  <c:v>4290</c:v>
                </c:pt>
                <c:pt idx="149">
                  <c:v>25900</c:v>
                </c:pt>
                <c:pt idx="150">
                  <c:v>19900</c:v>
                </c:pt>
                <c:pt idx="152">
                  <c:v>13300</c:v>
                </c:pt>
                <c:pt idx="153">
                  <c:v>13800</c:v>
                </c:pt>
                <c:pt idx="154">
                  <c:v>10000</c:v>
                </c:pt>
                <c:pt idx="155">
                  <c:v>6410</c:v>
                </c:pt>
                <c:pt idx="156">
                  <c:v>722</c:v>
                </c:pt>
                <c:pt idx="157">
                  <c:v>1920</c:v>
                </c:pt>
                <c:pt idx="158">
                  <c:v>3280</c:v>
                </c:pt>
                <c:pt idx="159">
                  <c:v>1960</c:v>
                </c:pt>
                <c:pt idx="160">
                  <c:v>603</c:v>
                </c:pt>
                <c:pt idx="161">
                  <c:v>1230</c:v>
                </c:pt>
                <c:pt idx="163">
                  <c:v>3410</c:v>
                </c:pt>
                <c:pt idx="164">
                  <c:v>589</c:v>
                </c:pt>
                <c:pt idx="165">
                  <c:v>1140</c:v>
                </c:pt>
                <c:pt idx="166">
                  <c:v>645</c:v>
                </c:pt>
                <c:pt idx="167">
                  <c:v>958</c:v>
                </c:pt>
                <c:pt idx="168">
                  <c:v>1140</c:v>
                </c:pt>
                <c:pt idx="169">
                  <c:v>834</c:v>
                </c:pt>
                <c:pt idx="171">
                  <c:v>546</c:v>
                </c:pt>
                <c:pt idx="174">
                  <c:v>834</c:v>
                </c:pt>
                <c:pt idx="176">
                  <c:v>368</c:v>
                </c:pt>
                <c:pt idx="177">
                  <c:v>681</c:v>
                </c:pt>
                <c:pt idx="178">
                  <c:v>825</c:v>
                </c:pt>
                <c:pt idx="180">
                  <c:v>845</c:v>
                </c:pt>
                <c:pt idx="182">
                  <c:v>672</c:v>
                </c:pt>
                <c:pt idx="183">
                  <c:v>159</c:v>
                </c:pt>
                <c:pt idx="184">
                  <c:v>147</c:v>
                </c:pt>
                <c:pt idx="185">
                  <c:v>147.5</c:v>
                </c:pt>
                <c:pt idx="187" formatCode="General">
                  <c:v>373</c:v>
                </c:pt>
                <c:pt idx="188" formatCode="General">
                  <c:v>385</c:v>
                </c:pt>
                <c:pt idx="189">
                  <c:v>151</c:v>
                </c:pt>
                <c:pt idx="194" formatCode="General">
                  <c:v>441</c:v>
                </c:pt>
                <c:pt idx="195" formatCode="General">
                  <c:v>149</c:v>
                </c:pt>
                <c:pt idx="197" formatCode="#,##0">
                  <c:v>169.5</c:v>
                </c:pt>
                <c:pt idx="198" formatCode="#,##0">
                  <c:v>146.5</c:v>
                </c:pt>
                <c:pt idx="199" formatCode="#,##0">
                  <c:v>139.5</c:v>
                </c:pt>
                <c:pt idx="200" formatCode="#,##0">
                  <c:v>133</c:v>
                </c:pt>
                <c:pt idx="203" formatCode="General">
                  <c:v>135</c:v>
                </c:pt>
                <c:pt idx="204" formatCode="General">
                  <c:v>166</c:v>
                </c:pt>
                <c:pt idx="206">
                  <c:v>166.5</c:v>
                </c:pt>
                <c:pt idx="207" formatCode="General">
                  <c:v>383</c:v>
                </c:pt>
                <c:pt idx="208">
                  <c:v>171.5</c:v>
                </c:pt>
                <c:pt idx="211" formatCode="General">
                  <c:v>356</c:v>
                </c:pt>
                <c:pt idx="212">
                  <c:v>194.5</c:v>
                </c:pt>
                <c:pt idx="213" formatCode="General">
                  <c:v>183</c:v>
                </c:pt>
                <c:pt idx="215">
                  <c:v>178.5</c:v>
                </c:pt>
                <c:pt idx="218" formatCode="General">
                  <c:v>155</c:v>
                </c:pt>
                <c:pt idx="219" formatCode="General">
                  <c:v>284</c:v>
                </c:pt>
                <c:pt idx="221" formatCode="General">
                  <c:v>238</c:v>
                </c:pt>
                <c:pt idx="223">
                  <c:v>277.5</c:v>
                </c:pt>
                <c:pt idx="224" formatCode="General">
                  <c:v>263</c:v>
                </c:pt>
                <c:pt idx="227">
                  <c:v>286.5</c:v>
                </c:pt>
                <c:pt idx="228">
                  <c:v>253.5</c:v>
                </c:pt>
                <c:pt idx="231" formatCode="General">
                  <c:v>302</c:v>
                </c:pt>
                <c:pt idx="232">
                  <c:v>88.5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709-4FD8-804A-04EF5FEDE361}"/>
            </c:ext>
          </c:extLst>
        </c:ser>
        <c:ser>
          <c:idx val="3"/>
          <c:order val="1"/>
          <c:tx>
            <c:v>MERL</c:v>
          </c:tx>
          <c:spPr>
            <a:ln w="15875">
              <a:solidFill>
                <a:sysClr val="windowText" lastClr="000000">
                  <a:lumMod val="50000"/>
                  <a:lumOff val="50000"/>
                </a:sysClr>
              </a:solidFill>
              <a:prstDash val="dash"/>
            </a:ln>
          </c:spPr>
          <c:marker>
            <c:symbol val="diamond"/>
            <c:size val="4"/>
            <c:spPr>
              <a:solidFill>
                <a:sysClr val="window" lastClr="FFFFFF">
                  <a:lumMod val="75000"/>
                </a:sys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marker>
          <c:cat>
            <c:numRef>
              <c:f>'wells of interest data'!$A$124:$A$356</c:f>
              <c:numCache>
                <c:formatCode>m/d/yyyy</c:formatCode>
                <c:ptCount val="233"/>
                <c:pt idx="0">
                  <c:v>42019</c:v>
                </c:pt>
                <c:pt idx="1">
                  <c:v>42026</c:v>
                </c:pt>
                <c:pt idx="2">
                  <c:v>42039</c:v>
                </c:pt>
                <c:pt idx="3">
                  <c:v>42047</c:v>
                </c:pt>
                <c:pt idx="4">
                  <c:v>42054</c:v>
                </c:pt>
                <c:pt idx="5">
                  <c:v>42058</c:v>
                </c:pt>
                <c:pt idx="6">
                  <c:v>42066</c:v>
                </c:pt>
                <c:pt idx="7">
                  <c:v>42072</c:v>
                </c:pt>
                <c:pt idx="8">
                  <c:v>42079</c:v>
                </c:pt>
                <c:pt idx="9">
                  <c:v>42086</c:v>
                </c:pt>
                <c:pt idx="10">
                  <c:v>42093</c:v>
                </c:pt>
                <c:pt idx="11">
                  <c:v>42101</c:v>
                </c:pt>
                <c:pt idx="12">
                  <c:v>42107</c:v>
                </c:pt>
                <c:pt idx="13">
                  <c:v>42114</c:v>
                </c:pt>
                <c:pt idx="14">
                  <c:v>42123</c:v>
                </c:pt>
                <c:pt idx="15">
                  <c:v>42128</c:v>
                </c:pt>
                <c:pt idx="16">
                  <c:v>42136</c:v>
                </c:pt>
                <c:pt idx="17">
                  <c:v>42142</c:v>
                </c:pt>
                <c:pt idx="18">
                  <c:v>42150</c:v>
                </c:pt>
                <c:pt idx="19">
                  <c:v>42156</c:v>
                </c:pt>
                <c:pt idx="20">
                  <c:v>42164</c:v>
                </c:pt>
                <c:pt idx="21">
                  <c:v>42171</c:v>
                </c:pt>
                <c:pt idx="22">
                  <c:v>42177</c:v>
                </c:pt>
                <c:pt idx="23">
                  <c:v>42185</c:v>
                </c:pt>
                <c:pt idx="24">
                  <c:v>42191</c:v>
                </c:pt>
                <c:pt idx="25">
                  <c:v>42198</c:v>
                </c:pt>
                <c:pt idx="26">
                  <c:v>42206</c:v>
                </c:pt>
                <c:pt idx="27">
                  <c:v>42212</c:v>
                </c:pt>
                <c:pt idx="28">
                  <c:v>42219</c:v>
                </c:pt>
                <c:pt idx="29">
                  <c:v>42228</c:v>
                </c:pt>
                <c:pt idx="30">
                  <c:v>42233</c:v>
                </c:pt>
                <c:pt idx="31">
                  <c:v>42241</c:v>
                </c:pt>
                <c:pt idx="32">
                  <c:v>42247</c:v>
                </c:pt>
                <c:pt idx="33">
                  <c:v>42255</c:v>
                </c:pt>
                <c:pt idx="34">
                  <c:v>42262</c:v>
                </c:pt>
                <c:pt idx="35">
                  <c:v>42269</c:v>
                </c:pt>
                <c:pt idx="36">
                  <c:v>42278</c:v>
                </c:pt>
                <c:pt idx="37">
                  <c:v>42283</c:v>
                </c:pt>
                <c:pt idx="38">
                  <c:v>42289</c:v>
                </c:pt>
                <c:pt idx="39">
                  <c:v>42296</c:v>
                </c:pt>
                <c:pt idx="40">
                  <c:v>42303</c:v>
                </c:pt>
                <c:pt idx="41">
                  <c:v>42310</c:v>
                </c:pt>
                <c:pt idx="42">
                  <c:v>42317</c:v>
                </c:pt>
                <c:pt idx="43">
                  <c:v>42324</c:v>
                </c:pt>
                <c:pt idx="44">
                  <c:v>42332</c:v>
                </c:pt>
                <c:pt idx="45">
                  <c:v>42339</c:v>
                </c:pt>
                <c:pt idx="46">
                  <c:v>42346</c:v>
                </c:pt>
                <c:pt idx="47">
                  <c:v>42354</c:v>
                </c:pt>
                <c:pt idx="48">
                  <c:v>42360</c:v>
                </c:pt>
                <c:pt idx="49">
                  <c:v>42367</c:v>
                </c:pt>
                <c:pt idx="50">
                  <c:v>42375</c:v>
                </c:pt>
                <c:pt idx="51">
                  <c:v>42380</c:v>
                </c:pt>
                <c:pt idx="52">
                  <c:v>42387</c:v>
                </c:pt>
                <c:pt idx="53">
                  <c:v>42395</c:v>
                </c:pt>
                <c:pt idx="54">
                  <c:v>42401</c:v>
                </c:pt>
                <c:pt idx="55">
                  <c:v>42410</c:v>
                </c:pt>
                <c:pt idx="56">
                  <c:v>42415</c:v>
                </c:pt>
                <c:pt idx="57">
                  <c:v>42423</c:v>
                </c:pt>
                <c:pt idx="58">
                  <c:v>42429</c:v>
                </c:pt>
                <c:pt idx="59">
                  <c:v>42436</c:v>
                </c:pt>
                <c:pt idx="60">
                  <c:v>42443</c:v>
                </c:pt>
                <c:pt idx="61">
                  <c:v>42451</c:v>
                </c:pt>
                <c:pt idx="62">
                  <c:v>42458</c:v>
                </c:pt>
                <c:pt idx="63">
                  <c:v>42464</c:v>
                </c:pt>
                <c:pt idx="64">
                  <c:v>42471</c:v>
                </c:pt>
                <c:pt idx="65">
                  <c:v>42478</c:v>
                </c:pt>
                <c:pt idx="66">
                  <c:v>42485</c:v>
                </c:pt>
                <c:pt idx="67">
                  <c:v>42493</c:v>
                </c:pt>
                <c:pt idx="68">
                  <c:v>42500</c:v>
                </c:pt>
                <c:pt idx="69">
                  <c:v>42507</c:v>
                </c:pt>
                <c:pt idx="70">
                  <c:v>42513</c:v>
                </c:pt>
                <c:pt idx="71">
                  <c:v>42521</c:v>
                </c:pt>
                <c:pt idx="72">
                  <c:v>42529</c:v>
                </c:pt>
                <c:pt idx="73">
                  <c:v>42534</c:v>
                </c:pt>
                <c:pt idx="74">
                  <c:v>42541</c:v>
                </c:pt>
                <c:pt idx="75">
                  <c:v>42548</c:v>
                </c:pt>
                <c:pt idx="76">
                  <c:v>42556</c:v>
                </c:pt>
                <c:pt idx="77">
                  <c:v>42562</c:v>
                </c:pt>
                <c:pt idx="78">
                  <c:v>42570</c:v>
                </c:pt>
                <c:pt idx="79">
                  <c:v>42577</c:v>
                </c:pt>
                <c:pt idx="80">
                  <c:v>42585</c:v>
                </c:pt>
                <c:pt idx="81">
                  <c:v>42591</c:v>
                </c:pt>
                <c:pt idx="82">
                  <c:v>42597</c:v>
                </c:pt>
                <c:pt idx="83">
                  <c:v>42604</c:v>
                </c:pt>
                <c:pt idx="84">
                  <c:v>42611</c:v>
                </c:pt>
                <c:pt idx="85">
                  <c:v>42619</c:v>
                </c:pt>
                <c:pt idx="86">
                  <c:v>42625</c:v>
                </c:pt>
                <c:pt idx="87">
                  <c:v>42633</c:v>
                </c:pt>
                <c:pt idx="88">
                  <c:v>42642</c:v>
                </c:pt>
                <c:pt idx="89">
                  <c:v>42647</c:v>
                </c:pt>
                <c:pt idx="90">
                  <c:v>42653</c:v>
                </c:pt>
                <c:pt idx="91">
                  <c:v>42677</c:v>
                </c:pt>
                <c:pt idx="92">
                  <c:v>42688</c:v>
                </c:pt>
                <c:pt idx="93">
                  <c:v>42711</c:v>
                </c:pt>
                <c:pt idx="94">
                  <c:v>42731</c:v>
                </c:pt>
                <c:pt idx="95">
                  <c:v>42754</c:v>
                </c:pt>
                <c:pt idx="96">
                  <c:v>42772</c:v>
                </c:pt>
                <c:pt idx="97">
                  <c:v>42787</c:v>
                </c:pt>
                <c:pt idx="98">
                  <c:v>42794</c:v>
                </c:pt>
                <c:pt idx="99">
                  <c:v>42814</c:v>
                </c:pt>
                <c:pt idx="100">
                  <c:v>42839</c:v>
                </c:pt>
                <c:pt idx="101">
                  <c:v>42852</c:v>
                </c:pt>
                <c:pt idx="102">
                  <c:v>42874</c:v>
                </c:pt>
                <c:pt idx="103">
                  <c:v>42895</c:v>
                </c:pt>
                <c:pt idx="104">
                  <c:v>42901</c:v>
                </c:pt>
                <c:pt idx="105">
                  <c:v>42914</c:v>
                </c:pt>
                <c:pt idx="106">
                  <c:v>42935</c:v>
                </c:pt>
                <c:pt idx="107">
                  <c:v>42958</c:v>
                </c:pt>
                <c:pt idx="108">
                  <c:v>42975</c:v>
                </c:pt>
                <c:pt idx="109">
                  <c:v>42999</c:v>
                </c:pt>
                <c:pt idx="110">
                  <c:v>43018</c:v>
                </c:pt>
                <c:pt idx="111">
                  <c:v>43038</c:v>
                </c:pt>
                <c:pt idx="112">
                  <c:v>43048</c:v>
                </c:pt>
                <c:pt idx="113">
                  <c:v>43059</c:v>
                </c:pt>
                <c:pt idx="114">
                  <c:v>43080</c:v>
                </c:pt>
                <c:pt idx="115">
                  <c:v>43089</c:v>
                </c:pt>
                <c:pt idx="116">
                  <c:v>43103</c:v>
                </c:pt>
                <c:pt idx="117">
                  <c:v>43119</c:v>
                </c:pt>
                <c:pt idx="118">
                  <c:v>43123</c:v>
                </c:pt>
                <c:pt idx="119">
                  <c:v>43124</c:v>
                </c:pt>
                <c:pt idx="120">
                  <c:v>43132</c:v>
                </c:pt>
                <c:pt idx="121">
                  <c:v>43143</c:v>
                </c:pt>
                <c:pt idx="122">
                  <c:v>43144</c:v>
                </c:pt>
                <c:pt idx="123">
                  <c:v>43164</c:v>
                </c:pt>
                <c:pt idx="124">
                  <c:v>43165</c:v>
                </c:pt>
                <c:pt idx="125">
                  <c:v>43185</c:v>
                </c:pt>
                <c:pt idx="126">
                  <c:v>43186</c:v>
                </c:pt>
                <c:pt idx="127">
                  <c:v>43207</c:v>
                </c:pt>
                <c:pt idx="128">
                  <c:v>43224</c:v>
                </c:pt>
                <c:pt idx="129">
                  <c:v>43249</c:v>
                </c:pt>
                <c:pt idx="130">
                  <c:v>43258</c:v>
                </c:pt>
                <c:pt idx="131">
                  <c:v>43265</c:v>
                </c:pt>
                <c:pt idx="132">
                  <c:v>43272</c:v>
                </c:pt>
                <c:pt idx="133">
                  <c:v>43273</c:v>
                </c:pt>
                <c:pt idx="134">
                  <c:v>43276</c:v>
                </c:pt>
                <c:pt idx="135">
                  <c:v>43277</c:v>
                </c:pt>
                <c:pt idx="136">
                  <c:v>43278</c:v>
                </c:pt>
                <c:pt idx="137">
                  <c:v>43290</c:v>
                </c:pt>
                <c:pt idx="138">
                  <c:v>43300</c:v>
                </c:pt>
                <c:pt idx="139">
                  <c:v>43306</c:v>
                </c:pt>
                <c:pt idx="140">
                  <c:v>43311</c:v>
                </c:pt>
                <c:pt idx="141">
                  <c:v>43313</c:v>
                </c:pt>
                <c:pt idx="142">
                  <c:v>43319</c:v>
                </c:pt>
                <c:pt idx="143">
                  <c:v>43326</c:v>
                </c:pt>
                <c:pt idx="144">
                  <c:v>43332</c:v>
                </c:pt>
                <c:pt idx="145">
                  <c:v>43340</c:v>
                </c:pt>
                <c:pt idx="146">
                  <c:v>43347</c:v>
                </c:pt>
                <c:pt idx="147">
                  <c:v>43355</c:v>
                </c:pt>
                <c:pt idx="148">
                  <c:v>43356</c:v>
                </c:pt>
                <c:pt idx="149">
                  <c:v>43360</c:v>
                </c:pt>
                <c:pt idx="150">
                  <c:v>43368</c:v>
                </c:pt>
                <c:pt idx="151">
                  <c:v>43374</c:v>
                </c:pt>
                <c:pt idx="152">
                  <c:v>43375</c:v>
                </c:pt>
                <c:pt idx="153">
                  <c:v>43382</c:v>
                </c:pt>
                <c:pt idx="154">
                  <c:v>43389</c:v>
                </c:pt>
                <c:pt idx="155">
                  <c:v>43397</c:v>
                </c:pt>
                <c:pt idx="156">
                  <c:v>43403</c:v>
                </c:pt>
                <c:pt idx="157">
                  <c:v>43410</c:v>
                </c:pt>
                <c:pt idx="158">
                  <c:v>43416</c:v>
                </c:pt>
                <c:pt idx="159">
                  <c:v>43424</c:v>
                </c:pt>
                <c:pt idx="160">
                  <c:v>43433</c:v>
                </c:pt>
                <c:pt idx="161">
                  <c:v>43439</c:v>
                </c:pt>
                <c:pt idx="162">
                  <c:v>43441</c:v>
                </c:pt>
                <c:pt idx="163">
                  <c:v>43446</c:v>
                </c:pt>
                <c:pt idx="164">
                  <c:v>43452</c:v>
                </c:pt>
                <c:pt idx="165">
                  <c:v>43460</c:v>
                </c:pt>
                <c:pt idx="166">
                  <c:v>43467</c:v>
                </c:pt>
                <c:pt idx="167">
                  <c:v>43474</c:v>
                </c:pt>
                <c:pt idx="168">
                  <c:v>43481</c:v>
                </c:pt>
                <c:pt idx="169">
                  <c:v>43500</c:v>
                </c:pt>
                <c:pt idx="170">
                  <c:v>43501</c:v>
                </c:pt>
                <c:pt idx="171">
                  <c:v>43522</c:v>
                </c:pt>
                <c:pt idx="172">
                  <c:v>43530</c:v>
                </c:pt>
                <c:pt idx="173">
                  <c:v>43544</c:v>
                </c:pt>
                <c:pt idx="174">
                  <c:v>43545</c:v>
                </c:pt>
                <c:pt idx="175">
                  <c:v>43549</c:v>
                </c:pt>
                <c:pt idx="176">
                  <c:v>43564</c:v>
                </c:pt>
                <c:pt idx="177">
                  <c:v>43584</c:v>
                </c:pt>
                <c:pt idx="178">
                  <c:v>43607</c:v>
                </c:pt>
                <c:pt idx="179">
                  <c:v>43621</c:v>
                </c:pt>
                <c:pt idx="180">
                  <c:v>43626</c:v>
                </c:pt>
                <c:pt idx="181">
                  <c:v>43648</c:v>
                </c:pt>
                <c:pt idx="182">
                  <c:v>43649</c:v>
                </c:pt>
                <c:pt idx="183">
                  <c:v>43670</c:v>
                </c:pt>
                <c:pt idx="184">
                  <c:v>43691</c:v>
                </c:pt>
                <c:pt idx="185">
                  <c:v>43719</c:v>
                </c:pt>
                <c:pt idx="186">
                  <c:v>43726</c:v>
                </c:pt>
                <c:pt idx="187">
                  <c:v>43747</c:v>
                </c:pt>
                <c:pt idx="188">
                  <c:v>43783</c:v>
                </c:pt>
                <c:pt idx="189">
                  <c:v>43803</c:v>
                </c:pt>
                <c:pt idx="190">
                  <c:v>43805</c:v>
                </c:pt>
                <c:pt idx="191">
                  <c:v>43808</c:v>
                </c:pt>
                <c:pt idx="192">
                  <c:v>43830</c:v>
                </c:pt>
                <c:pt idx="193">
                  <c:v>43831</c:v>
                </c:pt>
                <c:pt idx="194">
                  <c:v>43837</c:v>
                </c:pt>
                <c:pt idx="195">
                  <c:v>43866</c:v>
                </c:pt>
                <c:pt idx="196">
                  <c:v>43892</c:v>
                </c:pt>
                <c:pt idx="197">
                  <c:v>43894</c:v>
                </c:pt>
                <c:pt idx="198">
                  <c:v>43929</c:v>
                </c:pt>
                <c:pt idx="199">
                  <c:v>43957</c:v>
                </c:pt>
                <c:pt idx="200">
                  <c:v>43990</c:v>
                </c:pt>
                <c:pt idx="201">
                  <c:v>43991</c:v>
                </c:pt>
                <c:pt idx="202">
                  <c:v>44012</c:v>
                </c:pt>
                <c:pt idx="203">
                  <c:v>44020</c:v>
                </c:pt>
                <c:pt idx="204">
                  <c:v>44048</c:v>
                </c:pt>
                <c:pt idx="205">
                  <c:v>44055</c:v>
                </c:pt>
                <c:pt idx="206">
                  <c:v>44076</c:v>
                </c:pt>
                <c:pt idx="207">
                  <c:v>44111</c:v>
                </c:pt>
                <c:pt idx="208">
                  <c:v>44144</c:v>
                </c:pt>
                <c:pt idx="209">
                  <c:v>44145</c:v>
                </c:pt>
                <c:pt idx="210">
                  <c:v>44146</c:v>
                </c:pt>
                <c:pt idx="211">
                  <c:v>44174</c:v>
                </c:pt>
                <c:pt idx="212">
                  <c:v>44209</c:v>
                </c:pt>
                <c:pt idx="213">
                  <c:v>44238</c:v>
                </c:pt>
                <c:pt idx="214">
                  <c:v>44257</c:v>
                </c:pt>
                <c:pt idx="215">
                  <c:v>44258</c:v>
                </c:pt>
                <c:pt idx="216">
                  <c:v>44259</c:v>
                </c:pt>
                <c:pt idx="217">
                  <c:v>44265</c:v>
                </c:pt>
                <c:pt idx="218">
                  <c:v>44300</c:v>
                </c:pt>
                <c:pt idx="219">
                  <c:v>44321</c:v>
                </c:pt>
                <c:pt idx="220">
                  <c:v>44355</c:v>
                </c:pt>
                <c:pt idx="221">
                  <c:v>44356</c:v>
                </c:pt>
                <c:pt idx="222">
                  <c:v>44357</c:v>
                </c:pt>
                <c:pt idx="223">
                  <c:v>44391</c:v>
                </c:pt>
                <c:pt idx="224">
                  <c:v>44410</c:v>
                </c:pt>
                <c:pt idx="225">
                  <c:v>44411</c:v>
                </c:pt>
                <c:pt idx="226">
                  <c:v>44426</c:v>
                </c:pt>
                <c:pt idx="227">
                  <c:v>44454</c:v>
                </c:pt>
                <c:pt idx="228">
                  <c:v>44475</c:v>
                </c:pt>
                <c:pt idx="229">
                  <c:v>44497</c:v>
                </c:pt>
                <c:pt idx="230">
                  <c:v>44501</c:v>
                </c:pt>
                <c:pt idx="231">
                  <c:v>44517</c:v>
                </c:pt>
                <c:pt idx="232">
                  <c:v>44538</c:v>
                </c:pt>
              </c:numCache>
            </c:numRef>
          </c:cat>
          <c:val>
            <c:numRef>
              <c:f>'wells of interest data'!$M$124:$M$356</c:f>
              <c:numCache>
                <c:formatCode>0</c:formatCode>
                <c:ptCount val="233"/>
                <c:pt idx="0">
                  <c:v>899</c:v>
                </c:pt>
                <c:pt idx="1">
                  <c:v>676</c:v>
                </c:pt>
                <c:pt idx="2">
                  <c:v>927</c:v>
                </c:pt>
                <c:pt idx="4">
                  <c:v>1300</c:v>
                </c:pt>
                <c:pt idx="5">
                  <c:v>2060</c:v>
                </c:pt>
                <c:pt idx="7">
                  <c:v>571</c:v>
                </c:pt>
                <c:pt idx="8">
                  <c:v>1710</c:v>
                </c:pt>
                <c:pt idx="9">
                  <c:v>1340</c:v>
                </c:pt>
                <c:pt idx="10">
                  <c:v>1120</c:v>
                </c:pt>
                <c:pt idx="11">
                  <c:v>829</c:v>
                </c:pt>
                <c:pt idx="12">
                  <c:v>1210</c:v>
                </c:pt>
                <c:pt idx="13">
                  <c:v>1310</c:v>
                </c:pt>
                <c:pt idx="17">
                  <c:v>1240</c:v>
                </c:pt>
                <c:pt idx="19">
                  <c:v>410</c:v>
                </c:pt>
                <c:pt idx="24">
                  <c:v>1290</c:v>
                </c:pt>
                <c:pt idx="28">
                  <c:v>1140</c:v>
                </c:pt>
                <c:pt idx="32">
                  <c:v>1340</c:v>
                </c:pt>
                <c:pt idx="37">
                  <c:v>1170</c:v>
                </c:pt>
                <c:pt idx="41">
                  <c:v>1260</c:v>
                </c:pt>
                <c:pt idx="43">
                  <c:v>1060</c:v>
                </c:pt>
                <c:pt idx="46">
                  <c:v>1310</c:v>
                </c:pt>
                <c:pt idx="50">
                  <c:v>1320.9690629045465</c:v>
                </c:pt>
                <c:pt idx="54">
                  <c:v>1027.9605263157898</c:v>
                </c:pt>
                <c:pt idx="59">
                  <c:v>1240.32696228801</c:v>
                </c:pt>
                <c:pt idx="61">
                  <c:v>1159.9099099099101</c:v>
                </c:pt>
                <c:pt idx="63">
                  <c:v>699.46862415072439</c:v>
                </c:pt>
                <c:pt idx="67">
                  <c:v>629.50009983908296</c:v>
                </c:pt>
                <c:pt idx="72">
                  <c:v>958.44450550911642</c:v>
                </c:pt>
                <c:pt idx="97">
                  <c:v>841.2</c:v>
                </c:pt>
                <c:pt idx="104">
                  <c:v>1721</c:v>
                </c:pt>
                <c:pt idx="106">
                  <c:v>1330.6</c:v>
                </c:pt>
                <c:pt idx="108">
                  <c:v>3158.7</c:v>
                </c:pt>
                <c:pt idx="111">
                  <c:v>2244.9</c:v>
                </c:pt>
                <c:pt idx="113">
                  <c:v>5395.8</c:v>
                </c:pt>
                <c:pt idx="114">
                  <c:v>3332.1</c:v>
                </c:pt>
                <c:pt idx="115">
                  <c:v>5315</c:v>
                </c:pt>
                <c:pt idx="116">
                  <c:v>3674.4</c:v>
                </c:pt>
                <c:pt idx="117">
                  <c:v>2376</c:v>
                </c:pt>
                <c:pt idx="119">
                  <c:v>967.1</c:v>
                </c:pt>
                <c:pt idx="120">
                  <c:v>4590</c:v>
                </c:pt>
                <c:pt idx="122">
                  <c:v>843</c:v>
                </c:pt>
                <c:pt idx="124">
                  <c:v>750</c:v>
                </c:pt>
                <c:pt idx="125">
                  <c:v>4513</c:v>
                </c:pt>
                <c:pt idx="127">
                  <c:v>793</c:v>
                </c:pt>
                <c:pt idx="128">
                  <c:v>4978</c:v>
                </c:pt>
                <c:pt idx="129">
                  <c:v>11638</c:v>
                </c:pt>
                <c:pt idx="130">
                  <c:v>6489</c:v>
                </c:pt>
                <c:pt idx="131">
                  <c:v>15816</c:v>
                </c:pt>
                <c:pt idx="132">
                  <c:v>18125</c:v>
                </c:pt>
                <c:pt idx="135">
                  <c:v>18755</c:v>
                </c:pt>
                <c:pt idx="136">
                  <c:v>16716</c:v>
                </c:pt>
                <c:pt idx="138">
                  <c:v>31784</c:v>
                </c:pt>
                <c:pt idx="140">
                  <c:v>38794.5</c:v>
                </c:pt>
                <c:pt idx="142">
                  <c:v>9772</c:v>
                </c:pt>
                <c:pt idx="143">
                  <c:v>25336</c:v>
                </c:pt>
                <c:pt idx="144">
                  <c:v>1163</c:v>
                </c:pt>
                <c:pt idx="145">
                  <c:v>31690</c:v>
                </c:pt>
                <c:pt idx="146">
                  <c:v>23116</c:v>
                </c:pt>
                <c:pt idx="147">
                  <c:v>6690</c:v>
                </c:pt>
                <c:pt idx="149">
                  <c:v>24116</c:v>
                </c:pt>
                <c:pt idx="150">
                  <c:v>18016</c:v>
                </c:pt>
                <c:pt idx="152">
                  <c:v>12296</c:v>
                </c:pt>
                <c:pt idx="153">
                  <c:v>14989</c:v>
                </c:pt>
                <c:pt idx="154">
                  <c:v>11271</c:v>
                </c:pt>
                <c:pt idx="155">
                  <c:v>5793</c:v>
                </c:pt>
                <c:pt idx="156">
                  <c:v>1023</c:v>
                </c:pt>
                <c:pt idx="157">
                  <c:v>2270</c:v>
                </c:pt>
                <c:pt idx="158">
                  <c:v>3548</c:v>
                </c:pt>
                <c:pt idx="159">
                  <c:v>1684</c:v>
                </c:pt>
                <c:pt idx="160">
                  <c:v>865</c:v>
                </c:pt>
                <c:pt idx="161">
                  <c:v>1151</c:v>
                </c:pt>
                <c:pt idx="163">
                  <c:v>3444</c:v>
                </c:pt>
                <c:pt idx="164">
                  <c:v>738</c:v>
                </c:pt>
                <c:pt idx="165">
                  <c:v>953</c:v>
                </c:pt>
                <c:pt idx="166">
                  <c:v>584</c:v>
                </c:pt>
                <c:pt idx="167">
                  <c:v>991</c:v>
                </c:pt>
                <c:pt idx="168">
                  <c:v>1183</c:v>
                </c:pt>
                <c:pt idx="169">
                  <c:v>763</c:v>
                </c:pt>
                <c:pt idx="171">
                  <c:v>835</c:v>
                </c:pt>
                <c:pt idx="174">
                  <c:v>471</c:v>
                </c:pt>
                <c:pt idx="176">
                  <c:v>638</c:v>
                </c:pt>
                <c:pt idx="177">
                  <c:v>713</c:v>
                </c:pt>
                <c:pt idx="178">
                  <c:v>644</c:v>
                </c:pt>
                <c:pt idx="180">
                  <c:v>716</c:v>
                </c:pt>
                <c:pt idx="182">
                  <c:v>716.30546083100785</c:v>
                </c:pt>
                <c:pt idx="183" formatCode="#,##0">
                  <c:v>264.60000000000002</c:v>
                </c:pt>
                <c:pt idx="184" formatCode="#,##0">
                  <c:v>199.5</c:v>
                </c:pt>
                <c:pt idx="187">
                  <c:v>258.96977116489313</c:v>
                </c:pt>
                <c:pt idx="188">
                  <c:v>467.9140197220861</c:v>
                </c:pt>
                <c:pt idx="189">
                  <c:v>244.0399154834667</c:v>
                </c:pt>
                <c:pt idx="194" formatCode="#,##0">
                  <c:v>433.3</c:v>
                </c:pt>
                <c:pt idx="195" formatCode="#,##0">
                  <c:v>277.89999999999998</c:v>
                </c:pt>
                <c:pt idx="197" formatCode="#,##0">
                  <c:v>308.39999999999998</c:v>
                </c:pt>
                <c:pt idx="198" formatCode="#,##0">
                  <c:v>146.6</c:v>
                </c:pt>
                <c:pt idx="199" formatCode="#,##0">
                  <c:v>370.5</c:v>
                </c:pt>
                <c:pt idx="200" formatCode="#,##0">
                  <c:v>200.1</c:v>
                </c:pt>
                <c:pt idx="203" formatCode="#,##0">
                  <c:v>248</c:v>
                </c:pt>
                <c:pt idx="204">
                  <c:v>340.3</c:v>
                </c:pt>
                <c:pt idx="206">
                  <c:v>326.10000000000002</c:v>
                </c:pt>
                <c:pt idx="207">
                  <c:v>398.5</c:v>
                </c:pt>
                <c:pt idx="208">
                  <c:v>251.5</c:v>
                </c:pt>
                <c:pt idx="212">
                  <c:v>298</c:v>
                </c:pt>
                <c:pt idx="213">
                  <c:v>19</c:v>
                </c:pt>
                <c:pt idx="215">
                  <c:v>303.3</c:v>
                </c:pt>
                <c:pt idx="218">
                  <c:v>227</c:v>
                </c:pt>
                <c:pt idx="219">
                  <c:v>268</c:v>
                </c:pt>
                <c:pt idx="221" formatCode="General">
                  <c:v>141</c:v>
                </c:pt>
                <c:pt idx="223">
                  <c:v>61.2</c:v>
                </c:pt>
                <c:pt idx="224">
                  <c:v>109.5</c:v>
                </c:pt>
                <c:pt idx="227" formatCode="General">
                  <c:v>0</c:v>
                </c:pt>
                <c:pt idx="228">
                  <c:v>22.4</c:v>
                </c:pt>
                <c:pt idx="231" formatCode="General">
                  <c:v>0</c:v>
                </c:pt>
                <c:pt idx="232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709-4FD8-804A-04EF5FEDE3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6067968"/>
        <c:axId val="76070272"/>
      </c:lineChart>
      <c:dateAx>
        <c:axId val="760679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/>
                  <a:t>2015 -2021</a:t>
                </a:r>
              </a:p>
            </c:rich>
          </c:tx>
          <c:layout>
            <c:manualLayout>
              <c:xMode val="edge"/>
              <c:yMode val="edge"/>
              <c:x val="0.441718919144302"/>
              <c:y val="0.94581202433307876"/>
            </c:manualLayout>
          </c:layout>
          <c:overlay val="0"/>
        </c:title>
        <c:numFmt formatCode="[$-409]mmm\-yy;@" sourceLinked="0"/>
        <c:majorTickMark val="in"/>
        <c:minorTickMark val="none"/>
        <c:tickLblPos val="nextTo"/>
        <c:spPr>
          <a:noFill/>
          <a:ln w="22225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2700000" vert="horz"/>
          <a:lstStyle/>
          <a:p>
            <a:pPr>
              <a:defRPr/>
            </a:pPr>
            <a:endParaRPr lang="en-US"/>
          </a:p>
        </c:txPr>
        <c:crossAx val="76070272"/>
        <c:crosses val="autoZero"/>
        <c:auto val="0"/>
        <c:lblOffset val="100"/>
        <c:baseTimeUnit val="days"/>
        <c:minorUnit val="6"/>
        <c:minorTimeUnit val="months"/>
      </c:dateAx>
      <c:valAx>
        <c:axId val="76070272"/>
        <c:scaling>
          <c:orientation val="minMax"/>
          <c:max val="45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/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1.293052803254827E-2"/>
              <c:y val="6.8402140340192277E-2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spPr>
          <a:ln w="19050">
            <a:solidFill>
              <a:sysClr val="windowText" lastClr="000000">
                <a:lumMod val="65000"/>
                <a:lumOff val="35000"/>
              </a:sysClr>
            </a:solidFill>
          </a:ln>
        </c:spPr>
        <c:crossAx val="76067968"/>
        <c:crosses val="autoZero"/>
        <c:crossBetween val="midCat"/>
        <c:majorUnit val="5000"/>
      </c:valAx>
      <c:spPr>
        <a:noFill/>
        <a:ln w="6350">
          <a:solidFill>
            <a:srgbClr val="D9D9D9"/>
          </a:solidFill>
        </a:ln>
      </c:spPr>
    </c:plotArea>
    <c:legend>
      <c:legendPos val="r"/>
      <c:layout>
        <c:manualLayout>
          <c:xMode val="edge"/>
          <c:yMode val="edge"/>
          <c:x val="0.67602392894095364"/>
          <c:y val="7.0588593552877707E-2"/>
          <c:w val="0.25509653536717403"/>
          <c:h val="0.11764627188141726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9EAB2-3040-455C-8389-3C03C66D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Links>
    <vt:vector size="12" baseType="variant">
      <vt:variant>
        <vt:i4>3342384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http://www.mass.gov/eohhs/gov/departments/dph/programs/environmental-health/exposure-topics/radiation/environmental-monitoring.html</vt:lpwstr>
      </vt:variant>
      <vt:variant>
        <vt:lpwstr/>
      </vt:variant>
      <vt:variant>
        <vt:i4>1900545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https://www.mass.gov/lists/environmental-monitoring-data-for-tritium-in-groundwater-at-pilgrim-nuclear-power-station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2022-04-19T14:15:00Z</dcterms:created>
  <dcterms:modified xsi:type="dcterms:W3CDTF">2022-04-19T14:15:00Z</dcterms:modified>
</cp:coreProperties>
</file>