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1A6B907D" w:rsidR="00D24AF5" w:rsidRDefault="00D24AF5" w:rsidP="00D24AF5">
      <w:pPr>
        <w:jc w:val="center"/>
      </w:pPr>
      <w:r w:rsidRPr="00ED2C12">
        <w:rPr>
          <w:b/>
          <w:bCs/>
        </w:rPr>
        <w:t>Location</w:t>
      </w:r>
      <w:r>
        <w:t xml:space="preserve">: Virtual </w:t>
      </w:r>
      <w:r w:rsidRPr="00ED2C12">
        <w:rPr>
          <w:b/>
          <w:bCs/>
        </w:rPr>
        <w:t>Date:</w:t>
      </w:r>
      <w:r>
        <w:t xml:space="preserve"> </w:t>
      </w:r>
      <w:r w:rsidR="003D2573">
        <w:t>January 14, 2025</w:t>
      </w:r>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22998DC3" w:rsidR="00766652" w:rsidRDefault="00CF29E9" w:rsidP="00D24AF5">
      <w:pPr>
        <w:jc w:val="center"/>
      </w:pPr>
      <w:hyperlink r:id="rId9" w:history="1">
        <w:r w:rsidR="003D2573" w:rsidRPr="008F11DA">
          <w:rPr>
            <w:rStyle w:val="Hyperlink"/>
          </w:rPr>
          <w:t>https://eohhs.webex.com/eohhs/j.php?MTID=m3e6f6cf915185d9dc427e50433bb6c69</w:t>
        </w:r>
      </w:hyperlink>
      <w:r w:rsidR="003D2573">
        <w:t xml:space="preserve"> </w:t>
      </w:r>
    </w:p>
    <w:p w14:paraId="726F1A7C" w14:textId="377B9202" w:rsidR="00B7555B" w:rsidRDefault="00766652" w:rsidP="00D24AF5">
      <w:pPr>
        <w:jc w:val="center"/>
      </w:pPr>
      <w:r w:rsidRPr="00766652">
        <w:t xml:space="preserve"> </w:t>
      </w:r>
      <w:r w:rsidR="00D24AF5">
        <w:t xml:space="preserve">Meeting number: </w:t>
      </w:r>
      <w:r w:rsidR="003D2573" w:rsidRPr="003D2573">
        <w:t>2530 975 8811</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6A0E3BF0" w:rsidR="006C192E" w:rsidRPr="009E19A3" w:rsidRDefault="00D24AF5" w:rsidP="008B6882">
      <w:pPr>
        <w:jc w:val="center"/>
        <w:rPr>
          <w:b/>
          <w:snapToGrid w:val="0"/>
        </w:rPr>
      </w:pPr>
      <w:r>
        <w:t xml:space="preserve">Access code: </w:t>
      </w:r>
      <w:r w:rsidR="003D2573" w:rsidRPr="003D2573">
        <w:t>2530 975 8811</w:t>
      </w: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019FDCAF"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w:t>
      </w:r>
    </w:p>
    <w:p w14:paraId="0EC61A06" w14:textId="27624ADE"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3D2573">
        <w:rPr>
          <w:bCs/>
          <w:snapToGrid w:val="0"/>
          <w:szCs w:val="24"/>
        </w:rPr>
        <w:t>January 14</w:t>
      </w:r>
      <w:r w:rsidR="00464F82">
        <w:rPr>
          <w:bCs/>
          <w:snapToGrid w:val="0"/>
          <w:szCs w:val="24"/>
        </w:rPr>
        <w:t>, 202</w:t>
      </w:r>
      <w:r w:rsidR="003D2573">
        <w:rPr>
          <w:bCs/>
          <w:snapToGrid w:val="0"/>
          <w:szCs w:val="24"/>
        </w:rPr>
        <w:t>5</w:t>
      </w:r>
      <w:r w:rsidR="00464F82">
        <w:rPr>
          <w:bCs/>
          <w:snapToGrid w:val="0"/>
          <w:szCs w:val="24"/>
        </w:rPr>
        <w:t xml:space="preserve"> meeting</w:t>
      </w:r>
    </w:p>
    <w:p w14:paraId="69F0B95D" w14:textId="41F1A30C" w:rsidR="00F6645D" w:rsidRDefault="00A71E2C" w:rsidP="00F6645D">
      <w:pPr>
        <w:numPr>
          <w:ilvl w:val="1"/>
          <w:numId w:val="1"/>
        </w:numPr>
        <w:rPr>
          <w:bCs/>
          <w:snapToGrid w:val="0"/>
          <w:szCs w:val="24"/>
        </w:rPr>
      </w:pPr>
      <w:r>
        <w:rPr>
          <w:bCs/>
          <w:snapToGrid w:val="0"/>
          <w:szCs w:val="24"/>
        </w:rPr>
        <w:t xml:space="preserve">Review </w:t>
      </w:r>
      <w:r w:rsidR="003D2573">
        <w:rPr>
          <w:bCs/>
          <w:snapToGrid w:val="0"/>
          <w:szCs w:val="24"/>
        </w:rPr>
        <w:t>November 12,</w:t>
      </w:r>
      <w:r>
        <w:rPr>
          <w:bCs/>
          <w:snapToGrid w:val="0"/>
          <w:szCs w:val="24"/>
        </w:rPr>
        <w:t xml:space="preserve"> 2024 </w:t>
      </w:r>
      <w:r w:rsidR="00652438">
        <w:rPr>
          <w:bCs/>
          <w:snapToGrid w:val="0"/>
          <w:szCs w:val="24"/>
        </w:rPr>
        <w:t>General Session</w:t>
      </w:r>
      <w:r>
        <w:rPr>
          <w:bCs/>
          <w:snapToGrid w:val="0"/>
          <w:szCs w:val="24"/>
        </w:rPr>
        <w:t xml:space="preserve"> Minutes</w:t>
      </w:r>
      <w:bookmarkEnd w:id="1"/>
    </w:p>
    <w:p w14:paraId="7D3060D1" w14:textId="3483707F" w:rsidR="002C5048" w:rsidRPr="002C5048" w:rsidRDefault="002C5048" w:rsidP="002C5048">
      <w:pPr>
        <w:pStyle w:val="ListParagraph"/>
        <w:numPr>
          <w:ilvl w:val="1"/>
          <w:numId w:val="1"/>
        </w:numPr>
        <w:rPr>
          <w:rFonts w:ascii="Times New Roman" w:eastAsia="Times New Roman" w:hAnsi="Times New Roman"/>
          <w:bCs/>
          <w:snapToGrid w:val="0"/>
          <w:sz w:val="24"/>
          <w:szCs w:val="24"/>
        </w:rPr>
      </w:pPr>
      <w:r w:rsidRPr="002C5048">
        <w:rPr>
          <w:rFonts w:ascii="Times New Roman" w:eastAsia="Times New Roman" w:hAnsi="Times New Roman"/>
          <w:bCs/>
          <w:snapToGrid w:val="0"/>
          <w:sz w:val="24"/>
          <w:szCs w:val="24"/>
        </w:rPr>
        <w:t>Open Meeting Law, Conflict of Interest, and other reminders for BHPL Board meetings</w:t>
      </w:r>
    </w:p>
    <w:p w14:paraId="7DF07ED2" w14:textId="77777777" w:rsidR="005262E2" w:rsidRPr="005262E2" w:rsidRDefault="005262E2" w:rsidP="005262E2">
      <w:pPr>
        <w:ind w:left="1800"/>
        <w:rPr>
          <w:bCs/>
          <w:snapToGrid w:val="0"/>
          <w:szCs w:val="24"/>
        </w:rPr>
      </w:pPr>
    </w:p>
    <w:p w14:paraId="386844D6" w14:textId="4D608441" w:rsidR="003823BE" w:rsidRDefault="003823BE" w:rsidP="003823BE">
      <w:pPr>
        <w:ind w:left="720"/>
        <w:rPr>
          <w:b/>
          <w:snapToGrid w:val="0"/>
          <w:szCs w:val="24"/>
          <w:u w:val="single"/>
        </w:rPr>
      </w:pPr>
      <w:r w:rsidRPr="003823BE">
        <w:rPr>
          <w:b/>
          <w:snapToGrid w:val="0"/>
          <w:szCs w:val="24"/>
          <w:u w:val="single"/>
        </w:rPr>
        <w:t>Discussion:</w:t>
      </w:r>
    </w:p>
    <w:p w14:paraId="0041B3AD" w14:textId="3B46504E" w:rsidR="00E938B0" w:rsidRPr="00E938B0" w:rsidRDefault="003D2573" w:rsidP="00E938B0">
      <w:pPr>
        <w:pStyle w:val="ListParagraph"/>
        <w:numPr>
          <w:ilvl w:val="0"/>
          <w:numId w:val="16"/>
        </w:numPr>
        <w:rPr>
          <w:rFonts w:ascii="Times New Roman" w:hAnsi="Times New Roman"/>
          <w:sz w:val="24"/>
          <w:szCs w:val="24"/>
        </w:rPr>
      </w:pPr>
      <w:r w:rsidRPr="00E938B0">
        <w:rPr>
          <w:rFonts w:ascii="Times New Roman" w:hAnsi="Times New Roman"/>
          <w:sz w:val="24"/>
          <w:szCs w:val="24"/>
        </w:rPr>
        <w:t xml:space="preserve">Residency affidavits and moral character attestation for initial applicants </w:t>
      </w:r>
    </w:p>
    <w:p w14:paraId="72E64C1F" w14:textId="4427C942" w:rsidR="00E938B0" w:rsidRDefault="00E938B0" w:rsidP="00E938B0">
      <w:pPr>
        <w:pStyle w:val="ListParagraph"/>
        <w:numPr>
          <w:ilvl w:val="0"/>
          <w:numId w:val="16"/>
        </w:numPr>
        <w:autoSpaceDE w:val="0"/>
        <w:autoSpaceDN w:val="0"/>
        <w:adjustRightInd w:val="0"/>
        <w:rPr>
          <w:rFonts w:ascii="Times New Roman" w:hAnsi="Times New Roman"/>
          <w:color w:val="000000"/>
          <w:sz w:val="24"/>
          <w:szCs w:val="24"/>
        </w:rPr>
      </w:pPr>
      <w:r w:rsidRPr="00E938B0">
        <w:rPr>
          <w:rFonts w:ascii="Times New Roman" w:hAnsi="Times New Roman"/>
          <w:color w:val="000000"/>
          <w:sz w:val="24"/>
          <w:szCs w:val="24"/>
        </w:rPr>
        <w:t>Podiatry criminal history and attestation questions</w:t>
      </w:r>
    </w:p>
    <w:p w14:paraId="162A2CD5" w14:textId="77266466" w:rsidR="00CF29E9" w:rsidRDefault="00CF29E9" w:rsidP="00E938B0">
      <w:pPr>
        <w:pStyle w:val="ListParagraph"/>
        <w:numPr>
          <w:ilvl w:val="0"/>
          <w:numId w:val="16"/>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License reinstatement policy</w:t>
      </w:r>
    </w:p>
    <w:p w14:paraId="2637953A" w14:textId="33B3ABB9" w:rsidR="00CF29E9" w:rsidRPr="00E938B0" w:rsidRDefault="00CF29E9" w:rsidP="00E938B0">
      <w:pPr>
        <w:pStyle w:val="ListParagraph"/>
        <w:numPr>
          <w:ilvl w:val="0"/>
          <w:numId w:val="16"/>
        </w:num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URAMP</w:t>
      </w:r>
    </w:p>
    <w:p w14:paraId="7E0BACC5" w14:textId="77777777" w:rsidR="00E938B0" w:rsidRDefault="00E938B0" w:rsidP="00E938B0">
      <w:pPr>
        <w:pStyle w:val="ListParagraph"/>
        <w:ind w:left="1800"/>
        <w:rPr>
          <w:rFonts w:ascii="Georgia" w:hAnsi="Georgia"/>
        </w:rPr>
      </w:pPr>
    </w:p>
    <w:p w14:paraId="727B4239" w14:textId="77777777" w:rsidR="003D2573" w:rsidRPr="003D2573" w:rsidRDefault="003D2573" w:rsidP="003D2573">
      <w:pPr>
        <w:pStyle w:val="ListParagraph"/>
        <w:ind w:left="1800"/>
        <w:rPr>
          <w:rFonts w:ascii="Georgia" w:hAnsi="Georgia"/>
        </w:rPr>
      </w:pPr>
    </w:p>
    <w:p w14:paraId="1B991915" w14:textId="1C291F44" w:rsidR="002B1E63" w:rsidRPr="00D64082" w:rsidRDefault="00D64082" w:rsidP="00D64082">
      <w:pPr>
        <w:ind w:left="720"/>
        <w:rPr>
          <w:b/>
          <w:snapToGrid w:val="0"/>
          <w:color w:val="000000"/>
          <w:szCs w:val="24"/>
          <w:u w:val="single"/>
        </w:rPr>
      </w:pPr>
      <w:r w:rsidRPr="00D64082">
        <w:rPr>
          <w:color w:val="000000"/>
          <w:szCs w:val="24"/>
          <w:u w:val="single"/>
        </w:rPr>
        <w:t xml:space="preserve"> </w:t>
      </w: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89A4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145E1A00"/>
    <w:multiLevelType w:val="hybridMultilevel"/>
    <w:tmpl w:val="5D480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5"/>
  </w:num>
  <w:num w:numId="2" w16cid:durableId="1579510616">
    <w:abstractNumId w:val="11"/>
  </w:num>
  <w:num w:numId="3" w16cid:durableId="1470904960">
    <w:abstractNumId w:val="14"/>
  </w:num>
  <w:num w:numId="4" w16cid:durableId="1556237750">
    <w:abstractNumId w:val="5"/>
  </w:num>
  <w:num w:numId="5" w16cid:durableId="528106346">
    <w:abstractNumId w:val="3"/>
  </w:num>
  <w:num w:numId="6" w16cid:durableId="1010911097">
    <w:abstractNumId w:val="10"/>
  </w:num>
  <w:num w:numId="7" w16cid:durableId="214389923">
    <w:abstractNumId w:val="9"/>
  </w:num>
  <w:num w:numId="8" w16cid:durableId="173419191">
    <w:abstractNumId w:val="13"/>
  </w:num>
  <w:num w:numId="9" w16cid:durableId="435251311">
    <w:abstractNumId w:val="8"/>
  </w:num>
  <w:num w:numId="10" w16cid:durableId="311296253">
    <w:abstractNumId w:val="7"/>
  </w:num>
  <w:num w:numId="11" w16cid:durableId="643782347">
    <w:abstractNumId w:val="0"/>
  </w:num>
  <w:num w:numId="12" w16cid:durableId="1924752076">
    <w:abstractNumId w:val="1"/>
  </w:num>
  <w:num w:numId="13" w16cid:durableId="517699443">
    <w:abstractNumId w:val="12"/>
  </w:num>
  <w:num w:numId="14" w16cid:durableId="1130397470">
    <w:abstractNumId w:val="2"/>
  </w:num>
  <w:num w:numId="15" w16cid:durableId="2072579452">
    <w:abstractNumId w:val="4"/>
  </w:num>
  <w:num w:numId="16" w16cid:durableId="1847741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016CC"/>
    <w:rsid w:val="0021698C"/>
    <w:rsid w:val="002201ED"/>
    <w:rsid w:val="002312DA"/>
    <w:rsid w:val="00260D54"/>
    <w:rsid w:val="00272674"/>
    <w:rsid w:val="00276249"/>
    <w:rsid w:val="00276957"/>
    <w:rsid w:val="00276DCC"/>
    <w:rsid w:val="002953DB"/>
    <w:rsid w:val="002A132F"/>
    <w:rsid w:val="002B1E63"/>
    <w:rsid w:val="002C5048"/>
    <w:rsid w:val="002D1C21"/>
    <w:rsid w:val="00301022"/>
    <w:rsid w:val="00345D17"/>
    <w:rsid w:val="003724C1"/>
    <w:rsid w:val="00375EAD"/>
    <w:rsid w:val="003823BE"/>
    <w:rsid w:val="00383814"/>
    <w:rsid w:val="00385812"/>
    <w:rsid w:val="0038717E"/>
    <w:rsid w:val="00392D0B"/>
    <w:rsid w:val="003A7AFC"/>
    <w:rsid w:val="003B4AA1"/>
    <w:rsid w:val="003C60EF"/>
    <w:rsid w:val="003D2573"/>
    <w:rsid w:val="003F0E25"/>
    <w:rsid w:val="00413DDC"/>
    <w:rsid w:val="00437C91"/>
    <w:rsid w:val="004539B1"/>
    <w:rsid w:val="00460911"/>
    <w:rsid w:val="00464F82"/>
    <w:rsid w:val="004813AC"/>
    <w:rsid w:val="00481F31"/>
    <w:rsid w:val="004B37A0"/>
    <w:rsid w:val="004B5CFB"/>
    <w:rsid w:val="004C650C"/>
    <w:rsid w:val="004D6B39"/>
    <w:rsid w:val="004E0C3F"/>
    <w:rsid w:val="00512956"/>
    <w:rsid w:val="00512F83"/>
    <w:rsid w:val="005262E2"/>
    <w:rsid w:val="00530145"/>
    <w:rsid w:val="005448AA"/>
    <w:rsid w:val="00567762"/>
    <w:rsid w:val="00593B6B"/>
    <w:rsid w:val="005A516C"/>
    <w:rsid w:val="005B5F07"/>
    <w:rsid w:val="005D1F3D"/>
    <w:rsid w:val="005E6D16"/>
    <w:rsid w:val="00602F0D"/>
    <w:rsid w:val="00606E57"/>
    <w:rsid w:val="00652438"/>
    <w:rsid w:val="00661FAE"/>
    <w:rsid w:val="0068493C"/>
    <w:rsid w:val="00697F0D"/>
    <w:rsid w:val="006A03DD"/>
    <w:rsid w:val="006A6870"/>
    <w:rsid w:val="006C192E"/>
    <w:rsid w:val="006D06D9"/>
    <w:rsid w:val="006D77A6"/>
    <w:rsid w:val="00702109"/>
    <w:rsid w:val="0070300C"/>
    <w:rsid w:val="00717B15"/>
    <w:rsid w:val="0072610D"/>
    <w:rsid w:val="00752599"/>
    <w:rsid w:val="00757006"/>
    <w:rsid w:val="00766652"/>
    <w:rsid w:val="007B24B9"/>
    <w:rsid w:val="007B3F4B"/>
    <w:rsid w:val="007B7347"/>
    <w:rsid w:val="007D10F3"/>
    <w:rsid w:val="007F3CDB"/>
    <w:rsid w:val="00832677"/>
    <w:rsid w:val="00872D1D"/>
    <w:rsid w:val="008915D9"/>
    <w:rsid w:val="008A485A"/>
    <w:rsid w:val="008B44D2"/>
    <w:rsid w:val="008B6882"/>
    <w:rsid w:val="008D08F4"/>
    <w:rsid w:val="008F043A"/>
    <w:rsid w:val="009142BD"/>
    <w:rsid w:val="00951EDA"/>
    <w:rsid w:val="00965638"/>
    <w:rsid w:val="009730E5"/>
    <w:rsid w:val="009908FF"/>
    <w:rsid w:val="00995505"/>
    <w:rsid w:val="009C4428"/>
    <w:rsid w:val="009D48CD"/>
    <w:rsid w:val="009D6509"/>
    <w:rsid w:val="009E19A3"/>
    <w:rsid w:val="009E1F06"/>
    <w:rsid w:val="009E3763"/>
    <w:rsid w:val="009E7883"/>
    <w:rsid w:val="009F4610"/>
    <w:rsid w:val="00A20110"/>
    <w:rsid w:val="00A65101"/>
    <w:rsid w:val="00A664D8"/>
    <w:rsid w:val="00A71E2C"/>
    <w:rsid w:val="00A759E7"/>
    <w:rsid w:val="00B20CE0"/>
    <w:rsid w:val="00B313E1"/>
    <w:rsid w:val="00B37760"/>
    <w:rsid w:val="00B403BF"/>
    <w:rsid w:val="00B608D9"/>
    <w:rsid w:val="00B7081A"/>
    <w:rsid w:val="00B718CB"/>
    <w:rsid w:val="00B7555B"/>
    <w:rsid w:val="00B86488"/>
    <w:rsid w:val="00B8773D"/>
    <w:rsid w:val="00B94625"/>
    <w:rsid w:val="00BA4055"/>
    <w:rsid w:val="00BA7FB6"/>
    <w:rsid w:val="00BC06F9"/>
    <w:rsid w:val="00C16460"/>
    <w:rsid w:val="00C20BFE"/>
    <w:rsid w:val="00C3496E"/>
    <w:rsid w:val="00C46D29"/>
    <w:rsid w:val="00C7171F"/>
    <w:rsid w:val="00C74EDA"/>
    <w:rsid w:val="00CA3038"/>
    <w:rsid w:val="00CC1778"/>
    <w:rsid w:val="00CE575B"/>
    <w:rsid w:val="00CF29E9"/>
    <w:rsid w:val="00CF3DE8"/>
    <w:rsid w:val="00CF4F5F"/>
    <w:rsid w:val="00D02C6B"/>
    <w:rsid w:val="00D0493F"/>
    <w:rsid w:val="00D24AF5"/>
    <w:rsid w:val="00D44D50"/>
    <w:rsid w:val="00D521F4"/>
    <w:rsid w:val="00D56F91"/>
    <w:rsid w:val="00D64082"/>
    <w:rsid w:val="00D8671C"/>
    <w:rsid w:val="00D91390"/>
    <w:rsid w:val="00DA57C3"/>
    <w:rsid w:val="00DC3855"/>
    <w:rsid w:val="00DE6024"/>
    <w:rsid w:val="00E242A8"/>
    <w:rsid w:val="00E274B8"/>
    <w:rsid w:val="00E56EF9"/>
    <w:rsid w:val="00E72707"/>
    <w:rsid w:val="00E938B0"/>
    <w:rsid w:val="00F0586E"/>
    <w:rsid w:val="00F2741A"/>
    <w:rsid w:val="00F41830"/>
    <w:rsid w:val="00F43932"/>
    <w:rsid w:val="00F51999"/>
    <w:rsid w:val="00F6645D"/>
    <w:rsid w:val="00F67B3A"/>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 w:type="character" w:customStyle="1" w:styleId="ui-provider">
    <w:name w:val="ui-provider"/>
    <w:basedOn w:val="DefaultParagraphFont"/>
    <w:rsid w:val="005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1476">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3e6f6cf915185d9dc427e50433bb6c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4</TotalTime>
  <Pages>1</Pages>
  <Words>236</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2024-08-06T21:10:00Z</cp:lastPrinted>
  <dcterms:created xsi:type="dcterms:W3CDTF">2024-12-12T17:48:00Z</dcterms:created>
  <dcterms:modified xsi:type="dcterms:W3CDTF">2024-12-20T20:26:00Z</dcterms:modified>
</cp:coreProperties>
</file>