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4E39035F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EA2205">
        <w:t>April 8</w:t>
      </w:r>
      <w:r w:rsidR="003D2573">
        <w:t xml:space="preserve">, </w:t>
      </w:r>
      <w:proofErr w:type="gramStart"/>
      <w:r w:rsidR="003D2573">
        <w:t>2025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</w:t>
      </w:r>
      <w:r w:rsidR="00D64082">
        <w:t>10</w:t>
      </w:r>
      <w:r w:rsidR="008B6882">
        <w:t xml:space="preserve">:00 </w:t>
      </w:r>
      <w:r w:rsidR="00D64082">
        <w:t>A</w:t>
      </w:r>
      <w:r w:rsidR="00B7555B">
        <w:t>.M.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 xml:space="preserve">Cisco </w:t>
      </w:r>
      <w:proofErr w:type="spellStart"/>
      <w:r>
        <w:t>WebEx</w:t>
      </w:r>
      <w:proofErr w:type="spellEnd"/>
      <w:r>
        <w:t xml:space="preserve">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57764D06" w14:textId="50BB562B" w:rsidR="00766652" w:rsidRDefault="00FE110B" w:rsidP="00D24AF5">
      <w:pPr>
        <w:jc w:val="center"/>
      </w:pPr>
      <w:hyperlink r:id="rId9" w:history="1">
        <w:r w:rsidRPr="006A6487">
          <w:rPr>
            <w:rStyle w:val="Hyperlink"/>
          </w:rPr>
          <w:t>https://eohhs.webex.com/eohhs/j.php?MTID=m59562ae7a590280febf5ae711c3e5dbf</w:t>
        </w:r>
      </w:hyperlink>
      <w:r>
        <w:t xml:space="preserve"> </w:t>
      </w:r>
    </w:p>
    <w:p w14:paraId="726F1A7C" w14:textId="1F0F4E6A" w:rsidR="00B7555B" w:rsidRDefault="00766652" w:rsidP="00D24AF5">
      <w:pPr>
        <w:jc w:val="center"/>
      </w:pPr>
      <w:r w:rsidRPr="00766652">
        <w:t xml:space="preserve"> </w:t>
      </w:r>
      <w:r w:rsidR="00D24AF5">
        <w:t xml:space="preserve">Meeting number: </w:t>
      </w:r>
      <w:r w:rsidR="001D0D59" w:rsidRPr="001D0D59">
        <w:t>2536 056 3083</w:t>
      </w:r>
    </w:p>
    <w:p w14:paraId="3C73E74F" w14:textId="2540687F" w:rsidR="00D24AF5" w:rsidRDefault="00D24AF5" w:rsidP="00D24AF5">
      <w:pPr>
        <w:jc w:val="center"/>
      </w:pPr>
      <w:r>
        <w:t xml:space="preserve">Password: </w:t>
      </w:r>
      <w:r w:rsidR="008B6882" w:rsidRPr="008B6882">
        <w:t>POD1234 (7631234 when dialing from a phone or video system)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6528CCBD" w14:textId="74496A82" w:rsidR="00854441" w:rsidRDefault="00D24AF5" w:rsidP="008B6882">
      <w:pPr>
        <w:jc w:val="center"/>
      </w:pPr>
      <w:r>
        <w:t xml:space="preserve">Access code: </w:t>
      </w:r>
      <w:r w:rsidR="001D0D59" w:rsidRPr="001D0D59">
        <w:t>2536 056 3083</w:t>
      </w:r>
    </w:p>
    <w:p w14:paraId="5AE20705" w14:textId="77777777" w:rsidR="001D0D59" w:rsidRPr="009E19A3" w:rsidRDefault="001D0D59" w:rsidP="008B6882">
      <w:pPr>
        <w:jc w:val="center"/>
        <w:rPr>
          <w:b/>
          <w:snapToGrid w:val="0"/>
        </w:rPr>
      </w:pPr>
    </w:p>
    <w:p w14:paraId="42D14F0B" w14:textId="5D3A8951" w:rsidR="00D24AF5" w:rsidRPr="009E19A3" w:rsidRDefault="00DF7F39" w:rsidP="00F722EE">
      <w:pPr>
        <w:ind w:firstLine="720"/>
        <w:rPr>
          <w:b/>
          <w:snapToGrid w:val="0"/>
          <w:u w:val="single"/>
        </w:rPr>
      </w:pPr>
      <w:bookmarkStart w:id="0" w:name="_Hlk170214880"/>
      <w:r>
        <w:rPr>
          <w:b/>
          <w:snapToGrid w:val="0"/>
          <w:u w:val="single"/>
        </w:rPr>
        <w:t xml:space="preserve">Administrative </w:t>
      </w:r>
      <w:r w:rsidR="00A24D18">
        <w:rPr>
          <w:b/>
          <w:snapToGrid w:val="0"/>
          <w:u w:val="single"/>
        </w:rPr>
        <w:t>Items:</w:t>
      </w:r>
      <w:r w:rsidR="00D24AF5" w:rsidRPr="009E19A3">
        <w:rPr>
          <w:b/>
          <w:snapToGrid w:val="0"/>
          <w:u w:val="single"/>
        </w:rPr>
        <w:t xml:space="preserve"> </w:t>
      </w:r>
    </w:p>
    <w:p w14:paraId="72D23F92" w14:textId="2815C42E" w:rsidR="00D24AF5" w:rsidRPr="009E19A3" w:rsidRDefault="00D24AF5" w:rsidP="00D24AF5">
      <w:pPr>
        <w:numPr>
          <w:ilvl w:val="1"/>
          <w:numId w:val="1"/>
        </w:numPr>
        <w:rPr>
          <w:bCs/>
          <w:snapToGrid w:val="0"/>
        </w:rPr>
      </w:pPr>
      <w:r w:rsidRPr="009E19A3">
        <w:rPr>
          <w:bCs/>
          <w:snapToGrid w:val="0"/>
        </w:rPr>
        <w:t xml:space="preserve">Roll </w:t>
      </w:r>
      <w:r w:rsidR="005A516C">
        <w:rPr>
          <w:bCs/>
          <w:snapToGrid w:val="0"/>
        </w:rPr>
        <w:t>C</w:t>
      </w:r>
      <w:r w:rsidRPr="009E19A3">
        <w:rPr>
          <w:bCs/>
          <w:snapToGrid w:val="0"/>
        </w:rPr>
        <w:t xml:space="preserve">all for attendance </w:t>
      </w:r>
    </w:p>
    <w:bookmarkEnd w:id="0"/>
    <w:p w14:paraId="06DDB76F" w14:textId="77777777" w:rsidR="00D24AF5" w:rsidRPr="009E19A3" w:rsidRDefault="00D24AF5" w:rsidP="00F722EE">
      <w:pPr>
        <w:ind w:left="1440"/>
        <w:rPr>
          <w:b/>
          <w:snapToGrid w:val="0"/>
        </w:rPr>
      </w:pPr>
    </w:p>
    <w:p w14:paraId="02D2C650" w14:textId="019FDCAF" w:rsidR="00D24AF5" w:rsidRPr="00C16460" w:rsidRDefault="001C529C" w:rsidP="00F722EE">
      <w:pPr>
        <w:ind w:firstLine="720"/>
        <w:rPr>
          <w:b/>
          <w:snapToGrid w:val="0"/>
          <w:szCs w:val="24"/>
          <w:u w:val="single"/>
        </w:rPr>
      </w:pPr>
      <w:proofErr w:type="gramStart"/>
      <w:r w:rsidRPr="00C16460">
        <w:rPr>
          <w:b/>
          <w:snapToGrid w:val="0"/>
          <w:szCs w:val="24"/>
          <w:u w:val="single"/>
        </w:rPr>
        <w:t>Board</w:t>
      </w:r>
      <w:r w:rsidR="00D24AF5" w:rsidRPr="00C16460">
        <w:rPr>
          <w:b/>
          <w:snapToGrid w:val="0"/>
          <w:szCs w:val="24"/>
          <w:u w:val="single"/>
        </w:rPr>
        <w:t xml:space="preserve"> </w:t>
      </w:r>
      <w:r w:rsidR="00190543" w:rsidRPr="00C16460">
        <w:rPr>
          <w:b/>
          <w:snapToGrid w:val="0"/>
          <w:szCs w:val="24"/>
          <w:u w:val="single"/>
        </w:rPr>
        <w:t>Business</w:t>
      </w:r>
      <w:proofErr w:type="gramEnd"/>
      <w:r w:rsidR="00D24AF5" w:rsidRPr="00C16460">
        <w:rPr>
          <w:b/>
          <w:snapToGrid w:val="0"/>
          <w:szCs w:val="24"/>
          <w:u w:val="single"/>
        </w:rPr>
        <w:t>:</w:t>
      </w:r>
    </w:p>
    <w:p w14:paraId="0EC61A06" w14:textId="14071F12" w:rsidR="00A20110" w:rsidRDefault="00A20110" w:rsidP="00A20110">
      <w:pPr>
        <w:numPr>
          <w:ilvl w:val="1"/>
          <w:numId w:val="1"/>
        </w:numPr>
        <w:rPr>
          <w:bCs/>
          <w:snapToGrid w:val="0"/>
          <w:szCs w:val="24"/>
        </w:rPr>
      </w:pPr>
      <w:bookmarkStart w:id="1" w:name="_Hlk170215605"/>
      <w:proofErr w:type="gramStart"/>
      <w:r w:rsidRPr="00C16460">
        <w:rPr>
          <w:bCs/>
          <w:snapToGrid w:val="0"/>
          <w:szCs w:val="24"/>
        </w:rPr>
        <w:t>Review</w:t>
      </w:r>
      <w:proofErr w:type="gramEnd"/>
      <w:r w:rsidRPr="00C16460">
        <w:rPr>
          <w:bCs/>
          <w:snapToGrid w:val="0"/>
          <w:szCs w:val="24"/>
        </w:rPr>
        <w:t xml:space="preserve"> public agenda</w:t>
      </w:r>
      <w:r w:rsidR="00464F82">
        <w:rPr>
          <w:bCs/>
          <w:snapToGrid w:val="0"/>
          <w:szCs w:val="24"/>
        </w:rPr>
        <w:t xml:space="preserve"> for </w:t>
      </w:r>
      <w:r w:rsidR="00A24D18">
        <w:rPr>
          <w:bCs/>
          <w:snapToGrid w:val="0"/>
          <w:szCs w:val="24"/>
        </w:rPr>
        <w:t>April 8</w:t>
      </w:r>
      <w:r w:rsidR="00464F82">
        <w:rPr>
          <w:bCs/>
          <w:snapToGrid w:val="0"/>
          <w:szCs w:val="24"/>
        </w:rPr>
        <w:t xml:space="preserve">, </w:t>
      </w:r>
      <w:proofErr w:type="gramStart"/>
      <w:r w:rsidR="00464F82">
        <w:rPr>
          <w:bCs/>
          <w:snapToGrid w:val="0"/>
          <w:szCs w:val="24"/>
        </w:rPr>
        <w:t>202</w:t>
      </w:r>
      <w:r w:rsidR="003D2573">
        <w:rPr>
          <w:bCs/>
          <w:snapToGrid w:val="0"/>
          <w:szCs w:val="24"/>
        </w:rPr>
        <w:t>5</w:t>
      </w:r>
      <w:proofErr w:type="gramEnd"/>
      <w:r w:rsidR="00464F82">
        <w:rPr>
          <w:bCs/>
          <w:snapToGrid w:val="0"/>
          <w:szCs w:val="24"/>
        </w:rPr>
        <w:t xml:space="preserve"> meeting</w:t>
      </w:r>
    </w:p>
    <w:p w14:paraId="69F0B95D" w14:textId="30A8AB0A" w:rsidR="00F6645D" w:rsidRPr="001D0D59" w:rsidRDefault="00A71E2C" w:rsidP="00F6645D">
      <w:pPr>
        <w:numPr>
          <w:ilvl w:val="1"/>
          <w:numId w:val="1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 xml:space="preserve">Review </w:t>
      </w:r>
      <w:r w:rsidR="00854441" w:rsidRPr="001D0D59">
        <w:rPr>
          <w:bCs/>
          <w:snapToGrid w:val="0"/>
          <w:szCs w:val="24"/>
        </w:rPr>
        <w:t>January 14</w:t>
      </w:r>
      <w:r w:rsidR="003D2573" w:rsidRPr="001D0D59">
        <w:rPr>
          <w:bCs/>
          <w:snapToGrid w:val="0"/>
          <w:szCs w:val="24"/>
        </w:rPr>
        <w:t>,</w:t>
      </w:r>
      <w:r w:rsidRPr="001D0D59">
        <w:rPr>
          <w:bCs/>
          <w:snapToGrid w:val="0"/>
          <w:szCs w:val="24"/>
        </w:rPr>
        <w:t xml:space="preserve"> </w:t>
      </w:r>
      <w:proofErr w:type="gramStart"/>
      <w:r w:rsidRPr="001D0D59">
        <w:rPr>
          <w:bCs/>
          <w:snapToGrid w:val="0"/>
          <w:szCs w:val="24"/>
        </w:rPr>
        <w:t>202</w:t>
      </w:r>
      <w:r w:rsidR="00854441" w:rsidRPr="001D0D59">
        <w:rPr>
          <w:bCs/>
          <w:snapToGrid w:val="0"/>
          <w:szCs w:val="24"/>
        </w:rPr>
        <w:t>5</w:t>
      </w:r>
      <w:proofErr w:type="gramEnd"/>
      <w:r w:rsidRPr="001D0D59">
        <w:rPr>
          <w:bCs/>
          <w:snapToGrid w:val="0"/>
          <w:szCs w:val="24"/>
        </w:rPr>
        <w:t xml:space="preserve"> </w:t>
      </w:r>
      <w:r w:rsidR="00652438" w:rsidRPr="001D0D59">
        <w:rPr>
          <w:bCs/>
          <w:snapToGrid w:val="0"/>
          <w:szCs w:val="24"/>
        </w:rPr>
        <w:t>General Session</w:t>
      </w:r>
      <w:r w:rsidRPr="001D0D59">
        <w:rPr>
          <w:bCs/>
          <w:snapToGrid w:val="0"/>
          <w:szCs w:val="24"/>
        </w:rPr>
        <w:t xml:space="preserve"> Minutes</w:t>
      </w:r>
      <w:bookmarkEnd w:id="1"/>
    </w:p>
    <w:p w14:paraId="2C5DCB3A" w14:textId="77DAEF9D" w:rsidR="008E2334" w:rsidRPr="001D0D59" w:rsidRDefault="008E2334" w:rsidP="008E2334">
      <w:pPr>
        <w:numPr>
          <w:ilvl w:val="1"/>
          <w:numId w:val="1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 xml:space="preserve">Review February 11, </w:t>
      </w:r>
      <w:proofErr w:type="gramStart"/>
      <w:r w:rsidRPr="001D0D59">
        <w:rPr>
          <w:bCs/>
          <w:snapToGrid w:val="0"/>
          <w:szCs w:val="24"/>
        </w:rPr>
        <w:t>2025</w:t>
      </w:r>
      <w:proofErr w:type="gramEnd"/>
      <w:r w:rsidRPr="001D0D59">
        <w:rPr>
          <w:bCs/>
          <w:snapToGrid w:val="0"/>
          <w:szCs w:val="24"/>
        </w:rPr>
        <w:t xml:space="preserve"> General Session Minutes</w:t>
      </w:r>
    </w:p>
    <w:p w14:paraId="098D424F" w14:textId="4D28340C" w:rsidR="00161135" w:rsidRPr="001D0D59" w:rsidRDefault="00161135" w:rsidP="008E2334">
      <w:pPr>
        <w:numPr>
          <w:ilvl w:val="1"/>
          <w:numId w:val="1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 xml:space="preserve">Hybrid meetings for board members – VOTE </w:t>
      </w:r>
    </w:p>
    <w:p w14:paraId="6BBD644F" w14:textId="77777777" w:rsidR="00EA2205" w:rsidRPr="001D0D59" w:rsidRDefault="00EA2205" w:rsidP="00EA2205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  <w:sz w:val="24"/>
          <w:szCs w:val="24"/>
        </w:rPr>
      </w:pPr>
      <w:r w:rsidRPr="001D0D59">
        <w:rPr>
          <w:rFonts w:ascii="Times New Roman" w:hAnsi="Times New Roman"/>
          <w:snapToGrid w:val="0"/>
          <w:sz w:val="24"/>
          <w:szCs w:val="24"/>
        </w:rPr>
        <w:t>Presentation on the Unified Recovery and Monitory Program (URAMP)</w:t>
      </w:r>
    </w:p>
    <w:p w14:paraId="5BBE128C" w14:textId="77777777" w:rsidR="00EA2205" w:rsidRPr="001D0D59" w:rsidRDefault="00EA2205" w:rsidP="00EA2205">
      <w:pPr>
        <w:numPr>
          <w:ilvl w:val="2"/>
          <w:numId w:val="18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 xml:space="preserve">Proposed Generic Practice and Supervision Criteria – VOTE </w:t>
      </w:r>
    </w:p>
    <w:p w14:paraId="6474B129" w14:textId="420D681F" w:rsidR="00EA2205" w:rsidRPr="001D0D59" w:rsidRDefault="00EA2205" w:rsidP="00EA2205">
      <w:pPr>
        <w:numPr>
          <w:ilvl w:val="2"/>
          <w:numId w:val="18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>Unified Recovery and Monitoring Program (URAMP) Operational Policy 24-08 – VOTE</w:t>
      </w:r>
    </w:p>
    <w:p w14:paraId="386844D6" w14:textId="00C2ECF2" w:rsidR="003823BE" w:rsidRPr="001D0D59" w:rsidRDefault="00A10409" w:rsidP="00A10409">
      <w:pPr>
        <w:numPr>
          <w:ilvl w:val="1"/>
          <w:numId w:val="1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>Massachusetts Foot and Ankle Society (MFAS) legislative update</w:t>
      </w:r>
    </w:p>
    <w:p w14:paraId="0B3DFED1" w14:textId="2B2EF658" w:rsidR="00EE6BDE" w:rsidRPr="001D0D59" w:rsidRDefault="00EE6BDE" w:rsidP="00465ED9">
      <w:pPr>
        <w:numPr>
          <w:ilvl w:val="2"/>
          <w:numId w:val="1"/>
        </w:numPr>
        <w:rPr>
          <w:bCs/>
          <w:snapToGrid w:val="0"/>
          <w:szCs w:val="24"/>
        </w:rPr>
      </w:pPr>
      <w:r w:rsidRPr="001D0D59">
        <w:rPr>
          <w:bCs/>
          <w:snapToGrid w:val="0"/>
          <w:szCs w:val="24"/>
        </w:rPr>
        <w:t xml:space="preserve">Dr. Anthony </w:t>
      </w:r>
      <w:proofErr w:type="spellStart"/>
      <w:r w:rsidRPr="001D0D59">
        <w:rPr>
          <w:bCs/>
          <w:snapToGrid w:val="0"/>
          <w:szCs w:val="24"/>
        </w:rPr>
        <w:t>Tichner</w:t>
      </w:r>
      <w:proofErr w:type="spellEnd"/>
      <w:r w:rsidRPr="001D0D59">
        <w:rPr>
          <w:bCs/>
          <w:snapToGrid w:val="0"/>
          <w:szCs w:val="24"/>
        </w:rPr>
        <w:t>, President MFAS, Dr. Frank Campo, Past president, Mark Molloy</w:t>
      </w:r>
      <w:r w:rsidR="00A24D18">
        <w:rPr>
          <w:bCs/>
          <w:snapToGrid w:val="0"/>
          <w:szCs w:val="24"/>
        </w:rPr>
        <w:t>, Cascade Strategies, LLC</w:t>
      </w:r>
    </w:p>
    <w:p w14:paraId="486AF103" w14:textId="77777777" w:rsidR="00A10409" w:rsidRDefault="00A10409" w:rsidP="00A10409">
      <w:pPr>
        <w:rPr>
          <w:rFonts w:ascii="Georgia" w:hAnsi="Georgia"/>
        </w:rPr>
      </w:pPr>
    </w:p>
    <w:p w14:paraId="75C16B51" w14:textId="77777777" w:rsidR="00A10409" w:rsidRDefault="00A10409" w:rsidP="00A10409">
      <w:pPr>
        <w:rPr>
          <w:rFonts w:ascii="Georgia" w:hAnsi="Georgia"/>
        </w:rPr>
      </w:pPr>
    </w:p>
    <w:p w14:paraId="281A3302" w14:textId="77777777" w:rsidR="00A10409" w:rsidRPr="00EC7E35" w:rsidRDefault="00A10409" w:rsidP="00A10409">
      <w:pPr>
        <w:pStyle w:val="Default"/>
        <w:ind w:left="720"/>
        <w:rPr>
          <w:b/>
          <w:bCs/>
          <w:u w:val="single"/>
        </w:rPr>
      </w:pPr>
      <w:r w:rsidRPr="00EC7E35">
        <w:rPr>
          <w:b/>
          <w:bCs/>
          <w:u w:val="single"/>
        </w:rPr>
        <w:t>Executive Session:</w:t>
      </w:r>
    </w:p>
    <w:p w14:paraId="10239777" w14:textId="77777777" w:rsidR="00A10409" w:rsidRPr="00EC7E35" w:rsidRDefault="00A10409" w:rsidP="00A10409">
      <w:pPr>
        <w:pStyle w:val="Default"/>
        <w:ind w:left="720"/>
      </w:pPr>
      <w:r w:rsidRPr="00EC7E35">
        <w:t xml:space="preserve">The Board will meet in </w:t>
      </w:r>
      <w:proofErr w:type="gramStart"/>
      <w:r w:rsidRPr="00EC7E35">
        <w:t>Executive</w:t>
      </w:r>
      <w:proofErr w:type="gramEnd"/>
      <w:r w:rsidRPr="00EC7E35">
        <w:t xml:space="preserve"> Session as authorized pursuant to M.G.L. c.</w:t>
      </w:r>
    </w:p>
    <w:p w14:paraId="40766B80" w14:textId="77777777" w:rsidR="00A10409" w:rsidRPr="00EC7E35" w:rsidRDefault="00A10409" w:rsidP="00A10409">
      <w:pPr>
        <w:pStyle w:val="Default"/>
        <w:ind w:left="720"/>
      </w:pPr>
      <w:r w:rsidRPr="00EC7E35">
        <w:t>30A, § 21(a)(1) for the purpose of discussing the reputation, character, physical</w:t>
      </w:r>
    </w:p>
    <w:p w14:paraId="1A06DAFA" w14:textId="77777777" w:rsidR="00A10409" w:rsidRPr="00EC7E35" w:rsidRDefault="00A10409" w:rsidP="00A10409">
      <w:pPr>
        <w:pStyle w:val="Default"/>
        <w:ind w:left="720"/>
      </w:pPr>
      <w:r w:rsidRPr="00EC7E35">
        <w:t>condition, or mental health, rather than professional competence, of an</w:t>
      </w:r>
    </w:p>
    <w:p w14:paraId="140B7B9E" w14:textId="77777777" w:rsidR="00A10409" w:rsidRPr="00EC7E35" w:rsidRDefault="00A10409" w:rsidP="00A10409">
      <w:pPr>
        <w:pStyle w:val="Default"/>
        <w:ind w:left="720"/>
      </w:pPr>
      <w:r w:rsidRPr="00EC7E35">
        <w:t>individual, or to discuss the discipline or dismissal of, or complaints or charges</w:t>
      </w:r>
    </w:p>
    <w:p w14:paraId="17922B3A" w14:textId="77777777" w:rsidR="00A10409" w:rsidRPr="00EC7E35" w:rsidRDefault="00A10409" w:rsidP="00A10409">
      <w:pPr>
        <w:pStyle w:val="Default"/>
        <w:ind w:left="720"/>
      </w:pPr>
      <w:r w:rsidRPr="00EC7E35">
        <w:t>brought against, a public officer, employee, staff member or individual.</w:t>
      </w:r>
    </w:p>
    <w:p w14:paraId="5D9106D7" w14:textId="77777777" w:rsidR="00A10409" w:rsidRPr="00EC7E35" w:rsidRDefault="00A10409" w:rsidP="00A10409">
      <w:pPr>
        <w:pStyle w:val="Default"/>
        <w:ind w:left="720"/>
      </w:pPr>
      <w:r w:rsidRPr="00EC7E35">
        <w:t>Specifically, evaluate the Good Moral Character as required for registration for a</w:t>
      </w:r>
    </w:p>
    <w:p w14:paraId="43045B71" w14:textId="79B580F9" w:rsidR="00A10409" w:rsidRPr="00A10409" w:rsidRDefault="00A10409" w:rsidP="00A10409">
      <w:pPr>
        <w:pStyle w:val="Default"/>
        <w:ind w:left="720"/>
      </w:pPr>
      <w:r w:rsidRPr="00EC7E35">
        <w:t>pending applicant.</w:t>
      </w:r>
    </w:p>
    <w:p w14:paraId="1AD53CCE" w14:textId="77777777" w:rsidR="00A10409" w:rsidRPr="00A10409" w:rsidRDefault="00A10409" w:rsidP="00A10409">
      <w:pPr>
        <w:rPr>
          <w:rFonts w:ascii="Georgia" w:hAnsi="Georgia"/>
        </w:rPr>
      </w:pPr>
    </w:p>
    <w:p w14:paraId="1B991915" w14:textId="1D41FFBD" w:rsidR="002B1E63" w:rsidRPr="00D64082" w:rsidRDefault="00D64082" w:rsidP="00D64082">
      <w:pPr>
        <w:ind w:left="720"/>
        <w:rPr>
          <w:b/>
          <w:snapToGrid w:val="0"/>
          <w:color w:val="000000"/>
          <w:szCs w:val="24"/>
          <w:u w:val="single"/>
        </w:rPr>
      </w:pPr>
      <w:r w:rsidRPr="00D64082">
        <w:rPr>
          <w:b/>
          <w:bCs/>
          <w:color w:val="000000"/>
          <w:sz w:val="23"/>
          <w:szCs w:val="23"/>
          <w:u w:val="single"/>
        </w:rPr>
        <w:t>Investigative Matters and Settlement Offers [Closed Session Pursuant to M.G.L. c. 112, § 65C]:</w:t>
      </w:r>
    </w:p>
    <w:p w14:paraId="2824A045" w14:textId="77777777" w:rsidR="002B1E63" w:rsidRDefault="002B1E63" w:rsidP="00F722EE">
      <w:pPr>
        <w:ind w:left="720"/>
        <w:rPr>
          <w:b/>
          <w:snapToGrid w:val="0"/>
          <w:color w:val="000000"/>
          <w:szCs w:val="24"/>
          <w:u w:val="single"/>
        </w:rPr>
      </w:pPr>
    </w:p>
    <w:p w14:paraId="2105E081" w14:textId="62201F6F" w:rsidR="00345D17" w:rsidRDefault="009D6509" w:rsidP="00F722EE">
      <w:pPr>
        <w:ind w:left="720"/>
        <w:rPr>
          <w:rFonts w:ascii="Arial" w:eastAsia="Calibri" w:hAnsi="Arial" w:cs="Arial"/>
          <w:b/>
          <w:bCs/>
          <w:color w:val="000000"/>
          <w:sz w:val="20"/>
        </w:rPr>
      </w:pPr>
      <w:bookmarkStart w:id="2" w:name="_Hlk170208444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If you need reasonable accommodations </w:t>
      </w:r>
      <w:proofErr w:type="gramStart"/>
      <w:r w:rsidRPr="009D6509">
        <w:rPr>
          <w:rFonts w:ascii="Arial" w:eastAsia="Calibri" w:hAnsi="Arial" w:cs="Arial"/>
          <w:b/>
          <w:bCs/>
          <w:color w:val="000000"/>
          <w:sz w:val="20"/>
        </w:rPr>
        <w:t>in order to</w:t>
      </w:r>
      <w:proofErr w:type="gramEnd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D6509">
        <w:rPr>
          <w:rFonts w:ascii="Arial" w:eastAsia="Calibri" w:hAnsi="Arial" w:cs="Arial"/>
          <w:b/>
          <w:bCs/>
          <w:color w:val="000000"/>
          <w:sz w:val="20"/>
        </w:rPr>
        <w:t>accommodations</w:t>
      </w:r>
      <w:proofErr w:type="gramEnd"/>
      <w:r w:rsidRPr="009D6509">
        <w:rPr>
          <w:rFonts w:ascii="Arial" w:eastAsia="Calibri" w:hAnsi="Arial" w:cs="Arial"/>
          <w:b/>
          <w:bCs/>
          <w:color w:val="000000"/>
          <w:sz w:val="20"/>
        </w:rPr>
        <w:t xml:space="preserve"> may require distinctive requests or the hiring of outside contractors and may not be available if requested immediately before the meeting.</w:t>
      </w:r>
      <w:bookmarkEnd w:id="2"/>
    </w:p>
    <w:p w14:paraId="4D493239" w14:textId="77777777" w:rsidR="00965638" w:rsidRDefault="00965638" w:rsidP="00F722EE">
      <w:pPr>
        <w:ind w:left="720"/>
        <w:rPr>
          <w:rFonts w:ascii="Arial" w:eastAsia="Calibri" w:hAnsi="Arial" w:cs="Arial"/>
          <w:b/>
          <w:bCs/>
          <w:color w:val="000000"/>
          <w:sz w:val="20"/>
        </w:rPr>
      </w:pPr>
    </w:p>
    <w:p w14:paraId="2D22481A" w14:textId="7A72F0DC" w:rsidR="00965638" w:rsidRPr="00965638" w:rsidRDefault="00965638" w:rsidP="00F722EE">
      <w:pPr>
        <w:ind w:left="720"/>
        <w:rPr>
          <w:b/>
          <w:snapToGrid w:val="0"/>
          <w:color w:val="000000"/>
          <w:sz w:val="20"/>
        </w:rPr>
      </w:pPr>
      <w:r w:rsidRPr="00965638">
        <w:rPr>
          <w:b/>
          <w:snapToGrid w:val="0"/>
          <w:color w:val="000000"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965638">
        <w:rPr>
          <w:b/>
          <w:snapToGrid w:val="0"/>
          <w:color w:val="000000"/>
          <w:sz w:val="20"/>
        </w:rPr>
        <w:t>permission</w:t>
      </w:r>
      <w:proofErr w:type="gramEnd"/>
      <w:r w:rsidRPr="00965638">
        <w:rPr>
          <w:b/>
          <w:snapToGrid w:val="0"/>
          <w:color w:val="000000"/>
          <w:sz w:val="20"/>
        </w:rPr>
        <w:t xml:space="preserve"> is strictly prohibited.</w:t>
      </w:r>
    </w:p>
    <w:sectPr w:rsidR="00965638" w:rsidRPr="0096563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DBA"/>
    <w:multiLevelType w:val="hybridMultilevel"/>
    <w:tmpl w:val="3600F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A9510E"/>
    <w:multiLevelType w:val="hybridMultilevel"/>
    <w:tmpl w:val="83D4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191525"/>
    <w:multiLevelType w:val="hybridMultilevel"/>
    <w:tmpl w:val="089A4B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5814BE"/>
    <w:multiLevelType w:val="hybridMultilevel"/>
    <w:tmpl w:val="B282AF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657D90"/>
    <w:multiLevelType w:val="hybridMultilevel"/>
    <w:tmpl w:val="029420F2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E1A00"/>
    <w:multiLevelType w:val="hybridMultilevel"/>
    <w:tmpl w:val="5D480C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EF2E09"/>
    <w:multiLevelType w:val="hybridMultilevel"/>
    <w:tmpl w:val="703C4C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141340"/>
    <w:multiLevelType w:val="hybridMultilevel"/>
    <w:tmpl w:val="6212C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F9289B"/>
    <w:multiLevelType w:val="hybridMultilevel"/>
    <w:tmpl w:val="0AC0B6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257170"/>
    <w:multiLevelType w:val="hybridMultilevel"/>
    <w:tmpl w:val="57666A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2571D96"/>
    <w:multiLevelType w:val="hybridMultilevel"/>
    <w:tmpl w:val="984C41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405941"/>
    <w:multiLevelType w:val="hybridMultilevel"/>
    <w:tmpl w:val="9E9EAB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87D5213"/>
    <w:multiLevelType w:val="hybridMultilevel"/>
    <w:tmpl w:val="1AA82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B3F74"/>
    <w:multiLevelType w:val="hybridMultilevel"/>
    <w:tmpl w:val="FA9CC69C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17"/>
  </w:num>
  <w:num w:numId="2" w16cid:durableId="1579510616">
    <w:abstractNumId w:val="12"/>
  </w:num>
  <w:num w:numId="3" w16cid:durableId="1470904960">
    <w:abstractNumId w:val="16"/>
  </w:num>
  <w:num w:numId="4" w16cid:durableId="1556237750">
    <w:abstractNumId w:val="5"/>
  </w:num>
  <w:num w:numId="5" w16cid:durableId="528106346">
    <w:abstractNumId w:val="3"/>
  </w:num>
  <w:num w:numId="6" w16cid:durableId="1010911097">
    <w:abstractNumId w:val="11"/>
  </w:num>
  <w:num w:numId="7" w16cid:durableId="214389923">
    <w:abstractNumId w:val="10"/>
  </w:num>
  <w:num w:numId="8" w16cid:durableId="173419191">
    <w:abstractNumId w:val="14"/>
  </w:num>
  <w:num w:numId="9" w16cid:durableId="435251311">
    <w:abstractNumId w:val="9"/>
  </w:num>
  <w:num w:numId="10" w16cid:durableId="311296253">
    <w:abstractNumId w:val="8"/>
  </w:num>
  <w:num w:numId="11" w16cid:durableId="643782347">
    <w:abstractNumId w:val="0"/>
  </w:num>
  <w:num w:numId="12" w16cid:durableId="1924752076">
    <w:abstractNumId w:val="1"/>
  </w:num>
  <w:num w:numId="13" w16cid:durableId="517699443">
    <w:abstractNumId w:val="13"/>
  </w:num>
  <w:num w:numId="14" w16cid:durableId="1130397470">
    <w:abstractNumId w:val="2"/>
  </w:num>
  <w:num w:numId="15" w16cid:durableId="2072579452">
    <w:abstractNumId w:val="4"/>
  </w:num>
  <w:num w:numId="16" w16cid:durableId="1847741655">
    <w:abstractNumId w:val="7"/>
  </w:num>
  <w:num w:numId="17" w16cid:durableId="754088093">
    <w:abstractNumId w:val="15"/>
  </w:num>
  <w:num w:numId="18" w16cid:durableId="1241018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92872"/>
    <w:rsid w:val="000A1DE1"/>
    <w:rsid w:val="000B7D96"/>
    <w:rsid w:val="000D695E"/>
    <w:rsid w:val="000F2953"/>
    <w:rsid w:val="000F315B"/>
    <w:rsid w:val="001125C0"/>
    <w:rsid w:val="00124CCD"/>
    <w:rsid w:val="001324C5"/>
    <w:rsid w:val="00134B39"/>
    <w:rsid w:val="0015268B"/>
    <w:rsid w:val="00161135"/>
    <w:rsid w:val="001650F2"/>
    <w:rsid w:val="00171ED8"/>
    <w:rsid w:val="00177C77"/>
    <w:rsid w:val="00187193"/>
    <w:rsid w:val="00190543"/>
    <w:rsid w:val="001B6693"/>
    <w:rsid w:val="001C529C"/>
    <w:rsid w:val="001D0D59"/>
    <w:rsid w:val="001F02AE"/>
    <w:rsid w:val="002016CC"/>
    <w:rsid w:val="0021698C"/>
    <w:rsid w:val="002201ED"/>
    <w:rsid w:val="002312DA"/>
    <w:rsid w:val="00260D54"/>
    <w:rsid w:val="00272674"/>
    <w:rsid w:val="00276249"/>
    <w:rsid w:val="00276957"/>
    <w:rsid w:val="00276DCC"/>
    <w:rsid w:val="002953DB"/>
    <w:rsid w:val="002A132F"/>
    <w:rsid w:val="002B1E63"/>
    <w:rsid w:val="002C5048"/>
    <w:rsid w:val="002D1C21"/>
    <w:rsid w:val="002F06FF"/>
    <w:rsid w:val="00301022"/>
    <w:rsid w:val="00345D17"/>
    <w:rsid w:val="00357EF4"/>
    <w:rsid w:val="003724C1"/>
    <w:rsid w:val="00375EAD"/>
    <w:rsid w:val="003823BE"/>
    <w:rsid w:val="00383814"/>
    <w:rsid w:val="00385812"/>
    <w:rsid w:val="0038717E"/>
    <w:rsid w:val="00392D0B"/>
    <w:rsid w:val="003A7AFC"/>
    <w:rsid w:val="003B4AA1"/>
    <w:rsid w:val="003C60EF"/>
    <w:rsid w:val="003D2573"/>
    <w:rsid w:val="003F0E25"/>
    <w:rsid w:val="00413DDC"/>
    <w:rsid w:val="00437C91"/>
    <w:rsid w:val="004539B1"/>
    <w:rsid w:val="00460911"/>
    <w:rsid w:val="00464F82"/>
    <w:rsid w:val="00465ED9"/>
    <w:rsid w:val="004813AC"/>
    <w:rsid w:val="00481F31"/>
    <w:rsid w:val="004B37A0"/>
    <w:rsid w:val="004B5CFB"/>
    <w:rsid w:val="004C650C"/>
    <w:rsid w:val="004D6B39"/>
    <w:rsid w:val="004E0C3F"/>
    <w:rsid w:val="00512956"/>
    <w:rsid w:val="00512F83"/>
    <w:rsid w:val="005262E2"/>
    <w:rsid w:val="00530145"/>
    <w:rsid w:val="005448AA"/>
    <w:rsid w:val="00567762"/>
    <w:rsid w:val="00593B6B"/>
    <w:rsid w:val="005A516C"/>
    <w:rsid w:val="005A7EAC"/>
    <w:rsid w:val="005B5F07"/>
    <w:rsid w:val="005D1F3D"/>
    <w:rsid w:val="005E6D16"/>
    <w:rsid w:val="00602F0D"/>
    <w:rsid w:val="00606E57"/>
    <w:rsid w:val="00652438"/>
    <w:rsid w:val="00661FAE"/>
    <w:rsid w:val="0068493C"/>
    <w:rsid w:val="00685F9F"/>
    <w:rsid w:val="00697F0D"/>
    <w:rsid w:val="006A03DD"/>
    <w:rsid w:val="006A6870"/>
    <w:rsid w:val="006C192E"/>
    <w:rsid w:val="006D06D9"/>
    <w:rsid w:val="006D77A6"/>
    <w:rsid w:val="00702109"/>
    <w:rsid w:val="0070300C"/>
    <w:rsid w:val="00717B15"/>
    <w:rsid w:val="0072610D"/>
    <w:rsid w:val="00752599"/>
    <w:rsid w:val="00757006"/>
    <w:rsid w:val="00766652"/>
    <w:rsid w:val="007B24B9"/>
    <w:rsid w:val="007B3F4B"/>
    <w:rsid w:val="007B7347"/>
    <w:rsid w:val="007D10F3"/>
    <w:rsid w:val="007F3CDB"/>
    <w:rsid w:val="00832677"/>
    <w:rsid w:val="008450B7"/>
    <w:rsid w:val="00854441"/>
    <w:rsid w:val="00872D1D"/>
    <w:rsid w:val="008915D9"/>
    <w:rsid w:val="008A485A"/>
    <w:rsid w:val="008B44D2"/>
    <w:rsid w:val="008B6882"/>
    <w:rsid w:val="008D08F4"/>
    <w:rsid w:val="008E2334"/>
    <w:rsid w:val="008F043A"/>
    <w:rsid w:val="008F2F93"/>
    <w:rsid w:val="009142BD"/>
    <w:rsid w:val="00951EDA"/>
    <w:rsid w:val="00965638"/>
    <w:rsid w:val="009730E5"/>
    <w:rsid w:val="009908FF"/>
    <w:rsid w:val="00995505"/>
    <w:rsid w:val="009C4428"/>
    <w:rsid w:val="009D48CD"/>
    <w:rsid w:val="009D6509"/>
    <w:rsid w:val="009E19A3"/>
    <w:rsid w:val="009E1F06"/>
    <w:rsid w:val="009E3763"/>
    <w:rsid w:val="009E7883"/>
    <w:rsid w:val="009F323C"/>
    <w:rsid w:val="009F4610"/>
    <w:rsid w:val="00A10409"/>
    <w:rsid w:val="00A20110"/>
    <w:rsid w:val="00A24D18"/>
    <w:rsid w:val="00A65101"/>
    <w:rsid w:val="00A664D8"/>
    <w:rsid w:val="00A71E2C"/>
    <w:rsid w:val="00A759E7"/>
    <w:rsid w:val="00A75A7E"/>
    <w:rsid w:val="00B20CE0"/>
    <w:rsid w:val="00B313E1"/>
    <w:rsid w:val="00B37760"/>
    <w:rsid w:val="00B403BF"/>
    <w:rsid w:val="00B608D9"/>
    <w:rsid w:val="00B7081A"/>
    <w:rsid w:val="00B718CB"/>
    <w:rsid w:val="00B7555B"/>
    <w:rsid w:val="00B86488"/>
    <w:rsid w:val="00B8773D"/>
    <w:rsid w:val="00B94625"/>
    <w:rsid w:val="00BA4055"/>
    <w:rsid w:val="00BA7FB6"/>
    <w:rsid w:val="00BC06F9"/>
    <w:rsid w:val="00C16460"/>
    <w:rsid w:val="00C20BFE"/>
    <w:rsid w:val="00C3496E"/>
    <w:rsid w:val="00C46D29"/>
    <w:rsid w:val="00C7171F"/>
    <w:rsid w:val="00C74EDA"/>
    <w:rsid w:val="00C90E5F"/>
    <w:rsid w:val="00CA1307"/>
    <w:rsid w:val="00CA3038"/>
    <w:rsid w:val="00CC1778"/>
    <w:rsid w:val="00CE575B"/>
    <w:rsid w:val="00CF29E9"/>
    <w:rsid w:val="00CF3DE8"/>
    <w:rsid w:val="00CF4F5F"/>
    <w:rsid w:val="00D02C6B"/>
    <w:rsid w:val="00D0493F"/>
    <w:rsid w:val="00D24AF5"/>
    <w:rsid w:val="00D44D50"/>
    <w:rsid w:val="00D521F4"/>
    <w:rsid w:val="00D56F91"/>
    <w:rsid w:val="00D64082"/>
    <w:rsid w:val="00D8671C"/>
    <w:rsid w:val="00D91390"/>
    <w:rsid w:val="00DA57C3"/>
    <w:rsid w:val="00DC3855"/>
    <w:rsid w:val="00DE6024"/>
    <w:rsid w:val="00DF7F39"/>
    <w:rsid w:val="00E04150"/>
    <w:rsid w:val="00E242A8"/>
    <w:rsid w:val="00E274B8"/>
    <w:rsid w:val="00E56EF9"/>
    <w:rsid w:val="00E72707"/>
    <w:rsid w:val="00E938B0"/>
    <w:rsid w:val="00EA2205"/>
    <w:rsid w:val="00EB07FA"/>
    <w:rsid w:val="00EE6BDE"/>
    <w:rsid w:val="00F0586E"/>
    <w:rsid w:val="00F2741A"/>
    <w:rsid w:val="00F41830"/>
    <w:rsid w:val="00F43932"/>
    <w:rsid w:val="00F51999"/>
    <w:rsid w:val="00F6645D"/>
    <w:rsid w:val="00F67B3A"/>
    <w:rsid w:val="00F722EE"/>
    <w:rsid w:val="00F81F64"/>
    <w:rsid w:val="00F92634"/>
    <w:rsid w:val="00FA575E"/>
    <w:rsid w:val="00FC1804"/>
    <w:rsid w:val="00FC6B42"/>
    <w:rsid w:val="00FC7B8D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  <w:style w:type="character" w:customStyle="1" w:styleId="ui-provider">
    <w:name w:val="ui-provider"/>
    <w:basedOn w:val="DefaultParagraphFont"/>
    <w:rsid w:val="00526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9562ae7a590280febf5ae711c3e5db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14</TotalTime>
  <Pages>2</Pages>
  <Words>342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5</cp:revision>
  <cp:lastPrinted>2024-08-06T21:10:00Z</cp:lastPrinted>
  <dcterms:created xsi:type="dcterms:W3CDTF">2025-03-31T15:37:00Z</dcterms:created>
  <dcterms:modified xsi:type="dcterms:W3CDTF">2025-04-02T16:03:00Z</dcterms:modified>
</cp:coreProperties>
</file>