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Meeting held by video conference and phone</w:t>
      </w:r>
    </w:p>
    <w:p w14:paraId="6BED1951" w14:textId="675027BC"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E15262">
        <w:rPr>
          <w:rFonts w:ascii="Times New Roman" w:hAnsi="Times New Roman"/>
          <w:b/>
          <w:sz w:val="24"/>
          <w:szCs w:val="24"/>
        </w:rPr>
        <w:t>February 14</w:t>
      </w:r>
      <w:r w:rsidR="00C366EF">
        <w:rPr>
          <w:rFonts w:ascii="Times New Roman" w:hAnsi="Times New Roman"/>
          <w:b/>
          <w:sz w:val="24"/>
          <w:szCs w:val="24"/>
        </w:rPr>
        <w:t>,</w:t>
      </w:r>
      <w:r w:rsidR="00177BF6" w:rsidRPr="00A57615">
        <w:rPr>
          <w:rFonts w:ascii="Times New Roman" w:hAnsi="Times New Roman"/>
          <w:b/>
          <w:sz w:val="24"/>
          <w:szCs w:val="24"/>
        </w:rPr>
        <w:t xml:space="preserve"> 20</w:t>
      </w:r>
      <w:r w:rsidR="00B579BA">
        <w:rPr>
          <w:rFonts w:ascii="Times New Roman" w:hAnsi="Times New Roman"/>
          <w:b/>
          <w:sz w:val="24"/>
          <w:szCs w:val="24"/>
        </w:rPr>
        <w:t>2</w:t>
      </w:r>
      <w:r w:rsidR="00B44F54">
        <w:rPr>
          <w:rFonts w:ascii="Times New Roman" w:hAnsi="Times New Roman"/>
          <w:b/>
          <w:sz w:val="24"/>
          <w:szCs w:val="24"/>
        </w:rPr>
        <w:t>3</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17F1FCC5" w14:textId="77777777" w:rsidR="006B4227" w:rsidRPr="00CB4108" w:rsidRDefault="006B4227" w:rsidP="006B4227">
      <w:pPr>
        <w:tabs>
          <w:tab w:val="left" w:pos="360"/>
        </w:tabs>
        <w:spacing w:after="120" w:line="240" w:lineRule="auto"/>
        <w:ind w:right="576"/>
        <w:jc w:val="center"/>
        <w:rPr>
          <w:rFonts w:ascii="Cambria" w:eastAsia="Cambria" w:hAnsi="Cambria"/>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Chapter 22 of the Acts of 2022, signed into law on February 12, 2022.</w:t>
      </w:r>
    </w:p>
    <w:p w14:paraId="397ACCE9" w14:textId="77777777" w:rsidR="00723BD4" w:rsidRDefault="00723BD4" w:rsidP="0088040B">
      <w:pPr>
        <w:spacing w:after="0" w:line="240" w:lineRule="auto"/>
        <w:rPr>
          <w:rFonts w:ascii="Times New Roman" w:hAnsi="Times New Roman"/>
          <w:b/>
          <w:sz w:val="24"/>
          <w:szCs w:val="24"/>
        </w:rPr>
      </w:pPr>
    </w:p>
    <w:p w14:paraId="3713DB17" w14:textId="77777777" w:rsidR="004A1461" w:rsidRDefault="004A1461" w:rsidP="0088040B">
      <w:pPr>
        <w:spacing w:after="0" w:line="240" w:lineRule="auto"/>
        <w:rPr>
          <w:rFonts w:ascii="Times New Roman" w:hAnsi="Times New Roman"/>
          <w:b/>
          <w:sz w:val="24"/>
          <w:szCs w:val="24"/>
        </w:rPr>
        <w:sectPr w:rsidR="004A1461" w:rsidSect="001A65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4993164A" w14:textId="77777777"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Raymond Murano, DPM Chair</w:t>
      </w:r>
    </w:p>
    <w:p w14:paraId="25E1921B" w14:textId="43297FA1" w:rsidR="00F1192F" w:rsidRDefault="00F1192F" w:rsidP="007B69A0">
      <w:pPr>
        <w:spacing w:after="0" w:line="240" w:lineRule="auto"/>
        <w:rPr>
          <w:rFonts w:ascii="Times New Roman" w:hAnsi="Times New Roman"/>
          <w:sz w:val="24"/>
          <w:szCs w:val="24"/>
        </w:rPr>
      </w:pPr>
      <w:r>
        <w:rPr>
          <w:rFonts w:ascii="Times New Roman" w:hAnsi="Times New Roman"/>
          <w:sz w:val="24"/>
          <w:szCs w:val="24"/>
        </w:rPr>
        <w:t xml:space="preserve">LeRoy Kelley, </w:t>
      </w:r>
      <w:r w:rsidR="008B3F10">
        <w:rPr>
          <w:rFonts w:ascii="Times New Roman" w:hAnsi="Times New Roman"/>
          <w:sz w:val="24"/>
          <w:szCs w:val="24"/>
        </w:rPr>
        <w:t xml:space="preserve">DPM </w:t>
      </w:r>
      <w:r w:rsidR="00E15262">
        <w:rPr>
          <w:rFonts w:ascii="Times New Roman" w:hAnsi="Times New Roman"/>
          <w:sz w:val="24"/>
          <w:szCs w:val="24"/>
        </w:rPr>
        <w:t>Secretary</w:t>
      </w:r>
    </w:p>
    <w:p w14:paraId="59AEEF6C" w14:textId="77777777" w:rsidR="00B27ABB"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p>
    <w:p w14:paraId="05BEA93D" w14:textId="77777777" w:rsidR="0088040B" w:rsidRPr="004A1461" w:rsidRDefault="00F20988" w:rsidP="0088040B">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7E6F391C" w14:textId="5A44B195" w:rsidR="00E57ADE" w:rsidRDefault="009224B5" w:rsidP="005A02C8">
      <w:pPr>
        <w:spacing w:after="0" w:line="240" w:lineRule="auto"/>
        <w:rPr>
          <w:rFonts w:ascii="Times New Roman" w:hAnsi="Times New Roman"/>
          <w:sz w:val="24"/>
          <w:szCs w:val="24"/>
        </w:rPr>
      </w:pPr>
      <w:r>
        <w:rPr>
          <w:rFonts w:ascii="Times New Roman" w:hAnsi="Times New Roman"/>
          <w:sz w:val="24"/>
          <w:szCs w:val="24"/>
        </w:rPr>
        <w:t>Sheila York, Board Counsel</w:t>
      </w:r>
    </w:p>
    <w:p w14:paraId="0BEEF0F8" w14:textId="77777777"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3911E920" w14:textId="77777777" w:rsidR="009652ED" w:rsidRDefault="009652ED" w:rsidP="0088040B">
      <w:pPr>
        <w:spacing w:after="0" w:line="240" w:lineRule="auto"/>
        <w:rPr>
          <w:rFonts w:ascii="Times New Roman" w:hAnsi="Times New Roman"/>
          <w:sz w:val="24"/>
          <w:szCs w:val="24"/>
        </w:rPr>
        <w:sectPr w:rsidR="009652ED" w:rsidSect="00723BD4">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61D06854" w14:textId="77777777" w:rsidR="00C366EF" w:rsidRDefault="00C366EF" w:rsidP="00C366EF">
      <w:pPr>
        <w:spacing w:after="0" w:line="240" w:lineRule="auto"/>
        <w:rPr>
          <w:rFonts w:ascii="Times New Roman" w:hAnsi="Times New Roman"/>
          <w:sz w:val="24"/>
          <w:szCs w:val="24"/>
        </w:rPr>
      </w:pPr>
      <w:r>
        <w:rPr>
          <w:rFonts w:ascii="Times New Roman" w:hAnsi="Times New Roman"/>
          <w:sz w:val="24"/>
          <w:szCs w:val="24"/>
        </w:rPr>
        <w:t>Felix Martinez, PhD Public Member</w:t>
      </w:r>
    </w:p>
    <w:p w14:paraId="38DA69D8" w14:textId="77777777" w:rsidR="007016D9" w:rsidRDefault="007016D9" w:rsidP="00B27ABB">
      <w:pPr>
        <w:spacing w:after="0" w:line="240" w:lineRule="auto"/>
        <w:rPr>
          <w:rFonts w:ascii="Times New Roman" w:hAnsi="Times New Roman"/>
          <w:b/>
          <w:snapToGrid w:val="0"/>
          <w:sz w:val="24"/>
          <w:szCs w:val="24"/>
        </w:rPr>
      </w:pPr>
    </w:p>
    <w:p w14:paraId="6D2ED381" w14:textId="77777777" w:rsidR="00F413AE" w:rsidRDefault="00F413AE" w:rsidP="00F413AE">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79CBF75F" w14:textId="77777777" w:rsidR="00E80338" w:rsidRDefault="00E80338" w:rsidP="00F413AE">
      <w:pPr>
        <w:spacing w:after="0" w:line="240" w:lineRule="auto"/>
        <w:rPr>
          <w:rFonts w:ascii="Times New Roman" w:hAnsi="Times New Roman"/>
          <w:sz w:val="24"/>
          <w:szCs w:val="24"/>
        </w:rPr>
      </w:pPr>
      <w:r>
        <w:rPr>
          <w:rFonts w:ascii="Times New Roman" w:hAnsi="Times New Roman"/>
          <w:sz w:val="24"/>
          <w:szCs w:val="24"/>
        </w:rPr>
        <w:t>Mark Malloy</w:t>
      </w:r>
      <w:r w:rsidR="008A19A3">
        <w:rPr>
          <w:rFonts w:ascii="Times New Roman" w:hAnsi="Times New Roman"/>
          <w:sz w:val="24"/>
          <w:szCs w:val="24"/>
        </w:rPr>
        <w:t xml:space="preserve">, Esq. </w:t>
      </w:r>
    </w:p>
    <w:p w14:paraId="20DDDE77" w14:textId="77777777" w:rsidR="00F413AE" w:rsidRDefault="00F413AE" w:rsidP="00F413AE">
      <w:pPr>
        <w:spacing w:after="0" w:line="240" w:lineRule="auto"/>
        <w:ind w:left="720"/>
        <w:rPr>
          <w:rFonts w:ascii="Times New Roman" w:hAnsi="Times New Roman"/>
          <w:b/>
          <w:snapToGrid w:val="0"/>
          <w:sz w:val="24"/>
          <w:szCs w:val="24"/>
        </w:rPr>
      </w:pPr>
    </w:p>
    <w:p w14:paraId="7AAC44E2" w14:textId="77777777"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3DDB8125" w14:textId="283408F3" w:rsidR="00723BD4" w:rsidRDefault="00723BD4" w:rsidP="0088040B">
      <w:pPr>
        <w:spacing w:after="0" w:line="240" w:lineRule="auto"/>
        <w:rPr>
          <w:rFonts w:ascii="Times New Roman" w:hAnsi="Times New Roman"/>
          <w:sz w:val="24"/>
          <w:szCs w:val="24"/>
        </w:rPr>
      </w:pP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174FFDE9" w:rsidR="0088040B" w:rsidRPr="00FD4244" w:rsidRDefault="00140C57" w:rsidP="00723BD4">
      <w:pPr>
        <w:spacing w:after="0" w:line="240" w:lineRule="auto"/>
        <w:ind w:left="720"/>
        <w:rPr>
          <w:rFonts w:ascii="Times New Roman" w:hAnsi="Times New Roman"/>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BD2AE6">
        <w:rPr>
          <w:rFonts w:ascii="Times New Roman" w:hAnsi="Times New Roman"/>
          <w:sz w:val="24"/>
          <w:szCs w:val="24"/>
        </w:rPr>
        <w:t>Murano</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9D0A76">
        <w:rPr>
          <w:rFonts w:ascii="Times New Roman" w:hAnsi="Times New Roman"/>
          <w:sz w:val="24"/>
          <w:szCs w:val="24"/>
        </w:rPr>
        <w:t>0</w:t>
      </w:r>
      <w:r w:rsidR="00F51F5C">
        <w:rPr>
          <w:rFonts w:ascii="Times New Roman" w:hAnsi="Times New Roman"/>
          <w:sz w:val="24"/>
          <w:szCs w:val="24"/>
        </w:rPr>
        <w:t>6</w:t>
      </w:r>
      <w:r w:rsidR="004E432F">
        <w:rPr>
          <w:rFonts w:ascii="Times New Roman" w:hAnsi="Times New Roman"/>
          <w:sz w:val="24"/>
          <w:szCs w:val="24"/>
        </w:rPr>
        <w:t xml:space="preserve"> </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video</w:t>
      </w:r>
      <w:r w:rsidR="001E56EE">
        <w:rPr>
          <w:rFonts w:ascii="Times New Roman" w:hAnsi="Times New Roman"/>
          <w:b/>
          <w:sz w:val="24"/>
          <w:szCs w:val="24"/>
        </w:rPr>
        <w:t>; Dr. Schneider present</w:t>
      </w:r>
      <w:r w:rsidR="008E78D2">
        <w:rPr>
          <w:rFonts w:ascii="Times New Roman" w:hAnsi="Times New Roman"/>
          <w:b/>
          <w:sz w:val="24"/>
          <w:szCs w:val="24"/>
        </w:rPr>
        <w:t xml:space="preserve"> by video</w:t>
      </w:r>
      <w:r w:rsidR="001E56EE">
        <w:rPr>
          <w:rFonts w:ascii="Times New Roman" w:hAnsi="Times New Roman"/>
          <w:b/>
          <w:sz w:val="24"/>
          <w:szCs w:val="24"/>
        </w:rPr>
        <w:t>;</w:t>
      </w:r>
      <w:r w:rsidR="00D83D53">
        <w:rPr>
          <w:rFonts w:ascii="Times New Roman" w:hAnsi="Times New Roman"/>
          <w:b/>
          <w:sz w:val="24"/>
          <w:szCs w:val="24"/>
        </w:rPr>
        <w:t xml:space="preserve"> Dr. Kelley </w:t>
      </w:r>
      <w:r w:rsidR="008E78D2">
        <w:rPr>
          <w:rFonts w:ascii="Times New Roman" w:hAnsi="Times New Roman"/>
          <w:b/>
          <w:sz w:val="24"/>
          <w:szCs w:val="24"/>
        </w:rPr>
        <w:t xml:space="preserve">present by audio. </w:t>
      </w:r>
    </w:p>
    <w:p w14:paraId="51EC1B48" w14:textId="72CC950E" w:rsidR="00723BD4" w:rsidRPr="00FD4244" w:rsidRDefault="00723BD4" w:rsidP="00F35A8C">
      <w:pPr>
        <w:spacing w:after="0" w:line="240" w:lineRule="auto"/>
        <w:ind w:left="720"/>
        <w:rPr>
          <w:rFonts w:ascii="Times New Roman" w:hAnsi="Times New Roman"/>
          <w:sz w:val="24"/>
          <w:szCs w:val="24"/>
        </w:rPr>
      </w:pP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26422CF5" w:rsidR="000657C6" w:rsidRPr="00FD4244" w:rsidRDefault="00F51F5C"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January 10,</w:t>
      </w:r>
      <w:r w:rsidR="000657C6">
        <w:rPr>
          <w:rFonts w:ascii="Times New Roman" w:hAnsi="Times New Roman"/>
          <w:sz w:val="24"/>
          <w:szCs w:val="24"/>
        </w:rPr>
        <w:t xml:space="preserve"> 2022</w:t>
      </w:r>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0395A1DF"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F51F5C">
        <w:rPr>
          <w:rFonts w:ascii="Times New Roman" w:hAnsi="Times New Roman"/>
          <w:b/>
          <w:sz w:val="24"/>
          <w:szCs w:val="24"/>
        </w:rPr>
        <w:t xml:space="preserve">Schneider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 xml:space="preserve">minutes of the </w:t>
      </w:r>
      <w:r w:rsidR="00F51F5C">
        <w:rPr>
          <w:rFonts w:ascii="Times New Roman" w:hAnsi="Times New Roman"/>
          <w:b/>
          <w:sz w:val="24"/>
          <w:szCs w:val="24"/>
        </w:rPr>
        <w:t>January 10</w:t>
      </w:r>
      <w:r w:rsidR="00547F48">
        <w:rPr>
          <w:rFonts w:ascii="Times New Roman" w:hAnsi="Times New Roman"/>
          <w:b/>
          <w:sz w:val="24"/>
          <w:szCs w:val="24"/>
        </w:rPr>
        <w:t>,</w:t>
      </w:r>
      <w:r>
        <w:rPr>
          <w:rFonts w:ascii="Times New Roman" w:hAnsi="Times New Roman"/>
          <w:b/>
          <w:sz w:val="24"/>
          <w:szCs w:val="24"/>
        </w:rPr>
        <w:t xml:space="preserve"> 2022</w:t>
      </w:r>
      <w:r w:rsidRPr="00FD4244">
        <w:rPr>
          <w:rFonts w:ascii="Times New Roman" w:hAnsi="Times New Roman"/>
          <w:b/>
          <w:sz w:val="24"/>
          <w:szCs w:val="24"/>
        </w:rPr>
        <w:t xml:space="preserve"> Board Meeting.  Dr. </w:t>
      </w:r>
      <w:r w:rsidR="00F51F5C">
        <w:rPr>
          <w:rFonts w:ascii="Times New Roman" w:hAnsi="Times New Roman"/>
          <w:b/>
          <w:sz w:val="24"/>
          <w:szCs w:val="24"/>
        </w:rPr>
        <w:t>Murano</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bookmarkEnd w:id="0"/>
    <w:p w14:paraId="5EE5E67D" w14:textId="61341CD2" w:rsidR="00241B9C" w:rsidRDefault="00241B9C" w:rsidP="00241B9C">
      <w:pPr>
        <w:spacing w:after="0" w:line="240" w:lineRule="auto"/>
        <w:rPr>
          <w:rFonts w:ascii="Times New Roman" w:hAnsi="Times New Roman"/>
          <w:b/>
          <w:sz w:val="24"/>
          <w:szCs w:val="24"/>
        </w:rPr>
      </w:pPr>
    </w:p>
    <w:p w14:paraId="274296DB" w14:textId="6FEAD40F" w:rsidR="00A871C2" w:rsidRPr="00A871C2" w:rsidRDefault="00A871C2" w:rsidP="00A871C2">
      <w:pPr>
        <w:pStyle w:val="ListParagraph"/>
        <w:numPr>
          <w:ilvl w:val="1"/>
          <w:numId w:val="1"/>
        </w:numPr>
        <w:spacing w:after="0" w:line="240" w:lineRule="auto"/>
        <w:rPr>
          <w:rFonts w:ascii="Times New Roman" w:hAnsi="Times New Roman"/>
          <w:bCs/>
          <w:sz w:val="24"/>
          <w:szCs w:val="24"/>
        </w:rPr>
      </w:pPr>
      <w:r w:rsidRPr="00A871C2">
        <w:rPr>
          <w:rFonts w:ascii="Times New Roman" w:hAnsi="Times New Roman"/>
          <w:bCs/>
          <w:sz w:val="24"/>
          <w:szCs w:val="24"/>
        </w:rPr>
        <w:t>January 10, 2022 Executive Session Minutes</w:t>
      </w:r>
    </w:p>
    <w:p w14:paraId="473D2BF6" w14:textId="0AFC24BA" w:rsidR="00A871C2" w:rsidRPr="00A871C2" w:rsidRDefault="00A871C2" w:rsidP="00A871C2">
      <w:pPr>
        <w:pStyle w:val="ListParagraph"/>
        <w:numPr>
          <w:ilvl w:val="0"/>
          <w:numId w:val="1"/>
        </w:numPr>
        <w:spacing w:after="0" w:line="240" w:lineRule="auto"/>
        <w:rPr>
          <w:rFonts w:ascii="Times New Roman" w:hAnsi="Times New Roman"/>
          <w:b/>
          <w:sz w:val="24"/>
          <w:szCs w:val="24"/>
        </w:rPr>
      </w:pPr>
      <w:r w:rsidRPr="00A871C2">
        <w:rPr>
          <w:rFonts w:ascii="Times New Roman" w:hAnsi="Times New Roman"/>
          <w:b/>
          <w:sz w:val="24"/>
          <w:szCs w:val="24"/>
        </w:rPr>
        <w:t xml:space="preserve">Dr. Schneider moved to accept the </w:t>
      </w:r>
      <w:r>
        <w:rPr>
          <w:rFonts w:ascii="Times New Roman" w:hAnsi="Times New Roman"/>
          <w:b/>
          <w:sz w:val="24"/>
          <w:szCs w:val="24"/>
        </w:rPr>
        <w:t xml:space="preserve">executive session </w:t>
      </w:r>
      <w:r w:rsidRPr="00A871C2">
        <w:rPr>
          <w:rFonts w:ascii="Times New Roman" w:hAnsi="Times New Roman"/>
          <w:b/>
          <w:sz w:val="24"/>
          <w:szCs w:val="24"/>
        </w:rPr>
        <w:t>minutes of the January 10, 2022 Board Meeting.  Dr. Murano seconded the motion. The motion passed by roll call vote: Dr. Murano – “Yes”; Dr. Schneider – “Yes”; Dr. Kelley – “Yes”.</w:t>
      </w:r>
    </w:p>
    <w:p w14:paraId="1ED644C7" w14:textId="43659AB7" w:rsidR="00A871C2" w:rsidRDefault="00A871C2" w:rsidP="00A871C2">
      <w:pPr>
        <w:pStyle w:val="ListParagraph"/>
        <w:spacing w:after="0" w:line="240" w:lineRule="auto"/>
        <w:rPr>
          <w:rFonts w:ascii="Times New Roman" w:hAnsi="Times New Roman"/>
          <w:b/>
          <w:sz w:val="24"/>
          <w:szCs w:val="24"/>
        </w:rPr>
      </w:pPr>
    </w:p>
    <w:p w14:paraId="157ED487" w14:textId="5A3480C6" w:rsidR="00BD2AE6" w:rsidRDefault="00BD2AE6" w:rsidP="00BD2AE6">
      <w:pPr>
        <w:pStyle w:val="ListParagraph"/>
        <w:numPr>
          <w:ilvl w:val="0"/>
          <w:numId w:val="1"/>
        </w:numPr>
        <w:spacing w:after="0" w:line="240" w:lineRule="auto"/>
        <w:rPr>
          <w:rFonts w:ascii="Times New Roman" w:hAnsi="Times New Roman"/>
          <w:b/>
          <w:sz w:val="24"/>
          <w:szCs w:val="24"/>
        </w:rPr>
      </w:pPr>
      <w:r>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t>Board Chair</w:t>
      </w:r>
      <w:r w:rsidRPr="00EE04CE">
        <w:rPr>
          <w:rFonts w:ascii="Times New Roman" w:eastAsia="Times New Roman" w:hAnsi="Times New Roman"/>
          <w:color w:val="000000"/>
          <w:sz w:val="24"/>
          <w:szCs w:val="24"/>
        </w:rPr>
        <w:t xml:space="preserve"> </w:t>
      </w:r>
    </w:p>
    <w:p w14:paraId="66B375CB" w14:textId="77777777" w:rsidR="00BD2AE6" w:rsidRDefault="00BD2AE6" w:rsidP="00BD2AE6">
      <w:pPr>
        <w:pStyle w:val="ListParagraph"/>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No report.</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475F0870" w14:textId="3B745C9F" w:rsidR="00815573" w:rsidRPr="00815573" w:rsidRDefault="00815573" w:rsidP="00815573">
      <w:pPr>
        <w:pStyle w:val="ListParagraph"/>
        <w:numPr>
          <w:ilvl w:val="2"/>
          <w:numId w:val="1"/>
        </w:numPr>
        <w:spacing w:after="0" w:line="240" w:lineRule="auto"/>
        <w:jc w:val="both"/>
        <w:rPr>
          <w:rFonts w:ascii="Times New Roman" w:eastAsia="Times New Roman" w:hAnsi="Times New Roman"/>
          <w:color w:val="000000"/>
          <w:sz w:val="24"/>
          <w:szCs w:val="24"/>
        </w:rPr>
      </w:pPr>
      <w:r w:rsidRPr="00815573">
        <w:rPr>
          <w:rFonts w:ascii="Times New Roman" w:eastAsia="Times New Roman" w:hAnsi="Times New Roman"/>
          <w:color w:val="000000"/>
          <w:sz w:val="24"/>
          <w:szCs w:val="24"/>
        </w:rPr>
        <w:t>COVID Extension bill Chapter 107 of the acts of 2022 (“An Act Relative to Extending Certain State of Emergency Accommodations”)</w:t>
      </w:r>
    </w:p>
    <w:p w14:paraId="745F356D" w14:textId="77777777" w:rsidR="00815573" w:rsidRDefault="00815573" w:rsidP="00815573">
      <w:pPr>
        <w:spacing w:after="0" w:line="240" w:lineRule="auto"/>
        <w:ind w:left="1440"/>
        <w:jc w:val="both"/>
        <w:rPr>
          <w:rFonts w:ascii="Times New Roman" w:eastAsia="Times New Roman" w:hAnsi="Times New Roman"/>
          <w:color w:val="000000"/>
          <w:sz w:val="24"/>
          <w:szCs w:val="24"/>
        </w:rPr>
      </w:pPr>
    </w:p>
    <w:p w14:paraId="760BFACB" w14:textId="0E56B1D6" w:rsidR="00815573" w:rsidRDefault="00BD2AE6" w:rsidP="00815573">
      <w:pPr>
        <w:spacing w:after="0" w:line="240" w:lineRule="auto"/>
        <w:ind w:left="1440"/>
        <w:jc w:val="both"/>
        <w:rPr>
          <w:rFonts w:ascii="Times New Roman" w:eastAsia="Times New Roman" w:hAnsi="Times New Roman"/>
          <w:color w:val="000000"/>
          <w:sz w:val="24"/>
          <w:szCs w:val="24"/>
        </w:rPr>
      </w:pPr>
      <w:r w:rsidRPr="00BD2AE6">
        <w:rPr>
          <w:rFonts w:ascii="Times New Roman" w:eastAsia="Times New Roman" w:hAnsi="Times New Roman"/>
          <w:color w:val="000000"/>
          <w:sz w:val="24"/>
          <w:szCs w:val="24"/>
        </w:rPr>
        <w:t xml:space="preserve">Mr. Burke reported </w:t>
      </w:r>
      <w:r w:rsidR="00A871C2" w:rsidRPr="00A871C2">
        <w:rPr>
          <w:rFonts w:ascii="Times New Roman" w:eastAsia="Times New Roman" w:hAnsi="Times New Roman"/>
          <w:color w:val="000000"/>
          <w:sz w:val="24"/>
          <w:szCs w:val="24"/>
        </w:rPr>
        <w:t xml:space="preserve">that the extension granted </w:t>
      </w:r>
      <w:r w:rsidR="00815573">
        <w:rPr>
          <w:rFonts w:ascii="Times New Roman" w:eastAsia="Times New Roman" w:hAnsi="Times New Roman"/>
          <w:color w:val="000000"/>
          <w:sz w:val="24"/>
          <w:szCs w:val="24"/>
        </w:rPr>
        <w:t>f</w:t>
      </w:r>
      <w:r w:rsidR="00A871C2" w:rsidRPr="00A871C2">
        <w:rPr>
          <w:rFonts w:ascii="Times New Roman" w:eastAsia="Times New Roman" w:hAnsi="Times New Roman"/>
          <w:color w:val="000000"/>
          <w:sz w:val="24"/>
          <w:szCs w:val="24"/>
        </w:rPr>
        <w:t xml:space="preserve">or meeting via electronic means will expire on March 31, 2023. </w:t>
      </w:r>
      <w:r w:rsidR="00815573">
        <w:rPr>
          <w:rFonts w:ascii="Times New Roman" w:eastAsia="Times New Roman" w:hAnsi="Times New Roman"/>
          <w:color w:val="000000"/>
          <w:sz w:val="24"/>
          <w:szCs w:val="24"/>
        </w:rPr>
        <w:t>Board members should plan to meet in person at the April meeting unless otherwise advised.</w:t>
      </w:r>
    </w:p>
    <w:p w14:paraId="68D83A27" w14:textId="77777777" w:rsidR="00815573" w:rsidRDefault="00815573" w:rsidP="00815573">
      <w:pPr>
        <w:pStyle w:val="ListParagraph"/>
        <w:ind w:left="1800"/>
        <w:rPr>
          <w:rFonts w:ascii="Times New Roman" w:eastAsia="Times New Roman" w:hAnsi="Times New Roman"/>
          <w:color w:val="000000"/>
          <w:sz w:val="24"/>
          <w:szCs w:val="24"/>
        </w:rPr>
      </w:pPr>
    </w:p>
    <w:p w14:paraId="2982B704" w14:textId="59A6A36C" w:rsidR="00815573" w:rsidRPr="00815573" w:rsidRDefault="00815573" w:rsidP="00815573">
      <w:pPr>
        <w:pStyle w:val="ListParagraph"/>
        <w:numPr>
          <w:ilvl w:val="2"/>
          <w:numId w:val="1"/>
        </w:numPr>
        <w:rPr>
          <w:rFonts w:ascii="Times New Roman" w:eastAsia="Times New Roman" w:hAnsi="Times New Roman"/>
          <w:color w:val="000000"/>
          <w:sz w:val="24"/>
          <w:szCs w:val="24"/>
        </w:rPr>
      </w:pPr>
      <w:r w:rsidRPr="00815573">
        <w:rPr>
          <w:rFonts w:ascii="Times New Roman" w:eastAsia="Times New Roman" w:hAnsi="Times New Roman"/>
          <w:color w:val="000000"/>
          <w:sz w:val="24"/>
          <w:szCs w:val="24"/>
        </w:rPr>
        <w:t>Implementing Webex for remote meetings</w:t>
      </w:r>
    </w:p>
    <w:p w14:paraId="74A7F4ED" w14:textId="5CACAC27" w:rsidR="00815573" w:rsidRPr="00815573" w:rsidRDefault="00815573" w:rsidP="00815573">
      <w:pPr>
        <w:pStyle w:val="ListParagraph"/>
        <w:spacing w:after="0" w:line="240" w:lineRule="auto"/>
        <w:ind w:left="1800"/>
        <w:jc w:val="both"/>
        <w:rPr>
          <w:rFonts w:ascii="Times New Roman" w:eastAsia="Times New Roman" w:hAnsi="Times New Roman"/>
          <w:color w:val="000000"/>
          <w:sz w:val="24"/>
          <w:szCs w:val="24"/>
        </w:rPr>
      </w:pPr>
    </w:p>
    <w:p w14:paraId="2383AAF8" w14:textId="22F9E407" w:rsidR="00BD2AE6" w:rsidRPr="00BD2AE6" w:rsidRDefault="00815573" w:rsidP="00815573">
      <w:pP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Mr. Burke reported that </w:t>
      </w:r>
      <w:r w:rsidR="00BE3BF3">
        <w:rPr>
          <w:rFonts w:ascii="Times New Roman" w:eastAsia="Times New Roman" w:hAnsi="Times New Roman"/>
          <w:color w:val="000000"/>
          <w:sz w:val="24"/>
          <w:szCs w:val="24"/>
        </w:rPr>
        <w:t xml:space="preserve">the </w:t>
      </w:r>
      <w:r>
        <w:rPr>
          <w:rFonts w:ascii="Times New Roman" w:eastAsia="Times New Roman" w:hAnsi="Times New Roman"/>
          <w:color w:val="000000"/>
          <w:sz w:val="24"/>
          <w:szCs w:val="24"/>
        </w:rPr>
        <w:t>subsequent meeting will be held using the Cisco Webex meeting platform. He will send new meeting invitations to Board members.</w:t>
      </w:r>
    </w:p>
    <w:p w14:paraId="0D42B108" w14:textId="77777777" w:rsidR="00BD2AE6" w:rsidRPr="00273164" w:rsidRDefault="00BD2AE6" w:rsidP="00BD2AE6">
      <w:pPr>
        <w:pStyle w:val="ListParagraph"/>
        <w:spacing w:after="0" w:line="240" w:lineRule="auto"/>
        <w:ind w:left="1620"/>
        <w:jc w:val="both"/>
        <w:rPr>
          <w:rFonts w:ascii="Times New Roman" w:eastAsia="Times New Roman" w:hAnsi="Times New Roman"/>
          <w:color w:val="000000"/>
          <w:sz w:val="24"/>
          <w:szCs w:val="24"/>
        </w:rPr>
      </w:pPr>
    </w:p>
    <w:p w14:paraId="45606CC6" w14:textId="068141C1" w:rsidR="00272AD2" w:rsidRPr="00272AD2" w:rsidRDefault="00272AD2" w:rsidP="00272AD2">
      <w:pPr>
        <w:numPr>
          <w:ilvl w:val="1"/>
          <w:numId w:val="1"/>
        </w:numPr>
        <w:spacing w:after="0" w:line="240" w:lineRule="auto"/>
        <w:jc w:val="both"/>
        <w:rPr>
          <w:rFonts w:ascii="Times New Roman" w:eastAsia="Times New Roman" w:hAnsi="Times New Roman"/>
          <w:b/>
          <w:color w:val="000000"/>
          <w:sz w:val="24"/>
          <w:szCs w:val="24"/>
        </w:rPr>
      </w:pPr>
      <w:r w:rsidRPr="00272AD2">
        <w:rPr>
          <w:rFonts w:ascii="Times New Roman" w:eastAsia="Times New Roman" w:hAnsi="Times New Roman"/>
          <w:b/>
          <w:color w:val="000000"/>
          <w:sz w:val="24"/>
          <w:szCs w:val="24"/>
        </w:rPr>
        <w:t>Correspondence</w:t>
      </w:r>
      <w:r w:rsidR="00973839">
        <w:rPr>
          <w:rFonts w:ascii="Times New Roman" w:eastAsia="Times New Roman" w:hAnsi="Times New Roman"/>
          <w:b/>
          <w:color w:val="000000"/>
          <w:sz w:val="24"/>
          <w:szCs w:val="24"/>
        </w:rPr>
        <w:t>:</w:t>
      </w:r>
    </w:p>
    <w:p w14:paraId="2D8ECEE8" w14:textId="3544C217" w:rsidR="00272AD2" w:rsidRDefault="00547E10" w:rsidP="009D6052">
      <w:pPr>
        <w:pStyle w:val="ListParagraph"/>
        <w:numPr>
          <w:ilvl w:val="2"/>
          <w:numId w:val="1"/>
        </w:numPr>
        <w:spacing w:after="0" w:line="240" w:lineRule="auto"/>
        <w:jc w:val="both"/>
        <w:rPr>
          <w:rFonts w:ascii="Times New Roman" w:eastAsia="Times New Roman" w:hAnsi="Times New Roman"/>
          <w:color w:val="000000"/>
          <w:sz w:val="24"/>
          <w:szCs w:val="24"/>
        </w:rPr>
      </w:pPr>
      <w:r w:rsidRPr="009D6052">
        <w:rPr>
          <w:rFonts w:ascii="Times New Roman" w:eastAsia="Times New Roman" w:hAnsi="Times New Roman"/>
          <w:color w:val="000000"/>
          <w:sz w:val="24"/>
          <w:szCs w:val="24"/>
        </w:rPr>
        <w:t>Presence of certified registered nurse practitioners in podiatric office</w:t>
      </w:r>
    </w:p>
    <w:p w14:paraId="71E69894" w14:textId="36786272" w:rsidR="009D6052" w:rsidRDefault="009D6052" w:rsidP="009D6052">
      <w:pPr>
        <w:spacing w:after="0" w:line="240" w:lineRule="auto"/>
        <w:jc w:val="both"/>
        <w:rPr>
          <w:rFonts w:ascii="Times New Roman" w:eastAsia="Times New Roman" w:hAnsi="Times New Roman"/>
          <w:color w:val="000000"/>
          <w:sz w:val="24"/>
          <w:szCs w:val="24"/>
        </w:rPr>
      </w:pPr>
    </w:p>
    <w:p w14:paraId="1A19532C" w14:textId="77777777" w:rsidR="009D6052" w:rsidRDefault="009D6052" w:rsidP="009D6052">
      <w:pP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Ms. York advised the Board that this matter should be reviewed by the Board of Registration in Nursing. She offered to consult with the Nursing Board and report back.</w:t>
      </w:r>
    </w:p>
    <w:p w14:paraId="6E9C45CF" w14:textId="77777777" w:rsidR="009D6052" w:rsidRDefault="009D6052" w:rsidP="009D6052">
      <w:pPr>
        <w:spacing w:after="0" w:line="240" w:lineRule="auto"/>
        <w:ind w:left="1440"/>
        <w:jc w:val="both"/>
        <w:rPr>
          <w:rFonts w:ascii="Times New Roman" w:eastAsia="Times New Roman" w:hAnsi="Times New Roman"/>
          <w:color w:val="000000"/>
          <w:sz w:val="24"/>
          <w:szCs w:val="24"/>
        </w:rPr>
      </w:pPr>
    </w:p>
    <w:p w14:paraId="327EA191" w14:textId="2C3E531D" w:rsidR="009D6052" w:rsidRPr="00DE7A19" w:rsidRDefault="009D6052" w:rsidP="009D6052">
      <w:pPr>
        <w:pStyle w:val="PlainText"/>
        <w:numPr>
          <w:ilvl w:val="2"/>
          <w:numId w:val="1"/>
        </w:numPr>
        <w:jc w:val="both"/>
        <w:rPr>
          <w:rFonts w:ascii="Times New Roman" w:hAnsi="Times New Roman"/>
          <w:snapToGrid w:val="0"/>
          <w:sz w:val="24"/>
          <w:szCs w:val="24"/>
        </w:rPr>
      </w:pPr>
      <w:r w:rsidRPr="00FE088E">
        <w:rPr>
          <w:rFonts w:ascii="Times New Roman" w:hAnsi="Times New Roman"/>
          <w:snapToGrid w:val="0"/>
          <w:sz w:val="24"/>
          <w:szCs w:val="24"/>
        </w:rPr>
        <w:t>Letter from Filza Khan, 12/20/22, re: hospital privileges and American Boards of Lower Extremity Surgery (ABLES) credential</w:t>
      </w:r>
    </w:p>
    <w:p w14:paraId="436592D8" w14:textId="76724266" w:rsidR="009D6052" w:rsidRDefault="009D6052" w:rsidP="009D6052">
      <w:pPr>
        <w:spacing w:after="0" w:line="240" w:lineRule="auto"/>
        <w:ind w:left="1440"/>
        <w:jc w:val="both"/>
        <w:rPr>
          <w:rFonts w:ascii="Times New Roman" w:eastAsia="Times New Roman" w:hAnsi="Times New Roman"/>
          <w:color w:val="000000"/>
          <w:sz w:val="24"/>
          <w:szCs w:val="24"/>
        </w:rPr>
      </w:pPr>
    </w:p>
    <w:p w14:paraId="186A2789" w14:textId="04B6CCA4" w:rsidR="009D6052" w:rsidRPr="009D6052" w:rsidRDefault="009D6052" w:rsidP="009D6052">
      <w:pP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Board reviewed a letter from Massachusetts podiatrist, Dr. Khan, </w:t>
      </w:r>
      <w:r w:rsidR="00FB4737">
        <w:rPr>
          <w:rFonts w:ascii="Times New Roman" w:eastAsia="Times New Roman" w:hAnsi="Times New Roman"/>
          <w:color w:val="000000"/>
          <w:sz w:val="24"/>
          <w:szCs w:val="24"/>
        </w:rPr>
        <w:t xml:space="preserve">requesting guidance on her recent </w:t>
      </w:r>
      <w:r>
        <w:rPr>
          <w:rFonts w:ascii="Times New Roman" w:eastAsia="Times New Roman" w:hAnsi="Times New Roman"/>
          <w:color w:val="000000"/>
          <w:sz w:val="24"/>
          <w:szCs w:val="24"/>
        </w:rPr>
        <w:t xml:space="preserve">loss of </w:t>
      </w:r>
      <w:r w:rsidR="00FB4737">
        <w:rPr>
          <w:rFonts w:ascii="Times New Roman" w:eastAsia="Times New Roman" w:hAnsi="Times New Roman"/>
          <w:color w:val="000000"/>
          <w:sz w:val="24"/>
          <w:szCs w:val="24"/>
        </w:rPr>
        <w:t>hospital privileges. Ms. York cautioned that t</w:t>
      </w:r>
      <w:r w:rsidR="00BE3BF3">
        <w:rPr>
          <w:rFonts w:ascii="Times New Roman" w:eastAsia="Times New Roman" w:hAnsi="Times New Roman"/>
          <w:color w:val="000000"/>
          <w:sz w:val="24"/>
          <w:szCs w:val="24"/>
        </w:rPr>
        <w:t>he Board does have jurisdiction to review hospital decisions to grant</w:t>
      </w:r>
      <w:r w:rsidR="004B7D6B">
        <w:rPr>
          <w:rFonts w:ascii="Times New Roman" w:eastAsia="Times New Roman" w:hAnsi="Times New Roman"/>
          <w:color w:val="000000"/>
          <w:sz w:val="24"/>
          <w:szCs w:val="24"/>
        </w:rPr>
        <w:t xml:space="preserve">, </w:t>
      </w:r>
      <w:r w:rsidR="00BE3BF3">
        <w:rPr>
          <w:rFonts w:ascii="Times New Roman" w:eastAsia="Times New Roman" w:hAnsi="Times New Roman"/>
          <w:color w:val="000000"/>
          <w:sz w:val="24"/>
          <w:szCs w:val="24"/>
        </w:rPr>
        <w:t xml:space="preserve">deny </w:t>
      </w:r>
      <w:r w:rsidR="004B7D6B">
        <w:rPr>
          <w:rFonts w:ascii="Times New Roman" w:eastAsia="Times New Roman" w:hAnsi="Times New Roman"/>
          <w:color w:val="000000"/>
          <w:sz w:val="24"/>
          <w:szCs w:val="24"/>
        </w:rPr>
        <w:t xml:space="preserve">or </w:t>
      </w:r>
      <w:r w:rsidR="00E413B3">
        <w:rPr>
          <w:rFonts w:ascii="Times New Roman" w:eastAsia="Times New Roman" w:hAnsi="Times New Roman"/>
          <w:color w:val="000000"/>
          <w:sz w:val="24"/>
          <w:szCs w:val="24"/>
        </w:rPr>
        <w:t>not</w:t>
      </w:r>
      <w:r w:rsidR="004B7D6B">
        <w:rPr>
          <w:rFonts w:ascii="Times New Roman" w:eastAsia="Times New Roman" w:hAnsi="Times New Roman"/>
          <w:color w:val="000000"/>
          <w:sz w:val="24"/>
          <w:szCs w:val="24"/>
        </w:rPr>
        <w:t xml:space="preserve"> re</w:t>
      </w:r>
      <w:r w:rsidR="00E413B3">
        <w:rPr>
          <w:rFonts w:ascii="Times New Roman" w:eastAsia="Times New Roman" w:hAnsi="Times New Roman"/>
          <w:color w:val="000000"/>
          <w:sz w:val="24"/>
          <w:szCs w:val="24"/>
        </w:rPr>
        <w:t>new</w:t>
      </w:r>
      <w:r w:rsidR="004B7D6B">
        <w:rPr>
          <w:rFonts w:ascii="Times New Roman" w:eastAsia="Times New Roman" w:hAnsi="Times New Roman"/>
          <w:color w:val="000000"/>
          <w:sz w:val="24"/>
          <w:szCs w:val="24"/>
        </w:rPr>
        <w:t xml:space="preserve"> </w:t>
      </w:r>
      <w:r w:rsidR="00BE3BF3">
        <w:rPr>
          <w:rFonts w:ascii="Times New Roman" w:eastAsia="Times New Roman" w:hAnsi="Times New Roman"/>
          <w:color w:val="000000"/>
          <w:sz w:val="24"/>
          <w:szCs w:val="24"/>
        </w:rPr>
        <w:t>privileges</w:t>
      </w:r>
      <w:r w:rsidR="00C241FD">
        <w:rPr>
          <w:rFonts w:ascii="Times New Roman" w:eastAsia="Times New Roman" w:hAnsi="Times New Roman"/>
          <w:color w:val="000000"/>
          <w:sz w:val="24"/>
          <w:szCs w:val="24"/>
        </w:rPr>
        <w:t xml:space="preserve"> to a podiatrist</w:t>
      </w:r>
      <w:r w:rsidR="00BE3BF3">
        <w:rPr>
          <w:rFonts w:ascii="Times New Roman" w:eastAsia="Times New Roman" w:hAnsi="Times New Roman"/>
          <w:color w:val="000000"/>
          <w:sz w:val="24"/>
          <w:szCs w:val="24"/>
        </w:rPr>
        <w:t xml:space="preserve">.  </w:t>
      </w:r>
      <w:r w:rsidR="00FB4737">
        <w:rPr>
          <w:rFonts w:ascii="Times New Roman" w:eastAsia="Times New Roman" w:hAnsi="Times New Roman"/>
          <w:color w:val="000000"/>
          <w:sz w:val="24"/>
          <w:szCs w:val="24"/>
        </w:rPr>
        <w:t xml:space="preserve">The Board questioned whether general guidance may be provided </w:t>
      </w:r>
      <w:r w:rsidR="00BE3BF3">
        <w:rPr>
          <w:rFonts w:ascii="Times New Roman" w:eastAsia="Times New Roman" w:hAnsi="Times New Roman"/>
          <w:color w:val="000000"/>
          <w:sz w:val="24"/>
          <w:szCs w:val="24"/>
        </w:rPr>
        <w:t>regarding acceptance of national certifications</w:t>
      </w:r>
      <w:r w:rsidR="004B7D6B">
        <w:rPr>
          <w:rFonts w:ascii="Times New Roman" w:eastAsia="Times New Roman" w:hAnsi="Times New Roman"/>
          <w:color w:val="000000"/>
          <w:sz w:val="24"/>
          <w:szCs w:val="24"/>
        </w:rPr>
        <w:t xml:space="preserve"> in podiatry</w:t>
      </w:r>
      <w:r w:rsidR="00BE3BF3">
        <w:rPr>
          <w:rFonts w:ascii="Times New Roman" w:eastAsia="Times New Roman" w:hAnsi="Times New Roman"/>
          <w:color w:val="000000"/>
          <w:sz w:val="24"/>
          <w:szCs w:val="24"/>
        </w:rPr>
        <w:t xml:space="preserve">. The Board reviewed prior statements that it issued in </w:t>
      </w:r>
      <w:r w:rsidR="004B7D6B">
        <w:rPr>
          <w:rFonts w:ascii="Times New Roman" w:eastAsia="Times New Roman" w:hAnsi="Times New Roman"/>
          <w:color w:val="000000"/>
          <w:sz w:val="24"/>
          <w:szCs w:val="24"/>
        </w:rPr>
        <w:t xml:space="preserve">2001 and 2016.  The Board also discussed whether the granting of initial surgical privileges is different than the renewal of surgical privileges.  The Board authorized Board Counsel to send out a letter similar to the statements made in 2001 and 2016, but with updates to the names of the referenced credentialing organizations.  Dr. Schneider noted that the letter should state that the Board recognizes each of these credentialing </w:t>
      </w:r>
      <w:r w:rsidR="006422CF">
        <w:rPr>
          <w:rFonts w:ascii="Times New Roman" w:eastAsia="Times New Roman" w:hAnsi="Times New Roman"/>
          <w:color w:val="000000"/>
          <w:sz w:val="24"/>
          <w:szCs w:val="24"/>
        </w:rPr>
        <w:t>organizations</w:t>
      </w:r>
      <w:r w:rsidR="004B7D6B">
        <w:rPr>
          <w:rFonts w:ascii="Times New Roman" w:eastAsia="Times New Roman" w:hAnsi="Times New Roman"/>
          <w:color w:val="000000"/>
          <w:sz w:val="24"/>
          <w:szCs w:val="24"/>
        </w:rPr>
        <w:t xml:space="preserve">, but that the word “equal” should not be used.  </w:t>
      </w:r>
      <w:r w:rsidR="006422CF">
        <w:rPr>
          <w:rFonts w:ascii="Times New Roman" w:eastAsia="Times New Roman" w:hAnsi="Times New Roman"/>
          <w:color w:val="000000"/>
          <w:sz w:val="24"/>
          <w:szCs w:val="24"/>
        </w:rPr>
        <w:t xml:space="preserve">Board counsel stated that she will send the letter and send a copy to the Board members.  </w:t>
      </w:r>
    </w:p>
    <w:p w14:paraId="6C849493" w14:textId="77777777" w:rsidR="009D6052" w:rsidRPr="009D6052" w:rsidRDefault="009D6052" w:rsidP="009D6052">
      <w:pPr>
        <w:spacing w:after="0" w:line="240" w:lineRule="auto"/>
        <w:jc w:val="both"/>
        <w:rPr>
          <w:rFonts w:ascii="Times New Roman" w:eastAsia="Times New Roman" w:hAnsi="Times New Roman"/>
          <w:color w:val="000000"/>
          <w:sz w:val="24"/>
          <w:szCs w:val="24"/>
        </w:rPr>
      </w:pPr>
    </w:p>
    <w:p w14:paraId="30A8E9B2" w14:textId="77777777" w:rsidR="00F531BE" w:rsidRPr="00691169" w:rsidRDefault="009E4D43" w:rsidP="00320D67">
      <w:pPr>
        <w:pStyle w:val="ListParagraph"/>
        <w:numPr>
          <w:ilvl w:val="0"/>
          <w:numId w:val="2"/>
        </w:numPr>
        <w:spacing w:after="0" w:line="240" w:lineRule="auto"/>
        <w:jc w:val="both"/>
        <w:rPr>
          <w:rFonts w:ascii="Times New Roman" w:eastAsia="Times New Roman" w:hAnsi="Times New Roman"/>
          <w:b/>
          <w:color w:val="000000"/>
          <w:sz w:val="24"/>
          <w:szCs w:val="24"/>
        </w:rPr>
      </w:pPr>
      <w:r w:rsidRPr="005D4457">
        <w:rPr>
          <w:rStyle w:val="Strong"/>
          <w:rFonts w:ascii="Times New Roman" w:eastAsia="Times New Roman" w:hAnsi="Times New Roman"/>
          <w:color w:val="000000"/>
          <w:sz w:val="24"/>
          <w:szCs w:val="24"/>
        </w:rPr>
        <w:t>Open session for topics not reasonably anticipated by the chair 48 hours in advance of meeting</w:t>
      </w:r>
      <w:r w:rsidRPr="005D4457">
        <w:rPr>
          <w:rFonts w:ascii="Times New Roman" w:eastAsia="Times New Roman" w:hAnsi="Times New Roman"/>
          <w:color w:val="000000"/>
          <w:sz w:val="24"/>
          <w:szCs w:val="24"/>
        </w:rPr>
        <w:t>.  </w:t>
      </w:r>
    </w:p>
    <w:p w14:paraId="358B1771" w14:textId="4D035EC9" w:rsidR="008A7DBB" w:rsidRDefault="00FB4737" w:rsidP="00FB4737">
      <w:pPr>
        <w:pStyle w:val="ListParagraph"/>
        <w:numPr>
          <w:ilvl w:val="1"/>
          <w:numId w:val="2"/>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Mr. </w:t>
      </w:r>
      <w:r w:rsidR="006422CF">
        <w:rPr>
          <w:rFonts w:ascii="Times New Roman" w:eastAsia="Times New Roman" w:hAnsi="Times New Roman"/>
          <w:color w:val="000000"/>
          <w:sz w:val="24"/>
          <w:szCs w:val="24"/>
        </w:rPr>
        <w:t xml:space="preserve">Burke </w:t>
      </w:r>
      <w:r>
        <w:rPr>
          <w:rFonts w:ascii="Times New Roman" w:eastAsia="Times New Roman" w:hAnsi="Times New Roman"/>
          <w:color w:val="000000"/>
          <w:sz w:val="24"/>
          <w:szCs w:val="24"/>
        </w:rPr>
        <w:t xml:space="preserve">reported that he is actively looking for a medical doctor to serve on the Podiatry Board. </w:t>
      </w:r>
    </w:p>
    <w:p w14:paraId="7E923FEC" w14:textId="77777777" w:rsidR="00FB4737" w:rsidRPr="00973839" w:rsidRDefault="00FB4737" w:rsidP="00FB4737">
      <w:pPr>
        <w:pStyle w:val="ListParagraph"/>
        <w:spacing w:after="0" w:line="240" w:lineRule="auto"/>
        <w:ind w:left="1800"/>
        <w:jc w:val="both"/>
        <w:rPr>
          <w:rFonts w:ascii="Times New Roman" w:eastAsia="Times New Roman" w:hAnsi="Times New Roman"/>
          <w:color w:val="000000"/>
          <w:sz w:val="24"/>
          <w:szCs w:val="24"/>
        </w:rPr>
      </w:pPr>
    </w:p>
    <w:p w14:paraId="5D5CAA37" w14:textId="77777777" w:rsidR="00F26D48" w:rsidRDefault="00F26D48" w:rsidP="00F26D48">
      <w:pPr>
        <w:pStyle w:val="ListParagraph"/>
        <w:numPr>
          <w:ilvl w:val="0"/>
          <w:numId w:val="9"/>
        </w:numPr>
        <w:rPr>
          <w:rFonts w:ascii="Times New Roman" w:eastAsia="Times New Roman" w:hAnsi="Times New Roman"/>
          <w:b/>
          <w:bCs/>
          <w:sz w:val="24"/>
          <w:szCs w:val="24"/>
        </w:rPr>
      </w:pPr>
      <w:r>
        <w:rPr>
          <w:rFonts w:ascii="Times New Roman" w:eastAsia="Times New Roman" w:hAnsi="Times New Roman"/>
          <w:b/>
          <w:bCs/>
          <w:sz w:val="24"/>
          <w:szCs w:val="24"/>
        </w:rPr>
        <w:t>Investigative Matters and Settlement Offers - [Closed Session Pursuant to M.G.L. c. 112, § 65C]:</w:t>
      </w:r>
    </w:p>
    <w:p w14:paraId="46FADE04" w14:textId="56AE6D26" w:rsidR="00F26D48" w:rsidRPr="00F26D48" w:rsidRDefault="00F26D48" w:rsidP="00F26D48">
      <w:pPr>
        <w:spacing w:after="0" w:line="240" w:lineRule="auto"/>
        <w:ind w:left="720"/>
        <w:rPr>
          <w:rFonts w:ascii="Times New Roman" w:hAnsi="Times New Roman"/>
          <w:b/>
          <w:sz w:val="24"/>
          <w:szCs w:val="24"/>
        </w:rPr>
      </w:pPr>
      <w:r w:rsidRPr="00F26D48">
        <w:rPr>
          <w:rFonts w:ascii="Times New Roman" w:eastAsia="Times New Roman" w:hAnsi="Times New Roman"/>
          <w:b/>
          <w:bCs/>
          <w:sz w:val="24"/>
          <w:szCs w:val="24"/>
        </w:rPr>
        <w:t xml:space="preserve">At 10:30 a.m., Dr. </w:t>
      </w:r>
      <w:r>
        <w:rPr>
          <w:rFonts w:ascii="Times New Roman" w:eastAsia="Times New Roman" w:hAnsi="Times New Roman"/>
          <w:b/>
          <w:bCs/>
          <w:sz w:val="24"/>
          <w:szCs w:val="24"/>
        </w:rPr>
        <w:t>Murano</w:t>
      </w:r>
      <w:r w:rsidRPr="00F26D48">
        <w:rPr>
          <w:rFonts w:ascii="Times New Roman" w:eastAsia="Times New Roman" w:hAnsi="Times New Roman"/>
          <w:b/>
          <w:bCs/>
          <w:sz w:val="24"/>
          <w:szCs w:val="24"/>
        </w:rPr>
        <w:t xml:space="preserve"> moved to exit open session and enter in Closed Session pursuant to </w:t>
      </w:r>
      <w:r w:rsidRPr="00F26D48">
        <w:rPr>
          <w:rStyle w:val="Strong"/>
          <w:rFonts w:ascii="Times New Roman" w:hAnsi="Times New Roman"/>
          <w:sz w:val="24"/>
          <w:szCs w:val="24"/>
        </w:rPr>
        <w:t>G.L. c. 112, §65C</w:t>
      </w:r>
      <w:r w:rsidRPr="00F26D48">
        <w:rPr>
          <w:rFonts w:ascii="Times New Roman" w:eastAsia="Times New Roman" w:hAnsi="Times New Roman"/>
          <w:b/>
          <w:bCs/>
          <w:sz w:val="24"/>
          <w:szCs w:val="24"/>
        </w:rPr>
        <w:t xml:space="preserve">, and stated that the Open Meeting would not resume.  </w:t>
      </w:r>
      <w:r w:rsidRPr="00F26D48">
        <w:rPr>
          <w:rFonts w:ascii="Times New Roman" w:hAnsi="Times New Roman"/>
          <w:b/>
          <w:sz w:val="24"/>
          <w:szCs w:val="24"/>
        </w:rPr>
        <w:t xml:space="preserve">Dr. </w:t>
      </w:r>
      <w:r>
        <w:rPr>
          <w:rFonts w:ascii="Times New Roman" w:hAnsi="Times New Roman"/>
          <w:b/>
          <w:sz w:val="24"/>
          <w:szCs w:val="24"/>
        </w:rPr>
        <w:t>Kelley</w:t>
      </w:r>
      <w:r w:rsidRPr="00F26D48">
        <w:rPr>
          <w:rFonts w:ascii="Times New Roman" w:hAnsi="Times New Roman"/>
          <w:b/>
          <w:sz w:val="24"/>
          <w:szCs w:val="24"/>
        </w:rPr>
        <w:t xml:space="preserve"> seconded the motion. The motion passed by roll call vote: Dr. Murano – “Yes”; Dr. Kelley – “Yes”; Dr. Schneider – “Yes”.</w:t>
      </w:r>
    </w:p>
    <w:p w14:paraId="212417B9" w14:textId="77777777" w:rsidR="00F26D48" w:rsidRDefault="00F26D48" w:rsidP="00F26D48">
      <w:pPr>
        <w:spacing w:after="0" w:line="240" w:lineRule="auto"/>
        <w:ind w:left="720"/>
        <w:rPr>
          <w:rFonts w:ascii="Times New Roman" w:eastAsia="Times New Roman" w:hAnsi="Times New Roman"/>
          <w:color w:val="000000"/>
          <w:sz w:val="24"/>
          <w:szCs w:val="24"/>
        </w:rPr>
      </w:pPr>
    </w:p>
    <w:p w14:paraId="00AEC6A3" w14:textId="7C9E21CB" w:rsidR="00F26D48" w:rsidRDefault="00F26D48" w:rsidP="00F26D48">
      <w:pPr>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During the closed session, the Board took the following actions:</w:t>
      </w:r>
    </w:p>
    <w:p w14:paraId="59836487" w14:textId="20B46B95" w:rsidR="00F26D48" w:rsidRDefault="00F26D48" w:rsidP="00F26D48">
      <w:pPr>
        <w:spacing w:after="0" w:line="240" w:lineRule="auto"/>
        <w:ind w:left="720"/>
        <w:rPr>
          <w:rFonts w:ascii="Times New Roman" w:eastAsia="Times New Roman" w:hAnsi="Times New Roman"/>
          <w:color w:val="000000"/>
          <w:sz w:val="24"/>
          <w:szCs w:val="24"/>
        </w:rPr>
      </w:pPr>
    </w:p>
    <w:p w14:paraId="448FF31E" w14:textId="5B4B4780" w:rsidR="00F26D48" w:rsidRPr="00F26D48" w:rsidRDefault="00F26D48" w:rsidP="00F26D48">
      <w:pPr>
        <w:pStyle w:val="ListParagraph"/>
        <w:numPr>
          <w:ilvl w:val="0"/>
          <w:numId w:val="10"/>
        </w:num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NPDB Report</w:t>
      </w:r>
      <w:r w:rsidRPr="00F26D48">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t xml:space="preserve">No action taken. </w:t>
      </w:r>
    </w:p>
    <w:p w14:paraId="6DE0D72E" w14:textId="1DAC279C" w:rsidR="00B10F7A" w:rsidRDefault="00B10F7A" w:rsidP="00B10F7A">
      <w:pPr>
        <w:spacing w:after="0" w:line="240" w:lineRule="auto"/>
        <w:jc w:val="both"/>
        <w:rPr>
          <w:rFonts w:ascii="Times New Roman" w:eastAsia="Times New Roman" w:hAnsi="Times New Roman"/>
          <w:color w:val="000000"/>
          <w:sz w:val="24"/>
          <w:szCs w:val="24"/>
        </w:rPr>
      </w:pPr>
    </w:p>
    <w:p w14:paraId="707855D9" w14:textId="68C3F225" w:rsidR="00B10F7A" w:rsidRPr="00B10F7A" w:rsidRDefault="00B10F7A" w:rsidP="00B10F7A">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t>Adjournment</w:t>
      </w:r>
    </w:p>
    <w:p w14:paraId="0D9B6A7B" w14:textId="6E1FA5BF" w:rsidR="00320D67" w:rsidRPr="00320D67" w:rsidRDefault="00347685" w:rsidP="00B10F7A">
      <w:pPr>
        <w:ind w:left="720"/>
        <w:rPr>
          <w:rFonts w:ascii="Times New Roman" w:hAnsi="Times New Roman"/>
          <w:b/>
          <w:sz w:val="24"/>
          <w:szCs w:val="24"/>
        </w:rPr>
      </w:pPr>
      <w:r w:rsidRPr="00FD4244">
        <w:rPr>
          <w:rFonts w:ascii="Times New Roman" w:eastAsia="Times New Roman" w:hAnsi="Times New Roman"/>
          <w:b/>
          <w:color w:val="000000"/>
          <w:sz w:val="24"/>
          <w:szCs w:val="24"/>
        </w:rPr>
        <w:t xml:space="preserve">At </w:t>
      </w:r>
      <w:r w:rsidR="006B5CB6">
        <w:rPr>
          <w:rFonts w:ascii="Times New Roman" w:eastAsia="Times New Roman" w:hAnsi="Times New Roman"/>
          <w:b/>
          <w:color w:val="000000"/>
          <w:sz w:val="24"/>
          <w:szCs w:val="24"/>
        </w:rPr>
        <w:t>10:</w:t>
      </w:r>
      <w:r w:rsidR="00F26D48">
        <w:rPr>
          <w:rFonts w:ascii="Times New Roman" w:eastAsia="Times New Roman" w:hAnsi="Times New Roman"/>
          <w:b/>
          <w:color w:val="000000"/>
          <w:sz w:val="24"/>
          <w:szCs w:val="24"/>
        </w:rPr>
        <w:t>37</w:t>
      </w:r>
      <w:r w:rsidR="00F10BEC">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am, Dr. </w:t>
      </w:r>
      <w:r w:rsidR="00592E26">
        <w:rPr>
          <w:rFonts w:ascii="Times New Roman" w:eastAsia="Times New Roman" w:hAnsi="Times New Roman"/>
          <w:b/>
          <w:color w:val="000000"/>
          <w:sz w:val="24"/>
          <w:szCs w:val="24"/>
        </w:rPr>
        <w:t xml:space="preserve">Kelley </w:t>
      </w:r>
      <w:r w:rsidRPr="00FD4244">
        <w:rPr>
          <w:rFonts w:ascii="Times New Roman" w:eastAsia="Times New Roman" w:hAnsi="Times New Roman"/>
          <w:b/>
          <w:color w:val="000000"/>
          <w:sz w:val="24"/>
          <w:szCs w:val="24"/>
        </w:rPr>
        <w:t xml:space="preserve">moved to </w:t>
      </w:r>
      <w:r>
        <w:rPr>
          <w:rFonts w:ascii="Times New Roman" w:eastAsia="Times New Roman" w:hAnsi="Times New Roman"/>
          <w:b/>
          <w:color w:val="000000"/>
          <w:sz w:val="24"/>
          <w:szCs w:val="24"/>
        </w:rPr>
        <w:t>adjourn the public meeting</w:t>
      </w:r>
      <w:r w:rsidR="00686BBA">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w:t>
      </w:r>
      <w:r w:rsidR="00686BBA">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Dr.</w:t>
      </w:r>
      <w:r>
        <w:rPr>
          <w:rFonts w:ascii="Times New Roman" w:eastAsia="Times New Roman" w:hAnsi="Times New Roman"/>
          <w:b/>
          <w:color w:val="000000"/>
          <w:sz w:val="24"/>
          <w:szCs w:val="24"/>
        </w:rPr>
        <w:t xml:space="preserve"> </w:t>
      </w:r>
      <w:r w:rsidR="00592E26" w:rsidRPr="00592E26">
        <w:rPr>
          <w:rFonts w:ascii="Times New Roman" w:eastAsia="Times New Roman" w:hAnsi="Times New Roman"/>
          <w:b/>
          <w:color w:val="000000"/>
          <w:sz w:val="24"/>
          <w:szCs w:val="24"/>
        </w:rPr>
        <w:t xml:space="preserve">Schneider </w:t>
      </w:r>
      <w:r w:rsidRPr="00FD4244">
        <w:rPr>
          <w:rFonts w:ascii="Times New Roman" w:eastAsia="Times New Roman" w:hAnsi="Times New Roman"/>
          <w:b/>
          <w:color w:val="000000"/>
          <w:sz w:val="24"/>
          <w:szCs w:val="24"/>
        </w:rPr>
        <w:t xml:space="preserve">seconded. </w:t>
      </w:r>
      <w:r w:rsidR="00320D67" w:rsidRPr="00320D67">
        <w:rPr>
          <w:rFonts w:ascii="Times New Roman" w:hAnsi="Times New Roman"/>
          <w:b/>
          <w:bCs/>
          <w:sz w:val="24"/>
          <w:szCs w:val="24"/>
        </w:rPr>
        <w:t>The motion passed by roll call vote: Dr. Murano – “Yes”; Dr. Schneider – “Yes”; Dr. Kelley – “Yes”</w:t>
      </w:r>
      <w:r w:rsidR="00F861D8">
        <w:rPr>
          <w:rFonts w:ascii="Times New Roman" w:hAnsi="Times New Roman"/>
          <w:b/>
          <w:bCs/>
          <w:sz w:val="24"/>
          <w:szCs w:val="24"/>
        </w:rPr>
        <w:t>.</w:t>
      </w: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77777777" w:rsidR="00CD36BF" w:rsidRPr="00FD4244" w:rsidRDefault="00CD36BF" w:rsidP="00B10F7A">
      <w:pPr>
        <w:spacing w:after="0" w:line="240" w:lineRule="auto"/>
        <w:ind w:left="720"/>
        <w:rPr>
          <w:rFonts w:ascii="Times New Roman" w:hAnsi="Times New Roman"/>
          <w:sz w:val="24"/>
          <w:szCs w:val="24"/>
        </w:rPr>
      </w:pPr>
    </w:p>
    <w:p w14:paraId="0F8817D1" w14:textId="1B204B17" w:rsidR="00CD36BF" w:rsidRPr="00FD4244" w:rsidRDefault="0062317C" w:rsidP="00B10F7A">
      <w:pPr>
        <w:spacing w:after="0" w:line="240" w:lineRule="auto"/>
        <w:ind w:left="720"/>
        <w:rPr>
          <w:rFonts w:ascii="Times New Roman" w:hAnsi="Times New Roman"/>
          <w:sz w:val="24"/>
          <w:szCs w:val="24"/>
        </w:rPr>
      </w:pPr>
      <w:r w:rsidRPr="00914E96">
        <w:rPr>
          <w:noProof/>
        </w:rPr>
        <w:drawing>
          <wp:inline distT="0" distB="0" distL="0" distR="0" wp14:anchorId="6330DC1D" wp14:editId="62D18676">
            <wp:extent cx="15621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73067527" w14:textId="77777777" w:rsidR="00383963" w:rsidRPr="00FD4244" w:rsidRDefault="00383963" w:rsidP="00B10F7A">
      <w:pPr>
        <w:spacing w:after="0" w:line="240" w:lineRule="auto"/>
        <w:ind w:left="720"/>
        <w:rPr>
          <w:rFonts w:ascii="Times New Roman" w:hAnsi="Times New Roman"/>
          <w:sz w:val="24"/>
          <w:szCs w:val="24"/>
        </w:rPr>
      </w:pPr>
      <w:r w:rsidRPr="00FD4244">
        <w:rPr>
          <w:rFonts w:ascii="Times New Roman" w:hAnsi="Times New Roman"/>
          <w:sz w:val="24"/>
          <w:szCs w:val="24"/>
        </w:rPr>
        <w:t>________________________________________________</w:t>
      </w:r>
    </w:p>
    <w:p w14:paraId="59C95D44" w14:textId="77777777" w:rsidR="00C60D59" w:rsidRPr="00FD4244" w:rsidRDefault="0040739B" w:rsidP="00B10F7A">
      <w:pPr>
        <w:spacing w:after="0" w:line="240" w:lineRule="auto"/>
        <w:ind w:left="720"/>
        <w:rPr>
          <w:rFonts w:ascii="Times New Roman" w:hAnsi="Times New Roman"/>
          <w:sz w:val="24"/>
          <w:szCs w:val="24"/>
        </w:rPr>
      </w:pPr>
      <w:r>
        <w:rPr>
          <w:rFonts w:ascii="Times New Roman" w:hAnsi="Times New Roman"/>
          <w:sz w:val="24"/>
          <w:szCs w:val="24"/>
        </w:rPr>
        <w:t xml:space="preserve">Thomas F. Burke, Executive Director </w:t>
      </w:r>
    </w:p>
    <w:p w14:paraId="1D0BDC89" w14:textId="77777777" w:rsidR="00D06245" w:rsidRPr="00FD4244" w:rsidRDefault="00D06245" w:rsidP="00B10F7A">
      <w:pPr>
        <w:spacing w:after="0" w:line="240" w:lineRule="auto"/>
        <w:ind w:left="720"/>
        <w:rPr>
          <w:rFonts w:ascii="Times New Roman" w:hAnsi="Times New Roman"/>
          <w:b/>
          <w:snapToGrid w:val="0"/>
          <w:color w:val="000000"/>
          <w:sz w:val="24"/>
          <w:szCs w:val="24"/>
        </w:rPr>
      </w:pPr>
    </w:p>
    <w:p w14:paraId="6B183DA6" w14:textId="77777777"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258B4CE2" w:rsidR="00C434A9" w:rsidRDefault="00F47CDB" w:rsidP="00B10F7A">
      <w:pPr>
        <w:pStyle w:val="ListParagraph"/>
        <w:numPr>
          <w:ilvl w:val="0"/>
          <w:numId w:val="3"/>
        </w:numPr>
        <w:spacing w:after="0" w:line="240" w:lineRule="auto"/>
        <w:ind w:left="1800"/>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w:t>
      </w:r>
      <w:r w:rsidR="00F26D48">
        <w:rPr>
          <w:rFonts w:ascii="Times New Roman" w:hAnsi="Times New Roman"/>
          <w:snapToGrid w:val="0"/>
        </w:rPr>
        <w:t xml:space="preserve"> February 14</w:t>
      </w:r>
      <w:r w:rsidR="0040739B">
        <w:rPr>
          <w:rFonts w:ascii="Times New Roman" w:hAnsi="Times New Roman"/>
          <w:snapToGrid w:val="0"/>
        </w:rPr>
        <w:t>, 202</w:t>
      </w:r>
      <w:r w:rsidR="00592E26">
        <w:rPr>
          <w:rFonts w:ascii="Times New Roman" w:hAnsi="Times New Roman"/>
          <w:snapToGrid w:val="0"/>
        </w:rPr>
        <w:t>3</w:t>
      </w:r>
      <w:r w:rsidR="0040739B">
        <w:rPr>
          <w:rFonts w:ascii="Times New Roman" w:hAnsi="Times New Roman"/>
          <w:snapToGrid w:val="0"/>
        </w:rPr>
        <w:t xml:space="preserve"> </w:t>
      </w:r>
      <w:r w:rsidR="00C434A9" w:rsidRPr="00243779">
        <w:rPr>
          <w:rFonts w:ascii="Times New Roman" w:hAnsi="Times New Roman"/>
          <w:snapToGrid w:val="0"/>
        </w:rPr>
        <w:t xml:space="preserve">meeting </w:t>
      </w:r>
    </w:p>
    <w:p w14:paraId="5D9C5FA1" w14:textId="6575925A" w:rsidR="00F26D48" w:rsidRDefault="00320D67" w:rsidP="00A97121">
      <w:pPr>
        <w:pStyle w:val="ListParagraph"/>
        <w:numPr>
          <w:ilvl w:val="0"/>
          <w:numId w:val="3"/>
        </w:numPr>
        <w:spacing w:after="0" w:line="240" w:lineRule="auto"/>
        <w:ind w:left="1800"/>
        <w:rPr>
          <w:rFonts w:ascii="Times New Roman" w:hAnsi="Times New Roman"/>
          <w:snapToGrid w:val="0"/>
        </w:rPr>
      </w:pPr>
      <w:bookmarkStart w:id="1" w:name="_Hlk102661883"/>
      <w:r w:rsidRPr="00F26D48">
        <w:rPr>
          <w:rFonts w:ascii="Times New Roman" w:hAnsi="Times New Roman"/>
          <w:snapToGrid w:val="0"/>
        </w:rPr>
        <w:t xml:space="preserve">Public Session Minutes for </w:t>
      </w:r>
      <w:r w:rsidR="00F26D48">
        <w:rPr>
          <w:rFonts w:ascii="Times New Roman" w:hAnsi="Times New Roman"/>
          <w:snapToGrid w:val="0"/>
        </w:rPr>
        <w:t>January10 2023 meeting</w:t>
      </w:r>
    </w:p>
    <w:p w14:paraId="7631DA33" w14:textId="6E504E6C" w:rsidR="00F26D48" w:rsidRDefault="00F26D48" w:rsidP="00F26D48">
      <w:pPr>
        <w:pStyle w:val="ListParagraph"/>
        <w:numPr>
          <w:ilvl w:val="0"/>
          <w:numId w:val="3"/>
        </w:numPr>
        <w:spacing w:after="0" w:line="240" w:lineRule="auto"/>
        <w:ind w:left="1800"/>
        <w:rPr>
          <w:rFonts w:ascii="Times New Roman" w:hAnsi="Times New Roman"/>
          <w:snapToGrid w:val="0"/>
        </w:rPr>
      </w:pPr>
      <w:r>
        <w:rPr>
          <w:rFonts w:ascii="Times New Roman" w:hAnsi="Times New Roman"/>
          <w:snapToGrid w:val="0"/>
        </w:rPr>
        <w:t>Executive</w:t>
      </w:r>
      <w:r w:rsidRPr="00F26D48">
        <w:rPr>
          <w:rFonts w:ascii="Times New Roman" w:hAnsi="Times New Roman"/>
          <w:snapToGrid w:val="0"/>
        </w:rPr>
        <w:t xml:space="preserve"> Session Minutes for </w:t>
      </w:r>
      <w:r>
        <w:rPr>
          <w:rFonts w:ascii="Times New Roman" w:hAnsi="Times New Roman"/>
          <w:snapToGrid w:val="0"/>
        </w:rPr>
        <w:t>January10, 2023 meeting</w:t>
      </w:r>
    </w:p>
    <w:p w14:paraId="5679487E" w14:textId="65E037D9" w:rsidR="00592E26" w:rsidRPr="00F26D48" w:rsidRDefault="00592E26" w:rsidP="00A97121">
      <w:pPr>
        <w:pStyle w:val="ListParagraph"/>
        <w:numPr>
          <w:ilvl w:val="0"/>
          <w:numId w:val="3"/>
        </w:numPr>
        <w:spacing w:after="0" w:line="240" w:lineRule="auto"/>
        <w:ind w:left="1800"/>
        <w:rPr>
          <w:rFonts w:ascii="Times New Roman" w:hAnsi="Times New Roman"/>
          <w:snapToGrid w:val="0"/>
        </w:rPr>
      </w:pPr>
      <w:r w:rsidRPr="00F26D48">
        <w:rPr>
          <w:rFonts w:ascii="Times New Roman" w:hAnsi="Times New Roman"/>
          <w:snapToGrid w:val="0"/>
        </w:rPr>
        <w:t xml:space="preserve">Correspondence from </w:t>
      </w:r>
      <w:r w:rsidR="00F26D48">
        <w:rPr>
          <w:rFonts w:ascii="Times New Roman" w:hAnsi="Times New Roman"/>
          <w:snapToGrid w:val="0"/>
        </w:rPr>
        <w:t>J. Phillip</w:t>
      </w:r>
      <w:r w:rsidR="000C64DC" w:rsidRPr="00F26D48">
        <w:rPr>
          <w:rFonts w:ascii="Times New Roman" w:hAnsi="Times New Roman"/>
          <w:snapToGrid w:val="0"/>
        </w:rPr>
        <w:t xml:space="preserve">, </w:t>
      </w:r>
      <w:r w:rsidR="000C64DC" w:rsidRPr="00F26D48">
        <w:rPr>
          <w:rFonts w:ascii="Times New Roman" w:eastAsia="Times New Roman" w:hAnsi="Times New Roman"/>
          <w:color w:val="000000"/>
          <w:sz w:val="24"/>
          <w:szCs w:val="24"/>
        </w:rPr>
        <w:t xml:space="preserve">dated </w:t>
      </w:r>
      <w:r w:rsidR="00F26D48">
        <w:rPr>
          <w:rFonts w:ascii="Times New Roman" w:eastAsia="Times New Roman" w:hAnsi="Times New Roman"/>
          <w:color w:val="000000"/>
          <w:sz w:val="24"/>
          <w:szCs w:val="24"/>
        </w:rPr>
        <w:t>7/3</w:t>
      </w:r>
      <w:r w:rsidR="000C64DC" w:rsidRPr="00F26D48">
        <w:rPr>
          <w:rFonts w:ascii="Times New Roman" w:eastAsia="Times New Roman" w:hAnsi="Times New Roman"/>
          <w:color w:val="000000"/>
          <w:sz w:val="24"/>
          <w:szCs w:val="24"/>
        </w:rPr>
        <w:t>/</w:t>
      </w:r>
      <w:r w:rsidR="00F26D48">
        <w:rPr>
          <w:rFonts w:ascii="Times New Roman" w:eastAsia="Times New Roman" w:hAnsi="Times New Roman"/>
          <w:color w:val="000000"/>
          <w:sz w:val="24"/>
          <w:szCs w:val="24"/>
        </w:rPr>
        <w:t>2001</w:t>
      </w:r>
    </w:p>
    <w:p w14:paraId="65CB5BB1" w14:textId="2B9A19D2" w:rsidR="00F26D48" w:rsidRPr="00F26D48" w:rsidRDefault="00F26D48" w:rsidP="00A97121">
      <w:pPr>
        <w:pStyle w:val="ListParagraph"/>
        <w:numPr>
          <w:ilvl w:val="0"/>
          <w:numId w:val="3"/>
        </w:numPr>
        <w:spacing w:after="0" w:line="240" w:lineRule="auto"/>
        <w:ind w:left="1800"/>
        <w:rPr>
          <w:rFonts w:ascii="Times New Roman" w:hAnsi="Times New Roman"/>
          <w:snapToGrid w:val="0"/>
        </w:rPr>
      </w:pPr>
      <w:r>
        <w:rPr>
          <w:rFonts w:ascii="Times New Roman" w:eastAsia="Times New Roman" w:hAnsi="Times New Roman"/>
          <w:color w:val="000000"/>
          <w:sz w:val="24"/>
          <w:szCs w:val="24"/>
        </w:rPr>
        <w:t>Correspondence from R. Murano, dated 2/4/2023</w:t>
      </w:r>
    </w:p>
    <w:p w14:paraId="51DD5478" w14:textId="2545840C" w:rsidR="00F26D48" w:rsidRPr="00F268D9" w:rsidRDefault="00F26D48" w:rsidP="00A97121">
      <w:pPr>
        <w:pStyle w:val="ListParagraph"/>
        <w:numPr>
          <w:ilvl w:val="0"/>
          <w:numId w:val="3"/>
        </w:numPr>
        <w:spacing w:after="0" w:line="240" w:lineRule="auto"/>
        <w:ind w:left="1800"/>
        <w:rPr>
          <w:rFonts w:ascii="Times New Roman" w:hAnsi="Times New Roman"/>
          <w:snapToGrid w:val="0"/>
        </w:rPr>
      </w:pPr>
      <w:r>
        <w:rPr>
          <w:rFonts w:ascii="Times New Roman" w:eastAsia="Times New Roman" w:hAnsi="Times New Roman"/>
          <w:color w:val="000000"/>
          <w:sz w:val="24"/>
          <w:szCs w:val="24"/>
        </w:rPr>
        <w:t>Correspondence from F. Khan, dated 12/20/2022</w:t>
      </w:r>
    </w:p>
    <w:p w14:paraId="76E774CE" w14:textId="68A4B926" w:rsidR="00F268D9" w:rsidRPr="00DD159D" w:rsidRDefault="00F268D9" w:rsidP="00A97121">
      <w:pPr>
        <w:pStyle w:val="ListParagraph"/>
        <w:numPr>
          <w:ilvl w:val="0"/>
          <w:numId w:val="3"/>
        </w:numPr>
        <w:spacing w:after="0" w:line="240" w:lineRule="auto"/>
        <w:ind w:left="1800"/>
        <w:rPr>
          <w:rFonts w:ascii="Times New Roman" w:hAnsi="Times New Roman"/>
          <w:snapToGrid w:val="0"/>
        </w:rPr>
      </w:pPr>
      <w:r>
        <w:rPr>
          <w:rFonts w:ascii="Times New Roman" w:eastAsia="Times New Roman" w:hAnsi="Times New Roman"/>
          <w:color w:val="000000"/>
          <w:sz w:val="24"/>
          <w:szCs w:val="24"/>
        </w:rPr>
        <w:t>Letter</w:t>
      </w:r>
      <w:r w:rsidR="00DD159D">
        <w:rPr>
          <w:rFonts w:ascii="Times New Roman" w:eastAsia="Times New Roman" w:hAnsi="Times New Roman"/>
          <w:color w:val="000000"/>
          <w:sz w:val="24"/>
          <w:szCs w:val="24"/>
        </w:rPr>
        <w:t xml:space="preserve"> from the Board</w:t>
      </w:r>
      <w:r>
        <w:rPr>
          <w:rFonts w:ascii="Times New Roman" w:eastAsia="Times New Roman" w:hAnsi="Times New Roman"/>
          <w:color w:val="000000"/>
          <w:sz w:val="24"/>
          <w:szCs w:val="24"/>
        </w:rPr>
        <w:t xml:space="preserve"> to </w:t>
      </w:r>
      <w:r w:rsidR="00DD159D">
        <w:rPr>
          <w:rFonts w:ascii="Times New Roman" w:eastAsia="Times New Roman" w:hAnsi="Times New Roman"/>
          <w:color w:val="000000"/>
          <w:sz w:val="24"/>
          <w:szCs w:val="24"/>
        </w:rPr>
        <w:t>Cambridge Health Alliance, dated 7/3/01</w:t>
      </w:r>
    </w:p>
    <w:p w14:paraId="63B0620A" w14:textId="59B1E024" w:rsidR="00DD159D" w:rsidRPr="00F26D48" w:rsidRDefault="00DD159D" w:rsidP="00A97121">
      <w:pPr>
        <w:pStyle w:val="ListParagraph"/>
        <w:numPr>
          <w:ilvl w:val="0"/>
          <w:numId w:val="3"/>
        </w:numPr>
        <w:spacing w:after="0" w:line="240" w:lineRule="auto"/>
        <w:ind w:left="1800"/>
        <w:rPr>
          <w:rFonts w:ascii="Times New Roman" w:hAnsi="Times New Roman"/>
          <w:snapToGrid w:val="0"/>
        </w:rPr>
      </w:pPr>
      <w:r>
        <w:rPr>
          <w:rFonts w:ascii="Times New Roman" w:eastAsia="Times New Roman" w:hAnsi="Times New Roman"/>
          <w:color w:val="000000"/>
          <w:sz w:val="24"/>
          <w:szCs w:val="24"/>
        </w:rPr>
        <w:t xml:space="preserve">Minutes of the 3/8/2016 Podiatry Board meeting </w:t>
      </w:r>
    </w:p>
    <w:p w14:paraId="6258A75A" w14:textId="77777777" w:rsidR="004500FE" w:rsidRPr="00243779" w:rsidRDefault="004500FE" w:rsidP="004500FE">
      <w:pPr>
        <w:pStyle w:val="ListParagraph"/>
        <w:spacing w:after="0" w:line="240" w:lineRule="auto"/>
        <w:ind w:left="1080"/>
        <w:rPr>
          <w:rFonts w:ascii="Times New Roman" w:hAnsi="Times New Roman"/>
          <w:snapToGrid w:val="0"/>
        </w:rPr>
      </w:pPr>
    </w:p>
    <w:bookmarkEnd w:id="1"/>
    <w:p w14:paraId="7E1903A1" w14:textId="77777777" w:rsidR="006B5CB6" w:rsidRPr="003D07AC" w:rsidRDefault="006B5CB6" w:rsidP="00C434A9">
      <w:pPr>
        <w:spacing w:after="0" w:line="240" w:lineRule="auto"/>
        <w:ind w:left="720"/>
        <w:rPr>
          <w:rFonts w:ascii="Times New Roman" w:hAnsi="Times New Roman"/>
          <w:sz w:val="24"/>
          <w:szCs w:val="24"/>
        </w:rPr>
      </w:pPr>
    </w:p>
    <w:sectPr w:rsidR="006B5CB6" w:rsidRPr="003D07AC" w:rsidSect="00723B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E299" w14:textId="77777777" w:rsidR="00BA46C1" w:rsidRDefault="00BA46C1" w:rsidP="0011657A">
      <w:pPr>
        <w:spacing w:after="0" w:line="240" w:lineRule="auto"/>
      </w:pPr>
      <w:r>
        <w:separator/>
      </w:r>
    </w:p>
  </w:endnote>
  <w:endnote w:type="continuationSeparator" w:id="0">
    <w:p w14:paraId="476429CA" w14:textId="77777777" w:rsidR="00BA46C1" w:rsidRDefault="00BA46C1"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E445" w14:textId="77777777" w:rsidR="00BA46C1" w:rsidRDefault="00BA46C1" w:rsidP="0011657A">
      <w:pPr>
        <w:spacing w:after="0" w:line="240" w:lineRule="auto"/>
      </w:pPr>
      <w:r>
        <w:separator/>
      </w:r>
    </w:p>
  </w:footnote>
  <w:footnote w:type="continuationSeparator" w:id="0">
    <w:p w14:paraId="5DAF6828" w14:textId="77777777" w:rsidR="00BA46C1" w:rsidRDefault="00BA46C1"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057E" w14:textId="52DE153C"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23BA" w14:textId="2CE18826"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A53C" w14:textId="660E6FA6"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 w15:restartNumberingAfterBreak="0">
    <w:nsid w:val="3CC22D56"/>
    <w:multiLevelType w:val="hybridMultilevel"/>
    <w:tmpl w:val="EDFA2FE2"/>
    <w:lvl w:ilvl="0" w:tplc="7B3C2704">
      <w:start w:val="1"/>
      <w:numFmt w:val="decimal"/>
      <w:lvlText w:val="%1."/>
      <w:lvlJc w:val="left"/>
      <w:pPr>
        <w:ind w:left="108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34584"/>
    <w:multiLevelType w:val="hybridMultilevel"/>
    <w:tmpl w:val="827A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4B3F74"/>
    <w:multiLevelType w:val="hybridMultilevel"/>
    <w:tmpl w:val="F042D952"/>
    <w:lvl w:ilvl="0" w:tplc="6FD4AF90">
      <w:start w:val="1"/>
      <w:numFmt w:val="upperRoman"/>
      <w:lvlText w:val="%1."/>
      <w:lvlJc w:val="left"/>
      <w:pPr>
        <w:ind w:left="720" w:hanging="720"/>
      </w:pPr>
      <w:rPr>
        <w:rFonts w:ascii="Times New Roman" w:hAnsi="Times New Roman" w:hint="default"/>
        <w:b/>
      </w:rPr>
    </w:lvl>
    <w:lvl w:ilvl="1" w:tplc="04090001">
      <w:start w:val="1"/>
      <w:numFmt w:val="bullet"/>
      <w:lvlText w:val=""/>
      <w:lvlJc w:val="left"/>
      <w:pPr>
        <w:ind w:left="720" w:hanging="360"/>
      </w:pPr>
      <w:rPr>
        <w:rFonts w:ascii="Symbol" w:hAnsi="Symbol" w:hint="default"/>
      </w:rPr>
    </w:lvl>
    <w:lvl w:ilvl="2" w:tplc="C7385078">
      <w:start w:val="1"/>
      <w:numFmt w:val="lowerRoman"/>
      <w:lvlText w:val="%3."/>
      <w:lvlJc w:val="right"/>
      <w:pPr>
        <w:ind w:left="1800" w:hanging="180"/>
      </w:pPr>
      <w:rPr>
        <w:rFonts w:ascii="Times New Roman" w:eastAsia="Times New Roman" w:hAnsi="Times New Roman" w:cs="Times New Roman"/>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8"/>
  </w:num>
  <w:num w:numId="2" w16cid:durableId="1193616982">
    <w:abstractNumId w:val="6"/>
  </w:num>
  <w:num w:numId="3" w16cid:durableId="193075692">
    <w:abstractNumId w:val="3"/>
  </w:num>
  <w:num w:numId="4" w16cid:durableId="1129650">
    <w:abstractNumId w:val="5"/>
  </w:num>
  <w:num w:numId="5" w16cid:durableId="1141464746">
    <w:abstractNumId w:val="0"/>
  </w:num>
  <w:num w:numId="6" w16cid:durableId="346181821">
    <w:abstractNumId w:val="2"/>
  </w:num>
  <w:num w:numId="7" w16cid:durableId="309019303">
    <w:abstractNumId w:val="4"/>
  </w:num>
  <w:num w:numId="8" w16cid:durableId="1674336631">
    <w:abstractNumId w:val="7"/>
  </w:num>
  <w:num w:numId="9" w16cid:durableId="1412505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11288"/>
    <w:rsid w:val="000121E6"/>
    <w:rsid w:val="00015E23"/>
    <w:rsid w:val="00021355"/>
    <w:rsid w:val="00025988"/>
    <w:rsid w:val="00025C21"/>
    <w:rsid w:val="00025E4D"/>
    <w:rsid w:val="000266A4"/>
    <w:rsid w:val="00027C73"/>
    <w:rsid w:val="000300A0"/>
    <w:rsid w:val="0003479B"/>
    <w:rsid w:val="00042503"/>
    <w:rsid w:val="0004406A"/>
    <w:rsid w:val="00046CBD"/>
    <w:rsid w:val="0005113C"/>
    <w:rsid w:val="00052434"/>
    <w:rsid w:val="000544C0"/>
    <w:rsid w:val="0006183B"/>
    <w:rsid w:val="000626C9"/>
    <w:rsid w:val="00063677"/>
    <w:rsid w:val="000657C6"/>
    <w:rsid w:val="000679CB"/>
    <w:rsid w:val="000744EA"/>
    <w:rsid w:val="00076663"/>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B1E"/>
    <w:rsid w:val="000C64DC"/>
    <w:rsid w:val="000D29CD"/>
    <w:rsid w:val="000D4BAE"/>
    <w:rsid w:val="000D4D40"/>
    <w:rsid w:val="000E13D7"/>
    <w:rsid w:val="000E31C0"/>
    <w:rsid w:val="000E3B50"/>
    <w:rsid w:val="000F2DBA"/>
    <w:rsid w:val="000F58ED"/>
    <w:rsid w:val="000F7D15"/>
    <w:rsid w:val="00102817"/>
    <w:rsid w:val="00103C64"/>
    <w:rsid w:val="00106079"/>
    <w:rsid w:val="001067E1"/>
    <w:rsid w:val="00110DFD"/>
    <w:rsid w:val="00112D48"/>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234F"/>
    <w:rsid w:val="0015253B"/>
    <w:rsid w:val="00154A60"/>
    <w:rsid w:val="001615F2"/>
    <w:rsid w:val="00161A32"/>
    <w:rsid w:val="0016269B"/>
    <w:rsid w:val="0016336D"/>
    <w:rsid w:val="001651EA"/>
    <w:rsid w:val="001657C6"/>
    <w:rsid w:val="00166E9D"/>
    <w:rsid w:val="001672BD"/>
    <w:rsid w:val="0017191A"/>
    <w:rsid w:val="00175367"/>
    <w:rsid w:val="0017585A"/>
    <w:rsid w:val="001768DA"/>
    <w:rsid w:val="00177BF6"/>
    <w:rsid w:val="00182037"/>
    <w:rsid w:val="00182B0F"/>
    <w:rsid w:val="00183F26"/>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F33B5"/>
    <w:rsid w:val="001F37DE"/>
    <w:rsid w:val="001F381E"/>
    <w:rsid w:val="00200560"/>
    <w:rsid w:val="002009D8"/>
    <w:rsid w:val="00200A1D"/>
    <w:rsid w:val="00200BF6"/>
    <w:rsid w:val="00202966"/>
    <w:rsid w:val="002039BE"/>
    <w:rsid w:val="00205302"/>
    <w:rsid w:val="00210820"/>
    <w:rsid w:val="00210E2C"/>
    <w:rsid w:val="0021113B"/>
    <w:rsid w:val="00213DB1"/>
    <w:rsid w:val="00215D92"/>
    <w:rsid w:val="0021673D"/>
    <w:rsid w:val="00223307"/>
    <w:rsid w:val="00224E63"/>
    <w:rsid w:val="00234B19"/>
    <w:rsid w:val="00234E77"/>
    <w:rsid w:val="002356A2"/>
    <w:rsid w:val="00236B5B"/>
    <w:rsid w:val="0023718C"/>
    <w:rsid w:val="00240104"/>
    <w:rsid w:val="00240FF4"/>
    <w:rsid w:val="00241B9C"/>
    <w:rsid w:val="00243779"/>
    <w:rsid w:val="002468EF"/>
    <w:rsid w:val="00247B8B"/>
    <w:rsid w:val="00256325"/>
    <w:rsid w:val="00256C08"/>
    <w:rsid w:val="00257762"/>
    <w:rsid w:val="00263302"/>
    <w:rsid w:val="00264E3B"/>
    <w:rsid w:val="00266CB8"/>
    <w:rsid w:val="00266FC4"/>
    <w:rsid w:val="00267A52"/>
    <w:rsid w:val="002700A7"/>
    <w:rsid w:val="002700DC"/>
    <w:rsid w:val="00270825"/>
    <w:rsid w:val="00272AD2"/>
    <w:rsid w:val="00273164"/>
    <w:rsid w:val="00273172"/>
    <w:rsid w:val="00276EF8"/>
    <w:rsid w:val="00282FC6"/>
    <w:rsid w:val="00285DB1"/>
    <w:rsid w:val="00286B21"/>
    <w:rsid w:val="00286DCD"/>
    <w:rsid w:val="002A17EE"/>
    <w:rsid w:val="002B0220"/>
    <w:rsid w:val="002B0407"/>
    <w:rsid w:val="002B34E0"/>
    <w:rsid w:val="002B40BB"/>
    <w:rsid w:val="002B452B"/>
    <w:rsid w:val="002B7068"/>
    <w:rsid w:val="002C22CD"/>
    <w:rsid w:val="002C2D8C"/>
    <w:rsid w:val="002C2E65"/>
    <w:rsid w:val="002D1CA0"/>
    <w:rsid w:val="002E07FA"/>
    <w:rsid w:val="002E25E7"/>
    <w:rsid w:val="002E48C3"/>
    <w:rsid w:val="002E4C95"/>
    <w:rsid w:val="002E609B"/>
    <w:rsid w:val="002E7496"/>
    <w:rsid w:val="002F00E6"/>
    <w:rsid w:val="002F0B30"/>
    <w:rsid w:val="002F1BF4"/>
    <w:rsid w:val="002F28AB"/>
    <w:rsid w:val="002F3842"/>
    <w:rsid w:val="00300D45"/>
    <w:rsid w:val="003031EB"/>
    <w:rsid w:val="00305427"/>
    <w:rsid w:val="003054D2"/>
    <w:rsid w:val="00305C5F"/>
    <w:rsid w:val="003152DC"/>
    <w:rsid w:val="00315B69"/>
    <w:rsid w:val="00320872"/>
    <w:rsid w:val="00320976"/>
    <w:rsid w:val="00320D67"/>
    <w:rsid w:val="00321044"/>
    <w:rsid w:val="00321EC4"/>
    <w:rsid w:val="003245B5"/>
    <w:rsid w:val="00326D87"/>
    <w:rsid w:val="0033234F"/>
    <w:rsid w:val="003364E7"/>
    <w:rsid w:val="00341137"/>
    <w:rsid w:val="00343033"/>
    <w:rsid w:val="00347685"/>
    <w:rsid w:val="00347A8D"/>
    <w:rsid w:val="003512DE"/>
    <w:rsid w:val="003519A5"/>
    <w:rsid w:val="003538C4"/>
    <w:rsid w:val="00353B80"/>
    <w:rsid w:val="00353EEF"/>
    <w:rsid w:val="00356CE9"/>
    <w:rsid w:val="0036435E"/>
    <w:rsid w:val="0036520E"/>
    <w:rsid w:val="00366162"/>
    <w:rsid w:val="00366B88"/>
    <w:rsid w:val="003676FC"/>
    <w:rsid w:val="00370A13"/>
    <w:rsid w:val="00373474"/>
    <w:rsid w:val="00376902"/>
    <w:rsid w:val="00376CB8"/>
    <w:rsid w:val="00377F86"/>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33E7"/>
    <w:rsid w:val="003D3B00"/>
    <w:rsid w:val="003D40EA"/>
    <w:rsid w:val="003D5A89"/>
    <w:rsid w:val="003D73E2"/>
    <w:rsid w:val="003E17DD"/>
    <w:rsid w:val="003E1CBC"/>
    <w:rsid w:val="003E3EC3"/>
    <w:rsid w:val="003E72EF"/>
    <w:rsid w:val="003E7444"/>
    <w:rsid w:val="003F0C74"/>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300FD"/>
    <w:rsid w:val="0043114E"/>
    <w:rsid w:val="00431199"/>
    <w:rsid w:val="00432222"/>
    <w:rsid w:val="004356FD"/>
    <w:rsid w:val="004369B1"/>
    <w:rsid w:val="00436E75"/>
    <w:rsid w:val="00443CB3"/>
    <w:rsid w:val="00444B16"/>
    <w:rsid w:val="00445DB2"/>
    <w:rsid w:val="004500FE"/>
    <w:rsid w:val="004614B9"/>
    <w:rsid w:val="00461E38"/>
    <w:rsid w:val="0046204C"/>
    <w:rsid w:val="00463DD2"/>
    <w:rsid w:val="004716A7"/>
    <w:rsid w:val="00471909"/>
    <w:rsid w:val="0047224E"/>
    <w:rsid w:val="00472E8E"/>
    <w:rsid w:val="00476822"/>
    <w:rsid w:val="00477144"/>
    <w:rsid w:val="00480F21"/>
    <w:rsid w:val="00483C81"/>
    <w:rsid w:val="00484F6A"/>
    <w:rsid w:val="0048749D"/>
    <w:rsid w:val="00490043"/>
    <w:rsid w:val="00491CA7"/>
    <w:rsid w:val="00492447"/>
    <w:rsid w:val="00493D36"/>
    <w:rsid w:val="00496938"/>
    <w:rsid w:val="004A0E2E"/>
    <w:rsid w:val="004A1461"/>
    <w:rsid w:val="004A3635"/>
    <w:rsid w:val="004A3C89"/>
    <w:rsid w:val="004A712C"/>
    <w:rsid w:val="004B10E9"/>
    <w:rsid w:val="004B362B"/>
    <w:rsid w:val="004B4EB8"/>
    <w:rsid w:val="004B566B"/>
    <w:rsid w:val="004B679C"/>
    <w:rsid w:val="004B7D6B"/>
    <w:rsid w:val="004C040F"/>
    <w:rsid w:val="004C0AE9"/>
    <w:rsid w:val="004C1851"/>
    <w:rsid w:val="004C1D9F"/>
    <w:rsid w:val="004C4689"/>
    <w:rsid w:val="004C4962"/>
    <w:rsid w:val="004C5142"/>
    <w:rsid w:val="004C54E0"/>
    <w:rsid w:val="004C5AF0"/>
    <w:rsid w:val="004D1243"/>
    <w:rsid w:val="004D2DA4"/>
    <w:rsid w:val="004E27EB"/>
    <w:rsid w:val="004E308A"/>
    <w:rsid w:val="004E432F"/>
    <w:rsid w:val="004F0BBF"/>
    <w:rsid w:val="004F22C9"/>
    <w:rsid w:val="004F338C"/>
    <w:rsid w:val="004F3D68"/>
    <w:rsid w:val="004F6B93"/>
    <w:rsid w:val="004F78FD"/>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E65"/>
    <w:rsid w:val="005431FD"/>
    <w:rsid w:val="005455EE"/>
    <w:rsid w:val="00545B4E"/>
    <w:rsid w:val="00547093"/>
    <w:rsid w:val="00547E10"/>
    <w:rsid w:val="00547F48"/>
    <w:rsid w:val="00560978"/>
    <w:rsid w:val="00562B73"/>
    <w:rsid w:val="0056353B"/>
    <w:rsid w:val="00566619"/>
    <w:rsid w:val="00567B7F"/>
    <w:rsid w:val="00570DE7"/>
    <w:rsid w:val="00570F60"/>
    <w:rsid w:val="00570FBE"/>
    <w:rsid w:val="005717C8"/>
    <w:rsid w:val="0057326E"/>
    <w:rsid w:val="00574CDA"/>
    <w:rsid w:val="005811D6"/>
    <w:rsid w:val="00591EAF"/>
    <w:rsid w:val="00592E26"/>
    <w:rsid w:val="00594C87"/>
    <w:rsid w:val="00594F94"/>
    <w:rsid w:val="00596DE8"/>
    <w:rsid w:val="00596E9C"/>
    <w:rsid w:val="005A02C8"/>
    <w:rsid w:val="005A0A11"/>
    <w:rsid w:val="005A404E"/>
    <w:rsid w:val="005A4A11"/>
    <w:rsid w:val="005A6C1B"/>
    <w:rsid w:val="005B2B1D"/>
    <w:rsid w:val="005B3713"/>
    <w:rsid w:val="005B3823"/>
    <w:rsid w:val="005B3B6C"/>
    <w:rsid w:val="005B5510"/>
    <w:rsid w:val="005B6143"/>
    <w:rsid w:val="005B6171"/>
    <w:rsid w:val="005C0614"/>
    <w:rsid w:val="005C4E37"/>
    <w:rsid w:val="005D00E3"/>
    <w:rsid w:val="005D0F38"/>
    <w:rsid w:val="005D1174"/>
    <w:rsid w:val="005D171A"/>
    <w:rsid w:val="005D1CCF"/>
    <w:rsid w:val="005D2137"/>
    <w:rsid w:val="005D3326"/>
    <w:rsid w:val="005D3A2A"/>
    <w:rsid w:val="005D4457"/>
    <w:rsid w:val="005D4FB1"/>
    <w:rsid w:val="005D52BF"/>
    <w:rsid w:val="005E333B"/>
    <w:rsid w:val="005E3687"/>
    <w:rsid w:val="005E4616"/>
    <w:rsid w:val="005E62CF"/>
    <w:rsid w:val="005E7ADD"/>
    <w:rsid w:val="005F1F10"/>
    <w:rsid w:val="005F2807"/>
    <w:rsid w:val="005F6808"/>
    <w:rsid w:val="00602166"/>
    <w:rsid w:val="00606383"/>
    <w:rsid w:val="00606B55"/>
    <w:rsid w:val="0061153A"/>
    <w:rsid w:val="00612C86"/>
    <w:rsid w:val="00612CBC"/>
    <w:rsid w:val="00613FD0"/>
    <w:rsid w:val="00614528"/>
    <w:rsid w:val="00616023"/>
    <w:rsid w:val="0062099D"/>
    <w:rsid w:val="00620B21"/>
    <w:rsid w:val="00620F96"/>
    <w:rsid w:val="0062317C"/>
    <w:rsid w:val="00623FE3"/>
    <w:rsid w:val="00624D25"/>
    <w:rsid w:val="00626FBB"/>
    <w:rsid w:val="006422CF"/>
    <w:rsid w:val="00642809"/>
    <w:rsid w:val="00644149"/>
    <w:rsid w:val="00644E7B"/>
    <w:rsid w:val="006468B0"/>
    <w:rsid w:val="00650B0A"/>
    <w:rsid w:val="00651910"/>
    <w:rsid w:val="00657788"/>
    <w:rsid w:val="00657CD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196F"/>
    <w:rsid w:val="006A78C5"/>
    <w:rsid w:val="006B2F53"/>
    <w:rsid w:val="006B4227"/>
    <w:rsid w:val="006B5BE0"/>
    <w:rsid w:val="006B5CB6"/>
    <w:rsid w:val="006B6515"/>
    <w:rsid w:val="006C08D3"/>
    <w:rsid w:val="006C658D"/>
    <w:rsid w:val="006D0C85"/>
    <w:rsid w:val="006D2F13"/>
    <w:rsid w:val="006D5065"/>
    <w:rsid w:val="006D634E"/>
    <w:rsid w:val="006E0C82"/>
    <w:rsid w:val="006E6195"/>
    <w:rsid w:val="006F0B0F"/>
    <w:rsid w:val="006F47DF"/>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75AC"/>
    <w:rsid w:val="00727797"/>
    <w:rsid w:val="00731C0F"/>
    <w:rsid w:val="00732610"/>
    <w:rsid w:val="00732AF3"/>
    <w:rsid w:val="00734109"/>
    <w:rsid w:val="00734755"/>
    <w:rsid w:val="007373BA"/>
    <w:rsid w:val="00737DF1"/>
    <w:rsid w:val="0074504E"/>
    <w:rsid w:val="007462C7"/>
    <w:rsid w:val="00746EAF"/>
    <w:rsid w:val="00747FDE"/>
    <w:rsid w:val="0075146E"/>
    <w:rsid w:val="00751AC1"/>
    <w:rsid w:val="00755653"/>
    <w:rsid w:val="00763A26"/>
    <w:rsid w:val="007648D3"/>
    <w:rsid w:val="0077086E"/>
    <w:rsid w:val="007709D3"/>
    <w:rsid w:val="00773143"/>
    <w:rsid w:val="0077591B"/>
    <w:rsid w:val="00782FD4"/>
    <w:rsid w:val="007834C2"/>
    <w:rsid w:val="0078424D"/>
    <w:rsid w:val="00790231"/>
    <w:rsid w:val="00791032"/>
    <w:rsid w:val="00792A59"/>
    <w:rsid w:val="00794FB7"/>
    <w:rsid w:val="007961CD"/>
    <w:rsid w:val="00797DF4"/>
    <w:rsid w:val="007A5153"/>
    <w:rsid w:val="007A6147"/>
    <w:rsid w:val="007A68F0"/>
    <w:rsid w:val="007B153D"/>
    <w:rsid w:val="007B18F1"/>
    <w:rsid w:val="007B19B9"/>
    <w:rsid w:val="007B231F"/>
    <w:rsid w:val="007B504D"/>
    <w:rsid w:val="007B67F0"/>
    <w:rsid w:val="007B69A0"/>
    <w:rsid w:val="007B6A4F"/>
    <w:rsid w:val="007C0C47"/>
    <w:rsid w:val="007C0FFE"/>
    <w:rsid w:val="007C1F0C"/>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4143"/>
    <w:rsid w:val="008256EF"/>
    <w:rsid w:val="00826B8A"/>
    <w:rsid w:val="00832881"/>
    <w:rsid w:val="0083298C"/>
    <w:rsid w:val="00834FEC"/>
    <w:rsid w:val="00835394"/>
    <w:rsid w:val="0083680D"/>
    <w:rsid w:val="008405D2"/>
    <w:rsid w:val="008418F7"/>
    <w:rsid w:val="008437B1"/>
    <w:rsid w:val="008442F3"/>
    <w:rsid w:val="008460A0"/>
    <w:rsid w:val="008515B6"/>
    <w:rsid w:val="00853D35"/>
    <w:rsid w:val="00854EBD"/>
    <w:rsid w:val="00863370"/>
    <w:rsid w:val="0086379B"/>
    <w:rsid w:val="00866166"/>
    <w:rsid w:val="00870D50"/>
    <w:rsid w:val="00871C47"/>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69AF"/>
    <w:rsid w:val="008C53D8"/>
    <w:rsid w:val="008C5EBA"/>
    <w:rsid w:val="008C7BB6"/>
    <w:rsid w:val="008C7D54"/>
    <w:rsid w:val="008D1AD4"/>
    <w:rsid w:val="008D3CF8"/>
    <w:rsid w:val="008D63FF"/>
    <w:rsid w:val="008E5123"/>
    <w:rsid w:val="008E5920"/>
    <w:rsid w:val="008E6DBC"/>
    <w:rsid w:val="008E78D2"/>
    <w:rsid w:val="008F284C"/>
    <w:rsid w:val="008F392F"/>
    <w:rsid w:val="008F6173"/>
    <w:rsid w:val="008F6DC9"/>
    <w:rsid w:val="00901CF0"/>
    <w:rsid w:val="00902D7A"/>
    <w:rsid w:val="00903563"/>
    <w:rsid w:val="009053D1"/>
    <w:rsid w:val="00905DD9"/>
    <w:rsid w:val="00906EB7"/>
    <w:rsid w:val="009074A9"/>
    <w:rsid w:val="009100F0"/>
    <w:rsid w:val="00915A19"/>
    <w:rsid w:val="00915FC9"/>
    <w:rsid w:val="009224B5"/>
    <w:rsid w:val="00924D58"/>
    <w:rsid w:val="00934010"/>
    <w:rsid w:val="00935D0F"/>
    <w:rsid w:val="0093654B"/>
    <w:rsid w:val="00937AA7"/>
    <w:rsid w:val="009425FF"/>
    <w:rsid w:val="0094356F"/>
    <w:rsid w:val="00943D65"/>
    <w:rsid w:val="0094435E"/>
    <w:rsid w:val="00947375"/>
    <w:rsid w:val="009477F1"/>
    <w:rsid w:val="0095468B"/>
    <w:rsid w:val="00956533"/>
    <w:rsid w:val="00957877"/>
    <w:rsid w:val="009603AB"/>
    <w:rsid w:val="0096388B"/>
    <w:rsid w:val="009644EC"/>
    <w:rsid w:val="009652ED"/>
    <w:rsid w:val="00973839"/>
    <w:rsid w:val="00974C24"/>
    <w:rsid w:val="00975205"/>
    <w:rsid w:val="0097674F"/>
    <w:rsid w:val="00981F4B"/>
    <w:rsid w:val="009838CB"/>
    <w:rsid w:val="009840E1"/>
    <w:rsid w:val="00986A40"/>
    <w:rsid w:val="00987915"/>
    <w:rsid w:val="00987E23"/>
    <w:rsid w:val="00990B3C"/>
    <w:rsid w:val="00991A70"/>
    <w:rsid w:val="00991C69"/>
    <w:rsid w:val="00992A83"/>
    <w:rsid w:val="00994862"/>
    <w:rsid w:val="0099617C"/>
    <w:rsid w:val="009972F0"/>
    <w:rsid w:val="009A28C3"/>
    <w:rsid w:val="009A2FB3"/>
    <w:rsid w:val="009A3EE0"/>
    <w:rsid w:val="009A5568"/>
    <w:rsid w:val="009B1511"/>
    <w:rsid w:val="009B2B44"/>
    <w:rsid w:val="009B3B8E"/>
    <w:rsid w:val="009B778F"/>
    <w:rsid w:val="009C0EC4"/>
    <w:rsid w:val="009C236F"/>
    <w:rsid w:val="009C3956"/>
    <w:rsid w:val="009C60D4"/>
    <w:rsid w:val="009D0A76"/>
    <w:rsid w:val="009D53EA"/>
    <w:rsid w:val="009D6052"/>
    <w:rsid w:val="009E2884"/>
    <w:rsid w:val="009E36B6"/>
    <w:rsid w:val="009E4D43"/>
    <w:rsid w:val="009F0A98"/>
    <w:rsid w:val="009F0EED"/>
    <w:rsid w:val="009F5672"/>
    <w:rsid w:val="00A02846"/>
    <w:rsid w:val="00A0316F"/>
    <w:rsid w:val="00A07273"/>
    <w:rsid w:val="00A10511"/>
    <w:rsid w:val="00A12535"/>
    <w:rsid w:val="00A16A68"/>
    <w:rsid w:val="00A17011"/>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2EED"/>
    <w:rsid w:val="00A972CF"/>
    <w:rsid w:val="00A9743C"/>
    <w:rsid w:val="00AB2369"/>
    <w:rsid w:val="00AB23BE"/>
    <w:rsid w:val="00AB2BE0"/>
    <w:rsid w:val="00AC22C3"/>
    <w:rsid w:val="00AD4321"/>
    <w:rsid w:val="00AD4678"/>
    <w:rsid w:val="00AD5CBD"/>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D3C"/>
    <w:rsid w:val="00B1518B"/>
    <w:rsid w:val="00B154B9"/>
    <w:rsid w:val="00B17551"/>
    <w:rsid w:val="00B24F96"/>
    <w:rsid w:val="00B2556F"/>
    <w:rsid w:val="00B25639"/>
    <w:rsid w:val="00B27398"/>
    <w:rsid w:val="00B275D7"/>
    <w:rsid w:val="00B27ABB"/>
    <w:rsid w:val="00B308C9"/>
    <w:rsid w:val="00B31CDA"/>
    <w:rsid w:val="00B34A52"/>
    <w:rsid w:val="00B415B1"/>
    <w:rsid w:val="00B42909"/>
    <w:rsid w:val="00B430E3"/>
    <w:rsid w:val="00B44F54"/>
    <w:rsid w:val="00B45618"/>
    <w:rsid w:val="00B50531"/>
    <w:rsid w:val="00B51137"/>
    <w:rsid w:val="00B52343"/>
    <w:rsid w:val="00B55129"/>
    <w:rsid w:val="00B5649E"/>
    <w:rsid w:val="00B56ABD"/>
    <w:rsid w:val="00B579BA"/>
    <w:rsid w:val="00B66370"/>
    <w:rsid w:val="00B674C2"/>
    <w:rsid w:val="00B701EE"/>
    <w:rsid w:val="00B72C6E"/>
    <w:rsid w:val="00B73D7A"/>
    <w:rsid w:val="00B75F88"/>
    <w:rsid w:val="00B77136"/>
    <w:rsid w:val="00B80784"/>
    <w:rsid w:val="00B834FC"/>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D4C"/>
    <w:rsid w:val="00BB17CF"/>
    <w:rsid w:val="00BB3A0E"/>
    <w:rsid w:val="00BB3C15"/>
    <w:rsid w:val="00BB5D32"/>
    <w:rsid w:val="00BC395F"/>
    <w:rsid w:val="00BC4A3D"/>
    <w:rsid w:val="00BC4E2E"/>
    <w:rsid w:val="00BC6603"/>
    <w:rsid w:val="00BC7B65"/>
    <w:rsid w:val="00BD058B"/>
    <w:rsid w:val="00BD292A"/>
    <w:rsid w:val="00BD2AE6"/>
    <w:rsid w:val="00BD4B1E"/>
    <w:rsid w:val="00BD4E4F"/>
    <w:rsid w:val="00BD5213"/>
    <w:rsid w:val="00BD63D5"/>
    <w:rsid w:val="00BD64EF"/>
    <w:rsid w:val="00BE1E23"/>
    <w:rsid w:val="00BE2513"/>
    <w:rsid w:val="00BE3BF3"/>
    <w:rsid w:val="00BE3D72"/>
    <w:rsid w:val="00BE7C61"/>
    <w:rsid w:val="00BF0927"/>
    <w:rsid w:val="00BF1488"/>
    <w:rsid w:val="00BF1E7F"/>
    <w:rsid w:val="00C00C76"/>
    <w:rsid w:val="00C05148"/>
    <w:rsid w:val="00C0782B"/>
    <w:rsid w:val="00C12F85"/>
    <w:rsid w:val="00C13CCC"/>
    <w:rsid w:val="00C14289"/>
    <w:rsid w:val="00C14644"/>
    <w:rsid w:val="00C17F89"/>
    <w:rsid w:val="00C22811"/>
    <w:rsid w:val="00C241FD"/>
    <w:rsid w:val="00C26889"/>
    <w:rsid w:val="00C3177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B12"/>
    <w:rsid w:val="00C60D59"/>
    <w:rsid w:val="00C61ECA"/>
    <w:rsid w:val="00C6336A"/>
    <w:rsid w:val="00C645D6"/>
    <w:rsid w:val="00C67D3B"/>
    <w:rsid w:val="00C708B0"/>
    <w:rsid w:val="00C70B80"/>
    <w:rsid w:val="00C70F80"/>
    <w:rsid w:val="00C71971"/>
    <w:rsid w:val="00C71F2C"/>
    <w:rsid w:val="00C74865"/>
    <w:rsid w:val="00C7528A"/>
    <w:rsid w:val="00C758A9"/>
    <w:rsid w:val="00C81BBC"/>
    <w:rsid w:val="00C8291C"/>
    <w:rsid w:val="00C831A8"/>
    <w:rsid w:val="00C86290"/>
    <w:rsid w:val="00C92D47"/>
    <w:rsid w:val="00C93BB3"/>
    <w:rsid w:val="00C945E2"/>
    <w:rsid w:val="00C95162"/>
    <w:rsid w:val="00C96690"/>
    <w:rsid w:val="00CA40F4"/>
    <w:rsid w:val="00CA6302"/>
    <w:rsid w:val="00CA7B6C"/>
    <w:rsid w:val="00CB011B"/>
    <w:rsid w:val="00CB240B"/>
    <w:rsid w:val="00CC1EF0"/>
    <w:rsid w:val="00CC1FC8"/>
    <w:rsid w:val="00CC660F"/>
    <w:rsid w:val="00CD1072"/>
    <w:rsid w:val="00CD36BF"/>
    <w:rsid w:val="00CD5972"/>
    <w:rsid w:val="00CD7352"/>
    <w:rsid w:val="00CD759C"/>
    <w:rsid w:val="00CE021B"/>
    <w:rsid w:val="00CE102B"/>
    <w:rsid w:val="00CE28E8"/>
    <w:rsid w:val="00CE4E0B"/>
    <w:rsid w:val="00CE517A"/>
    <w:rsid w:val="00CE5259"/>
    <w:rsid w:val="00CE6112"/>
    <w:rsid w:val="00D04C24"/>
    <w:rsid w:val="00D061A4"/>
    <w:rsid w:val="00D06245"/>
    <w:rsid w:val="00D1069A"/>
    <w:rsid w:val="00D15B2A"/>
    <w:rsid w:val="00D17548"/>
    <w:rsid w:val="00D176BD"/>
    <w:rsid w:val="00D20586"/>
    <w:rsid w:val="00D208FB"/>
    <w:rsid w:val="00D246A2"/>
    <w:rsid w:val="00D30D6D"/>
    <w:rsid w:val="00D359CA"/>
    <w:rsid w:val="00D37250"/>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1BAA"/>
    <w:rsid w:val="00D83564"/>
    <w:rsid w:val="00D83BD3"/>
    <w:rsid w:val="00D83D53"/>
    <w:rsid w:val="00D8629D"/>
    <w:rsid w:val="00D8664E"/>
    <w:rsid w:val="00D876D3"/>
    <w:rsid w:val="00D87CCE"/>
    <w:rsid w:val="00D92789"/>
    <w:rsid w:val="00D92A7F"/>
    <w:rsid w:val="00D93857"/>
    <w:rsid w:val="00D97A7D"/>
    <w:rsid w:val="00DA2D07"/>
    <w:rsid w:val="00DA3264"/>
    <w:rsid w:val="00DA6850"/>
    <w:rsid w:val="00DA7DE3"/>
    <w:rsid w:val="00DB1D3D"/>
    <w:rsid w:val="00DB59A2"/>
    <w:rsid w:val="00DC188A"/>
    <w:rsid w:val="00DC3318"/>
    <w:rsid w:val="00DC4D9F"/>
    <w:rsid w:val="00DD159D"/>
    <w:rsid w:val="00DD3B79"/>
    <w:rsid w:val="00DD585F"/>
    <w:rsid w:val="00DE06A6"/>
    <w:rsid w:val="00DE22C1"/>
    <w:rsid w:val="00DE755D"/>
    <w:rsid w:val="00DE7F5F"/>
    <w:rsid w:val="00DF2C57"/>
    <w:rsid w:val="00DF4656"/>
    <w:rsid w:val="00DF504F"/>
    <w:rsid w:val="00DF60F8"/>
    <w:rsid w:val="00DF711D"/>
    <w:rsid w:val="00E020FA"/>
    <w:rsid w:val="00E0232E"/>
    <w:rsid w:val="00E03EA7"/>
    <w:rsid w:val="00E0448F"/>
    <w:rsid w:val="00E05E7A"/>
    <w:rsid w:val="00E05F92"/>
    <w:rsid w:val="00E069FD"/>
    <w:rsid w:val="00E07450"/>
    <w:rsid w:val="00E076D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1152"/>
    <w:rsid w:val="00ED200E"/>
    <w:rsid w:val="00ED3E6A"/>
    <w:rsid w:val="00ED427E"/>
    <w:rsid w:val="00ED482E"/>
    <w:rsid w:val="00ED4972"/>
    <w:rsid w:val="00ED4D0F"/>
    <w:rsid w:val="00ED6AA0"/>
    <w:rsid w:val="00EE0496"/>
    <w:rsid w:val="00EE04CE"/>
    <w:rsid w:val="00EE0572"/>
    <w:rsid w:val="00EE7F5E"/>
    <w:rsid w:val="00EF14EB"/>
    <w:rsid w:val="00EF1AB0"/>
    <w:rsid w:val="00EF1CD3"/>
    <w:rsid w:val="00EF3501"/>
    <w:rsid w:val="00EF3A45"/>
    <w:rsid w:val="00F052DB"/>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373"/>
    <w:rsid w:val="00F861D8"/>
    <w:rsid w:val="00F9317B"/>
    <w:rsid w:val="00F93614"/>
    <w:rsid w:val="00F96F6F"/>
    <w:rsid w:val="00FA2068"/>
    <w:rsid w:val="00FA3306"/>
    <w:rsid w:val="00FA44A0"/>
    <w:rsid w:val="00FA570F"/>
    <w:rsid w:val="00FA5B60"/>
    <w:rsid w:val="00FA6F25"/>
    <w:rsid w:val="00FB0F25"/>
    <w:rsid w:val="00FB4737"/>
    <w:rsid w:val="00FB5B70"/>
    <w:rsid w:val="00FC1AFF"/>
    <w:rsid w:val="00FC25F0"/>
    <w:rsid w:val="00FC76CB"/>
    <w:rsid w:val="00FD22C3"/>
    <w:rsid w:val="00FD2B76"/>
    <w:rsid w:val="00FD406B"/>
    <w:rsid w:val="00FD4244"/>
    <w:rsid w:val="00FE0008"/>
    <w:rsid w:val="00FE058A"/>
    <w:rsid w:val="00FE10D7"/>
    <w:rsid w:val="00FE4B09"/>
    <w:rsid w:val="00FE6CDE"/>
    <w:rsid w:val="00FF2BC9"/>
    <w:rsid w:val="00FF3E74"/>
    <w:rsid w:val="00FF5A5A"/>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Props1.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2.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3.xml><?xml version="1.0" encoding="utf-8"?>
<ds:datastoreItem xmlns:ds="http://schemas.openxmlformats.org/officeDocument/2006/customXml" ds:itemID="{67D6D499-64C4-4597-A8B8-7B66C4EAD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3</cp:revision>
  <cp:lastPrinted>2023-04-13T13:56:00Z</cp:lastPrinted>
  <dcterms:created xsi:type="dcterms:W3CDTF">2023-04-13T13:56:00Z</dcterms:created>
  <dcterms:modified xsi:type="dcterms:W3CDTF">2023-04-13T13:56:00Z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