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held by video conference and </w:t>
      </w:r>
      <w:proofErr w:type="gramStart"/>
      <w:r>
        <w:rPr>
          <w:rFonts w:ascii="Times New Roman" w:hAnsi="Times New Roman"/>
          <w:b/>
          <w:sz w:val="24"/>
          <w:szCs w:val="24"/>
        </w:rPr>
        <w:t>phone</w:t>
      </w:r>
      <w:proofErr w:type="gramEnd"/>
    </w:p>
    <w:p w14:paraId="6BED1951" w14:textId="0320F5B9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A47678">
        <w:rPr>
          <w:rFonts w:ascii="Times New Roman" w:hAnsi="Times New Roman"/>
          <w:b/>
          <w:sz w:val="24"/>
          <w:szCs w:val="24"/>
        </w:rPr>
        <w:t>August 14,</w:t>
      </w:r>
      <w:r w:rsidR="00AB6D67">
        <w:rPr>
          <w:rFonts w:ascii="Times New Roman" w:hAnsi="Times New Roman"/>
          <w:b/>
          <w:sz w:val="24"/>
          <w:szCs w:val="24"/>
        </w:rPr>
        <w:t xml:space="preserve"> 2024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77777777" w:rsidR="00EF1AB0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8E5CFD2" w:rsidR="00723BD4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</w:t>
      </w:r>
      <w:r w:rsidR="002425FE" w:rsidRPr="002425FE">
        <w:rPr>
          <w:rFonts w:ascii="Times New Roman" w:eastAsia="Cambria" w:hAnsi="Times New Roman"/>
          <w:b/>
          <w:sz w:val="24"/>
          <w:szCs w:val="24"/>
        </w:rPr>
        <w:t>section 40 of chapter 2 of the acts of 2023, signed into law on March 29, 2023.</w:t>
      </w: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BF54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Raymond Murano, DPM </w:t>
      </w:r>
      <w:r w:rsidR="00745E56">
        <w:rPr>
          <w:rFonts w:ascii="Times New Roman" w:hAnsi="Times New Roman"/>
          <w:sz w:val="24"/>
          <w:szCs w:val="24"/>
        </w:rPr>
        <w:t>Secretary</w:t>
      </w:r>
    </w:p>
    <w:p w14:paraId="6E7EAA62" w14:textId="77777777" w:rsidR="00745E56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  <w:r w:rsidR="00745E56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2A74A5A8" w14:textId="77777777" w:rsidR="00745E56" w:rsidRDefault="00745E5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8A04A" w14:textId="77777777" w:rsidR="005E0770" w:rsidRDefault="005E0770" w:rsidP="0088040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E6F391C" w14:textId="1E69B0C2" w:rsidR="00E57ADE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77777777" w:rsidR="005E0770" w:rsidRDefault="005E0770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Jaqueline Petrillo, Board Counsel</w:t>
      </w:r>
    </w:p>
    <w:p w14:paraId="0BEEF0F8" w14:textId="564A5AE8" w:rsidR="00D40001" w:rsidRDefault="00ED1152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Burke,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7D8E5A75" w14:textId="6B44FC08" w:rsidR="00064996" w:rsidRDefault="0006499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McKenna, Board Staff</w:t>
      </w:r>
    </w:p>
    <w:p w14:paraId="26F32834" w14:textId="73609866" w:rsidR="003532CF" w:rsidRDefault="003532CF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Isaac Badner, Board Intern</w:t>
      </w:r>
    </w:p>
    <w:p w14:paraId="3911E920" w14:textId="4C78009B" w:rsidR="005E0770" w:rsidRDefault="005E0770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5E0770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F294451" w14:textId="201FD7B7" w:rsidR="00F413AE" w:rsidRDefault="00F413AE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38DA69D8" w14:textId="204A2F52" w:rsidR="007016D9" w:rsidRDefault="005E0770" w:rsidP="00B27A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0770">
        <w:rPr>
          <w:rFonts w:ascii="Times New Roman" w:hAnsi="Times New Roman"/>
          <w:sz w:val="24"/>
          <w:szCs w:val="24"/>
        </w:rPr>
        <w:t>Felix Martinez, PhD Public Member</w:t>
      </w:r>
    </w:p>
    <w:p w14:paraId="0B530E48" w14:textId="77777777" w:rsidR="00AB6D67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2B24A812" w14:textId="5B3B777C" w:rsidR="00644FE7" w:rsidRPr="001F4B4E" w:rsidRDefault="00F413AE" w:rsidP="00644F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37DF1">
        <w:rPr>
          <w:rFonts w:ascii="Times New Roman" w:hAnsi="Times New Roman"/>
          <w:b/>
          <w:sz w:val="24"/>
          <w:szCs w:val="24"/>
          <w:u w:val="single"/>
        </w:rPr>
        <w:t>Members of the Public Present by Phone</w:t>
      </w:r>
      <w:r>
        <w:rPr>
          <w:rFonts w:ascii="Times New Roman" w:hAnsi="Times New Roman"/>
          <w:b/>
          <w:sz w:val="24"/>
          <w:szCs w:val="24"/>
          <w:u w:val="single"/>
        </w:rPr>
        <w:t>/Video</w:t>
      </w:r>
      <w:r w:rsidRPr="00737DF1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1B43ED8C" w14:textId="77777777" w:rsidR="006A0CE2" w:rsidRDefault="006A0CE2" w:rsidP="00F413AE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4AF66BE4" w:rsidR="00723BD4" w:rsidRPr="00910896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910896">
        <w:rPr>
          <w:rFonts w:ascii="Times New Roman" w:hAnsi="Times New Roman"/>
          <w:b/>
          <w:snapToGrid w:val="0"/>
          <w:sz w:val="24"/>
          <w:szCs w:val="24"/>
          <w:u w:val="single"/>
        </w:rPr>
        <w:t>Housekeeping Matters</w:t>
      </w: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8F649C6" w14:textId="79BCCBB0" w:rsidR="0088040B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745E56">
        <w:rPr>
          <w:rFonts w:ascii="Times New Roman" w:hAnsi="Times New Roman"/>
          <w:sz w:val="24"/>
          <w:szCs w:val="24"/>
        </w:rPr>
        <w:t>Kelley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 xml:space="preserve">opened the meeting at </w:t>
      </w:r>
      <w:r w:rsidR="00A47678">
        <w:rPr>
          <w:rFonts w:ascii="Times New Roman" w:hAnsi="Times New Roman"/>
          <w:sz w:val="24"/>
          <w:szCs w:val="24"/>
        </w:rPr>
        <w:t>12:</w:t>
      </w:r>
      <w:r w:rsidR="003532CF">
        <w:rPr>
          <w:rFonts w:ascii="Times New Roman" w:hAnsi="Times New Roman"/>
          <w:sz w:val="24"/>
          <w:szCs w:val="24"/>
        </w:rPr>
        <w:t xml:space="preserve">13 </w:t>
      </w:r>
      <w:r w:rsidR="00BD470A">
        <w:rPr>
          <w:rFonts w:ascii="Times New Roman" w:hAnsi="Times New Roman"/>
          <w:sz w:val="24"/>
          <w:szCs w:val="24"/>
        </w:rPr>
        <w:t>PM</w:t>
      </w:r>
      <w:r w:rsidR="00377E8E">
        <w:rPr>
          <w:rFonts w:ascii="Times New Roman" w:hAnsi="Times New Roman"/>
          <w:sz w:val="24"/>
          <w:szCs w:val="24"/>
        </w:rPr>
        <w:t xml:space="preserve">: 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Dr. Murano </w:t>
      </w:r>
      <w:r w:rsidR="001E56EE" w:rsidRPr="00377E8E">
        <w:rPr>
          <w:rFonts w:ascii="Times New Roman" w:hAnsi="Times New Roman"/>
          <w:bCs/>
          <w:sz w:val="24"/>
          <w:szCs w:val="24"/>
        </w:rPr>
        <w:t>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BD470A">
        <w:rPr>
          <w:rFonts w:ascii="Times New Roman" w:hAnsi="Times New Roman"/>
          <w:bCs/>
          <w:sz w:val="24"/>
          <w:szCs w:val="24"/>
        </w:rPr>
        <w:t>audio</w:t>
      </w:r>
      <w:r w:rsidR="001E56EE" w:rsidRPr="00377E8E">
        <w:rPr>
          <w:rFonts w:ascii="Times New Roman" w:hAnsi="Times New Roman"/>
          <w:bCs/>
          <w:sz w:val="24"/>
          <w:szCs w:val="24"/>
        </w:rPr>
        <w:t>; Dr. Schneider 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BD470A">
        <w:rPr>
          <w:rFonts w:ascii="Times New Roman" w:hAnsi="Times New Roman"/>
          <w:bCs/>
          <w:sz w:val="24"/>
          <w:szCs w:val="24"/>
        </w:rPr>
        <w:t>video</w:t>
      </w:r>
      <w:r w:rsidR="001E56EE" w:rsidRPr="00377E8E">
        <w:rPr>
          <w:rFonts w:ascii="Times New Roman" w:hAnsi="Times New Roman"/>
          <w:bCs/>
          <w:sz w:val="24"/>
          <w:szCs w:val="24"/>
        </w:rPr>
        <w:t>;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 Dr. Kelley </w:t>
      </w:r>
      <w:r w:rsidR="008E78D2" w:rsidRPr="00377E8E">
        <w:rPr>
          <w:rFonts w:ascii="Times New Roman" w:hAnsi="Times New Roman"/>
          <w:bCs/>
          <w:sz w:val="24"/>
          <w:szCs w:val="24"/>
        </w:rPr>
        <w:t>present by audio.</w:t>
      </w:r>
      <w:r w:rsidR="008E78D2">
        <w:rPr>
          <w:rFonts w:ascii="Times New Roman" w:hAnsi="Times New Roman"/>
          <w:b/>
          <w:sz w:val="24"/>
          <w:szCs w:val="24"/>
        </w:rPr>
        <w:t xml:space="preserve"> </w:t>
      </w:r>
    </w:p>
    <w:p w14:paraId="51EC1B48" w14:textId="72CC950E" w:rsidR="00723BD4" w:rsidRPr="00FD4244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77777777" w:rsidR="00377E8E" w:rsidRDefault="00377E8E" w:rsidP="0037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Vote on Agenda:</w:t>
      </w:r>
    </w:p>
    <w:p w14:paraId="699D9C68" w14:textId="60F980D3" w:rsidR="00377E8E" w:rsidRPr="001058DC" w:rsidRDefault="00A47678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August 14</w:t>
      </w:r>
      <w:r w:rsidR="00377E8E">
        <w:rPr>
          <w:rFonts w:ascii="Times New Roman" w:hAnsi="Times New Roman"/>
          <w:bCs/>
          <w:sz w:val="24"/>
          <w:szCs w:val="24"/>
        </w:rPr>
        <w:t>, 2024, Public Meeting Agenda:</w:t>
      </w:r>
    </w:p>
    <w:p w14:paraId="5A7C7C66" w14:textId="06E2F79B" w:rsidR="001058DC" w:rsidRPr="00BD470A" w:rsidRDefault="00377E8E" w:rsidP="00BD470A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</w:t>
      </w:r>
      <w:r w:rsidR="00474030">
        <w:rPr>
          <w:rFonts w:ascii="Times New Roman" w:hAnsi="Times New Roman"/>
          <w:b/>
          <w:sz w:val="24"/>
          <w:szCs w:val="24"/>
        </w:rPr>
        <w:t>Kelley</w:t>
      </w:r>
      <w:r>
        <w:rPr>
          <w:rFonts w:ascii="Times New Roman" w:hAnsi="Times New Roman"/>
          <w:b/>
          <w:sz w:val="24"/>
          <w:szCs w:val="24"/>
        </w:rPr>
        <w:t xml:space="preserve"> moved to accept the public agenda for the </w:t>
      </w:r>
      <w:r w:rsidR="00BD470A">
        <w:rPr>
          <w:rFonts w:ascii="Times New Roman" w:hAnsi="Times New Roman"/>
          <w:b/>
          <w:sz w:val="24"/>
          <w:szCs w:val="24"/>
        </w:rPr>
        <w:t>June 27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/>
          <w:sz w:val="24"/>
          <w:szCs w:val="24"/>
        </w:rPr>
        <w:t>2024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Board </w:t>
      </w:r>
      <w:r w:rsidR="006F63F6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>eeting. Dr. Murano seconded the motion. The motion passed by roll call vote: Dr. Murano – “Yes”; Dr. Schneider – “Yes”; Dr. Kelley – “Yes</w:t>
      </w:r>
      <w:r w:rsidR="006F63F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”</w:t>
      </w:r>
      <w:bookmarkStart w:id="0" w:name="_Hlk107160735"/>
    </w:p>
    <w:p w14:paraId="631B8BFF" w14:textId="77777777" w:rsidR="001058DC" w:rsidRPr="001058DC" w:rsidRDefault="001058DC" w:rsidP="001058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78B67BD6" w14:textId="77777777" w:rsidR="00910896" w:rsidRPr="00910896" w:rsidRDefault="00910896" w:rsidP="0091089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AFCC685" w14:textId="2432FD73" w:rsidR="00D3124B" w:rsidRPr="00910896" w:rsidRDefault="00A47678" w:rsidP="001D3E9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Discussion </w:t>
      </w:r>
    </w:p>
    <w:p w14:paraId="71E60091" w14:textId="77777777" w:rsidR="00A47678" w:rsidRDefault="00A47678" w:rsidP="00A476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A4767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Agreements with Massachusetts Residency Limited License Programs </w:t>
      </w:r>
    </w:p>
    <w:p w14:paraId="0F4758B1" w14:textId="345C10BB" w:rsidR="00474030" w:rsidRDefault="003532CF" w:rsidP="00A47678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</w:t>
      </w:r>
      <w:r w:rsidR="00C179AB">
        <w:rPr>
          <w:rFonts w:ascii="Times New Roman" w:eastAsia="Times New Roman" w:hAnsi="Times New Roman"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oard reviewed </w:t>
      </w:r>
      <w:r w:rsidR="0033732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an </w:t>
      </w:r>
      <w:r w:rsidR="00C179A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amendment to program </w:t>
      </w:r>
      <w:r w:rsidR="0033732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letter </w:t>
      </w:r>
      <w:r w:rsidR="00C179A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agreements between the Rhode Island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Kent Hospital </w:t>
      </w:r>
      <w:r w:rsidR="00C179A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and participating hospitals and medical sites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in the Commonwealth of Massachusetts</w:t>
      </w:r>
      <w:r w:rsidR="00C179A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6F63F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at </w:t>
      </w:r>
      <w:r w:rsidR="00C179AB">
        <w:rPr>
          <w:rFonts w:ascii="Times New Roman" w:eastAsia="Times New Roman" w:hAnsi="Times New Roman"/>
          <w:bCs/>
          <w:color w:val="000000"/>
          <w:sz w:val="24"/>
          <w:szCs w:val="24"/>
        </w:rPr>
        <w:t>which Kent Hospital podiatric residents</w:t>
      </w:r>
      <w:r w:rsidR="0033732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licensed in Massachusetts </w:t>
      </w:r>
      <w:r w:rsidR="003A2870">
        <w:rPr>
          <w:rFonts w:ascii="Times New Roman" w:eastAsia="Times New Roman" w:hAnsi="Times New Roman"/>
          <w:bCs/>
          <w:color w:val="000000"/>
          <w:sz w:val="24"/>
          <w:szCs w:val="24"/>
        </w:rPr>
        <w:t>may practice</w:t>
      </w:r>
      <w:r w:rsidR="0033732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under supervision. Per 239 CMR 3.01 (3) (a), </w:t>
      </w:r>
      <w:r w:rsidR="006C48F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an individual may complete podiatric training at facilities approved by the Board. </w:t>
      </w:r>
      <w:r w:rsidR="0033732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</w:t>
      </w:r>
      <w:r w:rsidR="006C48F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amendment establishes </w:t>
      </w:r>
      <w:r w:rsidR="006C48F6">
        <w:rPr>
          <w:rFonts w:ascii="Times New Roman" w:eastAsia="Times New Roman" w:hAnsi="Times New Roman"/>
          <w:bCs/>
          <w:color w:val="000000"/>
          <w:sz w:val="24"/>
          <w:szCs w:val="24"/>
        </w:rPr>
        <w:lastRenderedPageBreak/>
        <w:t xml:space="preserve">agreements with Steward – St. Anne’s Hospital and Southern New England Surgery Center in Fall River, Morton Hospital in Taunton, and </w:t>
      </w:r>
      <w:r w:rsidR="006C48F6" w:rsidRPr="006C48F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Same Day SurgiClinic </w:t>
      </w:r>
      <w:r w:rsidR="006C48F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in Fall River. After </w:t>
      </w:r>
      <w:r w:rsidR="00304A2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a </w:t>
      </w:r>
      <w:r w:rsidR="006C48F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brief discussion, the Board took the following actions: </w:t>
      </w:r>
    </w:p>
    <w:p w14:paraId="200CF7C0" w14:textId="77777777" w:rsidR="00474030" w:rsidRDefault="00474030" w:rsidP="00A47678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1FB0B57C" w14:textId="7A355F32" w:rsidR="00A47678" w:rsidRPr="00C57B00" w:rsidRDefault="00A47678" w:rsidP="00C57B00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Steward - St. Anne’s Hospital and Southern New England Surgery Center </w:t>
      </w:r>
    </w:p>
    <w:p w14:paraId="38E31308" w14:textId="01CAB6EF" w:rsidR="00B27F63" w:rsidRPr="00C57B00" w:rsidRDefault="00B27F63" w:rsidP="00B27F63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Dr. Murano </w:t>
      </w:r>
      <w:r w:rsidR="00C57B00"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moved to approve St. Anne’s Hospital and Southern New England Surgery </w:t>
      </w:r>
      <w:r w:rsidR="00304A23">
        <w:rPr>
          <w:rFonts w:ascii="Times New Roman" w:eastAsia="Times New Roman" w:hAnsi="Times New Roman"/>
          <w:b/>
          <w:color w:val="000000"/>
          <w:sz w:val="24"/>
          <w:szCs w:val="24"/>
        </w:rPr>
        <w:t>Center for the training of podiatric residents</w:t>
      </w:r>
      <w:r w:rsidR="00C57B00"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Dr. Schnieder </w:t>
      </w:r>
      <w:r w:rsidR="00C57B00"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seconded the motion. </w:t>
      </w:r>
      <w:r w:rsidR="00C57B00" w:rsidRPr="00C57B00"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</w:t>
      </w:r>
      <w:r w:rsidR="003A2870">
        <w:rPr>
          <w:rFonts w:ascii="Times New Roman" w:hAnsi="Times New Roman"/>
          <w:b/>
          <w:sz w:val="24"/>
          <w:szCs w:val="24"/>
        </w:rPr>
        <w:t>.</w:t>
      </w:r>
      <w:r w:rsidR="00C57B00" w:rsidRPr="00C57B00">
        <w:rPr>
          <w:rFonts w:ascii="Times New Roman" w:hAnsi="Times New Roman"/>
          <w:b/>
          <w:sz w:val="24"/>
          <w:szCs w:val="24"/>
        </w:rPr>
        <w:t>”</w:t>
      </w:r>
    </w:p>
    <w:p w14:paraId="3D4F52F5" w14:textId="77777777" w:rsidR="00C57B00" w:rsidRDefault="00C57B00" w:rsidP="00A47678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39CCF1B8" w14:textId="77777777" w:rsidR="00C57B00" w:rsidRDefault="00C57B00" w:rsidP="00A47678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592F24CC" w14:textId="55F384AA" w:rsidR="00A47678" w:rsidRPr="00C57B00" w:rsidRDefault="00A47678" w:rsidP="00C57B00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Morton Hospital </w:t>
      </w:r>
    </w:p>
    <w:p w14:paraId="21CB96A9" w14:textId="12988FA0" w:rsidR="00C57B00" w:rsidRPr="00C57B00" w:rsidRDefault="00C57B00" w:rsidP="00C57B00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Dr.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Kelley </w:t>
      </w: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moved to approve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Morton Hospital </w:t>
      </w:r>
      <w:r w:rsidR="00304A23" w:rsidRPr="00304A23">
        <w:rPr>
          <w:rFonts w:ascii="Times New Roman" w:eastAsia="Times New Roman" w:hAnsi="Times New Roman"/>
          <w:b/>
          <w:color w:val="000000"/>
          <w:sz w:val="24"/>
          <w:szCs w:val="24"/>
        </w:rPr>
        <w:t>for the training of podiatric residents</w:t>
      </w: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. Dr.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Murano</w:t>
      </w: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seconded the motion. </w:t>
      </w:r>
      <w:r w:rsidRPr="00C57B00"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</w:t>
      </w:r>
      <w:r w:rsidR="003A2870">
        <w:rPr>
          <w:rFonts w:ascii="Times New Roman" w:hAnsi="Times New Roman"/>
          <w:b/>
          <w:sz w:val="24"/>
          <w:szCs w:val="24"/>
        </w:rPr>
        <w:t>.</w:t>
      </w:r>
      <w:r w:rsidRPr="00C57B00">
        <w:rPr>
          <w:rFonts w:ascii="Times New Roman" w:hAnsi="Times New Roman"/>
          <w:b/>
          <w:sz w:val="24"/>
          <w:szCs w:val="24"/>
        </w:rPr>
        <w:t>”</w:t>
      </w:r>
    </w:p>
    <w:p w14:paraId="02841FFB" w14:textId="77777777" w:rsidR="00C57B00" w:rsidRDefault="00C57B00" w:rsidP="00A47678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708F4E0D" w14:textId="77777777" w:rsidR="00B27F63" w:rsidRPr="00A47678" w:rsidRDefault="00B27F63" w:rsidP="00A47678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00A37C48" w14:textId="03749C9B" w:rsidR="00A47678" w:rsidRPr="00C57B00" w:rsidRDefault="00A47678" w:rsidP="00C57B00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>Same Day Sur</w:t>
      </w:r>
      <w:r w:rsidR="00B27F63"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>gi</w:t>
      </w: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Clinic </w:t>
      </w:r>
    </w:p>
    <w:p w14:paraId="34D3C54D" w14:textId="0918AC59" w:rsidR="00C57B00" w:rsidRPr="00C57B00" w:rsidRDefault="00C57B00" w:rsidP="00C57B00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Dr.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Kelley </w:t>
      </w: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>moved to approve Same Day SurgiClinic</w:t>
      </w: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304A23" w:rsidRPr="00304A23">
        <w:rPr>
          <w:rFonts w:ascii="Times New Roman" w:eastAsia="Times New Roman" w:hAnsi="Times New Roman"/>
          <w:b/>
          <w:color w:val="000000"/>
          <w:sz w:val="24"/>
          <w:szCs w:val="24"/>
        </w:rPr>
        <w:t>for the training of podiatric residents</w:t>
      </w: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. Dr.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Schneider</w:t>
      </w:r>
      <w:r w:rsidRPr="00C57B0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seconded the motion. </w:t>
      </w:r>
      <w:r w:rsidRPr="00C57B00"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</w:t>
      </w:r>
      <w:r w:rsidR="003A2870">
        <w:rPr>
          <w:rFonts w:ascii="Times New Roman" w:hAnsi="Times New Roman"/>
          <w:b/>
          <w:sz w:val="24"/>
          <w:szCs w:val="24"/>
        </w:rPr>
        <w:t>.</w:t>
      </w:r>
      <w:r w:rsidRPr="00C57B00">
        <w:rPr>
          <w:rFonts w:ascii="Times New Roman" w:hAnsi="Times New Roman"/>
          <w:b/>
          <w:sz w:val="24"/>
          <w:szCs w:val="24"/>
        </w:rPr>
        <w:t>”</w:t>
      </w:r>
    </w:p>
    <w:p w14:paraId="2460E8E8" w14:textId="77777777" w:rsidR="00C57B00" w:rsidRPr="00A47678" w:rsidRDefault="00C57B00" w:rsidP="00A47678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2BE9733B" w14:textId="64C8A054" w:rsidR="00BD470A" w:rsidRPr="00BD470A" w:rsidRDefault="00BD470A" w:rsidP="00BD47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</w:p>
    <w:p w14:paraId="47F2EF52" w14:textId="77777777" w:rsidR="00BD470A" w:rsidRP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32AEDE8" w14:textId="35F660F9" w:rsidR="005009A0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Close Public Session</w:t>
      </w:r>
    </w:p>
    <w:p w14:paraId="3D53F66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4ED4789" w14:textId="5F442372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At 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30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pm, Dr. 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Kelley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made a motion to close the public session. Dr.</w:t>
      </w:r>
      <w:r w:rsidR="00304A2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Schneider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seconded the motion. </w:t>
      </w:r>
      <w:r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“Yes”.</w:t>
      </w:r>
    </w:p>
    <w:p w14:paraId="6E6EEF61" w14:textId="77777777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77FA71B" w14:textId="41DFC88E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Executive Session</w:t>
      </w:r>
    </w:p>
    <w:p w14:paraId="2EF8E9F1" w14:textId="77777777" w:rsidR="00FA5597" w:rsidRPr="00BD470A" w:rsidRDefault="00FA5597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64E32E4" w14:textId="5F582FF5" w:rsidR="00236011" w:rsidRPr="00236011" w:rsidRDefault="00BD470A" w:rsidP="0023601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At 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  <w:r w:rsidR="001B0E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31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pm, Dr. 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Murano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made a motion 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to </w:t>
      </w:r>
      <w:r w:rsidR="00304A2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enter 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in</w:t>
      </w:r>
      <w:r w:rsidR="00304A2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to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Executive Session </w:t>
      </w:r>
      <w:r w:rsidR="00236011"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as authorized pursuant to M.G.L. c.30A, § 21(a)(1) for the purpose of discussing the reputation, character, physical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236011"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condition, or mental health, rather than professional competence, of an</w:t>
      </w:r>
      <w:r w:rsid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236011"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individual, or to discuss the discipline or dismissal of, or complaints or </w:t>
      </w:r>
      <w:proofErr w:type="gramStart"/>
      <w:r w:rsidR="00236011"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charges</w:t>
      </w:r>
      <w:proofErr w:type="gramEnd"/>
    </w:p>
    <w:p w14:paraId="5B1F7273" w14:textId="29DEE151" w:rsidR="00BD470A" w:rsidRPr="00236011" w:rsidRDefault="00236011" w:rsidP="00236011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brought against, a public officer, employee, staff member or individual.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Specifically, evaluate the Good Moral Character as required for registration for 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23601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pending applicant</w:t>
      </w:r>
      <w:r w:rsidR="00BD470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Dr. </w:t>
      </w:r>
      <w:r w:rsidR="00B54C9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Kelley</w:t>
      </w:r>
      <w:r w:rsidR="00BD470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seconded the motion. </w:t>
      </w:r>
      <w:r w:rsidR="00BD470A">
        <w:rPr>
          <w:rFonts w:ascii="Times New Roman" w:hAnsi="Times New Roman"/>
          <w:b/>
          <w:sz w:val="24"/>
          <w:szCs w:val="24"/>
        </w:rPr>
        <w:t>The motion passed by roll call vote: Dr. Murano – “Yes”; Dr. Schneider – “Yes”; Dr. Kelley – “Yes”.</w:t>
      </w:r>
    </w:p>
    <w:p w14:paraId="6850A3B5" w14:textId="77777777" w:rsidR="00BD470A" w:rsidRDefault="00BD470A" w:rsidP="00BD470A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1E77839" w14:textId="7648B8AC" w:rsidR="007B033E" w:rsidRPr="007B033E" w:rsidRDefault="007B033E" w:rsidP="007B033E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E50A2F6" w14:textId="77777777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lastRenderedPageBreak/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04E6D925" w:rsidR="00605E19" w:rsidRDefault="000B058E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2FDA2019" wp14:editId="1D4F43C0">
            <wp:extent cx="1568450" cy="444500"/>
            <wp:effectExtent l="0" t="0" r="0" b="0"/>
            <wp:docPr id="1557221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06CF5C41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53B0724B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11AC742" w14:textId="2C01E1E7" w:rsidR="00B54C98" w:rsidRDefault="00304A23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August 14, </w:t>
      </w:r>
      <w:proofErr w:type="gramStart"/>
      <w:r>
        <w:rPr>
          <w:rFonts w:ascii="Times New Roman" w:hAnsi="Times New Roman"/>
          <w:snapToGrid w:val="0"/>
          <w:sz w:val="24"/>
          <w:szCs w:val="24"/>
        </w:rPr>
        <w:t>2024</w:t>
      </w:r>
      <w:proofErr w:type="gramEnd"/>
      <w:r>
        <w:rPr>
          <w:rFonts w:ascii="Times New Roman" w:hAnsi="Times New Roman"/>
          <w:snapToGrid w:val="0"/>
          <w:sz w:val="24"/>
          <w:szCs w:val="24"/>
        </w:rPr>
        <w:t xml:space="preserve"> Board a</w:t>
      </w:r>
      <w:r w:rsidR="00F47CDB" w:rsidRPr="009D0622">
        <w:rPr>
          <w:rFonts w:ascii="Times New Roman" w:hAnsi="Times New Roman"/>
          <w:snapToGrid w:val="0"/>
          <w:sz w:val="24"/>
          <w:szCs w:val="24"/>
        </w:rPr>
        <w:t>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1C01E6E5" w14:textId="2BA8A746" w:rsidR="00C434A9" w:rsidRPr="00B54C98" w:rsidRDefault="00B54C98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>Steward - St. Anne’s Hospital and Southern New England Surgery Center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– Agreement </w:t>
      </w:r>
    </w:p>
    <w:p w14:paraId="037EA9D2" w14:textId="5D9E2341" w:rsidR="00B54C98" w:rsidRPr="00B54C98" w:rsidRDefault="00B54C98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>Morton Hospital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– Agreement </w:t>
      </w:r>
    </w:p>
    <w:p w14:paraId="17B36AFF" w14:textId="15D8BD69" w:rsidR="00B54C98" w:rsidRPr="009D0622" w:rsidRDefault="00B54C98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C57B00">
        <w:rPr>
          <w:rFonts w:ascii="Times New Roman" w:eastAsia="Times New Roman" w:hAnsi="Times New Roman"/>
          <w:bCs/>
          <w:color w:val="000000"/>
          <w:sz w:val="24"/>
          <w:szCs w:val="24"/>
        </w:rPr>
        <w:t>Same Day SurgiClinic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- Agreement</w:t>
      </w:r>
    </w:p>
    <w:p w14:paraId="2DA4C60D" w14:textId="77777777" w:rsidR="00363581" w:rsidRDefault="00363581" w:rsidP="00363581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  <w:bookmarkStart w:id="1" w:name="_Hlk102661883"/>
    </w:p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bookmarkEnd w:id="1"/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915AB" w14:textId="77777777" w:rsidR="00CA78E9" w:rsidRDefault="00CA78E9" w:rsidP="0011657A">
      <w:pPr>
        <w:spacing w:after="0" w:line="240" w:lineRule="auto"/>
      </w:pPr>
      <w:r>
        <w:separator/>
      </w:r>
    </w:p>
  </w:endnote>
  <w:endnote w:type="continuationSeparator" w:id="0">
    <w:p w14:paraId="79B5350C" w14:textId="77777777" w:rsidR="00CA78E9" w:rsidRDefault="00CA78E9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38086" w14:textId="77777777" w:rsidR="00CA78E9" w:rsidRDefault="00CA78E9" w:rsidP="0011657A">
      <w:pPr>
        <w:spacing w:after="0" w:line="240" w:lineRule="auto"/>
      </w:pPr>
      <w:r>
        <w:separator/>
      </w:r>
    </w:p>
  </w:footnote>
  <w:footnote w:type="continuationSeparator" w:id="0">
    <w:p w14:paraId="0564AFC9" w14:textId="77777777" w:rsidR="00CA78E9" w:rsidRDefault="00CA78E9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7057E" w14:textId="496BE3E7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A23BA" w14:textId="4B12EB4F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0A53C" w14:textId="78DCCB30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781A78"/>
    <w:multiLevelType w:val="hybridMultilevel"/>
    <w:tmpl w:val="A0848A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734584"/>
    <w:multiLevelType w:val="hybridMultilevel"/>
    <w:tmpl w:val="C33A2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6"/>
  </w:num>
  <w:num w:numId="2" w16cid:durableId="1193616982">
    <w:abstractNumId w:val="14"/>
  </w:num>
  <w:num w:numId="3" w16cid:durableId="193075692">
    <w:abstractNumId w:val="9"/>
  </w:num>
  <w:num w:numId="4" w16cid:durableId="1129650">
    <w:abstractNumId w:val="12"/>
  </w:num>
  <w:num w:numId="5" w16cid:durableId="1141464746">
    <w:abstractNumId w:val="0"/>
  </w:num>
  <w:num w:numId="6" w16cid:durableId="346181821">
    <w:abstractNumId w:val="7"/>
  </w:num>
  <w:num w:numId="7" w16cid:durableId="309019303">
    <w:abstractNumId w:val="10"/>
  </w:num>
  <w:num w:numId="8" w16cid:durableId="1674336631">
    <w:abstractNumId w:val="15"/>
  </w:num>
  <w:num w:numId="9" w16cid:durableId="14125050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5"/>
  </w:num>
  <w:num w:numId="11" w16cid:durableId="1010721438">
    <w:abstractNumId w:val="1"/>
  </w:num>
  <w:num w:numId="12" w16cid:durableId="240263802">
    <w:abstractNumId w:val="4"/>
  </w:num>
  <w:num w:numId="13" w16cid:durableId="1283420149">
    <w:abstractNumId w:val="8"/>
  </w:num>
  <w:num w:numId="14" w16cid:durableId="1765103824">
    <w:abstractNumId w:val="13"/>
  </w:num>
  <w:num w:numId="15" w16cid:durableId="301154273">
    <w:abstractNumId w:val="11"/>
  </w:num>
  <w:num w:numId="16" w16cid:durableId="2075002549">
    <w:abstractNumId w:val="2"/>
  </w:num>
  <w:num w:numId="17" w16cid:durableId="639699425">
    <w:abstractNumId w:val="6"/>
  </w:num>
  <w:num w:numId="18" w16cid:durableId="199336403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058E"/>
    <w:rsid w:val="000B7414"/>
    <w:rsid w:val="000C041F"/>
    <w:rsid w:val="000C06C3"/>
    <w:rsid w:val="000C2CA6"/>
    <w:rsid w:val="000C3398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10DFD"/>
    <w:rsid w:val="00112D48"/>
    <w:rsid w:val="00113333"/>
    <w:rsid w:val="00113FE4"/>
    <w:rsid w:val="0011657A"/>
    <w:rsid w:val="0011665D"/>
    <w:rsid w:val="00117488"/>
    <w:rsid w:val="0012185B"/>
    <w:rsid w:val="00121D55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0EA9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4B19"/>
    <w:rsid w:val="00234E77"/>
    <w:rsid w:val="002356A2"/>
    <w:rsid w:val="00236011"/>
    <w:rsid w:val="00236B5B"/>
    <w:rsid w:val="0023718C"/>
    <w:rsid w:val="00240104"/>
    <w:rsid w:val="00240FF4"/>
    <w:rsid w:val="00241B9C"/>
    <w:rsid w:val="002425FE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31EB"/>
    <w:rsid w:val="00304A23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27754"/>
    <w:rsid w:val="0033234F"/>
    <w:rsid w:val="003364E7"/>
    <w:rsid w:val="00337325"/>
    <w:rsid w:val="00337817"/>
    <w:rsid w:val="00341137"/>
    <w:rsid w:val="00343033"/>
    <w:rsid w:val="00347685"/>
    <w:rsid w:val="00347A8D"/>
    <w:rsid w:val="003512DE"/>
    <w:rsid w:val="003519A5"/>
    <w:rsid w:val="003532CF"/>
    <w:rsid w:val="003538C4"/>
    <w:rsid w:val="00353B80"/>
    <w:rsid w:val="00353EEF"/>
    <w:rsid w:val="00354999"/>
    <w:rsid w:val="00356CE9"/>
    <w:rsid w:val="00363581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287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4030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D1243"/>
    <w:rsid w:val="004D2DA4"/>
    <w:rsid w:val="004E27EB"/>
    <w:rsid w:val="004E308A"/>
    <w:rsid w:val="004E432F"/>
    <w:rsid w:val="004E4FCF"/>
    <w:rsid w:val="004E787D"/>
    <w:rsid w:val="004E7ADF"/>
    <w:rsid w:val="004F0BBF"/>
    <w:rsid w:val="004F22C9"/>
    <w:rsid w:val="004F338C"/>
    <w:rsid w:val="004F3D68"/>
    <w:rsid w:val="004F6B93"/>
    <w:rsid w:val="004F78FD"/>
    <w:rsid w:val="005009A0"/>
    <w:rsid w:val="00501490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60978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DA"/>
    <w:rsid w:val="005811D6"/>
    <w:rsid w:val="00581700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16CE6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2F53"/>
    <w:rsid w:val="006B4227"/>
    <w:rsid w:val="006B5BE0"/>
    <w:rsid w:val="006B5CB6"/>
    <w:rsid w:val="006B6515"/>
    <w:rsid w:val="006B752A"/>
    <w:rsid w:val="006C08D3"/>
    <w:rsid w:val="006C3CF7"/>
    <w:rsid w:val="006C48F6"/>
    <w:rsid w:val="006C658D"/>
    <w:rsid w:val="006C7078"/>
    <w:rsid w:val="006D0C85"/>
    <w:rsid w:val="006D2F13"/>
    <w:rsid w:val="006D5065"/>
    <w:rsid w:val="006D634E"/>
    <w:rsid w:val="006E0C82"/>
    <w:rsid w:val="006E6195"/>
    <w:rsid w:val="006F0B0F"/>
    <w:rsid w:val="006F2216"/>
    <w:rsid w:val="006F43D9"/>
    <w:rsid w:val="006F47DF"/>
    <w:rsid w:val="006F63F6"/>
    <w:rsid w:val="006F7437"/>
    <w:rsid w:val="006F7A91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033E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680D"/>
    <w:rsid w:val="008405D2"/>
    <w:rsid w:val="008418F7"/>
    <w:rsid w:val="008437B1"/>
    <w:rsid w:val="008442F3"/>
    <w:rsid w:val="008460A0"/>
    <w:rsid w:val="008468A9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F15"/>
    <w:rsid w:val="00890288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53D8"/>
    <w:rsid w:val="008C5EBA"/>
    <w:rsid w:val="008C7BB6"/>
    <w:rsid w:val="008C7D54"/>
    <w:rsid w:val="008D06A9"/>
    <w:rsid w:val="008D0BA9"/>
    <w:rsid w:val="008D1AD4"/>
    <w:rsid w:val="008D23C8"/>
    <w:rsid w:val="008D3CF8"/>
    <w:rsid w:val="008D5CA3"/>
    <w:rsid w:val="008D63FF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468B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1BD7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622"/>
    <w:rsid w:val="009D0A76"/>
    <w:rsid w:val="009D35A3"/>
    <w:rsid w:val="009D53EA"/>
    <w:rsid w:val="009D6052"/>
    <w:rsid w:val="009E2884"/>
    <w:rsid w:val="009E36B6"/>
    <w:rsid w:val="009E4D43"/>
    <w:rsid w:val="009F0A98"/>
    <w:rsid w:val="009F0EED"/>
    <w:rsid w:val="009F5672"/>
    <w:rsid w:val="00A02846"/>
    <w:rsid w:val="00A0316F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678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6EF"/>
    <w:rsid w:val="00A726E9"/>
    <w:rsid w:val="00A7280C"/>
    <w:rsid w:val="00A7437C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7551"/>
    <w:rsid w:val="00B24F96"/>
    <w:rsid w:val="00B2556F"/>
    <w:rsid w:val="00B25639"/>
    <w:rsid w:val="00B25E0F"/>
    <w:rsid w:val="00B27398"/>
    <w:rsid w:val="00B275D7"/>
    <w:rsid w:val="00B27ABB"/>
    <w:rsid w:val="00B27F63"/>
    <w:rsid w:val="00B308C9"/>
    <w:rsid w:val="00B31CDA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4C98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36"/>
    <w:rsid w:val="00B80784"/>
    <w:rsid w:val="00B8340E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70A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5148"/>
    <w:rsid w:val="00C0604F"/>
    <w:rsid w:val="00C0782B"/>
    <w:rsid w:val="00C126B0"/>
    <w:rsid w:val="00C12F85"/>
    <w:rsid w:val="00C13CCC"/>
    <w:rsid w:val="00C14289"/>
    <w:rsid w:val="00C14644"/>
    <w:rsid w:val="00C179AB"/>
    <w:rsid w:val="00C17F89"/>
    <w:rsid w:val="00C22811"/>
    <w:rsid w:val="00C241FD"/>
    <w:rsid w:val="00C26889"/>
    <w:rsid w:val="00C31776"/>
    <w:rsid w:val="00C31996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B00"/>
    <w:rsid w:val="00C57C1E"/>
    <w:rsid w:val="00C60780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240B"/>
    <w:rsid w:val="00CC1EF0"/>
    <w:rsid w:val="00CC1FC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4E0B"/>
    <w:rsid w:val="00CE517A"/>
    <w:rsid w:val="00CE5259"/>
    <w:rsid w:val="00CE6112"/>
    <w:rsid w:val="00CE73B6"/>
    <w:rsid w:val="00CF7772"/>
    <w:rsid w:val="00D0165F"/>
    <w:rsid w:val="00D01F3B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46A2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5EB4"/>
    <w:rsid w:val="00D77C20"/>
    <w:rsid w:val="00D80CEB"/>
    <w:rsid w:val="00D81BAA"/>
    <w:rsid w:val="00D83564"/>
    <w:rsid w:val="00D83BD3"/>
    <w:rsid w:val="00D83D5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C188A"/>
    <w:rsid w:val="00DC3318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54B9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549C"/>
    <w:rsid w:val="00EC6360"/>
    <w:rsid w:val="00EC7D27"/>
    <w:rsid w:val="00ED004F"/>
    <w:rsid w:val="00ED05AD"/>
    <w:rsid w:val="00ED1152"/>
    <w:rsid w:val="00ED200E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BEC"/>
    <w:rsid w:val="00F1192F"/>
    <w:rsid w:val="00F12655"/>
    <w:rsid w:val="00F13081"/>
    <w:rsid w:val="00F15259"/>
    <w:rsid w:val="00F20988"/>
    <w:rsid w:val="00F24E03"/>
    <w:rsid w:val="00F268D9"/>
    <w:rsid w:val="00F269AC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597"/>
    <w:rsid w:val="00FA570F"/>
    <w:rsid w:val="00FA5B60"/>
    <w:rsid w:val="00FA6F25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622DA963-AFC7-4A2B-8E42-DDC72827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customXml/itemProps4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 Services</dc:creator>
  <cp:lastModifiedBy>Burke, Thomas F (DPH)</cp:lastModifiedBy>
  <cp:revision>3</cp:revision>
  <cp:lastPrinted>2024-09-10T18:50:00Z</cp:lastPrinted>
  <dcterms:created xsi:type="dcterms:W3CDTF">2024-09-10T18:50:00Z</dcterms:created>
  <dcterms:modified xsi:type="dcterms:W3CDTF">2024-09-10T18:50:00Z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