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31A4B" w14:textId="77777777" w:rsidR="00B654E2" w:rsidRPr="00D038E3" w:rsidRDefault="00B654E2" w:rsidP="00D038E3">
      <w:pPr>
        <w:autoSpaceDE w:val="0"/>
        <w:autoSpaceDN w:val="0"/>
        <w:adjustRightInd w:val="0"/>
        <w:rPr>
          <w:color w:val="000000"/>
        </w:rPr>
      </w:pPr>
    </w:p>
    <w:p w14:paraId="50849632" w14:textId="77777777" w:rsidR="00B654E2" w:rsidRPr="00EF41F6" w:rsidRDefault="00B654E2" w:rsidP="00EF41F6">
      <w:pPr>
        <w:autoSpaceDE w:val="0"/>
        <w:autoSpaceDN w:val="0"/>
        <w:adjustRightInd w:val="0"/>
        <w:jc w:val="center"/>
        <w:rPr>
          <w:color w:val="000000"/>
        </w:rPr>
      </w:pPr>
      <w:r w:rsidRPr="00EF41F6">
        <w:rPr>
          <w:color w:val="000000"/>
        </w:rPr>
        <w:t>COMMONWEALTH OF MASSACHUSETTS</w:t>
      </w:r>
    </w:p>
    <w:p w14:paraId="0982EC2F" w14:textId="77777777" w:rsidR="00B654E2" w:rsidRPr="00EF41F6" w:rsidRDefault="00B654E2" w:rsidP="00EF41F6">
      <w:pPr>
        <w:autoSpaceDE w:val="0"/>
        <w:autoSpaceDN w:val="0"/>
        <w:adjustRightInd w:val="0"/>
        <w:jc w:val="center"/>
        <w:rPr>
          <w:color w:val="000000"/>
        </w:rPr>
      </w:pPr>
      <w:r w:rsidRPr="00EF41F6">
        <w:rPr>
          <w:color w:val="000000"/>
        </w:rPr>
        <w:t>BOARD OF REGISTRATION IN MEDICINE</w:t>
      </w:r>
    </w:p>
    <w:p w14:paraId="7EAB8FC0" w14:textId="77777777" w:rsidR="00B654E2" w:rsidRPr="00EF41F6" w:rsidRDefault="00B654E2" w:rsidP="00EF41F6">
      <w:pPr>
        <w:autoSpaceDE w:val="0"/>
        <w:autoSpaceDN w:val="0"/>
        <w:adjustRightInd w:val="0"/>
        <w:jc w:val="center"/>
        <w:rPr>
          <w:color w:val="000000"/>
        </w:rPr>
      </w:pPr>
      <w:r w:rsidRPr="00EF41F6">
        <w:rPr>
          <w:color w:val="000000"/>
        </w:rPr>
        <w:t>[POLICY 05-02]</w:t>
      </w:r>
    </w:p>
    <w:p w14:paraId="16B6C04C" w14:textId="77777777" w:rsidR="00B654E2" w:rsidRPr="00EF41F6" w:rsidRDefault="00B654E2" w:rsidP="00EF41F6">
      <w:pPr>
        <w:autoSpaceDE w:val="0"/>
        <w:autoSpaceDN w:val="0"/>
        <w:adjustRightInd w:val="0"/>
        <w:jc w:val="center"/>
        <w:rPr>
          <w:color w:val="000000"/>
        </w:rPr>
      </w:pPr>
    </w:p>
    <w:p w14:paraId="7BFBEDB6" w14:textId="77777777" w:rsidR="00B654E2" w:rsidRDefault="00B654E2" w:rsidP="00EF41F6">
      <w:pPr>
        <w:autoSpaceDE w:val="0"/>
        <w:autoSpaceDN w:val="0"/>
        <w:adjustRightInd w:val="0"/>
        <w:jc w:val="center"/>
        <w:rPr>
          <w:color w:val="000000"/>
        </w:rPr>
      </w:pPr>
      <w:r w:rsidRPr="00EF41F6">
        <w:rPr>
          <w:color w:val="000000"/>
        </w:rPr>
        <w:t>Adopted November 16, 2005</w:t>
      </w:r>
    </w:p>
    <w:p w14:paraId="0ADB519C" w14:textId="77777777" w:rsidR="00EF41F6" w:rsidRPr="00EF41F6" w:rsidRDefault="00EF41F6" w:rsidP="00EF41F6">
      <w:pPr>
        <w:autoSpaceDE w:val="0"/>
        <w:autoSpaceDN w:val="0"/>
        <w:adjustRightInd w:val="0"/>
        <w:jc w:val="center"/>
        <w:rPr>
          <w:color w:val="000000"/>
        </w:rPr>
      </w:pPr>
      <w:r>
        <w:rPr>
          <w:color w:val="000000"/>
        </w:rPr>
        <w:t>Reaffirmed May 1, 2025</w:t>
      </w:r>
    </w:p>
    <w:p w14:paraId="1AD69621" w14:textId="77777777" w:rsidR="00B654E2" w:rsidRPr="00EF41F6" w:rsidRDefault="00B654E2" w:rsidP="00EF41F6">
      <w:pPr>
        <w:autoSpaceDE w:val="0"/>
        <w:autoSpaceDN w:val="0"/>
        <w:adjustRightInd w:val="0"/>
        <w:jc w:val="center"/>
        <w:rPr>
          <w:color w:val="000000"/>
        </w:rPr>
      </w:pPr>
    </w:p>
    <w:p w14:paraId="354A3C44" w14:textId="77777777" w:rsidR="00EF41F6" w:rsidRPr="00EF41F6" w:rsidRDefault="00B654E2" w:rsidP="00EF41F6">
      <w:pPr>
        <w:autoSpaceDE w:val="0"/>
        <w:autoSpaceDN w:val="0"/>
        <w:adjustRightInd w:val="0"/>
        <w:jc w:val="center"/>
        <w:rPr>
          <w:b/>
          <w:bCs/>
          <w:color w:val="000000"/>
          <w:sz w:val="32"/>
          <w:szCs w:val="32"/>
          <w:u w:val="single"/>
        </w:rPr>
      </w:pPr>
      <w:r w:rsidRPr="00EF41F6">
        <w:rPr>
          <w:b/>
          <w:bCs/>
          <w:color w:val="000000"/>
          <w:sz w:val="32"/>
          <w:szCs w:val="32"/>
          <w:u w:val="single"/>
        </w:rPr>
        <w:t>Voluntary Agreements Not to Practice Medicine</w:t>
      </w:r>
    </w:p>
    <w:p w14:paraId="7BF6D318" w14:textId="77777777" w:rsidR="00EF41F6" w:rsidRPr="00EF41F6" w:rsidRDefault="00EF41F6" w:rsidP="00EF41F6">
      <w:pPr>
        <w:autoSpaceDE w:val="0"/>
        <w:autoSpaceDN w:val="0"/>
        <w:adjustRightInd w:val="0"/>
        <w:jc w:val="both"/>
        <w:rPr>
          <w:b/>
          <w:bCs/>
          <w:color w:val="000000"/>
          <w:sz w:val="32"/>
          <w:szCs w:val="32"/>
          <w:u w:val="single"/>
        </w:rPr>
      </w:pPr>
    </w:p>
    <w:p w14:paraId="470D2A1E" w14:textId="77777777" w:rsidR="00B654E2" w:rsidRPr="00EF41F6" w:rsidRDefault="00B654E2" w:rsidP="00EF41F6">
      <w:pPr>
        <w:autoSpaceDE w:val="0"/>
        <w:autoSpaceDN w:val="0"/>
        <w:adjustRightInd w:val="0"/>
        <w:jc w:val="both"/>
        <w:rPr>
          <w:color w:val="000000"/>
        </w:rPr>
      </w:pPr>
      <w:r w:rsidRPr="00EF41F6">
        <w:rPr>
          <w:color w:val="000000"/>
        </w:rPr>
        <w:t xml:space="preserve"> </w:t>
      </w:r>
    </w:p>
    <w:p w14:paraId="5F15980A" w14:textId="77777777" w:rsidR="00B654E2" w:rsidRDefault="00B654E2" w:rsidP="00EF41F6">
      <w:pPr>
        <w:jc w:val="both"/>
        <w:rPr>
          <w:color w:val="000000"/>
        </w:rPr>
      </w:pPr>
      <w:r w:rsidRPr="00EF41F6">
        <w:rPr>
          <w:color w:val="000000"/>
        </w:rPr>
        <w:t>The Board Chair or his/her Board designee is authorized to accept voluntary agreements not to practice medicine and to execute such agreements on behalf of the full Board. Said agreements shall become binding on the parties upon the signature of the Chair or designee, however, the agreements shall be presented for ratification by the full Board at its next regularly scheduled meeting.</w:t>
      </w:r>
    </w:p>
    <w:p w14:paraId="5A769AFD" w14:textId="77777777" w:rsidR="00EF41F6" w:rsidRDefault="00EF41F6" w:rsidP="00EF41F6">
      <w:pPr>
        <w:jc w:val="both"/>
        <w:rPr>
          <w:color w:val="000000"/>
        </w:rPr>
      </w:pPr>
    </w:p>
    <w:p w14:paraId="1324B035" w14:textId="77777777" w:rsidR="00EF41F6" w:rsidRDefault="00EF41F6" w:rsidP="00EF41F6">
      <w:pPr>
        <w:jc w:val="both"/>
        <w:rPr>
          <w:color w:val="000000"/>
        </w:rPr>
      </w:pPr>
    </w:p>
    <w:p w14:paraId="0188A1FF" w14:textId="77777777" w:rsidR="00EF41F6" w:rsidRDefault="00EF41F6" w:rsidP="00EF41F6">
      <w:pPr>
        <w:jc w:val="both"/>
        <w:rPr>
          <w:color w:val="000000"/>
        </w:rPr>
      </w:pPr>
      <w:r>
        <w:rPr>
          <w:color w:val="000000"/>
        </w:rPr>
        <w:t xml:space="preserve">See also Policy 2025-03, </w:t>
      </w:r>
      <w:r w:rsidRPr="00EF41F6">
        <w:rPr>
          <w:i/>
          <w:iCs/>
          <w:color w:val="000000"/>
        </w:rPr>
        <w:t>“Resignations and Voluntary Agreements Not to Practice”</w:t>
      </w:r>
    </w:p>
    <w:p w14:paraId="71BB64B6" w14:textId="77777777" w:rsidR="00EF41F6" w:rsidRPr="00EF41F6" w:rsidRDefault="00EF41F6" w:rsidP="00EF41F6">
      <w:pPr>
        <w:jc w:val="both"/>
      </w:pPr>
    </w:p>
    <w:sectPr w:rsidR="00EF41F6" w:rsidRPr="00EF41F6" w:rsidSect="003E48C8">
      <w:pgSz w:w="12240" w:h="15840" w:code="1"/>
      <w:pgMar w:top="1440" w:right="1152" w:bottom="864" w:left="1296" w:header="720" w:footer="720" w:gutter="0"/>
      <w:paperSrc w:first="263"/>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8E3"/>
    <w:rsid w:val="00080205"/>
    <w:rsid w:val="00383F6E"/>
    <w:rsid w:val="003E48C8"/>
    <w:rsid w:val="00B1339E"/>
    <w:rsid w:val="00B654E2"/>
    <w:rsid w:val="00C01535"/>
    <w:rsid w:val="00CB2294"/>
    <w:rsid w:val="00D038E3"/>
    <w:rsid w:val="00D95A73"/>
    <w:rsid w:val="00DF3C8E"/>
    <w:rsid w:val="00EF41F6"/>
    <w:rsid w:val="00F75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87C8CC2"/>
  <w15:chartTrackingRefBased/>
  <w15:docId w15:val="{009EFC77-DA9A-42AE-9FAF-A72B0E4B5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0205"/>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rsid w:val="00D038E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555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Department of Public Health</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RAims</dc:creator>
  <cp:keywords/>
  <dc:description/>
  <cp:lastModifiedBy>Hanson, Dennis (DPH)</cp:lastModifiedBy>
  <cp:revision>2</cp:revision>
  <dcterms:created xsi:type="dcterms:W3CDTF">2025-05-01T20:14:00Z</dcterms:created>
  <dcterms:modified xsi:type="dcterms:W3CDTF">2025-05-01T20:14:00Z</dcterms:modified>
</cp:coreProperties>
</file>