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r w:rsidRPr="006756C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01EA545" wp14:editId="12B74174">
                <wp:simplePos x="0" y="0"/>
                <wp:positionH relativeFrom="page">
                  <wp:posOffset>494665</wp:posOffset>
                </wp:positionH>
                <wp:positionV relativeFrom="page">
                  <wp:posOffset>8363585</wp:posOffset>
                </wp:positionV>
                <wp:extent cx="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6FC2"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658.55pt" to="38.9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4AwwEAAHwDAAAOAAAAZHJzL2Uyb0RvYy54bWysU02P2yAQvVfqf0DcGyfbdhVZcfaQdHtJ&#10;20i7/QETwDZaYBBDYuffF3CSbttbtT4gmI83b96MVw+jNeykAml0DV/M5pwpJ1Bq1zX85/PjhyVn&#10;FMFJMOhUw8+K+MP6/bvV4Gt1hz0aqQJLII7qwTe8j9HXVUWiVxZohl655GwxWIjpGbpKBhgSujXV&#10;3Xx+Xw0YpA8oFFGybicnXxf8tlUi/mhbUpGZhidusZyhnId8VusV1F0A32txoQH/wcKCdqnoDWoL&#10;Edgx6H+grBYBCds4E2grbFstVOkhdbOY/9XNUw9elV6SOORvMtHbwYrvp31gWjb8njMHNo1op51i&#10;y6zM4KlOARu3D7k3Mbonv0PxQszhpgfXqcLw+exT2iJnVH+k5Af5hH8YvqFMMXCMWGQa22AzZBKA&#10;jWUa59s01BiZmIziaq2gvqb4QPGrQsvypeEmsS2QcNpRzBSgvobkCg4ftTFlzMaxoeGfPi8/lgRC&#10;o2V25jAK3WFjAjtBXpTylX6S53VYRt4C9VNccU0rFPDoZKnSK5BfLvcI2kz3xMq4iz5ZkkncA8rz&#10;Plx1SyMu9C/rmHfo9btk//5p1r8AAAD//wMAUEsDBBQABgAIAAAAIQB+yH/F2AAAAAsBAAAPAAAA&#10;ZHJzL2Rvd25yZXYueG1sTI/RTsMwDEXfkfYPkSfxgljaTay0NJ0QglckNj4ga0xbkThVknXl7zFI&#10;iD36+Or6uN7NzooJQxw8KchXGQik1puBOgXvh5fbexAxaTLaekIFXxhh1yyual0Zf6Y3nPapE1xC&#10;sdIK+pTGSsrY9uh0XPkRiXcfPjideAydNEGfudxZuc6yrXR6IL7Q6xGfemw/9yenAEucntHijVsT&#10;zll4ze82pVXqejk/PoBIOKf/MPzoszo07HT0JzJRWAVFUXKS+SYvchCc+CXHPyKbWl7+0HwDAAD/&#10;/wMAUEsBAi0AFAAGAAgAAAAhALaDOJL+AAAA4QEAABMAAAAAAAAAAAAAAAAAAAAAAFtDb250ZW50&#10;X1R5cGVzXS54bWxQSwECLQAUAAYACAAAACEAOP0h/9YAAACUAQAACwAAAAAAAAAAAAAAAAAvAQAA&#10;X3JlbHMvLnJlbHNQSwECLQAUAAYACAAAACEAavXeAMMBAAB8AwAADgAAAAAAAAAAAAAAAAAuAgAA&#10;ZHJzL2Uyb0RvYy54bWxQSwECLQAUAAYACAAAACEAfsh/xdgAAAALAQAADwAAAAAAAAAAAAAAAAAd&#10;BAAAZHJzL2Rvd25yZXYueG1sUEsFBgAAAAAEAAQA8wAAACIFAAAAAA==&#10;" strokeweight=".1273mm">
                <w10:wrap anchorx="page" anchory="page"/>
              </v:line>
            </w:pict>
          </mc:Fallback>
        </mc:AlternateContent>
      </w:r>
      <w:r w:rsidRPr="006756C3">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B56BC82" wp14:editId="698A97FF">
                <wp:simplePos x="0" y="0"/>
                <wp:positionH relativeFrom="page">
                  <wp:posOffset>490220</wp:posOffset>
                </wp:positionH>
                <wp:positionV relativeFrom="page">
                  <wp:posOffset>7301230</wp:posOffset>
                </wp:positionV>
                <wp:extent cx="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8EBA"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pt,574.9pt" to="38.6pt,5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e4wwEAAHwDAAAOAAAAZHJzL2Uyb0RvYy54bWysU01v2zAMvQ/YfxB0X5x061YYcXpI1l2y&#10;LUC7H8BIsi1MEgVRiZ1/P0lO0m67FfVBkPjx+PhIL+9Ha9hRBdLoGr6YzTlTTqDUrmv4r6eHD3ec&#10;UQQnwaBTDT8p4ver9++Wg6/VDfZopAosgTiqB9/wPkZfVxWJXlmgGXrlkrPFYCGmZ+gqGWBI6NZU&#10;N/P552rAIH1AoYiSdTM5+argt60S8WfbkorMNDxxi+UM5dzns1otoe4C+F6LMw14BQsL2qWiV6gN&#10;RGCHoP+DsloEJGzjTKCtsG21UKWH1M1i/k83jz14VXpJ4pC/ykRvByt+HHeBadnwW84c2DSirXaK&#10;fcnKDJ7qFLB2u5B7E6N79FsUv4k5XPfgOlUYPp18SlvkjOqvlPwgn/D3w3eUKQYOEYtMYxtshkwC&#10;sLFM43SdhhojE5NRXKwV1JcUHyh+U2hZvjTcJLYFEo5bipkC1JeQXMHhgzamjNk4NjT80+3dx5JA&#10;aLTMzhxGoduvTWBHyItSvtJP8rwMy8gboH6KK65phQIenCxVegXy6/keQZvpnlgZd9YnSzKJu0d5&#10;2oWLbmnEhf55HfMOvXyX7OefZvUHAAD//wMAUEsDBBQABgAIAAAAIQAQ9QG22AAAAAsBAAAPAAAA&#10;ZHJzL2Rvd25yZXYueG1sTI/NTsMwEITvSH0HaytxQdRJ+ClJ41QVgitSCw/gxksSYa8j203D27Mg&#10;ITju7Gjmm3o7OysmDHHwpCBfZSCQWm8G6hS8vT5fP4CISZPR1hMq+MQI22ZxUevK+DPtcTqkTnAI&#10;xUor6FMaKylj26PTceVHJP69++B04jN00gR95nBnZZFl99Lpgbih1yM+9th+HE5OAZY4PaHFK1cQ&#10;zll4ye9uSqvU5XLebUAknNOfGb7xGR0aZjr6E5korIL1umAn6/ltyRvY8aMcfxXZ1PL/huYLAAD/&#10;/wMAUEsBAi0AFAAGAAgAAAAhALaDOJL+AAAA4QEAABMAAAAAAAAAAAAAAAAAAAAAAFtDb250ZW50&#10;X1R5cGVzXS54bWxQSwECLQAUAAYACAAAACEAOP0h/9YAAACUAQAACwAAAAAAAAAAAAAAAAAvAQAA&#10;X3JlbHMvLnJlbHNQSwECLQAUAAYACAAAACEAC5VHuMMBAAB8AwAADgAAAAAAAAAAAAAAAAAuAgAA&#10;ZHJzL2Uyb0RvYy54bWxQSwECLQAUAAYACAAAACEAEPUBttgAAAALAQAADwAAAAAAAAAAAAAAAAAd&#10;BAAAZHJzL2Rvd25yZXYueG1sUEsFBgAAAAAEAAQA8wAAACIFAAAAAA==&#10;" strokeweight=".1273mm">
                <w10:wrap anchorx="page" anchory="page"/>
              </v:line>
            </w:pict>
          </mc:Fallback>
        </mc:AlternateContent>
      </w:r>
      <w:r w:rsidRPr="006756C3">
        <w:rPr>
          <w:rFonts w:ascii="Times New Roman" w:eastAsia="Times New Roman" w:hAnsi="Times New Roman" w:cs="Times New Roman"/>
          <w:w w:val="95"/>
        </w:rPr>
        <w:t xml:space="preserve">COMMONWEALTH OF MASSACHUSETTS </w:t>
      </w:r>
      <w:r w:rsidRPr="006756C3">
        <w:rPr>
          <w:rFonts w:ascii="Times New Roman" w:eastAsia="Times New Roman" w:hAnsi="Times New Roman" w:cs="Times New Roman"/>
        </w:rPr>
        <w:t>BOARD</w:t>
      </w:r>
      <w:r w:rsidRPr="006756C3">
        <w:rPr>
          <w:rFonts w:ascii="Times New Roman" w:eastAsia="Times New Roman" w:hAnsi="Times New Roman" w:cs="Times New Roman"/>
          <w:spacing w:val="-18"/>
        </w:rPr>
        <w:t xml:space="preserve"> </w:t>
      </w:r>
      <w:r w:rsidRPr="006756C3">
        <w:rPr>
          <w:rFonts w:ascii="Times New Roman" w:eastAsia="Times New Roman" w:hAnsi="Times New Roman" w:cs="Times New Roman"/>
        </w:rPr>
        <w:t>OF</w:t>
      </w:r>
      <w:r w:rsidRPr="006756C3">
        <w:rPr>
          <w:rFonts w:ascii="Times New Roman" w:eastAsia="Times New Roman" w:hAnsi="Times New Roman" w:cs="Times New Roman"/>
          <w:spacing w:val="-29"/>
        </w:rPr>
        <w:t xml:space="preserve"> </w:t>
      </w:r>
      <w:r w:rsidRPr="006756C3">
        <w:rPr>
          <w:rFonts w:ascii="Times New Roman" w:eastAsia="Times New Roman" w:hAnsi="Times New Roman" w:cs="Times New Roman"/>
        </w:rPr>
        <w:t>REGISTRATION</w:t>
      </w:r>
      <w:r w:rsidRPr="006756C3">
        <w:rPr>
          <w:rFonts w:ascii="Times New Roman" w:eastAsia="Times New Roman" w:hAnsi="Times New Roman" w:cs="Times New Roman"/>
          <w:spacing w:val="-10"/>
        </w:rPr>
        <w:t xml:space="preserve"> </w:t>
      </w:r>
      <w:r w:rsidRPr="006756C3">
        <w:rPr>
          <w:rFonts w:ascii="Times New Roman" w:eastAsia="Times New Roman" w:hAnsi="Times New Roman" w:cs="Times New Roman"/>
        </w:rPr>
        <w:t>IN</w:t>
      </w:r>
      <w:r w:rsidRPr="006756C3">
        <w:rPr>
          <w:rFonts w:ascii="Times New Roman" w:eastAsia="Times New Roman" w:hAnsi="Times New Roman" w:cs="Times New Roman"/>
          <w:spacing w:val="-26"/>
        </w:rPr>
        <w:t xml:space="preserve"> </w:t>
      </w:r>
      <w:r w:rsidRPr="006756C3">
        <w:rPr>
          <w:rFonts w:ascii="Times New Roman" w:eastAsia="Times New Roman" w:hAnsi="Times New Roman" w:cs="Times New Roman"/>
        </w:rPr>
        <w:t>MEDICINE</w:t>
      </w: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r w:rsidRPr="006756C3">
        <w:rPr>
          <w:rFonts w:ascii="Times New Roman" w:eastAsia="Times New Roman" w:hAnsi="Times New Roman" w:cs="Times New Roman"/>
        </w:rPr>
        <w:t>POLICY 2019-05</w:t>
      </w: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r w:rsidRPr="006756C3">
        <w:rPr>
          <w:rFonts w:ascii="Times New Roman" w:eastAsia="Times New Roman" w:hAnsi="Times New Roman" w:cs="Times New Roman"/>
        </w:rPr>
        <w:t>August 8, 2019</w:t>
      </w: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r w:rsidRPr="006756C3">
        <w:rPr>
          <w:rFonts w:ascii="Times New Roman" w:eastAsia="Times New Roman" w:hAnsi="Times New Roman" w:cs="Times New Roman"/>
        </w:rPr>
        <w:t>Amended March 11, 2021</w:t>
      </w: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r w:rsidRPr="006756C3">
        <w:rPr>
          <w:rFonts w:ascii="Times New Roman" w:eastAsia="Times New Roman" w:hAnsi="Times New Roman" w:cs="Times New Roman"/>
        </w:rPr>
        <w:t>Amended September 9, 2021</w:t>
      </w: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r w:rsidRPr="006756C3">
        <w:rPr>
          <w:rFonts w:ascii="Times New Roman" w:eastAsia="Times New Roman" w:hAnsi="Times New Roman" w:cs="Times New Roman"/>
        </w:rPr>
        <w:t>POLICY</w:t>
      </w:r>
      <w:r w:rsidRPr="006756C3">
        <w:rPr>
          <w:rFonts w:ascii="Times New Roman" w:eastAsia="Times New Roman" w:hAnsi="Times New Roman" w:cs="Times New Roman"/>
          <w:spacing w:val="-34"/>
        </w:rPr>
        <w:t xml:space="preserve"> </w:t>
      </w:r>
      <w:r w:rsidRPr="006756C3">
        <w:rPr>
          <w:rFonts w:ascii="Times New Roman" w:eastAsia="Times New Roman" w:hAnsi="Times New Roman" w:cs="Times New Roman"/>
        </w:rPr>
        <w:t>ON</w:t>
      </w:r>
      <w:r w:rsidRPr="006756C3">
        <w:rPr>
          <w:rFonts w:ascii="Times New Roman" w:eastAsia="Times New Roman" w:hAnsi="Times New Roman" w:cs="Times New Roman"/>
          <w:spacing w:val="-36"/>
        </w:rPr>
        <w:t xml:space="preserve"> </w:t>
      </w:r>
      <w:r w:rsidRPr="006756C3">
        <w:rPr>
          <w:rFonts w:ascii="Times New Roman" w:eastAsia="Times New Roman" w:hAnsi="Times New Roman" w:cs="Times New Roman"/>
        </w:rPr>
        <w:t>APPROVING</w:t>
      </w:r>
      <w:r w:rsidRPr="006756C3">
        <w:rPr>
          <w:rFonts w:ascii="Times New Roman" w:eastAsia="Times New Roman" w:hAnsi="Times New Roman" w:cs="Times New Roman"/>
          <w:spacing w:val="-26"/>
        </w:rPr>
        <w:t xml:space="preserve"> </w:t>
      </w:r>
      <w:r w:rsidRPr="006756C3">
        <w:rPr>
          <w:rFonts w:ascii="Times New Roman" w:eastAsia="Times New Roman" w:hAnsi="Times New Roman" w:cs="Times New Roman"/>
        </w:rPr>
        <w:t>INITIAL</w:t>
      </w:r>
      <w:r w:rsidRPr="006756C3">
        <w:rPr>
          <w:rFonts w:ascii="Times New Roman" w:eastAsia="Times New Roman" w:hAnsi="Times New Roman" w:cs="Times New Roman"/>
          <w:spacing w:val="-32"/>
        </w:rPr>
        <w:t xml:space="preserve"> </w:t>
      </w:r>
      <w:r w:rsidRPr="006756C3">
        <w:rPr>
          <w:rFonts w:ascii="Times New Roman" w:eastAsia="Times New Roman" w:hAnsi="Times New Roman" w:cs="Times New Roman"/>
        </w:rPr>
        <w:t>FULL</w:t>
      </w:r>
      <w:r w:rsidRPr="006756C3">
        <w:rPr>
          <w:rFonts w:ascii="Times New Roman" w:eastAsia="Times New Roman" w:hAnsi="Times New Roman" w:cs="Times New Roman"/>
          <w:spacing w:val="-38"/>
        </w:rPr>
        <w:t xml:space="preserve"> </w:t>
      </w:r>
      <w:r w:rsidRPr="006756C3">
        <w:rPr>
          <w:rFonts w:ascii="Times New Roman" w:eastAsia="Times New Roman" w:hAnsi="Times New Roman" w:cs="Times New Roman"/>
        </w:rPr>
        <w:t>AND</w:t>
      </w:r>
      <w:r w:rsidRPr="006756C3">
        <w:rPr>
          <w:rFonts w:ascii="Times New Roman" w:eastAsia="Times New Roman" w:hAnsi="Times New Roman" w:cs="Times New Roman"/>
          <w:spacing w:val="-33"/>
        </w:rPr>
        <w:t xml:space="preserve"> </w:t>
      </w:r>
      <w:r w:rsidRPr="006756C3">
        <w:rPr>
          <w:rFonts w:ascii="Times New Roman" w:eastAsia="Times New Roman" w:hAnsi="Times New Roman" w:cs="Times New Roman"/>
        </w:rPr>
        <w:t>LIMITED</w:t>
      </w:r>
      <w:r w:rsidRPr="006756C3">
        <w:rPr>
          <w:rFonts w:ascii="Times New Roman" w:eastAsia="Times New Roman" w:hAnsi="Times New Roman" w:cs="Times New Roman"/>
          <w:spacing w:val="-24"/>
        </w:rPr>
        <w:t xml:space="preserve"> </w:t>
      </w:r>
      <w:r w:rsidRPr="006756C3">
        <w:rPr>
          <w:rFonts w:ascii="Times New Roman" w:eastAsia="Times New Roman" w:hAnsi="Times New Roman" w:cs="Times New Roman"/>
        </w:rPr>
        <w:t>LICENSE</w:t>
      </w:r>
      <w:r w:rsidRPr="006756C3">
        <w:rPr>
          <w:rFonts w:ascii="Times New Roman" w:eastAsia="Times New Roman" w:hAnsi="Times New Roman" w:cs="Times New Roman"/>
          <w:spacing w:val="-29"/>
        </w:rPr>
        <w:t xml:space="preserve"> </w:t>
      </w:r>
      <w:r w:rsidRPr="006756C3">
        <w:rPr>
          <w:rFonts w:ascii="Times New Roman" w:eastAsia="Times New Roman" w:hAnsi="Times New Roman" w:cs="Times New Roman"/>
        </w:rPr>
        <w:t>APPLICATIONS</w:t>
      </w:r>
    </w:p>
    <w:p w:rsidR="006756C3" w:rsidRPr="006756C3" w:rsidRDefault="006756C3" w:rsidP="006756C3">
      <w:pPr>
        <w:widowControl w:val="0"/>
        <w:autoSpaceDE w:val="0"/>
        <w:autoSpaceDN w:val="0"/>
        <w:spacing w:after="0" w:line="240" w:lineRule="auto"/>
        <w:jc w:val="center"/>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All applications for licensure filed pursuant to M.G.L. c. 112, §§ 2 through 9B, shall be approved by the Board of Registration in Medicine ("Board").</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The Licensing Committee, a Committee of the Board, has been established to assist the Board in reviewing applications filed pursuant to M.G.L. c. 112, §§ 2 through 9B. It is the Policy of the Board that the Licensing Committee shall review initial full, initial limited or limited license renewal applications when the license application raises questions regarding an applicant's qualifications, competency or good moral character. The Board authorizes the Executive Director or other designee to determine that applications do not require review by the Licensing Committee in the following instances:</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u w:val="single"/>
        </w:rPr>
        <w:t>Disciplinary Action in College/Pre-Medical Education</w:t>
      </w:r>
    </w:p>
    <w:p w:rsidR="006756C3" w:rsidRPr="006756C3" w:rsidRDefault="006756C3" w:rsidP="006756C3">
      <w:pPr>
        <w:widowControl w:val="0"/>
        <w:numPr>
          <w:ilvl w:val="0"/>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Minor disciplinary action, not to include suspension, dismissal, expulsion or its equivalent.</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thick"/>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u w:val="single"/>
        </w:rPr>
        <w:t>Disciplinary Action in Medical School</w:t>
      </w:r>
    </w:p>
    <w:p w:rsidR="006756C3" w:rsidRPr="006756C3" w:rsidRDefault="006756C3" w:rsidP="006756C3">
      <w:pPr>
        <w:widowControl w:val="0"/>
        <w:numPr>
          <w:ilvl w:val="0"/>
          <w:numId w:val="1"/>
        </w:numPr>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rPr>
        <w:t>Successful remediation of coursework in medical school without further disciplinary action that does not increase time in medical school for a period</w:t>
      </w:r>
      <w:r w:rsidRPr="006756C3">
        <w:rPr>
          <w:rFonts w:ascii="Times New Roman" w:eastAsia="Times New Roman" w:hAnsi="Times New Roman" w:cs="Times New Roman"/>
          <w:spacing w:val="-22"/>
          <w:w w:val="105"/>
        </w:rPr>
        <w:t xml:space="preserve"> </w:t>
      </w:r>
      <w:r w:rsidRPr="006756C3">
        <w:rPr>
          <w:rFonts w:ascii="Times New Roman" w:eastAsia="Times New Roman" w:hAnsi="Times New Roman" w:cs="Times New Roman"/>
          <w:spacing w:val="-14"/>
          <w:w w:val="105"/>
        </w:rPr>
        <w:t xml:space="preserve">of </w:t>
      </w:r>
      <w:r w:rsidRPr="006756C3">
        <w:rPr>
          <w:rFonts w:ascii="Times New Roman" w:eastAsia="Times New Roman" w:hAnsi="Times New Roman" w:cs="Times New Roman"/>
          <w:w w:val="105"/>
        </w:rPr>
        <w:t>more than six</w:t>
      </w:r>
      <w:r w:rsidRPr="006756C3">
        <w:rPr>
          <w:rFonts w:ascii="Times New Roman" w:eastAsia="Times New Roman" w:hAnsi="Times New Roman" w:cs="Times New Roman"/>
          <w:spacing w:val="-11"/>
          <w:w w:val="105"/>
        </w:rPr>
        <w:t xml:space="preserve"> </w:t>
      </w:r>
      <w:r w:rsidRPr="006756C3">
        <w:rPr>
          <w:rFonts w:ascii="Times New Roman" w:eastAsia="Times New Roman" w:hAnsi="Times New Roman" w:cs="Times New Roman"/>
          <w:w w:val="105"/>
        </w:rPr>
        <w:t>months.</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u w:val="thick"/>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u w:val="single"/>
        </w:rPr>
        <w:t>Remediation in Postgraduate Training</w:t>
      </w:r>
    </w:p>
    <w:p w:rsidR="006756C3" w:rsidRPr="006756C3" w:rsidRDefault="006756C3" w:rsidP="006756C3">
      <w:pPr>
        <w:widowControl w:val="0"/>
        <w:numPr>
          <w:ilvl w:val="0"/>
          <w:numId w:val="1"/>
        </w:numPr>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rPr>
        <w:t>Remediation during postgraduate training followed by two or more years of successful postgraduate trai</w:t>
      </w:r>
      <w:bookmarkStart w:id="0" w:name="_GoBack"/>
      <w:bookmarkEnd w:id="0"/>
      <w:r w:rsidRPr="006756C3">
        <w:rPr>
          <w:rFonts w:ascii="Times New Roman" w:eastAsia="Times New Roman" w:hAnsi="Times New Roman" w:cs="Times New Roman"/>
          <w:w w:val="105"/>
        </w:rPr>
        <w:t>ning or two or more years of independent practice (supported by good Supervisory Evaluation(s) in which the applicant is rated as "average" or above in all categories and recommended for licensure without reservation).</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u w:val="single"/>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u w:val="single"/>
        </w:rPr>
        <w:t>Leave of Absence or Extended Period of Time in Medical School or Postgraduate Training Program</w:t>
      </w:r>
    </w:p>
    <w:p w:rsidR="006756C3" w:rsidRPr="006756C3" w:rsidRDefault="006756C3" w:rsidP="006756C3">
      <w:pPr>
        <w:widowControl w:val="0"/>
        <w:numPr>
          <w:ilvl w:val="0"/>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 xml:space="preserve">Extended </w:t>
      </w:r>
      <w:proofErr w:type="gramStart"/>
      <w:r w:rsidRPr="006756C3">
        <w:rPr>
          <w:rFonts w:ascii="Times New Roman" w:eastAsia="Times New Roman" w:hAnsi="Times New Roman" w:cs="Times New Roman"/>
          <w:w w:val="105"/>
        </w:rPr>
        <w:t>period of time</w:t>
      </w:r>
      <w:proofErr w:type="gramEnd"/>
      <w:r w:rsidRPr="006756C3">
        <w:rPr>
          <w:rFonts w:ascii="Times New Roman" w:eastAsia="Times New Roman" w:hAnsi="Times New Roman" w:cs="Times New Roman"/>
          <w:w w:val="105"/>
        </w:rPr>
        <w:t xml:space="preserve"> or leave of absence in medical</w:t>
      </w:r>
      <w:r w:rsidRPr="006756C3">
        <w:rPr>
          <w:rFonts w:ascii="Times New Roman" w:eastAsia="Times New Roman" w:hAnsi="Times New Roman" w:cs="Times New Roman"/>
          <w:spacing w:val="-48"/>
          <w:w w:val="105"/>
        </w:rPr>
        <w:t xml:space="preserve"> </w:t>
      </w:r>
      <w:r w:rsidRPr="006756C3">
        <w:rPr>
          <w:rFonts w:ascii="Times New Roman" w:eastAsia="Times New Roman" w:hAnsi="Times New Roman" w:cs="Times New Roman"/>
          <w:w w:val="105"/>
        </w:rPr>
        <w:t xml:space="preserve">school or </w:t>
      </w:r>
      <w:r w:rsidRPr="006756C3">
        <w:rPr>
          <w:rFonts w:ascii="Times New Roman" w:eastAsia="Times New Roman" w:hAnsi="Times New Roman" w:cs="Times New Roman"/>
          <w:spacing w:val="-2"/>
          <w:w w:val="105"/>
        </w:rPr>
        <w:t xml:space="preserve">postgraduate </w:t>
      </w:r>
      <w:r w:rsidRPr="006756C3">
        <w:rPr>
          <w:rFonts w:ascii="Times New Roman" w:eastAsia="Times New Roman" w:hAnsi="Times New Roman" w:cs="Times New Roman"/>
          <w:w w:val="105"/>
        </w:rPr>
        <w:t>training, for the following</w:t>
      </w:r>
      <w:r w:rsidRPr="006756C3">
        <w:rPr>
          <w:rFonts w:ascii="Times New Roman" w:eastAsia="Times New Roman" w:hAnsi="Times New Roman" w:cs="Times New Roman"/>
          <w:spacing w:val="6"/>
          <w:w w:val="105"/>
        </w:rPr>
        <w:t xml:space="preserve"> </w:t>
      </w:r>
      <w:r w:rsidRPr="006756C3">
        <w:rPr>
          <w:rFonts w:ascii="Times New Roman" w:eastAsia="Times New Roman" w:hAnsi="Times New Roman" w:cs="Times New Roman"/>
          <w:w w:val="105"/>
        </w:rPr>
        <w:t>reasons:</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To participate in</w:t>
      </w:r>
      <w:r w:rsidRPr="006756C3">
        <w:rPr>
          <w:rFonts w:ascii="Times New Roman" w:eastAsia="Times New Roman" w:hAnsi="Times New Roman" w:cs="Times New Roman"/>
          <w:spacing w:val="7"/>
          <w:w w:val="105"/>
        </w:rPr>
        <w:t xml:space="preserve"> </w:t>
      </w:r>
      <w:r w:rsidRPr="006756C3">
        <w:rPr>
          <w:rFonts w:ascii="Times New Roman" w:eastAsia="Times New Roman" w:hAnsi="Times New Roman" w:cs="Times New Roman"/>
          <w:w w:val="105"/>
        </w:rPr>
        <w:t>research; and/or</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To obtain additional advanced</w:t>
      </w:r>
      <w:r w:rsidRPr="006756C3">
        <w:rPr>
          <w:rFonts w:ascii="Times New Roman" w:eastAsia="Times New Roman" w:hAnsi="Times New Roman" w:cs="Times New Roman"/>
          <w:spacing w:val="6"/>
          <w:w w:val="105"/>
        </w:rPr>
        <w:t xml:space="preserve"> </w:t>
      </w:r>
      <w:r w:rsidRPr="006756C3">
        <w:rPr>
          <w:rFonts w:ascii="Times New Roman" w:eastAsia="Times New Roman" w:hAnsi="Times New Roman" w:cs="Times New Roman"/>
          <w:w w:val="105"/>
        </w:rPr>
        <w:t>degrees.</w:t>
      </w:r>
    </w:p>
    <w:p w:rsidR="006756C3" w:rsidRPr="006756C3" w:rsidRDefault="006756C3" w:rsidP="006756C3">
      <w:pPr>
        <w:widowControl w:val="0"/>
        <w:numPr>
          <w:ilvl w:val="0"/>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 xml:space="preserve">Extended </w:t>
      </w:r>
      <w:proofErr w:type="gramStart"/>
      <w:r w:rsidRPr="006756C3">
        <w:rPr>
          <w:rFonts w:ascii="Times New Roman" w:eastAsia="Times New Roman" w:hAnsi="Times New Roman" w:cs="Times New Roman"/>
          <w:w w:val="105"/>
        </w:rPr>
        <w:t>period of time</w:t>
      </w:r>
      <w:proofErr w:type="gramEnd"/>
      <w:r w:rsidRPr="006756C3">
        <w:rPr>
          <w:rFonts w:ascii="Times New Roman" w:eastAsia="Times New Roman" w:hAnsi="Times New Roman" w:cs="Times New Roman"/>
          <w:w w:val="105"/>
        </w:rPr>
        <w:t xml:space="preserve"> or leave of absence in medical school or postgraduate training for no longer than one year for the following reasons, but not to</w:t>
      </w:r>
      <w:r w:rsidRPr="006756C3">
        <w:rPr>
          <w:rFonts w:ascii="Times New Roman" w:eastAsia="Times New Roman" w:hAnsi="Times New Roman" w:cs="Times New Roman"/>
          <w:spacing w:val="-28"/>
          <w:w w:val="105"/>
        </w:rPr>
        <w:t xml:space="preserve"> </w:t>
      </w:r>
      <w:r w:rsidRPr="006756C3">
        <w:rPr>
          <w:rFonts w:ascii="Times New Roman" w:eastAsia="Times New Roman" w:hAnsi="Times New Roman" w:cs="Times New Roman"/>
          <w:w w:val="105"/>
        </w:rPr>
        <w:t>include any</w:t>
      </w:r>
      <w:r w:rsidRPr="006756C3">
        <w:rPr>
          <w:rFonts w:ascii="Times New Roman" w:eastAsia="Times New Roman" w:hAnsi="Times New Roman" w:cs="Times New Roman"/>
          <w:spacing w:val="-20"/>
          <w:w w:val="105"/>
        </w:rPr>
        <w:t xml:space="preserve"> </w:t>
      </w:r>
      <w:r w:rsidRPr="006756C3">
        <w:rPr>
          <w:rFonts w:ascii="Times New Roman" w:eastAsia="Times New Roman" w:hAnsi="Times New Roman" w:cs="Times New Roman"/>
          <w:w w:val="105"/>
        </w:rPr>
        <w:t>leave</w:t>
      </w:r>
      <w:r w:rsidRPr="006756C3">
        <w:rPr>
          <w:rFonts w:ascii="Times New Roman" w:eastAsia="Times New Roman" w:hAnsi="Times New Roman" w:cs="Times New Roman"/>
          <w:spacing w:val="-4"/>
          <w:w w:val="105"/>
        </w:rPr>
        <w:t xml:space="preserve"> </w:t>
      </w:r>
      <w:r w:rsidRPr="006756C3">
        <w:rPr>
          <w:rFonts w:ascii="Times New Roman" w:eastAsia="Times New Roman" w:hAnsi="Times New Roman" w:cs="Times New Roman"/>
          <w:w w:val="105"/>
        </w:rPr>
        <w:t>related</w:t>
      </w:r>
      <w:r w:rsidRPr="006756C3">
        <w:rPr>
          <w:rFonts w:ascii="Times New Roman" w:eastAsia="Times New Roman" w:hAnsi="Times New Roman" w:cs="Times New Roman"/>
          <w:spacing w:val="-3"/>
          <w:w w:val="105"/>
        </w:rPr>
        <w:t xml:space="preserve"> </w:t>
      </w:r>
      <w:r w:rsidRPr="006756C3">
        <w:rPr>
          <w:rFonts w:ascii="Times New Roman" w:eastAsia="Times New Roman" w:hAnsi="Times New Roman" w:cs="Times New Roman"/>
          <w:w w:val="105"/>
        </w:rPr>
        <w:t>to</w:t>
      </w:r>
      <w:r w:rsidRPr="006756C3">
        <w:rPr>
          <w:rFonts w:ascii="Times New Roman" w:eastAsia="Times New Roman" w:hAnsi="Times New Roman" w:cs="Times New Roman"/>
          <w:spacing w:val="2"/>
          <w:w w:val="105"/>
        </w:rPr>
        <w:t xml:space="preserve"> </w:t>
      </w:r>
      <w:r w:rsidRPr="006756C3">
        <w:rPr>
          <w:rFonts w:ascii="Times New Roman" w:eastAsia="Times New Roman" w:hAnsi="Times New Roman" w:cs="Times New Roman"/>
          <w:w w:val="105"/>
        </w:rPr>
        <w:t>disciplinary action</w:t>
      </w:r>
      <w:r w:rsidRPr="006756C3">
        <w:rPr>
          <w:rFonts w:ascii="Times New Roman" w:eastAsia="Times New Roman" w:hAnsi="Times New Roman" w:cs="Times New Roman"/>
          <w:spacing w:val="-8"/>
          <w:w w:val="105"/>
        </w:rPr>
        <w:t xml:space="preserve"> </w:t>
      </w:r>
      <w:r w:rsidRPr="006756C3">
        <w:rPr>
          <w:rFonts w:ascii="Times New Roman" w:eastAsia="Times New Roman" w:hAnsi="Times New Roman" w:cs="Times New Roman"/>
          <w:w w:val="105"/>
        </w:rPr>
        <w:t>or</w:t>
      </w:r>
      <w:r w:rsidRPr="006756C3">
        <w:rPr>
          <w:rFonts w:ascii="Times New Roman" w:eastAsia="Times New Roman" w:hAnsi="Times New Roman" w:cs="Times New Roman"/>
          <w:spacing w:val="-4"/>
          <w:w w:val="105"/>
        </w:rPr>
        <w:t xml:space="preserve"> </w:t>
      </w:r>
      <w:r w:rsidRPr="006756C3">
        <w:rPr>
          <w:rFonts w:ascii="Times New Roman" w:eastAsia="Times New Roman" w:hAnsi="Times New Roman" w:cs="Times New Roman"/>
          <w:w w:val="105"/>
        </w:rPr>
        <w:t>in</w:t>
      </w:r>
      <w:r w:rsidRPr="006756C3">
        <w:rPr>
          <w:rFonts w:ascii="Times New Roman" w:eastAsia="Times New Roman" w:hAnsi="Times New Roman" w:cs="Times New Roman"/>
          <w:spacing w:val="-16"/>
          <w:w w:val="105"/>
        </w:rPr>
        <w:t xml:space="preserve"> </w:t>
      </w:r>
      <w:r w:rsidRPr="006756C3">
        <w:rPr>
          <w:rFonts w:ascii="Times New Roman" w:eastAsia="Times New Roman" w:hAnsi="Times New Roman" w:cs="Times New Roman"/>
          <w:w w:val="105"/>
        </w:rPr>
        <w:t>lieu</w:t>
      </w:r>
      <w:r w:rsidRPr="006756C3">
        <w:rPr>
          <w:rFonts w:ascii="Times New Roman" w:eastAsia="Times New Roman" w:hAnsi="Times New Roman" w:cs="Times New Roman"/>
          <w:spacing w:val="-3"/>
          <w:w w:val="105"/>
        </w:rPr>
        <w:t xml:space="preserve"> </w:t>
      </w:r>
      <w:r w:rsidRPr="006756C3">
        <w:rPr>
          <w:rFonts w:ascii="Times New Roman" w:eastAsia="Times New Roman" w:hAnsi="Times New Roman" w:cs="Times New Roman"/>
          <w:w w:val="105"/>
        </w:rPr>
        <w:t>of</w:t>
      </w:r>
      <w:r w:rsidRPr="006756C3">
        <w:rPr>
          <w:rFonts w:ascii="Times New Roman" w:eastAsia="Times New Roman" w:hAnsi="Times New Roman" w:cs="Times New Roman"/>
          <w:spacing w:val="-9"/>
          <w:w w:val="105"/>
        </w:rPr>
        <w:t xml:space="preserve"> </w:t>
      </w:r>
      <w:r w:rsidRPr="006756C3">
        <w:rPr>
          <w:rFonts w:ascii="Times New Roman" w:eastAsia="Times New Roman" w:hAnsi="Times New Roman" w:cs="Times New Roman"/>
          <w:w w:val="105"/>
        </w:rPr>
        <w:t>disciplinary</w:t>
      </w:r>
      <w:r w:rsidRPr="006756C3">
        <w:rPr>
          <w:rFonts w:ascii="Times New Roman" w:eastAsia="Times New Roman" w:hAnsi="Times New Roman" w:cs="Times New Roman"/>
          <w:spacing w:val="-6"/>
          <w:w w:val="105"/>
        </w:rPr>
        <w:t xml:space="preserve"> </w:t>
      </w:r>
      <w:r w:rsidRPr="006756C3">
        <w:rPr>
          <w:rFonts w:ascii="Times New Roman" w:eastAsia="Times New Roman" w:hAnsi="Times New Roman" w:cs="Times New Roman"/>
          <w:w w:val="105"/>
        </w:rPr>
        <w:t>action:</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Maternity or paternity</w:t>
      </w:r>
      <w:r w:rsidRPr="006756C3">
        <w:rPr>
          <w:rFonts w:ascii="Times New Roman" w:eastAsia="Times New Roman" w:hAnsi="Times New Roman" w:cs="Times New Roman"/>
          <w:spacing w:val="-8"/>
          <w:w w:val="105"/>
        </w:rPr>
        <w:t xml:space="preserve"> </w:t>
      </w:r>
      <w:r w:rsidRPr="006756C3">
        <w:rPr>
          <w:rFonts w:ascii="Times New Roman" w:eastAsia="Times New Roman" w:hAnsi="Times New Roman" w:cs="Times New Roman"/>
          <w:w w:val="105"/>
        </w:rPr>
        <w:t>leave;</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04F60A80" wp14:editId="6DFD8373">
                <wp:simplePos x="0" y="0"/>
                <wp:positionH relativeFrom="page">
                  <wp:posOffset>490220</wp:posOffset>
                </wp:positionH>
                <wp:positionV relativeFrom="page">
                  <wp:posOffset>8437245</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D793"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pt,664.35pt" to="38.6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LwgEAAHwDAAAOAAAAZHJzL2Uyb0RvYy54bWysU8GO0zAQvSPxD5bvNO0Cq1XUdA8ty6VA&#10;pV0+YGo7jYXjsTxuk/49Y6ctC9wQOVi2Z+b5vTeT5ePYO3EykSz6Ri5mcymMV6itPzTy+8vTuwcp&#10;KIHX4NCbRp4NycfV2zfLIdTmDjt02kTBIJ7qITSySynUVUWqMz3QDIPxHGwx9pD4GA+VjjAweu+q&#10;u/n8vhow6hBRGSK+3UxBuSr4bWtU+ta2ZJJwjWRuqayxrPu8Vqsl1IcIobPqQgP+gUUP1vOjN6gN&#10;JBDHaP+C6q2KSNimmcK+wra1yhQNrGYx/0PNcwfBFC1sDoWbTfT/YNXX0y4Kqxv5QQoPPbdoa70R&#10;99mZIVDNCWu/i1mbGv1z2KL6QcLjugN/MIXhyzlw2SJXVL+V5AMFxt8PX1BzDhwTFpvGNvYZkg0Q&#10;Y+nG+dYNMyahpkt1va2gvpaESOmzwV7kTSMdsy2QcNpSyhSgvqbkFzw+WedKm50XA+v8+PC+FBA6&#10;q3Mwp1E87NcuihPkQSlf0cOR12kZeQPUTXklNI1QxKPX5ZXOgP502SewbtozK+cv/mRLJnP3qM+7&#10;ePWNW1zoX8Yxz9Drc6n+9dOsfgIAAP//AwBQSwMEFAAGAAgAAAAhAOWwN9TYAAAACwEAAA8AAABk&#10;cnMvZG93bnJldi54bWxMj9FOwzAMRd+R+IfISHtBLF0n6NY1naYJXpEYfEDWmLZa4lRJ1nV/j0FC&#10;8Ojjq+vjajs5K0YMsfekYDHPQCA13vTUKvh4f3lYgYhJk9HWEyq4YoRtfXtT6dL4C73heEit4BKK&#10;pVbQpTSUUsamQ6fj3A9IvPv0wenEY2ilCfrC5c7KPMuepNM98YVOD7jvsDkdzk4BrnF8Rov3Liec&#10;svC6eFyurVKzu2m3AZFwSn9h+NZndajZ6ejPZKKwCooi5yTzZb4qQHDihxx/iawr+f+H+gsAAP//&#10;AwBQSwECLQAUAAYACAAAACEAtoM4kv4AAADhAQAAEwAAAAAAAAAAAAAAAAAAAAAAW0NvbnRlbnRf&#10;VHlwZXNdLnhtbFBLAQItABQABgAIAAAAIQA4/SH/1gAAAJQBAAALAAAAAAAAAAAAAAAAAC8BAABf&#10;cmVscy8ucmVsc1BLAQItABQABgAIAAAAIQA+GpdLwgEAAHwDAAAOAAAAAAAAAAAAAAAAAC4CAABk&#10;cnMvZTJvRG9jLnhtbFBLAQItABQABgAIAAAAIQDlsDfU2AAAAAsBAAAPAAAAAAAAAAAAAAAAABwE&#10;AABkcnMvZG93bnJldi54bWxQSwUGAAAAAAQABADzAAAAIQUAAAAA&#10;" strokeweight=".1273mm">
                <w10:wrap anchorx="page" anchory="page"/>
              </v:line>
            </w:pict>
          </mc:Fallback>
        </mc:AlternateContent>
      </w:r>
      <w:r w:rsidRPr="006756C3">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31A8C066" wp14:editId="31E9D901">
                <wp:simplePos x="0" y="0"/>
                <wp:positionH relativeFrom="page">
                  <wp:posOffset>494665</wp:posOffset>
                </wp:positionH>
                <wp:positionV relativeFrom="page">
                  <wp:posOffset>6696710</wp:posOffset>
                </wp:positionV>
                <wp:extent cx="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EF99"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527.3pt" to="38.95pt,5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DQwwEAAHwDAAAOAAAAZHJzL2Uyb0RvYy54bWysU01v2zAMvQ/YfxB0X5y061AYcXpI1l2y&#10;LUC7H8BIsi1MEgVRiZ1/P0lO0m67FfVBkPjx+PhILx9Ga9hRBdLoGr6YzTlTTqDUrmv4r+fHT/ec&#10;UQQnwaBTDT8p4g+rjx+Wg6/VDfZopAosgTiqB9/wPkZfVxWJXlmgGXrlkrPFYCGmZ+gqGWBI6NZU&#10;N/P5l2rAIH1AoYiSdTM5+argt60S8WfbkorMNDxxi+UM5dzns1otoe4C+F6LMw14AwsL2qWiV6gN&#10;RGCHoP+DsloEJGzjTKCtsG21UKWH1M1i/k83Tz14VXpJ4pC/ykTvByt+HHeBadnwW84c2DSirXaK&#10;3WVlBk91Cli7Xci9idE9+S2K38QcrntwnSoMn08+pS1yRvVXSn6QT/j74TvKFAOHiEWmsQ02QyYB&#10;2FimcbpOQ42RickoLtYK6kuKDxS/KbQsXxpuEtsCCcctxUwB6ktIruDwURtTxmwcGxr++e7+tiQQ&#10;Gi2zM4dR6PZrE9gR8qKUr/STPK/DMvIGqJ/iimtaoYAHJ0uVXoH8er5H0Ga6J1bGnfXJkkzi7lGe&#10;duGiWxpxoX9ex7xDr98l++WnWf0BAAD//wMAUEsDBBQABgAIAAAAIQDRVlq52AAAAAsBAAAPAAAA&#10;ZHJzL2Rvd25yZXYueG1sTI/dTsMwDEbvkXiHyEjcIJZssJ+WphNCcIvE4AGyxmsrEqdKsq68PQYJ&#10;sUsff/p8XG0n78SIMfWBNMxnCgRSE2xPrYaP95fbDYiUDVnjAqGGL0ywrS8vKlPacKI3HHe5FVxC&#10;qTQaupyHUsrUdOhNmoUBiXeHEL3JPMZW2mhOXO6dXCi1kt70xBc6M+BTh83n7ug1YIHjMzq88QvC&#10;ScXX+fKucFpfX02PDyAyTvk/DD/6rA41O+3DkWwSTsN6XXCSuVrer0Bw4pfs/4isK3n+Q/0NAAD/&#10;/wMAUEsBAi0AFAAGAAgAAAAhALaDOJL+AAAA4QEAABMAAAAAAAAAAAAAAAAAAAAAAFtDb250ZW50&#10;X1R5cGVzXS54bWxQSwECLQAUAAYACAAAACEAOP0h/9YAAACUAQAACwAAAAAAAAAAAAAAAAAvAQAA&#10;X3JlbHMvLnJlbHNQSwECLQAUAAYACAAAACEAo+9A0MMBAAB8AwAADgAAAAAAAAAAAAAAAAAuAgAA&#10;ZHJzL2Uyb0RvYy54bWxQSwECLQAUAAYACAAAACEA0VZaudgAAAALAQAADwAAAAAAAAAAAAAAAAAd&#10;BAAAZHJzL2Rvd25yZXYueG1sUEsFBgAAAAAEAAQA8wAAACIFAAAAAA==&#10;" strokeweight=".1273mm">
                <w10:wrap anchorx="page" anchory="page"/>
              </v:line>
            </w:pict>
          </mc:Fallback>
        </mc:AlternateContent>
      </w:r>
      <w:r w:rsidRPr="006756C3">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7336CDEE" wp14:editId="18872A1C">
                <wp:simplePos x="0" y="0"/>
                <wp:positionH relativeFrom="page">
                  <wp:posOffset>504190</wp:posOffset>
                </wp:positionH>
                <wp:positionV relativeFrom="page">
                  <wp:posOffset>4387850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E62D"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345.5pt" to="39.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jwwEAAHwDAAAOAAAAZHJzL2Uyb0RvYy54bWysU02P2yAQvVfqf0DcGyfptlpZcfaQdHtJ&#10;20i7/QETwDZaYBBDYuffF3CSbttbtT4gmI83b96MVw+jNeykAml0DV/M5pwpJ1Bq1zX85/Pjh3vO&#10;KIKTYNCphp8V8Yf1+3erwddqiT0aqQJLII7qwTe8j9HXVUWiVxZohl655GwxWIjpGbpKBhgSujXV&#10;cj7/XA0YpA8oFFGybicnXxf8tlUi/mhbUpGZhidusZyhnId8VusV1F0A32txoQH/wcKCdqnoDWoL&#10;Edgx6H+grBYBCds4E2grbFstVOkhdbOY/9XNUw9elV6SOORvMtHbwYrvp31gWjZ8yZkDm0a0006x&#10;u6zM4KlOARu3D7k3Mbonv0PxQszhpgfXqcLw+exT2iJnVH+k5Af5hH8YvqFMMXCMWGQa22AzZBKA&#10;jWUa59s01BiZmIziaq2gvqb4QPGrQsvypeEmsS2QcNpRzBSgvobkCg4ftTFlzMaxoeF3n+4/lgRC&#10;o2V25jAK3WFjAjtBXpTylX6S53VYRt4C9VNccU0rFPDoZKnSK5BfLvcI2kz3xMq4iz5ZkkncA8rz&#10;Plx1SyMu9C/rmHfo9btk//5p1r8AAAD//wMAUEsDBBQABgAIAAAAIQAvvcH62AAAAAkBAAAPAAAA&#10;ZHJzL2Rvd25yZXYueG1sTI9NTsMwEIX3SNzBmkpsEHVSoG3SOBVCsEVq4QBuPCQR9jiy3TS9fQeE&#10;BMt58+n9VNvJWTFiiL0nBfk8A4HUeNNTq+Dj/fVuDSImTUZbT6jgjBG29fVVpUvjT7TDcZ9awSYU&#10;S62gS2kopYxNh07HuR+Q+Pfpg9OJz9BKE/SJzZ2ViyxbSqd74oROD/jcYfO1PzoFWOD4ghZv3YJw&#10;ysJb/nhfWKVuZtPTBkTCKf3B8F2fq0PNnQ7+SCYKq2BVPDCpYFnkvImBH+HwK8i6kv8X1BcAAAD/&#10;/wMAUEsBAi0AFAAGAAgAAAAhALaDOJL+AAAA4QEAABMAAAAAAAAAAAAAAAAAAAAAAFtDb250ZW50&#10;X1R5cGVzXS54bWxQSwECLQAUAAYACAAAACEAOP0h/9YAAACUAQAACwAAAAAAAAAAAAAAAAAvAQAA&#10;X3JlbHMvLnJlbHNQSwECLQAUAAYACAAAACEAlmCQI8MBAAB8AwAADgAAAAAAAAAAAAAAAAAuAgAA&#10;ZHJzL2Uyb0RvYy54bWxQSwECLQAUAAYACAAAACEAL73B+tgAAAAJAQAADwAAAAAAAAAAAAAAAAAd&#10;BAAAZHJzL2Rvd25yZXYueG1sUEsFBgAAAAAEAAQA8wAAACIFAAAAAA==&#10;" strokeweight=".1273mm">
                <w10:wrap anchorx="page" anchory="page"/>
              </v:line>
            </w:pict>
          </mc:Fallback>
        </mc:AlternateContent>
      </w:r>
      <w:r w:rsidRPr="006756C3">
        <w:rPr>
          <w:rFonts w:ascii="Times New Roman" w:eastAsia="Times New Roman" w:hAnsi="Times New Roman" w:cs="Times New Roman"/>
          <w:w w:val="105"/>
        </w:rPr>
        <w:t>Medical</w:t>
      </w:r>
      <w:r w:rsidRPr="006756C3">
        <w:rPr>
          <w:rFonts w:ascii="Times New Roman" w:eastAsia="Times New Roman" w:hAnsi="Times New Roman" w:cs="Times New Roman"/>
          <w:spacing w:val="2"/>
          <w:w w:val="105"/>
        </w:rPr>
        <w:t xml:space="preserve"> </w:t>
      </w:r>
      <w:r w:rsidRPr="006756C3">
        <w:rPr>
          <w:rFonts w:ascii="Times New Roman" w:eastAsia="Times New Roman" w:hAnsi="Times New Roman" w:cs="Times New Roman"/>
          <w:w w:val="105"/>
        </w:rPr>
        <w:t>leave</w:t>
      </w:r>
      <w:r w:rsidRPr="006756C3">
        <w:rPr>
          <w:rFonts w:ascii="Times New Roman" w:eastAsia="Times New Roman" w:hAnsi="Times New Roman" w:cs="Times New Roman"/>
          <w:spacing w:val="-6"/>
          <w:w w:val="105"/>
        </w:rPr>
        <w:t xml:space="preserve"> </w:t>
      </w:r>
      <w:r w:rsidRPr="006756C3">
        <w:rPr>
          <w:rFonts w:ascii="Times New Roman" w:eastAsia="Times New Roman" w:hAnsi="Times New Roman" w:cs="Times New Roman"/>
          <w:w w:val="105"/>
        </w:rPr>
        <w:t>of</w:t>
      </w:r>
      <w:r w:rsidRPr="006756C3">
        <w:rPr>
          <w:rFonts w:ascii="Times New Roman" w:eastAsia="Times New Roman" w:hAnsi="Times New Roman" w:cs="Times New Roman"/>
          <w:spacing w:val="-10"/>
          <w:w w:val="105"/>
        </w:rPr>
        <w:t xml:space="preserve"> </w:t>
      </w:r>
      <w:r w:rsidRPr="006756C3">
        <w:rPr>
          <w:rFonts w:ascii="Times New Roman" w:eastAsia="Times New Roman" w:hAnsi="Times New Roman" w:cs="Times New Roman"/>
          <w:w w:val="105"/>
        </w:rPr>
        <w:t>absence</w:t>
      </w:r>
      <w:r w:rsidRPr="006756C3">
        <w:rPr>
          <w:rFonts w:ascii="Times New Roman" w:eastAsia="Times New Roman" w:hAnsi="Times New Roman" w:cs="Times New Roman"/>
          <w:spacing w:val="-11"/>
          <w:w w:val="105"/>
        </w:rPr>
        <w:t xml:space="preserve"> </w:t>
      </w:r>
      <w:r w:rsidRPr="006756C3">
        <w:rPr>
          <w:rFonts w:ascii="Times New Roman" w:eastAsia="Times New Roman" w:hAnsi="Times New Roman" w:cs="Times New Roman"/>
          <w:w w:val="105"/>
        </w:rPr>
        <w:t>where</w:t>
      </w:r>
      <w:r w:rsidRPr="006756C3">
        <w:rPr>
          <w:rFonts w:ascii="Times New Roman" w:eastAsia="Times New Roman" w:hAnsi="Times New Roman" w:cs="Times New Roman"/>
          <w:spacing w:val="-4"/>
          <w:w w:val="105"/>
        </w:rPr>
        <w:t xml:space="preserve"> </w:t>
      </w:r>
      <w:r w:rsidRPr="006756C3">
        <w:rPr>
          <w:rFonts w:ascii="Times New Roman" w:eastAsia="Times New Roman" w:hAnsi="Times New Roman" w:cs="Times New Roman"/>
          <w:w w:val="105"/>
        </w:rPr>
        <w:t>there</w:t>
      </w:r>
      <w:r w:rsidRPr="006756C3">
        <w:rPr>
          <w:rFonts w:ascii="Times New Roman" w:eastAsia="Times New Roman" w:hAnsi="Times New Roman" w:cs="Times New Roman"/>
          <w:spacing w:val="-10"/>
          <w:w w:val="105"/>
        </w:rPr>
        <w:t xml:space="preserve"> </w:t>
      </w:r>
      <w:r w:rsidRPr="006756C3">
        <w:rPr>
          <w:rFonts w:ascii="Times New Roman" w:eastAsia="Times New Roman" w:hAnsi="Times New Roman" w:cs="Times New Roman"/>
          <w:w w:val="105"/>
        </w:rPr>
        <w:t>has</w:t>
      </w:r>
      <w:r w:rsidRPr="006756C3">
        <w:rPr>
          <w:rFonts w:ascii="Times New Roman" w:eastAsia="Times New Roman" w:hAnsi="Times New Roman" w:cs="Times New Roman"/>
          <w:spacing w:val="-13"/>
          <w:w w:val="105"/>
        </w:rPr>
        <w:t xml:space="preserve"> </w:t>
      </w:r>
      <w:r w:rsidRPr="006756C3">
        <w:rPr>
          <w:rFonts w:ascii="Times New Roman" w:eastAsia="Times New Roman" w:hAnsi="Times New Roman" w:cs="Times New Roman"/>
          <w:w w:val="105"/>
        </w:rPr>
        <w:t>been</w:t>
      </w:r>
      <w:r w:rsidRPr="006756C3">
        <w:rPr>
          <w:rFonts w:ascii="Times New Roman" w:eastAsia="Times New Roman" w:hAnsi="Times New Roman" w:cs="Times New Roman"/>
          <w:spacing w:val="4"/>
          <w:w w:val="105"/>
        </w:rPr>
        <w:t xml:space="preserve"> </w:t>
      </w:r>
      <w:r w:rsidRPr="006756C3">
        <w:rPr>
          <w:rFonts w:ascii="Times New Roman" w:eastAsia="Times New Roman" w:hAnsi="Times New Roman" w:cs="Times New Roman"/>
          <w:w w:val="105"/>
        </w:rPr>
        <w:t>no</w:t>
      </w:r>
      <w:r w:rsidRPr="006756C3">
        <w:rPr>
          <w:rFonts w:ascii="Times New Roman" w:eastAsia="Times New Roman" w:hAnsi="Times New Roman" w:cs="Times New Roman"/>
          <w:spacing w:val="-20"/>
          <w:w w:val="105"/>
        </w:rPr>
        <w:t xml:space="preserve"> </w:t>
      </w:r>
      <w:r w:rsidRPr="006756C3">
        <w:rPr>
          <w:rFonts w:ascii="Times New Roman" w:eastAsia="Times New Roman" w:hAnsi="Times New Roman" w:cs="Times New Roman"/>
          <w:w w:val="105"/>
        </w:rPr>
        <w:t>impact</w:t>
      </w:r>
      <w:r w:rsidRPr="006756C3">
        <w:rPr>
          <w:rFonts w:ascii="Times New Roman" w:eastAsia="Times New Roman" w:hAnsi="Times New Roman" w:cs="Times New Roman"/>
          <w:spacing w:val="-3"/>
          <w:w w:val="105"/>
        </w:rPr>
        <w:t xml:space="preserve"> </w:t>
      </w:r>
      <w:r w:rsidRPr="006756C3">
        <w:rPr>
          <w:rFonts w:ascii="Times New Roman" w:eastAsia="Times New Roman" w:hAnsi="Times New Roman" w:cs="Times New Roman"/>
          <w:w w:val="105"/>
        </w:rPr>
        <w:t>on</w:t>
      </w:r>
      <w:r w:rsidRPr="006756C3">
        <w:rPr>
          <w:rFonts w:ascii="Times New Roman" w:eastAsia="Times New Roman" w:hAnsi="Times New Roman" w:cs="Times New Roman"/>
          <w:spacing w:val="-9"/>
          <w:w w:val="105"/>
        </w:rPr>
        <w:t xml:space="preserve"> </w:t>
      </w:r>
      <w:r w:rsidRPr="006756C3">
        <w:rPr>
          <w:rFonts w:ascii="Times New Roman" w:eastAsia="Times New Roman" w:hAnsi="Times New Roman" w:cs="Times New Roman"/>
          <w:w w:val="105"/>
        </w:rPr>
        <w:t>the applicant's ability to practice</w:t>
      </w:r>
      <w:r w:rsidRPr="006756C3">
        <w:rPr>
          <w:rFonts w:ascii="Times New Roman" w:eastAsia="Times New Roman" w:hAnsi="Times New Roman" w:cs="Times New Roman"/>
          <w:spacing w:val="2"/>
          <w:w w:val="105"/>
        </w:rPr>
        <w:t xml:space="preserve"> </w:t>
      </w:r>
      <w:r w:rsidRPr="006756C3">
        <w:rPr>
          <w:rFonts w:ascii="Times New Roman" w:eastAsia="Times New Roman" w:hAnsi="Times New Roman" w:cs="Times New Roman"/>
          <w:w w:val="105"/>
        </w:rPr>
        <w:t>medicine;</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To</w:t>
      </w:r>
      <w:r w:rsidRPr="006756C3">
        <w:rPr>
          <w:rFonts w:ascii="Times New Roman" w:eastAsia="Times New Roman" w:hAnsi="Times New Roman" w:cs="Times New Roman"/>
          <w:spacing w:val="-14"/>
          <w:w w:val="105"/>
        </w:rPr>
        <w:t xml:space="preserve"> </w:t>
      </w:r>
      <w:r w:rsidRPr="006756C3">
        <w:rPr>
          <w:rFonts w:ascii="Times New Roman" w:eastAsia="Times New Roman" w:hAnsi="Times New Roman" w:cs="Times New Roman"/>
          <w:w w:val="105"/>
        </w:rPr>
        <w:t>care</w:t>
      </w:r>
      <w:r w:rsidRPr="006756C3">
        <w:rPr>
          <w:rFonts w:ascii="Times New Roman" w:eastAsia="Times New Roman" w:hAnsi="Times New Roman" w:cs="Times New Roman"/>
          <w:spacing w:val="-17"/>
          <w:w w:val="105"/>
        </w:rPr>
        <w:t xml:space="preserve"> </w:t>
      </w:r>
      <w:r w:rsidRPr="006756C3">
        <w:rPr>
          <w:rFonts w:ascii="Times New Roman" w:eastAsia="Times New Roman" w:hAnsi="Times New Roman" w:cs="Times New Roman"/>
          <w:w w:val="105"/>
        </w:rPr>
        <w:t>for</w:t>
      </w:r>
      <w:r w:rsidRPr="006756C3">
        <w:rPr>
          <w:rFonts w:ascii="Times New Roman" w:eastAsia="Times New Roman" w:hAnsi="Times New Roman" w:cs="Times New Roman"/>
          <w:spacing w:val="-10"/>
          <w:w w:val="105"/>
        </w:rPr>
        <w:t xml:space="preserve"> </w:t>
      </w:r>
      <w:r w:rsidRPr="006756C3">
        <w:rPr>
          <w:rFonts w:ascii="Times New Roman" w:eastAsia="Times New Roman" w:hAnsi="Times New Roman" w:cs="Times New Roman"/>
          <w:w w:val="105"/>
        </w:rPr>
        <w:t>a</w:t>
      </w:r>
      <w:r w:rsidRPr="006756C3">
        <w:rPr>
          <w:rFonts w:ascii="Times New Roman" w:eastAsia="Times New Roman" w:hAnsi="Times New Roman" w:cs="Times New Roman"/>
          <w:spacing w:val="-15"/>
          <w:w w:val="105"/>
        </w:rPr>
        <w:t xml:space="preserve"> </w:t>
      </w:r>
      <w:r w:rsidRPr="006756C3">
        <w:rPr>
          <w:rFonts w:ascii="Times New Roman" w:eastAsia="Times New Roman" w:hAnsi="Times New Roman" w:cs="Times New Roman"/>
          <w:w w:val="105"/>
        </w:rPr>
        <w:t>sick</w:t>
      </w:r>
      <w:r w:rsidRPr="006756C3">
        <w:rPr>
          <w:rFonts w:ascii="Times New Roman" w:eastAsia="Times New Roman" w:hAnsi="Times New Roman" w:cs="Times New Roman"/>
          <w:spacing w:val="-18"/>
          <w:w w:val="105"/>
        </w:rPr>
        <w:t xml:space="preserve"> </w:t>
      </w:r>
      <w:r w:rsidRPr="006756C3">
        <w:rPr>
          <w:rFonts w:ascii="Times New Roman" w:eastAsia="Times New Roman" w:hAnsi="Times New Roman" w:cs="Times New Roman"/>
          <w:w w:val="105"/>
        </w:rPr>
        <w:t>family</w:t>
      </w:r>
      <w:r w:rsidRPr="006756C3">
        <w:rPr>
          <w:rFonts w:ascii="Times New Roman" w:eastAsia="Times New Roman" w:hAnsi="Times New Roman" w:cs="Times New Roman"/>
          <w:spacing w:val="-5"/>
          <w:w w:val="105"/>
        </w:rPr>
        <w:t xml:space="preserve"> </w:t>
      </w:r>
      <w:r w:rsidRPr="006756C3">
        <w:rPr>
          <w:rFonts w:ascii="Times New Roman" w:eastAsia="Times New Roman" w:hAnsi="Times New Roman" w:cs="Times New Roman"/>
          <w:w w:val="105"/>
        </w:rPr>
        <w:t>member;</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Financial</w:t>
      </w:r>
      <w:r w:rsidRPr="006756C3">
        <w:rPr>
          <w:rFonts w:ascii="Times New Roman" w:eastAsia="Times New Roman" w:hAnsi="Times New Roman" w:cs="Times New Roman"/>
          <w:spacing w:val="12"/>
          <w:w w:val="105"/>
        </w:rPr>
        <w:t xml:space="preserve"> </w:t>
      </w:r>
      <w:r w:rsidRPr="006756C3">
        <w:rPr>
          <w:rFonts w:ascii="Times New Roman" w:eastAsia="Times New Roman" w:hAnsi="Times New Roman" w:cs="Times New Roman"/>
          <w:w w:val="105"/>
        </w:rPr>
        <w:t>reasons;</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To</w:t>
      </w:r>
      <w:r w:rsidRPr="006756C3">
        <w:rPr>
          <w:rFonts w:ascii="Times New Roman" w:eastAsia="Times New Roman" w:hAnsi="Times New Roman" w:cs="Times New Roman"/>
          <w:spacing w:val="-20"/>
          <w:w w:val="105"/>
        </w:rPr>
        <w:t xml:space="preserve"> </w:t>
      </w:r>
      <w:r w:rsidRPr="006756C3">
        <w:rPr>
          <w:rFonts w:ascii="Times New Roman" w:eastAsia="Times New Roman" w:hAnsi="Times New Roman" w:cs="Times New Roman"/>
          <w:w w:val="105"/>
        </w:rPr>
        <w:t>study</w:t>
      </w:r>
      <w:r w:rsidRPr="006756C3">
        <w:rPr>
          <w:rFonts w:ascii="Times New Roman" w:eastAsia="Times New Roman" w:hAnsi="Times New Roman" w:cs="Times New Roman"/>
          <w:spacing w:val="-22"/>
          <w:w w:val="105"/>
        </w:rPr>
        <w:t xml:space="preserve"> </w:t>
      </w:r>
      <w:r w:rsidRPr="006756C3">
        <w:rPr>
          <w:rFonts w:ascii="Times New Roman" w:eastAsia="Times New Roman" w:hAnsi="Times New Roman" w:cs="Times New Roman"/>
          <w:w w:val="105"/>
        </w:rPr>
        <w:t>for</w:t>
      </w:r>
      <w:r w:rsidRPr="006756C3">
        <w:rPr>
          <w:rFonts w:ascii="Times New Roman" w:eastAsia="Times New Roman" w:hAnsi="Times New Roman" w:cs="Times New Roman"/>
          <w:spacing w:val="-6"/>
          <w:w w:val="105"/>
        </w:rPr>
        <w:t xml:space="preserve"> </w:t>
      </w:r>
      <w:r w:rsidRPr="006756C3">
        <w:rPr>
          <w:rFonts w:ascii="Times New Roman" w:eastAsia="Times New Roman" w:hAnsi="Times New Roman" w:cs="Times New Roman"/>
          <w:w w:val="105"/>
        </w:rPr>
        <w:t>USMLE</w:t>
      </w:r>
      <w:r w:rsidRPr="006756C3">
        <w:rPr>
          <w:rFonts w:ascii="Times New Roman" w:eastAsia="Times New Roman" w:hAnsi="Times New Roman" w:cs="Times New Roman"/>
          <w:spacing w:val="-5"/>
          <w:w w:val="105"/>
        </w:rPr>
        <w:t xml:space="preserve"> </w:t>
      </w:r>
      <w:r w:rsidRPr="006756C3">
        <w:rPr>
          <w:rFonts w:ascii="Times New Roman" w:eastAsia="Times New Roman" w:hAnsi="Times New Roman" w:cs="Times New Roman"/>
          <w:w w:val="105"/>
        </w:rPr>
        <w:t>or</w:t>
      </w:r>
      <w:r w:rsidRPr="006756C3">
        <w:rPr>
          <w:rFonts w:ascii="Times New Roman" w:eastAsia="Times New Roman" w:hAnsi="Times New Roman" w:cs="Times New Roman"/>
          <w:spacing w:val="-7"/>
          <w:w w:val="105"/>
        </w:rPr>
        <w:t xml:space="preserve"> </w:t>
      </w:r>
      <w:r w:rsidRPr="006756C3">
        <w:rPr>
          <w:rFonts w:ascii="Times New Roman" w:eastAsia="Times New Roman" w:hAnsi="Times New Roman" w:cs="Times New Roman"/>
          <w:w w:val="105"/>
        </w:rPr>
        <w:t>COMLEX</w:t>
      </w:r>
      <w:r w:rsidRPr="006756C3">
        <w:rPr>
          <w:rFonts w:ascii="Times New Roman" w:eastAsia="Times New Roman" w:hAnsi="Times New Roman" w:cs="Times New Roman"/>
          <w:spacing w:val="-5"/>
          <w:w w:val="105"/>
        </w:rPr>
        <w:t xml:space="preserve"> </w:t>
      </w:r>
      <w:r w:rsidRPr="006756C3">
        <w:rPr>
          <w:rFonts w:ascii="Times New Roman" w:eastAsia="Times New Roman" w:hAnsi="Times New Roman" w:cs="Times New Roman"/>
          <w:w w:val="105"/>
        </w:rPr>
        <w:t>exams;</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To provide humanitarian assistance or other public service;</w:t>
      </w:r>
      <w:r w:rsidRPr="006756C3">
        <w:rPr>
          <w:rFonts w:ascii="Times New Roman" w:eastAsia="Times New Roman" w:hAnsi="Times New Roman" w:cs="Times New Roman"/>
          <w:spacing w:val="-18"/>
          <w:w w:val="105"/>
        </w:rPr>
        <w:t xml:space="preserve"> </w:t>
      </w:r>
      <w:r w:rsidRPr="006756C3">
        <w:rPr>
          <w:rFonts w:ascii="Times New Roman" w:eastAsia="Times New Roman" w:hAnsi="Times New Roman" w:cs="Times New Roman"/>
          <w:w w:val="105"/>
        </w:rPr>
        <w:t>or</w:t>
      </w:r>
    </w:p>
    <w:p w:rsidR="006756C3" w:rsidRPr="006756C3" w:rsidRDefault="006756C3" w:rsidP="006756C3">
      <w:pPr>
        <w:widowControl w:val="0"/>
        <w:numPr>
          <w:ilvl w:val="1"/>
          <w:numId w:val="1"/>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To participate in decelerated medical school</w:t>
      </w:r>
      <w:r w:rsidRPr="006756C3">
        <w:rPr>
          <w:rFonts w:ascii="Times New Roman" w:eastAsia="Times New Roman" w:hAnsi="Times New Roman" w:cs="Times New Roman"/>
          <w:spacing w:val="-12"/>
          <w:w w:val="105"/>
        </w:rPr>
        <w:t xml:space="preserve"> </w:t>
      </w:r>
      <w:r w:rsidRPr="006756C3">
        <w:rPr>
          <w:rFonts w:ascii="Times New Roman" w:eastAsia="Times New Roman" w:hAnsi="Times New Roman" w:cs="Times New Roman"/>
          <w:w w:val="105"/>
        </w:rPr>
        <w:t>curriculum.</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u w:val="thick"/>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u w:val="single"/>
        </w:rPr>
        <w:t>Withdrawal from Medical School or Postgraduate Training Program</w:t>
      </w:r>
    </w:p>
    <w:p w:rsidR="006756C3" w:rsidRPr="006756C3" w:rsidRDefault="006756C3" w:rsidP="006756C3">
      <w:pPr>
        <w:widowControl w:val="0"/>
        <w:numPr>
          <w:ilvl w:val="0"/>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Withdrawal or transfer to another medical school or postgraduate training program in good standing, not related to disciplinary action or in lieu of disciplinary</w:t>
      </w:r>
      <w:r w:rsidRPr="006756C3">
        <w:rPr>
          <w:rFonts w:ascii="Times New Roman" w:eastAsia="Times New Roman" w:hAnsi="Times New Roman" w:cs="Times New Roman"/>
          <w:spacing w:val="-3"/>
          <w:w w:val="105"/>
        </w:rPr>
        <w:t xml:space="preserve"> </w:t>
      </w:r>
      <w:r w:rsidRPr="006756C3">
        <w:rPr>
          <w:rFonts w:ascii="Times New Roman" w:eastAsia="Times New Roman" w:hAnsi="Times New Roman" w:cs="Times New Roman"/>
          <w:w w:val="105"/>
        </w:rPr>
        <w:t>action.</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thick"/>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u w:val="single"/>
        </w:rPr>
        <w:t>Medical or Physical Condition</w:t>
      </w:r>
    </w:p>
    <w:p w:rsidR="006756C3" w:rsidRPr="006756C3" w:rsidRDefault="006756C3" w:rsidP="006756C3">
      <w:pPr>
        <w:widowControl w:val="0"/>
        <w:numPr>
          <w:ilvl w:val="0"/>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Medical</w:t>
      </w:r>
      <w:r w:rsidRPr="006756C3">
        <w:rPr>
          <w:rFonts w:ascii="Times New Roman" w:eastAsia="Times New Roman" w:hAnsi="Times New Roman" w:cs="Times New Roman"/>
          <w:spacing w:val="-4"/>
          <w:w w:val="105"/>
        </w:rPr>
        <w:t xml:space="preserve"> </w:t>
      </w:r>
      <w:r w:rsidRPr="006756C3">
        <w:rPr>
          <w:rFonts w:ascii="Times New Roman" w:eastAsia="Times New Roman" w:hAnsi="Times New Roman" w:cs="Times New Roman"/>
          <w:w w:val="105"/>
        </w:rPr>
        <w:t>or</w:t>
      </w:r>
      <w:r w:rsidRPr="006756C3">
        <w:rPr>
          <w:rFonts w:ascii="Times New Roman" w:eastAsia="Times New Roman" w:hAnsi="Times New Roman" w:cs="Times New Roman"/>
          <w:spacing w:val="-7"/>
          <w:w w:val="105"/>
        </w:rPr>
        <w:t xml:space="preserve"> </w:t>
      </w:r>
      <w:r w:rsidRPr="006756C3">
        <w:rPr>
          <w:rFonts w:ascii="Times New Roman" w:eastAsia="Times New Roman" w:hAnsi="Times New Roman" w:cs="Times New Roman"/>
          <w:w w:val="105"/>
        </w:rPr>
        <w:t>physical</w:t>
      </w:r>
      <w:r w:rsidRPr="006756C3">
        <w:rPr>
          <w:rFonts w:ascii="Times New Roman" w:eastAsia="Times New Roman" w:hAnsi="Times New Roman" w:cs="Times New Roman"/>
          <w:spacing w:val="-1"/>
          <w:w w:val="105"/>
        </w:rPr>
        <w:t xml:space="preserve"> </w:t>
      </w:r>
      <w:r w:rsidRPr="006756C3">
        <w:rPr>
          <w:rFonts w:ascii="Times New Roman" w:eastAsia="Times New Roman" w:hAnsi="Times New Roman" w:cs="Times New Roman"/>
          <w:w w:val="105"/>
        </w:rPr>
        <w:t>condition</w:t>
      </w:r>
      <w:r w:rsidRPr="006756C3">
        <w:rPr>
          <w:rFonts w:ascii="Times New Roman" w:eastAsia="Times New Roman" w:hAnsi="Times New Roman" w:cs="Times New Roman"/>
          <w:spacing w:val="3"/>
          <w:w w:val="105"/>
        </w:rPr>
        <w:t xml:space="preserve"> </w:t>
      </w:r>
      <w:r w:rsidRPr="006756C3">
        <w:rPr>
          <w:rFonts w:ascii="Times New Roman" w:eastAsia="Times New Roman" w:hAnsi="Times New Roman" w:cs="Times New Roman"/>
          <w:w w:val="105"/>
        </w:rPr>
        <w:t>which</w:t>
      </w:r>
      <w:r w:rsidRPr="006756C3">
        <w:rPr>
          <w:rFonts w:ascii="Times New Roman" w:eastAsia="Times New Roman" w:hAnsi="Times New Roman" w:cs="Times New Roman"/>
          <w:spacing w:val="2"/>
          <w:w w:val="105"/>
        </w:rPr>
        <w:t xml:space="preserve"> </w:t>
      </w:r>
      <w:r w:rsidRPr="006756C3">
        <w:rPr>
          <w:rFonts w:ascii="Times New Roman" w:eastAsia="Times New Roman" w:hAnsi="Times New Roman" w:cs="Times New Roman"/>
          <w:w w:val="105"/>
        </w:rPr>
        <w:t>has</w:t>
      </w:r>
      <w:r w:rsidRPr="006756C3">
        <w:rPr>
          <w:rFonts w:ascii="Times New Roman" w:eastAsia="Times New Roman" w:hAnsi="Times New Roman" w:cs="Times New Roman"/>
          <w:spacing w:val="-10"/>
          <w:w w:val="105"/>
        </w:rPr>
        <w:t xml:space="preserve"> </w:t>
      </w:r>
      <w:r w:rsidRPr="006756C3">
        <w:rPr>
          <w:rFonts w:ascii="Times New Roman" w:eastAsia="Times New Roman" w:hAnsi="Times New Roman" w:cs="Times New Roman"/>
          <w:w w:val="105"/>
        </w:rPr>
        <w:t>no</w:t>
      </w:r>
      <w:r w:rsidRPr="006756C3">
        <w:rPr>
          <w:rFonts w:ascii="Times New Roman" w:eastAsia="Times New Roman" w:hAnsi="Times New Roman" w:cs="Times New Roman"/>
          <w:spacing w:val="-24"/>
          <w:w w:val="105"/>
        </w:rPr>
        <w:t xml:space="preserve"> </w:t>
      </w:r>
      <w:r w:rsidRPr="006756C3">
        <w:rPr>
          <w:rFonts w:ascii="Times New Roman" w:eastAsia="Times New Roman" w:hAnsi="Times New Roman" w:cs="Times New Roman"/>
          <w:w w:val="105"/>
        </w:rPr>
        <w:t>impact</w:t>
      </w:r>
      <w:r w:rsidRPr="006756C3">
        <w:rPr>
          <w:rFonts w:ascii="Times New Roman" w:eastAsia="Times New Roman" w:hAnsi="Times New Roman" w:cs="Times New Roman"/>
          <w:spacing w:val="-7"/>
          <w:w w:val="105"/>
        </w:rPr>
        <w:t xml:space="preserve"> </w:t>
      </w:r>
      <w:r w:rsidRPr="006756C3">
        <w:rPr>
          <w:rFonts w:ascii="Times New Roman" w:eastAsia="Times New Roman" w:hAnsi="Times New Roman" w:cs="Times New Roman"/>
          <w:w w:val="105"/>
        </w:rPr>
        <w:t>on</w:t>
      </w:r>
      <w:r w:rsidRPr="006756C3">
        <w:rPr>
          <w:rFonts w:ascii="Times New Roman" w:eastAsia="Times New Roman" w:hAnsi="Times New Roman" w:cs="Times New Roman"/>
          <w:spacing w:val="-13"/>
          <w:w w:val="105"/>
        </w:rPr>
        <w:t xml:space="preserve"> </w:t>
      </w:r>
      <w:r w:rsidRPr="006756C3">
        <w:rPr>
          <w:rFonts w:ascii="Times New Roman" w:eastAsia="Times New Roman" w:hAnsi="Times New Roman" w:cs="Times New Roman"/>
          <w:w w:val="105"/>
        </w:rPr>
        <w:t>the</w:t>
      </w:r>
      <w:r w:rsidRPr="006756C3">
        <w:rPr>
          <w:rFonts w:ascii="Times New Roman" w:eastAsia="Times New Roman" w:hAnsi="Times New Roman" w:cs="Times New Roman"/>
          <w:spacing w:val="2"/>
          <w:w w:val="105"/>
        </w:rPr>
        <w:t xml:space="preserve"> </w:t>
      </w:r>
      <w:r w:rsidRPr="006756C3">
        <w:rPr>
          <w:rFonts w:ascii="Times New Roman" w:eastAsia="Times New Roman" w:hAnsi="Times New Roman" w:cs="Times New Roman"/>
          <w:w w:val="105"/>
        </w:rPr>
        <w:t>applicant's</w:t>
      </w:r>
      <w:r w:rsidRPr="006756C3">
        <w:rPr>
          <w:rFonts w:ascii="Times New Roman" w:eastAsia="Times New Roman" w:hAnsi="Times New Roman" w:cs="Times New Roman"/>
          <w:spacing w:val="-6"/>
          <w:w w:val="105"/>
        </w:rPr>
        <w:t xml:space="preserve"> </w:t>
      </w:r>
      <w:r w:rsidRPr="006756C3">
        <w:rPr>
          <w:rFonts w:ascii="Times New Roman" w:eastAsia="Times New Roman" w:hAnsi="Times New Roman" w:cs="Times New Roman"/>
          <w:w w:val="105"/>
        </w:rPr>
        <w:t>ability</w:t>
      </w:r>
      <w:r w:rsidRPr="006756C3">
        <w:rPr>
          <w:rFonts w:ascii="Times New Roman" w:eastAsia="Times New Roman" w:hAnsi="Times New Roman" w:cs="Times New Roman"/>
          <w:spacing w:val="-15"/>
          <w:w w:val="105"/>
        </w:rPr>
        <w:t xml:space="preserve"> </w:t>
      </w:r>
      <w:r w:rsidRPr="006756C3">
        <w:rPr>
          <w:rFonts w:ascii="Times New Roman" w:eastAsia="Times New Roman" w:hAnsi="Times New Roman" w:cs="Times New Roman"/>
          <w:w w:val="105"/>
        </w:rPr>
        <w:t>to practice medicine.</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u w:val="thick"/>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u w:val="single"/>
        </w:rPr>
        <w:t>Criminal History</w:t>
      </w:r>
    </w:p>
    <w:p w:rsidR="006756C3" w:rsidRPr="006756C3" w:rsidRDefault="006756C3" w:rsidP="006756C3">
      <w:pPr>
        <w:widowControl w:val="0"/>
        <w:numPr>
          <w:ilvl w:val="0"/>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rPr>
        <w:t>One</w:t>
      </w:r>
      <w:r w:rsidRPr="006756C3">
        <w:rPr>
          <w:rFonts w:ascii="Times New Roman" w:eastAsia="Times New Roman" w:hAnsi="Times New Roman" w:cs="Times New Roman"/>
          <w:spacing w:val="-17"/>
        </w:rPr>
        <w:t xml:space="preserve"> </w:t>
      </w:r>
      <w:r w:rsidRPr="006756C3">
        <w:rPr>
          <w:rFonts w:ascii="Times New Roman" w:eastAsia="Times New Roman" w:hAnsi="Times New Roman" w:cs="Times New Roman"/>
        </w:rPr>
        <w:t>criminal</w:t>
      </w:r>
      <w:r w:rsidRPr="006756C3">
        <w:rPr>
          <w:rFonts w:ascii="Times New Roman" w:eastAsia="Times New Roman" w:hAnsi="Times New Roman" w:cs="Times New Roman"/>
          <w:spacing w:val="-10"/>
        </w:rPr>
        <w:t xml:space="preserve"> </w:t>
      </w:r>
      <w:r w:rsidRPr="006756C3">
        <w:rPr>
          <w:rFonts w:ascii="Times New Roman" w:eastAsia="Times New Roman" w:hAnsi="Times New Roman" w:cs="Times New Roman"/>
        </w:rPr>
        <w:t>offense that occurs before medical school</w:t>
      </w:r>
      <w:r w:rsidRPr="006756C3">
        <w:rPr>
          <w:rFonts w:ascii="Times New Roman" w:eastAsia="Times New Roman" w:hAnsi="Times New Roman" w:cs="Times New Roman"/>
          <w:spacing w:val="-13"/>
        </w:rPr>
        <w:t xml:space="preserve"> </w:t>
      </w:r>
      <w:r w:rsidRPr="006756C3">
        <w:rPr>
          <w:rFonts w:ascii="Times New Roman" w:eastAsia="Times New Roman" w:hAnsi="Times New Roman" w:cs="Times New Roman"/>
        </w:rPr>
        <w:t>to</w:t>
      </w:r>
      <w:r w:rsidRPr="006756C3">
        <w:rPr>
          <w:rFonts w:ascii="Times New Roman" w:eastAsia="Times New Roman" w:hAnsi="Times New Roman" w:cs="Times New Roman"/>
          <w:spacing w:val="-18"/>
        </w:rPr>
        <w:t xml:space="preserve"> </w:t>
      </w:r>
      <w:r w:rsidRPr="006756C3">
        <w:rPr>
          <w:rFonts w:ascii="Times New Roman" w:eastAsia="Times New Roman" w:hAnsi="Times New Roman" w:cs="Times New Roman"/>
        </w:rPr>
        <w:t>include only</w:t>
      </w:r>
      <w:r w:rsidRPr="006756C3">
        <w:rPr>
          <w:rFonts w:ascii="Times New Roman" w:eastAsia="Times New Roman" w:hAnsi="Times New Roman" w:cs="Times New Roman"/>
          <w:spacing w:val="-11"/>
        </w:rPr>
        <w:t xml:space="preserve"> </w:t>
      </w:r>
      <w:r w:rsidRPr="006756C3">
        <w:rPr>
          <w:rFonts w:ascii="Times New Roman" w:eastAsia="Times New Roman" w:hAnsi="Times New Roman" w:cs="Times New Roman"/>
        </w:rPr>
        <w:t>the</w:t>
      </w:r>
      <w:r w:rsidRPr="006756C3">
        <w:rPr>
          <w:rFonts w:ascii="Times New Roman" w:eastAsia="Times New Roman" w:hAnsi="Times New Roman" w:cs="Times New Roman"/>
          <w:spacing w:val="-17"/>
        </w:rPr>
        <w:t xml:space="preserve"> </w:t>
      </w:r>
      <w:r w:rsidRPr="006756C3">
        <w:rPr>
          <w:rFonts w:ascii="Times New Roman" w:eastAsia="Times New Roman" w:hAnsi="Times New Roman" w:cs="Times New Roman"/>
        </w:rPr>
        <w:t>following:</w:t>
      </w:r>
    </w:p>
    <w:p w:rsidR="006756C3" w:rsidRPr="006756C3" w:rsidRDefault="006756C3" w:rsidP="006756C3">
      <w:pPr>
        <w:widowControl w:val="0"/>
        <w:numPr>
          <w:ilvl w:val="1"/>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rPr>
        <w:t xml:space="preserve">Acts of Civil Disobedience </w:t>
      </w:r>
      <w:r w:rsidRPr="006756C3">
        <w:rPr>
          <w:rFonts w:ascii="Times New Roman" w:eastAsia="Times New Roman" w:hAnsi="Times New Roman" w:cs="Times New Roman"/>
          <w:iCs/>
        </w:rPr>
        <w:t>(no</w:t>
      </w:r>
      <w:r w:rsidRPr="006756C3">
        <w:rPr>
          <w:rFonts w:ascii="Times New Roman" w:eastAsia="Times New Roman" w:hAnsi="Times New Roman" w:cs="Times New Roman"/>
          <w:i/>
        </w:rPr>
        <w:t xml:space="preserve"> </w:t>
      </w:r>
      <w:r w:rsidRPr="006756C3">
        <w:rPr>
          <w:rFonts w:ascii="Times New Roman" w:eastAsia="Times New Roman" w:hAnsi="Times New Roman" w:cs="Times New Roman"/>
        </w:rPr>
        <w:t>property damage, no personal</w:t>
      </w:r>
      <w:r w:rsidRPr="006756C3">
        <w:rPr>
          <w:rFonts w:ascii="Times New Roman" w:eastAsia="Times New Roman" w:hAnsi="Times New Roman" w:cs="Times New Roman"/>
          <w:spacing w:val="25"/>
        </w:rPr>
        <w:t xml:space="preserve"> </w:t>
      </w:r>
      <w:r w:rsidRPr="006756C3">
        <w:rPr>
          <w:rFonts w:ascii="Times New Roman" w:eastAsia="Times New Roman" w:hAnsi="Times New Roman" w:cs="Times New Roman"/>
        </w:rPr>
        <w:t>injury)</w:t>
      </w:r>
    </w:p>
    <w:p w:rsidR="006756C3" w:rsidRPr="006756C3" w:rsidRDefault="006756C3" w:rsidP="006756C3">
      <w:pPr>
        <w:widowControl w:val="0"/>
        <w:numPr>
          <w:ilvl w:val="1"/>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Underage drinking or possession of</w:t>
      </w:r>
      <w:r w:rsidRPr="006756C3">
        <w:rPr>
          <w:rFonts w:ascii="Times New Roman" w:eastAsia="Times New Roman" w:hAnsi="Times New Roman" w:cs="Times New Roman"/>
          <w:spacing w:val="1"/>
          <w:w w:val="105"/>
        </w:rPr>
        <w:t xml:space="preserve"> </w:t>
      </w:r>
      <w:r w:rsidRPr="006756C3">
        <w:rPr>
          <w:rFonts w:ascii="Times New Roman" w:eastAsia="Times New Roman" w:hAnsi="Times New Roman" w:cs="Times New Roman"/>
          <w:w w:val="105"/>
        </w:rPr>
        <w:t>alcohol</w:t>
      </w:r>
    </w:p>
    <w:p w:rsidR="006756C3" w:rsidRPr="006756C3" w:rsidRDefault="006756C3" w:rsidP="006756C3">
      <w:pPr>
        <w:widowControl w:val="0"/>
        <w:numPr>
          <w:ilvl w:val="1"/>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Open Container</w:t>
      </w:r>
      <w:r w:rsidRPr="006756C3">
        <w:rPr>
          <w:rFonts w:ascii="Times New Roman" w:eastAsia="Times New Roman" w:hAnsi="Times New Roman" w:cs="Times New Roman"/>
          <w:spacing w:val="6"/>
          <w:w w:val="105"/>
        </w:rPr>
        <w:t xml:space="preserve"> </w:t>
      </w:r>
      <w:r w:rsidRPr="006756C3">
        <w:rPr>
          <w:rFonts w:ascii="Times New Roman" w:eastAsia="Times New Roman" w:hAnsi="Times New Roman" w:cs="Times New Roman"/>
          <w:w w:val="105"/>
        </w:rPr>
        <w:t>violations</w:t>
      </w:r>
    </w:p>
    <w:p w:rsidR="006756C3" w:rsidRPr="006756C3" w:rsidRDefault="006756C3" w:rsidP="006756C3">
      <w:pPr>
        <w:widowControl w:val="0"/>
        <w:numPr>
          <w:ilvl w:val="1"/>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 xml:space="preserve">Disturbing the Peace </w:t>
      </w:r>
      <w:r w:rsidRPr="006756C3">
        <w:rPr>
          <w:rFonts w:ascii="Times New Roman" w:eastAsia="Times New Roman" w:hAnsi="Times New Roman" w:cs="Times New Roman"/>
          <w:iCs/>
          <w:w w:val="105"/>
        </w:rPr>
        <w:t xml:space="preserve">(no </w:t>
      </w:r>
      <w:r w:rsidRPr="006756C3">
        <w:rPr>
          <w:rFonts w:ascii="Times New Roman" w:eastAsia="Times New Roman" w:hAnsi="Times New Roman" w:cs="Times New Roman"/>
          <w:w w:val="105"/>
        </w:rPr>
        <w:t>property damage, no personal</w:t>
      </w:r>
      <w:r w:rsidRPr="006756C3">
        <w:rPr>
          <w:rFonts w:ascii="Times New Roman" w:eastAsia="Times New Roman" w:hAnsi="Times New Roman" w:cs="Times New Roman"/>
          <w:spacing w:val="-14"/>
          <w:w w:val="105"/>
        </w:rPr>
        <w:t xml:space="preserve"> </w:t>
      </w:r>
      <w:r w:rsidRPr="006756C3">
        <w:rPr>
          <w:rFonts w:ascii="Times New Roman" w:eastAsia="Times New Roman" w:hAnsi="Times New Roman" w:cs="Times New Roman"/>
          <w:w w:val="105"/>
        </w:rPr>
        <w:t>injury)</w:t>
      </w:r>
    </w:p>
    <w:p w:rsidR="006756C3" w:rsidRPr="006756C3" w:rsidRDefault="006756C3" w:rsidP="006756C3">
      <w:pPr>
        <w:widowControl w:val="0"/>
        <w:numPr>
          <w:ilvl w:val="1"/>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Noise</w:t>
      </w:r>
      <w:r w:rsidRPr="006756C3">
        <w:rPr>
          <w:rFonts w:ascii="Times New Roman" w:eastAsia="Times New Roman" w:hAnsi="Times New Roman" w:cs="Times New Roman"/>
          <w:spacing w:val="-3"/>
          <w:w w:val="105"/>
        </w:rPr>
        <w:t xml:space="preserve"> </w:t>
      </w:r>
      <w:r w:rsidRPr="006756C3">
        <w:rPr>
          <w:rFonts w:ascii="Times New Roman" w:eastAsia="Times New Roman" w:hAnsi="Times New Roman" w:cs="Times New Roman"/>
          <w:w w:val="105"/>
        </w:rPr>
        <w:t>Infractions</w:t>
      </w:r>
    </w:p>
    <w:p w:rsidR="006756C3" w:rsidRPr="006756C3" w:rsidRDefault="006756C3" w:rsidP="006756C3">
      <w:pPr>
        <w:widowControl w:val="0"/>
        <w:numPr>
          <w:ilvl w:val="1"/>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Hunting/fishing/boating</w:t>
      </w:r>
      <w:r w:rsidRPr="006756C3">
        <w:rPr>
          <w:rFonts w:ascii="Times New Roman" w:eastAsia="Times New Roman" w:hAnsi="Times New Roman" w:cs="Times New Roman"/>
          <w:spacing w:val="-27"/>
          <w:w w:val="105"/>
        </w:rPr>
        <w:t xml:space="preserve"> </w:t>
      </w:r>
      <w:r w:rsidRPr="006756C3">
        <w:rPr>
          <w:rFonts w:ascii="Times New Roman" w:eastAsia="Times New Roman" w:hAnsi="Times New Roman" w:cs="Times New Roman"/>
          <w:w w:val="105"/>
        </w:rPr>
        <w:t>violations.</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u w:val="thick"/>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u w:val="single"/>
        </w:rPr>
        <w:t>Malpractice History</w:t>
      </w:r>
    </w:p>
    <w:p w:rsidR="006756C3" w:rsidRPr="006756C3" w:rsidRDefault="006756C3" w:rsidP="006756C3">
      <w:pPr>
        <w:widowControl w:val="0"/>
        <w:numPr>
          <w:ilvl w:val="0"/>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 xml:space="preserve">Dismissed malpractice claim(s) (not to exceed 2) with no payments attributed to the applicant (If no identifiable pattern); </w:t>
      </w:r>
      <w:r w:rsidRPr="006756C3">
        <w:rPr>
          <w:rFonts w:ascii="Times New Roman" w:eastAsia="Times New Roman" w:hAnsi="Times New Roman" w:cs="Times New Roman"/>
        </w:rPr>
        <w:t xml:space="preserve">or </w:t>
      </w:r>
    </w:p>
    <w:p w:rsidR="006756C3" w:rsidRPr="006756C3" w:rsidRDefault="006756C3" w:rsidP="006756C3">
      <w:pPr>
        <w:widowControl w:val="0"/>
        <w:numPr>
          <w:ilvl w:val="0"/>
          <w:numId w:val="2"/>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rPr>
        <w:t>One pending malpractice claim.</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u w:val="thick"/>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u w:val="single"/>
        </w:rPr>
        <w:t>Requests for</w:t>
      </w:r>
      <w:r w:rsidRPr="006756C3">
        <w:rPr>
          <w:rFonts w:ascii="Times New Roman" w:eastAsia="Times New Roman" w:hAnsi="Times New Roman" w:cs="Times New Roman"/>
          <w:spacing w:val="-8"/>
          <w:w w:val="105"/>
          <w:u w:val="single"/>
        </w:rPr>
        <w:t xml:space="preserve"> </w:t>
      </w:r>
      <w:r w:rsidRPr="006756C3">
        <w:rPr>
          <w:rFonts w:ascii="Times New Roman" w:eastAsia="Times New Roman" w:hAnsi="Times New Roman" w:cs="Times New Roman"/>
          <w:w w:val="105"/>
          <w:u w:val="single"/>
        </w:rPr>
        <w:t>Waivers</w:t>
      </w:r>
    </w:p>
    <w:p w:rsidR="006756C3" w:rsidRPr="006756C3" w:rsidRDefault="006756C3" w:rsidP="006756C3">
      <w:pPr>
        <w:widowControl w:val="0"/>
        <w:numPr>
          <w:ilvl w:val="0"/>
          <w:numId w:val="3"/>
        </w:numPr>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w w:val="105"/>
        </w:rPr>
        <w:t>Joint degree waivers of the Board's Seven Year Rule (i.e., MD/PhDs who complete</w:t>
      </w:r>
      <w:r w:rsidRPr="006756C3">
        <w:rPr>
          <w:rFonts w:ascii="Times New Roman" w:eastAsia="Times New Roman" w:hAnsi="Times New Roman" w:cs="Times New Roman"/>
          <w:spacing w:val="-14"/>
          <w:w w:val="105"/>
        </w:rPr>
        <w:t xml:space="preserve"> </w:t>
      </w:r>
      <w:r w:rsidRPr="006756C3">
        <w:rPr>
          <w:rFonts w:ascii="Times New Roman" w:eastAsia="Times New Roman" w:hAnsi="Times New Roman" w:cs="Times New Roman"/>
          <w:w w:val="105"/>
        </w:rPr>
        <w:t>all</w:t>
      </w:r>
      <w:r w:rsidRPr="006756C3">
        <w:rPr>
          <w:rFonts w:ascii="Times New Roman" w:eastAsia="Times New Roman" w:hAnsi="Times New Roman" w:cs="Times New Roman"/>
          <w:spacing w:val="-26"/>
          <w:w w:val="105"/>
        </w:rPr>
        <w:t xml:space="preserve"> </w:t>
      </w:r>
      <w:r w:rsidRPr="006756C3">
        <w:rPr>
          <w:rFonts w:ascii="Times New Roman" w:eastAsia="Times New Roman" w:hAnsi="Times New Roman" w:cs="Times New Roman"/>
          <w:w w:val="105"/>
        </w:rPr>
        <w:t>three</w:t>
      </w:r>
      <w:r w:rsidRPr="006756C3">
        <w:rPr>
          <w:rFonts w:ascii="Times New Roman" w:eastAsia="Times New Roman" w:hAnsi="Times New Roman" w:cs="Times New Roman"/>
          <w:spacing w:val="-24"/>
          <w:w w:val="105"/>
        </w:rPr>
        <w:t xml:space="preserve"> </w:t>
      </w:r>
      <w:r w:rsidRPr="006756C3">
        <w:rPr>
          <w:rFonts w:ascii="Times New Roman" w:eastAsia="Times New Roman" w:hAnsi="Times New Roman" w:cs="Times New Roman"/>
          <w:w w:val="105"/>
        </w:rPr>
        <w:t>Steps</w:t>
      </w:r>
      <w:r w:rsidRPr="006756C3">
        <w:rPr>
          <w:rFonts w:ascii="Times New Roman" w:eastAsia="Times New Roman" w:hAnsi="Times New Roman" w:cs="Times New Roman"/>
          <w:spacing w:val="-31"/>
          <w:w w:val="105"/>
        </w:rPr>
        <w:t xml:space="preserve"> </w:t>
      </w:r>
      <w:r w:rsidRPr="006756C3">
        <w:rPr>
          <w:rFonts w:ascii="Times New Roman" w:eastAsia="Times New Roman" w:hAnsi="Times New Roman" w:cs="Times New Roman"/>
          <w:w w:val="105"/>
        </w:rPr>
        <w:t>of</w:t>
      </w:r>
      <w:r w:rsidRPr="006756C3">
        <w:rPr>
          <w:rFonts w:ascii="Times New Roman" w:eastAsia="Times New Roman" w:hAnsi="Times New Roman" w:cs="Times New Roman"/>
          <w:spacing w:val="-24"/>
          <w:w w:val="105"/>
        </w:rPr>
        <w:t xml:space="preserve"> </w:t>
      </w:r>
      <w:r w:rsidRPr="006756C3">
        <w:rPr>
          <w:rFonts w:ascii="Times New Roman" w:eastAsia="Times New Roman" w:hAnsi="Times New Roman" w:cs="Times New Roman"/>
          <w:w w:val="105"/>
        </w:rPr>
        <w:t>the</w:t>
      </w:r>
      <w:r w:rsidRPr="006756C3">
        <w:rPr>
          <w:rFonts w:ascii="Times New Roman" w:eastAsia="Times New Roman" w:hAnsi="Times New Roman" w:cs="Times New Roman"/>
          <w:spacing w:val="13"/>
          <w:w w:val="105"/>
        </w:rPr>
        <w:t xml:space="preserve"> </w:t>
      </w:r>
      <w:r w:rsidRPr="006756C3">
        <w:rPr>
          <w:rFonts w:ascii="Times New Roman" w:eastAsia="Times New Roman" w:hAnsi="Times New Roman" w:cs="Times New Roman"/>
          <w:w w:val="105"/>
        </w:rPr>
        <w:t>USMLE</w:t>
      </w:r>
      <w:r w:rsidRPr="006756C3">
        <w:rPr>
          <w:rFonts w:ascii="Times New Roman" w:eastAsia="Times New Roman" w:hAnsi="Times New Roman" w:cs="Times New Roman"/>
          <w:spacing w:val="-23"/>
          <w:w w:val="105"/>
        </w:rPr>
        <w:t xml:space="preserve"> </w:t>
      </w:r>
      <w:r w:rsidRPr="006756C3">
        <w:rPr>
          <w:rFonts w:ascii="Times New Roman" w:eastAsia="Times New Roman" w:hAnsi="Times New Roman" w:cs="Times New Roman"/>
          <w:w w:val="105"/>
        </w:rPr>
        <w:t>or</w:t>
      </w:r>
      <w:r w:rsidRPr="006756C3">
        <w:rPr>
          <w:rFonts w:ascii="Times New Roman" w:eastAsia="Times New Roman" w:hAnsi="Times New Roman" w:cs="Times New Roman"/>
          <w:spacing w:val="-27"/>
          <w:w w:val="105"/>
        </w:rPr>
        <w:t xml:space="preserve"> </w:t>
      </w:r>
      <w:r w:rsidRPr="006756C3">
        <w:rPr>
          <w:rFonts w:ascii="Times New Roman" w:eastAsia="Times New Roman" w:hAnsi="Times New Roman" w:cs="Times New Roman"/>
          <w:w w:val="105"/>
        </w:rPr>
        <w:t>all</w:t>
      </w:r>
      <w:r w:rsidRPr="006756C3">
        <w:rPr>
          <w:rFonts w:ascii="Times New Roman" w:eastAsia="Times New Roman" w:hAnsi="Times New Roman" w:cs="Times New Roman"/>
          <w:spacing w:val="-26"/>
          <w:w w:val="105"/>
        </w:rPr>
        <w:t xml:space="preserve"> </w:t>
      </w:r>
      <w:r w:rsidRPr="006756C3">
        <w:rPr>
          <w:rFonts w:ascii="Times New Roman" w:eastAsia="Times New Roman" w:hAnsi="Times New Roman" w:cs="Times New Roman"/>
          <w:w w:val="105"/>
        </w:rPr>
        <w:t>three</w:t>
      </w:r>
      <w:r w:rsidRPr="006756C3">
        <w:rPr>
          <w:rFonts w:ascii="Times New Roman" w:eastAsia="Times New Roman" w:hAnsi="Times New Roman" w:cs="Times New Roman"/>
          <w:spacing w:val="-19"/>
          <w:w w:val="105"/>
        </w:rPr>
        <w:t xml:space="preserve"> </w:t>
      </w:r>
      <w:r w:rsidRPr="006756C3">
        <w:rPr>
          <w:rFonts w:ascii="Times New Roman" w:eastAsia="Times New Roman" w:hAnsi="Times New Roman" w:cs="Times New Roman"/>
          <w:w w:val="105"/>
        </w:rPr>
        <w:t>Levels</w:t>
      </w:r>
      <w:r w:rsidRPr="006756C3">
        <w:rPr>
          <w:rFonts w:ascii="Times New Roman" w:eastAsia="Times New Roman" w:hAnsi="Times New Roman" w:cs="Times New Roman"/>
          <w:spacing w:val="-29"/>
          <w:w w:val="105"/>
        </w:rPr>
        <w:t xml:space="preserve"> </w:t>
      </w:r>
      <w:r w:rsidRPr="006756C3">
        <w:rPr>
          <w:rFonts w:ascii="Times New Roman" w:eastAsia="Times New Roman" w:hAnsi="Times New Roman" w:cs="Times New Roman"/>
          <w:w w:val="105"/>
        </w:rPr>
        <w:t>of</w:t>
      </w:r>
      <w:r w:rsidRPr="006756C3">
        <w:rPr>
          <w:rFonts w:ascii="Times New Roman" w:eastAsia="Times New Roman" w:hAnsi="Times New Roman" w:cs="Times New Roman"/>
          <w:spacing w:val="-19"/>
          <w:w w:val="105"/>
        </w:rPr>
        <w:t xml:space="preserve"> </w:t>
      </w:r>
      <w:r w:rsidRPr="006756C3">
        <w:rPr>
          <w:rFonts w:ascii="Times New Roman" w:eastAsia="Times New Roman" w:hAnsi="Times New Roman" w:cs="Times New Roman"/>
          <w:w w:val="105"/>
        </w:rPr>
        <w:t>COMLEX</w:t>
      </w:r>
      <w:r w:rsidRPr="006756C3">
        <w:rPr>
          <w:rFonts w:ascii="Times New Roman" w:eastAsia="Times New Roman" w:hAnsi="Times New Roman" w:cs="Times New Roman"/>
          <w:spacing w:val="-12"/>
          <w:w w:val="105"/>
        </w:rPr>
        <w:t xml:space="preserve"> </w:t>
      </w:r>
      <w:r w:rsidRPr="006756C3">
        <w:rPr>
          <w:rFonts w:ascii="Times New Roman" w:eastAsia="Times New Roman" w:hAnsi="Times New Roman" w:cs="Times New Roman"/>
          <w:w w:val="105"/>
        </w:rPr>
        <w:t>in</w:t>
      </w:r>
      <w:r w:rsidRPr="006756C3">
        <w:rPr>
          <w:rFonts w:ascii="Times New Roman" w:eastAsia="Times New Roman" w:hAnsi="Times New Roman" w:cs="Times New Roman"/>
          <w:spacing w:val="-5"/>
          <w:w w:val="105"/>
        </w:rPr>
        <w:t xml:space="preserve"> </w:t>
      </w:r>
      <w:r w:rsidRPr="006756C3">
        <w:rPr>
          <w:rFonts w:ascii="Times New Roman" w:eastAsia="Times New Roman" w:hAnsi="Times New Roman" w:cs="Times New Roman"/>
          <w:w w:val="105"/>
        </w:rPr>
        <w:t>less than 10</w:t>
      </w:r>
      <w:r w:rsidRPr="006756C3">
        <w:rPr>
          <w:rFonts w:ascii="Times New Roman" w:eastAsia="Times New Roman" w:hAnsi="Times New Roman" w:cs="Times New Roman"/>
          <w:spacing w:val="43"/>
          <w:w w:val="105"/>
        </w:rPr>
        <w:t xml:space="preserve"> </w:t>
      </w:r>
      <w:r w:rsidRPr="006756C3">
        <w:rPr>
          <w:rFonts w:ascii="Times New Roman" w:eastAsia="Times New Roman" w:hAnsi="Times New Roman" w:cs="Times New Roman"/>
          <w:w w:val="105"/>
        </w:rPr>
        <w:t>years) and complete the MD/PhD during the total exam period).</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u w:val="single"/>
        </w:rPr>
      </w:pPr>
      <w:r w:rsidRPr="006756C3">
        <w:rPr>
          <w:rFonts w:ascii="Times New Roman" w:eastAsia="Times New Roman" w:hAnsi="Times New Roman" w:cs="Times New Roman"/>
          <w:u w:val="single"/>
        </w:rPr>
        <w:t>Previously Considered by the Licensing Committee and/or Board</w:t>
      </w:r>
    </w:p>
    <w:p w:rsidR="006756C3" w:rsidRPr="006756C3" w:rsidRDefault="006756C3" w:rsidP="006756C3">
      <w:pPr>
        <w:widowControl w:val="0"/>
        <w:numPr>
          <w:ilvl w:val="0"/>
          <w:numId w:val="3"/>
        </w:numPr>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rPr>
        <w:t xml:space="preserve">Any matters previously considered by the Licensing Committee and/or the Board where there is no new information, which would warrant review under this Policy. </w:t>
      </w:r>
      <w:r w:rsidRPr="006756C3">
        <w:rPr>
          <w:rFonts w:ascii="Times New Roman" w:eastAsia="Times New Roman" w:hAnsi="Times New Roman" w:cs="Times New Roman"/>
          <w:w w:val="105"/>
        </w:rPr>
        <w:tab/>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w w:val="105"/>
        </w:rPr>
      </w:pPr>
      <w:r w:rsidRPr="006756C3">
        <w:rPr>
          <w:rFonts w:ascii="Times New Roman" w:eastAsia="Times New Roman" w:hAnsi="Times New Roman" w:cs="Times New Roman"/>
          <w:w w:val="105"/>
        </w:rPr>
        <w:t>Staff retains the authority and discretion to present any application to the Licensing Committee should staff believe that review of the application is warranted. It is the expectation</w:t>
      </w:r>
      <w:r w:rsidRPr="006756C3">
        <w:rPr>
          <w:rFonts w:ascii="Times New Roman" w:eastAsia="Times New Roman" w:hAnsi="Times New Roman" w:cs="Times New Roman"/>
          <w:spacing w:val="2"/>
          <w:w w:val="105"/>
        </w:rPr>
        <w:t xml:space="preserve"> </w:t>
      </w:r>
      <w:r w:rsidRPr="006756C3">
        <w:rPr>
          <w:rFonts w:ascii="Times New Roman" w:eastAsia="Times New Roman" w:hAnsi="Times New Roman" w:cs="Times New Roman"/>
          <w:w w:val="105"/>
        </w:rPr>
        <w:t>of</w:t>
      </w:r>
      <w:r w:rsidRPr="006756C3">
        <w:rPr>
          <w:rFonts w:ascii="Times New Roman" w:eastAsia="Times New Roman" w:hAnsi="Times New Roman" w:cs="Times New Roman"/>
          <w:spacing w:val="-7"/>
          <w:w w:val="105"/>
        </w:rPr>
        <w:t xml:space="preserve"> </w:t>
      </w:r>
      <w:r w:rsidRPr="006756C3">
        <w:rPr>
          <w:rFonts w:ascii="Times New Roman" w:eastAsia="Times New Roman" w:hAnsi="Times New Roman" w:cs="Times New Roman"/>
          <w:w w:val="105"/>
        </w:rPr>
        <w:t>the</w:t>
      </w:r>
      <w:r w:rsidRPr="006756C3">
        <w:rPr>
          <w:rFonts w:ascii="Times New Roman" w:eastAsia="Times New Roman" w:hAnsi="Times New Roman" w:cs="Times New Roman"/>
          <w:spacing w:val="31"/>
          <w:w w:val="105"/>
        </w:rPr>
        <w:t xml:space="preserve"> </w:t>
      </w:r>
      <w:r w:rsidRPr="006756C3">
        <w:rPr>
          <w:rFonts w:ascii="Times New Roman" w:eastAsia="Times New Roman" w:hAnsi="Times New Roman" w:cs="Times New Roman"/>
          <w:w w:val="105"/>
        </w:rPr>
        <w:t>Board</w:t>
      </w:r>
      <w:r w:rsidRPr="006756C3">
        <w:rPr>
          <w:rFonts w:ascii="Times New Roman" w:eastAsia="Times New Roman" w:hAnsi="Times New Roman" w:cs="Times New Roman"/>
          <w:spacing w:val="-7"/>
          <w:w w:val="105"/>
        </w:rPr>
        <w:t xml:space="preserve"> </w:t>
      </w:r>
      <w:r w:rsidRPr="006756C3">
        <w:rPr>
          <w:rFonts w:ascii="Times New Roman" w:eastAsia="Times New Roman" w:hAnsi="Times New Roman" w:cs="Times New Roman"/>
          <w:w w:val="105"/>
        </w:rPr>
        <w:t>that,</w:t>
      </w:r>
      <w:r w:rsidRPr="006756C3">
        <w:rPr>
          <w:rFonts w:ascii="Times New Roman" w:eastAsia="Times New Roman" w:hAnsi="Times New Roman" w:cs="Times New Roman"/>
          <w:spacing w:val="-14"/>
          <w:w w:val="105"/>
        </w:rPr>
        <w:t xml:space="preserve"> </w:t>
      </w:r>
      <w:r w:rsidRPr="006756C3">
        <w:rPr>
          <w:rFonts w:ascii="Times New Roman" w:eastAsia="Times New Roman" w:hAnsi="Times New Roman" w:cs="Times New Roman"/>
          <w:w w:val="105"/>
        </w:rPr>
        <w:t>when</w:t>
      </w:r>
      <w:r w:rsidRPr="006756C3">
        <w:rPr>
          <w:rFonts w:ascii="Times New Roman" w:eastAsia="Times New Roman" w:hAnsi="Times New Roman" w:cs="Times New Roman"/>
          <w:spacing w:val="-11"/>
          <w:w w:val="105"/>
        </w:rPr>
        <w:t xml:space="preserve"> </w:t>
      </w:r>
      <w:r w:rsidRPr="006756C3">
        <w:rPr>
          <w:rFonts w:ascii="Times New Roman" w:eastAsia="Times New Roman" w:hAnsi="Times New Roman" w:cs="Times New Roman"/>
          <w:w w:val="105"/>
        </w:rPr>
        <w:t>in</w:t>
      </w:r>
      <w:r w:rsidRPr="006756C3">
        <w:rPr>
          <w:rFonts w:ascii="Times New Roman" w:eastAsia="Times New Roman" w:hAnsi="Times New Roman" w:cs="Times New Roman"/>
          <w:spacing w:val="-3"/>
          <w:w w:val="105"/>
        </w:rPr>
        <w:t xml:space="preserve"> </w:t>
      </w:r>
      <w:r w:rsidRPr="006756C3">
        <w:rPr>
          <w:rFonts w:ascii="Times New Roman" w:eastAsia="Times New Roman" w:hAnsi="Times New Roman" w:cs="Times New Roman"/>
          <w:w w:val="105"/>
        </w:rPr>
        <w:t>doubt,</w:t>
      </w:r>
      <w:r w:rsidRPr="006756C3">
        <w:rPr>
          <w:rFonts w:ascii="Times New Roman" w:eastAsia="Times New Roman" w:hAnsi="Times New Roman" w:cs="Times New Roman"/>
          <w:spacing w:val="-10"/>
          <w:w w:val="105"/>
        </w:rPr>
        <w:t xml:space="preserve"> </w:t>
      </w:r>
      <w:r w:rsidRPr="006756C3">
        <w:rPr>
          <w:rFonts w:ascii="Times New Roman" w:eastAsia="Times New Roman" w:hAnsi="Times New Roman" w:cs="Times New Roman"/>
          <w:w w:val="105"/>
        </w:rPr>
        <w:t>staff</w:t>
      </w:r>
      <w:r w:rsidRPr="006756C3">
        <w:rPr>
          <w:rFonts w:ascii="Times New Roman" w:eastAsia="Times New Roman" w:hAnsi="Times New Roman" w:cs="Times New Roman"/>
          <w:spacing w:val="-11"/>
          <w:w w:val="105"/>
        </w:rPr>
        <w:t xml:space="preserve"> </w:t>
      </w:r>
      <w:r w:rsidRPr="006756C3">
        <w:rPr>
          <w:rFonts w:ascii="Times New Roman" w:eastAsia="Times New Roman" w:hAnsi="Times New Roman" w:cs="Times New Roman"/>
          <w:w w:val="105"/>
        </w:rPr>
        <w:t>will</w:t>
      </w:r>
      <w:r w:rsidRPr="006756C3">
        <w:rPr>
          <w:rFonts w:ascii="Times New Roman" w:eastAsia="Times New Roman" w:hAnsi="Times New Roman" w:cs="Times New Roman"/>
          <w:spacing w:val="-11"/>
          <w:w w:val="105"/>
        </w:rPr>
        <w:t xml:space="preserve"> </w:t>
      </w:r>
      <w:r w:rsidRPr="006756C3">
        <w:rPr>
          <w:rFonts w:ascii="Times New Roman" w:eastAsia="Times New Roman" w:hAnsi="Times New Roman" w:cs="Times New Roman"/>
          <w:w w:val="105"/>
        </w:rPr>
        <w:t>present</w:t>
      </w:r>
      <w:r w:rsidRPr="006756C3">
        <w:rPr>
          <w:rFonts w:ascii="Times New Roman" w:eastAsia="Times New Roman" w:hAnsi="Times New Roman" w:cs="Times New Roman"/>
          <w:spacing w:val="-11"/>
          <w:w w:val="105"/>
        </w:rPr>
        <w:t xml:space="preserve"> </w:t>
      </w:r>
      <w:r w:rsidRPr="006756C3">
        <w:rPr>
          <w:rFonts w:ascii="Times New Roman" w:eastAsia="Times New Roman" w:hAnsi="Times New Roman" w:cs="Times New Roman"/>
          <w:w w:val="105"/>
        </w:rPr>
        <w:t>an</w:t>
      </w:r>
      <w:r w:rsidRPr="006756C3">
        <w:rPr>
          <w:rFonts w:ascii="Times New Roman" w:eastAsia="Times New Roman" w:hAnsi="Times New Roman" w:cs="Times New Roman"/>
          <w:spacing w:val="-10"/>
          <w:w w:val="105"/>
        </w:rPr>
        <w:t xml:space="preserve"> </w:t>
      </w:r>
      <w:r w:rsidRPr="006756C3">
        <w:rPr>
          <w:rFonts w:ascii="Times New Roman" w:eastAsia="Times New Roman" w:hAnsi="Times New Roman" w:cs="Times New Roman"/>
          <w:w w:val="105"/>
        </w:rPr>
        <w:t>application</w:t>
      </w:r>
      <w:r w:rsidRPr="006756C3">
        <w:rPr>
          <w:rFonts w:ascii="Times New Roman" w:eastAsia="Times New Roman" w:hAnsi="Times New Roman" w:cs="Times New Roman"/>
          <w:spacing w:val="-5"/>
          <w:w w:val="105"/>
        </w:rPr>
        <w:t xml:space="preserve"> </w:t>
      </w:r>
      <w:r w:rsidRPr="006756C3">
        <w:rPr>
          <w:rFonts w:ascii="Times New Roman" w:eastAsia="Times New Roman" w:hAnsi="Times New Roman" w:cs="Times New Roman"/>
          <w:w w:val="105"/>
        </w:rPr>
        <w:t>for</w:t>
      </w:r>
      <w:r w:rsidRPr="006756C3">
        <w:rPr>
          <w:rFonts w:ascii="Times New Roman" w:eastAsia="Times New Roman" w:hAnsi="Times New Roman" w:cs="Times New Roman"/>
          <w:spacing w:val="-2"/>
          <w:w w:val="105"/>
        </w:rPr>
        <w:t xml:space="preserve"> </w:t>
      </w:r>
      <w:r w:rsidRPr="006756C3">
        <w:rPr>
          <w:rFonts w:ascii="Times New Roman" w:eastAsia="Times New Roman" w:hAnsi="Times New Roman" w:cs="Times New Roman"/>
          <w:w w:val="105"/>
        </w:rPr>
        <w:t>review to the Licensing</w:t>
      </w:r>
      <w:r w:rsidRPr="006756C3">
        <w:rPr>
          <w:rFonts w:ascii="Times New Roman" w:eastAsia="Times New Roman" w:hAnsi="Times New Roman" w:cs="Times New Roman"/>
          <w:spacing w:val="-24"/>
          <w:w w:val="105"/>
        </w:rPr>
        <w:t xml:space="preserve"> </w:t>
      </w:r>
      <w:r w:rsidRPr="006756C3">
        <w:rPr>
          <w:rFonts w:ascii="Times New Roman" w:eastAsia="Times New Roman" w:hAnsi="Times New Roman" w:cs="Times New Roman"/>
          <w:w w:val="105"/>
        </w:rPr>
        <w:t>Committee.</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The Licensing Committee, in its review of applications for initial full and limited licensure, may conduct an interview, may request additional documentation, may refer an applicant for an evaluation of health concerns to a Board-approved entity, and may recommend actions to the Board.</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r w:rsidRPr="006756C3">
        <w:rPr>
          <w:rFonts w:ascii="Times New Roman" w:eastAsia="Times New Roman" w:hAnsi="Times New Roman" w:cs="Times New Roman"/>
          <w:w w:val="105"/>
        </w:rPr>
        <w:t>Complete applications for initial full or limited licensure that do not raise questions regarding an applicant's qualifications, competency, or good moral character requiring review by the Licensing Committee shall be approved by the Board at a duly noticed meeting of the Board.</w:t>
      </w:r>
    </w:p>
    <w:p w:rsidR="006756C3" w:rsidRPr="006756C3" w:rsidRDefault="006756C3" w:rsidP="006756C3">
      <w:pPr>
        <w:widowControl w:val="0"/>
        <w:autoSpaceDE w:val="0"/>
        <w:autoSpaceDN w:val="0"/>
        <w:spacing w:after="0" w:line="240" w:lineRule="auto"/>
        <w:rPr>
          <w:rFonts w:ascii="Times New Roman" w:eastAsia="Times New Roman" w:hAnsi="Times New Roman" w:cs="Times New Roman"/>
        </w:rPr>
      </w:pPr>
    </w:p>
    <w:p w:rsidR="00B410D7" w:rsidRDefault="006756C3" w:rsidP="006756C3">
      <w:r w:rsidRPr="006756C3">
        <w:rPr>
          <w:rFonts w:ascii="Times New Roman" w:eastAsia="Times New Roman" w:hAnsi="Times New Roman" w:cs="Times New Roman"/>
          <w:w w:val="105"/>
        </w:rPr>
        <w:t xml:space="preserve">In the absence of a duly noticed Board meeting, the Board, through this Policy, authorizes the Executive Director to approve complete applications for initial full or limited licensure when the license application does not raise questions regarding an applicant's qualifications, competency, or good moral character requiring review by the Licensing Committee. These licenses will be approved </w:t>
      </w:r>
      <w:proofErr w:type="spellStart"/>
      <w:r w:rsidRPr="006756C3">
        <w:rPr>
          <w:rFonts w:ascii="Times New Roman" w:eastAsia="Times New Roman" w:hAnsi="Times New Roman" w:cs="Times New Roman"/>
          <w:i/>
          <w:w w:val="105"/>
        </w:rPr>
        <w:t>nunc</w:t>
      </w:r>
      <w:proofErr w:type="spellEnd"/>
      <w:r w:rsidRPr="006756C3">
        <w:rPr>
          <w:rFonts w:ascii="Times New Roman" w:eastAsia="Times New Roman" w:hAnsi="Times New Roman" w:cs="Times New Roman"/>
          <w:i/>
          <w:w w:val="105"/>
        </w:rPr>
        <w:t xml:space="preserve"> pro </w:t>
      </w:r>
      <w:proofErr w:type="spellStart"/>
      <w:r w:rsidRPr="006756C3">
        <w:rPr>
          <w:rFonts w:ascii="Times New Roman" w:eastAsia="Times New Roman" w:hAnsi="Times New Roman" w:cs="Times New Roman"/>
          <w:i/>
          <w:w w:val="105"/>
        </w:rPr>
        <w:t>tunc</w:t>
      </w:r>
      <w:proofErr w:type="spellEnd"/>
      <w:r w:rsidRPr="006756C3">
        <w:rPr>
          <w:rFonts w:ascii="Times New Roman" w:eastAsia="Times New Roman" w:hAnsi="Times New Roman" w:cs="Times New Roman"/>
          <w:i/>
          <w:w w:val="105"/>
        </w:rPr>
        <w:t xml:space="preserve"> </w:t>
      </w:r>
      <w:r w:rsidRPr="006756C3">
        <w:rPr>
          <w:rFonts w:ascii="Times New Roman" w:eastAsia="Times New Roman" w:hAnsi="Times New Roman" w:cs="Times New Roman"/>
          <w:w w:val="105"/>
        </w:rPr>
        <w:t>by the Board at the next scheduled Board</w:t>
      </w:r>
      <w:r>
        <w:rPr>
          <w:rFonts w:ascii="Times New Roman" w:eastAsia="Times New Roman" w:hAnsi="Times New Roman" w:cs="Times New Roman"/>
          <w:w w:val="105"/>
        </w:rPr>
        <w:t xml:space="preserve"> meeting. </w:t>
      </w:r>
    </w:p>
    <w:sectPr w:rsidR="00B410D7" w:rsidSect="006756C3">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2A92"/>
    <w:multiLevelType w:val="hybridMultilevel"/>
    <w:tmpl w:val="C5363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84E0E"/>
    <w:multiLevelType w:val="hybridMultilevel"/>
    <w:tmpl w:val="060A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221E9"/>
    <w:multiLevelType w:val="hybridMultilevel"/>
    <w:tmpl w:val="C10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C3"/>
    <w:rsid w:val="006756C3"/>
    <w:rsid w:val="00B4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1940"/>
  <w15:chartTrackingRefBased/>
  <w15:docId w15:val="{4C90AD83-FBB3-4A22-8751-981CA896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4464</Characters>
  <Application>Microsoft Office Word</Application>
  <DocSecurity>0</DocSecurity>
  <Lines>37</Lines>
  <Paragraphs>10</Paragraphs>
  <ScaleCrop>false</ScaleCrop>
  <Company>Commonwealth of Massachusetts</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Roisin (DPH)</dc:creator>
  <cp:keywords/>
  <dc:description/>
  <cp:lastModifiedBy>Cahill, Roisin (DPH)</cp:lastModifiedBy>
  <cp:revision>1</cp:revision>
  <dcterms:created xsi:type="dcterms:W3CDTF">2022-04-07T15:41:00Z</dcterms:created>
  <dcterms:modified xsi:type="dcterms:W3CDTF">2022-04-07T15:45:00Z</dcterms:modified>
</cp:coreProperties>
</file>