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879" w:rsidRDefault="00B97EE3" w:rsidP="00B97EE3">
      <w:pPr>
        <w:jc w:val="center"/>
      </w:pPr>
      <w:bookmarkStart w:id="0" w:name="_GoBack"/>
      <w:bookmarkEnd w:id="0"/>
      <w:r>
        <w:t>COMMONWEALTH OF MASSACHUSETTS</w:t>
      </w:r>
    </w:p>
    <w:p w:rsidR="00B97EE3" w:rsidRDefault="00B97EE3" w:rsidP="00B97EE3">
      <w:pPr>
        <w:jc w:val="center"/>
      </w:pPr>
      <w:r>
        <w:t>BOARD OF REGISTRATION IN MEDICINE</w:t>
      </w:r>
    </w:p>
    <w:p w:rsidR="00B97EE3" w:rsidRDefault="00B97EE3" w:rsidP="00B97EE3">
      <w:pPr>
        <w:jc w:val="center"/>
      </w:pPr>
    </w:p>
    <w:p w:rsidR="00B97EE3" w:rsidRDefault="00B97EE3" w:rsidP="00B97EE3">
      <w:pPr>
        <w:jc w:val="center"/>
      </w:pPr>
    </w:p>
    <w:p w:rsidR="00B97EE3" w:rsidRDefault="00B97EE3" w:rsidP="00B97EE3">
      <w:pPr>
        <w:jc w:val="center"/>
      </w:pPr>
      <w:r>
        <w:t>POLICY 2020-01</w:t>
      </w:r>
    </w:p>
    <w:p w:rsidR="00B97EE3" w:rsidRDefault="00B97EE3" w:rsidP="00B97EE3">
      <w:pPr>
        <w:jc w:val="center"/>
      </w:pPr>
    </w:p>
    <w:p w:rsidR="00B97EE3" w:rsidRDefault="00B97EE3" w:rsidP="00B97EE3">
      <w:pPr>
        <w:jc w:val="center"/>
      </w:pPr>
      <w:r>
        <w:t>INTERIM POLICY ON TELEMEDICINE IN THE COMMONWEALTH</w:t>
      </w:r>
    </w:p>
    <w:p w:rsidR="00B97EE3" w:rsidRDefault="00B97EE3" w:rsidP="00B97EE3">
      <w:pPr>
        <w:jc w:val="center"/>
      </w:pPr>
    </w:p>
    <w:p w:rsidR="00B97EE3" w:rsidRDefault="00B97EE3" w:rsidP="00B97EE3">
      <w:pPr>
        <w:jc w:val="center"/>
      </w:pPr>
      <w:r>
        <w:t>March 16, 2020</w:t>
      </w:r>
    </w:p>
    <w:p w:rsidR="00B97EE3" w:rsidRDefault="00B97EE3" w:rsidP="00B97EE3">
      <w:pPr>
        <w:jc w:val="center"/>
      </w:pPr>
    </w:p>
    <w:p w:rsidR="00777C52" w:rsidRDefault="00777C52" w:rsidP="00B97EE3">
      <w:pPr>
        <w:jc w:val="both"/>
      </w:pPr>
    </w:p>
    <w:p w:rsidR="00D5765C" w:rsidRDefault="00037849" w:rsidP="00B97EE3">
      <w:pPr>
        <w:jc w:val="both"/>
      </w:pPr>
      <w:r>
        <w:t xml:space="preserve"> </w:t>
      </w:r>
    </w:p>
    <w:p w:rsidR="00D5765C" w:rsidRDefault="003D6F96" w:rsidP="00B97EE3">
      <w:pPr>
        <w:jc w:val="both"/>
      </w:pPr>
      <w:r>
        <w:t>The practice of medicine shall not require a face-to-face encounter between the physician and the patient prior to health care delivery via telemedicine.  The standard of care applicable to the physician is the same whether the patient is seen in-person or through telemedicine</w:t>
      </w:r>
      <w:r w:rsidR="009128C5">
        <w:t>.</w:t>
      </w:r>
    </w:p>
    <w:p w:rsidR="00777C52" w:rsidRDefault="007D548F" w:rsidP="00B97EE3">
      <w:pPr>
        <w:jc w:val="both"/>
      </w:pPr>
      <w:r>
        <w:t xml:space="preserve"> </w:t>
      </w:r>
    </w:p>
    <w:sectPr w:rsidR="00777C52" w:rsidSect="00BF2E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E3"/>
    <w:rsid w:val="00020355"/>
    <w:rsid w:val="00037849"/>
    <w:rsid w:val="002901C1"/>
    <w:rsid w:val="0032566F"/>
    <w:rsid w:val="003D6F96"/>
    <w:rsid w:val="00535992"/>
    <w:rsid w:val="005A2879"/>
    <w:rsid w:val="006E12AA"/>
    <w:rsid w:val="00777C52"/>
    <w:rsid w:val="007D548F"/>
    <w:rsid w:val="009128C5"/>
    <w:rsid w:val="00B97EE3"/>
    <w:rsid w:val="00BF2ECD"/>
    <w:rsid w:val="00D5765C"/>
    <w:rsid w:val="00D80CB4"/>
    <w:rsid w:val="00E2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Prebensen Eileen</dc:creator>
  <cp:lastModifiedBy> Dennis Hanson</cp:lastModifiedBy>
  <cp:revision>2</cp:revision>
  <dcterms:created xsi:type="dcterms:W3CDTF">2020-03-16T22:18:00Z</dcterms:created>
  <dcterms:modified xsi:type="dcterms:W3CDTF">2020-03-16T22:18:00Z</dcterms:modified>
</cp:coreProperties>
</file>