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7B" w:rsidRDefault="00125E7B" w:rsidP="00125E7B">
      <w:pPr>
        <w:jc w:val="center"/>
      </w:pPr>
      <w:r>
        <w:t>COMMONWEALTH OF MASSACHUSETTS</w:t>
      </w:r>
    </w:p>
    <w:p w:rsidR="00125E7B" w:rsidRDefault="00125E7B" w:rsidP="00125E7B">
      <w:pPr>
        <w:jc w:val="center"/>
      </w:pPr>
      <w:r>
        <w:t>BOARD OF REGISTRATION IN MEDICINE</w:t>
      </w:r>
    </w:p>
    <w:p w:rsidR="00125E7B" w:rsidRDefault="00125E7B" w:rsidP="00125E7B">
      <w:pPr>
        <w:jc w:val="center"/>
      </w:pPr>
    </w:p>
    <w:p w:rsidR="00125E7B" w:rsidRDefault="00125E7B" w:rsidP="00125E7B">
      <w:pPr>
        <w:jc w:val="center"/>
      </w:pPr>
    </w:p>
    <w:p w:rsidR="00125E7B" w:rsidRDefault="00125E7B" w:rsidP="00125E7B">
      <w:pPr>
        <w:jc w:val="center"/>
      </w:pPr>
      <w:r>
        <w:t>POLICY 2020-02</w:t>
      </w:r>
    </w:p>
    <w:p w:rsidR="00125E7B" w:rsidRDefault="00125E7B" w:rsidP="00125E7B">
      <w:pPr>
        <w:jc w:val="center"/>
      </w:pPr>
    </w:p>
    <w:p w:rsidR="00125E7B" w:rsidRDefault="00125E7B" w:rsidP="00125E7B">
      <w:pPr>
        <w:jc w:val="center"/>
      </w:pPr>
      <w:r>
        <w:t>INTERIM POLICY ON PRESCRIBING</w:t>
      </w:r>
    </w:p>
    <w:p w:rsidR="00125E7B" w:rsidRDefault="00125E7B" w:rsidP="00125E7B">
      <w:pPr>
        <w:jc w:val="center"/>
      </w:pPr>
    </w:p>
    <w:p w:rsidR="00125E7B" w:rsidRDefault="00093881" w:rsidP="00125E7B">
      <w:pPr>
        <w:jc w:val="center"/>
      </w:pPr>
      <w:r>
        <w:t>April 2,</w:t>
      </w:r>
      <w:bookmarkStart w:id="0" w:name="_GoBack"/>
      <w:bookmarkEnd w:id="0"/>
      <w:r w:rsidR="00125E7B">
        <w:t xml:space="preserve"> 2020</w:t>
      </w:r>
    </w:p>
    <w:p w:rsidR="00125E7B" w:rsidRDefault="00125E7B" w:rsidP="00125E7B">
      <w:pPr>
        <w:jc w:val="center"/>
      </w:pPr>
    </w:p>
    <w:p w:rsidR="00125E7B" w:rsidRDefault="00125E7B" w:rsidP="00125E7B">
      <w:pPr>
        <w:jc w:val="both"/>
      </w:pPr>
    </w:p>
    <w:p w:rsidR="00125E7B" w:rsidRDefault="00125E7B" w:rsidP="00125E7B">
      <w:pPr>
        <w:jc w:val="both"/>
      </w:pPr>
      <w:r>
        <w:t xml:space="preserve"> </w:t>
      </w:r>
    </w:p>
    <w:p w:rsidR="00125E7B" w:rsidRDefault="00125E7B" w:rsidP="00125E7B">
      <w:pPr>
        <w:jc w:val="both"/>
      </w:pPr>
      <w:r>
        <w:t xml:space="preserve">On March 10, 2020, Governor Baker declared a State of Emergency in Massachusetts in Executive Order No. 591, Declaration of a State of Emergency to Respond to COVID-19.  For the duration of this state of emergency, physicians in Massachusetts may, when necessary, self-prescribe.  In addition, for the duration of this state of emergency, physicians may prescribe to a member of their own immediate families when necessary.  This interim order supersedes any existing Board policy to the contrary for the duration of the state of emergency in Massachusetts. </w:t>
      </w:r>
    </w:p>
    <w:p w:rsidR="00125E7B" w:rsidRDefault="00125E7B" w:rsidP="00125E7B">
      <w:pPr>
        <w:jc w:val="both"/>
      </w:pPr>
    </w:p>
    <w:p w:rsidR="00125E7B" w:rsidRDefault="00125E7B" w:rsidP="00125E7B">
      <w:pPr>
        <w:jc w:val="both"/>
      </w:pPr>
      <w:r>
        <w:t>All prescribing must be for a legitimate medical purpose, in the usual course of professional practice.</w:t>
      </w:r>
    </w:p>
    <w:p w:rsidR="007B50E1" w:rsidRDefault="007B50E1"/>
    <w:sectPr w:rsidR="007B50E1" w:rsidSect="00BF2E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7B"/>
    <w:rsid w:val="00093881"/>
    <w:rsid w:val="00125E7B"/>
    <w:rsid w:val="007B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7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7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Zachos, George (MED)</dc:creator>
  <cp:keywords/>
  <dc:description/>
  <cp:lastModifiedBy>Prebensen Eileen</cp:lastModifiedBy>
  <cp:revision>2</cp:revision>
  <dcterms:created xsi:type="dcterms:W3CDTF">2020-04-03T21:02:00Z</dcterms:created>
  <dcterms:modified xsi:type="dcterms:W3CDTF">2020-04-03T21:02:00Z</dcterms:modified>
</cp:coreProperties>
</file>