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CAC31" w14:textId="77777777" w:rsidR="007967C0" w:rsidRDefault="00D63171">
      <w:pPr>
        <w:pStyle w:val="BodyText"/>
        <w:spacing w:before="79" w:line="480" w:lineRule="auto"/>
        <w:ind w:left="2315" w:right="2767"/>
        <w:jc w:val="center"/>
      </w:pPr>
      <w:r>
        <w:t>COMMONWEALTH</w:t>
      </w:r>
      <w:r>
        <w:rPr>
          <w:spacing w:val="-15"/>
        </w:rPr>
        <w:t xml:space="preserve"> </w:t>
      </w:r>
      <w:r>
        <w:t>OF</w:t>
      </w:r>
      <w:r>
        <w:rPr>
          <w:spacing w:val="-15"/>
        </w:rPr>
        <w:t xml:space="preserve"> </w:t>
      </w:r>
      <w:r>
        <w:t>MASSACHUSETTS BOARD OF RESPIRATORY CARE</w:t>
      </w:r>
    </w:p>
    <w:p w14:paraId="37FCAC32" w14:textId="77777777" w:rsidR="007967C0" w:rsidRDefault="00D63171">
      <w:pPr>
        <w:pStyle w:val="BodyText"/>
        <w:ind w:left="2408" w:right="2767"/>
        <w:jc w:val="center"/>
      </w:pPr>
      <w:r>
        <w:t>Policy</w:t>
      </w:r>
      <w:r>
        <w:rPr>
          <w:spacing w:val="-1"/>
        </w:rPr>
        <w:t xml:space="preserve"> </w:t>
      </w:r>
      <w:r>
        <w:t>No.</w:t>
      </w:r>
      <w:r>
        <w:rPr>
          <w:spacing w:val="-1"/>
        </w:rPr>
        <w:t xml:space="preserve"> </w:t>
      </w:r>
      <w:r>
        <w:t>RC-06-</w:t>
      </w:r>
      <w:r>
        <w:rPr>
          <w:spacing w:val="-5"/>
        </w:rPr>
        <w:t>01</w:t>
      </w:r>
    </w:p>
    <w:p w14:paraId="37FCAC33" w14:textId="77777777" w:rsidR="007967C0" w:rsidRDefault="007967C0">
      <w:pPr>
        <w:pStyle w:val="BodyText"/>
      </w:pPr>
    </w:p>
    <w:p w14:paraId="7F93CD7F" w14:textId="77777777" w:rsidR="009355BC" w:rsidRDefault="00D63171">
      <w:pPr>
        <w:pStyle w:val="BodyText"/>
        <w:ind w:left="1655" w:right="2017"/>
        <w:jc w:val="center"/>
      </w:pPr>
      <w:r>
        <w:t>[Adopted</w:t>
      </w:r>
      <w:r>
        <w:rPr>
          <w:spacing w:val="57"/>
        </w:rPr>
        <w:t xml:space="preserve"> </w:t>
      </w:r>
      <w:r>
        <w:t>October</w:t>
      </w:r>
      <w:r>
        <w:rPr>
          <w:spacing w:val="-1"/>
        </w:rPr>
        <w:t xml:space="preserve"> </w:t>
      </w:r>
      <w:r>
        <w:t>18,</w:t>
      </w:r>
      <w:r>
        <w:rPr>
          <w:spacing w:val="-1"/>
        </w:rPr>
        <w:t xml:space="preserve"> </w:t>
      </w:r>
      <w:r>
        <w:t>2006</w:t>
      </w:r>
      <w:r w:rsidR="009355BC">
        <w:t>]</w:t>
      </w:r>
    </w:p>
    <w:p w14:paraId="37FCAC34" w14:textId="71D369A0" w:rsidR="007967C0" w:rsidRDefault="009355BC">
      <w:pPr>
        <w:pStyle w:val="BodyText"/>
        <w:ind w:left="1655" w:right="2017"/>
        <w:jc w:val="center"/>
        <w:rPr>
          <w:spacing w:val="-2"/>
        </w:rPr>
      </w:pPr>
      <w:r>
        <w:t>[R</w:t>
      </w:r>
      <w:r w:rsidR="00D63171">
        <w:t>evised</w:t>
      </w:r>
      <w:r w:rsidR="00D63171">
        <w:rPr>
          <w:spacing w:val="-1"/>
        </w:rPr>
        <w:t xml:space="preserve"> </w:t>
      </w:r>
      <w:r w:rsidR="00D63171">
        <w:t xml:space="preserve">November 18, </w:t>
      </w:r>
      <w:r w:rsidR="00D63171">
        <w:rPr>
          <w:spacing w:val="-2"/>
        </w:rPr>
        <w:t>2009]</w:t>
      </w:r>
    </w:p>
    <w:p w14:paraId="7CE90748" w14:textId="0C0A52F8" w:rsidR="003356BD" w:rsidRDefault="003356BD">
      <w:pPr>
        <w:pStyle w:val="BodyText"/>
        <w:ind w:left="1655" w:right="2017"/>
        <w:jc w:val="center"/>
      </w:pPr>
      <w:r>
        <w:t>[Revised February 19, 2026]</w:t>
      </w:r>
    </w:p>
    <w:p w14:paraId="37FCAC35" w14:textId="77777777" w:rsidR="007967C0" w:rsidRDefault="007967C0">
      <w:pPr>
        <w:pStyle w:val="BodyText"/>
      </w:pPr>
    </w:p>
    <w:p w14:paraId="37FCAC36" w14:textId="77777777" w:rsidR="007967C0" w:rsidRDefault="00D63171">
      <w:pPr>
        <w:pStyle w:val="BodyText"/>
        <w:ind w:left="1654" w:right="2017"/>
        <w:jc w:val="center"/>
      </w:pPr>
      <w:r>
        <w:rPr>
          <w:u w:val="single"/>
        </w:rPr>
        <w:t>Requirements</w:t>
      </w:r>
      <w:r>
        <w:rPr>
          <w:spacing w:val="-7"/>
          <w:u w:val="single"/>
        </w:rPr>
        <w:t xml:space="preserve"> </w:t>
      </w:r>
      <w:r>
        <w:rPr>
          <w:u w:val="single"/>
        </w:rPr>
        <w:t>for</w:t>
      </w:r>
      <w:r>
        <w:rPr>
          <w:spacing w:val="-9"/>
          <w:u w:val="single"/>
        </w:rPr>
        <w:t xml:space="preserve"> </w:t>
      </w:r>
      <w:r>
        <w:rPr>
          <w:u w:val="single"/>
        </w:rPr>
        <w:t>License</w:t>
      </w:r>
      <w:r>
        <w:rPr>
          <w:spacing w:val="-8"/>
          <w:u w:val="single"/>
        </w:rPr>
        <w:t xml:space="preserve"> </w:t>
      </w:r>
      <w:r>
        <w:rPr>
          <w:u w:val="single"/>
        </w:rPr>
        <w:t>Renewal</w:t>
      </w:r>
      <w:r>
        <w:rPr>
          <w:spacing w:val="-5"/>
          <w:u w:val="single"/>
        </w:rPr>
        <w:t xml:space="preserve"> </w:t>
      </w:r>
      <w:r>
        <w:rPr>
          <w:u w:val="single"/>
        </w:rPr>
        <w:t>and</w:t>
      </w:r>
      <w:r>
        <w:rPr>
          <w:spacing w:val="-7"/>
          <w:u w:val="single"/>
        </w:rPr>
        <w:t xml:space="preserve"> </w:t>
      </w:r>
      <w:r>
        <w:rPr>
          <w:u w:val="single"/>
        </w:rPr>
        <w:t>License</w:t>
      </w:r>
      <w:r>
        <w:rPr>
          <w:spacing w:val="-8"/>
          <w:u w:val="single"/>
        </w:rPr>
        <w:t xml:space="preserve"> </w:t>
      </w:r>
      <w:r>
        <w:rPr>
          <w:u w:val="single"/>
        </w:rPr>
        <w:t>Reactivation</w:t>
      </w:r>
      <w:r>
        <w:t xml:space="preserve"> </w:t>
      </w:r>
      <w:r>
        <w:rPr>
          <w:u w:val="single"/>
        </w:rPr>
        <w:t>Following License Expiration</w:t>
      </w:r>
    </w:p>
    <w:p w14:paraId="37FCAC37" w14:textId="77777777" w:rsidR="007967C0" w:rsidRDefault="007967C0">
      <w:pPr>
        <w:pStyle w:val="BodyText"/>
      </w:pPr>
    </w:p>
    <w:p w14:paraId="37FCAC38" w14:textId="77777777" w:rsidR="007967C0" w:rsidRDefault="00D63171">
      <w:pPr>
        <w:pStyle w:val="BodyText"/>
        <w:ind w:left="240" w:right="289"/>
      </w:pPr>
      <w:r>
        <w:t>Policy No. RC-06-01 sets forth the requirements for renewal and reactivation of a Respiratory Therapist</w:t>
      </w:r>
      <w:r>
        <w:rPr>
          <w:spacing w:val="-4"/>
        </w:rPr>
        <w:t xml:space="preserve"> </w:t>
      </w:r>
      <w:r>
        <w:t>license</w:t>
      </w:r>
      <w:r>
        <w:rPr>
          <w:spacing w:val="-4"/>
        </w:rPr>
        <w:t xml:space="preserve"> </w:t>
      </w:r>
      <w:r>
        <w:t>issued</w:t>
      </w:r>
      <w:r>
        <w:rPr>
          <w:spacing w:val="-2"/>
        </w:rPr>
        <w:t xml:space="preserve"> </w:t>
      </w:r>
      <w:r>
        <w:t>by</w:t>
      </w:r>
      <w:r>
        <w:rPr>
          <w:spacing w:val="-4"/>
        </w:rPr>
        <w:t xml:space="preserve"> </w:t>
      </w:r>
      <w:r>
        <w:t>the</w:t>
      </w:r>
      <w:r>
        <w:rPr>
          <w:spacing w:val="-4"/>
        </w:rPr>
        <w:t xml:space="preserve"> </w:t>
      </w:r>
      <w:r>
        <w:t>Board</w:t>
      </w:r>
      <w:r>
        <w:rPr>
          <w:spacing w:val="-4"/>
        </w:rPr>
        <w:t xml:space="preserve"> </w:t>
      </w:r>
      <w:r>
        <w:t>of</w:t>
      </w:r>
      <w:r>
        <w:rPr>
          <w:spacing w:val="-5"/>
        </w:rPr>
        <w:t xml:space="preserve"> </w:t>
      </w:r>
      <w:r>
        <w:t>Respiratory</w:t>
      </w:r>
      <w:r>
        <w:rPr>
          <w:spacing w:val="-4"/>
        </w:rPr>
        <w:t xml:space="preserve"> </w:t>
      </w:r>
      <w:r>
        <w:t>Care</w:t>
      </w:r>
      <w:r>
        <w:rPr>
          <w:spacing w:val="-5"/>
        </w:rPr>
        <w:t xml:space="preserve"> </w:t>
      </w:r>
      <w:r>
        <w:t>(Board)</w:t>
      </w:r>
      <w:r>
        <w:rPr>
          <w:spacing w:val="-5"/>
        </w:rPr>
        <w:t xml:space="preserve"> </w:t>
      </w:r>
      <w:r>
        <w:t>following</w:t>
      </w:r>
      <w:r>
        <w:rPr>
          <w:spacing w:val="-4"/>
        </w:rPr>
        <w:t xml:space="preserve"> </w:t>
      </w:r>
      <w:r>
        <w:t>license</w:t>
      </w:r>
      <w:r>
        <w:rPr>
          <w:spacing w:val="-4"/>
        </w:rPr>
        <w:t xml:space="preserve"> </w:t>
      </w:r>
      <w:r>
        <w:t>expiration.</w:t>
      </w:r>
    </w:p>
    <w:p w14:paraId="37FCAC39" w14:textId="77777777" w:rsidR="007967C0" w:rsidRDefault="007967C0">
      <w:pPr>
        <w:pStyle w:val="BodyText"/>
        <w:spacing w:before="48"/>
        <w:rPr>
          <w:sz w:val="20"/>
        </w:rPr>
      </w:pPr>
    </w:p>
    <w:tbl>
      <w:tblPr>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0"/>
        <w:gridCol w:w="1561"/>
        <w:gridCol w:w="3001"/>
        <w:gridCol w:w="1626"/>
        <w:gridCol w:w="1976"/>
      </w:tblGrid>
      <w:tr w:rsidR="007967C0" w14:paraId="37FCAC3F" w14:textId="77777777">
        <w:trPr>
          <w:trHeight w:val="1379"/>
        </w:trPr>
        <w:tc>
          <w:tcPr>
            <w:tcW w:w="1680" w:type="dxa"/>
          </w:tcPr>
          <w:p w14:paraId="37FCAC3A" w14:textId="77777777" w:rsidR="007967C0" w:rsidRDefault="00D63171">
            <w:pPr>
              <w:pStyle w:val="TableParagraph"/>
              <w:ind w:left="119" w:right="110" w:firstLine="2"/>
              <w:jc w:val="center"/>
              <w:rPr>
                <w:sz w:val="24"/>
              </w:rPr>
            </w:pPr>
            <w:r>
              <w:rPr>
                <w:spacing w:val="-2"/>
                <w:sz w:val="24"/>
              </w:rPr>
              <w:t>LICENSE EXPIRATION PERIOD</w:t>
            </w:r>
          </w:p>
        </w:tc>
        <w:tc>
          <w:tcPr>
            <w:tcW w:w="1561" w:type="dxa"/>
          </w:tcPr>
          <w:p w14:paraId="37FCAC3B" w14:textId="77777777" w:rsidR="007967C0" w:rsidRDefault="00D63171">
            <w:pPr>
              <w:pStyle w:val="TableParagraph"/>
              <w:ind w:left="446" w:right="134" w:hanging="300"/>
              <w:rPr>
                <w:sz w:val="24"/>
              </w:rPr>
            </w:pPr>
            <w:r>
              <w:rPr>
                <w:spacing w:val="-2"/>
                <w:sz w:val="24"/>
              </w:rPr>
              <w:t xml:space="preserve">RELEVANT </w:t>
            </w:r>
            <w:r>
              <w:rPr>
                <w:spacing w:val="-4"/>
                <w:sz w:val="24"/>
              </w:rPr>
              <w:t>TERM</w:t>
            </w:r>
          </w:p>
        </w:tc>
        <w:tc>
          <w:tcPr>
            <w:tcW w:w="3001" w:type="dxa"/>
          </w:tcPr>
          <w:p w14:paraId="37FCAC3C" w14:textId="77777777" w:rsidR="007967C0" w:rsidRDefault="00D63171">
            <w:pPr>
              <w:pStyle w:val="TableParagraph"/>
              <w:spacing w:line="275" w:lineRule="exact"/>
              <w:ind w:left="572"/>
              <w:rPr>
                <w:sz w:val="24"/>
              </w:rPr>
            </w:pPr>
            <w:r>
              <w:rPr>
                <w:spacing w:val="-2"/>
                <w:sz w:val="24"/>
              </w:rPr>
              <w:t>REQUIREMENTS</w:t>
            </w:r>
          </w:p>
        </w:tc>
        <w:tc>
          <w:tcPr>
            <w:tcW w:w="1626" w:type="dxa"/>
          </w:tcPr>
          <w:p w14:paraId="37FCAC3D" w14:textId="77777777" w:rsidR="007967C0" w:rsidRDefault="00D63171">
            <w:pPr>
              <w:pStyle w:val="TableParagraph"/>
              <w:spacing w:line="276" w:lineRule="exact"/>
              <w:ind w:left="104" w:right="98"/>
              <w:jc w:val="center"/>
              <w:rPr>
                <w:sz w:val="24"/>
              </w:rPr>
            </w:pPr>
            <w:r>
              <w:rPr>
                <w:spacing w:val="-2"/>
                <w:sz w:val="24"/>
              </w:rPr>
              <w:t xml:space="preserve">AUTHORITY </w:t>
            </w:r>
            <w:r>
              <w:rPr>
                <w:spacing w:val="-6"/>
                <w:sz w:val="24"/>
              </w:rPr>
              <w:t xml:space="preserve">TO </w:t>
            </w:r>
            <w:r>
              <w:rPr>
                <w:spacing w:val="-2"/>
                <w:sz w:val="24"/>
              </w:rPr>
              <w:t xml:space="preserve">PRACTICE </w:t>
            </w:r>
            <w:r>
              <w:rPr>
                <w:sz w:val="24"/>
              </w:rPr>
              <w:t>AND USE TITLE “RT”</w:t>
            </w:r>
          </w:p>
        </w:tc>
        <w:tc>
          <w:tcPr>
            <w:tcW w:w="1976" w:type="dxa"/>
          </w:tcPr>
          <w:p w14:paraId="37FCAC3E" w14:textId="77777777" w:rsidR="007967C0" w:rsidRDefault="00D63171">
            <w:pPr>
              <w:pStyle w:val="TableParagraph"/>
              <w:ind w:left="173" w:right="165" w:hanging="3"/>
              <w:jc w:val="center"/>
              <w:rPr>
                <w:sz w:val="24"/>
              </w:rPr>
            </w:pPr>
            <w:r>
              <w:rPr>
                <w:spacing w:val="-2"/>
                <w:sz w:val="24"/>
              </w:rPr>
              <w:t xml:space="preserve">STATUTORY </w:t>
            </w:r>
            <w:r>
              <w:rPr>
                <w:spacing w:val="-4"/>
                <w:sz w:val="24"/>
              </w:rPr>
              <w:t xml:space="preserve">AND </w:t>
            </w:r>
            <w:r>
              <w:rPr>
                <w:spacing w:val="-2"/>
                <w:sz w:val="24"/>
              </w:rPr>
              <w:t>REGULATORY AUTHORITY</w:t>
            </w:r>
          </w:p>
        </w:tc>
      </w:tr>
      <w:tr w:rsidR="00301D6B" w14:paraId="58E1B69E" w14:textId="77777777">
        <w:trPr>
          <w:trHeight w:val="2484"/>
        </w:trPr>
        <w:tc>
          <w:tcPr>
            <w:tcW w:w="1680" w:type="dxa"/>
          </w:tcPr>
          <w:p w14:paraId="113E67C6" w14:textId="0C40FDDC" w:rsidR="00301D6B" w:rsidRDefault="00301D6B" w:rsidP="00301D6B">
            <w:pPr>
              <w:pStyle w:val="TableParagraph"/>
              <w:ind w:left="107" w:right="162"/>
              <w:rPr>
                <w:sz w:val="24"/>
              </w:rPr>
            </w:pPr>
            <w:r>
              <w:rPr>
                <w:sz w:val="24"/>
              </w:rPr>
              <w:t>A.</w:t>
            </w:r>
            <w:r>
              <w:rPr>
                <w:spacing w:val="40"/>
                <w:sz w:val="24"/>
              </w:rPr>
              <w:t xml:space="preserve"> </w:t>
            </w:r>
            <w:r>
              <w:rPr>
                <w:sz w:val="24"/>
              </w:rPr>
              <w:t>License expired</w:t>
            </w:r>
            <w:r>
              <w:rPr>
                <w:spacing w:val="-15"/>
                <w:sz w:val="24"/>
              </w:rPr>
              <w:t xml:space="preserve"> </w:t>
            </w:r>
            <w:r>
              <w:rPr>
                <w:sz w:val="24"/>
              </w:rPr>
              <w:t>for</w:t>
            </w:r>
            <w:r>
              <w:rPr>
                <w:spacing w:val="-15"/>
                <w:sz w:val="24"/>
              </w:rPr>
              <w:t xml:space="preserve"> </w:t>
            </w:r>
            <w:r>
              <w:rPr>
                <w:sz w:val="24"/>
              </w:rPr>
              <w:t>90 days or less</w:t>
            </w:r>
          </w:p>
        </w:tc>
        <w:tc>
          <w:tcPr>
            <w:tcW w:w="1561" w:type="dxa"/>
          </w:tcPr>
          <w:p w14:paraId="3457A123" w14:textId="77777777" w:rsidR="00301D6B" w:rsidRDefault="00301D6B" w:rsidP="00301D6B">
            <w:pPr>
              <w:pStyle w:val="TableParagraph"/>
              <w:spacing w:line="275" w:lineRule="exact"/>
              <w:ind w:left="107"/>
              <w:rPr>
                <w:sz w:val="24"/>
              </w:rPr>
            </w:pPr>
            <w:r>
              <w:rPr>
                <w:spacing w:val="-2"/>
                <w:sz w:val="24"/>
              </w:rPr>
              <w:t>License</w:t>
            </w:r>
          </w:p>
          <w:p w14:paraId="221FC58A" w14:textId="20CD88BE" w:rsidR="00301D6B" w:rsidRDefault="00301D6B" w:rsidP="00301D6B">
            <w:pPr>
              <w:pStyle w:val="TableParagraph"/>
              <w:spacing w:line="275" w:lineRule="exact"/>
              <w:ind w:left="107"/>
              <w:rPr>
                <w:spacing w:val="-2"/>
                <w:sz w:val="24"/>
              </w:rPr>
            </w:pPr>
            <w:r>
              <w:rPr>
                <w:i/>
                <w:spacing w:val="-2"/>
                <w:sz w:val="24"/>
              </w:rPr>
              <w:t>renewal</w:t>
            </w:r>
          </w:p>
        </w:tc>
        <w:tc>
          <w:tcPr>
            <w:tcW w:w="3001" w:type="dxa"/>
          </w:tcPr>
          <w:p w14:paraId="0803B060" w14:textId="77777777" w:rsidR="00301D6B" w:rsidRDefault="00301D6B" w:rsidP="00301D6B">
            <w:pPr>
              <w:pStyle w:val="TableParagraph"/>
              <w:numPr>
                <w:ilvl w:val="0"/>
                <w:numId w:val="6"/>
              </w:numPr>
              <w:tabs>
                <w:tab w:val="left" w:pos="250"/>
                <w:tab w:val="left" w:pos="287"/>
              </w:tabs>
              <w:ind w:right="648" w:hanging="180"/>
              <w:rPr>
                <w:sz w:val="24"/>
              </w:rPr>
            </w:pPr>
            <w:r>
              <w:rPr>
                <w:sz w:val="24"/>
              </w:rPr>
              <w:t>completed</w:t>
            </w:r>
            <w:r>
              <w:rPr>
                <w:spacing w:val="-15"/>
                <w:sz w:val="24"/>
              </w:rPr>
              <w:t xml:space="preserve"> </w:t>
            </w:r>
            <w:r>
              <w:rPr>
                <w:sz w:val="24"/>
              </w:rPr>
              <w:t>and</w:t>
            </w:r>
            <w:r>
              <w:rPr>
                <w:spacing w:val="-15"/>
                <w:sz w:val="24"/>
              </w:rPr>
              <w:t xml:space="preserve"> </w:t>
            </w:r>
            <w:r>
              <w:rPr>
                <w:sz w:val="24"/>
              </w:rPr>
              <w:t xml:space="preserve">signed license renewal </w:t>
            </w:r>
            <w:r>
              <w:rPr>
                <w:spacing w:val="-2"/>
                <w:sz w:val="24"/>
              </w:rPr>
              <w:t>application</w:t>
            </w:r>
          </w:p>
          <w:p w14:paraId="10921411" w14:textId="77777777" w:rsidR="00301D6B" w:rsidRDefault="00301D6B" w:rsidP="00301D6B">
            <w:pPr>
              <w:pStyle w:val="TableParagraph"/>
              <w:numPr>
                <w:ilvl w:val="0"/>
                <w:numId w:val="6"/>
              </w:numPr>
              <w:tabs>
                <w:tab w:val="left" w:pos="250"/>
              </w:tabs>
              <w:ind w:left="250" w:hanging="143"/>
              <w:rPr>
                <w:sz w:val="24"/>
              </w:rPr>
            </w:pPr>
            <w:r>
              <w:rPr>
                <w:sz w:val="24"/>
              </w:rPr>
              <w:t>payment</w:t>
            </w:r>
            <w:r>
              <w:rPr>
                <w:spacing w:val="-1"/>
                <w:sz w:val="24"/>
              </w:rPr>
              <w:t xml:space="preserve"> </w:t>
            </w:r>
            <w:r>
              <w:rPr>
                <w:sz w:val="24"/>
              </w:rPr>
              <w:t>of</w:t>
            </w:r>
            <w:r>
              <w:rPr>
                <w:spacing w:val="-2"/>
                <w:sz w:val="24"/>
              </w:rPr>
              <w:t xml:space="preserve"> </w:t>
            </w:r>
            <w:r>
              <w:rPr>
                <w:sz w:val="24"/>
              </w:rPr>
              <w:t xml:space="preserve">renewal </w:t>
            </w:r>
            <w:r>
              <w:rPr>
                <w:spacing w:val="-5"/>
                <w:sz w:val="24"/>
              </w:rPr>
              <w:t>fee</w:t>
            </w:r>
          </w:p>
          <w:p w14:paraId="4F1884B3" w14:textId="77777777" w:rsidR="00301D6B" w:rsidRDefault="00301D6B" w:rsidP="00301D6B">
            <w:pPr>
              <w:pStyle w:val="TableParagraph"/>
              <w:numPr>
                <w:ilvl w:val="0"/>
                <w:numId w:val="6"/>
              </w:numPr>
              <w:tabs>
                <w:tab w:val="left" w:pos="250"/>
              </w:tabs>
              <w:ind w:left="250" w:hanging="143"/>
              <w:rPr>
                <w:sz w:val="24"/>
              </w:rPr>
            </w:pPr>
            <w:r>
              <w:rPr>
                <w:sz w:val="24"/>
              </w:rPr>
              <w:t>payment</w:t>
            </w:r>
            <w:r>
              <w:rPr>
                <w:spacing w:val="-1"/>
                <w:sz w:val="24"/>
              </w:rPr>
              <w:t xml:space="preserve"> </w:t>
            </w:r>
            <w:r>
              <w:rPr>
                <w:sz w:val="24"/>
              </w:rPr>
              <w:t>of</w:t>
            </w:r>
            <w:r>
              <w:rPr>
                <w:spacing w:val="-1"/>
                <w:sz w:val="24"/>
              </w:rPr>
              <w:t xml:space="preserve"> </w:t>
            </w:r>
            <w:r>
              <w:rPr>
                <w:sz w:val="24"/>
              </w:rPr>
              <w:t>late</w:t>
            </w:r>
            <w:r>
              <w:rPr>
                <w:spacing w:val="1"/>
                <w:sz w:val="24"/>
              </w:rPr>
              <w:t xml:space="preserve"> </w:t>
            </w:r>
            <w:r>
              <w:rPr>
                <w:spacing w:val="-5"/>
                <w:sz w:val="24"/>
              </w:rPr>
              <w:t>fee</w:t>
            </w:r>
          </w:p>
          <w:p w14:paraId="37E9F1DC" w14:textId="7AA7AD87" w:rsidR="00301D6B" w:rsidRDefault="00301D6B" w:rsidP="00301D6B">
            <w:pPr>
              <w:pStyle w:val="TableParagraph"/>
              <w:numPr>
                <w:ilvl w:val="0"/>
                <w:numId w:val="6"/>
              </w:numPr>
              <w:tabs>
                <w:tab w:val="left" w:pos="250"/>
                <w:tab w:val="left" w:pos="287"/>
              </w:tabs>
              <w:ind w:right="648" w:hanging="180"/>
              <w:rPr>
                <w:sz w:val="24"/>
              </w:rPr>
            </w:pPr>
            <w:r>
              <w:rPr>
                <w:sz w:val="24"/>
              </w:rPr>
              <w:t>completed</w:t>
            </w:r>
            <w:r>
              <w:rPr>
                <w:spacing w:val="-15"/>
                <w:sz w:val="24"/>
              </w:rPr>
              <w:t xml:space="preserve"> </w:t>
            </w:r>
            <w:r>
              <w:rPr>
                <w:sz w:val="24"/>
              </w:rPr>
              <w:t>and</w:t>
            </w:r>
            <w:r>
              <w:rPr>
                <w:spacing w:val="-15"/>
                <w:sz w:val="24"/>
              </w:rPr>
              <w:t xml:space="preserve"> </w:t>
            </w:r>
            <w:r>
              <w:rPr>
                <w:sz w:val="24"/>
              </w:rPr>
              <w:t xml:space="preserve">signed license renewal </w:t>
            </w:r>
            <w:r>
              <w:rPr>
                <w:spacing w:val="-2"/>
                <w:sz w:val="24"/>
              </w:rPr>
              <w:t>questionnaire</w:t>
            </w:r>
          </w:p>
        </w:tc>
        <w:tc>
          <w:tcPr>
            <w:tcW w:w="1626" w:type="dxa"/>
          </w:tcPr>
          <w:p w14:paraId="24F05DA4" w14:textId="0DB90078" w:rsidR="00301D6B" w:rsidRDefault="00301D6B" w:rsidP="00301D6B">
            <w:pPr>
              <w:pStyle w:val="TableParagraph"/>
              <w:spacing w:line="275" w:lineRule="exact"/>
              <w:rPr>
                <w:spacing w:val="-5"/>
                <w:sz w:val="24"/>
              </w:rPr>
            </w:pPr>
            <w:r>
              <w:rPr>
                <w:spacing w:val="-5"/>
                <w:sz w:val="24"/>
              </w:rPr>
              <w:t>No</w:t>
            </w:r>
          </w:p>
        </w:tc>
        <w:tc>
          <w:tcPr>
            <w:tcW w:w="1976" w:type="dxa"/>
          </w:tcPr>
          <w:p w14:paraId="0D53A8C7" w14:textId="77777777" w:rsidR="00301D6B" w:rsidRDefault="00301D6B" w:rsidP="00301D6B">
            <w:pPr>
              <w:pStyle w:val="TableParagraph"/>
              <w:spacing w:line="275" w:lineRule="exact"/>
              <w:rPr>
                <w:sz w:val="24"/>
              </w:rPr>
            </w:pPr>
            <w:r>
              <w:rPr>
                <w:sz w:val="24"/>
              </w:rPr>
              <w:t>MGL</w:t>
            </w:r>
            <w:r>
              <w:rPr>
                <w:spacing w:val="-3"/>
                <w:sz w:val="24"/>
              </w:rPr>
              <w:t xml:space="preserve"> </w:t>
            </w:r>
            <w:r>
              <w:rPr>
                <w:sz w:val="24"/>
              </w:rPr>
              <w:t>c.</w:t>
            </w:r>
            <w:r>
              <w:rPr>
                <w:spacing w:val="-1"/>
                <w:sz w:val="24"/>
              </w:rPr>
              <w:t xml:space="preserve"> </w:t>
            </w:r>
            <w:r>
              <w:rPr>
                <w:spacing w:val="-4"/>
                <w:sz w:val="24"/>
              </w:rPr>
              <w:t>112,</w:t>
            </w:r>
          </w:p>
          <w:p w14:paraId="5D7EA213" w14:textId="77777777" w:rsidR="00301D6B" w:rsidRDefault="00301D6B" w:rsidP="00301D6B">
            <w:pPr>
              <w:pStyle w:val="TableParagraph"/>
              <w:rPr>
                <w:sz w:val="24"/>
              </w:rPr>
            </w:pPr>
            <w:r>
              <w:rPr>
                <w:sz w:val="24"/>
              </w:rPr>
              <w:t xml:space="preserve">§ </w:t>
            </w:r>
            <w:r>
              <w:rPr>
                <w:spacing w:val="-5"/>
                <w:sz w:val="24"/>
              </w:rPr>
              <w:t>23S</w:t>
            </w:r>
          </w:p>
          <w:p w14:paraId="5E1C8D30" w14:textId="77777777" w:rsidR="00301D6B" w:rsidRDefault="00301D6B" w:rsidP="00301D6B">
            <w:pPr>
              <w:pStyle w:val="TableParagraph"/>
              <w:rPr>
                <w:sz w:val="24"/>
              </w:rPr>
            </w:pPr>
            <w:r>
              <w:rPr>
                <w:sz w:val="24"/>
              </w:rPr>
              <w:t xml:space="preserve">261 CMR </w:t>
            </w:r>
            <w:r>
              <w:rPr>
                <w:spacing w:val="-2"/>
                <w:sz w:val="24"/>
              </w:rPr>
              <w:t>2.04(4)</w:t>
            </w:r>
          </w:p>
          <w:p w14:paraId="086165EC" w14:textId="77777777" w:rsidR="00301D6B" w:rsidRDefault="00301D6B" w:rsidP="00301D6B">
            <w:pPr>
              <w:pStyle w:val="TableParagraph"/>
              <w:rPr>
                <w:sz w:val="24"/>
              </w:rPr>
            </w:pPr>
            <w:r>
              <w:rPr>
                <w:sz w:val="24"/>
              </w:rPr>
              <w:t xml:space="preserve">261 CMR </w:t>
            </w:r>
            <w:r>
              <w:rPr>
                <w:spacing w:val="-2"/>
                <w:sz w:val="24"/>
              </w:rPr>
              <w:t>2.09(2)</w:t>
            </w:r>
          </w:p>
          <w:p w14:paraId="34451274" w14:textId="1B8FCF66" w:rsidR="00301D6B" w:rsidRDefault="00301D6B" w:rsidP="00301D6B">
            <w:pPr>
              <w:pStyle w:val="TableParagraph"/>
              <w:spacing w:line="275" w:lineRule="exact"/>
              <w:rPr>
                <w:sz w:val="24"/>
              </w:rPr>
            </w:pPr>
            <w:r>
              <w:rPr>
                <w:sz w:val="24"/>
              </w:rPr>
              <w:t xml:space="preserve">261 CMR </w:t>
            </w:r>
            <w:r>
              <w:rPr>
                <w:spacing w:val="-4"/>
                <w:sz w:val="24"/>
              </w:rPr>
              <w:t>5.00</w:t>
            </w:r>
          </w:p>
        </w:tc>
      </w:tr>
      <w:tr w:rsidR="00301D6B" w14:paraId="37FCAC4D" w14:textId="77777777">
        <w:trPr>
          <w:trHeight w:val="2484"/>
        </w:trPr>
        <w:tc>
          <w:tcPr>
            <w:tcW w:w="1680" w:type="dxa"/>
          </w:tcPr>
          <w:p w14:paraId="37FCAC40" w14:textId="5D3C889B" w:rsidR="00301D6B" w:rsidRDefault="00301D6B" w:rsidP="00301D6B">
            <w:pPr>
              <w:pStyle w:val="TableParagraph"/>
              <w:ind w:left="107" w:right="162"/>
              <w:rPr>
                <w:sz w:val="24"/>
              </w:rPr>
            </w:pPr>
            <w:r>
              <w:rPr>
                <w:sz w:val="24"/>
              </w:rPr>
              <w:t>B.</w:t>
            </w:r>
            <w:r>
              <w:rPr>
                <w:spacing w:val="40"/>
                <w:sz w:val="24"/>
              </w:rPr>
              <w:t xml:space="preserve"> </w:t>
            </w:r>
            <w:r>
              <w:rPr>
                <w:sz w:val="24"/>
              </w:rPr>
              <w:t>License expired for more</w:t>
            </w:r>
            <w:r>
              <w:rPr>
                <w:spacing w:val="-13"/>
                <w:sz w:val="24"/>
              </w:rPr>
              <w:t xml:space="preserve"> </w:t>
            </w:r>
            <w:r>
              <w:rPr>
                <w:sz w:val="24"/>
              </w:rPr>
              <w:t>than</w:t>
            </w:r>
            <w:r>
              <w:rPr>
                <w:spacing w:val="-11"/>
                <w:sz w:val="24"/>
              </w:rPr>
              <w:t xml:space="preserve"> </w:t>
            </w:r>
            <w:r>
              <w:rPr>
                <w:sz w:val="24"/>
              </w:rPr>
              <w:t>90 days</w:t>
            </w:r>
            <w:r>
              <w:rPr>
                <w:spacing w:val="-12"/>
                <w:sz w:val="24"/>
              </w:rPr>
              <w:t xml:space="preserve"> </w:t>
            </w:r>
            <w:r>
              <w:rPr>
                <w:sz w:val="24"/>
              </w:rPr>
              <w:t>and</w:t>
            </w:r>
            <w:r>
              <w:rPr>
                <w:spacing w:val="-12"/>
                <w:sz w:val="24"/>
              </w:rPr>
              <w:t xml:space="preserve"> </w:t>
            </w:r>
            <w:r>
              <w:rPr>
                <w:sz w:val="24"/>
              </w:rPr>
              <w:t>less than</w:t>
            </w:r>
            <w:r>
              <w:rPr>
                <w:spacing w:val="-15"/>
                <w:sz w:val="24"/>
              </w:rPr>
              <w:t xml:space="preserve"> </w:t>
            </w:r>
            <w:r>
              <w:rPr>
                <w:sz w:val="24"/>
              </w:rPr>
              <w:t>two</w:t>
            </w:r>
            <w:r>
              <w:rPr>
                <w:spacing w:val="-15"/>
                <w:sz w:val="24"/>
              </w:rPr>
              <w:t xml:space="preserve"> </w:t>
            </w:r>
            <w:r>
              <w:rPr>
                <w:sz w:val="24"/>
              </w:rPr>
              <w:t xml:space="preserve">MA </w:t>
            </w:r>
            <w:r>
              <w:rPr>
                <w:spacing w:val="-2"/>
                <w:sz w:val="24"/>
              </w:rPr>
              <w:t xml:space="preserve">renewal </w:t>
            </w:r>
            <w:r>
              <w:rPr>
                <w:sz w:val="24"/>
              </w:rPr>
              <w:t xml:space="preserve">periods (4 </w:t>
            </w:r>
            <w:r>
              <w:rPr>
                <w:spacing w:val="-2"/>
                <w:sz w:val="24"/>
              </w:rPr>
              <w:t>years)</w:t>
            </w:r>
          </w:p>
        </w:tc>
        <w:tc>
          <w:tcPr>
            <w:tcW w:w="1561" w:type="dxa"/>
          </w:tcPr>
          <w:p w14:paraId="76518955" w14:textId="77777777" w:rsidR="00301D6B" w:rsidRDefault="00301D6B" w:rsidP="00301D6B">
            <w:pPr>
              <w:pStyle w:val="TableParagraph"/>
              <w:spacing w:line="275" w:lineRule="exact"/>
              <w:ind w:left="107"/>
              <w:rPr>
                <w:sz w:val="24"/>
              </w:rPr>
            </w:pPr>
            <w:r>
              <w:rPr>
                <w:spacing w:val="-2"/>
                <w:sz w:val="24"/>
              </w:rPr>
              <w:t>License</w:t>
            </w:r>
          </w:p>
          <w:p w14:paraId="37FCAC42" w14:textId="310E78B7" w:rsidR="00301D6B" w:rsidRDefault="00301D6B" w:rsidP="00301D6B">
            <w:pPr>
              <w:pStyle w:val="TableParagraph"/>
              <w:ind w:left="107"/>
              <w:rPr>
                <w:i/>
                <w:sz w:val="24"/>
              </w:rPr>
            </w:pPr>
            <w:r>
              <w:rPr>
                <w:i/>
                <w:spacing w:val="-2"/>
                <w:sz w:val="24"/>
              </w:rPr>
              <w:t>reactivation</w:t>
            </w:r>
          </w:p>
        </w:tc>
        <w:tc>
          <w:tcPr>
            <w:tcW w:w="3001" w:type="dxa"/>
          </w:tcPr>
          <w:p w14:paraId="1339E19F" w14:textId="77777777" w:rsidR="00301D6B" w:rsidRDefault="00301D6B" w:rsidP="00301D6B">
            <w:pPr>
              <w:pStyle w:val="TableParagraph"/>
              <w:numPr>
                <w:ilvl w:val="0"/>
                <w:numId w:val="5"/>
              </w:numPr>
              <w:tabs>
                <w:tab w:val="left" w:pos="250"/>
                <w:tab w:val="left" w:pos="287"/>
              </w:tabs>
              <w:ind w:right="648" w:hanging="180"/>
              <w:rPr>
                <w:sz w:val="24"/>
              </w:rPr>
            </w:pPr>
            <w:r>
              <w:rPr>
                <w:sz w:val="24"/>
              </w:rPr>
              <w:t>completed</w:t>
            </w:r>
            <w:r>
              <w:rPr>
                <w:spacing w:val="-15"/>
                <w:sz w:val="24"/>
              </w:rPr>
              <w:t xml:space="preserve"> </w:t>
            </w:r>
            <w:r>
              <w:rPr>
                <w:sz w:val="24"/>
              </w:rPr>
              <w:t>and</w:t>
            </w:r>
            <w:r>
              <w:rPr>
                <w:spacing w:val="-15"/>
                <w:sz w:val="24"/>
              </w:rPr>
              <w:t xml:space="preserve"> </w:t>
            </w:r>
            <w:r>
              <w:rPr>
                <w:sz w:val="24"/>
              </w:rPr>
              <w:t xml:space="preserve">signed license reactivation </w:t>
            </w:r>
            <w:r>
              <w:rPr>
                <w:spacing w:val="-2"/>
                <w:sz w:val="24"/>
              </w:rPr>
              <w:t>application</w:t>
            </w:r>
          </w:p>
          <w:p w14:paraId="2E913BC6" w14:textId="77777777" w:rsidR="00301D6B" w:rsidRDefault="00301D6B" w:rsidP="00301D6B">
            <w:pPr>
              <w:pStyle w:val="TableParagraph"/>
              <w:numPr>
                <w:ilvl w:val="0"/>
                <w:numId w:val="5"/>
              </w:numPr>
              <w:tabs>
                <w:tab w:val="left" w:pos="227"/>
                <w:tab w:val="left" w:pos="250"/>
              </w:tabs>
              <w:ind w:left="227" w:right="506" w:hanging="120"/>
              <w:rPr>
                <w:sz w:val="24"/>
              </w:rPr>
            </w:pPr>
            <w:r>
              <w:rPr>
                <w:sz w:val="24"/>
              </w:rPr>
              <w:t>documentation of continuing education acceptable</w:t>
            </w:r>
            <w:r>
              <w:rPr>
                <w:spacing w:val="-14"/>
                <w:sz w:val="24"/>
              </w:rPr>
              <w:t xml:space="preserve"> </w:t>
            </w:r>
            <w:r>
              <w:rPr>
                <w:sz w:val="24"/>
              </w:rPr>
              <w:t>to</w:t>
            </w:r>
            <w:r>
              <w:rPr>
                <w:spacing w:val="-14"/>
                <w:sz w:val="24"/>
              </w:rPr>
              <w:t xml:space="preserve"> </w:t>
            </w:r>
            <w:r>
              <w:rPr>
                <w:sz w:val="24"/>
              </w:rPr>
              <w:t>the</w:t>
            </w:r>
            <w:r>
              <w:rPr>
                <w:spacing w:val="-14"/>
                <w:sz w:val="24"/>
              </w:rPr>
              <w:t xml:space="preserve"> </w:t>
            </w:r>
            <w:r>
              <w:rPr>
                <w:sz w:val="24"/>
              </w:rPr>
              <w:t xml:space="preserve">Board completed since last </w:t>
            </w:r>
            <w:r>
              <w:rPr>
                <w:spacing w:val="-2"/>
                <w:sz w:val="24"/>
              </w:rPr>
              <w:t>renewal</w:t>
            </w:r>
          </w:p>
          <w:p w14:paraId="14AED873" w14:textId="77777777" w:rsidR="00301D6B" w:rsidRDefault="00301D6B" w:rsidP="00301D6B">
            <w:pPr>
              <w:pStyle w:val="TableParagraph"/>
              <w:numPr>
                <w:ilvl w:val="0"/>
                <w:numId w:val="5"/>
              </w:numPr>
              <w:tabs>
                <w:tab w:val="left" w:pos="250"/>
              </w:tabs>
              <w:ind w:left="250" w:hanging="143"/>
              <w:rPr>
                <w:sz w:val="24"/>
              </w:rPr>
            </w:pPr>
            <w:r>
              <w:rPr>
                <w:sz w:val="24"/>
              </w:rPr>
              <w:t>payment</w:t>
            </w:r>
            <w:r>
              <w:rPr>
                <w:spacing w:val="-1"/>
                <w:sz w:val="24"/>
              </w:rPr>
              <w:t xml:space="preserve"> </w:t>
            </w:r>
            <w:r>
              <w:rPr>
                <w:sz w:val="24"/>
              </w:rPr>
              <w:t>of</w:t>
            </w:r>
            <w:r>
              <w:rPr>
                <w:spacing w:val="-2"/>
                <w:sz w:val="24"/>
              </w:rPr>
              <w:t xml:space="preserve"> </w:t>
            </w:r>
            <w:r>
              <w:rPr>
                <w:sz w:val="24"/>
              </w:rPr>
              <w:t xml:space="preserve">renewal </w:t>
            </w:r>
            <w:r>
              <w:rPr>
                <w:spacing w:val="-5"/>
                <w:sz w:val="24"/>
              </w:rPr>
              <w:t>fee</w:t>
            </w:r>
          </w:p>
          <w:p w14:paraId="12B26C20" w14:textId="77777777" w:rsidR="00301D6B" w:rsidRDefault="00301D6B" w:rsidP="00301D6B">
            <w:pPr>
              <w:pStyle w:val="TableParagraph"/>
              <w:numPr>
                <w:ilvl w:val="0"/>
                <w:numId w:val="5"/>
              </w:numPr>
              <w:tabs>
                <w:tab w:val="left" w:pos="250"/>
              </w:tabs>
              <w:ind w:left="250" w:hanging="143"/>
              <w:rPr>
                <w:sz w:val="24"/>
              </w:rPr>
            </w:pPr>
            <w:r>
              <w:rPr>
                <w:sz w:val="24"/>
              </w:rPr>
              <w:t>payment</w:t>
            </w:r>
            <w:r>
              <w:rPr>
                <w:spacing w:val="-1"/>
                <w:sz w:val="24"/>
              </w:rPr>
              <w:t xml:space="preserve"> </w:t>
            </w:r>
            <w:r>
              <w:rPr>
                <w:sz w:val="24"/>
              </w:rPr>
              <w:t>of</w:t>
            </w:r>
            <w:r>
              <w:rPr>
                <w:spacing w:val="-1"/>
                <w:sz w:val="24"/>
              </w:rPr>
              <w:t xml:space="preserve"> </w:t>
            </w:r>
            <w:r>
              <w:rPr>
                <w:sz w:val="24"/>
              </w:rPr>
              <w:t>late</w:t>
            </w:r>
            <w:r>
              <w:rPr>
                <w:spacing w:val="1"/>
                <w:sz w:val="24"/>
              </w:rPr>
              <w:t xml:space="preserve"> </w:t>
            </w:r>
            <w:r>
              <w:rPr>
                <w:spacing w:val="-5"/>
                <w:sz w:val="24"/>
              </w:rPr>
              <w:t>fee</w:t>
            </w:r>
          </w:p>
          <w:p w14:paraId="61EAD1E1" w14:textId="77777777" w:rsidR="00301D6B" w:rsidRDefault="00301D6B" w:rsidP="00301D6B">
            <w:pPr>
              <w:pStyle w:val="TableParagraph"/>
              <w:numPr>
                <w:ilvl w:val="0"/>
                <w:numId w:val="5"/>
              </w:numPr>
              <w:tabs>
                <w:tab w:val="left" w:pos="250"/>
                <w:tab w:val="left" w:pos="287"/>
              </w:tabs>
              <w:ind w:right="697" w:hanging="180"/>
              <w:rPr>
                <w:sz w:val="24"/>
              </w:rPr>
            </w:pPr>
            <w:r>
              <w:rPr>
                <w:sz w:val="24"/>
              </w:rPr>
              <w:t>attestation to no RT practice</w:t>
            </w:r>
            <w:r>
              <w:rPr>
                <w:spacing w:val="-14"/>
                <w:sz w:val="24"/>
              </w:rPr>
              <w:t xml:space="preserve"> </w:t>
            </w:r>
            <w:r>
              <w:rPr>
                <w:sz w:val="24"/>
              </w:rPr>
              <w:t>in</w:t>
            </w:r>
            <w:r>
              <w:rPr>
                <w:spacing w:val="-13"/>
                <w:sz w:val="24"/>
              </w:rPr>
              <w:t xml:space="preserve"> </w:t>
            </w:r>
            <w:r>
              <w:rPr>
                <w:sz w:val="24"/>
              </w:rPr>
              <w:t>MA</w:t>
            </w:r>
            <w:r>
              <w:rPr>
                <w:spacing w:val="-13"/>
                <w:sz w:val="24"/>
              </w:rPr>
              <w:t xml:space="preserve"> </w:t>
            </w:r>
            <w:r>
              <w:rPr>
                <w:sz w:val="24"/>
              </w:rPr>
              <w:t>since license expiration</w:t>
            </w:r>
          </w:p>
          <w:p w14:paraId="5F391681" w14:textId="77777777" w:rsidR="00301D6B" w:rsidRPr="00301D6B" w:rsidRDefault="00301D6B" w:rsidP="00301D6B">
            <w:pPr>
              <w:pStyle w:val="TableParagraph"/>
              <w:numPr>
                <w:ilvl w:val="0"/>
                <w:numId w:val="6"/>
              </w:numPr>
              <w:tabs>
                <w:tab w:val="left" w:pos="250"/>
                <w:tab w:val="left" w:pos="287"/>
              </w:tabs>
              <w:ind w:right="648"/>
              <w:rPr>
                <w:sz w:val="24"/>
              </w:rPr>
            </w:pPr>
            <w:r>
              <w:rPr>
                <w:sz w:val="24"/>
              </w:rPr>
              <w:t xml:space="preserve">submission of a resume documenting applicant's work history since license </w:t>
            </w:r>
            <w:r>
              <w:rPr>
                <w:sz w:val="24"/>
              </w:rPr>
              <w:lastRenderedPageBreak/>
              <w:t>expiration</w:t>
            </w:r>
            <w:r>
              <w:rPr>
                <w:spacing w:val="-14"/>
                <w:sz w:val="24"/>
              </w:rPr>
              <w:t xml:space="preserve"> </w:t>
            </w:r>
            <w:r>
              <w:rPr>
                <w:sz w:val="24"/>
              </w:rPr>
              <w:t>and</w:t>
            </w:r>
            <w:r>
              <w:rPr>
                <w:spacing w:val="-14"/>
                <w:sz w:val="24"/>
              </w:rPr>
              <w:t xml:space="preserve"> </w:t>
            </w:r>
            <w:r>
              <w:rPr>
                <w:sz w:val="24"/>
              </w:rPr>
              <w:t>at</w:t>
            </w:r>
            <w:r>
              <w:rPr>
                <w:spacing w:val="-14"/>
                <w:sz w:val="24"/>
              </w:rPr>
              <w:t xml:space="preserve"> </w:t>
            </w:r>
            <w:r>
              <w:rPr>
                <w:sz w:val="24"/>
              </w:rPr>
              <w:t xml:space="preserve">minimum providing information </w:t>
            </w:r>
            <w:proofErr w:type="gramStart"/>
            <w:r w:rsidRPr="00301D6B">
              <w:rPr>
                <w:sz w:val="24"/>
              </w:rPr>
              <w:t>identifying:</w:t>
            </w:r>
            <w:proofErr w:type="gramEnd"/>
            <w:r w:rsidRPr="00301D6B">
              <w:rPr>
                <w:sz w:val="24"/>
              </w:rPr>
              <w:t xml:space="preserve"> names and addresses of employer(s), dates of employment, position(s) held, employment duties and responsibilities, and any educational programs completed and academic degrees earned</w:t>
            </w:r>
          </w:p>
          <w:p w14:paraId="2C212E94" w14:textId="77777777" w:rsidR="00301D6B" w:rsidRPr="00301D6B" w:rsidRDefault="00301D6B" w:rsidP="00301D6B">
            <w:pPr>
              <w:pStyle w:val="TableParagraph"/>
              <w:numPr>
                <w:ilvl w:val="0"/>
                <w:numId w:val="6"/>
              </w:numPr>
              <w:tabs>
                <w:tab w:val="left" w:pos="250"/>
                <w:tab w:val="left" w:pos="287"/>
              </w:tabs>
              <w:ind w:right="648"/>
              <w:rPr>
                <w:sz w:val="24"/>
              </w:rPr>
            </w:pPr>
            <w:r w:rsidRPr="00301D6B">
              <w:rPr>
                <w:sz w:val="24"/>
              </w:rPr>
              <w:t>completed and signed license reactivation questionnaire</w:t>
            </w:r>
          </w:p>
          <w:p w14:paraId="1004A3D5" w14:textId="77777777" w:rsidR="00301D6B" w:rsidRPr="00301D6B" w:rsidRDefault="00301D6B" w:rsidP="00301D6B">
            <w:pPr>
              <w:pStyle w:val="TableParagraph"/>
              <w:numPr>
                <w:ilvl w:val="0"/>
                <w:numId w:val="6"/>
              </w:numPr>
              <w:tabs>
                <w:tab w:val="left" w:pos="250"/>
                <w:tab w:val="left" w:pos="287"/>
              </w:tabs>
              <w:ind w:right="648"/>
              <w:rPr>
                <w:sz w:val="24"/>
              </w:rPr>
            </w:pPr>
            <w:r w:rsidRPr="00301D6B">
              <w:rPr>
                <w:sz w:val="24"/>
              </w:rPr>
              <w:t>verification of license status from all jurisdictions in which the applicant holds, or has held, any professional license, submitted directly from the licensing entity to the Board</w:t>
            </w:r>
          </w:p>
          <w:p w14:paraId="1D0DE179" w14:textId="77777777" w:rsidR="00301D6B" w:rsidRPr="00301D6B" w:rsidRDefault="00301D6B" w:rsidP="00301D6B">
            <w:pPr>
              <w:pStyle w:val="TableParagraph"/>
              <w:numPr>
                <w:ilvl w:val="0"/>
                <w:numId w:val="6"/>
              </w:numPr>
              <w:tabs>
                <w:tab w:val="left" w:pos="250"/>
                <w:tab w:val="left" w:pos="287"/>
              </w:tabs>
              <w:ind w:right="648"/>
              <w:rPr>
                <w:sz w:val="24"/>
              </w:rPr>
            </w:pPr>
            <w:r w:rsidRPr="00301D6B">
              <w:rPr>
                <w:sz w:val="24"/>
              </w:rPr>
              <w:t>additional activities as may be determined by the Board (see below)</w:t>
            </w:r>
          </w:p>
          <w:p w14:paraId="37FCAC46" w14:textId="388F9030" w:rsidR="00301D6B" w:rsidRDefault="00301D6B" w:rsidP="00D63171">
            <w:pPr>
              <w:pStyle w:val="TableParagraph"/>
              <w:tabs>
                <w:tab w:val="left" w:pos="250"/>
                <w:tab w:val="left" w:pos="287"/>
              </w:tabs>
              <w:ind w:left="143" w:right="648"/>
              <w:rPr>
                <w:sz w:val="24"/>
              </w:rPr>
            </w:pPr>
          </w:p>
        </w:tc>
        <w:tc>
          <w:tcPr>
            <w:tcW w:w="1626" w:type="dxa"/>
          </w:tcPr>
          <w:p w14:paraId="37FCAC47" w14:textId="1147650D" w:rsidR="00301D6B" w:rsidRDefault="00301D6B" w:rsidP="00301D6B">
            <w:pPr>
              <w:pStyle w:val="TableParagraph"/>
              <w:spacing w:line="275" w:lineRule="exact"/>
              <w:rPr>
                <w:sz w:val="24"/>
              </w:rPr>
            </w:pPr>
            <w:r>
              <w:rPr>
                <w:spacing w:val="-5"/>
                <w:sz w:val="24"/>
              </w:rPr>
              <w:lastRenderedPageBreak/>
              <w:t>No</w:t>
            </w:r>
          </w:p>
        </w:tc>
        <w:tc>
          <w:tcPr>
            <w:tcW w:w="1976" w:type="dxa"/>
          </w:tcPr>
          <w:p w14:paraId="7AFC70BF" w14:textId="77777777" w:rsidR="00301D6B" w:rsidRDefault="00301D6B" w:rsidP="00301D6B">
            <w:pPr>
              <w:pStyle w:val="TableParagraph"/>
              <w:spacing w:line="275" w:lineRule="exact"/>
              <w:rPr>
                <w:sz w:val="24"/>
              </w:rPr>
            </w:pPr>
            <w:r>
              <w:rPr>
                <w:sz w:val="24"/>
              </w:rPr>
              <w:t>MGL</w:t>
            </w:r>
            <w:r>
              <w:rPr>
                <w:spacing w:val="-3"/>
                <w:sz w:val="24"/>
              </w:rPr>
              <w:t xml:space="preserve"> </w:t>
            </w:r>
            <w:r>
              <w:rPr>
                <w:sz w:val="24"/>
              </w:rPr>
              <w:t>c.</w:t>
            </w:r>
            <w:r>
              <w:rPr>
                <w:spacing w:val="-1"/>
                <w:sz w:val="24"/>
              </w:rPr>
              <w:t xml:space="preserve"> </w:t>
            </w:r>
            <w:r>
              <w:rPr>
                <w:spacing w:val="-4"/>
                <w:sz w:val="24"/>
              </w:rPr>
              <w:t>112,</w:t>
            </w:r>
          </w:p>
          <w:p w14:paraId="417E4519" w14:textId="77777777" w:rsidR="00301D6B" w:rsidRDefault="00301D6B" w:rsidP="00301D6B">
            <w:pPr>
              <w:pStyle w:val="TableParagraph"/>
              <w:rPr>
                <w:sz w:val="24"/>
              </w:rPr>
            </w:pPr>
            <w:r>
              <w:rPr>
                <w:sz w:val="24"/>
              </w:rPr>
              <w:t xml:space="preserve">§ </w:t>
            </w:r>
            <w:r>
              <w:rPr>
                <w:spacing w:val="-5"/>
                <w:sz w:val="24"/>
              </w:rPr>
              <w:t>23S</w:t>
            </w:r>
          </w:p>
          <w:p w14:paraId="242DB7B6" w14:textId="77777777" w:rsidR="00301D6B" w:rsidRDefault="00301D6B" w:rsidP="00301D6B">
            <w:pPr>
              <w:pStyle w:val="TableParagraph"/>
              <w:rPr>
                <w:sz w:val="24"/>
              </w:rPr>
            </w:pPr>
            <w:r>
              <w:rPr>
                <w:sz w:val="24"/>
              </w:rPr>
              <w:t xml:space="preserve">261 CMR </w:t>
            </w:r>
            <w:r>
              <w:rPr>
                <w:spacing w:val="-2"/>
                <w:sz w:val="24"/>
              </w:rPr>
              <w:t>2.04(4)</w:t>
            </w:r>
          </w:p>
          <w:p w14:paraId="08ED7C9D" w14:textId="77777777" w:rsidR="00301D6B" w:rsidRDefault="00301D6B" w:rsidP="00301D6B">
            <w:pPr>
              <w:pStyle w:val="TableParagraph"/>
              <w:rPr>
                <w:sz w:val="24"/>
              </w:rPr>
            </w:pPr>
            <w:r>
              <w:rPr>
                <w:sz w:val="24"/>
              </w:rPr>
              <w:t xml:space="preserve">261 CMR </w:t>
            </w:r>
            <w:r>
              <w:rPr>
                <w:spacing w:val="-2"/>
                <w:sz w:val="24"/>
              </w:rPr>
              <w:t>2.09(2)</w:t>
            </w:r>
          </w:p>
          <w:p w14:paraId="37FCAC4C" w14:textId="19D24F0E" w:rsidR="00301D6B" w:rsidRDefault="00301D6B" w:rsidP="00301D6B">
            <w:pPr>
              <w:pStyle w:val="TableParagraph"/>
              <w:rPr>
                <w:sz w:val="24"/>
              </w:rPr>
            </w:pPr>
            <w:r>
              <w:rPr>
                <w:sz w:val="24"/>
              </w:rPr>
              <w:t xml:space="preserve">261 CMR </w:t>
            </w:r>
            <w:r>
              <w:rPr>
                <w:spacing w:val="-4"/>
                <w:sz w:val="24"/>
              </w:rPr>
              <w:t>5.00</w:t>
            </w:r>
          </w:p>
        </w:tc>
      </w:tr>
      <w:tr w:rsidR="00D63171" w14:paraId="0CDCEDC8" w14:textId="77777777">
        <w:trPr>
          <w:trHeight w:val="2484"/>
        </w:trPr>
        <w:tc>
          <w:tcPr>
            <w:tcW w:w="1680" w:type="dxa"/>
          </w:tcPr>
          <w:p w14:paraId="336B1570" w14:textId="5EA53A39" w:rsidR="00D63171" w:rsidRDefault="00D63171" w:rsidP="00D63171">
            <w:pPr>
              <w:pStyle w:val="TableParagraph"/>
              <w:ind w:left="107" w:right="162"/>
              <w:rPr>
                <w:sz w:val="24"/>
              </w:rPr>
            </w:pPr>
            <w:r>
              <w:rPr>
                <w:sz w:val="24"/>
              </w:rPr>
              <w:t>C.</w:t>
            </w:r>
            <w:r>
              <w:rPr>
                <w:spacing w:val="40"/>
                <w:sz w:val="24"/>
              </w:rPr>
              <w:t xml:space="preserve"> </w:t>
            </w:r>
            <w:r>
              <w:rPr>
                <w:sz w:val="24"/>
              </w:rPr>
              <w:t xml:space="preserve">License expired for two MA </w:t>
            </w:r>
            <w:r>
              <w:rPr>
                <w:spacing w:val="-2"/>
                <w:sz w:val="24"/>
              </w:rPr>
              <w:t xml:space="preserve">renewal </w:t>
            </w:r>
            <w:r>
              <w:rPr>
                <w:sz w:val="24"/>
              </w:rPr>
              <w:t>periods (4 years)</w:t>
            </w:r>
            <w:r>
              <w:rPr>
                <w:spacing w:val="-15"/>
                <w:sz w:val="24"/>
              </w:rPr>
              <w:t xml:space="preserve"> </w:t>
            </w:r>
            <w:r>
              <w:rPr>
                <w:sz w:val="24"/>
              </w:rPr>
              <w:t>or</w:t>
            </w:r>
            <w:r>
              <w:rPr>
                <w:spacing w:val="-15"/>
                <w:sz w:val="24"/>
              </w:rPr>
              <w:t xml:space="preserve"> </w:t>
            </w:r>
            <w:r>
              <w:rPr>
                <w:sz w:val="24"/>
              </w:rPr>
              <w:t>more</w:t>
            </w:r>
          </w:p>
        </w:tc>
        <w:tc>
          <w:tcPr>
            <w:tcW w:w="1561" w:type="dxa"/>
          </w:tcPr>
          <w:p w14:paraId="03B7986B" w14:textId="77777777" w:rsidR="00D63171" w:rsidRDefault="00D63171" w:rsidP="00D63171">
            <w:pPr>
              <w:pStyle w:val="TableParagraph"/>
              <w:spacing w:line="275" w:lineRule="exact"/>
              <w:ind w:left="107"/>
              <w:rPr>
                <w:sz w:val="24"/>
              </w:rPr>
            </w:pPr>
            <w:r>
              <w:rPr>
                <w:spacing w:val="-2"/>
                <w:sz w:val="24"/>
              </w:rPr>
              <w:t>License</w:t>
            </w:r>
          </w:p>
          <w:p w14:paraId="2E2246C0" w14:textId="355EF014" w:rsidR="00D63171" w:rsidRDefault="00D63171" w:rsidP="00D63171">
            <w:pPr>
              <w:pStyle w:val="TableParagraph"/>
              <w:spacing w:line="275" w:lineRule="exact"/>
              <w:ind w:left="107"/>
              <w:rPr>
                <w:spacing w:val="-2"/>
                <w:sz w:val="24"/>
              </w:rPr>
            </w:pPr>
            <w:r>
              <w:rPr>
                <w:i/>
                <w:spacing w:val="-2"/>
                <w:sz w:val="24"/>
              </w:rPr>
              <w:t>reactivation</w:t>
            </w:r>
          </w:p>
        </w:tc>
        <w:tc>
          <w:tcPr>
            <w:tcW w:w="3001" w:type="dxa"/>
          </w:tcPr>
          <w:p w14:paraId="162CF361" w14:textId="77777777" w:rsidR="00D63171" w:rsidRDefault="00D63171" w:rsidP="00D63171">
            <w:pPr>
              <w:pStyle w:val="TableParagraph"/>
              <w:numPr>
                <w:ilvl w:val="0"/>
                <w:numId w:val="3"/>
              </w:numPr>
              <w:tabs>
                <w:tab w:val="left" w:pos="250"/>
                <w:tab w:val="left" w:pos="287"/>
              </w:tabs>
              <w:ind w:right="647" w:hanging="180"/>
              <w:rPr>
                <w:sz w:val="24"/>
              </w:rPr>
            </w:pPr>
            <w:r>
              <w:rPr>
                <w:sz w:val="24"/>
              </w:rPr>
              <w:t>completed</w:t>
            </w:r>
            <w:r>
              <w:rPr>
                <w:spacing w:val="-15"/>
                <w:sz w:val="24"/>
              </w:rPr>
              <w:t xml:space="preserve"> </w:t>
            </w:r>
            <w:r>
              <w:rPr>
                <w:sz w:val="24"/>
              </w:rPr>
              <w:t>and</w:t>
            </w:r>
            <w:r>
              <w:rPr>
                <w:spacing w:val="-15"/>
                <w:sz w:val="24"/>
              </w:rPr>
              <w:t xml:space="preserve"> </w:t>
            </w:r>
            <w:r>
              <w:rPr>
                <w:sz w:val="24"/>
              </w:rPr>
              <w:t xml:space="preserve">signed license reactivation </w:t>
            </w:r>
            <w:r>
              <w:rPr>
                <w:spacing w:val="-2"/>
                <w:sz w:val="24"/>
              </w:rPr>
              <w:t>application</w:t>
            </w:r>
          </w:p>
          <w:p w14:paraId="558187FC" w14:textId="77777777" w:rsidR="00D63171" w:rsidRDefault="00D63171" w:rsidP="00D63171">
            <w:pPr>
              <w:pStyle w:val="TableParagraph"/>
              <w:numPr>
                <w:ilvl w:val="0"/>
                <w:numId w:val="3"/>
              </w:numPr>
              <w:tabs>
                <w:tab w:val="left" w:pos="250"/>
                <w:tab w:val="left" w:pos="287"/>
              </w:tabs>
              <w:ind w:right="446" w:hanging="180"/>
              <w:rPr>
                <w:sz w:val="24"/>
              </w:rPr>
            </w:pPr>
            <w:r>
              <w:rPr>
                <w:sz w:val="24"/>
              </w:rPr>
              <w:t>documentation of continuing education acceptable</w:t>
            </w:r>
            <w:r>
              <w:rPr>
                <w:spacing w:val="-14"/>
                <w:sz w:val="24"/>
              </w:rPr>
              <w:t xml:space="preserve"> </w:t>
            </w:r>
            <w:r>
              <w:rPr>
                <w:sz w:val="24"/>
              </w:rPr>
              <w:t>to</w:t>
            </w:r>
            <w:r>
              <w:rPr>
                <w:spacing w:val="-14"/>
                <w:sz w:val="24"/>
              </w:rPr>
              <w:t xml:space="preserve"> </w:t>
            </w:r>
            <w:r>
              <w:rPr>
                <w:sz w:val="24"/>
              </w:rPr>
              <w:t>the</w:t>
            </w:r>
            <w:r>
              <w:rPr>
                <w:spacing w:val="-14"/>
                <w:sz w:val="24"/>
              </w:rPr>
              <w:t xml:space="preserve"> </w:t>
            </w:r>
            <w:r>
              <w:rPr>
                <w:sz w:val="24"/>
              </w:rPr>
              <w:t xml:space="preserve">Board completed since last </w:t>
            </w:r>
            <w:r>
              <w:rPr>
                <w:spacing w:val="-2"/>
                <w:sz w:val="24"/>
              </w:rPr>
              <w:t>renewal</w:t>
            </w:r>
          </w:p>
          <w:p w14:paraId="654AADC7" w14:textId="77777777" w:rsidR="00D63171" w:rsidRDefault="00D63171" w:rsidP="00D63171">
            <w:pPr>
              <w:pStyle w:val="TableParagraph"/>
              <w:numPr>
                <w:ilvl w:val="0"/>
                <w:numId w:val="3"/>
              </w:numPr>
              <w:tabs>
                <w:tab w:val="left" w:pos="250"/>
              </w:tabs>
              <w:ind w:left="250" w:hanging="143"/>
              <w:rPr>
                <w:sz w:val="24"/>
              </w:rPr>
            </w:pPr>
            <w:r>
              <w:rPr>
                <w:sz w:val="24"/>
              </w:rPr>
              <w:t>payment</w:t>
            </w:r>
            <w:r>
              <w:rPr>
                <w:spacing w:val="-1"/>
                <w:sz w:val="24"/>
              </w:rPr>
              <w:t xml:space="preserve"> </w:t>
            </w:r>
            <w:r>
              <w:rPr>
                <w:sz w:val="24"/>
              </w:rPr>
              <w:t>of</w:t>
            </w:r>
            <w:r>
              <w:rPr>
                <w:spacing w:val="-2"/>
                <w:sz w:val="24"/>
              </w:rPr>
              <w:t xml:space="preserve"> </w:t>
            </w:r>
            <w:r>
              <w:rPr>
                <w:sz w:val="24"/>
              </w:rPr>
              <w:t xml:space="preserve">renewal </w:t>
            </w:r>
            <w:r>
              <w:rPr>
                <w:spacing w:val="-5"/>
                <w:sz w:val="24"/>
              </w:rPr>
              <w:t>fee</w:t>
            </w:r>
          </w:p>
          <w:p w14:paraId="7CF9A652" w14:textId="77777777" w:rsidR="00D63171" w:rsidRDefault="00D63171" w:rsidP="00D63171">
            <w:pPr>
              <w:pStyle w:val="TableParagraph"/>
              <w:numPr>
                <w:ilvl w:val="0"/>
                <w:numId w:val="3"/>
              </w:numPr>
              <w:tabs>
                <w:tab w:val="left" w:pos="250"/>
              </w:tabs>
              <w:ind w:left="250" w:hanging="143"/>
              <w:rPr>
                <w:sz w:val="24"/>
              </w:rPr>
            </w:pPr>
            <w:r>
              <w:rPr>
                <w:sz w:val="24"/>
              </w:rPr>
              <w:t>payment</w:t>
            </w:r>
            <w:r>
              <w:rPr>
                <w:spacing w:val="-1"/>
                <w:sz w:val="24"/>
              </w:rPr>
              <w:t xml:space="preserve"> </w:t>
            </w:r>
            <w:r>
              <w:rPr>
                <w:sz w:val="24"/>
              </w:rPr>
              <w:t>of</w:t>
            </w:r>
            <w:r>
              <w:rPr>
                <w:spacing w:val="-1"/>
                <w:sz w:val="24"/>
              </w:rPr>
              <w:t xml:space="preserve"> </w:t>
            </w:r>
            <w:r>
              <w:rPr>
                <w:sz w:val="24"/>
              </w:rPr>
              <w:t>late</w:t>
            </w:r>
            <w:r>
              <w:rPr>
                <w:spacing w:val="1"/>
                <w:sz w:val="24"/>
              </w:rPr>
              <w:t xml:space="preserve"> </w:t>
            </w:r>
            <w:r>
              <w:rPr>
                <w:spacing w:val="-5"/>
                <w:sz w:val="24"/>
              </w:rPr>
              <w:t>fee</w:t>
            </w:r>
          </w:p>
          <w:p w14:paraId="106EA1BC" w14:textId="77777777" w:rsidR="00D63171" w:rsidRDefault="00D63171" w:rsidP="00D63171">
            <w:pPr>
              <w:pStyle w:val="TableParagraph"/>
              <w:numPr>
                <w:ilvl w:val="0"/>
                <w:numId w:val="3"/>
              </w:numPr>
              <w:tabs>
                <w:tab w:val="left" w:pos="250"/>
                <w:tab w:val="left" w:pos="287"/>
              </w:tabs>
              <w:ind w:right="697" w:hanging="180"/>
              <w:rPr>
                <w:sz w:val="24"/>
              </w:rPr>
            </w:pPr>
            <w:r>
              <w:rPr>
                <w:sz w:val="24"/>
              </w:rPr>
              <w:t>attestation to no RT practice</w:t>
            </w:r>
            <w:r>
              <w:rPr>
                <w:spacing w:val="-14"/>
                <w:sz w:val="24"/>
              </w:rPr>
              <w:t xml:space="preserve"> </w:t>
            </w:r>
            <w:r>
              <w:rPr>
                <w:sz w:val="24"/>
              </w:rPr>
              <w:t>in</w:t>
            </w:r>
            <w:r>
              <w:rPr>
                <w:spacing w:val="-13"/>
                <w:sz w:val="24"/>
              </w:rPr>
              <w:t xml:space="preserve"> </w:t>
            </w:r>
            <w:r>
              <w:rPr>
                <w:sz w:val="24"/>
              </w:rPr>
              <w:t>MA</w:t>
            </w:r>
            <w:r>
              <w:rPr>
                <w:spacing w:val="-13"/>
                <w:sz w:val="24"/>
              </w:rPr>
              <w:t xml:space="preserve"> </w:t>
            </w:r>
            <w:r>
              <w:rPr>
                <w:sz w:val="24"/>
              </w:rPr>
              <w:t>since license expiration</w:t>
            </w:r>
          </w:p>
          <w:p w14:paraId="76E46782" w14:textId="77777777" w:rsidR="00D63171" w:rsidRDefault="00D63171" w:rsidP="00D63171">
            <w:pPr>
              <w:pStyle w:val="TableParagraph"/>
              <w:ind w:left="227"/>
              <w:rPr>
                <w:sz w:val="24"/>
              </w:rPr>
            </w:pPr>
            <w:r>
              <w:rPr>
                <w:sz w:val="24"/>
              </w:rPr>
              <w:t xml:space="preserve">submission of a resume documenting applicant's </w:t>
            </w:r>
            <w:r>
              <w:rPr>
                <w:sz w:val="24"/>
              </w:rPr>
              <w:lastRenderedPageBreak/>
              <w:t>work history since license expiration</w:t>
            </w:r>
            <w:r>
              <w:rPr>
                <w:spacing w:val="-14"/>
                <w:sz w:val="24"/>
              </w:rPr>
              <w:t xml:space="preserve"> </w:t>
            </w:r>
            <w:r>
              <w:rPr>
                <w:sz w:val="24"/>
              </w:rPr>
              <w:t>and</w:t>
            </w:r>
            <w:r>
              <w:rPr>
                <w:spacing w:val="-14"/>
                <w:sz w:val="24"/>
              </w:rPr>
              <w:t xml:space="preserve"> </w:t>
            </w:r>
            <w:r>
              <w:rPr>
                <w:sz w:val="24"/>
              </w:rPr>
              <w:t>at</w:t>
            </w:r>
            <w:r>
              <w:rPr>
                <w:spacing w:val="-14"/>
                <w:sz w:val="24"/>
              </w:rPr>
              <w:t xml:space="preserve"> </w:t>
            </w:r>
            <w:r>
              <w:rPr>
                <w:sz w:val="24"/>
              </w:rPr>
              <w:t xml:space="preserve">minimum providing information </w:t>
            </w:r>
            <w:proofErr w:type="gramStart"/>
            <w:r>
              <w:rPr>
                <w:sz w:val="24"/>
              </w:rPr>
              <w:t>identifying:</w:t>
            </w:r>
            <w:proofErr w:type="gramEnd"/>
            <w:r>
              <w:rPr>
                <w:sz w:val="24"/>
              </w:rPr>
              <w:t xml:space="preserve"> names and addresses of employer(s), dates of employment, position(s) held, employment duties and responsibilities, and any educational programs completed</w:t>
            </w:r>
            <w:r>
              <w:rPr>
                <w:spacing w:val="-15"/>
                <w:sz w:val="24"/>
              </w:rPr>
              <w:t xml:space="preserve"> </w:t>
            </w:r>
            <w:r>
              <w:rPr>
                <w:sz w:val="24"/>
              </w:rPr>
              <w:t>and</w:t>
            </w:r>
            <w:r>
              <w:rPr>
                <w:spacing w:val="-15"/>
                <w:sz w:val="24"/>
              </w:rPr>
              <w:t xml:space="preserve"> </w:t>
            </w:r>
            <w:r>
              <w:rPr>
                <w:sz w:val="24"/>
              </w:rPr>
              <w:t>academic degrees earned</w:t>
            </w:r>
          </w:p>
          <w:p w14:paraId="3363E1EF" w14:textId="77777777" w:rsidR="00D63171" w:rsidRDefault="00D63171" w:rsidP="00D63171">
            <w:pPr>
              <w:pStyle w:val="TableParagraph"/>
              <w:numPr>
                <w:ilvl w:val="0"/>
                <w:numId w:val="2"/>
              </w:numPr>
              <w:tabs>
                <w:tab w:val="left" w:pos="250"/>
                <w:tab w:val="left" w:pos="287"/>
              </w:tabs>
              <w:ind w:right="648" w:hanging="180"/>
              <w:rPr>
                <w:sz w:val="24"/>
              </w:rPr>
            </w:pPr>
            <w:r>
              <w:rPr>
                <w:sz w:val="24"/>
              </w:rPr>
              <w:t>completed</w:t>
            </w:r>
            <w:r>
              <w:rPr>
                <w:spacing w:val="-15"/>
                <w:sz w:val="24"/>
              </w:rPr>
              <w:t xml:space="preserve"> </w:t>
            </w:r>
            <w:r>
              <w:rPr>
                <w:sz w:val="24"/>
              </w:rPr>
              <w:t>and</w:t>
            </w:r>
            <w:r>
              <w:rPr>
                <w:spacing w:val="-15"/>
                <w:sz w:val="24"/>
              </w:rPr>
              <w:t xml:space="preserve"> </w:t>
            </w:r>
            <w:r>
              <w:rPr>
                <w:sz w:val="24"/>
              </w:rPr>
              <w:t>signed license</w:t>
            </w:r>
            <w:r>
              <w:rPr>
                <w:spacing w:val="40"/>
                <w:sz w:val="24"/>
              </w:rPr>
              <w:t xml:space="preserve"> </w:t>
            </w:r>
            <w:r>
              <w:rPr>
                <w:sz w:val="24"/>
              </w:rPr>
              <w:t xml:space="preserve">reactivation </w:t>
            </w:r>
            <w:r>
              <w:rPr>
                <w:spacing w:val="-2"/>
                <w:sz w:val="24"/>
              </w:rPr>
              <w:t>questionnaire</w:t>
            </w:r>
          </w:p>
          <w:p w14:paraId="19DF6378" w14:textId="77777777" w:rsidR="00D63171" w:rsidRDefault="00D63171" w:rsidP="00D63171">
            <w:pPr>
              <w:pStyle w:val="TableParagraph"/>
              <w:numPr>
                <w:ilvl w:val="0"/>
                <w:numId w:val="2"/>
              </w:numPr>
              <w:tabs>
                <w:tab w:val="left" w:pos="227"/>
                <w:tab w:val="left" w:pos="250"/>
              </w:tabs>
              <w:ind w:left="227" w:right="142" w:hanging="120"/>
              <w:rPr>
                <w:sz w:val="24"/>
              </w:rPr>
            </w:pPr>
            <w:r>
              <w:rPr>
                <w:sz w:val="24"/>
              </w:rPr>
              <w:t>verification of license status</w:t>
            </w:r>
            <w:r>
              <w:rPr>
                <w:spacing w:val="-13"/>
                <w:sz w:val="24"/>
              </w:rPr>
              <w:t xml:space="preserve"> </w:t>
            </w:r>
            <w:r>
              <w:rPr>
                <w:sz w:val="24"/>
              </w:rPr>
              <w:t>from</w:t>
            </w:r>
            <w:r>
              <w:rPr>
                <w:spacing w:val="-13"/>
                <w:sz w:val="24"/>
              </w:rPr>
              <w:t xml:space="preserve"> </w:t>
            </w:r>
            <w:r>
              <w:rPr>
                <w:sz w:val="24"/>
              </w:rPr>
              <w:t>all</w:t>
            </w:r>
            <w:r>
              <w:rPr>
                <w:spacing w:val="-13"/>
                <w:sz w:val="24"/>
              </w:rPr>
              <w:t xml:space="preserve"> </w:t>
            </w:r>
            <w:r>
              <w:rPr>
                <w:sz w:val="24"/>
              </w:rPr>
              <w:t xml:space="preserve">jurisdictions in which the applicant holds, or has held, </w:t>
            </w:r>
            <w:r>
              <w:rPr>
                <w:i/>
                <w:sz w:val="24"/>
              </w:rPr>
              <w:t xml:space="preserve">any </w:t>
            </w:r>
            <w:r>
              <w:rPr>
                <w:sz w:val="24"/>
              </w:rPr>
              <w:t>professional license, submitted</w:t>
            </w:r>
            <w:r>
              <w:rPr>
                <w:spacing w:val="-13"/>
                <w:sz w:val="24"/>
              </w:rPr>
              <w:t xml:space="preserve"> </w:t>
            </w:r>
            <w:r>
              <w:rPr>
                <w:sz w:val="24"/>
              </w:rPr>
              <w:t>directly</w:t>
            </w:r>
            <w:r>
              <w:rPr>
                <w:spacing w:val="-13"/>
                <w:sz w:val="24"/>
              </w:rPr>
              <w:t xml:space="preserve"> </w:t>
            </w:r>
            <w:r>
              <w:rPr>
                <w:sz w:val="24"/>
              </w:rPr>
              <w:t>from</w:t>
            </w:r>
            <w:r>
              <w:rPr>
                <w:spacing w:val="-13"/>
                <w:sz w:val="24"/>
              </w:rPr>
              <w:t xml:space="preserve"> </w:t>
            </w:r>
            <w:r>
              <w:rPr>
                <w:sz w:val="24"/>
              </w:rPr>
              <w:t xml:space="preserve">the licensing entity to the </w:t>
            </w:r>
            <w:r>
              <w:rPr>
                <w:spacing w:val="-4"/>
                <w:sz w:val="24"/>
              </w:rPr>
              <w:t>Board</w:t>
            </w:r>
          </w:p>
          <w:p w14:paraId="7400FE27" w14:textId="1FF745DF" w:rsidR="00D63171" w:rsidRDefault="00D63171" w:rsidP="00D63171">
            <w:pPr>
              <w:pStyle w:val="TableParagraph"/>
              <w:numPr>
                <w:ilvl w:val="0"/>
                <w:numId w:val="5"/>
              </w:numPr>
              <w:tabs>
                <w:tab w:val="left" w:pos="250"/>
                <w:tab w:val="left" w:pos="287"/>
              </w:tabs>
              <w:ind w:right="648" w:hanging="180"/>
              <w:rPr>
                <w:sz w:val="24"/>
              </w:rPr>
            </w:pPr>
            <w:r>
              <w:rPr>
                <w:sz w:val="24"/>
              </w:rPr>
              <w:t>additional</w:t>
            </w:r>
            <w:r>
              <w:rPr>
                <w:spacing w:val="-13"/>
                <w:sz w:val="24"/>
              </w:rPr>
              <w:t xml:space="preserve"> </w:t>
            </w:r>
            <w:r>
              <w:rPr>
                <w:sz w:val="24"/>
              </w:rPr>
              <w:t>activities</w:t>
            </w:r>
            <w:r>
              <w:rPr>
                <w:spacing w:val="-13"/>
                <w:sz w:val="24"/>
              </w:rPr>
              <w:t xml:space="preserve"> </w:t>
            </w:r>
            <w:r>
              <w:rPr>
                <w:sz w:val="24"/>
              </w:rPr>
              <w:t>as</w:t>
            </w:r>
            <w:r>
              <w:rPr>
                <w:spacing w:val="-11"/>
                <w:sz w:val="24"/>
              </w:rPr>
              <w:t xml:space="preserve"> </w:t>
            </w:r>
            <w:r>
              <w:rPr>
                <w:sz w:val="24"/>
              </w:rPr>
              <w:t>may be determined by the Board (see below)</w:t>
            </w:r>
            <w:r>
              <w:rPr>
                <w:sz w:val="24"/>
              </w:rPr>
              <w:br/>
            </w:r>
          </w:p>
        </w:tc>
        <w:tc>
          <w:tcPr>
            <w:tcW w:w="1626" w:type="dxa"/>
          </w:tcPr>
          <w:p w14:paraId="6523062B" w14:textId="3F270EF6" w:rsidR="00D63171" w:rsidRDefault="00D63171" w:rsidP="00D63171">
            <w:pPr>
              <w:pStyle w:val="TableParagraph"/>
              <w:spacing w:line="275" w:lineRule="exact"/>
              <w:rPr>
                <w:spacing w:val="-5"/>
                <w:sz w:val="24"/>
              </w:rPr>
            </w:pPr>
            <w:r>
              <w:rPr>
                <w:spacing w:val="-5"/>
                <w:sz w:val="24"/>
              </w:rPr>
              <w:lastRenderedPageBreak/>
              <w:t>No</w:t>
            </w:r>
          </w:p>
        </w:tc>
        <w:tc>
          <w:tcPr>
            <w:tcW w:w="1976" w:type="dxa"/>
          </w:tcPr>
          <w:p w14:paraId="5875C7CF" w14:textId="77777777" w:rsidR="00D63171" w:rsidRDefault="00D63171" w:rsidP="00D63171">
            <w:pPr>
              <w:pStyle w:val="TableParagraph"/>
              <w:spacing w:line="275" w:lineRule="exact"/>
              <w:rPr>
                <w:sz w:val="24"/>
              </w:rPr>
            </w:pPr>
            <w:r>
              <w:rPr>
                <w:sz w:val="24"/>
              </w:rPr>
              <w:t>MGL</w:t>
            </w:r>
            <w:r>
              <w:rPr>
                <w:spacing w:val="-3"/>
                <w:sz w:val="24"/>
              </w:rPr>
              <w:t xml:space="preserve"> </w:t>
            </w:r>
            <w:r>
              <w:rPr>
                <w:sz w:val="24"/>
              </w:rPr>
              <w:t>c.</w:t>
            </w:r>
            <w:r>
              <w:rPr>
                <w:spacing w:val="-1"/>
                <w:sz w:val="24"/>
              </w:rPr>
              <w:t xml:space="preserve"> </w:t>
            </w:r>
            <w:r>
              <w:rPr>
                <w:spacing w:val="-4"/>
                <w:sz w:val="24"/>
              </w:rPr>
              <w:t>112,</w:t>
            </w:r>
          </w:p>
          <w:p w14:paraId="397F453D" w14:textId="77777777" w:rsidR="00D63171" w:rsidRDefault="00D63171" w:rsidP="00D63171">
            <w:pPr>
              <w:pStyle w:val="TableParagraph"/>
              <w:rPr>
                <w:sz w:val="24"/>
              </w:rPr>
            </w:pPr>
            <w:r>
              <w:rPr>
                <w:sz w:val="24"/>
              </w:rPr>
              <w:t xml:space="preserve">§ </w:t>
            </w:r>
            <w:r>
              <w:rPr>
                <w:spacing w:val="-5"/>
                <w:sz w:val="24"/>
              </w:rPr>
              <w:t>23S</w:t>
            </w:r>
          </w:p>
          <w:p w14:paraId="6290045C" w14:textId="77777777" w:rsidR="00D63171" w:rsidRDefault="00D63171" w:rsidP="00D63171">
            <w:pPr>
              <w:pStyle w:val="TableParagraph"/>
              <w:rPr>
                <w:sz w:val="24"/>
              </w:rPr>
            </w:pPr>
            <w:r>
              <w:rPr>
                <w:sz w:val="24"/>
              </w:rPr>
              <w:t xml:space="preserve">261 CMR </w:t>
            </w:r>
            <w:r>
              <w:rPr>
                <w:spacing w:val="-2"/>
                <w:sz w:val="24"/>
              </w:rPr>
              <w:t>2.04(4)</w:t>
            </w:r>
          </w:p>
          <w:p w14:paraId="4A041709" w14:textId="77777777" w:rsidR="00D63171" w:rsidRDefault="00D63171" w:rsidP="00D63171">
            <w:pPr>
              <w:pStyle w:val="TableParagraph"/>
              <w:rPr>
                <w:sz w:val="24"/>
              </w:rPr>
            </w:pPr>
            <w:r>
              <w:rPr>
                <w:sz w:val="24"/>
              </w:rPr>
              <w:t xml:space="preserve">261 CMR </w:t>
            </w:r>
            <w:r>
              <w:rPr>
                <w:spacing w:val="-2"/>
                <w:sz w:val="24"/>
              </w:rPr>
              <w:t>2.09(2)</w:t>
            </w:r>
          </w:p>
          <w:p w14:paraId="0BB07DF6" w14:textId="19F49767" w:rsidR="00D63171" w:rsidRDefault="00D63171" w:rsidP="00D63171">
            <w:pPr>
              <w:pStyle w:val="TableParagraph"/>
              <w:spacing w:line="275" w:lineRule="exact"/>
              <w:rPr>
                <w:sz w:val="24"/>
              </w:rPr>
            </w:pPr>
            <w:r>
              <w:rPr>
                <w:sz w:val="24"/>
              </w:rPr>
              <w:t xml:space="preserve">261 CMR </w:t>
            </w:r>
            <w:r>
              <w:rPr>
                <w:spacing w:val="-4"/>
                <w:sz w:val="24"/>
              </w:rPr>
              <w:t>5.00</w:t>
            </w:r>
          </w:p>
        </w:tc>
      </w:tr>
    </w:tbl>
    <w:p w14:paraId="37FCAC83" w14:textId="1442AFD7" w:rsidR="007967C0" w:rsidRDefault="00D63171" w:rsidP="00D63171">
      <w:pPr>
        <w:pStyle w:val="BodyText"/>
        <w:ind w:left="240" w:right="289"/>
      </w:pPr>
      <w:r>
        <w:br/>
        <w:t>Additional</w:t>
      </w:r>
      <w:r>
        <w:rPr>
          <w:spacing w:val="-3"/>
        </w:rPr>
        <w:t xml:space="preserve"> </w:t>
      </w:r>
      <w:r>
        <w:t>activities</w:t>
      </w:r>
      <w:r>
        <w:rPr>
          <w:spacing w:val="-3"/>
        </w:rPr>
        <w:t xml:space="preserve"> </w:t>
      </w:r>
      <w:r>
        <w:t>that</w:t>
      </w:r>
      <w:r>
        <w:rPr>
          <w:spacing w:val="-3"/>
        </w:rPr>
        <w:t xml:space="preserve"> </w:t>
      </w:r>
      <w:r>
        <w:t>the</w:t>
      </w:r>
      <w:r>
        <w:rPr>
          <w:spacing w:val="-4"/>
        </w:rPr>
        <w:t xml:space="preserve"> </w:t>
      </w:r>
      <w:r>
        <w:t>Board</w:t>
      </w:r>
      <w:r>
        <w:rPr>
          <w:spacing w:val="-3"/>
        </w:rPr>
        <w:t xml:space="preserve"> </w:t>
      </w:r>
      <w:r>
        <w:t>may</w:t>
      </w:r>
      <w:r>
        <w:rPr>
          <w:spacing w:val="-3"/>
        </w:rPr>
        <w:t xml:space="preserve"> </w:t>
      </w:r>
      <w:r>
        <w:t>require</w:t>
      </w:r>
      <w:r>
        <w:rPr>
          <w:spacing w:val="-5"/>
        </w:rPr>
        <w:t xml:space="preserve"> </w:t>
      </w:r>
      <w:r>
        <w:t>as</w:t>
      </w:r>
      <w:r>
        <w:rPr>
          <w:spacing w:val="-1"/>
        </w:rPr>
        <w:t xml:space="preserve"> </w:t>
      </w:r>
      <w:r>
        <w:t>a</w:t>
      </w:r>
      <w:r>
        <w:rPr>
          <w:spacing w:val="-4"/>
        </w:rPr>
        <w:t xml:space="preserve"> </w:t>
      </w:r>
      <w:r>
        <w:t>condition</w:t>
      </w:r>
      <w:r>
        <w:rPr>
          <w:spacing w:val="-3"/>
        </w:rPr>
        <w:t xml:space="preserve"> </w:t>
      </w:r>
      <w:r>
        <w:t>of</w:t>
      </w:r>
      <w:r>
        <w:rPr>
          <w:spacing w:val="-3"/>
        </w:rPr>
        <w:t xml:space="preserve"> </w:t>
      </w:r>
      <w:r>
        <w:t>RT</w:t>
      </w:r>
      <w:r>
        <w:rPr>
          <w:spacing w:val="-3"/>
        </w:rPr>
        <w:t xml:space="preserve"> </w:t>
      </w:r>
      <w:r>
        <w:t>license</w:t>
      </w:r>
      <w:r>
        <w:rPr>
          <w:spacing w:val="-4"/>
        </w:rPr>
        <w:t xml:space="preserve"> </w:t>
      </w:r>
      <w:r>
        <w:t>renewal</w:t>
      </w:r>
      <w:r>
        <w:rPr>
          <w:spacing w:val="-3"/>
        </w:rPr>
        <w:t xml:space="preserve"> </w:t>
      </w:r>
      <w:r>
        <w:t>and</w:t>
      </w:r>
      <w:r>
        <w:rPr>
          <w:spacing w:val="-3"/>
        </w:rPr>
        <w:t xml:space="preserve"> </w:t>
      </w:r>
      <w:r>
        <w:t>license reactivation include, but are not limited to, the following:</w:t>
      </w:r>
    </w:p>
    <w:p w14:paraId="37FCAC84" w14:textId="77777777" w:rsidR="007967C0" w:rsidRDefault="007967C0">
      <w:pPr>
        <w:pStyle w:val="BodyText"/>
      </w:pPr>
    </w:p>
    <w:p w14:paraId="37FCAC85" w14:textId="77777777" w:rsidR="007967C0" w:rsidRDefault="00D63171">
      <w:pPr>
        <w:pStyle w:val="ListParagraph"/>
        <w:numPr>
          <w:ilvl w:val="0"/>
          <w:numId w:val="1"/>
        </w:numPr>
        <w:tabs>
          <w:tab w:val="left" w:pos="960"/>
        </w:tabs>
        <w:ind w:right="813"/>
        <w:rPr>
          <w:sz w:val="24"/>
        </w:rPr>
      </w:pPr>
      <w:r>
        <w:rPr>
          <w:sz w:val="24"/>
        </w:rPr>
        <w:t>Where the Board determines that the documentation submitted by an applicant does not demonstrate that the applicant has relevant, current experience in the field of respiratory care,</w:t>
      </w:r>
      <w:r>
        <w:rPr>
          <w:spacing w:val="-4"/>
          <w:sz w:val="24"/>
        </w:rPr>
        <w:t xml:space="preserve"> </w:t>
      </w:r>
      <w:r>
        <w:rPr>
          <w:sz w:val="24"/>
        </w:rPr>
        <w:t>the</w:t>
      </w:r>
      <w:r>
        <w:rPr>
          <w:spacing w:val="-5"/>
          <w:sz w:val="24"/>
        </w:rPr>
        <w:t xml:space="preserve"> </w:t>
      </w:r>
      <w:r>
        <w:rPr>
          <w:sz w:val="24"/>
        </w:rPr>
        <w:t>Board</w:t>
      </w:r>
      <w:r>
        <w:rPr>
          <w:spacing w:val="-4"/>
          <w:sz w:val="24"/>
        </w:rPr>
        <w:t xml:space="preserve"> </w:t>
      </w:r>
      <w:r>
        <w:rPr>
          <w:sz w:val="24"/>
        </w:rPr>
        <w:t>may</w:t>
      </w:r>
      <w:r>
        <w:rPr>
          <w:spacing w:val="-2"/>
          <w:sz w:val="24"/>
        </w:rPr>
        <w:t xml:space="preserve"> </w:t>
      </w:r>
      <w:r>
        <w:rPr>
          <w:sz w:val="24"/>
        </w:rPr>
        <w:t>require</w:t>
      </w:r>
      <w:r>
        <w:rPr>
          <w:spacing w:val="-6"/>
          <w:sz w:val="24"/>
        </w:rPr>
        <w:t xml:space="preserve"> </w:t>
      </w:r>
      <w:r>
        <w:rPr>
          <w:sz w:val="24"/>
        </w:rPr>
        <w:t>that</w:t>
      </w:r>
      <w:r>
        <w:rPr>
          <w:spacing w:val="-4"/>
          <w:sz w:val="24"/>
        </w:rPr>
        <w:t xml:space="preserve"> </w:t>
      </w:r>
      <w:r>
        <w:rPr>
          <w:sz w:val="24"/>
        </w:rPr>
        <w:t>the</w:t>
      </w:r>
      <w:r>
        <w:rPr>
          <w:spacing w:val="-4"/>
          <w:sz w:val="24"/>
        </w:rPr>
        <w:t xml:space="preserve"> </w:t>
      </w:r>
      <w:r>
        <w:rPr>
          <w:sz w:val="24"/>
        </w:rPr>
        <w:t>applicant</w:t>
      </w:r>
      <w:r>
        <w:rPr>
          <w:spacing w:val="-2"/>
          <w:sz w:val="24"/>
        </w:rPr>
        <w:t xml:space="preserve"> </w:t>
      </w:r>
      <w:r>
        <w:rPr>
          <w:sz w:val="24"/>
        </w:rPr>
        <w:t>complete</w:t>
      </w:r>
      <w:r>
        <w:rPr>
          <w:spacing w:val="-4"/>
          <w:sz w:val="24"/>
        </w:rPr>
        <w:t xml:space="preserve"> </w:t>
      </w:r>
      <w:r>
        <w:rPr>
          <w:sz w:val="24"/>
        </w:rPr>
        <w:t>additional</w:t>
      </w:r>
      <w:r>
        <w:rPr>
          <w:spacing w:val="-4"/>
          <w:sz w:val="24"/>
        </w:rPr>
        <w:t xml:space="preserve"> </w:t>
      </w:r>
      <w:r>
        <w:rPr>
          <w:sz w:val="24"/>
        </w:rPr>
        <w:t>continuing</w:t>
      </w:r>
      <w:r>
        <w:rPr>
          <w:spacing w:val="-4"/>
          <w:sz w:val="24"/>
        </w:rPr>
        <w:t xml:space="preserve"> </w:t>
      </w:r>
      <w:r>
        <w:rPr>
          <w:sz w:val="24"/>
        </w:rPr>
        <w:t>education</w:t>
      </w:r>
      <w:r>
        <w:rPr>
          <w:spacing w:val="-4"/>
          <w:sz w:val="24"/>
        </w:rPr>
        <w:t xml:space="preserve"> </w:t>
      </w:r>
      <w:r>
        <w:rPr>
          <w:sz w:val="24"/>
        </w:rPr>
        <w:t>in areas identified by the Board as a condition of license renewal or license reactivation.</w:t>
      </w:r>
    </w:p>
    <w:p w14:paraId="37FCAC86" w14:textId="70FB4969" w:rsidR="007967C0" w:rsidRDefault="00D63171">
      <w:pPr>
        <w:pStyle w:val="ListParagraph"/>
        <w:numPr>
          <w:ilvl w:val="0"/>
          <w:numId w:val="1"/>
        </w:numPr>
        <w:tabs>
          <w:tab w:val="left" w:pos="960"/>
        </w:tabs>
        <w:spacing w:before="276"/>
        <w:rPr>
          <w:sz w:val="24"/>
        </w:rPr>
      </w:pPr>
      <w:r>
        <w:rPr>
          <w:sz w:val="24"/>
        </w:rPr>
        <w:t>Where the Board determines that the documentation submitted by an applicant does not demonstrate that the applicant has relevant, current experience in the field of respiratory care, the Board may require that the applicant retake the National Board of Respiratory</w:t>
      </w:r>
      <w:r>
        <w:rPr>
          <w:spacing w:val="-4"/>
          <w:sz w:val="24"/>
        </w:rPr>
        <w:t xml:space="preserve"> </w:t>
      </w:r>
      <w:r>
        <w:rPr>
          <w:sz w:val="24"/>
        </w:rPr>
        <w:t>Care</w:t>
      </w:r>
      <w:r>
        <w:rPr>
          <w:spacing w:val="-3"/>
          <w:sz w:val="24"/>
        </w:rPr>
        <w:t xml:space="preserve"> </w:t>
      </w:r>
      <w:r>
        <w:rPr>
          <w:sz w:val="24"/>
        </w:rPr>
        <w:t>(NBRC)</w:t>
      </w:r>
      <w:r>
        <w:rPr>
          <w:spacing w:val="-4"/>
          <w:sz w:val="24"/>
        </w:rPr>
        <w:t xml:space="preserve"> </w:t>
      </w:r>
      <w:r w:rsidR="004340E3" w:rsidRPr="004340E3">
        <w:rPr>
          <w:sz w:val="24"/>
        </w:rPr>
        <w:t xml:space="preserve">Therapist Multiple-Choice (TMC) Examination </w:t>
      </w:r>
      <w:r w:rsidR="004340E3">
        <w:rPr>
          <w:sz w:val="24"/>
        </w:rPr>
        <w:t>and achieve the minimum cut score for Certified Respiratory Therapists (CRT)</w:t>
      </w:r>
      <w:r>
        <w:rPr>
          <w:spacing w:val="-4"/>
          <w:sz w:val="24"/>
        </w:rPr>
        <w:t xml:space="preserve"> </w:t>
      </w:r>
      <w:r>
        <w:rPr>
          <w:sz w:val="24"/>
        </w:rPr>
        <w:t>as</w:t>
      </w:r>
      <w:r>
        <w:rPr>
          <w:spacing w:val="-4"/>
          <w:sz w:val="24"/>
        </w:rPr>
        <w:t xml:space="preserve"> </w:t>
      </w:r>
      <w:r>
        <w:rPr>
          <w:sz w:val="24"/>
        </w:rPr>
        <w:t>a</w:t>
      </w:r>
      <w:r>
        <w:rPr>
          <w:spacing w:val="-5"/>
          <w:sz w:val="24"/>
        </w:rPr>
        <w:t xml:space="preserve"> </w:t>
      </w:r>
      <w:r>
        <w:rPr>
          <w:sz w:val="24"/>
        </w:rPr>
        <w:t>condition</w:t>
      </w:r>
      <w:r>
        <w:rPr>
          <w:spacing w:val="-4"/>
          <w:sz w:val="24"/>
        </w:rPr>
        <w:t xml:space="preserve"> </w:t>
      </w:r>
      <w:r>
        <w:rPr>
          <w:sz w:val="24"/>
        </w:rPr>
        <w:t>of</w:t>
      </w:r>
      <w:r>
        <w:rPr>
          <w:spacing w:val="-5"/>
          <w:sz w:val="24"/>
        </w:rPr>
        <w:t xml:space="preserve"> </w:t>
      </w:r>
      <w:r>
        <w:rPr>
          <w:sz w:val="24"/>
        </w:rPr>
        <w:t>license</w:t>
      </w:r>
      <w:r>
        <w:rPr>
          <w:spacing w:val="-5"/>
          <w:sz w:val="24"/>
        </w:rPr>
        <w:t xml:space="preserve"> </w:t>
      </w:r>
      <w:r>
        <w:rPr>
          <w:sz w:val="24"/>
        </w:rPr>
        <w:t>renewal or license reactivation.</w:t>
      </w:r>
    </w:p>
    <w:sectPr w:rsidR="007967C0">
      <w:headerReference w:type="even" r:id="rId7"/>
      <w:headerReference w:type="default" r:id="rId8"/>
      <w:footerReference w:type="even" r:id="rId9"/>
      <w:footerReference w:type="default" r:id="rId10"/>
      <w:headerReference w:type="first" r:id="rId11"/>
      <w:footerReference w:type="first" r:id="rId12"/>
      <w:type w:val="continuous"/>
      <w:pgSz w:w="12240" w:h="15840"/>
      <w:pgMar w:top="1420" w:right="720" w:bottom="1160" w:left="1080" w:header="0" w:footer="9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0C1BA" w14:textId="77777777" w:rsidR="001B21C0" w:rsidRDefault="001B21C0">
      <w:r>
        <w:separator/>
      </w:r>
    </w:p>
  </w:endnote>
  <w:endnote w:type="continuationSeparator" w:id="0">
    <w:p w14:paraId="5155B28B" w14:textId="77777777" w:rsidR="001B21C0" w:rsidRDefault="001B2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985FB" w14:textId="77777777" w:rsidR="00D63171" w:rsidRDefault="00D631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CAC87" w14:textId="77777777" w:rsidR="007967C0" w:rsidRDefault="00D63171">
    <w:pPr>
      <w:pStyle w:val="BodyText"/>
      <w:spacing w:line="14" w:lineRule="auto"/>
      <w:rPr>
        <w:sz w:val="20"/>
      </w:rPr>
    </w:pPr>
    <w:r>
      <w:rPr>
        <w:noProof/>
        <w:sz w:val="20"/>
      </w:rPr>
      <mc:AlternateContent>
        <mc:Choice Requires="wps">
          <w:drawing>
            <wp:anchor distT="0" distB="0" distL="0" distR="0" simplePos="0" relativeHeight="487491584" behindDoc="1" locked="0" layoutInCell="1" allowOverlap="1" wp14:anchorId="37FCAC88" wp14:editId="37FCAC89">
              <wp:simplePos x="0" y="0"/>
              <wp:positionH relativeFrom="page">
                <wp:posOffset>5839205</wp:posOffset>
              </wp:positionH>
              <wp:positionV relativeFrom="page">
                <wp:posOffset>9303264</wp:posOffset>
              </wp:positionV>
              <wp:extent cx="1110615" cy="3124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0615" cy="312420"/>
                      </a:xfrm>
                      <a:prstGeom prst="rect">
                        <a:avLst/>
                      </a:prstGeom>
                    </wps:spPr>
                    <wps:txbx>
                      <w:txbxContent>
                        <w:p w14:paraId="37FCAC8A" w14:textId="77777777" w:rsidR="007967C0" w:rsidRDefault="00D63171">
                          <w:pPr>
                            <w:spacing w:before="10"/>
                            <w:ind w:right="18"/>
                            <w:jc w:val="right"/>
                            <w:rPr>
                              <w:sz w:val="20"/>
                            </w:rPr>
                          </w:pPr>
                          <w:r>
                            <w:rPr>
                              <w:sz w:val="20"/>
                            </w:rPr>
                            <w:t>Policy</w:t>
                          </w:r>
                          <w:r>
                            <w:rPr>
                              <w:spacing w:val="-6"/>
                              <w:sz w:val="20"/>
                            </w:rPr>
                            <w:t xml:space="preserve"> </w:t>
                          </w:r>
                          <w:r>
                            <w:rPr>
                              <w:sz w:val="20"/>
                            </w:rPr>
                            <w:t>No.</w:t>
                          </w:r>
                          <w:r>
                            <w:rPr>
                              <w:spacing w:val="-6"/>
                              <w:sz w:val="20"/>
                            </w:rPr>
                            <w:t xml:space="preserve"> </w:t>
                          </w:r>
                          <w:r>
                            <w:rPr>
                              <w:sz w:val="20"/>
                            </w:rPr>
                            <w:t>RC-06-</w:t>
                          </w:r>
                          <w:r>
                            <w:rPr>
                              <w:spacing w:val="-5"/>
                              <w:sz w:val="20"/>
                            </w:rPr>
                            <w:t>01</w:t>
                          </w:r>
                        </w:p>
                        <w:p w14:paraId="37FCAC8B" w14:textId="77777777" w:rsidR="007967C0" w:rsidRDefault="00D63171">
                          <w:pPr>
                            <w:spacing w:before="1"/>
                            <w:ind w:right="19"/>
                            <w:jc w:val="right"/>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of</w:t>
                          </w:r>
                          <w:r>
                            <w:rPr>
                              <w:spacing w:val="-2"/>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3</w:t>
                          </w:r>
                          <w:r>
                            <w:rPr>
                              <w:spacing w:val="-10"/>
                              <w:sz w:val="20"/>
                            </w:rPr>
                            <w:fldChar w:fldCharType="end"/>
                          </w:r>
                        </w:p>
                      </w:txbxContent>
                    </wps:txbx>
                    <wps:bodyPr wrap="square" lIns="0" tIns="0" rIns="0" bIns="0" rtlCol="0">
                      <a:noAutofit/>
                    </wps:bodyPr>
                  </wps:wsp>
                </a:graphicData>
              </a:graphic>
            </wp:anchor>
          </w:drawing>
        </mc:Choice>
        <mc:Fallback>
          <w:pict>
            <v:shapetype w14:anchorId="37FCAC88" id="_x0000_t202" coordsize="21600,21600" o:spt="202" path="m,l,21600r21600,l21600,xe">
              <v:stroke joinstyle="miter"/>
              <v:path gradientshapeok="t" o:connecttype="rect"/>
            </v:shapetype>
            <v:shape id="Textbox 1" o:spid="_x0000_s1026" type="#_x0000_t202" style="position:absolute;margin-left:459.8pt;margin-top:732.55pt;width:87.45pt;height:24.6pt;z-index:-1582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" filled="f" stroked="f">
              <v:textbox inset="0,0,0,0">
                <w:txbxContent>
                  <w:p w14:paraId="37FCAC8A" w14:textId="77777777" w:rsidR="007967C0" w:rsidRDefault="00D63171">
                    <w:pPr>
                      <w:spacing w:before="10"/>
                      <w:ind w:right="18"/>
                      <w:jc w:val="right"/>
                      <w:rPr>
                        <w:sz w:val="20"/>
                      </w:rPr>
                    </w:pPr>
                    <w:r>
                      <w:rPr>
                        <w:sz w:val="20"/>
                      </w:rPr>
                      <w:t>Policy</w:t>
                    </w:r>
                    <w:r>
                      <w:rPr>
                        <w:spacing w:val="-6"/>
                        <w:sz w:val="20"/>
                      </w:rPr>
                      <w:t xml:space="preserve"> </w:t>
                    </w:r>
                    <w:r>
                      <w:rPr>
                        <w:sz w:val="20"/>
                      </w:rPr>
                      <w:t>No.</w:t>
                    </w:r>
                    <w:r>
                      <w:rPr>
                        <w:spacing w:val="-6"/>
                        <w:sz w:val="20"/>
                      </w:rPr>
                      <w:t xml:space="preserve"> </w:t>
                    </w:r>
                    <w:r>
                      <w:rPr>
                        <w:sz w:val="20"/>
                      </w:rPr>
                      <w:t>RC-06-</w:t>
                    </w:r>
                    <w:r>
                      <w:rPr>
                        <w:spacing w:val="-5"/>
                        <w:sz w:val="20"/>
                      </w:rPr>
                      <w:t>01</w:t>
                    </w:r>
                  </w:p>
                  <w:p w14:paraId="37FCAC8B" w14:textId="77777777" w:rsidR="007967C0" w:rsidRDefault="00D63171">
                    <w:pPr>
                      <w:spacing w:before="1"/>
                      <w:ind w:right="19"/>
                      <w:jc w:val="right"/>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of</w:t>
                    </w:r>
                    <w:r>
                      <w:rPr>
                        <w:spacing w:val="-2"/>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3</w:t>
                    </w:r>
                    <w:r>
                      <w:rPr>
                        <w:spacing w:val="-10"/>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0728A" w14:textId="77777777" w:rsidR="00D63171" w:rsidRDefault="00D63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7C523" w14:textId="77777777" w:rsidR="001B21C0" w:rsidRDefault="001B21C0">
      <w:r>
        <w:separator/>
      </w:r>
    </w:p>
  </w:footnote>
  <w:footnote w:type="continuationSeparator" w:id="0">
    <w:p w14:paraId="028E435D" w14:textId="77777777" w:rsidR="001B21C0" w:rsidRDefault="001B2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0800F" w14:textId="15F18E9C" w:rsidR="00D63171" w:rsidRDefault="00D631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468E" w14:textId="6EF8AC18" w:rsidR="00D63171" w:rsidRDefault="00D631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C4C31" w14:textId="0450419B" w:rsidR="00D63171" w:rsidRDefault="00D631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F824BC"/>
    <w:multiLevelType w:val="hybridMultilevel"/>
    <w:tmpl w:val="0E16E3D6"/>
    <w:lvl w:ilvl="0" w:tplc="1902DF8C">
      <w:numFmt w:val="bullet"/>
      <w:lvlText w:val="▪"/>
      <w:lvlJc w:val="left"/>
      <w:pPr>
        <w:ind w:left="287"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96C0DA02">
      <w:numFmt w:val="bullet"/>
      <w:lvlText w:val="•"/>
      <w:lvlJc w:val="left"/>
      <w:pPr>
        <w:ind w:left="551" w:hanging="144"/>
      </w:pPr>
      <w:rPr>
        <w:rFonts w:hint="default"/>
        <w:lang w:val="en-US" w:eastAsia="en-US" w:bidi="ar-SA"/>
      </w:rPr>
    </w:lvl>
    <w:lvl w:ilvl="2" w:tplc="1D82709C">
      <w:numFmt w:val="bullet"/>
      <w:lvlText w:val="•"/>
      <w:lvlJc w:val="left"/>
      <w:pPr>
        <w:ind w:left="822" w:hanging="144"/>
      </w:pPr>
      <w:rPr>
        <w:rFonts w:hint="default"/>
        <w:lang w:val="en-US" w:eastAsia="en-US" w:bidi="ar-SA"/>
      </w:rPr>
    </w:lvl>
    <w:lvl w:ilvl="3" w:tplc="B2A297CC">
      <w:numFmt w:val="bullet"/>
      <w:lvlText w:val="•"/>
      <w:lvlJc w:val="left"/>
      <w:pPr>
        <w:ind w:left="1093" w:hanging="144"/>
      </w:pPr>
      <w:rPr>
        <w:rFonts w:hint="default"/>
        <w:lang w:val="en-US" w:eastAsia="en-US" w:bidi="ar-SA"/>
      </w:rPr>
    </w:lvl>
    <w:lvl w:ilvl="4" w:tplc="F8349972">
      <w:numFmt w:val="bullet"/>
      <w:lvlText w:val="•"/>
      <w:lvlJc w:val="left"/>
      <w:pPr>
        <w:ind w:left="1364" w:hanging="144"/>
      </w:pPr>
      <w:rPr>
        <w:rFonts w:hint="default"/>
        <w:lang w:val="en-US" w:eastAsia="en-US" w:bidi="ar-SA"/>
      </w:rPr>
    </w:lvl>
    <w:lvl w:ilvl="5" w:tplc="5336D226">
      <w:numFmt w:val="bullet"/>
      <w:lvlText w:val="•"/>
      <w:lvlJc w:val="left"/>
      <w:pPr>
        <w:ind w:left="1635" w:hanging="144"/>
      </w:pPr>
      <w:rPr>
        <w:rFonts w:hint="default"/>
        <w:lang w:val="en-US" w:eastAsia="en-US" w:bidi="ar-SA"/>
      </w:rPr>
    </w:lvl>
    <w:lvl w:ilvl="6" w:tplc="B24E10AA">
      <w:numFmt w:val="bullet"/>
      <w:lvlText w:val="•"/>
      <w:lvlJc w:val="left"/>
      <w:pPr>
        <w:ind w:left="1906" w:hanging="144"/>
      </w:pPr>
      <w:rPr>
        <w:rFonts w:hint="default"/>
        <w:lang w:val="en-US" w:eastAsia="en-US" w:bidi="ar-SA"/>
      </w:rPr>
    </w:lvl>
    <w:lvl w:ilvl="7" w:tplc="92AC6A94">
      <w:numFmt w:val="bullet"/>
      <w:lvlText w:val="•"/>
      <w:lvlJc w:val="left"/>
      <w:pPr>
        <w:ind w:left="2177" w:hanging="144"/>
      </w:pPr>
      <w:rPr>
        <w:rFonts w:hint="default"/>
        <w:lang w:val="en-US" w:eastAsia="en-US" w:bidi="ar-SA"/>
      </w:rPr>
    </w:lvl>
    <w:lvl w:ilvl="8" w:tplc="3F5E8C1A">
      <w:numFmt w:val="bullet"/>
      <w:lvlText w:val="•"/>
      <w:lvlJc w:val="left"/>
      <w:pPr>
        <w:ind w:left="2448" w:hanging="144"/>
      </w:pPr>
      <w:rPr>
        <w:rFonts w:hint="default"/>
        <w:lang w:val="en-US" w:eastAsia="en-US" w:bidi="ar-SA"/>
      </w:rPr>
    </w:lvl>
  </w:abstractNum>
  <w:abstractNum w:abstractNumId="1" w15:restartNumberingAfterBreak="0">
    <w:nsid w:val="48966674"/>
    <w:multiLevelType w:val="hybridMultilevel"/>
    <w:tmpl w:val="6ED0C308"/>
    <w:lvl w:ilvl="0" w:tplc="858EFA62">
      <w:numFmt w:val="bullet"/>
      <w:lvlText w:val="▪"/>
      <w:lvlJc w:val="left"/>
      <w:pPr>
        <w:ind w:left="287"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434AD278">
      <w:numFmt w:val="bullet"/>
      <w:lvlText w:val="•"/>
      <w:lvlJc w:val="left"/>
      <w:pPr>
        <w:ind w:left="551" w:hanging="144"/>
      </w:pPr>
      <w:rPr>
        <w:rFonts w:hint="default"/>
        <w:lang w:val="en-US" w:eastAsia="en-US" w:bidi="ar-SA"/>
      </w:rPr>
    </w:lvl>
    <w:lvl w:ilvl="2" w:tplc="C5446D9C">
      <w:numFmt w:val="bullet"/>
      <w:lvlText w:val="•"/>
      <w:lvlJc w:val="left"/>
      <w:pPr>
        <w:ind w:left="822" w:hanging="144"/>
      </w:pPr>
      <w:rPr>
        <w:rFonts w:hint="default"/>
        <w:lang w:val="en-US" w:eastAsia="en-US" w:bidi="ar-SA"/>
      </w:rPr>
    </w:lvl>
    <w:lvl w:ilvl="3" w:tplc="8736C13C">
      <w:numFmt w:val="bullet"/>
      <w:lvlText w:val="•"/>
      <w:lvlJc w:val="left"/>
      <w:pPr>
        <w:ind w:left="1093" w:hanging="144"/>
      </w:pPr>
      <w:rPr>
        <w:rFonts w:hint="default"/>
        <w:lang w:val="en-US" w:eastAsia="en-US" w:bidi="ar-SA"/>
      </w:rPr>
    </w:lvl>
    <w:lvl w:ilvl="4" w:tplc="C79414BA">
      <w:numFmt w:val="bullet"/>
      <w:lvlText w:val="•"/>
      <w:lvlJc w:val="left"/>
      <w:pPr>
        <w:ind w:left="1364" w:hanging="144"/>
      </w:pPr>
      <w:rPr>
        <w:rFonts w:hint="default"/>
        <w:lang w:val="en-US" w:eastAsia="en-US" w:bidi="ar-SA"/>
      </w:rPr>
    </w:lvl>
    <w:lvl w:ilvl="5" w:tplc="61788E2E">
      <w:numFmt w:val="bullet"/>
      <w:lvlText w:val="•"/>
      <w:lvlJc w:val="left"/>
      <w:pPr>
        <w:ind w:left="1635" w:hanging="144"/>
      </w:pPr>
      <w:rPr>
        <w:rFonts w:hint="default"/>
        <w:lang w:val="en-US" w:eastAsia="en-US" w:bidi="ar-SA"/>
      </w:rPr>
    </w:lvl>
    <w:lvl w:ilvl="6" w:tplc="22D47E4C">
      <w:numFmt w:val="bullet"/>
      <w:lvlText w:val="•"/>
      <w:lvlJc w:val="left"/>
      <w:pPr>
        <w:ind w:left="1906" w:hanging="144"/>
      </w:pPr>
      <w:rPr>
        <w:rFonts w:hint="default"/>
        <w:lang w:val="en-US" w:eastAsia="en-US" w:bidi="ar-SA"/>
      </w:rPr>
    </w:lvl>
    <w:lvl w:ilvl="7" w:tplc="CA04A4A2">
      <w:numFmt w:val="bullet"/>
      <w:lvlText w:val="•"/>
      <w:lvlJc w:val="left"/>
      <w:pPr>
        <w:ind w:left="2177" w:hanging="144"/>
      </w:pPr>
      <w:rPr>
        <w:rFonts w:hint="default"/>
        <w:lang w:val="en-US" w:eastAsia="en-US" w:bidi="ar-SA"/>
      </w:rPr>
    </w:lvl>
    <w:lvl w:ilvl="8" w:tplc="60087CA0">
      <w:numFmt w:val="bullet"/>
      <w:lvlText w:val="•"/>
      <w:lvlJc w:val="left"/>
      <w:pPr>
        <w:ind w:left="2448" w:hanging="144"/>
      </w:pPr>
      <w:rPr>
        <w:rFonts w:hint="default"/>
        <w:lang w:val="en-US" w:eastAsia="en-US" w:bidi="ar-SA"/>
      </w:rPr>
    </w:lvl>
  </w:abstractNum>
  <w:abstractNum w:abstractNumId="2" w15:restartNumberingAfterBreak="0">
    <w:nsid w:val="4FB224E2"/>
    <w:multiLevelType w:val="hybridMultilevel"/>
    <w:tmpl w:val="33DAAEC4"/>
    <w:lvl w:ilvl="0" w:tplc="49B89DD4">
      <w:numFmt w:val="bullet"/>
      <w:lvlText w:val="▪"/>
      <w:lvlJc w:val="left"/>
      <w:pPr>
        <w:ind w:left="287"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46242226">
      <w:numFmt w:val="bullet"/>
      <w:lvlText w:val="•"/>
      <w:lvlJc w:val="left"/>
      <w:pPr>
        <w:ind w:left="551" w:hanging="144"/>
      </w:pPr>
      <w:rPr>
        <w:rFonts w:hint="default"/>
        <w:lang w:val="en-US" w:eastAsia="en-US" w:bidi="ar-SA"/>
      </w:rPr>
    </w:lvl>
    <w:lvl w:ilvl="2" w:tplc="7E7CEEAA">
      <w:numFmt w:val="bullet"/>
      <w:lvlText w:val="•"/>
      <w:lvlJc w:val="left"/>
      <w:pPr>
        <w:ind w:left="822" w:hanging="144"/>
      </w:pPr>
      <w:rPr>
        <w:rFonts w:hint="default"/>
        <w:lang w:val="en-US" w:eastAsia="en-US" w:bidi="ar-SA"/>
      </w:rPr>
    </w:lvl>
    <w:lvl w:ilvl="3" w:tplc="73D64424">
      <w:numFmt w:val="bullet"/>
      <w:lvlText w:val="•"/>
      <w:lvlJc w:val="left"/>
      <w:pPr>
        <w:ind w:left="1093" w:hanging="144"/>
      </w:pPr>
      <w:rPr>
        <w:rFonts w:hint="default"/>
        <w:lang w:val="en-US" w:eastAsia="en-US" w:bidi="ar-SA"/>
      </w:rPr>
    </w:lvl>
    <w:lvl w:ilvl="4" w:tplc="92B47AFE">
      <w:numFmt w:val="bullet"/>
      <w:lvlText w:val="•"/>
      <w:lvlJc w:val="left"/>
      <w:pPr>
        <w:ind w:left="1364" w:hanging="144"/>
      </w:pPr>
      <w:rPr>
        <w:rFonts w:hint="default"/>
        <w:lang w:val="en-US" w:eastAsia="en-US" w:bidi="ar-SA"/>
      </w:rPr>
    </w:lvl>
    <w:lvl w:ilvl="5" w:tplc="BDB8D3FC">
      <w:numFmt w:val="bullet"/>
      <w:lvlText w:val="•"/>
      <w:lvlJc w:val="left"/>
      <w:pPr>
        <w:ind w:left="1635" w:hanging="144"/>
      </w:pPr>
      <w:rPr>
        <w:rFonts w:hint="default"/>
        <w:lang w:val="en-US" w:eastAsia="en-US" w:bidi="ar-SA"/>
      </w:rPr>
    </w:lvl>
    <w:lvl w:ilvl="6" w:tplc="EF42530C">
      <w:numFmt w:val="bullet"/>
      <w:lvlText w:val="•"/>
      <w:lvlJc w:val="left"/>
      <w:pPr>
        <w:ind w:left="1906" w:hanging="144"/>
      </w:pPr>
      <w:rPr>
        <w:rFonts w:hint="default"/>
        <w:lang w:val="en-US" w:eastAsia="en-US" w:bidi="ar-SA"/>
      </w:rPr>
    </w:lvl>
    <w:lvl w:ilvl="7" w:tplc="74928684">
      <w:numFmt w:val="bullet"/>
      <w:lvlText w:val="•"/>
      <w:lvlJc w:val="left"/>
      <w:pPr>
        <w:ind w:left="2177" w:hanging="144"/>
      </w:pPr>
      <w:rPr>
        <w:rFonts w:hint="default"/>
        <w:lang w:val="en-US" w:eastAsia="en-US" w:bidi="ar-SA"/>
      </w:rPr>
    </w:lvl>
    <w:lvl w:ilvl="8" w:tplc="1B283092">
      <w:numFmt w:val="bullet"/>
      <w:lvlText w:val="•"/>
      <w:lvlJc w:val="left"/>
      <w:pPr>
        <w:ind w:left="2448" w:hanging="144"/>
      </w:pPr>
      <w:rPr>
        <w:rFonts w:hint="default"/>
        <w:lang w:val="en-US" w:eastAsia="en-US" w:bidi="ar-SA"/>
      </w:rPr>
    </w:lvl>
  </w:abstractNum>
  <w:abstractNum w:abstractNumId="3" w15:restartNumberingAfterBreak="0">
    <w:nsid w:val="4FC03E9E"/>
    <w:multiLevelType w:val="hybridMultilevel"/>
    <w:tmpl w:val="0958DDFA"/>
    <w:lvl w:ilvl="0" w:tplc="5030BA6A">
      <w:numFmt w:val="bullet"/>
      <w:lvlText w:val="▪"/>
      <w:lvlJc w:val="left"/>
      <w:pPr>
        <w:ind w:left="227"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F4286D56">
      <w:numFmt w:val="bullet"/>
      <w:lvlText w:val="•"/>
      <w:lvlJc w:val="left"/>
      <w:pPr>
        <w:ind w:left="497" w:hanging="144"/>
      </w:pPr>
      <w:rPr>
        <w:rFonts w:hint="default"/>
        <w:lang w:val="en-US" w:eastAsia="en-US" w:bidi="ar-SA"/>
      </w:rPr>
    </w:lvl>
    <w:lvl w:ilvl="2" w:tplc="F54AD52C">
      <w:numFmt w:val="bullet"/>
      <w:lvlText w:val="•"/>
      <w:lvlJc w:val="left"/>
      <w:pPr>
        <w:ind w:left="774" w:hanging="144"/>
      </w:pPr>
      <w:rPr>
        <w:rFonts w:hint="default"/>
        <w:lang w:val="en-US" w:eastAsia="en-US" w:bidi="ar-SA"/>
      </w:rPr>
    </w:lvl>
    <w:lvl w:ilvl="3" w:tplc="9058105E">
      <w:numFmt w:val="bullet"/>
      <w:lvlText w:val="•"/>
      <w:lvlJc w:val="left"/>
      <w:pPr>
        <w:ind w:left="1051" w:hanging="144"/>
      </w:pPr>
      <w:rPr>
        <w:rFonts w:hint="default"/>
        <w:lang w:val="en-US" w:eastAsia="en-US" w:bidi="ar-SA"/>
      </w:rPr>
    </w:lvl>
    <w:lvl w:ilvl="4" w:tplc="28FA536E">
      <w:numFmt w:val="bullet"/>
      <w:lvlText w:val="•"/>
      <w:lvlJc w:val="left"/>
      <w:pPr>
        <w:ind w:left="1328" w:hanging="144"/>
      </w:pPr>
      <w:rPr>
        <w:rFonts w:hint="default"/>
        <w:lang w:val="en-US" w:eastAsia="en-US" w:bidi="ar-SA"/>
      </w:rPr>
    </w:lvl>
    <w:lvl w:ilvl="5" w:tplc="01BCEA72">
      <w:numFmt w:val="bullet"/>
      <w:lvlText w:val="•"/>
      <w:lvlJc w:val="left"/>
      <w:pPr>
        <w:ind w:left="1605" w:hanging="144"/>
      </w:pPr>
      <w:rPr>
        <w:rFonts w:hint="default"/>
        <w:lang w:val="en-US" w:eastAsia="en-US" w:bidi="ar-SA"/>
      </w:rPr>
    </w:lvl>
    <w:lvl w:ilvl="6" w:tplc="A2E2414E">
      <w:numFmt w:val="bullet"/>
      <w:lvlText w:val="•"/>
      <w:lvlJc w:val="left"/>
      <w:pPr>
        <w:ind w:left="1882" w:hanging="144"/>
      </w:pPr>
      <w:rPr>
        <w:rFonts w:hint="default"/>
        <w:lang w:val="en-US" w:eastAsia="en-US" w:bidi="ar-SA"/>
      </w:rPr>
    </w:lvl>
    <w:lvl w:ilvl="7" w:tplc="B08A2F38">
      <w:numFmt w:val="bullet"/>
      <w:lvlText w:val="•"/>
      <w:lvlJc w:val="left"/>
      <w:pPr>
        <w:ind w:left="2159" w:hanging="144"/>
      </w:pPr>
      <w:rPr>
        <w:rFonts w:hint="default"/>
        <w:lang w:val="en-US" w:eastAsia="en-US" w:bidi="ar-SA"/>
      </w:rPr>
    </w:lvl>
    <w:lvl w:ilvl="8" w:tplc="FBB29130">
      <w:numFmt w:val="bullet"/>
      <w:lvlText w:val="•"/>
      <w:lvlJc w:val="left"/>
      <w:pPr>
        <w:ind w:left="2436" w:hanging="144"/>
      </w:pPr>
      <w:rPr>
        <w:rFonts w:hint="default"/>
        <w:lang w:val="en-US" w:eastAsia="en-US" w:bidi="ar-SA"/>
      </w:rPr>
    </w:lvl>
  </w:abstractNum>
  <w:abstractNum w:abstractNumId="4" w15:restartNumberingAfterBreak="0">
    <w:nsid w:val="6D580538"/>
    <w:multiLevelType w:val="hybridMultilevel"/>
    <w:tmpl w:val="B5785588"/>
    <w:lvl w:ilvl="0" w:tplc="D304CDA0">
      <w:numFmt w:val="bullet"/>
      <w:lvlText w:val="▪"/>
      <w:lvlJc w:val="left"/>
      <w:pPr>
        <w:ind w:left="287"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090083F6">
      <w:numFmt w:val="bullet"/>
      <w:lvlText w:val="•"/>
      <w:lvlJc w:val="left"/>
      <w:pPr>
        <w:ind w:left="551" w:hanging="144"/>
      </w:pPr>
      <w:rPr>
        <w:rFonts w:hint="default"/>
        <w:lang w:val="en-US" w:eastAsia="en-US" w:bidi="ar-SA"/>
      </w:rPr>
    </w:lvl>
    <w:lvl w:ilvl="2" w:tplc="18B40C44">
      <w:numFmt w:val="bullet"/>
      <w:lvlText w:val="•"/>
      <w:lvlJc w:val="left"/>
      <w:pPr>
        <w:ind w:left="822" w:hanging="144"/>
      </w:pPr>
      <w:rPr>
        <w:rFonts w:hint="default"/>
        <w:lang w:val="en-US" w:eastAsia="en-US" w:bidi="ar-SA"/>
      </w:rPr>
    </w:lvl>
    <w:lvl w:ilvl="3" w:tplc="FBB280DA">
      <w:numFmt w:val="bullet"/>
      <w:lvlText w:val="•"/>
      <w:lvlJc w:val="left"/>
      <w:pPr>
        <w:ind w:left="1093" w:hanging="144"/>
      </w:pPr>
      <w:rPr>
        <w:rFonts w:hint="default"/>
        <w:lang w:val="en-US" w:eastAsia="en-US" w:bidi="ar-SA"/>
      </w:rPr>
    </w:lvl>
    <w:lvl w:ilvl="4" w:tplc="A790D3CC">
      <w:numFmt w:val="bullet"/>
      <w:lvlText w:val="•"/>
      <w:lvlJc w:val="left"/>
      <w:pPr>
        <w:ind w:left="1364" w:hanging="144"/>
      </w:pPr>
      <w:rPr>
        <w:rFonts w:hint="default"/>
        <w:lang w:val="en-US" w:eastAsia="en-US" w:bidi="ar-SA"/>
      </w:rPr>
    </w:lvl>
    <w:lvl w:ilvl="5" w:tplc="B3508388">
      <w:numFmt w:val="bullet"/>
      <w:lvlText w:val="•"/>
      <w:lvlJc w:val="left"/>
      <w:pPr>
        <w:ind w:left="1635" w:hanging="144"/>
      </w:pPr>
      <w:rPr>
        <w:rFonts w:hint="default"/>
        <w:lang w:val="en-US" w:eastAsia="en-US" w:bidi="ar-SA"/>
      </w:rPr>
    </w:lvl>
    <w:lvl w:ilvl="6" w:tplc="8B6C36DA">
      <w:numFmt w:val="bullet"/>
      <w:lvlText w:val="•"/>
      <w:lvlJc w:val="left"/>
      <w:pPr>
        <w:ind w:left="1906" w:hanging="144"/>
      </w:pPr>
      <w:rPr>
        <w:rFonts w:hint="default"/>
        <w:lang w:val="en-US" w:eastAsia="en-US" w:bidi="ar-SA"/>
      </w:rPr>
    </w:lvl>
    <w:lvl w:ilvl="7" w:tplc="CB92276A">
      <w:numFmt w:val="bullet"/>
      <w:lvlText w:val="•"/>
      <w:lvlJc w:val="left"/>
      <w:pPr>
        <w:ind w:left="2177" w:hanging="144"/>
      </w:pPr>
      <w:rPr>
        <w:rFonts w:hint="default"/>
        <w:lang w:val="en-US" w:eastAsia="en-US" w:bidi="ar-SA"/>
      </w:rPr>
    </w:lvl>
    <w:lvl w:ilvl="8" w:tplc="9B3CCEA4">
      <w:numFmt w:val="bullet"/>
      <w:lvlText w:val="•"/>
      <w:lvlJc w:val="left"/>
      <w:pPr>
        <w:ind w:left="2448" w:hanging="144"/>
      </w:pPr>
      <w:rPr>
        <w:rFonts w:hint="default"/>
        <w:lang w:val="en-US" w:eastAsia="en-US" w:bidi="ar-SA"/>
      </w:rPr>
    </w:lvl>
  </w:abstractNum>
  <w:abstractNum w:abstractNumId="5" w15:restartNumberingAfterBreak="0">
    <w:nsid w:val="73654162"/>
    <w:multiLevelType w:val="hybridMultilevel"/>
    <w:tmpl w:val="1ED2A580"/>
    <w:lvl w:ilvl="0" w:tplc="B924355C">
      <w:start w:val="1"/>
      <w:numFmt w:val="decimal"/>
      <w:lvlText w:val="%1."/>
      <w:lvlJc w:val="left"/>
      <w:pPr>
        <w:ind w:left="96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18A77E6">
      <w:numFmt w:val="bullet"/>
      <w:lvlText w:val="•"/>
      <w:lvlJc w:val="left"/>
      <w:pPr>
        <w:ind w:left="1908" w:hanging="720"/>
      </w:pPr>
      <w:rPr>
        <w:rFonts w:hint="default"/>
        <w:lang w:val="en-US" w:eastAsia="en-US" w:bidi="ar-SA"/>
      </w:rPr>
    </w:lvl>
    <w:lvl w:ilvl="2" w:tplc="50C2B318">
      <w:numFmt w:val="bullet"/>
      <w:lvlText w:val="•"/>
      <w:lvlJc w:val="left"/>
      <w:pPr>
        <w:ind w:left="2856" w:hanging="720"/>
      </w:pPr>
      <w:rPr>
        <w:rFonts w:hint="default"/>
        <w:lang w:val="en-US" w:eastAsia="en-US" w:bidi="ar-SA"/>
      </w:rPr>
    </w:lvl>
    <w:lvl w:ilvl="3" w:tplc="310A9A10">
      <w:numFmt w:val="bullet"/>
      <w:lvlText w:val="•"/>
      <w:lvlJc w:val="left"/>
      <w:pPr>
        <w:ind w:left="3804" w:hanging="720"/>
      </w:pPr>
      <w:rPr>
        <w:rFonts w:hint="default"/>
        <w:lang w:val="en-US" w:eastAsia="en-US" w:bidi="ar-SA"/>
      </w:rPr>
    </w:lvl>
    <w:lvl w:ilvl="4" w:tplc="BD38BE50">
      <w:numFmt w:val="bullet"/>
      <w:lvlText w:val="•"/>
      <w:lvlJc w:val="left"/>
      <w:pPr>
        <w:ind w:left="4752" w:hanging="720"/>
      </w:pPr>
      <w:rPr>
        <w:rFonts w:hint="default"/>
        <w:lang w:val="en-US" w:eastAsia="en-US" w:bidi="ar-SA"/>
      </w:rPr>
    </w:lvl>
    <w:lvl w:ilvl="5" w:tplc="81D41B3C">
      <w:numFmt w:val="bullet"/>
      <w:lvlText w:val="•"/>
      <w:lvlJc w:val="left"/>
      <w:pPr>
        <w:ind w:left="5700" w:hanging="720"/>
      </w:pPr>
      <w:rPr>
        <w:rFonts w:hint="default"/>
        <w:lang w:val="en-US" w:eastAsia="en-US" w:bidi="ar-SA"/>
      </w:rPr>
    </w:lvl>
    <w:lvl w:ilvl="6" w:tplc="1F54285C">
      <w:numFmt w:val="bullet"/>
      <w:lvlText w:val="•"/>
      <w:lvlJc w:val="left"/>
      <w:pPr>
        <w:ind w:left="6648" w:hanging="720"/>
      </w:pPr>
      <w:rPr>
        <w:rFonts w:hint="default"/>
        <w:lang w:val="en-US" w:eastAsia="en-US" w:bidi="ar-SA"/>
      </w:rPr>
    </w:lvl>
    <w:lvl w:ilvl="7" w:tplc="BA18CA26">
      <w:numFmt w:val="bullet"/>
      <w:lvlText w:val="•"/>
      <w:lvlJc w:val="left"/>
      <w:pPr>
        <w:ind w:left="7596" w:hanging="720"/>
      </w:pPr>
      <w:rPr>
        <w:rFonts w:hint="default"/>
        <w:lang w:val="en-US" w:eastAsia="en-US" w:bidi="ar-SA"/>
      </w:rPr>
    </w:lvl>
    <w:lvl w:ilvl="8" w:tplc="A044BAAE">
      <w:numFmt w:val="bullet"/>
      <w:lvlText w:val="•"/>
      <w:lvlJc w:val="left"/>
      <w:pPr>
        <w:ind w:left="8544" w:hanging="720"/>
      </w:pPr>
      <w:rPr>
        <w:rFonts w:hint="default"/>
        <w:lang w:val="en-US" w:eastAsia="en-US" w:bidi="ar-SA"/>
      </w:rPr>
    </w:lvl>
  </w:abstractNum>
  <w:num w:numId="1" w16cid:durableId="1281063469">
    <w:abstractNumId w:val="5"/>
  </w:num>
  <w:num w:numId="2" w16cid:durableId="1191916761">
    <w:abstractNumId w:val="1"/>
  </w:num>
  <w:num w:numId="3" w16cid:durableId="1222207821">
    <w:abstractNumId w:val="2"/>
  </w:num>
  <w:num w:numId="4" w16cid:durableId="4596147">
    <w:abstractNumId w:val="3"/>
  </w:num>
  <w:num w:numId="5" w16cid:durableId="167990354">
    <w:abstractNumId w:val="4"/>
  </w:num>
  <w:num w:numId="6" w16cid:durableId="1594430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7C0"/>
    <w:rsid w:val="00102129"/>
    <w:rsid w:val="001B21C0"/>
    <w:rsid w:val="00301D6B"/>
    <w:rsid w:val="003356BD"/>
    <w:rsid w:val="004340E3"/>
    <w:rsid w:val="007967C0"/>
    <w:rsid w:val="009355BC"/>
    <w:rsid w:val="009546EB"/>
    <w:rsid w:val="00AD7953"/>
    <w:rsid w:val="00D63171"/>
    <w:rsid w:val="00DD4697"/>
    <w:rsid w:val="00E853AE"/>
    <w:rsid w:val="00FF1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CAC31"/>
  <w15:docId w15:val="{74C6087C-C725-40A8-BB86-902243976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960" w:right="767" w:hanging="720"/>
    </w:pPr>
  </w:style>
  <w:style w:type="paragraph" w:customStyle="1" w:styleId="TableParagraph">
    <w:name w:val="Table Paragraph"/>
    <w:basedOn w:val="Normal"/>
    <w:uiPriority w:val="1"/>
    <w:qFormat/>
    <w:pPr>
      <w:ind w:left="106"/>
    </w:pPr>
  </w:style>
  <w:style w:type="paragraph" w:styleId="Revision">
    <w:name w:val="Revision"/>
    <w:hidden/>
    <w:uiPriority w:val="99"/>
    <w:semiHidden/>
    <w:rsid w:val="003356BD"/>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D63171"/>
    <w:pPr>
      <w:tabs>
        <w:tab w:val="center" w:pos="4680"/>
        <w:tab w:val="right" w:pos="9360"/>
      </w:tabs>
    </w:pPr>
  </w:style>
  <w:style w:type="character" w:customStyle="1" w:styleId="HeaderChar">
    <w:name w:val="Header Char"/>
    <w:basedOn w:val="DefaultParagraphFont"/>
    <w:link w:val="Header"/>
    <w:uiPriority w:val="99"/>
    <w:rsid w:val="00D63171"/>
    <w:rPr>
      <w:rFonts w:ascii="Times New Roman" w:eastAsia="Times New Roman" w:hAnsi="Times New Roman" w:cs="Times New Roman"/>
    </w:rPr>
  </w:style>
  <w:style w:type="paragraph" w:styleId="Footer">
    <w:name w:val="footer"/>
    <w:basedOn w:val="Normal"/>
    <w:link w:val="FooterChar"/>
    <w:uiPriority w:val="99"/>
    <w:unhideWhenUsed/>
    <w:rsid w:val="00D63171"/>
    <w:pPr>
      <w:tabs>
        <w:tab w:val="center" w:pos="4680"/>
        <w:tab w:val="right" w:pos="9360"/>
      </w:tabs>
    </w:pPr>
  </w:style>
  <w:style w:type="character" w:customStyle="1" w:styleId="FooterChar">
    <w:name w:val="Footer Char"/>
    <w:basedOn w:val="DefaultParagraphFont"/>
    <w:link w:val="Footer"/>
    <w:uiPriority w:val="99"/>
    <w:rsid w:val="00D6317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579</Words>
  <Characters>3303</Characters>
  <Application>Microsoft Office Word</Application>
  <DocSecurity>0</DocSecurity>
  <Lines>27</Lines>
  <Paragraphs>7</Paragraphs>
  <ScaleCrop>false</ScaleCrop>
  <Company>Commonwealth of Massachusetts</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COMMONWEATLH OF MASSACHUSETTS</dc:title>
  <dc:creator>DPH</dc:creator>
  <cp:lastModifiedBy>Hellmer, Tracy (DPH)</cp:lastModifiedBy>
  <cp:revision>11</cp:revision>
  <dcterms:created xsi:type="dcterms:W3CDTF">2026-03-26T16:23:00Z</dcterms:created>
  <dcterms:modified xsi:type="dcterms:W3CDTF">2026-10-01T16:19:00Z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2025-02-26T00:00:00Z</vt:filetime>
  </property>
  <property fmtid="{D5CDD505-2E9C-101B-9397-08002B2CF9AE}" pid="3" name="Creator">
    <vt:lpwstr>Microsoft® Word for Microsoft 365</vt:lpwstr>
  </property>
  <property fmtid="{D5CDD505-2E9C-101B-9397-08002B2CF9AE}" pid="4" name="LastSaved">
    <vt:filetime>2026-03-26T00:00:00Z</vt:filetime>
  </property>
  <property fmtid="{D5CDD505-2E9C-101B-9397-08002B2CF9AE}" pid="5" name="Producer">
    <vt:lpwstr>Microsoft® Word for Microsoft 365</vt:lpwstr>
  </property>
</Properties>
</file>