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4B9" w:rsidRDefault="00E02C5A" w:rsidP="00E0228E">
      <w:pPr>
        <w:rPr>
          <w:rFonts w:ascii="Times New Roman" w:hAnsi="Times New Roman"/>
          <w:noProof/>
          <w:color w:val="000000"/>
          <w:sz w:val="15"/>
          <w:szCs w:val="15"/>
        </w:rPr>
      </w:pPr>
      <w:r>
        <w:rPr>
          <w:rFonts w:ascii="Times New Roman" w:hAnsi="Times New Roman"/>
          <w:noProof/>
        </w:rPr>
        <w:drawing>
          <wp:anchor distT="0" distB="0" distL="114300" distR="114300" simplePos="0" relativeHeight="251680256" behindDoc="0" locked="0" layoutInCell="1" allowOverlap="1">
            <wp:simplePos x="0" y="0"/>
            <wp:positionH relativeFrom="margin">
              <wp:posOffset>5521960</wp:posOffset>
            </wp:positionH>
            <wp:positionV relativeFrom="margin">
              <wp:posOffset>147955</wp:posOffset>
            </wp:positionV>
            <wp:extent cx="1494155" cy="871855"/>
            <wp:effectExtent l="19050" t="0" r="0" b="0"/>
            <wp:wrapSquare wrapText="bothSides"/>
            <wp:docPr id="3" name="Picture 4" descr=" D O E R !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D O E R ! "/>
                    <pic:cNvPicPr>
                      <a:picLocks noChangeAspect="1" noChangeArrowheads="1"/>
                    </pic:cNvPicPr>
                  </pic:nvPicPr>
                  <pic:blipFill>
                    <a:blip r:embed="rId9" cstate="print"/>
                    <a:srcRect/>
                    <a:stretch>
                      <a:fillRect/>
                    </a:stretch>
                  </pic:blipFill>
                  <pic:spPr bwMode="auto">
                    <a:xfrm>
                      <a:off x="0" y="0"/>
                      <a:ext cx="1494155" cy="871855"/>
                    </a:xfrm>
                    <a:prstGeom prst="rect">
                      <a:avLst/>
                    </a:prstGeom>
                    <a:noFill/>
                    <a:ln w="9525">
                      <a:noFill/>
                      <a:miter lim="800000"/>
                      <a:headEnd/>
                      <a:tailEnd/>
                    </a:ln>
                  </pic:spPr>
                </pic:pic>
              </a:graphicData>
            </a:graphic>
          </wp:anchor>
        </w:drawing>
      </w:r>
    </w:p>
    <w:p w:rsidR="00113818" w:rsidRDefault="00113818" w:rsidP="00E0228E">
      <w:pPr>
        <w:rPr>
          <w:rFonts w:ascii="Times New Roman" w:hAnsi="Times New Roman"/>
          <w:noProof/>
          <w:color w:val="000000"/>
          <w:sz w:val="15"/>
          <w:szCs w:val="15"/>
        </w:rPr>
      </w:pPr>
    </w:p>
    <w:p w:rsidR="00113818" w:rsidRDefault="00CA1627" w:rsidP="00E0228E">
      <w:pPr>
        <w:rPr>
          <w:rFonts w:ascii="Times New Roman" w:hAnsi="Times New Roman"/>
          <w:noProof/>
          <w:color w:val="000000"/>
          <w:sz w:val="15"/>
          <w:szCs w:val="15"/>
        </w:rPr>
      </w:pPr>
      <w:r w:rsidRPr="00CA1627">
        <w:rPr>
          <w:rFonts w:ascii="Times New Roman" w:hAnsi="Times New Roman"/>
          <w:noProof/>
        </w:rPr>
        <w:pict>
          <v:shapetype id="_x0000_t202" coordsize="21600,21600" o:spt="202" path="m,l,21600r21600,l21600,xe">
            <v:stroke joinstyle="miter"/>
            <v:path gradientshapeok="t" o:connecttype="rect"/>
          </v:shapetype>
          <v:shape id="_x0000_s1075" type="#_x0000_t202" style="position:absolute;margin-left:-.35pt;margin-top:6.05pt;width:401.9pt;height:48.45pt;z-index:251682304;mso-position-horizontal-relative:text;mso-position-vertical-relative:text;mso-width-relative:margin;mso-height-relative:margin">
            <v:textbox style="mso-next-textbox:#_x0000_s1075;mso-fit-shape-to-text:t">
              <w:txbxContent>
                <w:p w:rsidR="00570E95" w:rsidRDefault="00570E95" w:rsidP="00113818">
                  <w:pPr>
                    <w:jc w:val="center"/>
                    <w:rPr>
                      <w:rFonts w:cs="Arial"/>
                      <w:b/>
                      <w:sz w:val="32"/>
                      <w:szCs w:val="40"/>
                    </w:rPr>
                  </w:pPr>
                  <w:r w:rsidRPr="001075C2">
                    <w:rPr>
                      <w:rFonts w:cs="Arial"/>
                      <w:b/>
                      <w:sz w:val="32"/>
                      <w:szCs w:val="40"/>
                    </w:rPr>
                    <w:t>SAPHIRE</w:t>
                  </w:r>
                  <w:r>
                    <w:rPr>
                      <w:rFonts w:cs="Arial"/>
                      <w:b/>
                      <w:sz w:val="32"/>
                      <w:szCs w:val="40"/>
                    </w:rPr>
                    <w:t xml:space="preserve"> Schools Renewable Thermal Program:</w:t>
                  </w:r>
                </w:p>
                <w:p w:rsidR="00570E95" w:rsidRPr="007077C9" w:rsidRDefault="00570E95" w:rsidP="00113818">
                  <w:pPr>
                    <w:jc w:val="center"/>
                    <w:rPr>
                      <w:rFonts w:cs="Arial"/>
                      <w:b/>
                      <w:color w:val="FF0000"/>
                      <w:sz w:val="32"/>
                      <w:szCs w:val="40"/>
                    </w:rPr>
                  </w:pPr>
                  <w:r>
                    <w:rPr>
                      <w:rFonts w:cs="Arial"/>
                      <w:b/>
                      <w:color w:val="FF0000"/>
                      <w:sz w:val="32"/>
                      <w:szCs w:val="40"/>
                    </w:rPr>
                    <w:t>Technical Assistance with Feasibility Studies</w:t>
                  </w:r>
                </w:p>
              </w:txbxContent>
            </v:textbox>
          </v:shape>
        </w:pict>
      </w:r>
    </w:p>
    <w:p w:rsidR="00113818" w:rsidRDefault="00113818" w:rsidP="00E0228E">
      <w:pPr>
        <w:rPr>
          <w:rFonts w:ascii="Times New Roman" w:hAnsi="Times New Roman"/>
          <w:noProof/>
          <w:color w:val="000000"/>
          <w:sz w:val="15"/>
          <w:szCs w:val="15"/>
        </w:rPr>
      </w:pPr>
    </w:p>
    <w:p w:rsidR="00113818" w:rsidRDefault="00113818" w:rsidP="00E0228E">
      <w:pPr>
        <w:rPr>
          <w:rFonts w:ascii="Times New Roman" w:hAnsi="Times New Roman"/>
          <w:noProof/>
          <w:color w:val="000000"/>
          <w:sz w:val="15"/>
          <w:szCs w:val="15"/>
        </w:rPr>
      </w:pPr>
    </w:p>
    <w:p w:rsidR="00113818" w:rsidRDefault="00113818" w:rsidP="00E0228E">
      <w:pPr>
        <w:rPr>
          <w:rFonts w:ascii="Times New Roman" w:hAnsi="Times New Roman"/>
          <w:noProof/>
          <w:color w:val="000000"/>
          <w:sz w:val="15"/>
          <w:szCs w:val="15"/>
        </w:rPr>
      </w:pPr>
    </w:p>
    <w:p w:rsidR="00113818" w:rsidRDefault="00113818" w:rsidP="00E0228E">
      <w:pPr>
        <w:rPr>
          <w:rFonts w:ascii="Times New Roman" w:hAnsi="Times New Roman"/>
          <w:noProof/>
          <w:color w:val="000000"/>
          <w:sz w:val="15"/>
          <w:szCs w:val="15"/>
        </w:rPr>
      </w:pPr>
    </w:p>
    <w:p w:rsidR="00113818" w:rsidRPr="00C56467" w:rsidRDefault="00113818" w:rsidP="00E0228E">
      <w:pPr>
        <w:rPr>
          <w:rFonts w:ascii="Times New Roman" w:hAnsi="Times New Roman"/>
          <w:color w:val="000000"/>
          <w:sz w:val="15"/>
          <w:szCs w:val="15"/>
        </w:rPr>
      </w:pPr>
    </w:p>
    <w:p w:rsidR="006A26B9" w:rsidRPr="00C56467" w:rsidRDefault="006A26B9" w:rsidP="001D387C">
      <w:pPr>
        <w:rPr>
          <w:rFonts w:ascii="Times New Roman" w:hAnsi="Times New Roman"/>
        </w:rPr>
      </w:pPr>
    </w:p>
    <w:p w:rsidR="001D387C" w:rsidRPr="00C56467" w:rsidRDefault="00F929A3" w:rsidP="001D387C">
      <w:pPr>
        <w:rPr>
          <w:rFonts w:ascii="Times New Roman" w:hAnsi="Times New Roman"/>
          <w:b/>
          <w:i/>
        </w:rPr>
      </w:pPr>
      <w:r w:rsidRPr="00C56467">
        <w:rPr>
          <w:rFonts w:ascii="Times New Roman" w:hAnsi="Times New Roman"/>
          <w:noProof/>
          <w:color w:val="000000"/>
          <w:sz w:val="15"/>
          <w:szCs w:val="15"/>
        </w:rPr>
        <w:t xml:space="preserve">                                                                                                                                                                </w:t>
      </w:r>
    </w:p>
    <w:p w:rsidR="00BD40E4" w:rsidRPr="00623D30" w:rsidRDefault="001D387C" w:rsidP="001D387C">
      <w:pPr>
        <w:pBdr>
          <w:top w:val="single" w:sz="12" w:space="1" w:color="auto"/>
          <w:bottom w:val="single" w:sz="12" w:space="1" w:color="auto"/>
        </w:pBdr>
        <w:jc w:val="center"/>
        <w:rPr>
          <w:rFonts w:ascii="Gill Sans MT" w:hAnsi="Gill Sans MT"/>
          <w:b/>
          <w:sz w:val="28"/>
        </w:rPr>
      </w:pPr>
      <w:r w:rsidRPr="00484AA5">
        <w:rPr>
          <w:rFonts w:ascii="Gill Sans MT" w:hAnsi="Gill Sans MT"/>
          <w:b/>
        </w:rPr>
        <w:t xml:space="preserve"> </w:t>
      </w:r>
      <w:r w:rsidR="00BD40E4" w:rsidRPr="00484AA5">
        <w:rPr>
          <w:rFonts w:ascii="Gill Sans MT" w:hAnsi="Gill Sans MT"/>
          <w:b/>
          <w:sz w:val="36"/>
        </w:rPr>
        <w:t>PROGRAM</w:t>
      </w:r>
      <w:r w:rsidR="008E54ED" w:rsidRPr="00484AA5">
        <w:rPr>
          <w:rFonts w:ascii="Gill Sans MT" w:hAnsi="Gill Sans MT"/>
          <w:b/>
          <w:sz w:val="36"/>
        </w:rPr>
        <w:t xml:space="preserve"> OPPORTUNI</w:t>
      </w:r>
      <w:r w:rsidR="00623D30">
        <w:rPr>
          <w:rFonts w:ascii="Gill Sans MT" w:hAnsi="Gill Sans MT"/>
          <w:b/>
          <w:sz w:val="36"/>
        </w:rPr>
        <w:t>T</w:t>
      </w:r>
      <w:r w:rsidR="008E54ED" w:rsidRPr="00484AA5">
        <w:rPr>
          <w:rFonts w:ascii="Gill Sans MT" w:hAnsi="Gill Sans MT"/>
          <w:b/>
          <w:sz w:val="36"/>
        </w:rPr>
        <w:t>Y NOTICE (PON)</w:t>
      </w:r>
      <w:r w:rsidR="00BD40E4" w:rsidRPr="00484AA5">
        <w:rPr>
          <w:rFonts w:ascii="Gill Sans MT" w:hAnsi="Gill Sans MT"/>
          <w:b/>
          <w:sz w:val="36"/>
        </w:rPr>
        <w:t>:</w:t>
      </w:r>
      <w:r w:rsidR="00623D30">
        <w:rPr>
          <w:rFonts w:ascii="Gill Sans MT" w:hAnsi="Gill Sans MT"/>
          <w:b/>
          <w:sz w:val="36"/>
        </w:rPr>
        <w:t xml:space="preserve"> </w:t>
      </w:r>
      <w:r w:rsidR="00623D30" w:rsidRPr="00623D30">
        <w:rPr>
          <w:rFonts w:ascii="Gill Sans MT" w:hAnsi="Gill Sans MT"/>
          <w:b/>
          <w:sz w:val="28"/>
        </w:rPr>
        <w:t>PON-ENE-2014-001</w:t>
      </w:r>
    </w:p>
    <w:p w:rsidR="00BD40E4" w:rsidRPr="00484AA5" w:rsidRDefault="0028095E" w:rsidP="001D387C">
      <w:pPr>
        <w:pBdr>
          <w:top w:val="single" w:sz="12" w:space="1" w:color="auto"/>
          <w:bottom w:val="single" w:sz="12" w:space="1" w:color="auto"/>
        </w:pBdr>
        <w:jc w:val="center"/>
        <w:rPr>
          <w:rFonts w:ascii="Gill Sans MT" w:hAnsi="Gill Sans MT"/>
          <w:b/>
          <w:sz w:val="36"/>
        </w:rPr>
      </w:pPr>
      <w:r w:rsidRPr="0028095E">
        <w:rPr>
          <w:rFonts w:ascii="Gill Sans MT" w:hAnsi="Gill Sans MT"/>
          <w:b/>
          <w:color w:val="FF0000"/>
          <w:sz w:val="36"/>
          <w:u w:val="single"/>
        </w:rPr>
        <w:t xml:space="preserve">Phase </w:t>
      </w:r>
      <w:r>
        <w:rPr>
          <w:rFonts w:ascii="Gill Sans MT" w:hAnsi="Gill Sans MT"/>
          <w:b/>
          <w:color w:val="FF0000"/>
          <w:sz w:val="36"/>
          <w:u w:val="single"/>
        </w:rPr>
        <w:t>1</w:t>
      </w:r>
      <w:r w:rsidRPr="0028095E">
        <w:rPr>
          <w:rFonts w:ascii="Gill Sans MT" w:hAnsi="Gill Sans MT"/>
          <w:b/>
          <w:color w:val="FF0000"/>
          <w:sz w:val="36"/>
        </w:rPr>
        <w:t>:</w:t>
      </w:r>
      <w:r>
        <w:rPr>
          <w:rFonts w:ascii="Gill Sans MT" w:hAnsi="Gill Sans MT"/>
          <w:b/>
          <w:sz w:val="36"/>
        </w:rPr>
        <w:t xml:space="preserve"> </w:t>
      </w:r>
      <w:r w:rsidR="001114FB">
        <w:rPr>
          <w:rFonts w:ascii="Gill Sans MT" w:hAnsi="Gill Sans MT"/>
          <w:b/>
          <w:sz w:val="36"/>
        </w:rPr>
        <w:t xml:space="preserve">Renewable Thermal </w:t>
      </w:r>
      <w:r w:rsidR="00BD40E4" w:rsidRPr="00484AA5">
        <w:rPr>
          <w:rFonts w:ascii="Gill Sans MT" w:hAnsi="Gill Sans MT"/>
          <w:b/>
          <w:sz w:val="36"/>
        </w:rPr>
        <w:t xml:space="preserve">Technical </w:t>
      </w:r>
      <w:r w:rsidR="004E5629">
        <w:rPr>
          <w:rFonts w:ascii="Gill Sans MT" w:hAnsi="Gill Sans MT"/>
          <w:b/>
          <w:sz w:val="36"/>
        </w:rPr>
        <w:t>Feasibility Studies</w:t>
      </w:r>
      <w:r w:rsidR="00BD40E4" w:rsidRPr="00484AA5">
        <w:rPr>
          <w:rFonts w:ascii="Gill Sans MT" w:hAnsi="Gill Sans MT"/>
          <w:b/>
          <w:sz w:val="36"/>
        </w:rPr>
        <w:t xml:space="preserve"> </w:t>
      </w:r>
    </w:p>
    <w:p w:rsidR="00A6473C" w:rsidRDefault="00A6473C" w:rsidP="00A6473C">
      <w:pPr>
        <w:jc w:val="both"/>
        <w:rPr>
          <w:rFonts w:ascii="Gill Sans MT" w:hAnsi="Gill Sans MT"/>
        </w:rPr>
      </w:pPr>
    </w:p>
    <w:p w:rsidR="007A28FA" w:rsidRPr="007A28FA" w:rsidRDefault="007A28FA" w:rsidP="00A6473C">
      <w:pPr>
        <w:jc w:val="both"/>
        <w:rPr>
          <w:rFonts w:ascii="Gill Sans MT" w:hAnsi="Gill Sans MT"/>
          <w:b/>
          <w:color w:val="FF0000"/>
          <w:u w:val="single"/>
        </w:rPr>
      </w:pPr>
      <w:r w:rsidRPr="007A28FA">
        <w:rPr>
          <w:rFonts w:ascii="Gill Sans MT" w:hAnsi="Gill Sans MT"/>
          <w:b/>
          <w:color w:val="FF0000"/>
          <w:u w:val="single"/>
        </w:rPr>
        <w:t>Amendment May 2014</w:t>
      </w:r>
    </w:p>
    <w:p w:rsidR="007A28FA" w:rsidRDefault="007A28FA" w:rsidP="00A6473C">
      <w:pPr>
        <w:jc w:val="both"/>
        <w:rPr>
          <w:rFonts w:ascii="Gill Sans MT" w:hAnsi="Gill Sans MT"/>
          <w:color w:val="FF0000"/>
        </w:rPr>
      </w:pPr>
      <w:r w:rsidRPr="007A28FA">
        <w:rPr>
          <w:rFonts w:ascii="Gill Sans MT" w:hAnsi="Gill Sans MT"/>
          <w:color w:val="FF0000"/>
        </w:rPr>
        <w:t xml:space="preserve">This solicitation has been amended as of May 2014 to reduce the dollar </w:t>
      </w:r>
      <w:r>
        <w:rPr>
          <w:rFonts w:ascii="Gill Sans MT" w:hAnsi="Gill Sans MT"/>
          <w:color w:val="FF0000"/>
        </w:rPr>
        <w:t>value of consulting</w:t>
      </w:r>
      <w:r w:rsidRPr="007A28FA">
        <w:rPr>
          <w:rFonts w:ascii="Gill Sans MT" w:hAnsi="Gill Sans MT"/>
          <w:color w:val="FF0000"/>
        </w:rPr>
        <w:t xml:space="preserve"> services </w:t>
      </w:r>
      <w:r>
        <w:rPr>
          <w:rFonts w:ascii="Gill Sans MT" w:hAnsi="Gill Sans MT"/>
          <w:color w:val="FF0000"/>
        </w:rPr>
        <w:t>from $25,000 to a maximum of $15,000</w:t>
      </w:r>
      <w:r w:rsidR="00D129A0">
        <w:rPr>
          <w:rFonts w:ascii="Gill Sans MT" w:hAnsi="Gill Sans MT"/>
          <w:color w:val="FF0000"/>
        </w:rPr>
        <w:t xml:space="preserve"> per applicant</w:t>
      </w:r>
      <w:r>
        <w:rPr>
          <w:rFonts w:ascii="Gill Sans MT" w:hAnsi="Gill Sans MT"/>
          <w:color w:val="FF0000"/>
        </w:rPr>
        <w:t>. These services are provided by a pre-selected consulting firm assigned to the applicant</w:t>
      </w:r>
      <w:r w:rsidR="00D129A0">
        <w:rPr>
          <w:rFonts w:ascii="Gill Sans MT" w:hAnsi="Gill Sans MT"/>
          <w:color w:val="FF0000"/>
        </w:rPr>
        <w:t xml:space="preserve"> by DOER</w:t>
      </w:r>
      <w:r w:rsidRPr="007A28FA">
        <w:rPr>
          <w:rFonts w:ascii="Gill Sans MT" w:hAnsi="Gill Sans MT"/>
          <w:color w:val="FF0000"/>
        </w:rPr>
        <w:t xml:space="preserve">. </w:t>
      </w:r>
      <w:r w:rsidR="00D129A0">
        <w:rPr>
          <w:rFonts w:ascii="Gill Sans MT" w:hAnsi="Gill Sans MT"/>
          <w:color w:val="FF0000"/>
        </w:rPr>
        <w:t>Prior to this amendment, the</w:t>
      </w:r>
      <w:r>
        <w:rPr>
          <w:rFonts w:ascii="Gill Sans MT" w:hAnsi="Gill Sans MT"/>
          <w:color w:val="FF0000"/>
        </w:rPr>
        <w:t xml:space="preserve"> solicitation offered a maximum of $25,000 </w:t>
      </w:r>
      <w:r w:rsidR="00D129A0">
        <w:rPr>
          <w:rFonts w:ascii="Gill Sans MT" w:hAnsi="Gill Sans MT"/>
          <w:color w:val="FF0000"/>
        </w:rPr>
        <w:t xml:space="preserve">for services </w:t>
      </w:r>
      <w:r>
        <w:rPr>
          <w:rFonts w:ascii="Gill Sans MT" w:hAnsi="Gill Sans MT"/>
          <w:color w:val="FF0000"/>
        </w:rPr>
        <w:t>which could include engineering</w:t>
      </w:r>
      <w:r w:rsidR="00D129A0">
        <w:rPr>
          <w:rFonts w:ascii="Gill Sans MT" w:hAnsi="Gill Sans MT"/>
          <w:color w:val="FF0000"/>
        </w:rPr>
        <w:t>,</w:t>
      </w:r>
      <w:r>
        <w:rPr>
          <w:rFonts w:ascii="Gill Sans MT" w:hAnsi="Gill Sans MT"/>
          <w:color w:val="FF0000"/>
        </w:rPr>
        <w:t xml:space="preserve"> design and project oversight. </w:t>
      </w:r>
      <w:r w:rsidR="00D129A0">
        <w:rPr>
          <w:rFonts w:ascii="Gill Sans MT" w:hAnsi="Gill Sans MT"/>
          <w:color w:val="FF0000"/>
        </w:rPr>
        <w:t>The SAPHIRE implementation assistance PON-2014-002 has also been amended to include</w:t>
      </w:r>
      <w:r w:rsidRPr="007A28FA">
        <w:rPr>
          <w:rFonts w:ascii="Gill Sans MT" w:hAnsi="Gill Sans MT"/>
          <w:color w:val="FF0000"/>
        </w:rPr>
        <w:t xml:space="preserve"> a grant funding opportunity for reimbursement of school expenses </w:t>
      </w:r>
      <w:r w:rsidR="00D129A0">
        <w:rPr>
          <w:rFonts w:ascii="Gill Sans MT" w:hAnsi="Gill Sans MT"/>
          <w:color w:val="FF0000"/>
        </w:rPr>
        <w:t>for</w:t>
      </w:r>
      <w:r w:rsidRPr="007A28FA">
        <w:rPr>
          <w:rFonts w:ascii="Gill Sans MT" w:hAnsi="Gill Sans MT"/>
          <w:color w:val="FF0000"/>
        </w:rPr>
        <w:t xml:space="preserve"> engineering design services</w:t>
      </w:r>
      <w:r>
        <w:rPr>
          <w:rFonts w:ascii="Gill Sans MT" w:hAnsi="Gill Sans MT"/>
          <w:color w:val="FF0000"/>
        </w:rPr>
        <w:t>, with a maximum of $10,000 per applicant and a requirement fo</w:t>
      </w:r>
      <w:r w:rsidR="00704E91">
        <w:rPr>
          <w:rFonts w:ascii="Gill Sans MT" w:hAnsi="Gill Sans MT"/>
          <w:color w:val="FF0000"/>
        </w:rPr>
        <w:t>r an applicant cost share of 25</w:t>
      </w:r>
      <w:r>
        <w:rPr>
          <w:rFonts w:ascii="Gill Sans MT" w:hAnsi="Gill Sans MT"/>
          <w:color w:val="FF0000"/>
        </w:rPr>
        <w:t>%</w:t>
      </w:r>
      <w:r w:rsidR="00D129A0">
        <w:rPr>
          <w:rFonts w:ascii="Gill Sans MT" w:hAnsi="Gill Sans MT"/>
          <w:color w:val="FF0000"/>
        </w:rPr>
        <w:t>.</w:t>
      </w:r>
      <w:r w:rsidR="00C623F4">
        <w:rPr>
          <w:rFonts w:ascii="Gill Sans MT" w:hAnsi="Gill Sans MT"/>
          <w:color w:val="FF0000"/>
        </w:rPr>
        <w:t xml:space="preserve"> Applicants may still apply for capital grants in the “Project Implementation Assistance” PONs.</w:t>
      </w:r>
    </w:p>
    <w:p w:rsidR="007A28FA" w:rsidRPr="007A28FA" w:rsidRDefault="007A28FA" w:rsidP="00A6473C">
      <w:pPr>
        <w:jc w:val="both"/>
        <w:rPr>
          <w:rFonts w:ascii="Gill Sans MT" w:hAnsi="Gill Sans MT"/>
          <w:color w:val="FF0000"/>
        </w:rPr>
      </w:pPr>
    </w:p>
    <w:p w:rsidR="007A28FA" w:rsidRPr="007A28FA" w:rsidRDefault="007A28FA" w:rsidP="00A6473C">
      <w:pPr>
        <w:jc w:val="both"/>
        <w:rPr>
          <w:rFonts w:ascii="Gill Sans MT" w:hAnsi="Gill Sans MT"/>
          <w:b/>
        </w:rPr>
      </w:pPr>
      <w:r w:rsidRPr="007A28FA">
        <w:rPr>
          <w:rFonts w:ascii="Gill Sans MT" w:hAnsi="Gill Sans MT"/>
          <w:b/>
        </w:rPr>
        <w:t>Introduction</w:t>
      </w:r>
    </w:p>
    <w:p w:rsidR="00A6473C" w:rsidRPr="00484AA5" w:rsidRDefault="00F3210E" w:rsidP="00A6473C">
      <w:pPr>
        <w:jc w:val="both"/>
        <w:rPr>
          <w:rFonts w:ascii="Gill Sans MT" w:hAnsi="Gill Sans MT"/>
        </w:rPr>
      </w:pPr>
      <w:r>
        <w:rPr>
          <w:rFonts w:ascii="Gill Sans MT" w:hAnsi="Gill Sans MT"/>
        </w:rPr>
        <w:t xml:space="preserve">The Department of Energy Resources (DOER) </w:t>
      </w:r>
      <w:r w:rsidR="00A6473C" w:rsidRPr="00484AA5">
        <w:rPr>
          <w:rFonts w:ascii="Gill Sans MT" w:hAnsi="Gill Sans MT"/>
        </w:rPr>
        <w:t xml:space="preserve">Schools and Public Housing Integrating Renewables and Efficiency </w:t>
      </w:r>
      <w:r>
        <w:rPr>
          <w:rFonts w:ascii="Gill Sans MT" w:hAnsi="Gill Sans MT"/>
        </w:rPr>
        <w:t>P</w:t>
      </w:r>
      <w:r w:rsidRPr="00484AA5">
        <w:rPr>
          <w:rFonts w:ascii="Gill Sans MT" w:hAnsi="Gill Sans MT"/>
        </w:rPr>
        <w:t xml:space="preserve">rogram </w:t>
      </w:r>
      <w:r>
        <w:rPr>
          <w:rFonts w:ascii="Gill Sans MT" w:hAnsi="Gill Sans MT"/>
        </w:rPr>
        <w:t xml:space="preserve">(SAPHIRE Program) </w:t>
      </w:r>
      <w:r w:rsidR="00811337" w:rsidRPr="00811337">
        <w:rPr>
          <w:rFonts w:ascii="Gill Sans MT" w:hAnsi="Gill Sans MT"/>
        </w:rPr>
        <w:t xml:space="preserve">helps </w:t>
      </w:r>
      <w:r w:rsidR="00E04187">
        <w:rPr>
          <w:rFonts w:ascii="Gill Sans MT" w:hAnsi="Gill Sans MT"/>
        </w:rPr>
        <w:t xml:space="preserve">Massachusetts </w:t>
      </w:r>
      <w:r>
        <w:rPr>
          <w:rFonts w:ascii="Gill Sans MT" w:hAnsi="Gill Sans MT"/>
        </w:rPr>
        <w:t xml:space="preserve">public </w:t>
      </w:r>
      <w:r w:rsidR="00811337" w:rsidRPr="00811337">
        <w:rPr>
          <w:rFonts w:ascii="Gill Sans MT" w:hAnsi="Gill Sans MT"/>
        </w:rPr>
        <w:t xml:space="preserve">schools combine renewable heating </w:t>
      </w:r>
      <w:r>
        <w:rPr>
          <w:rFonts w:ascii="Gill Sans MT" w:hAnsi="Gill Sans MT"/>
        </w:rPr>
        <w:t>and</w:t>
      </w:r>
      <w:r w:rsidR="00811337" w:rsidRPr="00811337">
        <w:rPr>
          <w:rFonts w:ascii="Gill Sans MT" w:hAnsi="Gill Sans MT"/>
        </w:rPr>
        <w:t xml:space="preserve"> cooling and energy efficiency to achieve deeper cuts in their energy costs.</w:t>
      </w:r>
      <w:r w:rsidRPr="00484AA5">
        <w:rPr>
          <w:rFonts w:ascii="Gill Sans MT" w:hAnsi="Gill Sans MT"/>
        </w:rPr>
        <w:t xml:space="preserve"> </w:t>
      </w:r>
      <w:r>
        <w:rPr>
          <w:rFonts w:ascii="Gill Sans MT" w:hAnsi="Gill Sans MT"/>
        </w:rPr>
        <w:t xml:space="preserve"> </w:t>
      </w:r>
      <w:r w:rsidR="00D93057" w:rsidRPr="00F3210E">
        <w:rPr>
          <w:rFonts w:ascii="Gill Sans MT" w:hAnsi="Gill Sans MT"/>
        </w:rPr>
        <w:t xml:space="preserve">The SAPHIRE </w:t>
      </w:r>
      <w:r w:rsidR="00D93057">
        <w:rPr>
          <w:rFonts w:ascii="Gill Sans MT" w:hAnsi="Gill Sans MT"/>
        </w:rPr>
        <w:t>P</w:t>
      </w:r>
      <w:r w:rsidR="00D93057" w:rsidRPr="00F3210E">
        <w:rPr>
          <w:rFonts w:ascii="Gill Sans MT" w:hAnsi="Gill Sans MT"/>
        </w:rPr>
        <w:t xml:space="preserve">rogram </w:t>
      </w:r>
      <w:r w:rsidR="004D3A85">
        <w:rPr>
          <w:rFonts w:ascii="Gill Sans MT" w:hAnsi="Gill Sans MT"/>
        </w:rPr>
        <w:t>offers</w:t>
      </w:r>
      <w:r w:rsidR="00D93057" w:rsidRPr="00F3210E">
        <w:rPr>
          <w:rFonts w:ascii="Gill Sans MT" w:hAnsi="Gill Sans MT"/>
        </w:rPr>
        <w:t xml:space="preserve"> technical feasibility studies</w:t>
      </w:r>
      <w:r w:rsidR="004D3A85">
        <w:rPr>
          <w:rFonts w:ascii="Gill Sans MT" w:hAnsi="Gill Sans MT"/>
        </w:rPr>
        <w:t xml:space="preserve"> provided by a team of DOER-selected consultants, and funding support for</w:t>
      </w:r>
      <w:r w:rsidR="00FC70F6">
        <w:rPr>
          <w:rFonts w:ascii="Gill Sans MT" w:hAnsi="Gill Sans MT"/>
        </w:rPr>
        <w:t xml:space="preserve"> design and engineering,</w:t>
      </w:r>
      <w:r w:rsidR="00D93057" w:rsidRPr="00F3210E">
        <w:rPr>
          <w:rFonts w:ascii="Gill Sans MT" w:hAnsi="Gill Sans MT"/>
        </w:rPr>
        <w:t xml:space="preserve"> and project implementation assistance</w:t>
      </w:r>
      <w:r w:rsidR="007A28FA">
        <w:rPr>
          <w:rFonts w:ascii="Gill Sans MT" w:hAnsi="Gill Sans MT"/>
        </w:rPr>
        <w:t xml:space="preserve"> in the form of capital grants and low-interest financing</w:t>
      </w:r>
      <w:r w:rsidR="00D93057" w:rsidRPr="00F3210E">
        <w:rPr>
          <w:rFonts w:ascii="Gill Sans MT" w:hAnsi="Gill Sans MT"/>
        </w:rPr>
        <w:t>.</w:t>
      </w:r>
      <w:r w:rsidR="00D93057">
        <w:rPr>
          <w:rFonts w:ascii="Gill Sans MT" w:hAnsi="Gill Sans MT"/>
        </w:rPr>
        <w:t xml:space="preserve">  </w:t>
      </w:r>
      <w:r>
        <w:rPr>
          <w:rFonts w:ascii="Gill Sans MT" w:hAnsi="Gill Sans MT"/>
        </w:rPr>
        <w:t xml:space="preserve">The SAPHIRE Program </w:t>
      </w:r>
      <w:r w:rsidR="00A6473C" w:rsidRPr="00484AA5">
        <w:rPr>
          <w:rFonts w:ascii="Gill Sans MT" w:hAnsi="Gill Sans MT"/>
        </w:rPr>
        <w:t xml:space="preserve">is seeking proposals from public K-12 schools, school districts, and vocational technical schools </w:t>
      </w:r>
      <w:r>
        <w:rPr>
          <w:rFonts w:ascii="Gill Sans MT" w:hAnsi="Gill Sans MT"/>
        </w:rPr>
        <w:t xml:space="preserve">(Public Schools) </w:t>
      </w:r>
      <w:r w:rsidR="00A6473C" w:rsidRPr="00484AA5">
        <w:rPr>
          <w:rFonts w:ascii="Gill Sans MT" w:hAnsi="Gill Sans MT"/>
        </w:rPr>
        <w:t xml:space="preserve">who are interested in </w:t>
      </w:r>
      <w:r w:rsidR="00811337" w:rsidRPr="00811337">
        <w:rPr>
          <w:rFonts w:ascii="Gill Sans MT" w:hAnsi="Gill Sans MT"/>
        </w:rPr>
        <w:t>combining renewable heating &amp; cooling upgrades with other energy efficiency work</w:t>
      </w:r>
      <w:r w:rsidR="0018057E">
        <w:rPr>
          <w:rFonts w:ascii="Gill Sans MT" w:hAnsi="Gill Sans MT"/>
        </w:rPr>
        <w:t xml:space="preserve"> that is expected to achieve at least 20% energy savings from an established energy use baseline. </w:t>
      </w:r>
    </w:p>
    <w:p w:rsidR="00A6473C" w:rsidRPr="00484AA5" w:rsidRDefault="00A6473C" w:rsidP="00A6473C">
      <w:pPr>
        <w:jc w:val="both"/>
        <w:rPr>
          <w:rFonts w:ascii="Gill Sans MT" w:hAnsi="Gill Sans MT"/>
        </w:rPr>
      </w:pPr>
    </w:p>
    <w:p w:rsidR="00A6473C" w:rsidRPr="00484AA5" w:rsidRDefault="00A6473C" w:rsidP="00A6473C">
      <w:pPr>
        <w:jc w:val="both"/>
        <w:rPr>
          <w:rFonts w:ascii="Gill Sans MT" w:hAnsi="Gill Sans MT"/>
        </w:rPr>
      </w:pPr>
      <w:r w:rsidRPr="00484AA5">
        <w:rPr>
          <w:rFonts w:ascii="Gill Sans MT" w:hAnsi="Gill Sans MT"/>
        </w:rPr>
        <w:t xml:space="preserve">The SAPHIRE </w:t>
      </w:r>
      <w:r w:rsidR="00F3210E">
        <w:rPr>
          <w:rFonts w:ascii="Gill Sans MT" w:hAnsi="Gill Sans MT"/>
        </w:rPr>
        <w:t>P</w:t>
      </w:r>
      <w:r w:rsidR="00F3210E" w:rsidRPr="00484AA5">
        <w:rPr>
          <w:rFonts w:ascii="Gill Sans MT" w:hAnsi="Gill Sans MT"/>
        </w:rPr>
        <w:t xml:space="preserve">rogram </w:t>
      </w:r>
      <w:r w:rsidRPr="00484AA5">
        <w:rPr>
          <w:rFonts w:ascii="Gill Sans MT" w:hAnsi="Gill Sans MT"/>
        </w:rPr>
        <w:t xml:space="preserve">seeks to advance the energy efficiency of </w:t>
      </w:r>
      <w:r w:rsidR="00F3210E">
        <w:rPr>
          <w:rFonts w:ascii="Gill Sans MT" w:hAnsi="Gill Sans MT"/>
        </w:rPr>
        <w:t>Public S</w:t>
      </w:r>
      <w:r w:rsidR="00F3210E" w:rsidRPr="00484AA5">
        <w:rPr>
          <w:rFonts w:ascii="Gill Sans MT" w:hAnsi="Gill Sans MT"/>
        </w:rPr>
        <w:t xml:space="preserve">chools </w:t>
      </w:r>
      <w:r w:rsidRPr="00484AA5">
        <w:rPr>
          <w:rFonts w:ascii="Gill Sans MT" w:hAnsi="Gill Sans MT"/>
        </w:rPr>
        <w:t>by providing dedicated assistance with:</w:t>
      </w:r>
    </w:p>
    <w:p w:rsidR="00194A2E" w:rsidRDefault="00194A2E" w:rsidP="00194A2E">
      <w:pPr>
        <w:pStyle w:val="ListParagraph"/>
        <w:numPr>
          <w:ilvl w:val="0"/>
          <w:numId w:val="15"/>
        </w:numPr>
        <w:jc w:val="both"/>
        <w:rPr>
          <w:rFonts w:ascii="Gill Sans MT" w:hAnsi="Gill Sans MT"/>
          <w:b/>
          <w:sz w:val="24"/>
          <w:szCs w:val="24"/>
        </w:rPr>
      </w:pPr>
      <w:r w:rsidRPr="00970D70">
        <w:rPr>
          <w:rFonts w:ascii="Gill Sans MT" w:hAnsi="Gill Sans MT"/>
          <w:b/>
          <w:sz w:val="24"/>
          <w:szCs w:val="24"/>
        </w:rPr>
        <w:t xml:space="preserve">Accessing the services of technical renewable thermal consultants for feasibility studies </w:t>
      </w:r>
      <w:r w:rsidR="004E5629">
        <w:rPr>
          <w:rFonts w:ascii="Gill Sans MT" w:hAnsi="Gill Sans MT"/>
          <w:b/>
          <w:sz w:val="24"/>
          <w:szCs w:val="24"/>
        </w:rPr>
        <w:t xml:space="preserve">to be performed by consultants who are contracted directly by DOER </w:t>
      </w:r>
      <w:r w:rsidR="004E5629" w:rsidRPr="00970D70">
        <w:rPr>
          <w:rFonts w:ascii="Gill Sans MT" w:hAnsi="Gill Sans MT"/>
          <w:b/>
          <w:sz w:val="24"/>
          <w:szCs w:val="24"/>
        </w:rPr>
        <w:t>(maximum value of services is $</w:t>
      </w:r>
      <w:r w:rsidR="004E5629">
        <w:rPr>
          <w:rFonts w:ascii="Gill Sans MT" w:hAnsi="Gill Sans MT"/>
          <w:b/>
          <w:sz w:val="24"/>
          <w:szCs w:val="24"/>
        </w:rPr>
        <w:t>15</w:t>
      </w:r>
      <w:r w:rsidR="004E5629" w:rsidRPr="00970D70">
        <w:rPr>
          <w:rFonts w:ascii="Gill Sans MT" w:hAnsi="Gill Sans MT"/>
          <w:b/>
          <w:sz w:val="24"/>
          <w:szCs w:val="24"/>
        </w:rPr>
        <w:t>,000)</w:t>
      </w:r>
      <w:r w:rsidR="007A28FA">
        <w:rPr>
          <w:rFonts w:ascii="Gill Sans MT" w:hAnsi="Gill Sans MT"/>
          <w:b/>
          <w:sz w:val="24"/>
          <w:szCs w:val="24"/>
        </w:rPr>
        <w:t xml:space="preserve"> </w:t>
      </w:r>
    </w:p>
    <w:p w:rsidR="004E5629" w:rsidRPr="004E5629" w:rsidRDefault="004E5629" w:rsidP="00194A2E">
      <w:pPr>
        <w:pStyle w:val="ListParagraph"/>
        <w:numPr>
          <w:ilvl w:val="0"/>
          <w:numId w:val="15"/>
        </w:numPr>
        <w:jc w:val="both"/>
        <w:rPr>
          <w:rFonts w:ascii="Gill Sans MT" w:hAnsi="Gill Sans MT"/>
          <w:sz w:val="24"/>
          <w:szCs w:val="24"/>
        </w:rPr>
      </w:pPr>
      <w:r w:rsidRPr="004E5629">
        <w:rPr>
          <w:rFonts w:ascii="Gill Sans MT" w:hAnsi="Gill Sans MT"/>
          <w:sz w:val="24"/>
          <w:szCs w:val="24"/>
        </w:rPr>
        <w:t xml:space="preserve">Providing a grant funding opportunity to support design </w:t>
      </w:r>
      <w:r w:rsidR="004D3A85">
        <w:rPr>
          <w:rFonts w:ascii="Gill Sans MT" w:hAnsi="Gill Sans MT"/>
          <w:sz w:val="24"/>
          <w:szCs w:val="24"/>
        </w:rPr>
        <w:t xml:space="preserve">and engineering </w:t>
      </w:r>
      <w:r w:rsidRPr="004E5629">
        <w:rPr>
          <w:rFonts w:ascii="Gill Sans MT" w:hAnsi="Gill Sans MT"/>
          <w:sz w:val="24"/>
          <w:szCs w:val="24"/>
        </w:rPr>
        <w:t>of renewable thermal projects</w:t>
      </w:r>
      <w:r>
        <w:rPr>
          <w:rFonts w:ascii="Gill Sans MT" w:hAnsi="Gill Sans MT"/>
          <w:sz w:val="24"/>
          <w:szCs w:val="24"/>
        </w:rPr>
        <w:t xml:space="preserve"> (maximum grant $10,000</w:t>
      </w:r>
      <w:r w:rsidR="007A28FA">
        <w:rPr>
          <w:rFonts w:ascii="Gill Sans MT" w:hAnsi="Gill Sans MT"/>
          <w:sz w:val="24"/>
          <w:szCs w:val="24"/>
        </w:rPr>
        <w:t xml:space="preserve"> and requirement for a minimum 25% </w:t>
      </w:r>
      <w:r w:rsidR="00695962">
        <w:rPr>
          <w:rFonts w:ascii="Gill Sans MT" w:hAnsi="Gill Sans MT"/>
          <w:sz w:val="24"/>
          <w:szCs w:val="24"/>
        </w:rPr>
        <w:t xml:space="preserve">applicant </w:t>
      </w:r>
      <w:r w:rsidR="007A28FA">
        <w:rPr>
          <w:rFonts w:ascii="Gill Sans MT" w:hAnsi="Gill Sans MT"/>
          <w:sz w:val="24"/>
          <w:szCs w:val="24"/>
        </w:rPr>
        <w:t>cost share</w:t>
      </w:r>
      <w:r>
        <w:rPr>
          <w:rFonts w:ascii="Gill Sans MT" w:hAnsi="Gill Sans MT"/>
          <w:sz w:val="24"/>
          <w:szCs w:val="24"/>
        </w:rPr>
        <w:t>)</w:t>
      </w:r>
    </w:p>
    <w:p w:rsidR="00A6473C" w:rsidRDefault="00A6473C" w:rsidP="00A6473C">
      <w:pPr>
        <w:pStyle w:val="ListParagraph"/>
        <w:numPr>
          <w:ilvl w:val="0"/>
          <w:numId w:val="15"/>
        </w:numPr>
        <w:jc w:val="both"/>
        <w:rPr>
          <w:rFonts w:ascii="Gill Sans MT" w:hAnsi="Gill Sans MT"/>
          <w:sz w:val="24"/>
          <w:szCs w:val="24"/>
        </w:rPr>
      </w:pPr>
      <w:r>
        <w:rPr>
          <w:rFonts w:ascii="Gill Sans MT" w:hAnsi="Gill Sans MT"/>
          <w:sz w:val="24"/>
          <w:szCs w:val="24"/>
        </w:rPr>
        <w:t xml:space="preserve">Putting together the financial package for </w:t>
      </w:r>
      <w:r w:rsidR="001114FB">
        <w:rPr>
          <w:rFonts w:ascii="Gill Sans MT" w:hAnsi="Gill Sans MT"/>
          <w:sz w:val="24"/>
          <w:szCs w:val="24"/>
        </w:rPr>
        <w:t xml:space="preserve">funding </w:t>
      </w:r>
      <w:r>
        <w:rPr>
          <w:rFonts w:ascii="Gill Sans MT" w:hAnsi="Gill Sans MT"/>
          <w:sz w:val="24"/>
          <w:szCs w:val="24"/>
        </w:rPr>
        <w:t>the investment, including:</w:t>
      </w:r>
    </w:p>
    <w:p w:rsidR="004D3A85" w:rsidRDefault="004E5629" w:rsidP="00A6473C">
      <w:pPr>
        <w:pStyle w:val="ListParagraph"/>
        <w:numPr>
          <w:ilvl w:val="1"/>
          <w:numId w:val="15"/>
        </w:numPr>
        <w:jc w:val="both"/>
        <w:rPr>
          <w:rFonts w:ascii="Gill Sans MT" w:hAnsi="Gill Sans MT"/>
          <w:sz w:val="24"/>
          <w:szCs w:val="24"/>
        </w:rPr>
      </w:pPr>
      <w:r w:rsidRPr="004D3A85">
        <w:rPr>
          <w:rFonts w:ascii="Gill Sans MT" w:hAnsi="Gill Sans MT"/>
          <w:sz w:val="24"/>
          <w:szCs w:val="24"/>
        </w:rPr>
        <w:t>C</w:t>
      </w:r>
      <w:r w:rsidR="00857752" w:rsidRPr="004D3A85">
        <w:rPr>
          <w:rFonts w:ascii="Gill Sans MT" w:hAnsi="Gill Sans MT"/>
          <w:sz w:val="24"/>
          <w:szCs w:val="24"/>
        </w:rPr>
        <w:t xml:space="preserve">apital grant funding </w:t>
      </w:r>
      <w:r w:rsidR="004D3A85">
        <w:rPr>
          <w:rFonts w:ascii="Gill Sans MT" w:hAnsi="Gill Sans MT"/>
          <w:sz w:val="24"/>
          <w:szCs w:val="24"/>
        </w:rPr>
        <w:t>opportunities provided by DOER;</w:t>
      </w:r>
    </w:p>
    <w:p w:rsidR="00A6473C" w:rsidRPr="004D3A85" w:rsidRDefault="00A6473C" w:rsidP="00A6473C">
      <w:pPr>
        <w:pStyle w:val="ListParagraph"/>
        <w:numPr>
          <w:ilvl w:val="1"/>
          <w:numId w:val="15"/>
        </w:numPr>
        <w:jc w:val="both"/>
        <w:rPr>
          <w:rFonts w:ascii="Gill Sans MT" w:hAnsi="Gill Sans MT"/>
          <w:sz w:val="24"/>
          <w:szCs w:val="24"/>
        </w:rPr>
      </w:pPr>
      <w:r w:rsidRPr="004D3A85">
        <w:rPr>
          <w:rFonts w:ascii="Gill Sans MT" w:hAnsi="Gill Sans MT"/>
          <w:sz w:val="24"/>
          <w:szCs w:val="24"/>
        </w:rPr>
        <w:t>Coordinating Mass Save® utility-sponsored rebates and incentives</w:t>
      </w:r>
      <w:r w:rsidR="004D3A85">
        <w:rPr>
          <w:rFonts w:ascii="Gill Sans MT" w:hAnsi="Gill Sans MT"/>
          <w:sz w:val="24"/>
          <w:szCs w:val="24"/>
        </w:rPr>
        <w:t>;</w:t>
      </w:r>
    </w:p>
    <w:p w:rsidR="004D3A85" w:rsidRDefault="00BD3EA9" w:rsidP="004D3A85">
      <w:pPr>
        <w:pStyle w:val="ListParagraph"/>
        <w:numPr>
          <w:ilvl w:val="1"/>
          <w:numId w:val="15"/>
        </w:numPr>
        <w:jc w:val="both"/>
        <w:rPr>
          <w:rFonts w:ascii="Gill Sans MT" w:hAnsi="Gill Sans MT"/>
          <w:sz w:val="24"/>
          <w:szCs w:val="24"/>
        </w:rPr>
      </w:pPr>
      <w:r w:rsidRPr="004D3A85">
        <w:rPr>
          <w:rFonts w:ascii="Gill Sans MT" w:hAnsi="Gill Sans MT"/>
          <w:sz w:val="24"/>
          <w:szCs w:val="24"/>
        </w:rPr>
        <w:t xml:space="preserve">low-interest bond financing, through a dedicated Qualified Energy Conservation Bonds (QECBs) set-aside of $5M total </w:t>
      </w:r>
      <w:r w:rsidR="00E934F8">
        <w:rPr>
          <w:rFonts w:ascii="Gill Sans MT" w:hAnsi="Gill Sans MT"/>
          <w:sz w:val="24"/>
          <w:szCs w:val="24"/>
        </w:rPr>
        <w:t xml:space="preserve">available </w:t>
      </w:r>
      <w:r w:rsidRPr="004D3A85">
        <w:rPr>
          <w:rFonts w:ascii="Gill Sans MT" w:hAnsi="Gill Sans MT"/>
          <w:sz w:val="24"/>
          <w:szCs w:val="24"/>
        </w:rPr>
        <w:t>for the SAPHIRE program, and</w:t>
      </w:r>
    </w:p>
    <w:p w:rsidR="00A6473C" w:rsidRPr="004D3A85" w:rsidRDefault="00A6473C" w:rsidP="004D3A85">
      <w:pPr>
        <w:pStyle w:val="ListParagraph"/>
        <w:numPr>
          <w:ilvl w:val="1"/>
          <w:numId w:val="15"/>
        </w:numPr>
        <w:jc w:val="both"/>
        <w:rPr>
          <w:rFonts w:ascii="Gill Sans MT" w:hAnsi="Gill Sans MT"/>
          <w:sz w:val="24"/>
          <w:szCs w:val="24"/>
        </w:rPr>
      </w:pPr>
      <w:r w:rsidRPr="004D3A85">
        <w:rPr>
          <w:rFonts w:ascii="Gill Sans MT" w:hAnsi="Gill Sans MT"/>
          <w:sz w:val="24"/>
          <w:szCs w:val="24"/>
        </w:rPr>
        <w:t>Tracking and measuring energy savings</w:t>
      </w:r>
      <w:r w:rsidR="004E5629" w:rsidRPr="004D3A85">
        <w:rPr>
          <w:rFonts w:ascii="Gill Sans MT" w:hAnsi="Gill Sans MT"/>
          <w:sz w:val="24"/>
          <w:szCs w:val="24"/>
        </w:rPr>
        <w:t xml:space="preserve"> using the</w:t>
      </w:r>
      <w:r w:rsidR="004D3A85">
        <w:rPr>
          <w:rFonts w:ascii="Gill Sans MT" w:hAnsi="Gill Sans MT"/>
          <w:sz w:val="24"/>
          <w:szCs w:val="24"/>
        </w:rPr>
        <w:t xml:space="preserve"> free</w:t>
      </w:r>
      <w:r w:rsidR="004E5629" w:rsidRPr="004D3A85">
        <w:rPr>
          <w:rFonts w:ascii="Gill Sans MT" w:hAnsi="Gill Sans MT"/>
          <w:sz w:val="24"/>
          <w:szCs w:val="24"/>
        </w:rPr>
        <w:t xml:space="preserve"> Mass Energy Insight tool</w:t>
      </w:r>
      <w:r w:rsidR="00F3210E" w:rsidRPr="004D3A85">
        <w:rPr>
          <w:rFonts w:ascii="Gill Sans MT" w:hAnsi="Gill Sans MT"/>
          <w:sz w:val="24"/>
          <w:szCs w:val="24"/>
        </w:rPr>
        <w:t>.</w:t>
      </w:r>
    </w:p>
    <w:p w:rsidR="00E934F8" w:rsidRDefault="00811337">
      <w:pPr>
        <w:jc w:val="both"/>
        <w:rPr>
          <w:rFonts w:ascii="Gill Sans MT" w:hAnsi="Gill Sans MT"/>
        </w:rPr>
      </w:pPr>
      <w:r w:rsidRPr="00811337">
        <w:rPr>
          <w:rFonts w:ascii="Gill Sans MT" w:hAnsi="Gill Sans MT"/>
        </w:rPr>
        <w:lastRenderedPageBreak/>
        <w:t xml:space="preserve">This PON is to solicit proposals for </w:t>
      </w:r>
      <w:r w:rsidR="00F3210E">
        <w:rPr>
          <w:rFonts w:ascii="Gill Sans MT" w:hAnsi="Gill Sans MT"/>
        </w:rPr>
        <w:t xml:space="preserve">number one </w:t>
      </w:r>
      <w:r w:rsidRPr="00811337">
        <w:rPr>
          <w:rFonts w:ascii="Gill Sans MT" w:hAnsi="Gill Sans MT"/>
        </w:rPr>
        <w:t>above</w:t>
      </w:r>
      <w:r w:rsidR="00F3210E">
        <w:rPr>
          <w:rFonts w:ascii="Gill Sans MT" w:hAnsi="Gill Sans MT"/>
        </w:rPr>
        <w:t>,</w:t>
      </w:r>
      <w:r w:rsidRPr="00811337">
        <w:rPr>
          <w:rFonts w:ascii="Gill Sans MT" w:hAnsi="Gill Sans MT"/>
        </w:rPr>
        <w:t xml:space="preserve"> offering</w:t>
      </w:r>
      <w:r w:rsidR="00F3210E">
        <w:rPr>
          <w:rFonts w:ascii="Gill Sans MT" w:hAnsi="Gill Sans MT"/>
        </w:rPr>
        <w:t xml:space="preserve"> assistance to </w:t>
      </w:r>
      <w:r w:rsidRPr="00811337">
        <w:rPr>
          <w:rFonts w:ascii="Gill Sans MT" w:hAnsi="Gill Sans MT"/>
        </w:rPr>
        <w:t xml:space="preserve">schools wishing to access the services of a consultant to perform a renewable thermal feasibility study. </w:t>
      </w:r>
      <w:r w:rsidR="00F3210E">
        <w:rPr>
          <w:rFonts w:ascii="Gill Sans MT" w:hAnsi="Gill Sans MT"/>
        </w:rPr>
        <w:t xml:space="preserve"> </w:t>
      </w:r>
    </w:p>
    <w:p w:rsidR="004D5D86" w:rsidRDefault="004D5D86" w:rsidP="004D5D86">
      <w:pPr>
        <w:pStyle w:val="NoSpacing"/>
        <w:jc w:val="both"/>
        <w:rPr>
          <w:rFonts w:ascii="Gill Sans MT" w:eastAsia="Times New Roman" w:hAnsi="Gill Sans MT"/>
          <w:sz w:val="24"/>
          <w:szCs w:val="24"/>
        </w:rPr>
      </w:pPr>
      <w:r w:rsidRPr="00050B1D">
        <w:rPr>
          <w:rFonts w:ascii="Gill Sans MT" w:eastAsia="Times New Roman" w:hAnsi="Gill Sans MT"/>
          <w:sz w:val="24"/>
          <w:szCs w:val="24"/>
        </w:rPr>
        <w:t xml:space="preserve">In collaboration with the Massachusetts School Building Authority (MSBA) and other partners, the </w:t>
      </w:r>
      <w:r w:rsidR="00D93057">
        <w:rPr>
          <w:rFonts w:ascii="Gill Sans MT" w:eastAsia="Times New Roman" w:hAnsi="Gill Sans MT"/>
          <w:sz w:val="24"/>
          <w:szCs w:val="24"/>
        </w:rPr>
        <w:t>SAPHIRE P</w:t>
      </w:r>
      <w:r w:rsidR="00D93057" w:rsidRPr="00050B1D">
        <w:rPr>
          <w:rFonts w:ascii="Gill Sans MT" w:eastAsia="Times New Roman" w:hAnsi="Gill Sans MT"/>
          <w:sz w:val="24"/>
          <w:szCs w:val="24"/>
        </w:rPr>
        <w:t xml:space="preserve">rogram </w:t>
      </w:r>
      <w:r w:rsidRPr="00050B1D">
        <w:rPr>
          <w:rFonts w:ascii="Gill Sans MT" w:eastAsia="Times New Roman" w:hAnsi="Gill Sans MT"/>
          <w:sz w:val="24"/>
          <w:szCs w:val="24"/>
        </w:rPr>
        <w:t xml:space="preserve">goal is to reduce energy costs for public schools and create educational opportunities for students about energy and climate change issues.  The primary objective of </w:t>
      </w:r>
      <w:r w:rsidR="00D7591D">
        <w:rPr>
          <w:rFonts w:ascii="Gill Sans MT" w:eastAsia="Times New Roman" w:hAnsi="Gill Sans MT"/>
          <w:sz w:val="24"/>
          <w:szCs w:val="24"/>
        </w:rPr>
        <w:t>selected school</w:t>
      </w:r>
      <w:r w:rsidRPr="00050B1D">
        <w:rPr>
          <w:rFonts w:ascii="Gill Sans MT" w:eastAsia="Times New Roman" w:hAnsi="Gill Sans MT"/>
          <w:sz w:val="24"/>
          <w:szCs w:val="24"/>
        </w:rPr>
        <w:t xml:space="preserve"> projects will be to combine renewable thermal technologies with more “traditional” energy efficiency measures (like lighting and insulation improvements), particularly in oil, propane, or </w:t>
      </w:r>
      <w:r w:rsidR="00D34953" w:rsidRPr="00050B1D">
        <w:rPr>
          <w:rFonts w:ascii="Gill Sans MT" w:eastAsia="Times New Roman" w:hAnsi="Gill Sans MT"/>
          <w:sz w:val="24"/>
          <w:szCs w:val="24"/>
        </w:rPr>
        <w:t>electric</w:t>
      </w:r>
      <w:r w:rsidR="00D34953">
        <w:rPr>
          <w:rFonts w:ascii="Gill Sans MT" w:eastAsia="Times New Roman" w:hAnsi="Gill Sans MT"/>
          <w:sz w:val="24"/>
          <w:szCs w:val="24"/>
        </w:rPr>
        <w:t>-</w:t>
      </w:r>
      <w:r w:rsidRPr="00050B1D">
        <w:rPr>
          <w:rFonts w:ascii="Gill Sans MT" w:eastAsia="Times New Roman" w:hAnsi="Gill Sans MT"/>
          <w:sz w:val="24"/>
          <w:szCs w:val="24"/>
        </w:rPr>
        <w:t>heated buildings.  By combining energy efficiency upgrades with innovative renewable heating technologies, SAPHIRE projects are expected to achieve energy reductions that surpass those that typically result from comprehensive efficiency retrofits that do not replace or upgrade the primary heating system.</w:t>
      </w:r>
    </w:p>
    <w:p w:rsidR="00A6473C" w:rsidRPr="00484AA5" w:rsidRDefault="00A6473C" w:rsidP="00A6473C">
      <w:pPr>
        <w:pStyle w:val="NoSpacing"/>
        <w:jc w:val="both"/>
        <w:rPr>
          <w:rFonts w:ascii="Gill Sans MT" w:eastAsia="Times New Roman" w:hAnsi="Gill Sans MT"/>
          <w:sz w:val="24"/>
          <w:szCs w:val="24"/>
        </w:rPr>
      </w:pPr>
    </w:p>
    <w:p w:rsidR="00194A2E" w:rsidRDefault="00194A2E" w:rsidP="00194A2E">
      <w:pPr>
        <w:jc w:val="both"/>
        <w:rPr>
          <w:rFonts w:ascii="Gill Sans MT" w:hAnsi="Gill Sans MT"/>
        </w:rPr>
      </w:pPr>
      <w:r w:rsidRPr="00147902">
        <w:rPr>
          <w:rFonts w:ascii="Gill Sans MT" w:hAnsi="Gill Sans MT"/>
        </w:rPr>
        <w:t>Renewable Thermal Heating Technology Projects generate thermal energy that minimizes impacts on the environment, including</w:t>
      </w:r>
      <w:r>
        <w:rPr>
          <w:rFonts w:ascii="Gill Sans MT" w:hAnsi="Gill Sans MT"/>
        </w:rPr>
        <w:t>:</w:t>
      </w:r>
    </w:p>
    <w:p w:rsidR="00194A2E" w:rsidRDefault="00194A2E" w:rsidP="00194A2E">
      <w:pPr>
        <w:pStyle w:val="ListParagraph"/>
        <w:numPr>
          <w:ilvl w:val="0"/>
          <w:numId w:val="17"/>
        </w:numPr>
        <w:jc w:val="both"/>
        <w:rPr>
          <w:rFonts w:ascii="Gill Sans MT" w:hAnsi="Gill Sans MT"/>
        </w:rPr>
      </w:pPr>
      <w:r w:rsidRPr="00097025">
        <w:rPr>
          <w:rFonts w:ascii="Gill Sans MT" w:hAnsi="Gill Sans MT"/>
        </w:rPr>
        <w:t>S</w:t>
      </w:r>
      <w:r w:rsidRPr="00B652B2">
        <w:rPr>
          <w:rFonts w:ascii="Gill Sans MT" w:hAnsi="Gill Sans MT"/>
        </w:rPr>
        <w:t>olar</w:t>
      </w:r>
      <w:r>
        <w:rPr>
          <w:rFonts w:ascii="Gill Sans MT" w:hAnsi="Gill Sans MT"/>
        </w:rPr>
        <w:t xml:space="preserve"> thermal</w:t>
      </w:r>
      <w:r w:rsidRPr="00B652B2">
        <w:rPr>
          <w:rFonts w:ascii="Gill Sans MT" w:hAnsi="Gill Sans MT"/>
        </w:rPr>
        <w:t xml:space="preserve"> hot water (for hot water and/or space conditioning),</w:t>
      </w:r>
    </w:p>
    <w:p w:rsidR="00194A2E" w:rsidRDefault="00B6163F" w:rsidP="00194A2E">
      <w:pPr>
        <w:pStyle w:val="ListParagraph"/>
        <w:numPr>
          <w:ilvl w:val="0"/>
          <w:numId w:val="17"/>
        </w:numPr>
        <w:jc w:val="both"/>
        <w:rPr>
          <w:rFonts w:ascii="Gill Sans MT" w:hAnsi="Gill Sans MT"/>
        </w:rPr>
      </w:pPr>
      <w:r>
        <w:rPr>
          <w:rFonts w:ascii="Gill Sans MT" w:hAnsi="Gill Sans MT"/>
        </w:rPr>
        <w:t>wood pellet heating systems</w:t>
      </w:r>
      <w:r w:rsidR="00194A2E" w:rsidRPr="00B652B2">
        <w:rPr>
          <w:rFonts w:ascii="Gill Sans MT" w:hAnsi="Gill Sans MT"/>
        </w:rPr>
        <w:t xml:space="preserve">, </w:t>
      </w:r>
    </w:p>
    <w:p w:rsidR="00194A2E" w:rsidRDefault="00194A2E" w:rsidP="00194A2E">
      <w:pPr>
        <w:pStyle w:val="ListParagraph"/>
        <w:numPr>
          <w:ilvl w:val="0"/>
          <w:numId w:val="17"/>
        </w:numPr>
        <w:jc w:val="both"/>
        <w:rPr>
          <w:rFonts w:ascii="Gill Sans MT" w:hAnsi="Gill Sans MT"/>
        </w:rPr>
      </w:pPr>
      <w:r>
        <w:rPr>
          <w:rFonts w:ascii="Gill Sans MT" w:hAnsi="Gill Sans MT"/>
        </w:rPr>
        <w:t>ground (geothermal)</w:t>
      </w:r>
      <w:r w:rsidRPr="00B652B2">
        <w:rPr>
          <w:rFonts w:ascii="Gill Sans MT" w:hAnsi="Gill Sans MT"/>
        </w:rPr>
        <w:t xml:space="preserve"> source heat pumps, </w:t>
      </w:r>
    </w:p>
    <w:p w:rsidR="00970D70" w:rsidRDefault="00970D70" w:rsidP="00194A2E">
      <w:pPr>
        <w:pStyle w:val="ListParagraph"/>
        <w:numPr>
          <w:ilvl w:val="0"/>
          <w:numId w:val="17"/>
        </w:numPr>
        <w:jc w:val="both"/>
        <w:rPr>
          <w:rFonts w:ascii="Gill Sans MT" w:hAnsi="Gill Sans MT"/>
        </w:rPr>
      </w:pPr>
      <w:r>
        <w:rPr>
          <w:rFonts w:ascii="Gill Sans MT" w:hAnsi="Gill Sans MT"/>
        </w:rPr>
        <w:t>water-source heat pumps,</w:t>
      </w:r>
    </w:p>
    <w:p w:rsidR="008F1219" w:rsidRDefault="008F1219" w:rsidP="00194A2E">
      <w:pPr>
        <w:pStyle w:val="ListParagraph"/>
        <w:numPr>
          <w:ilvl w:val="0"/>
          <w:numId w:val="17"/>
        </w:numPr>
        <w:jc w:val="both"/>
        <w:rPr>
          <w:rFonts w:ascii="Gill Sans MT" w:hAnsi="Gill Sans MT"/>
        </w:rPr>
      </w:pPr>
      <w:r>
        <w:rPr>
          <w:rFonts w:ascii="Gill Sans MT" w:hAnsi="Gill Sans MT"/>
        </w:rPr>
        <w:t>air-source heat pumps,</w:t>
      </w:r>
    </w:p>
    <w:p w:rsidR="00194A2E" w:rsidRDefault="00194A2E" w:rsidP="00194A2E">
      <w:pPr>
        <w:pStyle w:val="ListParagraph"/>
        <w:numPr>
          <w:ilvl w:val="0"/>
          <w:numId w:val="17"/>
        </w:numPr>
        <w:jc w:val="both"/>
        <w:rPr>
          <w:rFonts w:ascii="Gill Sans MT" w:hAnsi="Gill Sans MT"/>
        </w:rPr>
      </w:pPr>
      <w:r w:rsidRPr="00B652B2">
        <w:rPr>
          <w:rFonts w:ascii="Gill Sans MT" w:hAnsi="Gill Sans MT"/>
        </w:rPr>
        <w:t>district heating and cooling</w:t>
      </w:r>
      <w:r w:rsidR="00D7591D">
        <w:rPr>
          <w:rFonts w:ascii="Gill Sans MT" w:hAnsi="Gill Sans MT"/>
        </w:rPr>
        <w:t>.</w:t>
      </w:r>
    </w:p>
    <w:p w:rsidR="00194A2E" w:rsidRPr="00B652B2" w:rsidRDefault="00194A2E" w:rsidP="00695962">
      <w:pPr>
        <w:jc w:val="both"/>
        <w:rPr>
          <w:rFonts w:ascii="Gill Sans MT" w:hAnsi="Gill Sans MT"/>
        </w:rPr>
      </w:pPr>
      <w:r w:rsidRPr="00B652B2">
        <w:rPr>
          <w:rFonts w:ascii="Gill Sans MT" w:hAnsi="Gill Sans MT"/>
        </w:rPr>
        <w:t xml:space="preserve">Feasibility studies may include evaluation of </w:t>
      </w:r>
      <w:r w:rsidR="00D7591D">
        <w:rPr>
          <w:rFonts w:ascii="Gill Sans MT" w:hAnsi="Gill Sans MT"/>
        </w:rPr>
        <w:t>one or more</w:t>
      </w:r>
      <w:r w:rsidRPr="00B652B2">
        <w:rPr>
          <w:rFonts w:ascii="Gill Sans MT" w:hAnsi="Gill Sans MT"/>
        </w:rPr>
        <w:t xml:space="preserve"> combinations of systems</w:t>
      </w:r>
      <w:r w:rsidR="004D3A85">
        <w:rPr>
          <w:rFonts w:ascii="Gill Sans MT" w:hAnsi="Gill Sans MT"/>
        </w:rPr>
        <w:t xml:space="preserve">, up to a maximum of $15,000 of services </w:t>
      </w:r>
      <w:r w:rsidR="00B715BD">
        <w:rPr>
          <w:rFonts w:ascii="Gill Sans MT" w:hAnsi="Gill Sans MT"/>
        </w:rPr>
        <w:t xml:space="preserve">per applicant </w:t>
      </w:r>
      <w:r w:rsidR="004D3A85">
        <w:rPr>
          <w:rFonts w:ascii="Gill Sans MT" w:hAnsi="Gill Sans MT"/>
        </w:rPr>
        <w:t>as determined by DOER</w:t>
      </w:r>
      <w:r w:rsidRPr="00B652B2">
        <w:rPr>
          <w:rFonts w:ascii="Gill Sans MT" w:hAnsi="Gill Sans MT"/>
        </w:rPr>
        <w:t xml:space="preserve">. </w:t>
      </w:r>
    </w:p>
    <w:p w:rsidR="0018057E" w:rsidRPr="0018057E" w:rsidRDefault="00BD40E4" w:rsidP="0018057E">
      <w:pPr>
        <w:pStyle w:val="Heading1"/>
        <w:rPr>
          <w:rFonts w:ascii="Gill Sans MT" w:hAnsi="Gill Sans MT"/>
          <w:sz w:val="24"/>
          <w:szCs w:val="24"/>
        </w:rPr>
      </w:pPr>
      <w:r w:rsidRPr="00484AA5">
        <w:rPr>
          <w:rFonts w:ascii="Gill Sans MT" w:hAnsi="Gill Sans MT"/>
          <w:sz w:val="24"/>
          <w:szCs w:val="24"/>
        </w:rPr>
        <w:t>GENERAL INFORMATION</w:t>
      </w:r>
    </w:p>
    <w:p w:rsidR="0018057E" w:rsidRDefault="0018057E" w:rsidP="0018057E">
      <w:pPr>
        <w:pStyle w:val="Bullet1"/>
        <w:rPr>
          <w:rFonts w:ascii="Gill Sans MT" w:hAnsi="Gill Sans MT"/>
        </w:rPr>
      </w:pPr>
      <w:r>
        <w:rPr>
          <w:rFonts w:ascii="Gill Sans MT" w:hAnsi="Gill Sans MT"/>
        </w:rPr>
        <w:t>The SAPHIRE program is only available for retrofitting existing public school buildings.</w:t>
      </w:r>
    </w:p>
    <w:p w:rsidR="0018057E" w:rsidRPr="0018057E" w:rsidRDefault="00C623F4" w:rsidP="0018057E">
      <w:pPr>
        <w:pStyle w:val="Bullet1"/>
        <w:rPr>
          <w:rFonts w:ascii="Gill Sans MT" w:hAnsi="Gill Sans MT"/>
        </w:rPr>
      </w:pPr>
      <w:r>
        <w:rPr>
          <w:rFonts w:ascii="Gill Sans MT" w:hAnsi="Gill Sans MT"/>
        </w:rPr>
        <w:t>The program can fund an estimated additional 3 or 4 applications for feasibility studies through</w:t>
      </w:r>
      <w:r w:rsidR="0018057E" w:rsidRPr="0018057E">
        <w:rPr>
          <w:rFonts w:ascii="Gill Sans MT" w:hAnsi="Gill Sans MT"/>
        </w:rPr>
        <w:t xml:space="preserve"> </w:t>
      </w:r>
      <w:r w:rsidR="008F1219">
        <w:rPr>
          <w:rFonts w:ascii="Gill Sans MT" w:hAnsi="Gill Sans MT"/>
        </w:rPr>
        <w:t>March</w:t>
      </w:r>
      <w:r w:rsidR="0018057E" w:rsidRPr="0018057E">
        <w:rPr>
          <w:rFonts w:ascii="Gill Sans MT" w:hAnsi="Gill Sans MT"/>
        </w:rPr>
        <w:t xml:space="preserve"> 31, 2015.  </w:t>
      </w:r>
    </w:p>
    <w:p w:rsidR="0018057E" w:rsidRPr="00695962" w:rsidRDefault="0018057E" w:rsidP="00BD40E4">
      <w:pPr>
        <w:pStyle w:val="Bullet1"/>
        <w:rPr>
          <w:rFonts w:ascii="Gill Sans MT" w:hAnsi="Gill Sans MT"/>
        </w:rPr>
      </w:pPr>
      <w:r w:rsidRPr="00695962">
        <w:rPr>
          <w:rFonts w:ascii="Gill Sans MT" w:hAnsi="Gill Sans MT"/>
        </w:rPr>
        <w:t xml:space="preserve">Technical renewable thermal consulting services and engineering design grants are only available for school </w:t>
      </w:r>
      <w:r w:rsidRPr="00695962">
        <w:rPr>
          <w:rFonts w:ascii="Gill Sans MT" w:hAnsi="Gill Sans MT"/>
          <w:b/>
        </w:rPr>
        <w:t>buildings that use oil, propane, or electric heating as the primary heating fuel</w:t>
      </w:r>
      <w:r w:rsidRPr="00695962">
        <w:rPr>
          <w:rFonts w:ascii="Gill Sans MT" w:hAnsi="Gill Sans MT"/>
        </w:rPr>
        <w:t xml:space="preserve">.  </w:t>
      </w:r>
    </w:p>
    <w:p w:rsidR="00BD40E4" w:rsidRPr="00484AA5" w:rsidRDefault="0017487E" w:rsidP="00BD40E4">
      <w:pPr>
        <w:pStyle w:val="Bullet1"/>
        <w:rPr>
          <w:rFonts w:ascii="Gill Sans MT" w:hAnsi="Gill Sans MT"/>
          <w:b/>
          <w:i/>
        </w:rPr>
      </w:pPr>
      <w:r w:rsidRPr="00695962">
        <w:rPr>
          <w:rFonts w:ascii="Gill Sans MT" w:hAnsi="Gill Sans MT"/>
        </w:rPr>
        <w:t xml:space="preserve">Technical </w:t>
      </w:r>
      <w:r w:rsidR="009D3740" w:rsidRPr="00695962">
        <w:rPr>
          <w:rFonts w:ascii="Gill Sans MT" w:hAnsi="Gill Sans MT"/>
        </w:rPr>
        <w:t>Renewable Thermal Consultants are independent third parties who offer expertise in the evaluation of</w:t>
      </w:r>
      <w:r w:rsidRPr="00695962">
        <w:rPr>
          <w:rFonts w:ascii="Gill Sans MT" w:hAnsi="Gill Sans MT"/>
        </w:rPr>
        <w:t xml:space="preserve"> the</w:t>
      </w:r>
      <w:r w:rsidR="009D3740" w:rsidRPr="00695962">
        <w:rPr>
          <w:rFonts w:ascii="Gill Sans MT" w:hAnsi="Gill Sans MT"/>
        </w:rPr>
        <w:t xml:space="preserve"> feasibility of innovative renewable thermal </w:t>
      </w:r>
      <w:r w:rsidR="00D7591D" w:rsidRPr="00695962">
        <w:rPr>
          <w:rFonts w:ascii="Gill Sans MT" w:hAnsi="Gill Sans MT"/>
        </w:rPr>
        <w:t xml:space="preserve">HVAC </w:t>
      </w:r>
      <w:r w:rsidR="009D3740" w:rsidRPr="00695962">
        <w:rPr>
          <w:rFonts w:ascii="Gill Sans MT" w:hAnsi="Gill Sans MT"/>
        </w:rPr>
        <w:t xml:space="preserve">system upgrades. </w:t>
      </w:r>
      <w:r w:rsidR="00E04187" w:rsidRPr="00695962">
        <w:rPr>
          <w:rFonts w:ascii="Gill Sans MT" w:hAnsi="Gill Sans MT"/>
        </w:rPr>
        <w:t xml:space="preserve"> </w:t>
      </w:r>
      <w:r w:rsidR="009D3740" w:rsidRPr="00695962">
        <w:rPr>
          <w:rFonts w:ascii="Gill Sans MT" w:hAnsi="Gill Sans MT"/>
        </w:rPr>
        <w:t xml:space="preserve">Consultants provide technical expertise for energy projects that a school district may </w:t>
      </w:r>
      <w:r w:rsidR="00970D70" w:rsidRPr="00695962">
        <w:rPr>
          <w:rFonts w:ascii="Gill Sans MT" w:hAnsi="Gill Sans MT"/>
        </w:rPr>
        <w:t xml:space="preserve">not otherwise </w:t>
      </w:r>
      <w:r w:rsidR="009D3740" w:rsidRPr="00695962">
        <w:rPr>
          <w:rFonts w:ascii="Gill Sans MT" w:hAnsi="Gill Sans MT"/>
        </w:rPr>
        <w:t xml:space="preserve">possess. </w:t>
      </w:r>
      <w:r w:rsidR="009D3740" w:rsidRPr="00695962">
        <w:rPr>
          <w:rFonts w:ascii="Gill Sans MT" w:hAnsi="Gill Sans MT"/>
          <w:b/>
          <w:i/>
        </w:rPr>
        <w:t xml:space="preserve"> </w:t>
      </w:r>
    </w:p>
    <w:p w:rsidR="00BD40E4" w:rsidRPr="00D016C2" w:rsidRDefault="00811337" w:rsidP="00B715BD">
      <w:pPr>
        <w:pStyle w:val="Bullet1"/>
        <w:numPr>
          <w:ilvl w:val="0"/>
          <w:numId w:val="0"/>
        </w:numPr>
        <w:ind w:left="540"/>
        <w:rPr>
          <w:rFonts w:ascii="Gill Sans MT" w:hAnsi="Gill Sans MT"/>
        </w:rPr>
      </w:pPr>
      <w:r w:rsidRPr="00811337">
        <w:rPr>
          <w:rFonts w:ascii="Gill Sans MT" w:hAnsi="Gill Sans MT"/>
        </w:rPr>
        <w:t xml:space="preserve">NOTE:  </w:t>
      </w:r>
      <w:r w:rsidRPr="00811337">
        <w:rPr>
          <w:rFonts w:ascii="Gill Sans MT" w:hAnsi="Gill Sans MT"/>
          <w:u w:val="single"/>
        </w:rPr>
        <w:t>DOER is providing the services of an assigned pre-selected engineering consultant</w:t>
      </w:r>
      <w:r w:rsidR="00DF1CD7">
        <w:rPr>
          <w:rFonts w:ascii="Gill Sans MT" w:hAnsi="Gill Sans MT"/>
          <w:u w:val="single"/>
        </w:rPr>
        <w:t xml:space="preserve"> </w:t>
      </w:r>
      <w:r w:rsidR="00B715BD">
        <w:rPr>
          <w:rFonts w:ascii="Gill Sans MT" w:hAnsi="Gill Sans MT"/>
          <w:u w:val="single"/>
        </w:rPr>
        <w:t>based on project need and consultant expertise</w:t>
      </w:r>
      <w:r w:rsidRPr="00811337">
        <w:rPr>
          <w:rFonts w:ascii="Gill Sans MT" w:hAnsi="Gill Sans MT"/>
        </w:rPr>
        <w:t>.</w:t>
      </w:r>
    </w:p>
    <w:p w:rsidR="00BD40E4" w:rsidRPr="00484AA5" w:rsidRDefault="00BD40E4" w:rsidP="00BD40E4">
      <w:pPr>
        <w:pStyle w:val="Bullet1"/>
        <w:rPr>
          <w:rFonts w:ascii="Gill Sans MT" w:hAnsi="Gill Sans MT"/>
        </w:rPr>
      </w:pPr>
      <w:r w:rsidRPr="00484AA5">
        <w:rPr>
          <w:rFonts w:ascii="Gill Sans MT" w:hAnsi="Gill Sans MT"/>
        </w:rPr>
        <w:t>Services provi</w:t>
      </w:r>
      <w:r w:rsidR="00E2287B" w:rsidRPr="00484AA5">
        <w:rPr>
          <w:rFonts w:ascii="Gill Sans MT" w:hAnsi="Gill Sans MT"/>
        </w:rPr>
        <w:t>ded by Consultants include evaluation of</w:t>
      </w:r>
      <w:r w:rsidRPr="00484AA5">
        <w:rPr>
          <w:rFonts w:ascii="Gill Sans MT" w:hAnsi="Gill Sans MT"/>
        </w:rPr>
        <w:t xml:space="preserve"> the following.</w:t>
      </w:r>
    </w:p>
    <w:p w:rsidR="00BD40E4" w:rsidRPr="00484AA5" w:rsidRDefault="00BD40E4" w:rsidP="00BD40E4">
      <w:pPr>
        <w:pStyle w:val="Bullet1"/>
        <w:numPr>
          <w:ilvl w:val="1"/>
          <w:numId w:val="1"/>
        </w:numPr>
        <w:rPr>
          <w:rFonts w:ascii="Gill Sans MT" w:hAnsi="Gill Sans MT"/>
        </w:rPr>
      </w:pPr>
      <w:r w:rsidRPr="00484AA5">
        <w:rPr>
          <w:rFonts w:ascii="Gill Sans MT" w:hAnsi="Gill Sans MT"/>
        </w:rPr>
        <w:t xml:space="preserve">Baseline building conditions </w:t>
      </w:r>
    </w:p>
    <w:p w:rsidR="00BD40E4" w:rsidRPr="00484AA5" w:rsidRDefault="00BD40E4" w:rsidP="00BD40E4">
      <w:pPr>
        <w:pStyle w:val="Bullet1"/>
        <w:numPr>
          <w:ilvl w:val="1"/>
          <w:numId w:val="1"/>
        </w:numPr>
        <w:rPr>
          <w:rFonts w:ascii="Gill Sans MT" w:hAnsi="Gill Sans MT"/>
        </w:rPr>
      </w:pPr>
      <w:r w:rsidRPr="00484AA5">
        <w:rPr>
          <w:rFonts w:ascii="Gill Sans MT" w:hAnsi="Gill Sans MT"/>
        </w:rPr>
        <w:t xml:space="preserve">Evaluation of feasibility </w:t>
      </w:r>
      <w:r w:rsidR="00811337" w:rsidRPr="00811337">
        <w:rPr>
          <w:rFonts w:ascii="Gill Sans MT" w:hAnsi="Gill Sans MT"/>
        </w:rPr>
        <w:t>one or more</w:t>
      </w:r>
      <w:r w:rsidRPr="00484AA5">
        <w:rPr>
          <w:rFonts w:ascii="Gill Sans MT" w:hAnsi="Gill Sans MT"/>
        </w:rPr>
        <w:t xml:space="preserve"> types of renewable thermal </w:t>
      </w:r>
      <w:r w:rsidR="00DF1CD7">
        <w:rPr>
          <w:rFonts w:ascii="Gill Sans MT" w:hAnsi="Gill Sans MT"/>
        </w:rPr>
        <w:t>HVAC</w:t>
      </w:r>
      <w:r w:rsidRPr="00484AA5">
        <w:rPr>
          <w:rFonts w:ascii="Gill Sans MT" w:hAnsi="Gill Sans MT"/>
        </w:rPr>
        <w:t xml:space="preserve"> system upgrades, including estimated energy and </w:t>
      </w:r>
      <w:r w:rsidR="00690F13">
        <w:rPr>
          <w:rFonts w:ascii="Gill Sans MT" w:hAnsi="Gill Sans MT"/>
        </w:rPr>
        <w:t xml:space="preserve">cost savings, </w:t>
      </w:r>
      <w:r w:rsidR="00DF1CD7">
        <w:rPr>
          <w:rFonts w:ascii="Gill Sans MT" w:hAnsi="Gill Sans MT"/>
        </w:rPr>
        <w:t xml:space="preserve">simple payback after grants and incentives are applied, </w:t>
      </w:r>
      <w:r w:rsidR="00690F13">
        <w:rPr>
          <w:rFonts w:ascii="Gill Sans MT" w:hAnsi="Gill Sans MT"/>
        </w:rPr>
        <w:t>and scope of work.</w:t>
      </w:r>
    </w:p>
    <w:p w:rsidR="00F85386" w:rsidRPr="00484AA5" w:rsidRDefault="00F85386" w:rsidP="00F85386">
      <w:pPr>
        <w:pStyle w:val="Bullet1"/>
        <w:rPr>
          <w:rFonts w:ascii="Gill Sans MT" w:hAnsi="Gill Sans MT"/>
        </w:rPr>
      </w:pPr>
      <w:r w:rsidRPr="00484AA5">
        <w:rPr>
          <w:rFonts w:ascii="Gill Sans MT" w:hAnsi="Gill Sans MT"/>
        </w:rPr>
        <w:t>Applications must contain, at a minimum, the information requested in the application.</w:t>
      </w:r>
      <w:r w:rsidR="00441F0B" w:rsidRPr="00484AA5">
        <w:rPr>
          <w:rFonts w:ascii="Gill Sans MT" w:hAnsi="Gill Sans MT"/>
        </w:rPr>
        <w:t xml:space="preserve">  DOER will reject </w:t>
      </w:r>
      <w:r w:rsidR="002A47C2" w:rsidRPr="00484AA5">
        <w:rPr>
          <w:rFonts w:ascii="Gill Sans MT" w:hAnsi="Gill Sans MT"/>
        </w:rPr>
        <w:t>incomplete applications. All applications must include at least the minimum information requested.</w:t>
      </w:r>
    </w:p>
    <w:p w:rsidR="0016076E" w:rsidRPr="00484AA5" w:rsidRDefault="00AB38C9" w:rsidP="00C106A7">
      <w:pPr>
        <w:pStyle w:val="Bullet1"/>
        <w:rPr>
          <w:rFonts w:ascii="Gill Sans MT" w:hAnsi="Gill Sans MT"/>
        </w:rPr>
      </w:pPr>
      <w:r w:rsidRPr="00484AA5">
        <w:rPr>
          <w:rFonts w:ascii="Gill Sans MT" w:hAnsi="Gill Sans MT"/>
        </w:rPr>
        <w:t>A single applicant</w:t>
      </w:r>
      <w:r w:rsidR="008F1219">
        <w:rPr>
          <w:rFonts w:ascii="Gill Sans MT" w:hAnsi="Gill Sans MT"/>
        </w:rPr>
        <w:t xml:space="preserve"> (school district)</w:t>
      </w:r>
      <w:r w:rsidR="00F85386" w:rsidRPr="00484AA5">
        <w:rPr>
          <w:rFonts w:ascii="Gill Sans MT" w:hAnsi="Gill Sans MT"/>
        </w:rPr>
        <w:t xml:space="preserve"> </w:t>
      </w:r>
      <w:r w:rsidR="002A47C2" w:rsidRPr="00484AA5">
        <w:rPr>
          <w:rFonts w:ascii="Gill Sans MT" w:hAnsi="Gill Sans MT"/>
        </w:rPr>
        <w:t xml:space="preserve">may </w:t>
      </w:r>
      <w:r w:rsidR="00F85386" w:rsidRPr="00484AA5">
        <w:rPr>
          <w:rFonts w:ascii="Gill Sans MT" w:hAnsi="Gill Sans MT"/>
        </w:rPr>
        <w:t xml:space="preserve">receive </w:t>
      </w:r>
      <w:r w:rsidR="00C106A7" w:rsidRPr="00484AA5">
        <w:rPr>
          <w:rFonts w:ascii="Gill Sans MT" w:hAnsi="Gill Sans MT"/>
        </w:rPr>
        <w:t xml:space="preserve">a </w:t>
      </w:r>
      <w:r w:rsidR="00467761">
        <w:rPr>
          <w:rFonts w:ascii="Gill Sans MT" w:hAnsi="Gill Sans MT"/>
        </w:rPr>
        <w:t xml:space="preserve">total </w:t>
      </w:r>
      <w:r w:rsidR="00C106A7" w:rsidRPr="00484AA5">
        <w:rPr>
          <w:rFonts w:ascii="Gill Sans MT" w:hAnsi="Gill Sans MT"/>
        </w:rPr>
        <w:t>value of up to</w:t>
      </w:r>
      <w:r w:rsidR="00F85386" w:rsidRPr="00484AA5">
        <w:rPr>
          <w:rFonts w:ascii="Gill Sans MT" w:hAnsi="Gill Sans MT"/>
        </w:rPr>
        <w:t xml:space="preserve"> $</w:t>
      </w:r>
      <w:r w:rsidR="00C727C1">
        <w:rPr>
          <w:rFonts w:ascii="Gill Sans MT" w:hAnsi="Gill Sans MT"/>
        </w:rPr>
        <w:t>1</w:t>
      </w:r>
      <w:r w:rsidR="00C727C1" w:rsidRPr="00484AA5">
        <w:rPr>
          <w:rFonts w:ascii="Gill Sans MT" w:hAnsi="Gill Sans MT"/>
        </w:rPr>
        <w:t>5</w:t>
      </w:r>
      <w:r w:rsidR="00F85386" w:rsidRPr="00484AA5">
        <w:rPr>
          <w:rFonts w:ascii="Gill Sans MT" w:hAnsi="Gill Sans MT"/>
        </w:rPr>
        <w:t>,</w:t>
      </w:r>
      <w:r w:rsidR="003D6D79" w:rsidRPr="00484AA5">
        <w:rPr>
          <w:rFonts w:ascii="Gill Sans MT" w:hAnsi="Gill Sans MT"/>
        </w:rPr>
        <w:t>0</w:t>
      </w:r>
      <w:r w:rsidR="00F85386" w:rsidRPr="00484AA5">
        <w:rPr>
          <w:rFonts w:ascii="Gill Sans MT" w:hAnsi="Gill Sans MT"/>
        </w:rPr>
        <w:t xml:space="preserve">00 </w:t>
      </w:r>
      <w:r w:rsidR="00C106A7" w:rsidRPr="00484AA5">
        <w:rPr>
          <w:rFonts w:ascii="Gill Sans MT" w:hAnsi="Gill Sans MT"/>
        </w:rPr>
        <w:t xml:space="preserve">of </w:t>
      </w:r>
      <w:r w:rsidR="00F85386" w:rsidRPr="00484AA5">
        <w:rPr>
          <w:rFonts w:ascii="Gill Sans MT" w:hAnsi="Gill Sans MT"/>
        </w:rPr>
        <w:t>technical assistance</w:t>
      </w:r>
      <w:r w:rsidR="00C106A7" w:rsidRPr="00484AA5">
        <w:rPr>
          <w:rFonts w:ascii="Gill Sans MT" w:hAnsi="Gill Sans MT"/>
        </w:rPr>
        <w:t xml:space="preserve"> </w:t>
      </w:r>
      <w:r w:rsidR="008F1219">
        <w:rPr>
          <w:rFonts w:ascii="Gill Sans MT" w:hAnsi="Gill Sans MT"/>
        </w:rPr>
        <w:t xml:space="preserve">consultant </w:t>
      </w:r>
      <w:r w:rsidR="00C106A7" w:rsidRPr="00484AA5">
        <w:rPr>
          <w:rFonts w:ascii="Gill Sans MT" w:hAnsi="Gill Sans MT"/>
        </w:rPr>
        <w:t>services</w:t>
      </w:r>
      <w:r w:rsidR="00F85386" w:rsidRPr="00484AA5">
        <w:rPr>
          <w:rFonts w:ascii="Gill Sans MT" w:hAnsi="Gill Sans MT"/>
        </w:rPr>
        <w:t xml:space="preserve">.  </w:t>
      </w:r>
      <w:r w:rsidRPr="00484AA5">
        <w:rPr>
          <w:rFonts w:ascii="Gill Sans MT" w:hAnsi="Gill Sans MT"/>
        </w:rPr>
        <w:t xml:space="preserve"> </w:t>
      </w:r>
    </w:p>
    <w:p w:rsidR="00570E95" w:rsidRDefault="0041484D" w:rsidP="00FA608A">
      <w:pPr>
        <w:pStyle w:val="Bullet1"/>
        <w:numPr>
          <w:ilvl w:val="0"/>
          <w:numId w:val="5"/>
        </w:numPr>
        <w:rPr>
          <w:rFonts w:ascii="Gill Sans MT" w:hAnsi="Gill Sans MT"/>
        </w:rPr>
      </w:pPr>
      <w:r w:rsidRPr="00484AA5">
        <w:rPr>
          <w:rFonts w:ascii="Gill Sans MT" w:hAnsi="Gill Sans MT"/>
        </w:rPr>
        <w:lastRenderedPageBreak/>
        <w:t>Applications will be reviewed and a</w:t>
      </w:r>
      <w:r w:rsidR="00F85386" w:rsidRPr="00484AA5">
        <w:rPr>
          <w:rFonts w:ascii="Gill Sans MT" w:hAnsi="Gill Sans MT"/>
        </w:rPr>
        <w:t>wards made based on the order in which completed applications are received until all available funds</w:t>
      </w:r>
      <w:r w:rsidR="006F036B">
        <w:rPr>
          <w:rFonts w:ascii="Gill Sans MT" w:hAnsi="Gill Sans MT"/>
        </w:rPr>
        <w:t xml:space="preserve"> </w:t>
      </w:r>
      <w:r w:rsidR="00F85386" w:rsidRPr="00484AA5">
        <w:rPr>
          <w:rFonts w:ascii="Gill Sans MT" w:hAnsi="Gill Sans MT"/>
        </w:rPr>
        <w:t>are disbursed</w:t>
      </w:r>
      <w:r w:rsidR="00342D5A" w:rsidRPr="00484AA5">
        <w:rPr>
          <w:rFonts w:ascii="Gill Sans MT" w:hAnsi="Gill Sans MT"/>
        </w:rPr>
        <w:t>.</w:t>
      </w:r>
      <w:r w:rsidR="007B0088" w:rsidRPr="00484AA5">
        <w:rPr>
          <w:rFonts w:ascii="Gill Sans MT" w:hAnsi="Gill Sans MT"/>
        </w:rPr>
        <w:t xml:space="preserve"> </w:t>
      </w:r>
      <w:r w:rsidR="00DF1CD7">
        <w:rPr>
          <w:rFonts w:ascii="Gill Sans MT" w:hAnsi="Gill Sans MT"/>
        </w:rPr>
        <w:br/>
      </w:r>
    </w:p>
    <w:p w:rsidR="00570E95" w:rsidRDefault="00570E95">
      <w:pPr>
        <w:spacing w:line="240" w:lineRule="auto"/>
        <w:rPr>
          <w:rFonts w:ascii="Gill Sans MT" w:hAnsi="Gill Sans MT"/>
        </w:rPr>
      </w:pPr>
      <w:r>
        <w:rPr>
          <w:rFonts w:ascii="Gill Sans MT" w:hAnsi="Gill Sans MT"/>
        </w:rPr>
        <w:br w:type="page"/>
      </w:r>
    </w:p>
    <w:p w:rsidR="0070565F" w:rsidRPr="00484AA5" w:rsidRDefault="0070565F" w:rsidP="00674CAF">
      <w:pPr>
        <w:pStyle w:val="Bullet1"/>
        <w:numPr>
          <w:ilvl w:val="0"/>
          <w:numId w:val="0"/>
        </w:numPr>
        <w:rPr>
          <w:rStyle w:val="StyleArial"/>
          <w:rFonts w:ascii="Gill Sans MT" w:hAnsi="Gill Sans MT"/>
          <w:b/>
          <w:u w:val="single"/>
        </w:rPr>
      </w:pPr>
      <w:r w:rsidRPr="00484AA5">
        <w:rPr>
          <w:rStyle w:val="StyleArial"/>
          <w:rFonts w:ascii="Gill Sans MT" w:hAnsi="Gill Sans MT"/>
          <w:b/>
          <w:u w:val="single"/>
        </w:rPr>
        <w:lastRenderedPageBreak/>
        <w:t>SUBMISSION INFORMATION</w:t>
      </w:r>
      <w:r w:rsidR="00D4385F" w:rsidRPr="00484AA5">
        <w:rPr>
          <w:rStyle w:val="StyleArial"/>
          <w:rFonts w:ascii="Gill Sans MT" w:hAnsi="Gill Sans MT"/>
          <w:b/>
          <w:u w:val="single"/>
        </w:rPr>
        <w:t xml:space="preserve"> </w:t>
      </w:r>
    </w:p>
    <w:p w:rsidR="00D56403" w:rsidRDefault="0041484D" w:rsidP="0070565F">
      <w:pPr>
        <w:rPr>
          <w:rStyle w:val="StyleArial"/>
          <w:rFonts w:ascii="Gill Sans MT" w:hAnsi="Gill Sans MT"/>
        </w:rPr>
      </w:pPr>
      <w:r w:rsidRPr="00484AA5">
        <w:rPr>
          <w:rStyle w:val="StyleArial"/>
          <w:rFonts w:ascii="Gill Sans MT" w:hAnsi="Gill Sans MT"/>
        </w:rPr>
        <w:t>Applicants must submit a</w:t>
      </w:r>
      <w:r w:rsidR="00D56403" w:rsidRPr="00484AA5">
        <w:rPr>
          <w:rStyle w:val="StyleArial"/>
          <w:rFonts w:ascii="Gill Sans MT" w:hAnsi="Gill Sans MT"/>
        </w:rPr>
        <w:t>n electronic copy of the application to</w:t>
      </w:r>
      <w:r w:rsidR="002A4465" w:rsidRPr="00484AA5">
        <w:rPr>
          <w:rStyle w:val="StyleArial"/>
          <w:rFonts w:ascii="Gill Sans MT" w:hAnsi="Gill Sans MT"/>
        </w:rPr>
        <w:t xml:space="preserve"> </w:t>
      </w:r>
      <w:hyperlink r:id="rId10" w:history="1">
        <w:r w:rsidR="00BD3EA9" w:rsidRPr="00404A55">
          <w:rPr>
            <w:rStyle w:val="Hyperlink"/>
            <w:rFonts w:ascii="Gill Sans MT" w:hAnsi="Gill Sans MT"/>
          </w:rPr>
          <w:t>elise.anderson@state.ma.us</w:t>
        </w:r>
      </w:hyperlink>
      <w:r w:rsidR="007B0088" w:rsidRPr="00484AA5">
        <w:rPr>
          <w:rStyle w:val="StyleArial"/>
          <w:rFonts w:ascii="Gill Sans MT" w:hAnsi="Gill Sans MT"/>
        </w:rPr>
        <w:t xml:space="preserve">. </w:t>
      </w:r>
      <w:r w:rsidR="00D4385F" w:rsidRPr="00484AA5">
        <w:rPr>
          <w:rStyle w:val="StyleArial"/>
          <w:rFonts w:ascii="Gill Sans MT" w:hAnsi="Gill Sans MT"/>
        </w:rPr>
        <w:t xml:space="preserve"> Please put </w:t>
      </w:r>
      <w:r w:rsidR="00D4385F" w:rsidRPr="00484AA5">
        <w:rPr>
          <w:rStyle w:val="StyleArial"/>
          <w:rFonts w:ascii="Gill Sans MT" w:hAnsi="Gill Sans MT"/>
          <w:i/>
        </w:rPr>
        <w:t>“</w:t>
      </w:r>
      <w:r w:rsidR="00BD40E4" w:rsidRPr="00484AA5">
        <w:rPr>
          <w:rStyle w:val="StyleArial"/>
          <w:rFonts w:ascii="Gill Sans MT" w:hAnsi="Gill Sans MT"/>
          <w:i/>
        </w:rPr>
        <w:t xml:space="preserve">SAPHIRE Program: </w:t>
      </w:r>
      <w:r w:rsidR="00AE555E" w:rsidRPr="00484AA5">
        <w:rPr>
          <w:rFonts w:ascii="Gill Sans MT" w:hAnsi="Gill Sans MT"/>
          <w:i/>
        </w:rPr>
        <w:t>Technical Renewable Thermal Consultant Services</w:t>
      </w:r>
      <w:r w:rsidR="00D4385F" w:rsidRPr="00484AA5">
        <w:rPr>
          <w:rStyle w:val="StyleArial"/>
          <w:rFonts w:ascii="Gill Sans MT" w:hAnsi="Gill Sans MT"/>
        </w:rPr>
        <w:t xml:space="preserve">” in the subject line of the email.  </w:t>
      </w:r>
      <w:r w:rsidR="00D56403" w:rsidRPr="00484AA5">
        <w:rPr>
          <w:rStyle w:val="StyleArial"/>
          <w:rFonts w:ascii="Gill Sans MT" w:hAnsi="Gill Sans MT"/>
        </w:rPr>
        <w:t>The date/time of electronic submission via e-mail will serve as the official time of receipt of the application</w:t>
      </w:r>
      <w:r w:rsidR="007B0088" w:rsidRPr="00484AA5">
        <w:rPr>
          <w:rStyle w:val="StyleArial"/>
          <w:rFonts w:ascii="Gill Sans MT" w:hAnsi="Gill Sans MT"/>
        </w:rPr>
        <w:t xml:space="preserve">. </w:t>
      </w:r>
      <w:r w:rsidR="0070565F" w:rsidRPr="00484AA5">
        <w:rPr>
          <w:rStyle w:val="StyleArial"/>
          <w:rFonts w:ascii="Gill Sans MT" w:hAnsi="Gill Sans MT"/>
        </w:rPr>
        <w:t>Receipt of application will be confirmed prior to its review.</w:t>
      </w:r>
      <w:r w:rsidR="00D907CD" w:rsidRPr="00484AA5">
        <w:rPr>
          <w:rStyle w:val="StyleArial"/>
          <w:rFonts w:ascii="Gill Sans MT" w:hAnsi="Gill Sans MT"/>
        </w:rPr>
        <w:t xml:space="preserve">  </w:t>
      </w:r>
    </w:p>
    <w:p w:rsidR="00DF1CD7" w:rsidRPr="00484AA5" w:rsidRDefault="00DF1CD7" w:rsidP="0070565F">
      <w:pPr>
        <w:rPr>
          <w:rStyle w:val="StyleArial"/>
          <w:rFonts w:ascii="Gill Sans MT" w:hAnsi="Gill Sans MT"/>
        </w:rPr>
      </w:pPr>
    </w:p>
    <w:p w:rsidR="00C727C1" w:rsidRPr="00484AA5" w:rsidRDefault="00B26059" w:rsidP="0070565F">
      <w:pPr>
        <w:rPr>
          <w:rStyle w:val="StyleArial"/>
          <w:rFonts w:ascii="Gill Sans MT" w:hAnsi="Gill Sans MT"/>
          <w:b/>
        </w:rPr>
      </w:pPr>
      <w:r w:rsidRPr="00484AA5">
        <w:rPr>
          <w:rStyle w:val="StyleArial"/>
          <w:rFonts w:ascii="Gill Sans MT" w:hAnsi="Gill Sans MT"/>
          <w:b/>
        </w:rPr>
        <w:t>All information requested in the application MUST be provided, including all required attachments specified for the project types and Attachments A and B.</w:t>
      </w:r>
    </w:p>
    <w:p w:rsidR="0070565F" w:rsidRPr="00484AA5" w:rsidRDefault="0070565F" w:rsidP="0070565F">
      <w:pPr>
        <w:rPr>
          <w:rStyle w:val="StyleArial"/>
          <w:rFonts w:ascii="Gill Sans MT" w:hAnsi="Gill Sans MT"/>
        </w:rPr>
      </w:pPr>
    </w:p>
    <w:p w:rsidR="007427F7" w:rsidRPr="00484AA5" w:rsidRDefault="003D6D79" w:rsidP="007427F7">
      <w:pPr>
        <w:rPr>
          <w:rFonts w:ascii="Gill Sans MT" w:hAnsi="Gill Sans MT" w:cs="Arial"/>
          <w:b/>
        </w:rPr>
      </w:pPr>
      <w:r w:rsidRPr="00484AA5">
        <w:rPr>
          <w:rFonts w:ascii="Gill Sans MT" w:hAnsi="Gill Sans MT" w:cs="Arial"/>
          <w:b/>
        </w:rPr>
        <w:t>APPLICANT INFORMATION</w:t>
      </w:r>
      <w:r w:rsidR="00AB38C9" w:rsidRPr="00484AA5">
        <w:rPr>
          <w:rFonts w:ascii="Gill Sans MT" w:hAnsi="Gill Sans MT" w:cs="Arial"/>
          <w:b/>
        </w:rPr>
        <w:t xml:space="preserve"> </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8"/>
        <w:gridCol w:w="5203"/>
      </w:tblGrid>
      <w:tr w:rsidR="007427F7" w:rsidRPr="00484AA5" w:rsidTr="00A263E8">
        <w:trPr>
          <w:trHeight w:val="1187"/>
        </w:trPr>
        <w:tc>
          <w:tcPr>
            <w:tcW w:w="4698" w:type="dxa"/>
          </w:tcPr>
          <w:p w:rsidR="00BB535B" w:rsidRPr="00484AA5" w:rsidRDefault="00BB535B" w:rsidP="007427F7">
            <w:pPr>
              <w:rPr>
                <w:rFonts w:ascii="Gill Sans MT" w:hAnsi="Gill Sans MT" w:cs="Arial"/>
              </w:rPr>
            </w:pPr>
            <w:r w:rsidRPr="00484AA5">
              <w:rPr>
                <w:rFonts w:ascii="Gill Sans MT" w:hAnsi="Gill Sans MT" w:cs="Arial"/>
              </w:rPr>
              <w:t xml:space="preserve">(Public Buildings only) </w:t>
            </w:r>
          </w:p>
          <w:p w:rsidR="007427F7" w:rsidRPr="00484AA5" w:rsidRDefault="00BB535B" w:rsidP="007427F7">
            <w:pPr>
              <w:rPr>
                <w:rFonts w:ascii="Gill Sans MT" w:hAnsi="Gill Sans MT" w:cs="Arial"/>
              </w:rPr>
            </w:pPr>
            <w:r w:rsidRPr="00484AA5">
              <w:rPr>
                <w:rFonts w:ascii="Gill Sans MT" w:hAnsi="Gill Sans MT" w:cs="Arial"/>
              </w:rPr>
              <w:t>School</w:t>
            </w:r>
            <w:r w:rsidR="00A263E8" w:rsidRPr="00484AA5">
              <w:rPr>
                <w:rFonts w:ascii="Gill Sans MT" w:hAnsi="Gill Sans MT" w:cs="Arial"/>
              </w:rPr>
              <w:t xml:space="preserve"> Name</w:t>
            </w:r>
            <w:r w:rsidR="007427F7" w:rsidRPr="00484AA5">
              <w:rPr>
                <w:rFonts w:ascii="Gill Sans MT" w:hAnsi="Gill Sans MT" w:cs="Arial"/>
              </w:rPr>
              <w:t>/</w:t>
            </w:r>
            <w:r w:rsidRPr="00484AA5">
              <w:rPr>
                <w:rFonts w:ascii="Gill Sans MT" w:hAnsi="Gill Sans MT" w:cs="Arial"/>
              </w:rPr>
              <w:t>S</w:t>
            </w:r>
            <w:r w:rsidR="007427F7" w:rsidRPr="00484AA5">
              <w:rPr>
                <w:rFonts w:ascii="Gill Sans MT" w:hAnsi="Gill Sans MT" w:cs="Arial"/>
              </w:rPr>
              <w:t>chool District</w:t>
            </w:r>
            <w:r w:rsidR="00A75F27" w:rsidRPr="00484AA5">
              <w:rPr>
                <w:rFonts w:ascii="Gill Sans MT" w:hAnsi="Gill Sans MT" w:cs="Arial"/>
              </w:rPr>
              <w:t>/</w:t>
            </w:r>
            <w:r w:rsidR="00AE555E" w:rsidRPr="00484AA5">
              <w:rPr>
                <w:rFonts w:ascii="Gill Sans MT" w:hAnsi="Gill Sans MT" w:cs="Arial"/>
              </w:rPr>
              <w:t>Vocational Technical School</w:t>
            </w:r>
          </w:p>
          <w:p w:rsidR="007427F7" w:rsidRPr="00484AA5" w:rsidRDefault="007427F7" w:rsidP="007427F7">
            <w:pPr>
              <w:rPr>
                <w:rFonts w:ascii="Gill Sans MT" w:hAnsi="Gill Sans MT" w:cs="Arial"/>
              </w:rPr>
            </w:pPr>
          </w:p>
          <w:p w:rsidR="007427F7" w:rsidRPr="00484AA5" w:rsidRDefault="007427F7" w:rsidP="007427F7">
            <w:pPr>
              <w:rPr>
                <w:rFonts w:ascii="Gill Sans MT" w:hAnsi="Gill Sans MT" w:cs="Arial"/>
              </w:rPr>
            </w:pPr>
          </w:p>
        </w:tc>
        <w:tc>
          <w:tcPr>
            <w:tcW w:w="5203" w:type="dxa"/>
          </w:tcPr>
          <w:p w:rsidR="007427F7" w:rsidRPr="00484AA5" w:rsidRDefault="00A263E8" w:rsidP="007427F7">
            <w:pPr>
              <w:rPr>
                <w:rFonts w:ascii="Gill Sans MT" w:hAnsi="Gill Sans MT" w:cs="Arial"/>
              </w:rPr>
            </w:pPr>
            <w:r w:rsidRPr="00484AA5">
              <w:rPr>
                <w:rFonts w:ascii="Gill Sans MT" w:hAnsi="Gill Sans MT" w:cs="Arial"/>
              </w:rPr>
              <w:t xml:space="preserve">Primary </w:t>
            </w:r>
            <w:r w:rsidR="007427F7" w:rsidRPr="00484AA5">
              <w:rPr>
                <w:rFonts w:ascii="Gill Sans MT" w:hAnsi="Gill Sans MT" w:cs="Arial"/>
              </w:rPr>
              <w:t xml:space="preserve">Contact </w:t>
            </w:r>
            <w:r w:rsidR="00DB372C" w:rsidRPr="00484AA5">
              <w:rPr>
                <w:rFonts w:ascii="Gill Sans MT" w:hAnsi="Gill Sans MT" w:cs="Arial"/>
              </w:rPr>
              <w:t>Name</w:t>
            </w:r>
          </w:p>
        </w:tc>
      </w:tr>
      <w:tr w:rsidR="007427F7" w:rsidRPr="00484AA5" w:rsidTr="007427F7">
        <w:trPr>
          <w:trHeight w:val="770"/>
        </w:trPr>
        <w:tc>
          <w:tcPr>
            <w:tcW w:w="4698" w:type="dxa"/>
          </w:tcPr>
          <w:p w:rsidR="007427F7" w:rsidRPr="00484AA5" w:rsidRDefault="007427F7" w:rsidP="007427F7">
            <w:pPr>
              <w:rPr>
                <w:rFonts w:ascii="Gill Sans MT" w:hAnsi="Gill Sans MT" w:cs="Arial"/>
              </w:rPr>
            </w:pPr>
            <w:r w:rsidRPr="00484AA5">
              <w:rPr>
                <w:rFonts w:ascii="Gill Sans MT" w:hAnsi="Gill Sans MT" w:cs="Arial"/>
              </w:rPr>
              <w:t xml:space="preserve">Street Address </w:t>
            </w:r>
          </w:p>
          <w:p w:rsidR="007427F7" w:rsidRPr="00484AA5" w:rsidRDefault="007427F7" w:rsidP="007427F7">
            <w:pPr>
              <w:rPr>
                <w:rFonts w:ascii="Gill Sans MT" w:hAnsi="Gill Sans MT" w:cs="Arial"/>
              </w:rPr>
            </w:pPr>
          </w:p>
          <w:p w:rsidR="007427F7" w:rsidRPr="00484AA5" w:rsidRDefault="007427F7" w:rsidP="007427F7">
            <w:pPr>
              <w:rPr>
                <w:rFonts w:ascii="Gill Sans MT" w:hAnsi="Gill Sans MT" w:cs="Arial"/>
              </w:rPr>
            </w:pPr>
          </w:p>
        </w:tc>
        <w:tc>
          <w:tcPr>
            <w:tcW w:w="5203" w:type="dxa"/>
          </w:tcPr>
          <w:p w:rsidR="007427F7" w:rsidRPr="00484AA5" w:rsidRDefault="007427F7" w:rsidP="007427F7">
            <w:pPr>
              <w:rPr>
                <w:rFonts w:ascii="Gill Sans MT" w:hAnsi="Gill Sans MT" w:cs="Arial"/>
              </w:rPr>
            </w:pPr>
            <w:r w:rsidRPr="00484AA5">
              <w:rPr>
                <w:rFonts w:ascii="Gill Sans MT" w:hAnsi="Gill Sans MT" w:cs="Arial"/>
              </w:rPr>
              <w:t>Title</w:t>
            </w:r>
          </w:p>
        </w:tc>
      </w:tr>
      <w:tr w:rsidR="007427F7" w:rsidRPr="00484AA5" w:rsidTr="007427F7">
        <w:trPr>
          <w:trHeight w:val="785"/>
        </w:trPr>
        <w:tc>
          <w:tcPr>
            <w:tcW w:w="4698" w:type="dxa"/>
          </w:tcPr>
          <w:p w:rsidR="007427F7" w:rsidRPr="00484AA5" w:rsidRDefault="007427F7" w:rsidP="007427F7">
            <w:pPr>
              <w:rPr>
                <w:rFonts w:ascii="Gill Sans MT" w:hAnsi="Gill Sans MT" w:cs="Arial"/>
              </w:rPr>
            </w:pPr>
            <w:r w:rsidRPr="00484AA5">
              <w:rPr>
                <w:rFonts w:ascii="Gill Sans MT" w:hAnsi="Gill Sans MT" w:cs="Arial"/>
              </w:rPr>
              <w:t xml:space="preserve">City/Town                                    State        </w:t>
            </w:r>
          </w:p>
          <w:p w:rsidR="007427F7" w:rsidRPr="00484AA5" w:rsidRDefault="007427F7" w:rsidP="007427F7">
            <w:pPr>
              <w:rPr>
                <w:rFonts w:ascii="Gill Sans MT" w:hAnsi="Gill Sans MT" w:cs="Arial"/>
                <w:b/>
              </w:rPr>
            </w:pPr>
            <w:r w:rsidRPr="00484AA5">
              <w:rPr>
                <w:rFonts w:ascii="Gill Sans MT" w:hAnsi="Gill Sans MT" w:cs="Arial"/>
                <w:b/>
              </w:rPr>
              <w:t xml:space="preserve">                                                     MA</w:t>
            </w:r>
          </w:p>
          <w:p w:rsidR="007427F7" w:rsidRPr="00484AA5" w:rsidRDefault="007427F7" w:rsidP="007427F7">
            <w:pPr>
              <w:rPr>
                <w:rFonts w:ascii="Gill Sans MT" w:hAnsi="Gill Sans MT" w:cs="Arial"/>
              </w:rPr>
            </w:pPr>
            <w:r w:rsidRPr="00484AA5">
              <w:rPr>
                <w:rFonts w:ascii="Gill Sans MT" w:hAnsi="Gill Sans MT" w:cs="Arial"/>
              </w:rPr>
              <w:t>Zip Code</w:t>
            </w:r>
          </w:p>
          <w:p w:rsidR="007427F7" w:rsidRPr="00484AA5" w:rsidRDefault="007427F7" w:rsidP="007427F7">
            <w:pPr>
              <w:rPr>
                <w:rFonts w:ascii="Gill Sans MT" w:hAnsi="Gill Sans MT" w:cs="Arial"/>
                <w:b/>
              </w:rPr>
            </w:pPr>
            <w:r w:rsidRPr="00484AA5">
              <w:rPr>
                <w:rFonts w:ascii="Gill Sans MT" w:hAnsi="Gill Sans MT" w:cs="Arial"/>
              </w:rPr>
              <w:t xml:space="preserve">                       </w:t>
            </w:r>
          </w:p>
        </w:tc>
        <w:tc>
          <w:tcPr>
            <w:tcW w:w="5203" w:type="dxa"/>
          </w:tcPr>
          <w:p w:rsidR="007427F7" w:rsidRPr="00484AA5" w:rsidRDefault="007427F7" w:rsidP="007427F7">
            <w:pPr>
              <w:rPr>
                <w:rFonts w:ascii="Gill Sans MT" w:hAnsi="Gill Sans MT" w:cs="Arial"/>
              </w:rPr>
            </w:pPr>
            <w:r w:rsidRPr="00484AA5">
              <w:rPr>
                <w:rFonts w:ascii="Gill Sans MT" w:hAnsi="Gill Sans MT" w:cs="Arial"/>
              </w:rPr>
              <w:t>Telephone                             Email</w:t>
            </w:r>
          </w:p>
          <w:p w:rsidR="007427F7" w:rsidRDefault="007427F7" w:rsidP="007427F7">
            <w:pPr>
              <w:rPr>
                <w:rFonts w:ascii="Gill Sans MT" w:hAnsi="Gill Sans MT" w:cs="Arial"/>
              </w:rPr>
            </w:pPr>
          </w:p>
          <w:p w:rsidR="00467761" w:rsidRPr="00484AA5" w:rsidRDefault="00467761" w:rsidP="007427F7">
            <w:pPr>
              <w:rPr>
                <w:rFonts w:ascii="Gill Sans MT" w:hAnsi="Gill Sans MT" w:cs="Arial"/>
              </w:rPr>
            </w:pPr>
            <w:r>
              <w:rPr>
                <w:rFonts w:ascii="Gill Sans MT" w:hAnsi="Gill Sans MT" w:cs="Arial"/>
              </w:rPr>
              <w:t>Utility Provider(s)</w:t>
            </w:r>
          </w:p>
        </w:tc>
      </w:tr>
    </w:tbl>
    <w:p w:rsidR="006D1FDA" w:rsidRPr="00484AA5" w:rsidRDefault="006D1FDA" w:rsidP="0070565F">
      <w:pPr>
        <w:rPr>
          <w:rStyle w:val="StyleArial"/>
          <w:rFonts w:ascii="Gill Sans MT" w:hAnsi="Gill Sans MT"/>
        </w:rPr>
      </w:pPr>
    </w:p>
    <w:p w:rsidR="007427F7" w:rsidRPr="00484AA5" w:rsidRDefault="007427F7" w:rsidP="007427F7">
      <w:pPr>
        <w:rPr>
          <w:rFonts w:ascii="Gill Sans MT" w:hAnsi="Gill Sans MT" w:cs="Arial"/>
          <w:b/>
        </w:rPr>
      </w:pPr>
      <w:r w:rsidRPr="00484AA5">
        <w:rPr>
          <w:rFonts w:ascii="Gill Sans MT" w:hAnsi="Gill Sans MT" w:cs="Arial"/>
          <w:b/>
        </w:rPr>
        <w:t xml:space="preserve">Please check </w:t>
      </w:r>
      <w:r w:rsidR="009B4EBE" w:rsidRPr="00484AA5">
        <w:rPr>
          <w:rFonts w:ascii="Gill Sans MT" w:hAnsi="Gill Sans MT" w:cs="Arial"/>
          <w:b/>
        </w:rPr>
        <w:t>the</w:t>
      </w:r>
      <w:r w:rsidRPr="00484AA5">
        <w:rPr>
          <w:rFonts w:ascii="Gill Sans MT" w:hAnsi="Gill Sans MT" w:cs="Arial"/>
          <w:b/>
        </w:rPr>
        <w:t xml:space="preserve"> appropriate box:</w:t>
      </w:r>
    </w:p>
    <w:p w:rsidR="004873BC" w:rsidRPr="00484AA5" w:rsidRDefault="007427F7" w:rsidP="007427F7">
      <w:pPr>
        <w:rPr>
          <w:rFonts w:ascii="Gill Sans MT" w:hAnsi="Gill Sans MT" w:cs="Arial"/>
        </w:rPr>
      </w:pPr>
      <w:r w:rsidRPr="00484AA5">
        <w:rPr>
          <w:rFonts w:ascii="Gill Sans MT" w:hAnsi="Gill Sans MT" w:cs="Arial"/>
        </w:rPr>
        <w:t xml:space="preserve">Applying for </w:t>
      </w:r>
      <w:r w:rsidR="00DB372C" w:rsidRPr="00484AA5">
        <w:rPr>
          <w:rFonts w:ascii="Gill Sans MT" w:hAnsi="Gill Sans MT" w:cs="Arial"/>
        </w:rPr>
        <w:t xml:space="preserve">technical assistance with the following </w:t>
      </w:r>
      <w:r w:rsidR="000C3B73" w:rsidRPr="00484AA5">
        <w:rPr>
          <w:rFonts w:ascii="Gill Sans MT" w:hAnsi="Gill Sans MT" w:cs="Arial"/>
        </w:rPr>
        <w:t xml:space="preserve">Renewable Thermal Heating </w:t>
      </w:r>
      <w:r w:rsidR="00DF1CD7">
        <w:rPr>
          <w:rFonts w:ascii="Gill Sans MT" w:hAnsi="Gill Sans MT" w:cs="Arial"/>
        </w:rPr>
        <w:t xml:space="preserve">/Cooling </w:t>
      </w:r>
      <w:r w:rsidR="000C3B73" w:rsidRPr="00484AA5">
        <w:rPr>
          <w:rFonts w:ascii="Gill Sans MT" w:hAnsi="Gill Sans MT" w:cs="Arial"/>
        </w:rPr>
        <w:t>Technology</w:t>
      </w:r>
      <w:r w:rsidR="004873BC" w:rsidRPr="00484AA5">
        <w:rPr>
          <w:rFonts w:ascii="Gill Sans MT" w:hAnsi="Gill Sans MT" w:cs="Arial"/>
        </w:rPr>
        <w:t xml:space="preserve"> </w:t>
      </w:r>
    </w:p>
    <w:p w:rsidR="007427F7" w:rsidRPr="00484AA5" w:rsidRDefault="004873BC" w:rsidP="007427F7">
      <w:pPr>
        <w:rPr>
          <w:rFonts w:ascii="Gill Sans MT" w:hAnsi="Gill Sans MT" w:cs="Arial"/>
        </w:rPr>
      </w:pPr>
      <w:r w:rsidRPr="00484AA5">
        <w:rPr>
          <w:rFonts w:ascii="Gill Sans MT" w:hAnsi="Gill Sans MT" w:cs="Arial"/>
        </w:rPr>
        <w:t>(Check all that apply)</w:t>
      </w:r>
      <w:r w:rsidR="007427F7" w:rsidRPr="00484AA5">
        <w:rPr>
          <w:rFonts w:ascii="Gill Sans MT" w:hAnsi="Gill Sans MT" w:cs="Arial"/>
        </w:rPr>
        <w:t>:</w:t>
      </w:r>
    </w:p>
    <w:p w:rsidR="007427F7" w:rsidRPr="00484AA5" w:rsidRDefault="00CA1627" w:rsidP="007427F7">
      <w:pPr>
        <w:rPr>
          <w:rFonts w:ascii="Gill Sans MT" w:hAnsi="Gill Sans MT" w:cs="Arial"/>
        </w:rPr>
      </w:pPr>
      <w:r>
        <w:rPr>
          <w:rFonts w:ascii="Gill Sans MT" w:hAnsi="Gill Sans MT" w:cs="Arial"/>
          <w:noProof/>
        </w:rPr>
        <w:pict>
          <v:rect id="_x0000_s1048" style="position:absolute;margin-left:52.95pt;margin-top:12.8pt;width:13.8pt;height:13.9pt;z-index:251662848"/>
        </w:pict>
      </w:r>
    </w:p>
    <w:p w:rsidR="00DB372C" w:rsidRDefault="00DB372C" w:rsidP="00DF1CD7">
      <w:pPr>
        <w:pBdr>
          <w:bottom w:val="single" w:sz="12" w:space="0" w:color="auto"/>
        </w:pBdr>
        <w:rPr>
          <w:rFonts w:ascii="Gill Sans MT" w:hAnsi="Gill Sans MT"/>
          <w:noProof/>
        </w:rPr>
      </w:pPr>
      <w:r w:rsidRPr="00484AA5">
        <w:rPr>
          <w:rFonts w:ascii="Gill Sans MT" w:hAnsi="Gill Sans MT"/>
          <w:noProof/>
        </w:rPr>
        <w:tab/>
      </w:r>
      <w:r w:rsidR="001B079D" w:rsidRPr="00484AA5">
        <w:rPr>
          <w:rFonts w:ascii="Gill Sans MT" w:hAnsi="Gill Sans MT"/>
          <w:noProof/>
        </w:rPr>
        <w:tab/>
      </w:r>
      <w:r w:rsidRPr="00484AA5">
        <w:rPr>
          <w:rFonts w:ascii="Gill Sans MT" w:hAnsi="Gill Sans MT"/>
          <w:noProof/>
        </w:rPr>
        <w:t xml:space="preserve">Conversion to </w:t>
      </w:r>
      <w:r w:rsidR="00A6473C">
        <w:rPr>
          <w:rFonts w:ascii="Gill Sans MT" w:hAnsi="Gill Sans MT"/>
          <w:noProof/>
        </w:rPr>
        <w:t>b</w:t>
      </w:r>
      <w:r w:rsidRPr="00484AA5">
        <w:rPr>
          <w:rFonts w:ascii="Gill Sans MT" w:hAnsi="Gill Sans MT"/>
          <w:noProof/>
        </w:rPr>
        <w:t>iomass low emission, high efficient wood pellet</w:t>
      </w:r>
      <w:r w:rsidR="00572081">
        <w:rPr>
          <w:rFonts w:ascii="Gill Sans MT" w:hAnsi="Gill Sans MT"/>
          <w:noProof/>
        </w:rPr>
        <w:t xml:space="preserve"> </w:t>
      </w:r>
      <w:r w:rsidRPr="00484AA5">
        <w:rPr>
          <w:rFonts w:ascii="Gill Sans MT" w:hAnsi="Gill Sans MT"/>
          <w:noProof/>
        </w:rPr>
        <w:t>and chip boilers</w:t>
      </w:r>
    </w:p>
    <w:p w:rsidR="00C727C1" w:rsidRPr="00484AA5" w:rsidRDefault="00CA1627" w:rsidP="00DF1CD7">
      <w:pPr>
        <w:pBdr>
          <w:bottom w:val="single" w:sz="12" w:space="0" w:color="auto"/>
        </w:pBdr>
        <w:rPr>
          <w:rFonts w:ascii="Gill Sans MT" w:hAnsi="Gill Sans MT"/>
          <w:noProof/>
        </w:rPr>
      </w:pPr>
      <w:r>
        <w:rPr>
          <w:rFonts w:ascii="Gill Sans MT" w:hAnsi="Gill Sans MT"/>
          <w:noProof/>
        </w:rPr>
        <w:pict>
          <v:rect id="_x0000_s1049" style="position:absolute;margin-left:52.95pt;margin-top:14.45pt;width:13.8pt;height:13.9pt;z-index:251663872"/>
        </w:pict>
      </w:r>
    </w:p>
    <w:p w:rsidR="00DB372C" w:rsidRPr="00484AA5" w:rsidRDefault="00DB372C" w:rsidP="00DF1CD7">
      <w:pPr>
        <w:pBdr>
          <w:bottom w:val="single" w:sz="12" w:space="0" w:color="auto"/>
        </w:pBdr>
        <w:rPr>
          <w:rFonts w:ascii="Gill Sans MT" w:hAnsi="Gill Sans MT"/>
          <w:noProof/>
        </w:rPr>
      </w:pPr>
      <w:r w:rsidRPr="00484AA5">
        <w:rPr>
          <w:rFonts w:ascii="Gill Sans MT" w:hAnsi="Gill Sans MT"/>
          <w:noProof/>
        </w:rPr>
        <w:tab/>
      </w:r>
      <w:r w:rsidR="001B079D" w:rsidRPr="00484AA5">
        <w:rPr>
          <w:rFonts w:ascii="Gill Sans MT" w:hAnsi="Gill Sans MT"/>
          <w:noProof/>
        </w:rPr>
        <w:tab/>
      </w:r>
      <w:r w:rsidRPr="00484AA5">
        <w:rPr>
          <w:rFonts w:ascii="Gill Sans MT" w:hAnsi="Gill Sans MT"/>
          <w:noProof/>
        </w:rPr>
        <w:t>Conversion to ground source heat pump technologies</w:t>
      </w:r>
    </w:p>
    <w:p w:rsidR="00DB372C" w:rsidRPr="00484AA5" w:rsidRDefault="00CA1627" w:rsidP="00DF1CD7">
      <w:pPr>
        <w:pBdr>
          <w:bottom w:val="single" w:sz="12" w:space="0" w:color="auto"/>
        </w:pBdr>
        <w:rPr>
          <w:rFonts w:ascii="Gill Sans MT" w:hAnsi="Gill Sans MT"/>
          <w:noProof/>
        </w:rPr>
      </w:pPr>
      <w:r>
        <w:rPr>
          <w:rFonts w:ascii="Gill Sans MT" w:hAnsi="Gill Sans MT"/>
          <w:noProof/>
        </w:rPr>
        <w:pict>
          <v:rect id="_x0000_s1050" style="position:absolute;margin-left:52.95pt;margin-top:12.2pt;width:13.8pt;height:13.9pt;z-index:251664896"/>
        </w:pict>
      </w:r>
    </w:p>
    <w:p w:rsidR="00704E91" w:rsidRPr="00484AA5" w:rsidRDefault="00DB372C" w:rsidP="00DF1CD7">
      <w:pPr>
        <w:pBdr>
          <w:bottom w:val="single" w:sz="12" w:space="0" w:color="auto"/>
        </w:pBdr>
        <w:rPr>
          <w:rFonts w:ascii="Gill Sans MT" w:hAnsi="Gill Sans MT"/>
          <w:noProof/>
        </w:rPr>
      </w:pPr>
      <w:r w:rsidRPr="00484AA5">
        <w:rPr>
          <w:rFonts w:ascii="Gill Sans MT" w:hAnsi="Gill Sans MT"/>
          <w:noProof/>
        </w:rPr>
        <w:tab/>
      </w:r>
      <w:r w:rsidR="001B079D" w:rsidRPr="00484AA5">
        <w:rPr>
          <w:rFonts w:ascii="Gill Sans MT" w:hAnsi="Gill Sans MT"/>
          <w:noProof/>
        </w:rPr>
        <w:tab/>
      </w:r>
      <w:r w:rsidRPr="00484AA5">
        <w:rPr>
          <w:rFonts w:ascii="Gill Sans MT" w:hAnsi="Gill Sans MT"/>
          <w:noProof/>
        </w:rPr>
        <w:t>Conversion to water source heat pump technologies</w:t>
      </w:r>
    </w:p>
    <w:p w:rsidR="00DB372C" w:rsidRPr="00484AA5" w:rsidRDefault="00CA1627" w:rsidP="00DF1CD7">
      <w:pPr>
        <w:pBdr>
          <w:bottom w:val="single" w:sz="12" w:space="0" w:color="auto"/>
        </w:pBdr>
        <w:rPr>
          <w:rFonts w:ascii="Gill Sans MT" w:hAnsi="Gill Sans MT"/>
          <w:noProof/>
        </w:rPr>
      </w:pPr>
      <w:r>
        <w:rPr>
          <w:rFonts w:ascii="Gill Sans MT" w:hAnsi="Gill Sans MT"/>
          <w:noProof/>
        </w:rPr>
        <w:pict>
          <v:rect id="_x0000_s1051" style="position:absolute;margin-left:52.95pt;margin-top:12.1pt;width:13.8pt;height:13.9pt;z-index:251665920"/>
        </w:pict>
      </w:r>
      <w:r w:rsidR="001B079D" w:rsidRPr="00484AA5">
        <w:rPr>
          <w:rFonts w:ascii="Gill Sans MT" w:hAnsi="Gill Sans MT"/>
          <w:noProof/>
        </w:rPr>
        <w:tab/>
      </w:r>
    </w:p>
    <w:p w:rsidR="00C507CE" w:rsidRDefault="00DB372C" w:rsidP="00DF1CD7">
      <w:pPr>
        <w:pBdr>
          <w:bottom w:val="single" w:sz="12" w:space="0" w:color="auto"/>
        </w:pBdr>
        <w:rPr>
          <w:rFonts w:ascii="Gill Sans MT" w:hAnsi="Gill Sans MT"/>
          <w:noProof/>
        </w:rPr>
      </w:pPr>
      <w:r w:rsidRPr="00484AA5">
        <w:rPr>
          <w:rFonts w:ascii="Gill Sans MT" w:hAnsi="Gill Sans MT"/>
          <w:noProof/>
        </w:rPr>
        <w:tab/>
      </w:r>
      <w:r w:rsidR="001B079D" w:rsidRPr="00484AA5">
        <w:rPr>
          <w:rFonts w:ascii="Gill Sans MT" w:hAnsi="Gill Sans MT"/>
          <w:noProof/>
        </w:rPr>
        <w:tab/>
      </w:r>
      <w:r w:rsidR="00C507CE" w:rsidRPr="00C507CE">
        <w:rPr>
          <w:rFonts w:ascii="Gill Sans MT" w:hAnsi="Gill Sans MT"/>
          <w:noProof/>
        </w:rPr>
        <w:t>Solar thermal heating systems; including solar domestic hot water and space conditioning</w:t>
      </w:r>
    </w:p>
    <w:p w:rsidR="00DB372C" w:rsidRPr="00484AA5" w:rsidRDefault="00CA1627" w:rsidP="00DF1CD7">
      <w:pPr>
        <w:pBdr>
          <w:bottom w:val="single" w:sz="12" w:space="0" w:color="auto"/>
        </w:pBdr>
        <w:rPr>
          <w:rFonts w:ascii="Gill Sans MT" w:hAnsi="Gill Sans MT"/>
          <w:noProof/>
        </w:rPr>
      </w:pPr>
      <w:r>
        <w:rPr>
          <w:rFonts w:ascii="Gill Sans MT" w:hAnsi="Gill Sans MT"/>
          <w:noProof/>
        </w:rPr>
        <w:pict>
          <v:rect id="_x0000_s1052" style="position:absolute;margin-left:52.95pt;margin-top:11.3pt;width:13.8pt;height:13.9pt;z-index:251666944"/>
        </w:pict>
      </w:r>
    </w:p>
    <w:p w:rsidR="00DB372C" w:rsidRPr="00484AA5" w:rsidRDefault="00DB372C" w:rsidP="00DF1CD7">
      <w:pPr>
        <w:pBdr>
          <w:bottom w:val="single" w:sz="12" w:space="0" w:color="auto"/>
        </w:pBdr>
        <w:rPr>
          <w:rFonts w:ascii="Gill Sans MT" w:hAnsi="Gill Sans MT"/>
          <w:noProof/>
        </w:rPr>
      </w:pPr>
      <w:r w:rsidRPr="00484AA5">
        <w:rPr>
          <w:rFonts w:ascii="Gill Sans MT" w:hAnsi="Gill Sans MT"/>
          <w:noProof/>
        </w:rPr>
        <w:tab/>
      </w:r>
      <w:r w:rsidR="001B079D" w:rsidRPr="00484AA5">
        <w:rPr>
          <w:rFonts w:ascii="Gill Sans MT" w:hAnsi="Gill Sans MT"/>
          <w:noProof/>
        </w:rPr>
        <w:tab/>
      </w:r>
      <w:r w:rsidR="00B53303">
        <w:rPr>
          <w:rFonts w:ascii="Gill Sans MT" w:hAnsi="Gill Sans MT"/>
          <w:noProof/>
        </w:rPr>
        <w:t>Installation of d</w:t>
      </w:r>
      <w:r w:rsidRPr="00484AA5">
        <w:rPr>
          <w:rFonts w:ascii="Gill Sans MT" w:hAnsi="Gill Sans MT"/>
          <w:noProof/>
        </w:rPr>
        <w:t>istrict heating and cooling system</w:t>
      </w:r>
      <w:r w:rsidR="001B079D" w:rsidRPr="00484AA5">
        <w:rPr>
          <w:rFonts w:ascii="Gill Sans MT" w:hAnsi="Gill Sans MT"/>
          <w:noProof/>
        </w:rPr>
        <w:t>s</w:t>
      </w:r>
    </w:p>
    <w:p w:rsidR="001B079D" w:rsidRPr="00484AA5" w:rsidRDefault="001B079D" w:rsidP="00DF1CD7">
      <w:pPr>
        <w:pBdr>
          <w:bottom w:val="single" w:sz="12" w:space="0" w:color="auto"/>
        </w:pBdr>
        <w:rPr>
          <w:rFonts w:ascii="Gill Sans MT" w:hAnsi="Gill Sans MT"/>
          <w:noProof/>
        </w:rPr>
      </w:pPr>
    </w:p>
    <w:p w:rsidR="001B079D" w:rsidRDefault="00CA1627" w:rsidP="00DF1CD7">
      <w:pPr>
        <w:pBdr>
          <w:bottom w:val="single" w:sz="12" w:space="0" w:color="auto"/>
        </w:pBdr>
        <w:ind w:firstLine="720"/>
        <w:rPr>
          <w:rFonts w:ascii="Gill Sans MT" w:hAnsi="Gill Sans MT"/>
          <w:noProof/>
        </w:rPr>
      </w:pPr>
      <w:r>
        <w:rPr>
          <w:rFonts w:ascii="Gill Sans MT" w:hAnsi="Gill Sans MT"/>
          <w:noProof/>
        </w:rPr>
        <w:pict>
          <v:rect id="_x0000_s1065" style="position:absolute;left:0;text-align:left;margin-left:12.15pt;margin-top:.85pt;width:13.8pt;height:13.9pt;z-index:251673088"/>
        </w:pict>
      </w:r>
      <w:r w:rsidR="001B079D" w:rsidRPr="00484AA5">
        <w:rPr>
          <w:rFonts w:ascii="Gill Sans MT" w:hAnsi="Gill Sans MT"/>
          <w:noProof/>
        </w:rPr>
        <w:t>Please indicate if your school has applied for capital grants</w:t>
      </w:r>
      <w:r w:rsidR="00FE6947">
        <w:rPr>
          <w:rFonts w:ascii="Gill Sans MT" w:hAnsi="Gill Sans MT"/>
          <w:noProof/>
        </w:rPr>
        <w:t xml:space="preserve"> for this building</w:t>
      </w:r>
      <w:r w:rsidR="001B079D" w:rsidRPr="00484AA5">
        <w:rPr>
          <w:rFonts w:ascii="Gill Sans MT" w:hAnsi="Gill Sans MT"/>
          <w:noProof/>
        </w:rPr>
        <w:t xml:space="preserve"> through the </w:t>
      </w:r>
      <w:r w:rsidR="008642F5">
        <w:rPr>
          <w:rFonts w:ascii="Gill Sans MT" w:hAnsi="Gill Sans MT"/>
          <w:noProof/>
        </w:rPr>
        <w:t xml:space="preserve">Massachusetts </w:t>
      </w:r>
      <w:r w:rsidR="00FE6947">
        <w:rPr>
          <w:rFonts w:ascii="Gill Sans MT" w:hAnsi="Gill Sans MT"/>
          <w:noProof/>
        </w:rPr>
        <w:tab/>
      </w:r>
      <w:r w:rsidR="008642F5">
        <w:rPr>
          <w:rFonts w:ascii="Gill Sans MT" w:hAnsi="Gill Sans MT"/>
          <w:noProof/>
        </w:rPr>
        <w:t xml:space="preserve">School </w:t>
      </w:r>
      <w:r w:rsidR="001B079D" w:rsidRPr="00484AA5">
        <w:rPr>
          <w:rFonts w:ascii="Gill Sans MT" w:hAnsi="Gill Sans MT"/>
          <w:noProof/>
        </w:rPr>
        <w:t xml:space="preserve">Building </w:t>
      </w:r>
      <w:r w:rsidR="00FE6947">
        <w:rPr>
          <w:rFonts w:ascii="Gill Sans MT" w:hAnsi="Gill Sans MT"/>
          <w:noProof/>
        </w:rPr>
        <w:t xml:space="preserve"> </w:t>
      </w:r>
      <w:r w:rsidR="001B079D" w:rsidRPr="00484AA5">
        <w:rPr>
          <w:rFonts w:ascii="Gill Sans MT" w:hAnsi="Gill Sans MT"/>
          <w:noProof/>
        </w:rPr>
        <w:t xml:space="preserve">Authority (MSBA) Accelerated Repair </w:t>
      </w:r>
      <w:r w:rsidR="008642F5">
        <w:rPr>
          <w:rFonts w:ascii="Gill Sans MT" w:hAnsi="Gill Sans MT"/>
          <w:noProof/>
        </w:rPr>
        <w:t xml:space="preserve">or other </w:t>
      </w:r>
      <w:r w:rsidR="001B079D" w:rsidRPr="00484AA5">
        <w:rPr>
          <w:rFonts w:ascii="Gill Sans MT" w:hAnsi="Gill Sans MT"/>
          <w:noProof/>
        </w:rPr>
        <w:t xml:space="preserve">program. If so, please include a copy of </w:t>
      </w:r>
      <w:r w:rsidR="00FE6947">
        <w:rPr>
          <w:rFonts w:ascii="Gill Sans MT" w:hAnsi="Gill Sans MT"/>
          <w:noProof/>
        </w:rPr>
        <w:tab/>
        <w:t xml:space="preserve">your Statement of </w:t>
      </w:r>
      <w:r w:rsidR="001B079D" w:rsidRPr="00484AA5">
        <w:rPr>
          <w:rFonts w:ascii="Gill Sans MT" w:hAnsi="Gill Sans MT"/>
          <w:noProof/>
        </w:rPr>
        <w:t xml:space="preserve">Interest (SOI) and any other documentation supplied to the MSBA regarding planned </w:t>
      </w:r>
      <w:r w:rsidR="00FE6947">
        <w:rPr>
          <w:rFonts w:ascii="Gill Sans MT" w:hAnsi="Gill Sans MT"/>
          <w:noProof/>
        </w:rPr>
        <w:tab/>
        <w:t xml:space="preserve">upcoming capital </w:t>
      </w:r>
      <w:r w:rsidR="001B079D" w:rsidRPr="00484AA5">
        <w:rPr>
          <w:rFonts w:ascii="Gill Sans MT" w:hAnsi="Gill Sans MT"/>
          <w:noProof/>
        </w:rPr>
        <w:t>upgrades</w:t>
      </w:r>
    </w:p>
    <w:p w:rsidR="00DF1CD7" w:rsidRDefault="00DF1CD7" w:rsidP="00DF1CD7">
      <w:pPr>
        <w:pBdr>
          <w:bottom w:val="single" w:sz="12" w:space="0" w:color="auto"/>
        </w:pBdr>
        <w:ind w:firstLine="720"/>
        <w:rPr>
          <w:rFonts w:ascii="Gill Sans MT" w:hAnsi="Gill Sans MT"/>
          <w:noProof/>
        </w:rPr>
      </w:pPr>
    </w:p>
    <w:p w:rsidR="00DF1CD7" w:rsidRDefault="00DF1CD7" w:rsidP="007427F7">
      <w:pPr>
        <w:rPr>
          <w:rFonts w:ascii="Gill Sans MT" w:hAnsi="Gill Sans MT" w:cs="Arial"/>
          <w:b/>
        </w:rPr>
      </w:pPr>
    </w:p>
    <w:p w:rsidR="007427F7" w:rsidRPr="00484AA5" w:rsidRDefault="007427F7" w:rsidP="007427F7">
      <w:pPr>
        <w:rPr>
          <w:rFonts w:ascii="Gill Sans MT" w:hAnsi="Gill Sans MT" w:cs="Arial"/>
        </w:rPr>
      </w:pPr>
      <w:r w:rsidRPr="00484AA5">
        <w:rPr>
          <w:rFonts w:ascii="Gill Sans MT" w:hAnsi="Gill Sans MT" w:cs="Arial"/>
          <w:b/>
        </w:rPr>
        <w:lastRenderedPageBreak/>
        <w:t xml:space="preserve">ELIGIBILITY REQUIREMENTS: All applications must </w:t>
      </w:r>
      <w:r w:rsidR="00A45BB9" w:rsidRPr="00484AA5">
        <w:rPr>
          <w:rFonts w:ascii="Gill Sans MT" w:hAnsi="Gill Sans MT" w:cs="Arial"/>
          <w:b/>
        </w:rPr>
        <w:t xml:space="preserve">meet the following requirements </w:t>
      </w:r>
      <w:r w:rsidR="009B4EBE" w:rsidRPr="00484AA5">
        <w:rPr>
          <w:rFonts w:ascii="Gill Sans MT" w:hAnsi="Gill Sans MT" w:cs="Arial"/>
          <w:b/>
        </w:rPr>
        <w:t xml:space="preserve">to </w:t>
      </w:r>
      <w:r w:rsidRPr="00484AA5">
        <w:rPr>
          <w:rFonts w:ascii="Gill Sans MT" w:hAnsi="Gill Sans MT" w:cs="Arial"/>
          <w:b/>
        </w:rPr>
        <w:t xml:space="preserve">be </w:t>
      </w:r>
      <w:r w:rsidR="001B079D" w:rsidRPr="00484AA5">
        <w:rPr>
          <w:rFonts w:ascii="Gill Sans MT" w:hAnsi="Gill Sans MT" w:cs="Arial"/>
          <w:b/>
        </w:rPr>
        <w:t>eligible</w:t>
      </w:r>
      <w:r w:rsidR="009B4EBE" w:rsidRPr="00484AA5">
        <w:rPr>
          <w:rFonts w:ascii="Gill Sans MT" w:hAnsi="Gill Sans MT" w:cs="Arial"/>
          <w:b/>
        </w:rPr>
        <w:t xml:space="preserve"> </w:t>
      </w:r>
      <w:r w:rsidR="00BB535B" w:rsidRPr="00484AA5">
        <w:rPr>
          <w:rFonts w:ascii="Gill Sans MT" w:hAnsi="Gill Sans MT" w:cs="Arial"/>
          <w:b/>
        </w:rPr>
        <w:t>to receive services</w:t>
      </w:r>
      <w:r w:rsidR="007B0088" w:rsidRPr="00484AA5">
        <w:rPr>
          <w:rFonts w:ascii="Gill Sans MT" w:hAnsi="Gill Sans MT" w:cs="Arial"/>
          <w:b/>
        </w:rPr>
        <w:t xml:space="preserve">. </w:t>
      </w:r>
      <w:r w:rsidRPr="00484AA5">
        <w:rPr>
          <w:rFonts w:ascii="Gill Sans MT" w:hAnsi="Gill Sans MT" w:cs="Arial"/>
        </w:rPr>
        <w:t>Please provide complete answers in the spaces provided</w:t>
      </w:r>
      <w:r w:rsidR="007B0088" w:rsidRPr="00484AA5">
        <w:rPr>
          <w:rFonts w:ascii="Gill Sans MT" w:hAnsi="Gill Sans MT" w:cs="Arial"/>
        </w:rPr>
        <w:t xml:space="preserve">. </w:t>
      </w:r>
      <w:r w:rsidR="009B4EBE" w:rsidRPr="00484AA5">
        <w:rPr>
          <w:rFonts w:ascii="Gill Sans MT" w:hAnsi="Gill Sans MT" w:cs="Arial"/>
        </w:rPr>
        <w:t xml:space="preserve">All </w:t>
      </w:r>
      <w:r w:rsidR="00B26059" w:rsidRPr="00484AA5">
        <w:rPr>
          <w:rFonts w:ascii="Gill Sans MT" w:hAnsi="Gill Sans MT" w:cs="Arial"/>
        </w:rPr>
        <w:t xml:space="preserve">required </w:t>
      </w:r>
      <w:r w:rsidRPr="00484AA5">
        <w:rPr>
          <w:rFonts w:ascii="Gill Sans MT" w:hAnsi="Gill Sans MT" w:cs="Arial"/>
        </w:rPr>
        <w:t xml:space="preserve">documentation </w:t>
      </w:r>
      <w:r w:rsidR="009B4EBE" w:rsidRPr="00484AA5">
        <w:rPr>
          <w:rFonts w:ascii="Gill Sans MT" w:hAnsi="Gill Sans MT" w:cs="Arial"/>
        </w:rPr>
        <w:t>must be provided to confirm eligibility</w:t>
      </w:r>
      <w:r w:rsidRPr="00484AA5">
        <w:rPr>
          <w:rFonts w:ascii="Gill Sans MT" w:hAnsi="Gill Sans MT" w:cs="Arial"/>
        </w:rPr>
        <w:t xml:space="preserve">.    </w:t>
      </w:r>
    </w:p>
    <w:p w:rsidR="00A45BB9" w:rsidRPr="00484AA5" w:rsidRDefault="00A45BB9" w:rsidP="00A45BB9">
      <w:pPr>
        <w:ind w:left="720"/>
        <w:rPr>
          <w:rFonts w:ascii="Gill Sans MT" w:hAnsi="Gill Sans MT" w:cs="Arial"/>
        </w:rPr>
      </w:pPr>
    </w:p>
    <w:p w:rsidR="004B08C9" w:rsidRPr="00484AA5" w:rsidRDefault="004B08C9" w:rsidP="00A45BB9">
      <w:pPr>
        <w:ind w:left="720"/>
        <w:rPr>
          <w:rFonts w:ascii="Gill Sans MT" w:hAnsi="Gill Sans MT" w:cs="Arial"/>
        </w:rPr>
      </w:pPr>
      <w:r w:rsidRPr="00484AA5">
        <w:rPr>
          <w:rFonts w:ascii="Gill Sans MT" w:hAnsi="Gill Sans MT" w:cs="Arial"/>
        </w:rPr>
        <w:t xml:space="preserve">Please specify the </w:t>
      </w:r>
      <w:r w:rsidRPr="00484AA5">
        <w:rPr>
          <w:rFonts w:ascii="Gill Sans MT" w:hAnsi="Gill Sans MT" w:cs="Arial"/>
          <w:u w:val="single"/>
        </w:rPr>
        <w:t>primary heating fuel type</w:t>
      </w:r>
      <w:r w:rsidRPr="00484AA5">
        <w:rPr>
          <w:rFonts w:ascii="Gill Sans MT" w:hAnsi="Gill Sans MT" w:cs="Arial"/>
        </w:rPr>
        <w:t xml:space="preserve"> for the school</w:t>
      </w:r>
      <w:r w:rsidR="000C3B73" w:rsidRPr="00484AA5">
        <w:rPr>
          <w:rFonts w:ascii="Gill Sans MT" w:hAnsi="Gill Sans MT" w:cs="Arial"/>
        </w:rPr>
        <w:t xml:space="preserve"> </w:t>
      </w:r>
      <w:r w:rsidRPr="00484AA5">
        <w:rPr>
          <w:rFonts w:ascii="Gill Sans MT" w:hAnsi="Gill Sans MT" w:cs="Arial"/>
        </w:rPr>
        <w:t>building or building(s):</w:t>
      </w:r>
    </w:p>
    <w:p w:rsidR="004B08C9" w:rsidRPr="00484AA5" w:rsidRDefault="00CA1627" w:rsidP="00A45BB9">
      <w:pPr>
        <w:ind w:left="720"/>
        <w:rPr>
          <w:rFonts w:ascii="Gill Sans MT" w:hAnsi="Gill Sans MT" w:cs="Arial"/>
          <w:i/>
          <w:u w:val="single"/>
        </w:rPr>
      </w:pPr>
      <w:r w:rsidRPr="00CA1627">
        <w:rPr>
          <w:rFonts w:ascii="Gill Sans MT" w:hAnsi="Gill Sans MT" w:cs="Arial"/>
          <w:i/>
          <w:noProof/>
        </w:rPr>
        <w:pict>
          <v:rect id="_x0000_s1039" style="position:absolute;left:0;text-align:left;margin-left:79.35pt;margin-top:12.7pt;width:10.75pt;height:11.85pt;z-index:251658752"/>
        </w:pict>
      </w:r>
    </w:p>
    <w:p w:rsidR="00BB535B" w:rsidRPr="00484AA5" w:rsidRDefault="004B08C9" w:rsidP="004B08C9">
      <w:pPr>
        <w:ind w:left="1440" w:firstLine="720"/>
        <w:rPr>
          <w:rFonts w:ascii="Gill Sans MT" w:hAnsi="Gill Sans MT" w:cs="Arial"/>
        </w:rPr>
      </w:pPr>
      <w:r w:rsidRPr="00484AA5">
        <w:rPr>
          <w:rFonts w:ascii="Gill Sans MT" w:hAnsi="Gill Sans MT" w:cs="Arial"/>
        </w:rPr>
        <w:t>Heating oil</w:t>
      </w:r>
    </w:p>
    <w:p w:rsidR="004B08C9" w:rsidRPr="00484AA5" w:rsidRDefault="00CA1627" w:rsidP="00733B5D">
      <w:pPr>
        <w:ind w:left="1440" w:firstLine="720"/>
        <w:rPr>
          <w:rFonts w:ascii="Gill Sans MT" w:hAnsi="Gill Sans MT" w:cs="Arial"/>
        </w:rPr>
      </w:pPr>
      <w:r>
        <w:rPr>
          <w:rFonts w:ascii="Gill Sans MT" w:hAnsi="Gill Sans MT" w:cs="Arial"/>
          <w:noProof/>
        </w:rPr>
        <w:pict>
          <v:rect id="_x0000_s1055" style="position:absolute;left:0;text-align:left;margin-left:79.45pt;margin-top:.3pt;width:10.75pt;height:11.5pt;z-index:251668992"/>
        </w:pict>
      </w:r>
      <w:r w:rsidR="004B08C9" w:rsidRPr="00484AA5">
        <w:rPr>
          <w:rFonts w:ascii="Gill Sans MT" w:hAnsi="Gill Sans MT" w:cs="Arial"/>
        </w:rPr>
        <w:t>Propane</w:t>
      </w:r>
    </w:p>
    <w:p w:rsidR="004B08C9" w:rsidRDefault="00CA1627" w:rsidP="00733B5D">
      <w:pPr>
        <w:ind w:left="1440" w:firstLine="720"/>
        <w:rPr>
          <w:rFonts w:ascii="Gill Sans MT" w:hAnsi="Gill Sans MT" w:cs="Arial"/>
        </w:rPr>
      </w:pPr>
      <w:r>
        <w:rPr>
          <w:rFonts w:ascii="Gill Sans MT" w:hAnsi="Gill Sans MT" w:cs="Arial"/>
          <w:noProof/>
        </w:rPr>
        <w:pict>
          <v:rect id="_x0000_s1073" style="position:absolute;left:0;text-align:left;margin-left:79.45pt;margin-top:1.75pt;width:10.75pt;height:11.5pt;z-index:251681280"/>
        </w:pict>
      </w:r>
      <w:r w:rsidR="004B08C9" w:rsidRPr="00484AA5">
        <w:rPr>
          <w:rFonts w:ascii="Gill Sans MT" w:hAnsi="Gill Sans MT" w:cs="Arial"/>
        </w:rPr>
        <w:t>Electric radiant heating</w:t>
      </w:r>
    </w:p>
    <w:p w:rsidR="00FE6947" w:rsidRPr="00484AA5" w:rsidRDefault="00CA1627" w:rsidP="00733B5D">
      <w:pPr>
        <w:ind w:left="1440" w:firstLine="720"/>
        <w:rPr>
          <w:rFonts w:ascii="Gill Sans MT" w:hAnsi="Gill Sans MT" w:cs="Arial"/>
        </w:rPr>
      </w:pPr>
      <w:r>
        <w:rPr>
          <w:rFonts w:ascii="Gill Sans MT" w:hAnsi="Gill Sans MT" w:cs="Arial"/>
          <w:noProof/>
        </w:rPr>
        <w:pict>
          <v:rect id="_x0000_s1078" style="position:absolute;left:0;text-align:left;margin-left:79.2pt;margin-top:2.2pt;width:10.75pt;height:11.5pt;z-index:251684352"/>
        </w:pict>
      </w:r>
      <w:r w:rsidR="00FE6947">
        <w:rPr>
          <w:rFonts w:ascii="Gill Sans MT" w:hAnsi="Gill Sans MT" w:cs="Arial"/>
        </w:rPr>
        <w:t>Other, please indicate: _______________</w:t>
      </w:r>
    </w:p>
    <w:p w:rsidR="003D6D79" w:rsidRPr="00484AA5" w:rsidRDefault="003D6D79" w:rsidP="003D6D79">
      <w:pPr>
        <w:rPr>
          <w:rFonts w:ascii="Gill Sans MT" w:hAnsi="Gill Sans MT" w:cs="Arial"/>
        </w:rPr>
      </w:pPr>
    </w:p>
    <w:p w:rsidR="003D6D79" w:rsidRPr="00484AA5" w:rsidRDefault="00CA1627" w:rsidP="00DF1CD7">
      <w:pPr>
        <w:ind w:left="1440"/>
        <w:rPr>
          <w:rFonts w:ascii="Gill Sans MT" w:hAnsi="Gill Sans MT" w:cs="Arial"/>
        </w:rPr>
      </w:pPr>
      <w:r w:rsidRPr="00CA1627">
        <w:rPr>
          <w:rFonts w:ascii="Gill Sans MT" w:hAnsi="Gill Sans MT" w:cs="Arial"/>
          <w:i/>
          <w:noProof/>
        </w:rPr>
        <w:pict>
          <v:rect id="_x0000_s1054" style="position:absolute;left:0;text-align:left;margin-left:42.35pt;margin-top:1pt;width:18pt;height:18pt;z-index:251667968"/>
        </w:pict>
      </w:r>
      <w:r w:rsidR="00A45BB9" w:rsidRPr="00484AA5">
        <w:rPr>
          <w:rFonts w:ascii="Gill Sans MT" w:hAnsi="Gill Sans MT" w:cs="Arial"/>
          <w:b/>
          <w:i/>
        </w:rPr>
        <w:t xml:space="preserve">Please attach a copy of </w:t>
      </w:r>
      <w:r w:rsidR="001B079D" w:rsidRPr="00484AA5">
        <w:rPr>
          <w:rFonts w:ascii="Gill Sans MT" w:hAnsi="Gill Sans MT" w:cs="Arial"/>
          <w:b/>
          <w:i/>
        </w:rPr>
        <w:t>the</w:t>
      </w:r>
      <w:r w:rsidR="00A45BB9" w:rsidRPr="00484AA5">
        <w:rPr>
          <w:rFonts w:ascii="Gill Sans MT" w:hAnsi="Gill Sans MT" w:cs="Arial"/>
          <w:b/>
          <w:i/>
        </w:rPr>
        <w:t xml:space="preserve"> lighting audit for the building</w:t>
      </w:r>
      <w:r w:rsidR="00A263E8" w:rsidRPr="00484AA5">
        <w:rPr>
          <w:rFonts w:ascii="Gill Sans MT" w:hAnsi="Gill Sans MT" w:cs="Arial"/>
        </w:rPr>
        <w:t>, if one was conducted (</w:t>
      </w:r>
      <w:r w:rsidR="0025771D" w:rsidRPr="00484AA5">
        <w:rPr>
          <w:rFonts w:ascii="Gill Sans MT" w:hAnsi="Gill Sans MT" w:cs="Arial"/>
        </w:rPr>
        <w:t xml:space="preserve">this is </w:t>
      </w:r>
      <w:r w:rsidR="00A263E8" w:rsidRPr="00484AA5">
        <w:rPr>
          <w:rFonts w:ascii="Gill Sans MT" w:hAnsi="Gill Sans MT" w:cs="Arial"/>
        </w:rPr>
        <w:t>not required for receipt of technical assistance)</w:t>
      </w:r>
    </w:p>
    <w:p w:rsidR="001250B0" w:rsidRPr="00484AA5" w:rsidRDefault="001250B0" w:rsidP="00A45BB9">
      <w:pPr>
        <w:ind w:left="720"/>
        <w:rPr>
          <w:rFonts w:ascii="Gill Sans MT" w:hAnsi="Gill Sans MT" w:cs="Arial"/>
        </w:rPr>
      </w:pPr>
    </w:p>
    <w:p w:rsidR="00556A01" w:rsidRPr="00484AA5" w:rsidRDefault="001250B0" w:rsidP="00DF1CD7">
      <w:pPr>
        <w:rPr>
          <w:rFonts w:ascii="Gill Sans MT" w:hAnsi="Gill Sans MT" w:cs="Arial"/>
        </w:rPr>
      </w:pPr>
      <w:r w:rsidRPr="00484AA5">
        <w:rPr>
          <w:rFonts w:ascii="Gill Sans MT" w:hAnsi="Gill Sans MT" w:cs="Arial"/>
        </w:rPr>
        <w:t xml:space="preserve">For </w:t>
      </w:r>
      <w:r w:rsidR="00366016">
        <w:rPr>
          <w:rFonts w:ascii="Gill Sans MT" w:hAnsi="Gill Sans MT" w:cs="Arial"/>
        </w:rPr>
        <w:t xml:space="preserve">feasibility </w:t>
      </w:r>
      <w:r w:rsidR="00DF1CD7">
        <w:rPr>
          <w:rFonts w:ascii="Gill Sans MT" w:hAnsi="Gill Sans MT" w:cs="Arial"/>
        </w:rPr>
        <w:t>studies for HVAC</w:t>
      </w:r>
      <w:r w:rsidR="00357FF0" w:rsidRPr="00484AA5">
        <w:rPr>
          <w:rFonts w:ascii="Gill Sans MT" w:hAnsi="Gill Sans MT" w:cs="Arial"/>
        </w:rPr>
        <w:t xml:space="preserve"> </w:t>
      </w:r>
      <w:r w:rsidR="00A263E8" w:rsidRPr="00484AA5">
        <w:rPr>
          <w:rFonts w:ascii="Gill Sans MT" w:hAnsi="Gill Sans MT" w:cs="Arial"/>
        </w:rPr>
        <w:t>system c</w:t>
      </w:r>
      <w:r w:rsidR="00357FF0" w:rsidRPr="00484AA5">
        <w:rPr>
          <w:rFonts w:ascii="Gill Sans MT" w:hAnsi="Gill Sans MT" w:cs="Arial"/>
        </w:rPr>
        <w:t>onversion</w:t>
      </w:r>
      <w:r w:rsidR="00A263E8" w:rsidRPr="00484AA5">
        <w:rPr>
          <w:rFonts w:ascii="Gill Sans MT" w:hAnsi="Gill Sans MT" w:cs="Arial"/>
        </w:rPr>
        <w:t xml:space="preserve"> to Renewable Thermal Technologies</w:t>
      </w:r>
      <w:r w:rsidRPr="00484AA5">
        <w:rPr>
          <w:rFonts w:ascii="Gill Sans MT" w:hAnsi="Gill Sans MT" w:cs="Arial"/>
        </w:rPr>
        <w:t>, the building must have</w:t>
      </w:r>
      <w:r w:rsidR="00A263E8" w:rsidRPr="00484AA5">
        <w:rPr>
          <w:rFonts w:ascii="Gill Sans MT" w:hAnsi="Gill Sans MT" w:cs="Arial"/>
        </w:rPr>
        <w:t xml:space="preserve"> at least one of the following</w:t>
      </w:r>
      <w:r w:rsidR="003140A6">
        <w:rPr>
          <w:rFonts w:ascii="Gill Sans MT" w:hAnsi="Gill Sans MT" w:cs="Arial"/>
        </w:rPr>
        <w:t>, to avoid over sizing</w:t>
      </w:r>
      <w:r w:rsidR="007E00C0">
        <w:rPr>
          <w:rFonts w:ascii="Gill Sans MT" w:hAnsi="Gill Sans MT" w:cs="Arial"/>
        </w:rPr>
        <w:t xml:space="preserve"> of heating equipment</w:t>
      </w:r>
      <w:r w:rsidR="00A263E8" w:rsidRPr="00484AA5">
        <w:rPr>
          <w:rFonts w:ascii="Gill Sans MT" w:hAnsi="Gill Sans MT" w:cs="Arial"/>
        </w:rPr>
        <w:t>:</w:t>
      </w:r>
    </w:p>
    <w:p w:rsidR="00A263E8" w:rsidRPr="00484AA5" w:rsidRDefault="00A263E8" w:rsidP="00A45BB9">
      <w:pPr>
        <w:ind w:left="720"/>
        <w:rPr>
          <w:rFonts w:ascii="Gill Sans MT" w:hAnsi="Gill Sans MT" w:cs="Arial"/>
        </w:rPr>
      </w:pPr>
    </w:p>
    <w:p w:rsidR="00A263E8" w:rsidRDefault="00CA1627" w:rsidP="00A263E8">
      <w:pPr>
        <w:ind w:left="1260"/>
        <w:rPr>
          <w:rFonts w:ascii="Gill Sans MT" w:hAnsi="Gill Sans MT" w:cs="Arial"/>
          <w:b/>
        </w:rPr>
      </w:pPr>
      <w:r w:rsidRPr="00CA1627">
        <w:rPr>
          <w:rFonts w:ascii="Gill Sans MT" w:hAnsi="Gill Sans MT" w:cs="Arial"/>
          <w:noProof/>
        </w:rPr>
        <w:pict>
          <v:rect id="_x0000_s1068" style="position:absolute;left:0;text-align:left;margin-left:31.05pt;margin-top:.3pt;width:18pt;height:18pt;z-index:251676160"/>
        </w:pict>
      </w:r>
      <w:r w:rsidR="00A263E8" w:rsidRPr="00484AA5">
        <w:rPr>
          <w:rFonts w:ascii="Gill Sans MT" w:hAnsi="Gill Sans MT" w:cs="Arial"/>
        </w:rPr>
        <w:t xml:space="preserve">An audit that confirms the building is properly weatherized and insulated, </w:t>
      </w:r>
      <w:r w:rsidR="007E00C0" w:rsidRPr="00484AA5">
        <w:rPr>
          <w:rFonts w:ascii="Gill Sans MT" w:hAnsi="Gill Sans MT" w:cs="Arial"/>
        </w:rPr>
        <w:t>i.e.</w:t>
      </w:r>
      <w:r w:rsidR="00A263E8" w:rsidRPr="00484AA5">
        <w:rPr>
          <w:rFonts w:ascii="Gill Sans MT" w:hAnsi="Gill Sans MT" w:cs="Arial"/>
        </w:rPr>
        <w:t xml:space="preserve">, measures to address the building envelope were not recommended in the audit due to the building being well-sealed. </w:t>
      </w:r>
      <w:r w:rsidR="00A263E8" w:rsidRPr="00484AA5">
        <w:rPr>
          <w:rFonts w:ascii="Gill Sans MT" w:hAnsi="Gill Sans MT" w:cs="Arial"/>
          <w:b/>
        </w:rPr>
        <w:t xml:space="preserve">Please attach a copy of this building audit. </w:t>
      </w:r>
    </w:p>
    <w:p w:rsidR="007E00C0" w:rsidRDefault="00CA1627" w:rsidP="00A263E8">
      <w:pPr>
        <w:ind w:left="1260"/>
        <w:rPr>
          <w:rFonts w:ascii="Gill Sans MT" w:hAnsi="Gill Sans MT" w:cs="Arial"/>
          <w:b/>
        </w:rPr>
      </w:pPr>
      <w:r w:rsidRPr="00CA1627">
        <w:rPr>
          <w:rFonts w:ascii="Gill Sans MT" w:hAnsi="Gill Sans MT" w:cs="Arial"/>
          <w:noProof/>
        </w:rPr>
        <w:pict>
          <v:rect id="_x0000_s1076" style="position:absolute;left:0;text-align:left;margin-left:31.05pt;margin-top:13.25pt;width:18pt;height:18pt;z-index:251683328"/>
        </w:pict>
      </w:r>
    </w:p>
    <w:p w:rsidR="007E00C0" w:rsidRPr="007E00C0" w:rsidRDefault="007E00C0" w:rsidP="00A263E8">
      <w:pPr>
        <w:ind w:left="1260"/>
        <w:rPr>
          <w:rFonts w:ascii="Gill Sans MT" w:hAnsi="Gill Sans MT" w:cs="Arial"/>
        </w:rPr>
      </w:pPr>
      <w:r>
        <w:rPr>
          <w:rFonts w:ascii="Gill Sans MT" w:hAnsi="Gill Sans MT" w:cs="Arial"/>
        </w:rPr>
        <w:t>A concrete plan for implementing recommended building envelope weatherization improvements and addressing any known pre-weatherization barriers, such as knob and tube wiring or asbestos remediation, within the same calendar year as the renewable thermal heating upgrade.</w:t>
      </w:r>
    </w:p>
    <w:p w:rsidR="00A263E8" w:rsidRPr="00484AA5" w:rsidRDefault="00CA1627" w:rsidP="00A263E8">
      <w:pPr>
        <w:ind w:left="1260"/>
        <w:rPr>
          <w:rFonts w:ascii="Gill Sans MT" w:hAnsi="Gill Sans MT" w:cs="Arial"/>
          <w:b/>
        </w:rPr>
      </w:pPr>
      <w:r>
        <w:rPr>
          <w:rFonts w:ascii="Gill Sans MT" w:hAnsi="Gill Sans MT" w:cs="Arial"/>
          <w:b/>
          <w:noProof/>
        </w:rPr>
        <w:pict>
          <v:rect id="_x0000_s1069" style="position:absolute;left:0;text-align:left;margin-left:31.05pt;margin-top:10.7pt;width:18pt;height:18pt;z-index:251677184"/>
        </w:pict>
      </w:r>
    </w:p>
    <w:p w:rsidR="00A263E8" w:rsidRPr="00484AA5" w:rsidRDefault="00A263E8" w:rsidP="00A263E8">
      <w:pPr>
        <w:ind w:left="1260"/>
        <w:rPr>
          <w:rFonts w:ascii="Gill Sans MT" w:hAnsi="Gill Sans MT" w:cs="Arial"/>
          <w:b/>
        </w:rPr>
      </w:pPr>
      <w:r w:rsidRPr="00484AA5">
        <w:rPr>
          <w:rFonts w:ascii="Gill Sans MT" w:hAnsi="Gill Sans MT" w:cs="Arial"/>
        </w:rPr>
        <w:t>Documentation that the building has been properly weatherized and in</w:t>
      </w:r>
      <w:r w:rsidR="007E00C0">
        <w:rPr>
          <w:rFonts w:ascii="Gill Sans MT" w:hAnsi="Gill Sans MT" w:cs="Arial"/>
        </w:rPr>
        <w:t>sulated within the last 5 years. T</w:t>
      </w:r>
      <w:r w:rsidRPr="00484AA5">
        <w:rPr>
          <w:rFonts w:ascii="Gill Sans MT" w:hAnsi="Gill Sans MT" w:cs="Arial"/>
        </w:rPr>
        <w:t>his can include invoices for air sealing and insulation.</w:t>
      </w:r>
    </w:p>
    <w:p w:rsidR="00A263E8" w:rsidRPr="00484AA5" w:rsidRDefault="00A263E8" w:rsidP="00A263E8">
      <w:pPr>
        <w:ind w:left="1260"/>
        <w:rPr>
          <w:rFonts w:ascii="Gill Sans MT" w:hAnsi="Gill Sans MT" w:cs="Arial"/>
          <w:b/>
        </w:rPr>
      </w:pPr>
    </w:p>
    <w:p w:rsidR="00A263E8" w:rsidRPr="00484AA5" w:rsidRDefault="00CA1627" w:rsidP="00A263E8">
      <w:pPr>
        <w:ind w:left="1260"/>
        <w:rPr>
          <w:rFonts w:ascii="Gill Sans MT" w:hAnsi="Gill Sans MT" w:cs="Arial"/>
        </w:rPr>
      </w:pPr>
      <w:r>
        <w:rPr>
          <w:rFonts w:ascii="Gill Sans MT" w:hAnsi="Gill Sans MT" w:cs="Arial"/>
          <w:noProof/>
        </w:rPr>
        <w:pict>
          <v:rect id="_x0000_s1071" style="position:absolute;left:0;text-align:left;margin-left:31.05pt;margin-top:2.8pt;width:18pt;height:18pt;z-index:251679232"/>
        </w:pict>
      </w:r>
      <w:r w:rsidR="00A263E8" w:rsidRPr="00484AA5">
        <w:rPr>
          <w:rFonts w:ascii="Gill Sans MT" w:hAnsi="Gill Sans MT" w:cs="Arial"/>
        </w:rPr>
        <w:t>An audit stating that the building cannot be further insulated without major renovation. For example, brick or masonry buildings cannot add wall insulation without major renovations to add insulation on the interior wall of every room. Attic spaces in these buildings, however, often can be insulated without major renovation and documentation must be shown that these spaces have been weatherized and insulated.</w:t>
      </w:r>
    </w:p>
    <w:p w:rsidR="001C04AF" w:rsidRPr="00484AA5" w:rsidRDefault="001C04AF" w:rsidP="00A45BB9">
      <w:pPr>
        <w:ind w:left="720"/>
        <w:rPr>
          <w:rFonts w:ascii="Gill Sans MT" w:hAnsi="Gill Sans MT" w:cs="Arial"/>
          <w:b/>
          <w:i/>
        </w:rPr>
      </w:pPr>
    </w:p>
    <w:p w:rsidR="001B079D" w:rsidRPr="00484AA5" w:rsidRDefault="001B079D" w:rsidP="001B079D">
      <w:pPr>
        <w:ind w:left="720"/>
        <w:rPr>
          <w:rFonts w:ascii="Gill Sans MT" w:hAnsi="Gill Sans MT" w:cs="Arial"/>
        </w:rPr>
      </w:pPr>
    </w:p>
    <w:p w:rsidR="003140A6" w:rsidRDefault="003140A6" w:rsidP="00B26059">
      <w:pPr>
        <w:jc w:val="center"/>
        <w:rPr>
          <w:rFonts w:ascii="Gill Sans MT" w:hAnsi="Gill Sans MT"/>
        </w:rPr>
      </w:pPr>
    </w:p>
    <w:p w:rsidR="00B26059" w:rsidRPr="00484AA5" w:rsidRDefault="003140A6" w:rsidP="003140A6">
      <w:pPr>
        <w:rPr>
          <w:rFonts w:ascii="Gill Sans MT" w:hAnsi="Gill Sans MT"/>
        </w:rPr>
      </w:pPr>
      <w:r>
        <w:rPr>
          <w:rFonts w:ascii="Gill Sans MT" w:hAnsi="Gill Sans MT"/>
          <w:b/>
        </w:rPr>
        <w:t>**IMPORTANT** Please consult DOER’s technical requirements for renewable thermal systems prior to beginning any feasibility study, so that the study conducted is consistent with the technical program guidelines. The technical requirements for renewable thermal systems are included in the “Phase 2: Project Implementation Assistance: Technical Requirements and Instructions.”</w:t>
      </w:r>
      <w:r w:rsidR="0016076E" w:rsidRPr="00484AA5">
        <w:rPr>
          <w:rFonts w:ascii="Gill Sans MT" w:hAnsi="Gill Sans MT"/>
        </w:rPr>
        <w:br w:type="page"/>
      </w:r>
      <w:r w:rsidR="00B26059" w:rsidRPr="00484AA5">
        <w:rPr>
          <w:rFonts w:ascii="Gill Sans MT" w:hAnsi="Gill Sans MT"/>
          <w:b/>
        </w:rPr>
        <w:lastRenderedPageBreak/>
        <w:t>Attachment A</w:t>
      </w:r>
    </w:p>
    <w:p w:rsidR="00B26059" w:rsidRPr="00484AA5" w:rsidRDefault="00B26059" w:rsidP="00B26059">
      <w:pPr>
        <w:rPr>
          <w:rFonts w:ascii="Gill Sans MT" w:hAnsi="Gill Sans MT"/>
        </w:rPr>
      </w:pPr>
    </w:p>
    <w:p w:rsidR="00B26059" w:rsidRPr="00484AA5" w:rsidRDefault="00B26059" w:rsidP="00B26059">
      <w:pPr>
        <w:rPr>
          <w:rFonts w:ascii="Gill Sans MT" w:hAnsi="Gill Sans MT"/>
          <w:b/>
        </w:rPr>
      </w:pPr>
      <w:r w:rsidRPr="00484AA5">
        <w:rPr>
          <w:rFonts w:ascii="Gill Sans MT" w:hAnsi="Gill Sans MT"/>
          <w:b/>
        </w:rPr>
        <w:t>PLEASE ATTACH A DETAILED SUMMARY OF THE PROJECT</w:t>
      </w:r>
      <w:r w:rsidR="001B079D" w:rsidRPr="00484AA5">
        <w:rPr>
          <w:rFonts w:ascii="Gill Sans MT" w:hAnsi="Gill Sans MT"/>
          <w:b/>
        </w:rPr>
        <w:t>.</w:t>
      </w:r>
    </w:p>
    <w:p w:rsidR="001B079D" w:rsidRPr="00484AA5" w:rsidRDefault="001B079D" w:rsidP="00B26059">
      <w:pPr>
        <w:rPr>
          <w:rFonts w:ascii="Gill Sans MT" w:hAnsi="Gill Sans MT"/>
          <w:b/>
        </w:rPr>
      </w:pPr>
    </w:p>
    <w:p w:rsidR="00B26059" w:rsidRPr="00484AA5" w:rsidRDefault="00B26059" w:rsidP="00B26059">
      <w:pPr>
        <w:rPr>
          <w:rFonts w:ascii="Gill Sans MT" w:hAnsi="Gill Sans MT"/>
        </w:rPr>
      </w:pPr>
      <w:r w:rsidRPr="00484AA5">
        <w:rPr>
          <w:rFonts w:ascii="Gill Sans MT" w:hAnsi="Gill Sans MT"/>
          <w:b/>
          <w:i/>
        </w:rPr>
        <w:t>The following must be included in order for the application to be deemed complete</w:t>
      </w:r>
      <w:r w:rsidR="00556A01" w:rsidRPr="00484AA5">
        <w:rPr>
          <w:rFonts w:ascii="Gill Sans MT" w:hAnsi="Gill Sans MT"/>
          <w:b/>
          <w:i/>
        </w:rPr>
        <w:t>.  You must address each bullet</w:t>
      </w:r>
      <w:r w:rsidRPr="00484AA5">
        <w:rPr>
          <w:rFonts w:ascii="Gill Sans MT" w:hAnsi="Gill Sans MT"/>
        </w:rPr>
        <w:t xml:space="preserve">: </w:t>
      </w:r>
    </w:p>
    <w:p w:rsidR="006F5541" w:rsidRPr="00484AA5" w:rsidRDefault="00B26059" w:rsidP="006F5541">
      <w:pPr>
        <w:numPr>
          <w:ilvl w:val="0"/>
          <w:numId w:val="3"/>
        </w:numPr>
        <w:spacing w:line="240" w:lineRule="auto"/>
        <w:rPr>
          <w:rFonts w:ascii="Gill Sans MT" w:hAnsi="Gill Sans MT"/>
        </w:rPr>
      </w:pPr>
      <w:r w:rsidRPr="00484AA5">
        <w:rPr>
          <w:rFonts w:ascii="Gill Sans MT" w:hAnsi="Gill Sans MT"/>
        </w:rPr>
        <w:t>What steps have been completed in the project to date</w:t>
      </w:r>
      <w:r w:rsidR="004873BC" w:rsidRPr="00484AA5">
        <w:rPr>
          <w:rFonts w:ascii="Gill Sans MT" w:hAnsi="Gill Sans MT"/>
        </w:rPr>
        <w:t>?</w:t>
      </w:r>
      <w:r w:rsidRPr="00484AA5">
        <w:rPr>
          <w:rFonts w:ascii="Gill Sans MT" w:hAnsi="Gill Sans MT"/>
        </w:rPr>
        <w:t xml:space="preserve"> (e.g. </w:t>
      </w:r>
      <w:r w:rsidR="00CA3AAA" w:rsidRPr="00484AA5">
        <w:rPr>
          <w:rFonts w:ascii="Gill Sans MT" w:hAnsi="Gill Sans MT"/>
        </w:rPr>
        <w:t>feasibility studies</w:t>
      </w:r>
      <w:r w:rsidR="006F5541" w:rsidRPr="00484AA5">
        <w:rPr>
          <w:rFonts w:ascii="Gill Sans MT" w:hAnsi="Gill Sans MT"/>
        </w:rPr>
        <w:t xml:space="preserve"> completed</w:t>
      </w:r>
      <w:r w:rsidR="00CA3AAA" w:rsidRPr="00484AA5">
        <w:rPr>
          <w:rFonts w:ascii="Gill Sans MT" w:hAnsi="Gill Sans MT"/>
        </w:rPr>
        <w:t xml:space="preserve">, Mass Save utility </w:t>
      </w:r>
      <w:r w:rsidR="006F5541" w:rsidRPr="00484AA5">
        <w:rPr>
          <w:rFonts w:ascii="Gill Sans MT" w:hAnsi="Gill Sans MT"/>
        </w:rPr>
        <w:t xml:space="preserve">energy </w:t>
      </w:r>
      <w:r w:rsidR="00CA3AAA" w:rsidRPr="00484AA5">
        <w:rPr>
          <w:rFonts w:ascii="Gill Sans MT" w:hAnsi="Gill Sans MT"/>
        </w:rPr>
        <w:t xml:space="preserve">audits, </w:t>
      </w:r>
      <w:r w:rsidR="006F5541" w:rsidRPr="00484AA5">
        <w:rPr>
          <w:rFonts w:ascii="Gill Sans MT" w:hAnsi="Gill Sans MT"/>
        </w:rPr>
        <w:t>capital budget planning</w:t>
      </w:r>
      <w:r w:rsidRPr="00484AA5">
        <w:rPr>
          <w:rFonts w:ascii="Gill Sans MT" w:hAnsi="Gill Sans MT"/>
        </w:rPr>
        <w:t>)</w:t>
      </w:r>
    </w:p>
    <w:p w:rsidR="006F5541" w:rsidRPr="00484AA5" w:rsidRDefault="006F5541" w:rsidP="00160357">
      <w:pPr>
        <w:numPr>
          <w:ilvl w:val="0"/>
          <w:numId w:val="3"/>
        </w:numPr>
        <w:spacing w:line="240" w:lineRule="auto"/>
        <w:rPr>
          <w:rFonts w:ascii="Gill Sans MT" w:hAnsi="Gill Sans MT"/>
        </w:rPr>
      </w:pPr>
      <w:r w:rsidRPr="00484AA5">
        <w:rPr>
          <w:rFonts w:ascii="Gill Sans MT" w:hAnsi="Gill Sans MT"/>
        </w:rPr>
        <w:t>Please discuss all sources of funding avai</w:t>
      </w:r>
      <w:r w:rsidR="004873BC" w:rsidRPr="00484AA5">
        <w:rPr>
          <w:rFonts w:ascii="Gill Sans MT" w:hAnsi="Gill Sans MT"/>
        </w:rPr>
        <w:t>lable to the project (if known)</w:t>
      </w:r>
    </w:p>
    <w:p w:rsidR="006F5541" w:rsidRPr="00484AA5" w:rsidRDefault="006F5541" w:rsidP="00160357">
      <w:pPr>
        <w:numPr>
          <w:ilvl w:val="0"/>
          <w:numId w:val="3"/>
        </w:numPr>
        <w:spacing w:line="240" w:lineRule="auto"/>
        <w:rPr>
          <w:rFonts w:ascii="Gill Sans MT" w:hAnsi="Gill Sans MT"/>
        </w:rPr>
      </w:pPr>
      <w:r w:rsidRPr="00484AA5">
        <w:rPr>
          <w:rFonts w:ascii="Gill Sans MT" w:hAnsi="Gill Sans MT"/>
        </w:rPr>
        <w:t>Include any other plans for near-term energy efficien</w:t>
      </w:r>
      <w:r w:rsidR="004873BC" w:rsidRPr="00484AA5">
        <w:rPr>
          <w:rFonts w:ascii="Gill Sans MT" w:hAnsi="Gill Sans MT"/>
        </w:rPr>
        <w:t>cy upgrades, such as lighting,</w:t>
      </w:r>
      <w:r w:rsidRPr="00484AA5">
        <w:rPr>
          <w:rFonts w:ascii="Gill Sans MT" w:hAnsi="Gill Sans MT"/>
        </w:rPr>
        <w:t xml:space="preserve"> insulation</w:t>
      </w:r>
      <w:r w:rsidR="004873BC" w:rsidRPr="00484AA5">
        <w:rPr>
          <w:rFonts w:ascii="Gill Sans MT" w:hAnsi="Gill Sans MT"/>
        </w:rPr>
        <w:t xml:space="preserve"> or </w:t>
      </w:r>
      <w:r w:rsidR="0072409A" w:rsidRPr="00484AA5">
        <w:rPr>
          <w:rFonts w:ascii="Gill Sans MT" w:hAnsi="Gill Sans MT"/>
        </w:rPr>
        <w:t>air sealing</w:t>
      </w:r>
      <w:r w:rsidRPr="00484AA5">
        <w:rPr>
          <w:rFonts w:ascii="Gill Sans MT" w:hAnsi="Gill Sans MT"/>
        </w:rPr>
        <w:t xml:space="preserve"> work.</w:t>
      </w:r>
      <w:r w:rsidR="00DF1CD7">
        <w:rPr>
          <w:rFonts w:ascii="Gill Sans MT" w:hAnsi="Gill Sans MT"/>
        </w:rPr>
        <w:t xml:space="preserve"> Also discuss any previously implemented energy efficiency work.</w:t>
      </w:r>
    </w:p>
    <w:p w:rsidR="00B26059" w:rsidRDefault="006F5541" w:rsidP="00160357">
      <w:pPr>
        <w:numPr>
          <w:ilvl w:val="0"/>
          <w:numId w:val="3"/>
        </w:numPr>
        <w:spacing w:line="240" w:lineRule="auto"/>
        <w:rPr>
          <w:rFonts w:ascii="Gill Sans MT" w:hAnsi="Gill Sans MT"/>
        </w:rPr>
      </w:pPr>
      <w:r w:rsidRPr="00484AA5">
        <w:rPr>
          <w:rFonts w:ascii="Gill Sans MT" w:hAnsi="Gill Sans MT"/>
        </w:rPr>
        <w:t xml:space="preserve">Why would your building benefit from studying the feasibility of converting to renewable thermal heating </w:t>
      </w:r>
      <w:r w:rsidR="00DF1CD7">
        <w:rPr>
          <w:rFonts w:ascii="Gill Sans MT" w:hAnsi="Gill Sans MT"/>
        </w:rPr>
        <w:t xml:space="preserve">and cooling </w:t>
      </w:r>
      <w:r w:rsidRPr="00484AA5">
        <w:rPr>
          <w:rFonts w:ascii="Gill Sans MT" w:hAnsi="Gill Sans MT"/>
        </w:rPr>
        <w:t>technologies?</w:t>
      </w:r>
    </w:p>
    <w:p w:rsidR="00704E91" w:rsidRPr="00484AA5" w:rsidRDefault="00704E91" w:rsidP="00160357">
      <w:pPr>
        <w:numPr>
          <w:ilvl w:val="0"/>
          <w:numId w:val="3"/>
        </w:numPr>
        <w:spacing w:line="240" w:lineRule="auto"/>
        <w:rPr>
          <w:rFonts w:ascii="Gill Sans MT" w:hAnsi="Gill Sans MT"/>
        </w:rPr>
      </w:pPr>
      <w:r>
        <w:rPr>
          <w:rFonts w:ascii="Gill Sans MT" w:hAnsi="Gill Sans MT"/>
        </w:rPr>
        <w:t>Please describe your reasoning for selecting to evaluate each type of renewable thermal technology</w:t>
      </w:r>
      <w:r w:rsidR="00570E95">
        <w:rPr>
          <w:rFonts w:ascii="Gill Sans MT" w:hAnsi="Gill Sans MT"/>
        </w:rPr>
        <w:t>.</w:t>
      </w:r>
      <w:r w:rsidR="00570E95">
        <w:rPr>
          <w:rStyle w:val="FootnoteReference"/>
          <w:rFonts w:ascii="Gill Sans MT" w:hAnsi="Gill Sans MT"/>
        </w:rPr>
        <w:footnoteReference w:id="2"/>
      </w:r>
    </w:p>
    <w:p w:rsidR="0072409A" w:rsidRPr="00484AA5" w:rsidRDefault="0072409A" w:rsidP="0072409A">
      <w:pPr>
        <w:spacing w:line="240" w:lineRule="auto"/>
        <w:ind w:left="720"/>
        <w:rPr>
          <w:rFonts w:ascii="Gill Sans MT" w:hAnsi="Gill Sans MT"/>
        </w:rPr>
      </w:pPr>
    </w:p>
    <w:p w:rsidR="00D22207" w:rsidRPr="00484AA5" w:rsidRDefault="00D22207" w:rsidP="00D22207">
      <w:pPr>
        <w:spacing w:line="240" w:lineRule="auto"/>
        <w:rPr>
          <w:rFonts w:ascii="Gill Sans MT" w:hAnsi="Gill Sans MT"/>
        </w:rPr>
      </w:pPr>
    </w:p>
    <w:p w:rsidR="00D22207" w:rsidRPr="00484AA5" w:rsidRDefault="00D22207" w:rsidP="00D22207">
      <w:pPr>
        <w:spacing w:line="240" w:lineRule="auto"/>
        <w:rPr>
          <w:rFonts w:ascii="Gill Sans MT" w:hAnsi="Gill Sans MT"/>
        </w:rPr>
      </w:pPr>
    </w:p>
    <w:p w:rsidR="00D338EB" w:rsidRPr="00484AA5" w:rsidRDefault="00B26059" w:rsidP="007F00F0">
      <w:pPr>
        <w:pStyle w:val="Heading1"/>
        <w:jc w:val="center"/>
        <w:rPr>
          <w:rFonts w:ascii="Gill Sans MT" w:eastAsia="TimesNewRoman" w:hAnsi="Gill Sans MT"/>
          <w:sz w:val="24"/>
          <w:szCs w:val="24"/>
        </w:rPr>
      </w:pPr>
      <w:r w:rsidRPr="00484AA5">
        <w:rPr>
          <w:rFonts w:ascii="Gill Sans MT" w:hAnsi="Gill Sans MT"/>
          <w:sz w:val="24"/>
          <w:szCs w:val="24"/>
        </w:rPr>
        <w:br w:type="page"/>
      </w:r>
      <w:r w:rsidR="0028287D" w:rsidRPr="00484AA5">
        <w:rPr>
          <w:rFonts w:ascii="Gill Sans MT" w:hAnsi="Gill Sans MT"/>
          <w:sz w:val="24"/>
          <w:szCs w:val="24"/>
        </w:rPr>
        <w:lastRenderedPageBreak/>
        <w:t xml:space="preserve">ATTACHMENT </w:t>
      </w:r>
      <w:r w:rsidR="007427F7" w:rsidRPr="00484AA5">
        <w:rPr>
          <w:rFonts w:ascii="Gill Sans MT" w:hAnsi="Gill Sans MT"/>
          <w:sz w:val="24"/>
          <w:szCs w:val="24"/>
        </w:rPr>
        <w:t>B</w:t>
      </w:r>
    </w:p>
    <w:p w:rsidR="00D338EB" w:rsidRPr="00484AA5" w:rsidRDefault="00D338EB" w:rsidP="00D338EB">
      <w:pPr>
        <w:rPr>
          <w:rFonts w:ascii="Gill Sans MT" w:hAnsi="Gill Sans MT"/>
        </w:rPr>
      </w:pPr>
    </w:p>
    <w:p w:rsidR="00D338EB" w:rsidRPr="00484AA5" w:rsidRDefault="00D338EB" w:rsidP="00D338EB">
      <w:pPr>
        <w:spacing w:after="120"/>
        <w:rPr>
          <w:rFonts w:ascii="Gill Sans MT" w:hAnsi="Gill Sans MT"/>
          <w:b/>
        </w:rPr>
      </w:pPr>
      <w:r w:rsidRPr="00484AA5">
        <w:rPr>
          <w:rFonts w:ascii="Gill Sans MT" w:hAnsi="Gill Sans MT"/>
          <w:b/>
        </w:rPr>
        <w:t>CERTIFICATION OF APPLICATION</w:t>
      </w:r>
    </w:p>
    <w:p w:rsidR="00D338EB" w:rsidRPr="00484AA5" w:rsidRDefault="00D338EB" w:rsidP="00D338EB">
      <w:pPr>
        <w:rPr>
          <w:rFonts w:ascii="Gill Sans MT" w:hAnsi="Gill Sans MT"/>
        </w:rPr>
      </w:pPr>
      <w:r w:rsidRPr="00484AA5">
        <w:rPr>
          <w:rFonts w:ascii="Gill Sans MT" w:hAnsi="Gill Sans MT"/>
        </w:rPr>
        <w:t xml:space="preserve">The Certification of Application below must be </w:t>
      </w:r>
      <w:r w:rsidR="007427F7" w:rsidRPr="00484AA5">
        <w:rPr>
          <w:rFonts w:ascii="Gill Sans MT" w:hAnsi="Gill Sans MT"/>
        </w:rPr>
        <w:t xml:space="preserve">provided as a scanned </w:t>
      </w:r>
      <w:r w:rsidR="00B30CAE">
        <w:rPr>
          <w:rFonts w:ascii="Gill Sans MT" w:hAnsi="Gill Sans MT"/>
        </w:rPr>
        <w:t>.</w:t>
      </w:r>
      <w:r w:rsidR="007427F7" w:rsidRPr="00484AA5">
        <w:rPr>
          <w:rFonts w:ascii="Gill Sans MT" w:hAnsi="Gill Sans MT"/>
        </w:rPr>
        <w:t>pdf with signature</w:t>
      </w:r>
      <w:r w:rsidRPr="00484AA5">
        <w:rPr>
          <w:rFonts w:ascii="Gill Sans MT" w:hAnsi="Gill Sans MT"/>
        </w:rPr>
        <w:t>.</w:t>
      </w:r>
      <w:r w:rsidR="00AB38C9" w:rsidRPr="00484AA5">
        <w:rPr>
          <w:rFonts w:ascii="Gill Sans MT" w:hAnsi="Gill Sans MT"/>
        </w:rPr>
        <w:t xml:space="preserve">  </w:t>
      </w:r>
    </w:p>
    <w:p w:rsidR="00D338EB" w:rsidRPr="00484AA5" w:rsidRDefault="00D338EB" w:rsidP="00293F8A">
      <w:pPr>
        <w:rPr>
          <w:rFonts w:ascii="Gill Sans MT" w:hAnsi="Gill Sans MT"/>
        </w:rPr>
      </w:pPr>
    </w:p>
    <w:p w:rsidR="00D338EB" w:rsidRPr="00484AA5" w:rsidRDefault="00D338EB" w:rsidP="00D338EB">
      <w:pPr>
        <w:jc w:val="both"/>
        <w:rPr>
          <w:rFonts w:ascii="Gill Sans MT" w:hAnsi="Gill Sans MT"/>
        </w:rPr>
      </w:pPr>
    </w:p>
    <w:p w:rsidR="00D338EB" w:rsidRPr="00484AA5" w:rsidRDefault="00D338EB" w:rsidP="00D338EB">
      <w:pPr>
        <w:jc w:val="both"/>
        <w:rPr>
          <w:rFonts w:ascii="Gill Sans MT" w:hAnsi="Gill Sans MT"/>
          <w:b/>
        </w:rPr>
      </w:pPr>
    </w:p>
    <w:p w:rsidR="00D338EB" w:rsidRPr="00484AA5" w:rsidRDefault="00D338EB" w:rsidP="00D338EB">
      <w:pPr>
        <w:jc w:val="center"/>
        <w:rPr>
          <w:rFonts w:ascii="Gill Sans MT" w:hAnsi="Gill Sans MT"/>
          <w:b/>
        </w:rPr>
      </w:pPr>
      <w:r w:rsidRPr="00484AA5">
        <w:rPr>
          <w:rFonts w:ascii="Gill Sans MT" w:hAnsi="Gill Sans MT"/>
          <w:b/>
        </w:rPr>
        <w:t>CERTIFICATION OF APPLICATION</w:t>
      </w:r>
      <w:r w:rsidRPr="00484AA5">
        <w:rPr>
          <w:rFonts w:ascii="Gill Sans MT" w:hAnsi="Gill Sans MT"/>
          <w:b/>
        </w:rPr>
        <w:br/>
      </w:r>
    </w:p>
    <w:p w:rsidR="00D338EB" w:rsidRPr="00484AA5" w:rsidRDefault="00D338EB" w:rsidP="00D338EB">
      <w:pPr>
        <w:ind w:left="360" w:hanging="360"/>
        <w:rPr>
          <w:rFonts w:ascii="Gill Sans MT" w:hAnsi="Gill Sans MT"/>
        </w:rPr>
      </w:pPr>
      <w:r w:rsidRPr="00484AA5">
        <w:rPr>
          <w:rFonts w:ascii="Gill Sans MT" w:hAnsi="Gill Sans MT"/>
        </w:rPr>
        <w:t xml:space="preserve">The </w:t>
      </w:r>
      <w:r w:rsidR="00704E91">
        <w:rPr>
          <w:rFonts w:ascii="Gill Sans MT" w:hAnsi="Gill Sans MT"/>
          <w:b/>
        </w:rPr>
        <w:t>School Superintendent and/or Principal</w:t>
      </w:r>
      <w:r w:rsidRPr="00484AA5">
        <w:rPr>
          <w:rFonts w:ascii="Gill Sans MT" w:hAnsi="Gill Sans MT"/>
          <w:b/>
        </w:rPr>
        <w:t xml:space="preserve"> </w:t>
      </w:r>
      <w:r w:rsidRPr="00484AA5">
        <w:rPr>
          <w:rFonts w:ascii="Gill Sans MT" w:hAnsi="Gill Sans MT"/>
        </w:rPr>
        <w:t>must complete this certification.</w:t>
      </w:r>
    </w:p>
    <w:p w:rsidR="00D338EB" w:rsidRPr="00484AA5" w:rsidRDefault="00D338EB" w:rsidP="00D338EB">
      <w:pPr>
        <w:ind w:left="360" w:hanging="360"/>
        <w:rPr>
          <w:rFonts w:ascii="Gill Sans MT" w:hAnsi="Gill Sans MT"/>
        </w:rPr>
      </w:pPr>
    </w:p>
    <w:p w:rsidR="00D338EB" w:rsidRPr="00484AA5" w:rsidRDefault="00D338EB" w:rsidP="00D338EB">
      <w:pPr>
        <w:pBdr>
          <w:bottom w:val="single" w:sz="12" w:space="1" w:color="auto"/>
        </w:pBdr>
        <w:spacing w:line="480" w:lineRule="auto"/>
        <w:ind w:left="360"/>
        <w:rPr>
          <w:rFonts w:ascii="Gill Sans MT" w:hAnsi="Gill Sans MT"/>
        </w:rPr>
      </w:pPr>
      <w:r w:rsidRPr="00484AA5">
        <w:rPr>
          <w:rFonts w:ascii="Gill Sans MT" w:hAnsi="Gill Sans MT"/>
        </w:rPr>
        <w:t xml:space="preserve">I, </w:t>
      </w:r>
      <w:r w:rsidRPr="00484AA5">
        <w:rPr>
          <w:rFonts w:ascii="Gill Sans MT" w:hAnsi="Gill Sans MT"/>
          <w:u w:val="single"/>
        </w:rPr>
        <w:t xml:space="preserve">____________________________________ </w:t>
      </w:r>
      <w:r w:rsidRPr="00484AA5">
        <w:rPr>
          <w:rFonts w:ascii="Gill Sans MT" w:hAnsi="Gill Sans MT"/>
        </w:rPr>
        <w:t xml:space="preserve">am authorized to execute said Application on behalf of </w:t>
      </w:r>
      <w:r w:rsidRPr="00484AA5">
        <w:rPr>
          <w:rFonts w:ascii="Gill Sans MT" w:hAnsi="Gill Sans MT"/>
        </w:rPr>
        <w:softHyphen/>
        <w:t>__________________________________________, the applying municipality</w:t>
      </w:r>
      <w:r w:rsidR="0072409A" w:rsidRPr="00484AA5">
        <w:rPr>
          <w:rFonts w:ascii="Gill Sans MT" w:hAnsi="Gill Sans MT"/>
        </w:rPr>
        <w:t>, school department, or</w:t>
      </w:r>
      <w:r w:rsidR="007427F7" w:rsidRPr="00484AA5">
        <w:rPr>
          <w:rFonts w:ascii="Gill Sans MT" w:hAnsi="Gill Sans MT"/>
        </w:rPr>
        <w:t xml:space="preserve"> school district</w:t>
      </w:r>
      <w:r w:rsidR="0072409A" w:rsidRPr="00484AA5">
        <w:rPr>
          <w:rFonts w:ascii="Gill Sans MT" w:hAnsi="Gill Sans MT"/>
        </w:rPr>
        <w:t xml:space="preserve"> a</w:t>
      </w:r>
      <w:r w:rsidRPr="00484AA5">
        <w:rPr>
          <w:rFonts w:ascii="Gill Sans MT" w:hAnsi="Gill Sans MT"/>
        </w:rPr>
        <w:t xml:space="preserve">nd verify that the information in the </w:t>
      </w:r>
      <w:r w:rsidR="0072409A" w:rsidRPr="00484AA5">
        <w:rPr>
          <w:rFonts w:ascii="Gill Sans MT" w:hAnsi="Gill Sans MT"/>
        </w:rPr>
        <w:t>SAPHIRE Technical Assistance Application</w:t>
      </w:r>
      <w:r w:rsidRPr="00484AA5">
        <w:rPr>
          <w:rFonts w:ascii="Gill Sans MT" w:hAnsi="Gill Sans MT"/>
        </w:rPr>
        <w:t xml:space="preserve"> is true.</w:t>
      </w:r>
    </w:p>
    <w:p w:rsidR="00D338EB" w:rsidRPr="00484AA5" w:rsidRDefault="00D338EB" w:rsidP="00D338EB">
      <w:pPr>
        <w:pBdr>
          <w:bottom w:val="single" w:sz="12" w:space="1" w:color="auto"/>
        </w:pBdr>
        <w:spacing w:line="480" w:lineRule="auto"/>
        <w:ind w:left="360"/>
        <w:rPr>
          <w:rFonts w:ascii="Gill Sans MT" w:hAnsi="Gill Sans MT"/>
        </w:rPr>
      </w:pPr>
    </w:p>
    <w:p w:rsidR="00D338EB" w:rsidRPr="00484AA5" w:rsidRDefault="00D338EB" w:rsidP="00D338EB">
      <w:pPr>
        <w:ind w:left="360"/>
        <w:rPr>
          <w:rFonts w:ascii="Gill Sans MT" w:hAnsi="Gill Sans MT"/>
        </w:rPr>
      </w:pPr>
      <w:r w:rsidRPr="00484AA5">
        <w:rPr>
          <w:rFonts w:ascii="Gill Sans MT" w:hAnsi="Gill Sans MT"/>
        </w:rPr>
        <w:t xml:space="preserve">[Signature of </w:t>
      </w:r>
      <w:r w:rsidR="00704E91">
        <w:rPr>
          <w:rFonts w:ascii="Gill Sans MT" w:hAnsi="Gill Sans MT"/>
        </w:rPr>
        <w:t>School Official</w:t>
      </w:r>
      <w:r w:rsidRPr="00484AA5">
        <w:rPr>
          <w:rFonts w:ascii="Gill Sans MT" w:hAnsi="Gill Sans MT"/>
        </w:rPr>
        <w:t>]</w:t>
      </w:r>
    </w:p>
    <w:p w:rsidR="00D338EB" w:rsidRPr="00484AA5" w:rsidRDefault="00D338EB" w:rsidP="00D338EB">
      <w:pPr>
        <w:ind w:left="360" w:hanging="360"/>
        <w:rPr>
          <w:rFonts w:ascii="Gill Sans MT" w:hAnsi="Gill Sans MT"/>
        </w:rPr>
      </w:pPr>
    </w:p>
    <w:p w:rsidR="00D338EB" w:rsidRPr="00484AA5" w:rsidRDefault="00F02D53" w:rsidP="00F02D53">
      <w:pPr>
        <w:pBdr>
          <w:bottom w:val="single" w:sz="12" w:space="1" w:color="auto"/>
        </w:pBdr>
        <w:ind w:left="360"/>
        <w:rPr>
          <w:rFonts w:ascii="Gill Sans MT" w:hAnsi="Gill Sans MT"/>
        </w:rPr>
      </w:pPr>
      <w:r w:rsidRPr="00484AA5">
        <w:rPr>
          <w:rFonts w:ascii="Gill Sans MT" w:hAnsi="Gill Sans MT"/>
        </w:rPr>
        <w:t xml:space="preserve"> </w:t>
      </w:r>
    </w:p>
    <w:p w:rsidR="00D338EB" w:rsidRPr="00484AA5" w:rsidRDefault="00D338EB" w:rsidP="00D338EB">
      <w:pPr>
        <w:ind w:left="360"/>
        <w:rPr>
          <w:rFonts w:ascii="Gill Sans MT" w:hAnsi="Gill Sans MT"/>
        </w:rPr>
      </w:pPr>
      <w:r w:rsidRPr="00484AA5">
        <w:rPr>
          <w:rFonts w:ascii="Gill Sans MT" w:hAnsi="Gill Sans MT"/>
        </w:rPr>
        <w:t xml:space="preserve">[Title of </w:t>
      </w:r>
      <w:r w:rsidR="00704E91">
        <w:rPr>
          <w:rFonts w:ascii="Gill Sans MT" w:hAnsi="Gill Sans MT"/>
        </w:rPr>
        <w:t>School Official</w:t>
      </w:r>
      <w:r w:rsidRPr="00484AA5">
        <w:rPr>
          <w:rFonts w:ascii="Gill Sans MT" w:hAnsi="Gill Sans MT"/>
        </w:rPr>
        <w:t>]</w:t>
      </w:r>
    </w:p>
    <w:p w:rsidR="00D338EB" w:rsidRPr="00484AA5" w:rsidRDefault="00D338EB" w:rsidP="00D338EB">
      <w:pPr>
        <w:pBdr>
          <w:bottom w:val="single" w:sz="12" w:space="1" w:color="auto"/>
        </w:pBdr>
        <w:ind w:left="360"/>
        <w:rPr>
          <w:rFonts w:ascii="Gill Sans MT" w:hAnsi="Gill Sans MT"/>
        </w:rPr>
      </w:pPr>
    </w:p>
    <w:p w:rsidR="00D338EB" w:rsidRPr="00484AA5" w:rsidRDefault="00D338EB" w:rsidP="00D338EB">
      <w:pPr>
        <w:pBdr>
          <w:bottom w:val="single" w:sz="12" w:space="1" w:color="auto"/>
        </w:pBdr>
        <w:ind w:left="360"/>
        <w:rPr>
          <w:rFonts w:ascii="Gill Sans MT" w:hAnsi="Gill Sans MT"/>
        </w:rPr>
      </w:pPr>
    </w:p>
    <w:p w:rsidR="002843A1" w:rsidRPr="00484AA5" w:rsidRDefault="00D338EB" w:rsidP="005012AF">
      <w:pPr>
        <w:pStyle w:val="Heading1"/>
        <w:jc w:val="center"/>
        <w:rPr>
          <w:rFonts w:ascii="Gill Sans MT" w:hAnsi="Gill Sans MT"/>
          <w:sz w:val="24"/>
          <w:szCs w:val="24"/>
        </w:rPr>
      </w:pPr>
      <w:r w:rsidRPr="00484AA5">
        <w:rPr>
          <w:rFonts w:ascii="Gill Sans MT" w:hAnsi="Gill Sans MT"/>
          <w:sz w:val="24"/>
          <w:szCs w:val="24"/>
        </w:rPr>
        <w:t>[Date]</w:t>
      </w:r>
    </w:p>
    <w:sectPr w:rsidR="002843A1" w:rsidRPr="00484AA5" w:rsidSect="00302E62">
      <w:headerReference w:type="default" r:id="rId11"/>
      <w:footerReference w:type="even" r:id="rId12"/>
      <w:footerReference w:type="default" r:id="rId13"/>
      <w:pgSz w:w="12240" w:h="15840" w:code="1"/>
      <w:pgMar w:top="720" w:right="576" w:bottom="720" w:left="576"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E95" w:rsidRDefault="00570E95">
      <w:r>
        <w:separator/>
      </w:r>
    </w:p>
  </w:endnote>
  <w:endnote w:type="continuationSeparator" w:id="0">
    <w:p w:rsidR="00570E95" w:rsidRDefault="00570E9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E95" w:rsidRDefault="00CA1627" w:rsidP="00F51C71">
    <w:pPr>
      <w:pStyle w:val="Footer"/>
      <w:framePr w:wrap="around" w:vAnchor="text" w:hAnchor="margin" w:xAlign="right" w:y="1"/>
      <w:rPr>
        <w:rStyle w:val="PageNumber"/>
      </w:rPr>
    </w:pPr>
    <w:r>
      <w:rPr>
        <w:rStyle w:val="PageNumber"/>
      </w:rPr>
      <w:fldChar w:fldCharType="begin"/>
    </w:r>
    <w:r w:rsidR="00570E95">
      <w:rPr>
        <w:rStyle w:val="PageNumber"/>
      </w:rPr>
      <w:instrText xml:space="preserve">PAGE  </w:instrText>
    </w:r>
    <w:r>
      <w:rPr>
        <w:rStyle w:val="PageNumber"/>
      </w:rPr>
      <w:fldChar w:fldCharType="end"/>
    </w:r>
  </w:p>
  <w:p w:rsidR="00570E95" w:rsidRDefault="00570E95" w:rsidP="002F70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E95" w:rsidRDefault="00CA1627" w:rsidP="00F51C71">
    <w:pPr>
      <w:pStyle w:val="Footer"/>
      <w:framePr w:wrap="around" w:vAnchor="text" w:hAnchor="margin" w:xAlign="right" w:y="1"/>
      <w:rPr>
        <w:rStyle w:val="PageNumber"/>
      </w:rPr>
    </w:pPr>
    <w:r>
      <w:rPr>
        <w:rStyle w:val="PageNumber"/>
      </w:rPr>
      <w:fldChar w:fldCharType="begin"/>
    </w:r>
    <w:r w:rsidR="00570E95">
      <w:rPr>
        <w:rStyle w:val="PageNumber"/>
      </w:rPr>
      <w:instrText xml:space="preserve">PAGE  </w:instrText>
    </w:r>
    <w:r>
      <w:rPr>
        <w:rStyle w:val="PageNumber"/>
      </w:rPr>
      <w:fldChar w:fldCharType="separate"/>
    </w:r>
    <w:r w:rsidR="003140A6">
      <w:rPr>
        <w:rStyle w:val="PageNumber"/>
        <w:noProof/>
      </w:rPr>
      <w:t>5</w:t>
    </w:r>
    <w:r>
      <w:rPr>
        <w:rStyle w:val="PageNumber"/>
      </w:rPr>
      <w:fldChar w:fldCharType="end"/>
    </w:r>
  </w:p>
  <w:p w:rsidR="00570E95" w:rsidRDefault="00570E95" w:rsidP="002F70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E95" w:rsidRDefault="00570E95">
      <w:r>
        <w:separator/>
      </w:r>
    </w:p>
  </w:footnote>
  <w:footnote w:type="continuationSeparator" w:id="0">
    <w:p w:rsidR="00570E95" w:rsidRDefault="00570E95">
      <w:r>
        <w:continuationSeparator/>
      </w:r>
    </w:p>
  </w:footnote>
  <w:footnote w:type="continuationNotice" w:id="1">
    <w:p w:rsidR="00570E95" w:rsidRDefault="00570E95"/>
  </w:footnote>
  <w:footnote w:id="2">
    <w:p w:rsidR="00570E95" w:rsidRDefault="00570E95">
      <w:pPr>
        <w:pStyle w:val="FootnoteText"/>
      </w:pPr>
      <w:r>
        <w:rPr>
          <w:rStyle w:val="FootnoteReference"/>
        </w:rPr>
        <w:footnoteRef/>
      </w:r>
      <w:r>
        <w:t xml:space="preserve"> DOER reserves the right to use the information submitted with this application and to request additional information </w:t>
      </w:r>
      <w:r w:rsidR="00822100">
        <w:t xml:space="preserve">from the applicant </w:t>
      </w:r>
      <w:r>
        <w:t>as necessary to determine the appropriate mix</w:t>
      </w:r>
      <w:r w:rsidR="00822100">
        <w:t xml:space="preserve"> of renewable thermal HVAC options to study.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E95" w:rsidRPr="00160357" w:rsidRDefault="00570E95" w:rsidP="00160357">
    <w:pPr>
      <w:pStyle w:val="Header"/>
      <w:jc w:val="right"/>
      <w:rPr>
        <w:i/>
      </w:rPr>
    </w:pPr>
    <w:r>
      <w:rPr>
        <w:i/>
      </w:rPr>
      <w:t xml:space="preserve">SAPHIRE Program: Renewable Thermal Feasibility Studies </w:t>
    </w:r>
  </w:p>
  <w:p w:rsidR="00570E95" w:rsidRDefault="00570E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4B90"/>
    <w:multiLevelType w:val="hybridMultilevel"/>
    <w:tmpl w:val="F208B8E4"/>
    <w:lvl w:ilvl="0" w:tplc="BE6A7280">
      <w:numFmt w:val="bullet"/>
      <w:lvlText w:val="-"/>
      <w:lvlJc w:val="left"/>
      <w:pPr>
        <w:ind w:left="1080" w:hanging="360"/>
      </w:pPr>
      <w:rPr>
        <w:rFonts w:ascii="Arial" w:eastAsia="Times New Roman" w:hAnsi="Arial" w:cs="Arial"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E06A71"/>
    <w:multiLevelType w:val="hybridMultilevel"/>
    <w:tmpl w:val="3A2E4E62"/>
    <w:lvl w:ilvl="0" w:tplc="E01AF86A">
      <w:start w:val="1"/>
      <w:numFmt w:val="bullet"/>
      <w:pStyle w:val="Bullet1"/>
      <w:lvlText w:val=""/>
      <w:lvlJc w:val="left"/>
      <w:pPr>
        <w:ind w:left="5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E43773"/>
    <w:multiLevelType w:val="hybridMultilevel"/>
    <w:tmpl w:val="CE648B4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nsid w:val="1B856DC0"/>
    <w:multiLevelType w:val="hybridMultilevel"/>
    <w:tmpl w:val="448649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415454"/>
    <w:multiLevelType w:val="hybridMultilevel"/>
    <w:tmpl w:val="FBB6063A"/>
    <w:lvl w:ilvl="0" w:tplc="04090001">
      <w:start w:val="1"/>
      <w:numFmt w:val="bullet"/>
      <w:lvlText w:val=""/>
      <w:lvlJc w:val="left"/>
      <w:pPr>
        <w:ind w:left="360" w:hanging="360"/>
      </w:pPr>
      <w:rPr>
        <w:rFonts w:ascii="Symbol" w:hAnsi="Symbol" w:hint="default"/>
      </w:rPr>
    </w:lvl>
    <w:lvl w:ilvl="1" w:tplc="4BCEB4F4">
      <w:start w:val="1"/>
      <w:numFmt w:val="bullet"/>
      <w:pStyle w:val="Bullet2"/>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B940FD"/>
    <w:multiLevelType w:val="hybridMultilevel"/>
    <w:tmpl w:val="C91CB4B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3E1B4026"/>
    <w:multiLevelType w:val="hybridMultilevel"/>
    <w:tmpl w:val="6ACCA62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46695CE7"/>
    <w:multiLevelType w:val="hybridMultilevel"/>
    <w:tmpl w:val="CD3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832EB2"/>
    <w:multiLevelType w:val="hybridMultilevel"/>
    <w:tmpl w:val="592AFC5C"/>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60DD51FB"/>
    <w:multiLevelType w:val="hybridMultilevel"/>
    <w:tmpl w:val="4E904C6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725456FB"/>
    <w:multiLevelType w:val="hybridMultilevel"/>
    <w:tmpl w:val="2480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2A492D"/>
    <w:multiLevelType w:val="hybridMultilevel"/>
    <w:tmpl w:val="09AEA8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74553ABB"/>
    <w:multiLevelType w:val="hybridMultilevel"/>
    <w:tmpl w:val="AE6C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2E7E48"/>
    <w:multiLevelType w:val="hybridMultilevel"/>
    <w:tmpl w:val="E4B80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0"/>
  </w:num>
  <w:num w:numId="5">
    <w:abstractNumId w:val="9"/>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2"/>
  </w:num>
  <w:num w:numId="11">
    <w:abstractNumId w:val="1"/>
  </w:num>
  <w:num w:numId="12">
    <w:abstractNumId w:val="6"/>
  </w:num>
  <w:num w:numId="13">
    <w:abstractNumId w:val="5"/>
  </w:num>
  <w:num w:numId="14">
    <w:abstractNumId w:val="11"/>
  </w:num>
  <w:num w:numId="15">
    <w:abstractNumId w:val="13"/>
  </w:num>
  <w:num w:numId="16">
    <w:abstractNumId w:val="3"/>
  </w:num>
  <w:num w:numId="17">
    <w:abstractNumId w:val="2"/>
  </w:num>
  <w:num w:numId="1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91137"/>
  </w:hdrShapeDefaults>
  <w:footnotePr>
    <w:footnote w:id="-1"/>
    <w:footnote w:id="0"/>
    <w:footnote w:id="1"/>
  </w:footnotePr>
  <w:endnotePr>
    <w:endnote w:id="-1"/>
    <w:endnote w:id="0"/>
  </w:endnotePr>
  <w:compat/>
  <w:rsids>
    <w:rsidRoot w:val="00157037"/>
    <w:rsid w:val="0000115A"/>
    <w:rsid w:val="00001580"/>
    <w:rsid w:val="00001733"/>
    <w:rsid w:val="00003B2A"/>
    <w:rsid w:val="00012384"/>
    <w:rsid w:val="00013051"/>
    <w:rsid w:val="00014714"/>
    <w:rsid w:val="0001634A"/>
    <w:rsid w:val="00024548"/>
    <w:rsid w:val="0002552A"/>
    <w:rsid w:val="00025FB4"/>
    <w:rsid w:val="00026894"/>
    <w:rsid w:val="000269DB"/>
    <w:rsid w:val="000306AB"/>
    <w:rsid w:val="00031308"/>
    <w:rsid w:val="00043CC8"/>
    <w:rsid w:val="0004644F"/>
    <w:rsid w:val="00052C3F"/>
    <w:rsid w:val="00055103"/>
    <w:rsid w:val="00055FF5"/>
    <w:rsid w:val="000677CA"/>
    <w:rsid w:val="00074EC4"/>
    <w:rsid w:val="000802A5"/>
    <w:rsid w:val="00080993"/>
    <w:rsid w:val="00082E63"/>
    <w:rsid w:val="00087F2E"/>
    <w:rsid w:val="00094FFD"/>
    <w:rsid w:val="000A02B7"/>
    <w:rsid w:val="000A1774"/>
    <w:rsid w:val="000B183C"/>
    <w:rsid w:val="000B21F3"/>
    <w:rsid w:val="000C2347"/>
    <w:rsid w:val="000C3B73"/>
    <w:rsid w:val="000C536D"/>
    <w:rsid w:val="000D0CF6"/>
    <w:rsid w:val="000E03FC"/>
    <w:rsid w:val="000E4DB4"/>
    <w:rsid w:val="000E6A0E"/>
    <w:rsid w:val="000E7651"/>
    <w:rsid w:val="000E7BC0"/>
    <w:rsid w:val="00105D82"/>
    <w:rsid w:val="0011099F"/>
    <w:rsid w:val="001114FB"/>
    <w:rsid w:val="00113818"/>
    <w:rsid w:val="00115E22"/>
    <w:rsid w:val="00115F08"/>
    <w:rsid w:val="001219EC"/>
    <w:rsid w:val="00122678"/>
    <w:rsid w:val="001250B0"/>
    <w:rsid w:val="001254F2"/>
    <w:rsid w:val="00126863"/>
    <w:rsid w:val="001360A6"/>
    <w:rsid w:val="00140A9A"/>
    <w:rsid w:val="00144F9B"/>
    <w:rsid w:val="00152564"/>
    <w:rsid w:val="0015321C"/>
    <w:rsid w:val="00157037"/>
    <w:rsid w:val="0015775F"/>
    <w:rsid w:val="00160357"/>
    <w:rsid w:val="0016076E"/>
    <w:rsid w:val="0016278C"/>
    <w:rsid w:val="001644E9"/>
    <w:rsid w:val="001671CD"/>
    <w:rsid w:val="00167328"/>
    <w:rsid w:val="001678E2"/>
    <w:rsid w:val="00173071"/>
    <w:rsid w:val="0017487E"/>
    <w:rsid w:val="00175D68"/>
    <w:rsid w:val="00176D29"/>
    <w:rsid w:val="0018057E"/>
    <w:rsid w:val="00183B49"/>
    <w:rsid w:val="0018426E"/>
    <w:rsid w:val="00186CCE"/>
    <w:rsid w:val="00194A2E"/>
    <w:rsid w:val="001956FA"/>
    <w:rsid w:val="00195A30"/>
    <w:rsid w:val="001A22E4"/>
    <w:rsid w:val="001A5D2F"/>
    <w:rsid w:val="001B079D"/>
    <w:rsid w:val="001B3170"/>
    <w:rsid w:val="001B500C"/>
    <w:rsid w:val="001B6308"/>
    <w:rsid w:val="001B672E"/>
    <w:rsid w:val="001C04AF"/>
    <w:rsid w:val="001C0892"/>
    <w:rsid w:val="001C14C3"/>
    <w:rsid w:val="001D387C"/>
    <w:rsid w:val="001E0407"/>
    <w:rsid w:val="001E2977"/>
    <w:rsid w:val="001E7DB5"/>
    <w:rsid w:val="00202AB0"/>
    <w:rsid w:val="002104C1"/>
    <w:rsid w:val="002167AB"/>
    <w:rsid w:val="00221D42"/>
    <w:rsid w:val="00223C0F"/>
    <w:rsid w:val="002309AB"/>
    <w:rsid w:val="00231515"/>
    <w:rsid w:val="0023313D"/>
    <w:rsid w:val="00234B9A"/>
    <w:rsid w:val="0024609A"/>
    <w:rsid w:val="00250EC7"/>
    <w:rsid w:val="002524A8"/>
    <w:rsid w:val="002558E0"/>
    <w:rsid w:val="0025771D"/>
    <w:rsid w:val="002601A3"/>
    <w:rsid w:val="0026517D"/>
    <w:rsid w:val="00277161"/>
    <w:rsid w:val="0028095E"/>
    <w:rsid w:val="002811F6"/>
    <w:rsid w:val="002824FF"/>
    <w:rsid w:val="0028287D"/>
    <w:rsid w:val="002843A1"/>
    <w:rsid w:val="00284C96"/>
    <w:rsid w:val="002855C4"/>
    <w:rsid w:val="00293434"/>
    <w:rsid w:val="0029386C"/>
    <w:rsid w:val="00293F8A"/>
    <w:rsid w:val="002965AE"/>
    <w:rsid w:val="00297274"/>
    <w:rsid w:val="002A4465"/>
    <w:rsid w:val="002A47C2"/>
    <w:rsid w:val="002B0C5F"/>
    <w:rsid w:val="002B315A"/>
    <w:rsid w:val="002B6C18"/>
    <w:rsid w:val="002B6D1F"/>
    <w:rsid w:val="002B7CC5"/>
    <w:rsid w:val="002C02C1"/>
    <w:rsid w:val="002D35F6"/>
    <w:rsid w:val="002E1D96"/>
    <w:rsid w:val="002E6F2B"/>
    <w:rsid w:val="002F2872"/>
    <w:rsid w:val="002F7021"/>
    <w:rsid w:val="002F7A2E"/>
    <w:rsid w:val="0030261F"/>
    <w:rsid w:val="00302E62"/>
    <w:rsid w:val="0030457D"/>
    <w:rsid w:val="0030650D"/>
    <w:rsid w:val="00306EC6"/>
    <w:rsid w:val="003104B9"/>
    <w:rsid w:val="003140A6"/>
    <w:rsid w:val="00320FCE"/>
    <w:rsid w:val="00322949"/>
    <w:rsid w:val="003243D2"/>
    <w:rsid w:val="00326BE5"/>
    <w:rsid w:val="00336A7F"/>
    <w:rsid w:val="003411A7"/>
    <w:rsid w:val="00342D5A"/>
    <w:rsid w:val="00342DED"/>
    <w:rsid w:val="00350805"/>
    <w:rsid w:val="00356B3B"/>
    <w:rsid w:val="00357FF0"/>
    <w:rsid w:val="00361241"/>
    <w:rsid w:val="0036456D"/>
    <w:rsid w:val="00366016"/>
    <w:rsid w:val="003676E5"/>
    <w:rsid w:val="00373042"/>
    <w:rsid w:val="0037309F"/>
    <w:rsid w:val="00374EE6"/>
    <w:rsid w:val="0037642F"/>
    <w:rsid w:val="00377DDA"/>
    <w:rsid w:val="0038065B"/>
    <w:rsid w:val="00384475"/>
    <w:rsid w:val="00386D3E"/>
    <w:rsid w:val="003A063A"/>
    <w:rsid w:val="003A205D"/>
    <w:rsid w:val="003A5B3B"/>
    <w:rsid w:val="003A687F"/>
    <w:rsid w:val="003B15F9"/>
    <w:rsid w:val="003B2931"/>
    <w:rsid w:val="003B6FAD"/>
    <w:rsid w:val="003C5456"/>
    <w:rsid w:val="003C5C97"/>
    <w:rsid w:val="003C640D"/>
    <w:rsid w:val="003D4FB8"/>
    <w:rsid w:val="003D6752"/>
    <w:rsid w:val="003D6D79"/>
    <w:rsid w:val="003E0397"/>
    <w:rsid w:val="003E461A"/>
    <w:rsid w:val="003E4822"/>
    <w:rsid w:val="003E6C64"/>
    <w:rsid w:val="003F05FF"/>
    <w:rsid w:val="003F1BFE"/>
    <w:rsid w:val="003F5833"/>
    <w:rsid w:val="003F76F4"/>
    <w:rsid w:val="00410991"/>
    <w:rsid w:val="004141AA"/>
    <w:rsid w:val="0041484D"/>
    <w:rsid w:val="004157EA"/>
    <w:rsid w:val="00415BB7"/>
    <w:rsid w:val="004223A2"/>
    <w:rsid w:val="004267EE"/>
    <w:rsid w:val="00435369"/>
    <w:rsid w:val="004373E1"/>
    <w:rsid w:val="00441F0B"/>
    <w:rsid w:val="004423F9"/>
    <w:rsid w:val="004441C9"/>
    <w:rsid w:val="0044595F"/>
    <w:rsid w:val="00446954"/>
    <w:rsid w:val="00447593"/>
    <w:rsid w:val="00450D02"/>
    <w:rsid w:val="00451DA0"/>
    <w:rsid w:val="00452708"/>
    <w:rsid w:val="0045468E"/>
    <w:rsid w:val="0045744B"/>
    <w:rsid w:val="00460F6C"/>
    <w:rsid w:val="00464630"/>
    <w:rsid w:val="00464FA3"/>
    <w:rsid w:val="00466A9D"/>
    <w:rsid w:val="00467761"/>
    <w:rsid w:val="00474CBF"/>
    <w:rsid w:val="0048247B"/>
    <w:rsid w:val="00484AA5"/>
    <w:rsid w:val="00485BF4"/>
    <w:rsid w:val="004873BC"/>
    <w:rsid w:val="004903B9"/>
    <w:rsid w:val="00494E7F"/>
    <w:rsid w:val="004A54E9"/>
    <w:rsid w:val="004A7047"/>
    <w:rsid w:val="004B08C9"/>
    <w:rsid w:val="004D1141"/>
    <w:rsid w:val="004D1D6D"/>
    <w:rsid w:val="004D3A85"/>
    <w:rsid w:val="004D5177"/>
    <w:rsid w:val="004D5D86"/>
    <w:rsid w:val="004D706C"/>
    <w:rsid w:val="004E271E"/>
    <w:rsid w:val="004E4203"/>
    <w:rsid w:val="004E4FD8"/>
    <w:rsid w:val="004E5629"/>
    <w:rsid w:val="004E73D8"/>
    <w:rsid w:val="00500153"/>
    <w:rsid w:val="00500B0A"/>
    <w:rsid w:val="005012AF"/>
    <w:rsid w:val="00502C8F"/>
    <w:rsid w:val="00503761"/>
    <w:rsid w:val="00507C99"/>
    <w:rsid w:val="00511B7C"/>
    <w:rsid w:val="005167E8"/>
    <w:rsid w:val="00524519"/>
    <w:rsid w:val="005408DD"/>
    <w:rsid w:val="00544D03"/>
    <w:rsid w:val="00545DF5"/>
    <w:rsid w:val="0054764B"/>
    <w:rsid w:val="0055199D"/>
    <w:rsid w:val="00551D0F"/>
    <w:rsid w:val="0055437D"/>
    <w:rsid w:val="00555B7B"/>
    <w:rsid w:val="00556A01"/>
    <w:rsid w:val="00561FBA"/>
    <w:rsid w:val="00565533"/>
    <w:rsid w:val="00570E95"/>
    <w:rsid w:val="00571D9D"/>
    <w:rsid w:val="00572081"/>
    <w:rsid w:val="00573494"/>
    <w:rsid w:val="00573CEF"/>
    <w:rsid w:val="00574D3B"/>
    <w:rsid w:val="00580C01"/>
    <w:rsid w:val="0058247E"/>
    <w:rsid w:val="00585AB4"/>
    <w:rsid w:val="00590179"/>
    <w:rsid w:val="00594623"/>
    <w:rsid w:val="005A4A99"/>
    <w:rsid w:val="005B2D10"/>
    <w:rsid w:val="005C2C72"/>
    <w:rsid w:val="005C493C"/>
    <w:rsid w:val="005C623A"/>
    <w:rsid w:val="005D0234"/>
    <w:rsid w:val="005D2C99"/>
    <w:rsid w:val="005D68C5"/>
    <w:rsid w:val="005D745D"/>
    <w:rsid w:val="005D7F81"/>
    <w:rsid w:val="005E140F"/>
    <w:rsid w:val="005E1663"/>
    <w:rsid w:val="005E641B"/>
    <w:rsid w:val="005E6C24"/>
    <w:rsid w:val="005F48D4"/>
    <w:rsid w:val="00601BCE"/>
    <w:rsid w:val="006032DC"/>
    <w:rsid w:val="00610DC1"/>
    <w:rsid w:val="00612BA7"/>
    <w:rsid w:val="00613250"/>
    <w:rsid w:val="00623D30"/>
    <w:rsid w:val="00624416"/>
    <w:rsid w:val="0063169D"/>
    <w:rsid w:val="00634054"/>
    <w:rsid w:val="00636228"/>
    <w:rsid w:val="00637619"/>
    <w:rsid w:val="00641648"/>
    <w:rsid w:val="00642853"/>
    <w:rsid w:val="0064760C"/>
    <w:rsid w:val="00664B0F"/>
    <w:rsid w:val="006671F1"/>
    <w:rsid w:val="00667FBC"/>
    <w:rsid w:val="00670854"/>
    <w:rsid w:val="00673013"/>
    <w:rsid w:val="00674CAF"/>
    <w:rsid w:val="00680E45"/>
    <w:rsid w:val="006873C7"/>
    <w:rsid w:val="00690F13"/>
    <w:rsid w:val="00695962"/>
    <w:rsid w:val="00697372"/>
    <w:rsid w:val="006A1926"/>
    <w:rsid w:val="006A26B9"/>
    <w:rsid w:val="006A26EA"/>
    <w:rsid w:val="006A3756"/>
    <w:rsid w:val="006A37D7"/>
    <w:rsid w:val="006A3925"/>
    <w:rsid w:val="006A5A0F"/>
    <w:rsid w:val="006B494C"/>
    <w:rsid w:val="006B5CC9"/>
    <w:rsid w:val="006C1DA3"/>
    <w:rsid w:val="006C250C"/>
    <w:rsid w:val="006C4A2E"/>
    <w:rsid w:val="006C738C"/>
    <w:rsid w:val="006D1FDA"/>
    <w:rsid w:val="006D3401"/>
    <w:rsid w:val="006D3E91"/>
    <w:rsid w:val="006D7E4E"/>
    <w:rsid w:val="006E4667"/>
    <w:rsid w:val="006E6545"/>
    <w:rsid w:val="006E6816"/>
    <w:rsid w:val="006E797A"/>
    <w:rsid w:val="006E7C1B"/>
    <w:rsid w:val="006F036B"/>
    <w:rsid w:val="006F1A85"/>
    <w:rsid w:val="006F47DE"/>
    <w:rsid w:val="006F5541"/>
    <w:rsid w:val="006F722F"/>
    <w:rsid w:val="00702531"/>
    <w:rsid w:val="00703AC7"/>
    <w:rsid w:val="00704E6C"/>
    <w:rsid w:val="00704E91"/>
    <w:rsid w:val="0070565F"/>
    <w:rsid w:val="007123AB"/>
    <w:rsid w:val="00712CC2"/>
    <w:rsid w:val="00720054"/>
    <w:rsid w:val="00721E94"/>
    <w:rsid w:val="0072255B"/>
    <w:rsid w:val="0072409A"/>
    <w:rsid w:val="00725265"/>
    <w:rsid w:val="0072736A"/>
    <w:rsid w:val="00730119"/>
    <w:rsid w:val="00730E14"/>
    <w:rsid w:val="00731313"/>
    <w:rsid w:val="00733808"/>
    <w:rsid w:val="007338FE"/>
    <w:rsid w:val="00733B5D"/>
    <w:rsid w:val="007427F7"/>
    <w:rsid w:val="00746AEE"/>
    <w:rsid w:val="00746B03"/>
    <w:rsid w:val="0075059F"/>
    <w:rsid w:val="00752DB5"/>
    <w:rsid w:val="00754B39"/>
    <w:rsid w:val="007579D0"/>
    <w:rsid w:val="00757ED7"/>
    <w:rsid w:val="00766DD2"/>
    <w:rsid w:val="00773D51"/>
    <w:rsid w:val="00780614"/>
    <w:rsid w:val="0078137F"/>
    <w:rsid w:val="00783D52"/>
    <w:rsid w:val="0079627C"/>
    <w:rsid w:val="00797B2D"/>
    <w:rsid w:val="007A04A6"/>
    <w:rsid w:val="007A146B"/>
    <w:rsid w:val="007A28FA"/>
    <w:rsid w:val="007A32C5"/>
    <w:rsid w:val="007A3AD8"/>
    <w:rsid w:val="007A7763"/>
    <w:rsid w:val="007B0088"/>
    <w:rsid w:val="007B47E8"/>
    <w:rsid w:val="007B4FEB"/>
    <w:rsid w:val="007B52EA"/>
    <w:rsid w:val="007B7162"/>
    <w:rsid w:val="007C3C93"/>
    <w:rsid w:val="007D5540"/>
    <w:rsid w:val="007D7515"/>
    <w:rsid w:val="007E00C0"/>
    <w:rsid w:val="007E08C2"/>
    <w:rsid w:val="007E099D"/>
    <w:rsid w:val="007E1046"/>
    <w:rsid w:val="007E1324"/>
    <w:rsid w:val="007E62BC"/>
    <w:rsid w:val="007F00F0"/>
    <w:rsid w:val="007F134C"/>
    <w:rsid w:val="007F32BB"/>
    <w:rsid w:val="00811337"/>
    <w:rsid w:val="008116A5"/>
    <w:rsid w:val="00815AE7"/>
    <w:rsid w:val="00822100"/>
    <w:rsid w:val="00826822"/>
    <w:rsid w:val="00826E17"/>
    <w:rsid w:val="00833EF4"/>
    <w:rsid w:val="008341F0"/>
    <w:rsid w:val="00835647"/>
    <w:rsid w:val="0083684B"/>
    <w:rsid w:val="00841146"/>
    <w:rsid w:val="008433AA"/>
    <w:rsid w:val="008450D7"/>
    <w:rsid w:val="00846B60"/>
    <w:rsid w:val="008512AC"/>
    <w:rsid w:val="00855E86"/>
    <w:rsid w:val="00857752"/>
    <w:rsid w:val="00861C13"/>
    <w:rsid w:val="008642B8"/>
    <w:rsid w:val="008642F5"/>
    <w:rsid w:val="0086445A"/>
    <w:rsid w:val="00871470"/>
    <w:rsid w:val="008717AD"/>
    <w:rsid w:val="008721D3"/>
    <w:rsid w:val="00872A33"/>
    <w:rsid w:val="008742D3"/>
    <w:rsid w:val="00881A25"/>
    <w:rsid w:val="008841D8"/>
    <w:rsid w:val="0088515E"/>
    <w:rsid w:val="008A1871"/>
    <w:rsid w:val="008A4282"/>
    <w:rsid w:val="008A5BDD"/>
    <w:rsid w:val="008B2DC8"/>
    <w:rsid w:val="008B5B4B"/>
    <w:rsid w:val="008B606E"/>
    <w:rsid w:val="008B67AA"/>
    <w:rsid w:val="008C2227"/>
    <w:rsid w:val="008C4A42"/>
    <w:rsid w:val="008D11CB"/>
    <w:rsid w:val="008E54ED"/>
    <w:rsid w:val="008E5930"/>
    <w:rsid w:val="008E6B06"/>
    <w:rsid w:val="008F1029"/>
    <w:rsid w:val="008F1219"/>
    <w:rsid w:val="00901A11"/>
    <w:rsid w:val="0090630B"/>
    <w:rsid w:val="00920235"/>
    <w:rsid w:val="009207CD"/>
    <w:rsid w:val="00923B6E"/>
    <w:rsid w:val="00924B75"/>
    <w:rsid w:val="00925AE6"/>
    <w:rsid w:val="00926360"/>
    <w:rsid w:val="00931739"/>
    <w:rsid w:val="00936FFA"/>
    <w:rsid w:val="00937BA6"/>
    <w:rsid w:val="009433E2"/>
    <w:rsid w:val="00964F55"/>
    <w:rsid w:val="00970D70"/>
    <w:rsid w:val="00971E29"/>
    <w:rsid w:val="009758C9"/>
    <w:rsid w:val="00980E1A"/>
    <w:rsid w:val="009833FF"/>
    <w:rsid w:val="00985F54"/>
    <w:rsid w:val="00991343"/>
    <w:rsid w:val="009926E9"/>
    <w:rsid w:val="00995E7F"/>
    <w:rsid w:val="009A4451"/>
    <w:rsid w:val="009A607B"/>
    <w:rsid w:val="009B45B7"/>
    <w:rsid w:val="009B4EBE"/>
    <w:rsid w:val="009B67D3"/>
    <w:rsid w:val="009B6FB9"/>
    <w:rsid w:val="009C1B32"/>
    <w:rsid w:val="009C1DE9"/>
    <w:rsid w:val="009C3AC9"/>
    <w:rsid w:val="009C7573"/>
    <w:rsid w:val="009D3740"/>
    <w:rsid w:val="009D4B8F"/>
    <w:rsid w:val="009D670A"/>
    <w:rsid w:val="009E3638"/>
    <w:rsid w:val="009F039C"/>
    <w:rsid w:val="009F1B4D"/>
    <w:rsid w:val="00A00635"/>
    <w:rsid w:val="00A058D5"/>
    <w:rsid w:val="00A058E7"/>
    <w:rsid w:val="00A16E17"/>
    <w:rsid w:val="00A21B5C"/>
    <w:rsid w:val="00A263E8"/>
    <w:rsid w:val="00A36229"/>
    <w:rsid w:val="00A41363"/>
    <w:rsid w:val="00A43229"/>
    <w:rsid w:val="00A45764"/>
    <w:rsid w:val="00A45BB9"/>
    <w:rsid w:val="00A50A54"/>
    <w:rsid w:val="00A55E06"/>
    <w:rsid w:val="00A63AE9"/>
    <w:rsid w:val="00A645CD"/>
    <w:rsid w:val="00A6473C"/>
    <w:rsid w:val="00A673CD"/>
    <w:rsid w:val="00A67556"/>
    <w:rsid w:val="00A75F27"/>
    <w:rsid w:val="00A80B50"/>
    <w:rsid w:val="00A83489"/>
    <w:rsid w:val="00A87C02"/>
    <w:rsid w:val="00A918C8"/>
    <w:rsid w:val="00A920EF"/>
    <w:rsid w:val="00A924B6"/>
    <w:rsid w:val="00AA41AA"/>
    <w:rsid w:val="00AA5A69"/>
    <w:rsid w:val="00AB38C9"/>
    <w:rsid w:val="00AB6771"/>
    <w:rsid w:val="00AC1433"/>
    <w:rsid w:val="00AC45E6"/>
    <w:rsid w:val="00AD03E8"/>
    <w:rsid w:val="00AD7519"/>
    <w:rsid w:val="00AE1163"/>
    <w:rsid w:val="00AE1697"/>
    <w:rsid w:val="00AE3AB6"/>
    <w:rsid w:val="00AE555E"/>
    <w:rsid w:val="00B017B5"/>
    <w:rsid w:val="00B019DA"/>
    <w:rsid w:val="00B26059"/>
    <w:rsid w:val="00B27A50"/>
    <w:rsid w:val="00B30CAE"/>
    <w:rsid w:val="00B3761C"/>
    <w:rsid w:val="00B41155"/>
    <w:rsid w:val="00B43E1B"/>
    <w:rsid w:val="00B46B69"/>
    <w:rsid w:val="00B46D21"/>
    <w:rsid w:val="00B53303"/>
    <w:rsid w:val="00B5539F"/>
    <w:rsid w:val="00B6163F"/>
    <w:rsid w:val="00B626B4"/>
    <w:rsid w:val="00B64D6F"/>
    <w:rsid w:val="00B67B5B"/>
    <w:rsid w:val="00B715BD"/>
    <w:rsid w:val="00B72A52"/>
    <w:rsid w:val="00B734FB"/>
    <w:rsid w:val="00B7573E"/>
    <w:rsid w:val="00B7765A"/>
    <w:rsid w:val="00B77D1A"/>
    <w:rsid w:val="00B8199E"/>
    <w:rsid w:val="00B83CA5"/>
    <w:rsid w:val="00B84019"/>
    <w:rsid w:val="00B8716E"/>
    <w:rsid w:val="00B91EAC"/>
    <w:rsid w:val="00BA1C38"/>
    <w:rsid w:val="00BA4823"/>
    <w:rsid w:val="00BA7078"/>
    <w:rsid w:val="00BA7B94"/>
    <w:rsid w:val="00BB2637"/>
    <w:rsid w:val="00BB535B"/>
    <w:rsid w:val="00BC09BC"/>
    <w:rsid w:val="00BC3719"/>
    <w:rsid w:val="00BD029B"/>
    <w:rsid w:val="00BD2357"/>
    <w:rsid w:val="00BD3EA9"/>
    <w:rsid w:val="00BD40E4"/>
    <w:rsid w:val="00BE223C"/>
    <w:rsid w:val="00BE2FBA"/>
    <w:rsid w:val="00BE3922"/>
    <w:rsid w:val="00BE4863"/>
    <w:rsid w:val="00BE6441"/>
    <w:rsid w:val="00BF049D"/>
    <w:rsid w:val="00C00EAF"/>
    <w:rsid w:val="00C01ADE"/>
    <w:rsid w:val="00C05CD9"/>
    <w:rsid w:val="00C07017"/>
    <w:rsid w:val="00C1064E"/>
    <w:rsid w:val="00C106A7"/>
    <w:rsid w:val="00C1283A"/>
    <w:rsid w:val="00C158B9"/>
    <w:rsid w:val="00C20660"/>
    <w:rsid w:val="00C232F3"/>
    <w:rsid w:val="00C23B58"/>
    <w:rsid w:val="00C2474D"/>
    <w:rsid w:val="00C25571"/>
    <w:rsid w:val="00C25E08"/>
    <w:rsid w:val="00C33E7F"/>
    <w:rsid w:val="00C35F7D"/>
    <w:rsid w:val="00C360F3"/>
    <w:rsid w:val="00C45868"/>
    <w:rsid w:val="00C46E97"/>
    <w:rsid w:val="00C5012F"/>
    <w:rsid w:val="00C507CE"/>
    <w:rsid w:val="00C5281A"/>
    <w:rsid w:val="00C56467"/>
    <w:rsid w:val="00C60D20"/>
    <w:rsid w:val="00C623F4"/>
    <w:rsid w:val="00C630CA"/>
    <w:rsid w:val="00C63A17"/>
    <w:rsid w:val="00C70DD5"/>
    <w:rsid w:val="00C7104B"/>
    <w:rsid w:val="00C727C1"/>
    <w:rsid w:val="00C740FF"/>
    <w:rsid w:val="00C74791"/>
    <w:rsid w:val="00C76C32"/>
    <w:rsid w:val="00C83192"/>
    <w:rsid w:val="00C84300"/>
    <w:rsid w:val="00C86475"/>
    <w:rsid w:val="00C86693"/>
    <w:rsid w:val="00C86BFC"/>
    <w:rsid w:val="00C90C40"/>
    <w:rsid w:val="00C943D8"/>
    <w:rsid w:val="00CA1627"/>
    <w:rsid w:val="00CA1A2A"/>
    <w:rsid w:val="00CA1E22"/>
    <w:rsid w:val="00CA3AAA"/>
    <w:rsid w:val="00CA6A27"/>
    <w:rsid w:val="00CB2401"/>
    <w:rsid w:val="00CB3373"/>
    <w:rsid w:val="00CC2289"/>
    <w:rsid w:val="00CC3196"/>
    <w:rsid w:val="00CC5171"/>
    <w:rsid w:val="00CC72A5"/>
    <w:rsid w:val="00CD0747"/>
    <w:rsid w:val="00CD35FA"/>
    <w:rsid w:val="00CD605B"/>
    <w:rsid w:val="00CE4BC2"/>
    <w:rsid w:val="00CE65BB"/>
    <w:rsid w:val="00D00119"/>
    <w:rsid w:val="00D016C2"/>
    <w:rsid w:val="00D10F6F"/>
    <w:rsid w:val="00D129A0"/>
    <w:rsid w:val="00D134AA"/>
    <w:rsid w:val="00D148AD"/>
    <w:rsid w:val="00D162FE"/>
    <w:rsid w:val="00D2065E"/>
    <w:rsid w:val="00D21FAD"/>
    <w:rsid w:val="00D22207"/>
    <w:rsid w:val="00D32BCD"/>
    <w:rsid w:val="00D338EB"/>
    <w:rsid w:val="00D34953"/>
    <w:rsid w:val="00D3496F"/>
    <w:rsid w:val="00D34E53"/>
    <w:rsid w:val="00D36569"/>
    <w:rsid w:val="00D371B8"/>
    <w:rsid w:val="00D4385F"/>
    <w:rsid w:val="00D442C9"/>
    <w:rsid w:val="00D53B78"/>
    <w:rsid w:val="00D56403"/>
    <w:rsid w:val="00D56513"/>
    <w:rsid w:val="00D70804"/>
    <w:rsid w:val="00D724F3"/>
    <w:rsid w:val="00D737AE"/>
    <w:rsid w:val="00D7591D"/>
    <w:rsid w:val="00D75B19"/>
    <w:rsid w:val="00D80A7F"/>
    <w:rsid w:val="00D81992"/>
    <w:rsid w:val="00D866AB"/>
    <w:rsid w:val="00D869E8"/>
    <w:rsid w:val="00D907CD"/>
    <w:rsid w:val="00D9144B"/>
    <w:rsid w:val="00D93057"/>
    <w:rsid w:val="00D94A33"/>
    <w:rsid w:val="00D94EC3"/>
    <w:rsid w:val="00DA1781"/>
    <w:rsid w:val="00DA7A6E"/>
    <w:rsid w:val="00DB0281"/>
    <w:rsid w:val="00DB1175"/>
    <w:rsid w:val="00DB372C"/>
    <w:rsid w:val="00DC1DAD"/>
    <w:rsid w:val="00DC57D7"/>
    <w:rsid w:val="00DD1492"/>
    <w:rsid w:val="00DD3D31"/>
    <w:rsid w:val="00DD4AF0"/>
    <w:rsid w:val="00DD65B1"/>
    <w:rsid w:val="00DD7ECE"/>
    <w:rsid w:val="00DF1CD7"/>
    <w:rsid w:val="00DF6D49"/>
    <w:rsid w:val="00E0228E"/>
    <w:rsid w:val="00E02C5A"/>
    <w:rsid w:val="00E04187"/>
    <w:rsid w:val="00E05E0F"/>
    <w:rsid w:val="00E11665"/>
    <w:rsid w:val="00E13EAC"/>
    <w:rsid w:val="00E208D0"/>
    <w:rsid w:val="00E2287B"/>
    <w:rsid w:val="00E22BCF"/>
    <w:rsid w:val="00E265D3"/>
    <w:rsid w:val="00E26821"/>
    <w:rsid w:val="00E36EF4"/>
    <w:rsid w:val="00E4760C"/>
    <w:rsid w:val="00E53BA1"/>
    <w:rsid w:val="00E5545A"/>
    <w:rsid w:val="00E61806"/>
    <w:rsid w:val="00E620D7"/>
    <w:rsid w:val="00E623C5"/>
    <w:rsid w:val="00E70242"/>
    <w:rsid w:val="00E71409"/>
    <w:rsid w:val="00E80BDE"/>
    <w:rsid w:val="00E80EEA"/>
    <w:rsid w:val="00E831A9"/>
    <w:rsid w:val="00E90374"/>
    <w:rsid w:val="00E934F8"/>
    <w:rsid w:val="00E936B1"/>
    <w:rsid w:val="00E9504F"/>
    <w:rsid w:val="00E966B4"/>
    <w:rsid w:val="00EA1792"/>
    <w:rsid w:val="00EA20BB"/>
    <w:rsid w:val="00EA2EDE"/>
    <w:rsid w:val="00EA39FB"/>
    <w:rsid w:val="00EA46C6"/>
    <w:rsid w:val="00EA4C00"/>
    <w:rsid w:val="00EA530E"/>
    <w:rsid w:val="00EA5C39"/>
    <w:rsid w:val="00EE649C"/>
    <w:rsid w:val="00EF2571"/>
    <w:rsid w:val="00F01070"/>
    <w:rsid w:val="00F01AF2"/>
    <w:rsid w:val="00F02D53"/>
    <w:rsid w:val="00F06116"/>
    <w:rsid w:val="00F0667D"/>
    <w:rsid w:val="00F0692A"/>
    <w:rsid w:val="00F10EA5"/>
    <w:rsid w:val="00F2323E"/>
    <w:rsid w:val="00F3210E"/>
    <w:rsid w:val="00F363DD"/>
    <w:rsid w:val="00F41902"/>
    <w:rsid w:val="00F44817"/>
    <w:rsid w:val="00F47A17"/>
    <w:rsid w:val="00F51C71"/>
    <w:rsid w:val="00F52978"/>
    <w:rsid w:val="00F54F8B"/>
    <w:rsid w:val="00F558EA"/>
    <w:rsid w:val="00F57F66"/>
    <w:rsid w:val="00F63EC4"/>
    <w:rsid w:val="00F64019"/>
    <w:rsid w:val="00F77438"/>
    <w:rsid w:val="00F77BEE"/>
    <w:rsid w:val="00F81534"/>
    <w:rsid w:val="00F83122"/>
    <w:rsid w:val="00F84849"/>
    <w:rsid w:val="00F84B3F"/>
    <w:rsid w:val="00F85386"/>
    <w:rsid w:val="00F86069"/>
    <w:rsid w:val="00F929A3"/>
    <w:rsid w:val="00F939D7"/>
    <w:rsid w:val="00F95A4D"/>
    <w:rsid w:val="00F97505"/>
    <w:rsid w:val="00FA608A"/>
    <w:rsid w:val="00FA6636"/>
    <w:rsid w:val="00FA78D1"/>
    <w:rsid w:val="00FB165F"/>
    <w:rsid w:val="00FB5E01"/>
    <w:rsid w:val="00FB668E"/>
    <w:rsid w:val="00FB6CFD"/>
    <w:rsid w:val="00FB7ED0"/>
    <w:rsid w:val="00FC3CF3"/>
    <w:rsid w:val="00FC6805"/>
    <w:rsid w:val="00FC70F6"/>
    <w:rsid w:val="00FD5B33"/>
    <w:rsid w:val="00FE254B"/>
    <w:rsid w:val="00FE6947"/>
    <w:rsid w:val="00FF0D24"/>
    <w:rsid w:val="00FF313B"/>
    <w:rsid w:val="00FF3368"/>
    <w:rsid w:val="00FF3B26"/>
    <w:rsid w:val="00FF3C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308"/>
    <w:pPr>
      <w:spacing w:line="264" w:lineRule="auto"/>
    </w:pPr>
    <w:rPr>
      <w:rFonts w:ascii="Arial" w:hAnsi="Arial"/>
      <w:sz w:val="24"/>
      <w:szCs w:val="24"/>
    </w:rPr>
  </w:style>
  <w:style w:type="paragraph" w:styleId="Heading1">
    <w:name w:val="heading 1"/>
    <w:basedOn w:val="Normal"/>
    <w:next w:val="Normal"/>
    <w:link w:val="Heading1Char"/>
    <w:uiPriority w:val="9"/>
    <w:qFormat/>
    <w:rsid w:val="00E936B1"/>
    <w:pPr>
      <w:keepNext/>
      <w:spacing w:before="180" w:after="180"/>
      <w:outlineLvl w:val="0"/>
    </w:pPr>
    <w:rPr>
      <w:b/>
      <w:bCs/>
      <w:caps/>
      <w:kern w:val="32"/>
      <w:sz w:val="28"/>
      <w:szCs w:val="32"/>
      <w:u w:val="single"/>
    </w:rPr>
  </w:style>
  <w:style w:type="paragraph" w:styleId="Heading2">
    <w:name w:val="heading 2"/>
    <w:basedOn w:val="Normal"/>
    <w:next w:val="Normal"/>
    <w:link w:val="Heading2Char"/>
    <w:uiPriority w:val="9"/>
    <w:qFormat/>
    <w:rsid w:val="00E936B1"/>
    <w:pPr>
      <w:keepNext/>
      <w:spacing w:before="180" w:after="100"/>
      <w:outlineLvl w:val="1"/>
    </w:pPr>
    <w:rPr>
      <w:b/>
      <w:bCs/>
      <w:iCs/>
      <w:cap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7037"/>
    <w:rPr>
      <w:color w:val="0000FF"/>
      <w:u w:val="single"/>
    </w:rPr>
  </w:style>
  <w:style w:type="paragraph" w:styleId="ListParagraph">
    <w:name w:val="List Paragraph"/>
    <w:basedOn w:val="Normal"/>
    <w:link w:val="ListParagraphChar"/>
    <w:uiPriority w:val="34"/>
    <w:qFormat/>
    <w:rsid w:val="00157037"/>
    <w:pPr>
      <w:spacing w:after="200" w:line="276" w:lineRule="auto"/>
      <w:ind w:left="720"/>
      <w:contextualSpacing/>
    </w:pPr>
    <w:rPr>
      <w:rFonts w:ascii="Calibri" w:hAnsi="Calibri"/>
      <w:sz w:val="22"/>
      <w:szCs w:val="22"/>
    </w:rPr>
  </w:style>
  <w:style w:type="paragraph" w:styleId="PlainText">
    <w:name w:val="Plain Text"/>
    <w:basedOn w:val="Normal"/>
    <w:link w:val="PlainTextChar"/>
    <w:uiPriority w:val="99"/>
    <w:rsid w:val="00157037"/>
    <w:rPr>
      <w:rFonts w:ascii="Consolas" w:hAnsi="Consolas"/>
      <w:sz w:val="21"/>
      <w:szCs w:val="21"/>
    </w:rPr>
  </w:style>
  <w:style w:type="character" w:customStyle="1" w:styleId="PlainTextChar">
    <w:name w:val="Plain Text Char"/>
    <w:link w:val="PlainText"/>
    <w:uiPriority w:val="99"/>
    <w:locked/>
    <w:rsid w:val="00157037"/>
    <w:rPr>
      <w:rFonts w:ascii="Consolas" w:hAnsi="Consolas"/>
      <w:sz w:val="21"/>
      <w:szCs w:val="21"/>
      <w:lang w:val="en-US" w:eastAsia="en-US" w:bidi="ar-SA"/>
    </w:rPr>
  </w:style>
  <w:style w:type="paragraph" w:styleId="Footer">
    <w:name w:val="footer"/>
    <w:basedOn w:val="Normal"/>
    <w:link w:val="FooterChar"/>
    <w:uiPriority w:val="99"/>
    <w:rsid w:val="00157037"/>
    <w:pPr>
      <w:tabs>
        <w:tab w:val="center" w:pos="4320"/>
        <w:tab w:val="right" w:pos="8640"/>
      </w:tabs>
    </w:pPr>
    <w:rPr>
      <w:rFonts w:ascii="Times New Roman" w:hAnsi="Times New Roman"/>
    </w:rPr>
  </w:style>
  <w:style w:type="character" w:styleId="PageNumber">
    <w:name w:val="page number"/>
    <w:basedOn w:val="DefaultParagraphFont"/>
    <w:rsid w:val="00157037"/>
  </w:style>
  <w:style w:type="character" w:styleId="CommentReference">
    <w:name w:val="annotation reference"/>
    <w:rsid w:val="004903B9"/>
    <w:rPr>
      <w:sz w:val="16"/>
      <w:szCs w:val="16"/>
    </w:rPr>
  </w:style>
  <w:style w:type="paragraph" w:styleId="CommentText">
    <w:name w:val="annotation text"/>
    <w:basedOn w:val="Normal"/>
    <w:link w:val="CommentTextChar"/>
    <w:rsid w:val="004903B9"/>
    <w:rPr>
      <w:sz w:val="20"/>
      <w:szCs w:val="20"/>
    </w:rPr>
  </w:style>
  <w:style w:type="character" w:customStyle="1" w:styleId="CommentTextChar">
    <w:name w:val="Comment Text Char"/>
    <w:basedOn w:val="DefaultParagraphFont"/>
    <w:link w:val="CommentText"/>
    <w:rsid w:val="004903B9"/>
  </w:style>
  <w:style w:type="paragraph" w:styleId="CommentSubject">
    <w:name w:val="annotation subject"/>
    <w:basedOn w:val="CommentText"/>
    <w:next w:val="CommentText"/>
    <w:link w:val="CommentSubjectChar"/>
    <w:rsid w:val="004903B9"/>
    <w:rPr>
      <w:rFonts w:ascii="Times New Roman" w:hAnsi="Times New Roman"/>
      <w:b/>
      <w:bCs/>
    </w:rPr>
  </w:style>
  <w:style w:type="character" w:customStyle="1" w:styleId="CommentSubjectChar">
    <w:name w:val="Comment Subject Char"/>
    <w:link w:val="CommentSubject"/>
    <w:rsid w:val="004903B9"/>
    <w:rPr>
      <w:b/>
      <w:bCs/>
    </w:rPr>
  </w:style>
  <w:style w:type="paragraph" w:styleId="BalloonText">
    <w:name w:val="Balloon Text"/>
    <w:basedOn w:val="Normal"/>
    <w:link w:val="BalloonTextChar"/>
    <w:rsid w:val="004903B9"/>
    <w:rPr>
      <w:rFonts w:ascii="Tahoma" w:hAnsi="Tahoma"/>
      <w:sz w:val="16"/>
      <w:szCs w:val="16"/>
    </w:rPr>
  </w:style>
  <w:style w:type="character" w:customStyle="1" w:styleId="BalloonTextChar">
    <w:name w:val="Balloon Text Char"/>
    <w:link w:val="BalloonText"/>
    <w:rsid w:val="004903B9"/>
    <w:rPr>
      <w:rFonts w:ascii="Tahoma" w:hAnsi="Tahoma" w:cs="Tahoma"/>
      <w:sz w:val="16"/>
      <w:szCs w:val="16"/>
    </w:rPr>
  </w:style>
  <w:style w:type="paragraph" w:styleId="NormalWeb">
    <w:name w:val="Normal (Web)"/>
    <w:basedOn w:val="Normal"/>
    <w:uiPriority w:val="99"/>
    <w:rsid w:val="00B7765A"/>
    <w:pPr>
      <w:spacing w:before="100" w:beforeAutospacing="1" w:after="100" w:afterAutospacing="1"/>
    </w:pPr>
  </w:style>
  <w:style w:type="character" w:styleId="Emphasis">
    <w:name w:val="Emphasis"/>
    <w:uiPriority w:val="20"/>
    <w:qFormat/>
    <w:rsid w:val="00B7765A"/>
    <w:rPr>
      <w:i/>
      <w:iCs/>
    </w:rPr>
  </w:style>
  <w:style w:type="paragraph" w:customStyle="1" w:styleId="Default">
    <w:name w:val="Default"/>
    <w:rsid w:val="00B7765A"/>
    <w:pPr>
      <w:autoSpaceDE w:val="0"/>
      <w:autoSpaceDN w:val="0"/>
      <w:adjustRightInd w:val="0"/>
    </w:pPr>
    <w:rPr>
      <w:color w:val="000000"/>
      <w:sz w:val="24"/>
      <w:szCs w:val="24"/>
    </w:rPr>
  </w:style>
  <w:style w:type="paragraph" w:styleId="Header">
    <w:name w:val="header"/>
    <w:basedOn w:val="Normal"/>
    <w:link w:val="HeaderChar"/>
    <w:uiPriority w:val="99"/>
    <w:rsid w:val="002524A8"/>
    <w:pPr>
      <w:tabs>
        <w:tab w:val="center" w:pos="4680"/>
        <w:tab w:val="right" w:pos="9360"/>
      </w:tabs>
    </w:pPr>
    <w:rPr>
      <w:rFonts w:ascii="Times New Roman" w:hAnsi="Times New Roman"/>
    </w:rPr>
  </w:style>
  <w:style w:type="character" w:customStyle="1" w:styleId="HeaderChar">
    <w:name w:val="Header Char"/>
    <w:link w:val="Header"/>
    <w:uiPriority w:val="99"/>
    <w:rsid w:val="002524A8"/>
    <w:rPr>
      <w:sz w:val="24"/>
      <w:szCs w:val="24"/>
    </w:rPr>
  </w:style>
  <w:style w:type="paragraph" w:customStyle="1" w:styleId="msolistparagraph0">
    <w:name w:val="msolistparagraph"/>
    <w:basedOn w:val="Normal"/>
    <w:rsid w:val="006A26B9"/>
    <w:pPr>
      <w:spacing w:before="100" w:beforeAutospacing="1" w:after="100" w:afterAutospacing="1"/>
    </w:pPr>
  </w:style>
  <w:style w:type="character" w:styleId="Strong">
    <w:name w:val="Strong"/>
    <w:uiPriority w:val="22"/>
    <w:qFormat/>
    <w:rsid w:val="009207CD"/>
    <w:rPr>
      <w:b/>
      <w:bCs/>
    </w:rPr>
  </w:style>
  <w:style w:type="table" w:styleId="TableGrid">
    <w:name w:val="Table Grid"/>
    <w:basedOn w:val="TableNormal"/>
    <w:rsid w:val="005C2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579D0"/>
    <w:rPr>
      <w:rFonts w:ascii="Calibri" w:eastAsia="Calibri" w:hAnsi="Calibri"/>
      <w:sz w:val="22"/>
      <w:szCs w:val="22"/>
    </w:rPr>
  </w:style>
  <w:style w:type="paragraph" w:styleId="FootnoteText">
    <w:name w:val="footnote text"/>
    <w:basedOn w:val="Normal"/>
    <w:link w:val="FootnoteTextChar"/>
    <w:semiHidden/>
    <w:rsid w:val="007579D0"/>
    <w:rPr>
      <w:sz w:val="20"/>
      <w:szCs w:val="20"/>
    </w:rPr>
  </w:style>
  <w:style w:type="character" w:customStyle="1" w:styleId="FootnoteTextChar">
    <w:name w:val="Footnote Text Char"/>
    <w:basedOn w:val="DefaultParagraphFont"/>
    <w:link w:val="FootnoteText"/>
    <w:semiHidden/>
    <w:rsid w:val="007579D0"/>
  </w:style>
  <w:style w:type="character" w:styleId="FootnoteReference">
    <w:name w:val="footnote reference"/>
    <w:semiHidden/>
    <w:rsid w:val="007579D0"/>
    <w:rPr>
      <w:vertAlign w:val="superscript"/>
    </w:rPr>
  </w:style>
  <w:style w:type="character" w:customStyle="1" w:styleId="Heading1Char">
    <w:name w:val="Heading 1 Char"/>
    <w:link w:val="Heading1"/>
    <w:uiPriority w:val="9"/>
    <w:rsid w:val="00E936B1"/>
    <w:rPr>
      <w:rFonts w:ascii="Arial" w:hAnsi="Arial"/>
      <w:b/>
      <w:bCs/>
      <w:caps/>
      <w:kern w:val="32"/>
      <w:sz w:val="28"/>
      <w:szCs w:val="32"/>
      <w:u w:val="single"/>
    </w:rPr>
  </w:style>
  <w:style w:type="character" w:customStyle="1" w:styleId="Heading2Char">
    <w:name w:val="Heading 2 Char"/>
    <w:link w:val="Heading2"/>
    <w:uiPriority w:val="9"/>
    <w:rsid w:val="00E936B1"/>
    <w:rPr>
      <w:rFonts w:ascii="Arial" w:hAnsi="Arial"/>
      <w:b/>
      <w:bCs/>
      <w:iCs/>
      <w:caps/>
      <w:sz w:val="28"/>
      <w:szCs w:val="28"/>
      <w:u w:val="single"/>
    </w:rPr>
  </w:style>
  <w:style w:type="character" w:styleId="FollowedHyperlink">
    <w:name w:val="FollowedHyperlink"/>
    <w:uiPriority w:val="99"/>
    <w:semiHidden/>
    <w:unhideWhenUsed/>
    <w:rsid w:val="00C84300"/>
    <w:rPr>
      <w:color w:val="800080"/>
      <w:u w:val="single"/>
    </w:rPr>
  </w:style>
  <w:style w:type="paragraph" w:styleId="Revision">
    <w:name w:val="Revision"/>
    <w:hidden/>
    <w:uiPriority w:val="99"/>
    <w:semiHidden/>
    <w:rsid w:val="00EA39FB"/>
    <w:rPr>
      <w:sz w:val="24"/>
      <w:szCs w:val="24"/>
    </w:rPr>
  </w:style>
  <w:style w:type="character" w:customStyle="1" w:styleId="FooterChar">
    <w:name w:val="Footer Char"/>
    <w:link w:val="Footer"/>
    <w:uiPriority w:val="99"/>
    <w:rsid w:val="00CE65BB"/>
    <w:rPr>
      <w:sz w:val="24"/>
      <w:szCs w:val="24"/>
    </w:rPr>
  </w:style>
  <w:style w:type="paragraph" w:styleId="EndnoteText">
    <w:name w:val="endnote text"/>
    <w:basedOn w:val="Normal"/>
    <w:link w:val="EndnoteTextChar"/>
    <w:uiPriority w:val="99"/>
    <w:semiHidden/>
    <w:unhideWhenUsed/>
    <w:rsid w:val="009433E2"/>
    <w:rPr>
      <w:sz w:val="20"/>
      <w:szCs w:val="20"/>
    </w:rPr>
  </w:style>
  <w:style w:type="character" w:customStyle="1" w:styleId="EndnoteTextChar">
    <w:name w:val="Endnote Text Char"/>
    <w:basedOn w:val="DefaultParagraphFont"/>
    <w:link w:val="EndnoteText"/>
    <w:uiPriority w:val="99"/>
    <w:semiHidden/>
    <w:rsid w:val="009433E2"/>
  </w:style>
  <w:style w:type="character" w:styleId="EndnoteReference">
    <w:name w:val="endnote reference"/>
    <w:uiPriority w:val="99"/>
    <w:semiHidden/>
    <w:unhideWhenUsed/>
    <w:rsid w:val="009433E2"/>
    <w:rPr>
      <w:vertAlign w:val="superscript"/>
    </w:rPr>
  </w:style>
  <w:style w:type="paragraph" w:styleId="TOC2">
    <w:name w:val="toc 2"/>
    <w:basedOn w:val="Normal"/>
    <w:autoRedefine/>
    <w:uiPriority w:val="39"/>
    <w:semiHidden/>
    <w:unhideWhenUsed/>
    <w:rsid w:val="0016076E"/>
    <w:pPr>
      <w:ind w:left="240"/>
    </w:pPr>
    <w:rPr>
      <w:rFonts w:eastAsia="Calibri"/>
      <w:smallCaps/>
      <w:sz w:val="20"/>
      <w:szCs w:val="20"/>
    </w:rPr>
  </w:style>
  <w:style w:type="character" w:customStyle="1" w:styleId="apple-converted-space">
    <w:name w:val="apple-converted-space"/>
    <w:basedOn w:val="DefaultParagraphFont"/>
    <w:rsid w:val="00D338EB"/>
  </w:style>
  <w:style w:type="paragraph" w:customStyle="1" w:styleId="StyleJustifiedBottomSinglesolidlineAuto15ptLinewid">
    <w:name w:val="Style Justified Bottom: (Single solid line Auto  1.5 pt Line wid..."/>
    <w:basedOn w:val="Normal"/>
    <w:rsid w:val="005D0234"/>
    <w:pPr>
      <w:jc w:val="both"/>
    </w:pPr>
    <w:rPr>
      <w:szCs w:val="20"/>
    </w:rPr>
  </w:style>
  <w:style w:type="paragraph" w:customStyle="1" w:styleId="StyleArialJustifiedBottomSinglesolidlineAuto15ptL">
    <w:name w:val="Style Arial Justified Bottom: (Single solid line Auto  1.5 pt L..."/>
    <w:basedOn w:val="Normal"/>
    <w:rsid w:val="00E90374"/>
    <w:pPr>
      <w:jc w:val="both"/>
    </w:pPr>
    <w:rPr>
      <w:szCs w:val="20"/>
    </w:rPr>
  </w:style>
  <w:style w:type="character" w:customStyle="1" w:styleId="StyleArial">
    <w:name w:val="Style Arial"/>
    <w:rsid w:val="00E90374"/>
    <w:rPr>
      <w:rFonts w:ascii="Arial" w:hAnsi="Arial"/>
      <w:bdr w:val="none" w:sz="0" w:space="0" w:color="auto"/>
    </w:rPr>
  </w:style>
  <w:style w:type="paragraph" w:customStyle="1" w:styleId="Bullet1">
    <w:name w:val="Bullet1"/>
    <w:basedOn w:val="Normal"/>
    <w:link w:val="Bullet1Char"/>
    <w:qFormat/>
    <w:rsid w:val="00E936B1"/>
    <w:pPr>
      <w:numPr>
        <w:numId w:val="1"/>
      </w:numPr>
      <w:spacing w:after="100"/>
    </w:pPr>
  </w:style>
  <w:style w:type="paragraph" w:customStyle="1" w:styleId="Bullet2">
    <w:name w:val="Bullet2"/>
    <w:basedOn w:val="ListParagraph"/>
    <w:link w:val="Bullet2Char"/>
    <w:uiPriority w:val="99"/>
    <w:qFormat/>
    <w:rsid w:val="00293F8A"/>
    <w:pPr>
      <w:numPr>
        <w:ilvl w:val="1"/>
        <w:numId w:val="2"/>
      </w:numPr>
      <w:spacing w:after="100" w:line="240" w:lineRule="auto"/>
      <w:contextualSpacing w:val="0"/>
    </w:pPr>
    <w:rPr>
      <w:rFonts w:ascii="Arial" w:hAnsi="Arial" w:cs="Arial"/>
      <w:sz w:val="24"/>
      <w:szCs w:val="24"/>
    </w:rPr>
  </w:style>
  <w:style w:type="character" w:customStyle="1" w:styleId="Bullet1Char">
    <w:name w:val="Bullet1 Char"/>
    <w:link w:val="Bullet1"/>
    <w:rsid w:val="00E936B1"/>
    <w:rPr>
      <w:rFonts w:ascii="Arial" w:hAnsi="Arial"/>
      <w:sz w:val="24"/>
      <w:szCs w:val="24"/>
    </w:rPr>
  </w:style>
  <w:style w:type="paragraph" w:customStyle="1" w:styleId="Header3">
    <w:name w:val="Header 3"/>
    <w:basedOn w:val="Heading2"/>
    <w:link w:val="Header3Char"/>
    <w:qFormat/>
    <w:rsid w:val="00E936B1"/>
    <w:rPr>
      <w:caps w:val="0"/>
      <w:sz w:val="24"/>
    </w:rPr>
  </w:style>
  <w:style w:type="character" w:customStyle="1" w:styleId="ListParagraphChar">
    <w:name w:val="List Paragraph Char"/>
    <w:link w:val="ListParagraph"/>
    <w:uiPriority w:val="34"/>
    <w:rsid w:val="005012AF"/>
    <w:rPr>
      <w:rFonts w:ascii="Calibri" w:hAnsi="Calibri"/>
      <w:sz w:val="22"/>
      <w:szCs w:val="22"/>
    </w:rPr>
  </w:style>
  <w:style w:type="character" w:customStyle="1" w:styleId="Bullet2Char">
    <w:name w:val="Bullet2 Char"/>
    <w:basedOn w:val="ListParagraphChar"/>
    <w:link w:val="Bullet2"/>
    <w:uiPriority w:val="99"/>
    <w:rsid w:val="005012AF"/>
    <w:rPr>
      <w:rFonts w:ascii="Arial" w:hAnsi="Arial" w:cs="Arial"/>
      <w:sz w:val="24"/>
      <w:szCs w:val="24"/>
    </w:rPr>
  </w:style>
  <w:style w:type="character" w:customStyle="1" w:styleId="Header3Char">
    <w:name w:val="Header 3 Char"/>
    <w:link w:val="Header3"/>
    <w:rsid w:val="00E936B1"/>
    <w:rPr>
      <w:rFonts w:ascii="Arial" w:hAnsi="Arial"/>
      <w:b/>
      <w:bCs/>
      <w:iCs/>
      <w:caps w:val="0"/>
      <w:sz w:val="24"/>
      <w:szCs w:val="28"/>
      <w:u w:val="single"/>
    </w:rPr>
  </w:style>
  <w:style w:type="paragraph" w:customStyle="1" w:styleId="stylejustifiedleft075">
    <w:name w:val="stylejustifiedleft075"/>
    <w:basedOn w:val="Normal"/>
    <w:rsid w:val="00BD40E4"/>
    <w:pPr>
      <w:spacing w:after="160" w:line="240" w:lineRule="auto"/>
      <w:ind w:left="1080"/>
      <w:jc w:val="both"/>
    </w:pPr>
    <w:rPr>
      <w:rFonts w:eastAsia="Calibri" w:cs="Arial"/>
      <w:sz w:val="20"/>
      <w:szCs w:val="20"/>
    </w:rPr>
  </w:style>
</w:styles>
</file>

<file path=word/webSettings.xml><?xml version="1.0" encoding="utf-8"?>
<w:webSettings xmlns:r="http://schemas.openxmlformats.org/officeDocument/2006/relationships" xmlns:w="http://schemas.openxmlformats.org/wordprocessingml/2006/main">
  <w:divs>
    <w:div w:id="334890664">
      <w:bodyDiv w:val="1"/>
      <w:marLeft w:val="0"/>
      <w:marRight w:val="0"/>
      <w:marTop w:val="0"/>
      <w:marBottom w:val="0"/>
      <w:divBdr>
        <w:top w:val="none" w:sz="0" w:space="0" w:color="auto"/>
        <w:left w:val="none" w:sz="0" w:space="0" w:color="auto"/>
        <w:bottom w:val="none" w:sz="0" w:space="0" w:color="auto"/>
        <w:right w:val="none" w:sz="0" w:space="0" w:color="auto"/>
      </w:divBdr>
    </w:div>
    <w:div w:id="399905477">
      <w:bodyDiv w:val="1"/>
      <w:marLeft w:val="0"/>
      <w:marRight w:val="0"/>
      <w:marTop w:val="0"/>
      <w:marBottom w:val="0"/>
      <w:divBdr>
        <w:top w:val="none" w:sz="0" w:space="0" w:color="auto"/>
        <w:left w:val="none" w:sz="0" w:space="0" w:color="auto"/>
        <w:bottom w:val="none" w:sz="0" w:space="0" w:color="auto"/>
        <w:right w:val="none" w:sz="0" w:space="0" w:color="auto"/>
      </w:divBdr>
    </w:div>
    <w:div w:id="451290668">
      <w:bodyDiv w:val="1"/>
      <w:marLeft w:val="0"/>
      <w:marRight w:val="0"/>
      <w:marTop w:val="0"/>
      <w:marBottom w:val="0"/>
      <w:divBdr>
        <w:top w:val="none" w:sz="0" w:space="0" w:color="auto"/>
        <w:left w:val="none" w:sz="0" w:space="0" w:color="auto"/>
        <w:bottom w:val="none" w:sz="0" w:space="0" w:color="auto"/>
        <w:right w:val="none" w:sz="0" w:space="0" w:color="auto"/>
      </w:divBdr>
    </w:div>
    <w:div w:id="509026206">
      <w:bodyDiv w:val="1"/>
      <w:marLeft w:val="0"/>
      <w:marRight w:val="0"/>
      <w:marTop w:val="0"/>
      <w:marBottom w:val="0"/>
      <w:divBdr>
        <w:top w:val="none" w:sz="0" w:space="0" w:color="auto"/>
        <w:left w:val="none" w:sz="0" w:space="0" w:color="auto"/>
        <w:bottom w:val="none" w:sz="0" w:space="0" w:color="auto"/>
        <w:right w:val="none" w:sz="0" w:space="0" w:color="auto"/>
      </w:divBdr>
    </w:div>
    <w:div w:id="545291323">
      <w:bodyDiv w:val="1"/>
      <w:marLeft w:val="0"/>
      <w:marRight w:val="0"/>
      <w:marTop w:val="0"/>
      <w:marBottom w:val="0"/>
      <w:divBdr>
        <w:top w:val="none" w:sz="0" w:space="0" w:color="auto"/>
        <w:left w:val="none" w:sz="0" w:space="0" w:color="auto"/>
        <w:bottom w:val="none" w:sz="0" w:space="0" w:color="auto"/>
        <w:right w:val="none" w:sz="0" w:space="0" w:color="auto"/>
      </w:divBdr>
    </w:div>
    <w:div w:id="690497195">
      <w:bodyDiv w:val="1"/>
      <w:marLeft w:val="0"/>
      <w:marRight w:val="0"/>
      <w:marTop w:val="0"/>
      <w:marBottom w:val="0"/>
      <w:divBdr>
        <w:top w:val="none" w:sz="0" w:space="0" w:color="auto"/>
        <w:left w:val="none" w:sz="0" w:space="0" w:color="auto"/>
        <w:bottom w:val="none" w:sz="0" w:space="0" w:color="auto"/>
        <w:right w:val="none" w:sz="0" w:space="0" w:color="auto"/>
      </w:divBdr>
    </w:div>
    <w:div w:id="698818342">
      <w:bodyDiv w:val="1"/>
      <w:marLeft w:val="0"/>
      <w:marRight w:val="0"/>
      <w:marTop w:val="0"/>
      <w:marBottom w:val="0"/>
      <w:divBdr>
        <w:top w:val="none" w:sz="0" w:space="0" w:color="auto"/>
        <w:left w:val="none" w:sz="0" w:space="0" w:color="auto"/>
        <w:bottom w:val="none" w:sz="0" w:space="0" w:color="auto"/>
        <w:right w:val="none" w:sz="0" w:space="0" w:color="auto"/>
      </w:divBdr>
    </w:div>
    <w:div w:id="858005800">
      <w:bodyDiv w:val="1"/>
      <w:marLeft w:val="0"/>
      <w:marRight w:val="0"/>
      <w:marTop w:val="0"/>
      <w:marBottom w:val="0"/>
      <w:divBdr>
        <w:top w:val="none" w:sz="0" w:space="0" w:color="auto"/>
        <w:left w:val="none" w:sz="0" w:space="0" w:color="auto"/>
        <w:bottom w:val="none" w:sz="0" w:space="0" w:color="auto"/>
        <w:right w:val="none" w:sz="0" w:space="0" w:color="auto"/>
      </w:divBdr>
    </w:div>
    <w:div w:id="911046667">
      <w:bodyDiv w:val="1"/>
      <w:marLeft w:val="0"/>
      <w:marRight w:val="0"/>
      <w:marTop w:val="0"/>
      <w:marBottom w:val="0"/>
      <w:divBdr>
        <w:top w:val="none" w:sz="0" w:space="0" w:color="auto"/>
        <w:left w:val="none" w:sz="0" w:space="0" w:color="auto"/>
        <w:bottom w:val="none" w:sz="0" w:space="0" w:color="auto"/>
        <w:right w:val="none" w:sz="0" w:space="0" w:color="auto"/>
      </w:divBdr>
    </w:div>
    <w:div w:id="927154454">
      <w:bodyDiv w:val="1"/>
      <w:marLeft w:val="0"/>
      <w:marRight w:val="0"/>
      <w:marTop w:val="0"/>
      <w:marBottom w:val="0"/>
      <w:divBdr>
        <w:top w:val="none" w:sz="0" w:space="0" w:color="auto"/>
        <w:left w:val="none" w:sz="0" w:space="0" w:color="auto"/>
        <w:bottom w:val="none" w:sz="0" w:space="0" w:color="auto"/>
        <w:right w:val="none" w:sz="0" w:space="0" w:color="auto"/>
      </w:divBdr>
    </w:div>
    <w:div w:id="1149176060">
      <w:bodyDiv w:val="1"/>
      <w:marLeft w:val="0"/>
      <w:marRight w:val="0"/>
      <w:marTop w:val="0"/>
      <w:marBottom w:val="0"/>
      <w:divBdr>
        <w:top w:val="none" w:sz="0" w:space="0" w:color="auto"/>
        <w:left w:val="none" w:sz="0" w:space="0" w:color="auto"/>
        <w:bottom w:val="none" w:sz="0" w:space="0" w:color="auto"/>
        <w:right w:val="none" w:sz="0" w:space="0" w:color="auto"/>
      </w:divBdr>
    </w:div>
    <w:div w:id="1534155259">
      <w:bodyDiv w:val="1"/>
      <w:marLeft w:val="0"/>
      <w:marRight w:val="0"/>
      <w:marTop w:val="0"/>
      <w:marBottom w:val="0"/>
      <w:divBdr>
        <w:top w:val="none" w:sz="0" w:space="0" w:color="auto"/>
        <w:left w:val="none" w:sz="0" w:space="0" w:color="auto"/>
        <w:bottom w:val="none" w:sz="0" w:space="0" w:color="auto"/>
        <w:right w:val="none" w:sz="0" w:space="0" w:color="auto"/>
      </w:divBdr>
    </w:div>
    <w:div w:id="17230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elise.anderson@state.ma.us"/>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doer"/>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DC8D3-2D08-4A7A-AF73-39C9695A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ENE</Company>
  <LinksUpToDate>false</LinksUpToDate>
  <CharactersWithSpaces>11448</CharactersWithSpaces>
  <SharedDoc>false</SharedDoc>
  <HLinks>
    <vt:vector size="18" baseType="variant">
      <vt:variant>
        <vt:i4>1835074</vt:i4>
      </vt:variant>
      <vt:variant>
        <vt:i4>9</vt:i4>
      </vt:variant>
      <vt:variant>
        <vt:i4>0</vt:i4>
      </vt:variant>
      <vt:variant>
        <vt:i4>5</vt:i4>
      </vt:variant>
      <vt:variant>
        <vt:lpwstr>http://www.nrel.gov/eis/imby</vt:lpwstr>
      </vt:variant>
      <vt:variant>
        <vt:lpwstr/>
      </vt:variant>
      <vt:variant>
        <vt:i4>6946880</vt:i4>
      </vt:variant>
      <vt:variant>
        <vt:i4>3</vt:i4>
      </vt:variant>
      <vt:variant>
        <vt:i4>0</vt:i4>
      </vt:variant>
      <vt:variant>
        <vt:i4>5</vt:i4>
      </vt:variant>
      <vt:variant>
        <vt:lpwstr>mailto:evelyn.thompson@state.ma.us</vt:lpwstr>
      </vt:variant>
      <vt:variant>
        <vt:lpwstr/>
      </vt:variant>
      <vt:variant>
        <vt:i4>4587602</vt:i4>
      </vt:variant>
      <vt:variant>
        <vt:i4>0</vt:i4>
      </vt:variant>
      <vt:variant>
        <vt:i4>0</vt:i4>
      </vt:variant>
      <vt:variant>
        <vt:i4>5</vt:i4>
      </vt:variant>
      <vt:variant>
        <vt:lpwstr>http://www.mass.gov/doer</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2014-05-28T21:00:00Z</dcterms:created>
  <dc:creator>jmeyer</dc:creator>
  <lastModifiedBy>Elise Avers</lastModifiedBy>
  <lastPrinted>2014-06-09T18:52:00Z</lastPrinted>
  <dcterms:modified xsi:type="dcterms:W3CDTF">2014-06-23T16:12:00Z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FolderId">
    <vt:lpwstr/>
  </property>
  <property fmtid="{D5CDD505-2E9C-101B-9397-08002B2CF9AE}" pid="3" name="Offisync_SaveTime">
    <vt:lpwstr/>
  </property>
  <property fmtid="{D5CDD505-2E9C-101B-9397-08002B2CF9AE}" pid="4" name="Offisync_IsSaved">
    <vt:lpwstr>False</vt:lpwstr>
  </property>
  <property fmtid="{D5CDD505-2E9C-101B-9397-08002B2CF9AE}" pid="5" name="Offisync_UniqueId">
    <vt:lpwstr>180849;20612264</vt:lpwstr>
  </property>
  <property fmtid="{D5CDD505-2E9C-101B-9397-08002B2CF9AE}" pid="6" name="CentralDesktop_MDAdded">
    <vt:lpwstr>True</vt:lpwstr>
  </property>
  <property fmtid="{D5CDD505-2E9C-101B-9397-08002B2CF9AE}" pid="7" name="Offisync_FileTitle">
    <vt:lpwstr/>
  </property>
  <property fmtid="{D5CDD505-2E9C-101B-9397-08002B2CF9AE}" pid="8" name="Offisync_UpdateToken">
    <vt:lpwstr>2013-01-15T11:55:54-0500</vt:lpwstr>
  </property>
  <property fmtid="{D5CDD505-2E9C-101B-9397-08002B2CF9AE}" pid="9" name="Offisync_ProviderName">
    <vt:lpwstr>Central Desktop</vt:lpwstr>
  </property>
  <property fmtid="{D5CDD505-2E9C-101B-9397-08002B2CF9AE}" pid="10" name="Offisync_ProviderInitializationData">
    <vt:lpwstr/>
  </property>
</Properties>
</file>