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A322B" w14:textId="77777777" w:rsidR="00161131" w:rsidRPr="0099336F" w:rsidRDefault="00161131" w:rsidP="00161131">
      <w:pPr>
        <w:rPr>
          <w:rFonts w:ascii="Calibri" w:eastAsia="SimHei" w:hAnsi="Calibri" w:cs="Calibri"/>
          <w:b/>
          <w:bCs/>
          <w:kern w:val="0"/>
          <w:sz w:val="28"/>
          <w:szCs w:val="28"/>
        </w:rPr>
      </w:pPr>
      <w:r w:rsidRPr="0099336F">
        <w:rPr>
          <w:rFonts w:ascii="Calibri" w:eastAsia="SimHei" w:hAnsi="Calibri" w:cs="Calibri"/>
          <w:b/>
          <w:kern w:val="0"/>
          <w:sz w:val="28"/>
        </w:rPr>
        <w:t>室外空氣品質差</w:t>
      </w:r>
      <w:r w:rsidRPr="0099336F">
        <w:rPr>
          <w:rFonts w:ascii="Calibri" w:eastAsia="SimHei" w:hAnsi="Calibri" w:cs="Calibri"/>
          <w:b/>
          <w:kern w:val="0"/>
          <w:sz w:val="28"/>
        </w:rPr>
        <w:t xml:space="preserve"> </w:t>
      </w:r>
    </w:p>
    <w:p w14:paraId="74D514F4" w14:textId="76D9207B" w:rsidR="00795642" w:rsidRPr="0099336F" w:rsidRDefault="00795642" w:rsidP="009B5375">
      <w:pPr>
        <w:spacing w:after="200"/>
        <w:jc w:val="both"/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麻塞諸塞州的極端高溫事件會導致空氣中臭氧、花粉和顆粒物，如粉塵、污垢、煙霧或液滴（顆粒物質）濃度升高，這些顆粒非常小，可以被吸入並導致嚴重的健康問題。</w:t>
      </w:r>
      <w:r w:rsidR="009B5375" w:rsidRPr="0099336F">
        <w:rPr>
          <w:rFonts w:ascii="Calibri" w:eastAsia="SimHei" w:hAnsi="Calibri" w:cs="Calibri"/>
          <w:kern w:val="0"/>
        </w:rPr>
        <w:br/>
      </w:r>
      <w:r w:rsidRPr="0099336F">
        <w:rPr>
          <w:rFonts w:ascii="Calibri" w:eastAsia="SimHei" w:hAnsi="Calibri" w:cs="Calibri"/>
          <w:kern w:val="0"/>
        </w:rPr>
        <w:t>室外空氣品質差會導致健康問題，尤其是患有哮喘、肺病或心臟病的人，並可能加重哮喘和過敏症狀。</w:t>
      </w:r>
    </w:p>
    <w:p w14:paraId="6C325D0A" w14:textId="0815BC24" w:rsidR="00161131" w:rsidRPr="0099336F" w:rsidRDefault="000356C6" w:rsidP="009B5375">
      <w:pPr>
        <w:spacing w:after="200"/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氣候變化導致的極端高溫、雲量增多和濕度預計將加重麻塞諸塞州的空氣污染。</w:t>
      </w:r>
      <w:r w:rsidRPr="0099336F">
        <w:rPr>
          <w:rFonts w:ascii="Calibri" w:eastAsia="SimHei" w:hAnsi="Calibri" w:cs="Calibri"/>
          <w:kern w:val="0"/>
        </w:rPr>
        <w:t xml:space="preserve"> </w:t>
      </w:r>
    </w:p>
    <w:p w14:paraId="6D9EE71A" w14:textId="77777777" w:rsidR="00161131" w:rsidRPr="0099336F" w:rsidRDefault="00161131" w:rsidP="009B5375">
      <w:pPr>
        <w:spacing w:after="200"/>
        <w:rPr>
          <w:rFonts w:ascii="Calibri" w:eastAsia="SimHei" w:hAnsi="Calibri" w:cs="Calibri"/>
          <w:b/>
          <w:bCs/>
          <w:kern w:val="0"/>
        </w:rPr>
      </w:pPr>
      <w:r w:rsidRPr="0099336F">
        <w:rPr>
          <w:rFonts w:ascii="Calibri" w:eastAsia="SimHei" w:hAnsi="Calibri" w:cs="Calibri"/>
          <w:b/>
          <w:kern w:val="0"/>
        </w:rPr>
        <w:t>什麼人的風險更高？</w:t>
      </w:r>
    </w:p>
    <w:p w14:paraId="2D44C5AD" w14:textId="1E361043" w:rsidR="00161131" w:rsidRPr="0099336F" w:rsidRDefault="00161131" w:rsidP="009B5375">
      <w:pPr>
        <w:spacing w:after="200"/>
        <w:ind w:right="288"/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有些人可能面臨更大的風險，原因來自他們居住的地方、獲得官方政府資訊的途徑、是否有準備和應對的資源，以及他們是否已經存在健康問題。這些人包括：</w:t>
      </w:r>
    </w:p>
    <w:p w14:paraId="469B79B2" w14:textId="56E5A91B" w:rsidR="00161131" w:rsidRPr="0099336F" w:rsidRDefault="00161131" w:rsidP="00161131">
      <w:pPr>
        <w:pStyle w:val="ListParagraph"/>
        <w:numPr>
          <w:ilvl w:val="0"/>
          <w:numId w:val="6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 xml:space="preserve">5 </w:t>
      </w:r>
      <w:r w:rsidRPr="0099336F">
        <w:rPr>
          <w:rFonts w:ascii="Calibri" w:eastAsia="SimHei" w:hAnsi="Calibri" w:cs="Calibri"/>
          <w:kern w:val="0"/>
        </w:rPr>
        <w:t>歲以下兒童和</w:t>
      </w:r>
      <w:r w:rsidRPr="0099336F">
        <w:rPr>
          <w:rFonts w:ascii="Calibri" w:eastAsia="SimHei" w:hAnsi="Calibri" w:cs="Calibri"/>
          <w:kern w:val="0"/>
        </w:rPr>
        <w:t xml:space="preserve"> 65 </w:t>
      </w:r>
      <w:r w:rsidRPr="0099336F">
        <w:rPr>
          <w:rFonts w:ascii="Calibri" w:eastAsia="SimHei" w:hAnsi="Calibri" w:cs="Calibri"/>
          <w:kern w:val="0"/>
        </w:rPr>
        <w:t>歲以上人群</w:t>
      </w:r>
    </w:p>
    <w:p w14:paraId="5598791B" w14:textId="77777777" w:rsidR="00161131" w:rsidRPr="0099336F" w:rsidRDefault="00161131" w:rsidP="00161131">
      <w:pPr>
        <w:pStyle w:val="ListParagraph"/>
        <w:numPr>
          <w:ilvl w:val="0"/>
          <w:numId w:val="6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孕婦</w:t>
      </w:r>
    </w:p>
    <w:p w14:paraId="556AD9AC" w14:textId="77777777" w:rsidR="00161131" w:rsidRPr="0099336F" w:rsidRDefault="00161131" w:rsidP="00161131">
      <w:pPr>
        <w:pStyle w:val="ListParagraph"/>
        <w:numPr>
          <w:ilvl w:val="0"/>
          <w:numId w:val="6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殘障人士</w:t>
      </w:r>
    </w:p>
    <w:p w14:paraId="7F2D85A7" w14:textId="13D7492F" w:rsidR="00161131" w:rsidRPr="0099336F" w:rsidRDefault="00161131" w:rsidP="00161131">
      <w:pPr>
        <w:pStyle w:val="ListParagraph"/>
        <w:numPr>
          <w:ilvl w:val="0"/>
          <w:numId w:val="6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患有心臟病、哮喘、肺病和呼吸道過敏等既往疾病的人</w:t>
      </w:r>
    </w:p>
    <w:p w14:paraId="08200039" w14:textId="77777777" w:rsidR="00161131" w:rsidRPr="0099336F" w:rsidRDefault="00161131" w:rsidP="00161131">
      <w:pPr>
        <w:pStyle w:val="ListParagraph"/>
        <w:numPr>
          <w:ilvl w:val="0"/>
          <w:numId w:val="6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受系統性種族主義影響的有色人種</w:t>
      </w:r>
    </w:p>
    <w:p w14:paraId="4EB53989" w14:textId="6B61924A" w:rsidR="00161131" w:rsidRPr="0099336F" w:rsidRDefault="00161131" w:rsidP="00161131">
      <w:pPr>
        <w:pStyle w:val="ListParagraph"/>
        <w:numPr>
          <w:ilvl w:val="0"/>
          <w:numId w:val="6"/>
        </w:numPr>
        <w:tabs>
          <w:tab w:val="left" w:pos="720"/>
        </w:tabs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不會說英語或英語水準不高，以及可能無法以母語接收緊急資訊的人</w:t>
      </w:r>
    </w:p>
    <w:p w14:paraId="196D2AC4" w14:textId="77777777" w:rsidR="00161131" w:rsidRPr="0099336F" w:rsidRDefault="00161131" w:rsidP="00161131">
      <w:pPr>
        <w:pStyle w:val="ListParagraph"/>
        <w:numPr>
          <w:ilvl w:val="0"/>
          <w:numId w:val="6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居住在交通繁忙地區的人</w:t>
      </w:r>
    </w:p>
    <w:p w14:paraId="6B3FC2C5" w14:textId="5AD3649A" w:rsidR="00161131" w:rsidRPr="0099336F" w:rsidRDefault="00161131" w:rsidP="009B5375">
      <w:pPr>
        <w:pStyle w:val="ListParagraph"/>
        <w:numPr>
          <w:ilvl w:val="0"/>
          <w:numId w:val="6"/>
        </w:numPr>
        <w:spacing w:after="200"/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在戶外工作或鍛煉的人</w:t>
      </w:r>
    </w:p>
    <w:p w14:paraId="1FB1D5F0" w14:textId="77777777" w:rsidR="00161131" w:rsidRPr="0099336F" w:rsidRDefault="00161131" w:rsidP="009B5375">
      <w:pPr>
        <w:spacing w:after="200"/>
        <w:rPr>
          <w:rFonts w:ascii="Calibri" w:eastAsia="SimHei" w:hAnsi="Calibri" w:cs="Calibri"/>
          <w:b/>
          <w:bCs/>
          <w:kern w:val="0"/>
        </w:rPr>
      </w:pPr>
      <w:r w:rsidRPr="0099336F">
        <w:rPr>
          <w:rFonts w:ascii="Calibri" w:eastAsia="SimHei" w:hAnsi="Calibri" w:cs="Calibri"/>
          <w:b/>
          <w:kern w:val="0"/>
        </w:rPr>
        <w:t>我們能做些什麼？</w:t>
      </w:r>
    </w:p>
    <w:p w14:paraId="04691D5A" w14:textId="0A72085C" w:rsidR="00161131" w:rsidRPr="0099336F" w:rsidRDefault="00161131" w:rsidP="00161131">
      <w:pPr>
        <w:pStyle w:val="ListParagraph"/>
        <w:numPr>
          <w:ilvl w:val="0"/>
          <w:numId w:val="8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減少家中常見的哮喘誘因，如二手煙、灰塵、寵物毛髮和皮屑以及黴菌</w:t>
      </w:r>
    </w:p>
    <w:p w14:paraId="4F97ABE8" w14:textId="78C69C3B" w:rsidR="00161131" w:rsidRPr="0099336F" w:rsidRDefault="00161131" w:rsidP="00161131">
      <w:pPr>
        <w:pStyle w:val="ListParagraph"/>
        <w:numPr>
          <w:ilvl w:val="0"/>
          <w:numId w:val="8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使用可攜式空氣篩檢程式或空調（如果有）</w:t>
      </w:r>
    </w:p>
    <w:p w14:paraId="08AAD58D" w14:textId="37F5A527" w:rsidR="00161131" w:rsidRPr="0099336F" w:rsidRDefault="00161131" w:rsidP="00161131">
      <w:pPr>
        <w:pStyle w:val="ListParagraph"/>
        <w:numPr>
          <w:ilvl w:val="0"/>
          <w:numId w:val="8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如果可以的話，在室內使用空調、風扇或除濕機，將濕度保持在</w:t>
      </w:r>
      <w:r w:rsidRPr="0099336F">
        <w:rPr>
          <w:rFonts w:ascii="Calibri" w:eastAsia="SimHei" w:hAnsi="Calibri" w:cs="Calibri"/>
          <w:kern w:val="0"/>
        </w:rPr>
        <w:t xml:space="preserve"> 30-50% </w:t>
      </w:r>
      <w:r w:rsidRPr="0099336F">
        <w:rPr>
          <w:rFonts w:ascii="Calibri" w:eastAsia="SimHei" w:hAnsi="Calibri" w:cs="Calibri"/>
          <w:kern w:val="0"/>
        </w:rPr>
        <w:t>之間</w:t>
      </w:r>
    </w:p>
    <w:p w14:paraId="1CCF35C7" w14:textId="1EC7B8A3" w:rsidR="00161131" w:rsidRPr="0099336F" w:rsidRDefault="00161131" w:rsidP="00161131">
      <w:pPr>
        <w:pStyle w:val="ListParagraph"/>
        <w:numPr>
          <w:ilvl w:val="0"/>
          <w:numId w:val="8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向醫生諮詢如何識別季節性過敏症狀並使用適當的藥物</w:t>
      </w:r>
    </w:p>
    <w:p w14:paraId="544EC592" w14:textId="76C766DD" w:rsidR="00161131" w:rsidRPr="0099336F" w:rsidRDefault="00161131" w:rsidP="00161131">
      <w:pPr>
        <w:pStyle w:val="ListParagraph"/>
        <w:numPr>
          <w:ilvl w:val="0"/>
          <w:numId w:val="8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在污染嚴重或花粉濃度高的日子限制戶外活動的時間</w:t>
      </w:r>
    </w:p>
    <w:p w14:paraId="6CFE474E" w14:textId="3F48DAC0" w:rsidR="00161131" w:rsidRPr="0099336F" w:rsidRDefault="00161131" w:rsidP="009B5375">
      <w:pPr>
        <w:pStyle w:val="ListParagraph"/>
        <w:numPr>
          <w:ilvl w:val="0"/>
          <w:numId w:val="8"/>
        </w:numPr>
        <w:ind w:right="288"/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要求學校和校園減少兒童接觸常見的哮喘誘因，例如在排隊等待接送時接觸怠速空轉車輛</w:t>
      </w:r>
      <w:r w:rsidRPr="0099336F">
        <w:rPr>
          <w:rFonts w:ascii="Calibri" w:eastAsia="SimHei" w:hAnsi="Calibri" w:cs="Calibri"/>
          <w:kern w:val="0"/>
        </w:rPr>
        <w:t xml:space="preserve"> </w:t>
      </w:r>
    </w:p>
    <w:p w14:paraId="1C000ACB" w14:textId="619661D2" w:rsidR="00466720" w:rsidRPr="0099336F" w:rsidRDefault="00795642" w:rsidP="0099336F">
      <w:pPr>
        <w:pStyle w:val="ListParagraph"/>
        <w:numPr>
          <w:ilvl w:val="0"/>
          <w:numId w:val="8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注意您周圍的空氣品質</w:t>
      </w:r>
      <w:r w:rsidRPr="0099336F">
        <w:rPr>
          <w:rFonts w:ascii="Calibri" w:eastAsia="SimHei" w:hAnsi="Calibri" w:cs="Calibri"/>
          <w:kern w:val="0"/>
        </w:rPr>
        <w:t xml:space="preserve"> - </w:t>
      </w:r>
      <w:r w:rsidRPr="0099336F">
        <w:rPr>
          <w:rFonts w:ascii="Calibri" w:eastAsia="SimHei" w:hAnsi="Calibri" w:cs="Calibri"/>
          <w:kern w:val="0"/>
        </w:rPr>
        <w:t>查看您所在社區的</w:t>
      </w:r>
      <w:r w:rsidR="009B5375" w:rsidRPr="0099336F">
        <w:rPr>
          <w:rFonts w:ascii="Calibri" w:eastAsia="SimHei" w:hAnsi="Calibri" w:cs="Calibri"/>
          <w:kern w:val="0"/>
          <w:lang w:eastAsia="en-US"/>
        </w:rPr>
        <w:fldChar w:fldCharType="begin"/>
      </w:r>
      <w:r w:rsidR="009B5375" w:rsidRPr="0099336F">
        <w:rPr>
          <w:rFonts w:ascii="Calibri" w:eastAsia="SimHei" w:hAnsi="Calibri" w:cs="Calibri"/>
          <w:kern w:val="0"/>
          <w:lang w:eastAsia="en-US"/>
        </w:rPr>
        <w:instrText>HYPERLINK "http://www.airnow.gov/"</w:instrText>
      </w:r>
      <w:r w:rsidR="009B5375" w:rsidRPr="0099336F">
        <w:rPr>
          <w:rFonts w:ascii="Calibri" w:eastAsia="SimHei" w:hAnsi="Calibri" w:cs="Calibri"/>
          <w:kern w:val="0"/>
          <w:lang w:eastAsia="en-US"/>
        </w:rPr>
        <w:fldChar w:fldCharType="separate"/>
      </w:r>
      <w:bookmarkStart w:id="0" w:name="_GoBack"/>
      <w:r w:rsidR="009B5375" w:rsidRPr="007D44A5">
        <w:rPr>
          <w:rFonts w:ascii="Calibri" w:eastAsia="SimHei" w:hAnsi="Calibri" w:cs="Calibri"/>
          <w:color w:val="467886"/>
          <w:kern w:val="0"/>
          <w:lang w:eastAsia="en-US"/>
        </w:rPr>
        <w:t xml:space="preserve"> </w:t>
      </w:r>
      <w:bookmarkEnd w:id="0"/>
      <w:proofErr w:type="spellStart"/>
      <w:r w:rsidR="0099336F" w:rsidRPr="0099336F">
        <w:rPr>
          <w:rFonts w:ascii="Calibri" w:eastAsia="SimHei" w:hAnsi="Calibri" w:cs="Calibri"/>
          <w:color w:val="467886"/>
          <w:kern w:val="0"/>
          <w:u w:val="single"/>
          <w:lang w:eastAsia="en-US"/>
        </w:rPr>
        <w:t>空氣品質指標</w:t>
      </w:r>
      <w:proofErr w:type="spellEnd"/>
      <w:r w:rsidR="009B5375" w:rsidRPr="0099336F">
        <w:rPr>
          <w:rFonts w:ascii="Calibri" w:eastAsia="SimHei" w:hAnsi="Calibri" w:cs="Calibri"/>
          <w:color w:val="467886"/>
          <w:kern w:val="0"/>
          <w:u w:val="single"/>
          <w:lang w:eastAsia="en-US"/>
        </w:rPr>
        <w:fldChar w:fldCharType="end"/>
      </w:r>
    </w:p>
    <w:p w14:paraId="629B0247" w14:textId="77777777" w:rsidR="00161131" w:rsidRPr="0099336F" w:rsidRDefault="00161131" w:rsidP="00161131">
      <w:pPr>
        <w:pStyle w:val="ListParagraph"/>
        <w:numPr>
          <w:ilvl w:val="0"/>
          <w:numId w:val="8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盡可能步行、騎自行車或乘坐公共交通工具</w:t>
      </w:r>
    </w:p>
    <w:p w14:paraId="6FB34292" w14:textId="26D65237" w:rsidR="00161131" w:rsidRPr="0099336F" w:rsidRDefault="00161131" w:rsidP="00161131">
      <w:pPr>
        <w:pStyle w:val="ListParagraph"/>
        <w:numPr>
          <w:ilvl w:val="0"/>
          <w:numId w:val="8"/>
        </w:numPr>
        <w:rPr>
          <w:rFonts w:ascii="Calibri" w:eastAsia="SimHei" w:hAnsi="Calibri" w:cs="Calibri"/>
          <w:kern w:val="0"/>
        </w:rPr>
      </w:pPr>
      <w:r w:rsidRPr="0099336F">
        <w:rPr>
          <w:rFonts w:ascii="Calibri" w:eastAsia="SimHei" w:hAnsi="Calibri" w:cs="Calibri"/>
          <w:kern w:val="0"/>
        </w:rPr>
        <w:t>開車時，車輛怠速空轉請勿超過必要的時間</w:t>
      </w:r>
    </w:p>
    <w:p w14:paraId="7C8B6A10" w14:textId="773F6077" w:rsidR="00340B65" w:rsidRPr="0099336F" w:rsidRDefault="007D44A5" w:rsidP="0099336F">
      <w:pPr>
        <w:pStyle w:val="ListParagraph"/>
        <w:numPr>
          <w:ilvl w:val="0"/>
          <w:numId w:val="8"/>
        </w:numPr>
        <w:spacing w:after="200"/>
        <w:rPr>
          <w:rFonts w:ascii="Calibri" w:eastAsia="SimHei" w:hAnsi="Calibri" w:cs="Calibri"/>
          <w:kern w:val="0"/>
        </w:rPr>
      </w:pPr>
      <w:hyperlink r:id="rId5" w:history="1">
        <w:proofErr w:type="spellStart"/>
        <w:r w:rsidR="0099336F" w:rsidRPr="0099336F">
          <w:rPr>
            <w:rFonts w:ascii="Calibri" w:eastAsia="SimHei" w:hAnsi="Calibri" w:cs="Calibri"/>
            <w:color w:val="467886"/>
            <w:kern w:val="0"/>
            <w:u w:val="single"/>
            <w:lang w:eastAsia="en-US"/>
          </w:rPr>
          <w:t>了解脫水和中暑的症狀</w:t>
        </w:r>
        <w:proofErr w:type="spellEnd"/>
      </w:hyperlink>
      <w:r w:rsidR="0099336F" w:rsidRPr="0099336F">
        <w:rPr>
          <w:rFonts w:ascii="Calibri" w:eastAsia="SimHei" w:hAnsi="Calibri" w:cs="Calibri"/>
          <w:kern w:val="0"/>
        </w:rPr>
        <w:t xml:space="preserve"> </w:t>
      </w:r>
    </w:p>
    <w:p w14:paraId="61872B15" w14:textId="266B0A5B" w:rsidR="00161131" w:rsidRPr="0099336F" w:rsidRDefault="00161131" w:rsidP="00566936">
      <w:pPr>
        <w:pageBreakBefore/>
        <w:spacing w:after="0"/>
        <w:rPr>
          <w:rFonts w:ascii="Calibri" w:eastAsia="SimHei" w:hAnsi="Calibri" w:cs="Calibri"/>
          <w:b/>
          <w:bCs/>
          <w:kern w:val="0"/>
        </w:rPr>
      </w:pPr>
      <w:r w:rsidRPr="0099336F">
        <w:rPr>
          <w:rFonts w:ascii="Calibri" w:eastAsia="SimHei" w:hAnsi="Calibri" w:cs="Calibri"/>
          <w:b/>
          <w:kern w:val="0"/>
        </w:rPr>
        <w:lastRenderedPageBreak/>
        <w:t>如需瞭解詳細資訊，請瀏覽：</w:t>
      </w:r>
      <w:r w:rsidRPr="0099336F">
        <w:rPr>
          <w:rFonts w:ascii="Calibri" w:eastAsia="SimHei" w:hAnsi="Calibri" w:cs="Calibri"/>
          <w:b/>
          <w:kern w:val="0"/>
        </w:rPr>
        <w:t>mass.gov/</w:t>
      </w:r>
      <w:proofErr w:type="spellStart"/>
      <w:r w:rsidRPr="0099336F">
        <w:rPr>
          <w:rFonts w:ascii="Calibri" w:eastAsia="SimHei" w:hAnsi="Calibri" w:cs="Calibri"/>
          <w:b/>
          <w:kern w:val="0"/>
        </w:rPr>
        <w:t>ClimateAndHealth</w:t>
      </w:r>
      <w:proofErr w:type="spellEnd"/>
    </w:p>
    <w:p w14:paraId="7AC74461" w14:textId="77777777" w:rsidR="003528BD" w:rsidRPr="0099336F" w:rsidRDefault="003528BD" w:rsidP="00466720">
      <w:pPr>
        <w:spacing w:after="0"/>
        <w:rPr>
          <w:rFonts w:ascii="Calibri" w:eastAsia="SimHei" w:hAnsi="Calibri" w:cs="Calibri"/>
          <w:b/>
          <w:bCs/>
          <w:kern w:val="0"/>
        </w:rPr>
      </w:pPr>
    </w:p>
    <w:p w14:paraId="198C9D6C" w14:textId="6A0F5798" w:rsidR="00161131" w:rsidRPr="0099336F" w:rsidRDefault="00B2600A" w:rsidP="00466720">
      <w:pPr>
        <w:spacing w:after="0"/>
        <w:rPr>
          <w:rFonts w:ascii="Calibri" w:eastAsia="SimHei" w:hAnsi="Calibri" w:cs="Calibri"/>
          <w:b/>
          <w:bCs/>
          <w:kern w:val="0"/>
        </w:rPr>
      </w:pPr>
      <w:r w:rsidRPr="0099336F">
        <w:rPr>
          <w:rFonts w:ascii="Calibri" w:eastAsia="SimHei" w:hAnsi="Calibri" w:cs="Calibri"/>
          <w:b/>
          <w:kern w:val="0"/>
        </w:rPr>
        <w:t>Bureau of Climate and Environmental Health</w:t>
      </w:r>
    </w:p>
    <w:p w14:paraId="427FF514" w14:textId="078B7236" w:rsidR="00161131" w:rsidRPr="0099336F" w:rsidRDefault="00B2600A" w:rsidP="00466720">
      <w:pPr>
        <w:spacing w:after="0"/>
        <w:rPr>
          <w:rFonts w:ascii="Calibri" w:eastAsia="SimHei" w:hAnsi="Calibri" w:cs="Calibri"/>
          <w:b/>
          <w:bCs/>
          <w:kern w:val="0"/>
        </w:rPr>
      </w:pPr>
      <w:r w:rsidRPr="0099336F">
        <w:rPr>
          <w:rFonts w:ascii="Calibri" w:eastAsia="SimHei" w:hAnsi="Calibri" w:cs="Calibri"/>
          <w:b/>
          <w:kern w:val="0"/>
        </w:rPr>
        <w:t>Environmental Toxicology Program</w:t>
      </w:r>
    </w:p>
    <w:p w14:paraId="41E9C6A0" w14:textId="77777777" w:rsidR="00161131" w:rsidRPr="0099336F" w:rsidRDefault="00161131" w:rsidP="00466720">
      <w:pPr>
        <w:spacing w:after="0"/>
        <w:rPr>
          <w:rFonts w:ascii="Calibri" w:eastAsia="SimHei" w:hAnsi="Calibri" w:cs="Calibri"/>
          <w:b/>
          <w:bCs/>
          <w:kern w:val="0"/>
        </w:rPr>
      </w:pPr>
      <w:r w:rsidRPr="0099336F">
        <w:rPr>
          <w:rFonts w:ascii="Calibri" w:eastAsia="SimHei" w:hAnsi="Calibri" w:cs="Calibri"/>
          <w:b/>
          <w:kern w:val="0"/>
        </w:rPr>
        <w:t>Massachusetts Department of Public Health</w:t>
      </w:r>
    </w:p>
    <w:p w14:paraId="4075B11B" w14:textId="77777777" w:rsidR="00161131" w:rsidRPr="0099336F" w:rsidRDefault="00161131" w:rsidP="00466720">
      <w:pPr>
        <w:spacing w:after="0"/>
        <w:rPr>
          <w:rFonts w:ascii="Calibri" w:eastAsia="SimHei" w:hAnsi="Calibri" w:cs="Calibri"/>
          <w:b/>
          <w:bCs/>
          <w:kern w:val="0"/>
        </w:rPr>
      </w:pPr>
      <w:r w:rsidRPr="0099336F">
        <w:rPr>
          <w:rFonts w:ascii="Calibri" w:eastAsia="SimHei" w:hAnsi="Calibri" w:cs="Calibri"/>
          <w:b/>
          <w:kern w:val="0"/>
        </w:rPr>
        <w:t>250 Washington Street, Boston, MA 02108</w:t>
      </w:r>
    </w:p>
    <w:p w14:paraId="7E182F7F" w14:textId="77777777" w:rsidR="00161131" w:rsidRPr="0099336F" w:rsidRDefault="00161131" w:rsidP="00466720">
      <w:pPr>
        <w:spacing w:after="0"/>
        <w:rPr>
          <w:rFonts w:ascii="Calibri" w:eastAsia="SimHei" w:hAnsi="Calibri" w:cs="Calibri"/>
          <w:b/>
          <w:bCs/>
          <w:kern w:val="0"/>
        </w:rPr>
      </w:pPr>
      <w:r w:rsidRPr="0099336F">
        <w:rPr>
          <w:rFonts w:ascii="Calibri" w:eastAsia="SimHei" w:hAnsi="Calibri" w:cs="Calibri"/>
          <w:b/>
          <w:kern w:val="0"/>
        </w:rPr>
        <w:t>電話：</w:t>
      </w:r>
      <w:r w:rsidRPr="0099336F">
        <w:rPr>
          <w:rFonts w:ascii="Calibri" w:eastAsia="SimHei" w:hAnsi="Calibri" w:cs="Calibri"/>
          <w:b/>
          <w:kern w:val="0"/>
        </w:rPr>
        <w:t xml:space="preserve">617-624-5757 | </w:t>
      </w:r>
      <w:hyperlink r:id="rId6" w:history="1">
        <w:r w:rsidRPr="0099336F">
          <w:rPr>
            <w:rStyle w:val="Hyperlink"/>
            <w:rFonts w:ascii="Calibri" w:eastAsia="SimHei" w:hAnsi="Calibri" w:cs="Calibri"/>
            <w:b/>
            <w:kern w:val="0"/>
          </w:rPr>
          <w:t>DPHToxicology@state.ma.us</w:t>
        </w:r>
      </w:hyperlink>
      <w:r w:rsidRPr="0099336F">
        <w:rPr>
          <w:rFonts w:ascii="Calibri" w:eastAsia="SimHei" w:hAnsi="Calibri" w:cs="Calibri"/>
          <w:b/>
          <w:kern w:val="0"/>
        </w:rPr>
        <w:t> </w:t>
      </w:r>
    </w:p>
    <w:p w14:paraId="00E3216A" w14:textId="77777777" w:rsidR="00161131" w:rsidRPr="0099336F" w:rsidRDefault="007D44A5" w:rsidP="00466720">
      <w:pPr>
        <w:spacing w:after="0"/>
        <w:rPr>
          <w:rFonts w:ascii="Calibri" w:eastAsia="SimHei" w:hAnsi="Calibri" w:cs="Calibri"/>
          <w:b/>
          <w:bCs/>
          <w:kern w:val="0"/>
        </w:rPr>
      </w:pPr>
      <w:hyperlink r:id="rId7" w:history="1">
        <w:r w:rsidRPr="0099336F">
          <w:rPr>
            <w:rStyle w:val="Hyperlink"/>
            <w:rFonts w:ascii="Calibri" w:eastAsia="SimHei" w:hAnsi="Calibri" w:cs="Calibri"/>
            <w:b/>
            <w:kern w:val="0"/>
          </w:rPr>
          <w:t>http://www.mass.gov/dph/environmental_health</w:t>
        </w:r>
      </w:hyperlink>
      <w:r w:rsidRPr="0099336F">
        <w:rPr>
          <w:rFonts w:ascii="Calibri" w:eastAsia="SimHei" w:hAnsi="Calibri" w:cs="Calibri"/>
          <w:b/>
          <w:kern w:val="0"/>
        </w:rPr>
        <w:t> </w:t>
      </w:r>
    </w:p>
    <w:p w14:paraId="1C23AD08" w14:textId="77777777" w:rsidR="00161131" w:rsidRPr="0099336F" w:rsidRDefault="00161131" w:rsidP="00161131">
      <w:pPr>
        <w:rPr>
          <w:rFonts w:ascii="Calibri" w:eastAsia="SimHei" w:hAnsi="Calibri" w:cs="Calibri"/>
          <w:kern w:val="0"/>
        </w:rPr>
      </w:pPr>
    </w:p>
    <w:p w14:paraId="7043A1B1" w14:textId="77777777" w:rsidR="00161131" w:rsidRPr="0099336F" w:rsidRDefault="00161131" w:rsidP="00161131">
      <w:pPr>
        <w:rPr>
          <w:rFonts w:ascii="Calibri" w:eastAsia="SimHei" w:hAnsi="Calibri" w:cs="Calibri"/>
          <w:kern w:val="0"/>
        </w:rPr>
      </w:pPr>
    </w:p>
    <w:p w14:paraId="7BBE27B8" w14:textId="77777777" w:rsidR="00161131" w:rsidRPr="0099336F" w:rsidRDefault="00161131" w:rsidP="00161131">
      <w:pPr>
        <w:rPr>
          <w:rFonts w:ascii="Calibri" w:eastAsia="SimHei" w:hAnsi="Calibri" w:cs="Calibri"/>
          <w:kern w:val="0"/>
        </w:rPr>
      </w:pPr>
    </w:p>
    <w:sectPr w:rsidR="00161131" w:rsidRPr="00993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C0B6F"/>
    <w:multiLevelType w:val="hybridMultilevel"/>
    <w:tmpl w:val="AF4C7FE8"/>
    <w:lvl w:ilvl="0" w:tplc="712866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hint="default"/>
      </w:rPr>
    </w:lvl>
    <w:lvl w:ilvl="1" w:tplc="886625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Symbol" w:hAnsi="Symbol" w:hint="default"/>
      </w:rPr>
    </w:lvl>
    <w:lvl w:ilvl="2" w:tplc="C47ED0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Symbol" w:hAnsi="Symbol" w:hint="default"/>
      </w:rPr>
    </w:lvl>
    <w:lvl w:ilvl="3" w:tplc="829E50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Symbol" w:hAnsi="Symbol" w:hint="default"/>
      </w:rPr>
    </w:lvl>
    <w:lvl w:ilvl="4" w:tplc="733C4D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eastAsia="Symbol" w:hAnsi="Symbol" w:hint="default"/>
      </w:rPr>
    </w:lvl>
    <w:lvl w:ilvl="5" w:tplc="0194FC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eastAsia="Symbol" w:hAnsi="Symbol" w:hint="default"/>
      </w:rPr>
    </w:lvl>
    <w:lvl w:ilvl="6" w:tplc="129656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Symbol" w:hAnsi="Symbol" w:hint="default"/>
      </w:rPr>
    </w:lvl>
    <w:lvl w:ilvl="7" w:tplc="856E6B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eastAsia="Symbol" w:hAnsi="Symbol" w:hint="default"/>
      </w:rPr>
    </w:lvl>
    <w:lvl w:ilvl="8" w:tplc="DC2C21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eastAsia="Symbol" w:hAnsi="Symbol" w:hint="default"/>
      </w:rPr>
    </w:lvl>
  </w:abstractNum>
  <w:abstractNum w:abstractNumId="1" w15:restartNumberingAfterBreak="0">
    <w:nsid w:val="311D70DB"/>
    <w:multiLevelType w:val="hybridMultilevel"/>
    <w:tmpl w:val="99944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3CE964A3"/>
    <w:multiLevelType w:val="hybridMultilevel"/>
    <w:tmpl w:val="30FA4746"/>
    <w:lvl w:ilvl="0" w:tplc="ADBC6F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hint="default"/>
      </w:rPr>
    </w:lvl>
    <w:lvl w:ilvl="1" w:tplc="6B2AB7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Symbol" w:hAnsi="Symbol" w:hint="default"/>
      </w:rPr>
    </w:lvl>
    <w:lvl w:ilvl="2" w:tplc="27F653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Symbol" w:hAnsi="Symbol" w:hint="default"/>
      </w:rPr>
    </w:lvl>
    <w:lvl w:ilvl="3" w:tplc="68E696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Symbol" w:hAnsi="Symbol" w:hint="default"/>
      </w:rPr>
    </w:lvl>
    <w:lvl w:ilvl="4" w:tplc="5C2C7B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eastAsia="Symbol" w:hAnsi="Symbol" w:hint="default"/>
      </w:rPr>
    </w:lvl>
    <w:lvl w:ilvl="5" w:tplc="87483F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eastAsia="Symbol" w:hAnsi="Symbol" w:hint="default"/>
      </w:rPr>
    </w:lvl>
    <w:lvl w:ilvl="6" w:tplc="024EE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Symbol" w:hAnsi="Symbol" w:hint="default"/>
      </w:rPr>
    </w:lvl>
    <w:lvl w:ilvl="7" w:tplc="B50AB2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eastAsia="Symbol" w:hAnsi="Symbol" w:hint="default"/>
      </w:rPr>
    </w:lvl>
    <w:lvl w:ilvl="8" w:tplc="BB82F8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eastAsia="Symbol" w:hAnsi="Symbol" w:hint="default"/>
      </w:rPr>
    </w:lvl>
  </w:abstractNum>
  <w:abstractNum w:abstractNumId="3" w15:restartNumberingAfterBreak="0">
    <w:nsid w:val="42E57B4B"/>
    <w:multiLevelType w:val="hybridMultilevel"/>
    <w:tmpl w:val="845C3C64"/>
    <w:lvl w:ilvl="0" w:tplc="3D6002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hint="default"/>
      </w:rPr>
    </w:lvl>
    <w:lvl w:ilvl="1" w:tplc="C2AE49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Symbol" w:hAnsi="Symbol" w:hint="default"/>
      </w:rPr>
    </w:lvl>
    <w:lvl w:ilvl="2" w:tplc="E61AFD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Symbol" w:hAnsi="Symbol" w:hint="default"/>
      </w:rPr>
    </w:lvl>
    <w:lvl w:ilvl="3" w:tplc="A46673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Symbol" w:hAnsi="Symbol" w:hint="default"/>
      </w:rPr>
    </w:lvl>
    <w:lvl w:ilvl="4" w:tplc="6E38F8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eastAsia="Symbol" w:hAnsi="Symbol" w:hint="default"/>
      </w:rPr>
    </w:lvl>
    <w:lvl w:ilvl="5" w:tplc="AB960E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eastAsia="Symbol" w:hAnsi="Symbol" w:hint="default"/>
      </w:rPr>
    </w:lvl>
    <w:lvl w:ilvl="6" w:tplc="E97486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Symbol" w:hAnsi="Symbol" w:hint="default"/>
      </w:rPr>
    </w:lvl>
    <w:lvl w:ilvl="7" w:tplc="C590AE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eastAsia="Symbol" w:hAnsi="Symbol" w:hint="default"/>
      </w:rPr>
    </w:lvl>
    <w:lvl w:ilvl="8" w:tplc="893EA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eastAsia="Symbol" w:hAnsi="Symbol" w:hint="default"/>
      </w:rPr>
    </w:lvl>
  </w:abstractNum>
  <w:abstractNum w:abstractNumId="4" w15:restartNumberingAfterBreak="0">
    <w:nsid w:val="63F873C7"/>
    <w:multiLevelType w:val="hybridMultilevel"/>
    <w:tmpl w:val="F67C7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5" w15:restartNumberingAfterBreak="0">
    <w:nsid w:val="670C1659"/>
    <w:multiLevelType w:val="hybridMultilevel"/>
    <w:tmpl w:val="2D080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6" w15:restartNumberingAfterBreak="0">
    <w:nsid w:val="7A684A04"/>
    <w:multiLevelType w:val="hybridMultilevel"/>
    <w:tmpl w:val="7DD01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eastAsia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eastAsia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eastAsia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eastAsia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eastAsia="Wingdings" w:hAnsi="Wingdings" w:hint="default"/>
      </w:rPr>
    </w:lvl>
  </w:abstractNum>
  <w:abstractNum w:abstractNumId="7" w15:restartNumberingAfterBreak="0">
    <w:nsid w:val="7C5940DF"/>
    <w:multiLevelType w:val="hybridMultilevel"/>
    <w:tmpl w:val="F814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131"/>
    <w:rsid w:val="000356C6"/>
    <w:rsid w:val="00161131"/>
    <w:rsid w:val="001913E8"/>
    <w:rsid w:val="003378E8"/>
    <w:rsid w:val="00340B65"/>
    <w:rsid w:val="003528BD"/>
    <w:rsid w:val="00466720"/>
    <w:rsid w:val="004D2489"/>
    <w:rsid w:val="00543675"/>
    <w:rsid w:val="00566936"/>
    <w:rsid w:val="00647E0C"/>
    <w:rsid w:val="006D1DFD"/>
    <w:rsid w:val="00795642"/>
    <w:rsid w:val="007D44A5"/>
    <w:rsid w:val="00957C43"/>
    <w:rsid w:val="0099336F"/>
    <w:rsid w:val="009B5375"/>
    <w:rsid w:val="00A171C6"/>
    <w:rsid w:val="00AB5F8E"/>
    <w:rsid w:val="00B2600A"/>
    <w:rsid w:val="00B717FE"/>
    <w:rsid w:val="00BF639C"/>
    <w:rsid w:val="00D77DE4"/>
    <w:rsid w:val="00F12390"/>
    <w:rsid w:val="00F25AED"/>
    <w:rsid w:val="00F6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28B25"/>
  <w15:chartTrackingRefBased/>
  <w15:docId w15:val="{CA319FA9-8CAF-5A41-9394-BFC68823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1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1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1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1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1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1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1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1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1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1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1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11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1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ss.gov/dph/environmental_heal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HToxicology@state.ma.us" TargetMode="External"/><Relationship Id="rId5" Type="http://schemas.openxmlformats.org/officeDocument/2006/relationships/hyperlink" Target="https://my.clevelandclinic.org/health/diseases/9013-dehydratio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Aptos Display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Aptos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Troche, Carlos (DPH)</dc:creator>
  <cp:keywords/>
  <dc:description/>
  <cp:lastModifiedBy>USER23</cp:lastModifiedBy>
  <cp:revision>11</cp:revision>
  <cp:lastPrinted>2024-08-01T06:22:00Z</cp:lastPrinted>
  <dcterms:created xsi:type="dcterms:W3CDTF">2024-06-27T13:41:00Z</dcterms:created>
  <dcterms:modified xsi:type="dcterms:W3CDTF">2024-08-01T06:23:00Z</dcterms:modified>
</cp:coreProperties>
</file>