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1C85" w14:textId="46DAFE82" w:rsidR="00F5343B" w:rsidRPr="002D4886" w:rsidRDefault="00F5343B" w:rsidP="00C10CEE">
      <w:pPr>
        <w:tabs>
          <w:tab w:val="left" w:pos="8717"/>
        </w:tabs>
        <w:rPr>
          <w:rFonts w:ascii="Arial Narrow"/>
          <w:b/>
          <w:sz w:val="20"/>
          <w:szCs w:val="20"/>
        </w:rPr>
      </w:pPr>
      <w:r>
        <w:rPr>
          <w:rFonts w:ascii="Gill Sans MT" w:hAnsi="Gill Sans MT"/>
          <w:b/>
          <w:sz w:val="36"/>
        </w:rPr>
        <w:t xml:space="preserve">PARECER DA POLÍTICA                       </w:t>
      </w:r>
      <w:r>
        <w:rPr>
          <w:rFonts w:asciiTheme="minorHAnsi" w:hAnsiTheme="minorHAnsi"/>
          <w:i/>
        </w:rPr>
        <w:t>Operações de campo 2024 - 4</w:t>
      </w:r>
    </w:p>
    <w:p w14:paraId="09239164" w14:textId="77777777" w:rsidR="00784537" w:rsidRDefault="00784537" w:rsidP="00C10CE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0849C7F" w14:textId="2255374B" w:rsidR="00F5343B" w:rsidRPr="008E294A" w:rsidRDefault="00F5343B" w:rsidP="00C10CE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b/>
          <w:sz w:val="28"/>
        </w:rPr>
        <w:t xml:space="preserve">Políticas: </w:t>
      </w:r>
      <w:r>
        <w:rPr>
          <w:rFonts w:asciiTheme="minorHAnsi" w:hAnsiTheme="minorHAnsi"/>
          <w:sz w:val="28"/>
        </w:rPr>
        <w:t>Assistência financeira para cuidados infantis - Grupo flexível de renda elegível</w:t>
      </w:r>
    </w:p>
    <w:p w14:paraId="7514B093" w14:textId="4F9FE41A" w:rsidR="00122D3F" w:rsidRPr="00F5343B" w:rsidRDefault="00F5343B" w:rsidP="001C3463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/>
          <w:b/>
          <w:sz w:val="28"/>
        </w:rPr>
        <w:t>Data de vigência:</w:t>
      </w:r>
      <w:r>
        <w:rPr>
          <w:rFonts w:asciiTheme="minorHAnsi" w:hAnsiTheme="minorHAnsi"/>
          <w:sz w:val="28"/>
        </w:rPr>
        <w:t xml:space="preserve"> 16 de fevereiro de 2024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14B0BB" wp14:editId="7514B0BC">
                <wp:simplePos x="0" y="0"/>
                <wp:positionH relativeFrom="page">
                  <wp:posOffset>896416</wp:posOffset>
                </wp:positionH>
                <wp:positionV relativeFrom="paragraph">
                  <wp:posOffset>228399</wp:posOffset>
                </wp:positionV>
                <wp:extent cx="5981065" cy="18415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="">
            <w:pict>
              <v:shape w14:anchorId="6B3BE854" id="Freeform: Shape 4" o:spid="_x0000_s1026" style="position:absolute;margin-left:70.6pt;margin-top:18pt;width:470.95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14B094" w14:textId="77777777" w:rsidR="00122D3F" w:rsidRDefault="00122D3F" w:rsidP="00C10CEE">
      <w:pPr>
        <w:pStyle w:val="BodyText"/>
        <w:rPr>
          <w:sz w:val="22"/>
        </w:rPr>
      </w:pPr>
    </w:p>
    <w:p w14:paraId="7514B095" w14:textId="77777777" w:rsidR="00122D3F" w:rsidRDefault="006209F0" w:rsidP="00C10CEE">
      <w:pPr>
        <w:pStyle w:val="Heading1"/>
        <w:spacing w:line="240" w:lineRule="auto"/>
        <w:ind w:left="0"/>
      </w:pPr>
      <w:r>
        <w:rPr>
          <w:smallCaps/>
        </w:rPr>
        <w:t>Visão geral</w:t>
      </w:r>
    </w:p>
    <w:p w14:paraId="24B074AE" w14:textId="12178B97" w:rsidR="00B3147E" w:rsidRPr="00C10CEE" w:rsidRDefault="006524DC" w:rsidP="00C10CEE">
      <w:pPr>
        <w:rPr>
          <w:sz w:val="24"/>
          <w:szCs w:val="24"/>
        </w:rPr>
      </w:pPr>
      <w:r>
        <w:rPr>
          <w:sz w:val="24"/>
        </w:rPr>
        <w:t xml:space="preserve">O Departamento de Educação e Assistência Infantil (EEC) alterou a política do Grupo flexível de renda elegível da Assistência financeira para cuidados infantis (CCFA) durante a pandemia de COVID-19 para auxiliar os provedores com a matrícula de novas crianças em resposta às novas necessidades das famílias e provedores. O EEC agradece seu trabalho árduo para assegurar o acesso às famílias nos momentos mais difíceis. Sua diligência permitiu que o número de casos aumentasse, atingindo a meta de atender 58.000 crianças por meio da assistência financeira para cuidados infantis. À medida que continuamos a progredir na recuperação da pandemia, o EEC está revendo as políticas e os procedimentos provisórios e está fazendo as modificações necessárias com base nas necessidades atuais do programa e nas dotações orçamentárias. Por meio desse processo de reversão das políticas, a intenção do EEC é garantir que não haja interrupções no atendimento às crianças atendidas atualmente. </w:t>
      </w:r>
    </w:p>
    <w:p w14:paraId="5BB8DD9F" w14:textId="77777777" w:rsidR="00B3147E" w:rsidRPr="00C10CEE" w:rsidRDefault="00B3147E" w:rsidP="00C10CEE">
      <w:pPr>
        <w:pStyle w:val="BodyText"/>
        <w:ind w:left="940" w:right="748"/>
        <w:rPr>
          <w:rFonts w:asciiTheme="minorHAnsi" w:hAnsiTheme="minorHAnsi" w:cstheme="minorHAnsi"/>
        </w:rPr>
      </w:pPr>
    </w:p>
    <w:p w14:paraId="5B52980F" w14:textId="0DC6FD33" w:rsidR="00F51C0B" w:rsidRDefault="00A927AA" w:rsidP="000A4353">
      <w:p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  <w:r>
        <w:rPr>
          <w:sz w:val="24"/>
        </w:rPr>
        <w:t>A partir de agora, o EEC reinstituirá o limite que existia antes da pandemia do número de vagas do Grupo flexível de renda elegível. Esta mudança significa que o financiamento do Grupo flexível de renda elegível apenas poderá ser utilizado para fins de continuidade de cuidados. O EEC define a continuidade dos cuidados como a continuação dos serviços de assistência financeira para cuidados infantis para uma criança que já esteja recebendo assistência, à medida que ela transita entre as faixas etárias, provedores e programas, bem como o acesso de irmãos e qualquer outra criança da família.</w:t>
      </w:r>
      <w:r>
        <w:rPr>
          <w:rFonts w:asciiTheme="minorHAnsi" w:hAnsiTheme="minorHAnsi"/>
          <w:sz w:val="24"/>
        </w:rPr>
        <w:t xml:space="preserve"> </w:t>
      </w:r>
      <w:r>
        <w:rPr>
          <w:sz w:val="24"/>
        </w:rPr>
        <w:t>Consulte os motivos do Grupo flexível de renda elegível abaixo.</w:t>
      </w:r>
    </w:p>
    <w:p w14:paraId="6F4A0025" w14:textId="77777777" w:rsidR="000A4353" w:rsidRDefault="000A4353" w:rsidP="000A4353">
      <w:p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</w:p>
    <w:p w14:paraId="54961BD7" w14:textId="006297B5" w:rsidR="00C45092" w:rsidRDefault="00C45092" w:rsidP="000A4353">
      <w:pPr>
        <w:tabs>
          <w:tab w:val="left" w:pos="2380"/>
        </w:tabs>
        <w:ind w:right="1077"/>
        <w:rPr>
          <w:sz w:val="24"/>
          <w:szCs w:val="24"/>
        </w:rPr>
      </w:pPr>
      <w:r>
        <w:rPr>
          <w:sz w:val="24"/>
        </w:rPr>
        <w:t>Conforme descrito no contrato, o EEC reserva-se o direito de alterar as diretrizes do “grupo flexível” periodicamente com base nas necessidades atuais da população e/ou nas limitações de financiamento.</w:t>
      </w:r>
    </w:p>
    <w:p w14:paraId="6D3CFF44" w14:textId="77777777" w:rsidR="00A87178" w:rsidRDefault="00A87178" w:rsidP="000A4353">
      <w:pPr>
        <w:tabs>
          <w:tab w:val="left" w:pos="2380"/>
        </w:tabs>
        <w:ind w:right="1077"/>
        <w:rPr>
          <w:sz w:val="24"/>
          <w:szCs w:val="24"/>
        </w:rPr>
      </w:pPr>
    </w:p>
    <w:p w14:paraId="3199D5D6" w14:textId="77777777" w:rsidR="00EF63D2" w:rsidRPr="00C10CEE" w:rsidRDefault="00EF63D2" w:rsidP="00D77C06">
      <w:pPr>
        <w:pStyle w:val="BodyText"/>
        <w:rPr>
          <w:rFonts w:asciiTheme="minorHAnsi" w:hAnsiTheme="minorHAnsi" w:cstheme="minorHAnsi"/>
        </w:rPr>
      </w:pPr>
    </w:p>
    <w:p w14:paraId="7514B098" w14:textId="77777777" w:rsidR="00122D3F" w:rsidRDefault="006209F0" w:rsidP="00C10CEE">
      <w:pPr>
        <w:pStyle w:val="Heading1"/>
        <w:spacing w:line="240" w:lineRule="auto"/>
        <w:ind w:left="0"/>
      </w:pPr>
      <w:r>
        <w:rPr>
          <w:smallCaps/>
        </w:rPr>
        <w:t>Aplicabilidade</w:t>
      </w:r>
    </w:p>
    <w:p w14:paraId="14A03C5E" w14:textId="656FE687" w:rsidR="00C45092" w:rsidRPr="00A62BBF" w:rsidRDefault="006209F0" w:rsidP="00C10CEE">
      <w:pPr>
        <w:pStyle w:val="BodyText"/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Esta política aplica-se apenas ao Grupo flexível de renda elegível e aos provedores de assistência financeira para cuidados infantis contratados, incluindo sistemas de Cuidados infantis familiares, com um contrato de Renda elegível. </w:t>
      </w:r>
    </w:p>
    <w:p w14:paraId="31E74229" w14:textId="77777777" w:rsidR="00345D07" w:rsidRPr="00A62BBF" w:rsidRDefault="00345D07" w:rsidP="00C10CEE">
      <w:pPr>
        <w:pStyle w:val="BodyText"/>
        <w:rPr>
          <w:rFonts w:asciiTheme="minorHAnsi" w:hAnsiTheme="minorHAnsi" w:cstheme="minorBidi"/>
        </w:rPr>
      </w:pPr>
    </w:p>
    <w:p w14:paraId="7514B09A" w14:textId="0C841E1E" w:rsidR="00122D3F" w:rsidRDefault="00345D07" w:rsidP="00C10CEE">
      <w:pPr>
        <w:pStyle w:val="BodyText"/>
        <w:rPr>
          <w:rFonts w:asciiTheme="minorHAnsi" w:hAnsiTheme="minorHAnsi" w:cstheme="minorBidi"/>
          <w:b/>
        </w:rPr>
      </w:pPr>
      <w:r>
        <w:rPr>
          <w:rFonts w:asciiTheme="minorHAnsi" w:hAnsiTheme="minorHAnsi"/>
          <w:b/>
        </w:rPr>
        <w:t xml:space="preserve">OBSERVAÇÃO: Não há </w:t>
      </w:r>
      <w:r>
        <w:rPr>
          <w:rFonts w:asciiTheme="minorHAnsi" w:hAnsiTheme="minorHAnsi"/>
          <w:b/>
          <w:bCs/>
        </w:rPr>
        <w:t>alteração no grupo de expansão flexível de apoio do DCF.</w:t>
      </w:r>
    </w:p>
    <w:p w14:paraId="1E4AFA07" w14:textId="77777777" w:rsidR="00345D07" w:rsidRDefault="00345D07" w:rsidP="00C10CEE">
      <w:pPr>
        <w:pStyle w:val="BodyText"/>
      </w:pPr>
    </w:p>
    <w:p w14:paraId="7514B09B" w14:textId="77777777" w:rsidR="00122D3F" w:rsidRDefault="006209F0" w:rsidP="00C10CEE">
      <w:pPr>
        <w:pStyle w:val="Heading1"/>
        <w:spacing w:line="240" w:lineRule="auto"/>
        <w:ind w:left="0"/>
        <w:rPr>
          <w:smallCaps/>
        </w:rPr>
      </w:pPr>
      <w:r>
        <w:rPr>
          <w:smallCaps/>
        </w:rPr>
        <w:t>Atualizações principais</w:t>
      </w:r>
    </w:p>
    <w:p w14:paraId="7514B09C" w14:textId="59191D7A" w:rsidR="00122D3F" w:rsidRPr="00D909B6" w:rsidRDefault="00D4287E" w:rsidP="008D2BBB">
      <w:pPr>
        <w:tabs>
          <w:tab w:val="left" w:pos="16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O limite reinstituído para o número de vagas do Grupo flexível de renda elegível significa o seguinte:</w:t>
      </w:r>
    </w:p>
    <w:p w14:paraId="7514B09D" w14:textId="3F529683" w:rsidR="00122D3F" w:rsidRPr="00A62BBF" w:rsidRDefault="00840483" w:rsidP="048A5C30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sz w:val="24"/>
        </w:rPr>
        <w:t>O financiamento do Grupo flexível de renda elegível pode ser acessado até 5% acima da concessão original da vaga contratada para apoiar a continuidade do atendimento às crianças em uma vaga contratada à medida que a criança</w:t>
      </w:r>
      <w:r w:rsidR="00657581">
        <w:rPr>
          <w:rFonts w:asciiTheme="minorHAnsi" w:hAnsiTheme="minorHAnsi"/>
          <w:sz w:val="24"/>
        </w:rPr>
        <w:t xml:space="preserve"> ultrapassa a idade exigida</w:t>
      </w:r>
      <w:r>
        <w:rPr>
          <w:rFonts w:asciiTheme="minorHAnsi" w:hAnsiTheme="minorHAnsi"/>
          <w:sz w:val="24"/>
        </w:rPr>
        <w:t xml:space="preserve"> ou faz a transição de um provedor para outro ou de um tipo de assistência financeira para outro (por exemplo, contrato do DCF para renda elegível) ou acesso de irmãos.</w:t>
      </w:r>
    </w:p>
    <w:p w14:paraId="4E1B3062" w14:textId="6362BB64" w:rsidR="00AE53D3" w:rsidRDefault="00AE53D3" w:rsidP="008D2BBB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sz w:val="24"/>
        </w:rPr>
        <w:t xml:space="preserve">Os provedores que ultrapassarem atualmente o limite máximo de 5% do grupo flexível poderão continuar a atender as crianças atuais deste grupo e poderão utilizá-lo para fins de continuidade de cuidados.  À medida que as vagas contratadas sejam disponibilizadas, as vagas do Grupo flexível de renda elegível serão </w:t>
      </w:r>
      <w:r w:rsidR="00657581">
        <w:rPr>
          <w:rFonts w:asciiTheme="minorHAnsi" w:hAnsiTheme="minorHAnsi"/>
          <w:sz w:val="24"/>
        </w:rPr>
        <w:t>transferidas</w:t>
      </w:r>
      <w:r>
        <w:rPr>
          <w:rFonts w:asciiTheme="minorHAnsi" w:hAnsiTheme="minorHAnsi"/>
          <w:sz w:val="24"/>
        </w:rPr>
        <w:t xml:space="preserve"> para as vagas do contrato de Renda elegível. </w:t>
      </w:r>
    </w:p>
    <w:p w14:paraId="22ACD90E" w14:textId="24634411" w:rsidR="00066905" w:rsidRPr="00F51C0B" w:rsidRDefault="00066905" w:rsidP="00066905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  <w:r>
        <w:rPr>
          <w:sz w:val="24"/>
        </w:rPr>
        <w:t>O acesso a este financiamento não reduzirá nem aumentará o número ou a distribuição etária permitida atualmente pelos termos do contrato.</w:t>
      </w:r>
    </w:p>
    <w:p w14:paraId="1EDAD8FA" w14:textId="71841C16" w:rsidR="004151A3" w:rsidRDefault="00651F5B" w:rsidP="00651F5B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sz w:val="24"/>
        </w:rPr>
        <w:t xml:space="preserve">Qualquer família que tenha sido notificada verbalmente ou por escrito sobre o financiamento ou a disponibilidade de vaga/colocação antes da emissão deste comunicado pode ser inscrita no “Grupo de expansão flexível”.  </w:t>
      </w:r>
    </w:p>
    <w:p w14:paraId="019A1C62" w14:textId="4347742D" w:rsidR="00C057F9" w:rsidRPr="00A62BBF" w:rsidRDefault="00FA6B95" w:rsidP="008D2BBB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sz w:val="24"/>
        </w:rPr>
        <w:t xml:space="preserve">As vagas do Grupo flexível de renda elegível continuarão a ser limitadas por região e pelos tipos de programas indicados em seu contrato atual de Renda elegível. Consulte a especialista em contratos Barbara Boyd </w:t>
      </w:r>
      <w:hyperlink r:id="rId8">
        <w:r>
          <w:rPr>
            <w:rStyle w:val="Hyperlink"/>
            <w:rFonts w:asciiTheme="minorHAnsi" w:hAnsiTheme="minorHAnsi"/>
            <w:sz w:val="24"/>
          </w:rPr>
          <w:t>barbara.boyd@mass.gov</w:t>
        </w:r>
      </w:hyperlink>
      <w:r>
        <w:rPr>
          <w:rFonts w:asciiTheme="minorHAnsi" w:hAnsiTheme="minorHAnsi"/>
          <w:sz w:val="24"/>
        </w:rPr>
        <w:t xml:space="preserve"> se desejar alterar os tipos de programa incluídos em seu contrato de Renda elegível. </w:t>
      </w:r>
    </w:p>
    <w:p w14:paraId="6459A2A7" w14:textId="1B33719A" w:rsidR="00C62AB8" w:rsidRPr="00D77C06" w:rsidRDefault="00F2764E" w:rsidP="00C62AB8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sz w:val="24"/>
        </w:rPr>
        <w:t xml:space="preserve">Os provedores não emitirão novas notificações de financiamento, a menos que sejam autorizados pelo EEC. As solicitações devem ser enviadas para o e-mail: </w:t>
      </w:r>
      <w:hyperlink r:id="rId9">
        <w:r>
          <w:rPr>
            <w:rStyle w:val="Hyperlink"/>
            <w:rFonts w:asciiTheme="minorHAnsi" w:hAnsiTheme="minorHAnsi"/>
          </w:rPr>
          <w:t>EECsubsidymanagement@mass.gov</w:t>
        </w:r>
      </w:hyperlink>
    </w:p>
    <w:p w14:paraId="37AB38EE" w14:textId="2E1CCD75" w:rsidR="00C62AB8" w:rsidRDefault="009548BB" w:rsidP="00DF41D5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sz w:val="24"/>
        </w:rPr>
        <w:t xml:space="preserve">Somente em determinadas circunstâncias o EEC aprovará a matrícula de novas crianças. As solicitações poderão ser enviadas para o e-mail: </w:t>
      </w:r>
      <w:hyperlink r:id="rId10" w:history="1">
        <w:r>
          <w:rPr>
            <w:rStyle w:val="Hyperlink"/>
            <w:rFonts w:asciiTheme="minorHAnsi" w:hAnsiTheme="minorHAnsi"/>
          </w:rPr>
          <w:t>EECsubsidymanagement@mass.gov</w:t>
        </w:r>
      </w:hyperlink>
      <w:r>
        <w:rPr>
          <w:rFonts w:asciiTheme="minorHAnsi" w:hAnsiTheme="minorHAnsi"/>
          <w:sz w:val="24"/>
        </w:rPr>
        <w:t>.</w:t>
      </w:r>
    </w:p>
    <w:p w14:paraId="4E73F367" w14:textId="3C61AE67" w:rsidR="00DB71AE" w:rsidRPr="00DF41D5" w:rsidRDefault="004B5070" w:rsidP="00D77C06">
      <w:pPr>
        <w:rPr>
          <w:rFonts w:cstheme="minorHAnsi"/>
        </w:rPr>
      </w:pPr>
      <w:r>
        <w:rPr>
          <w:rFonts w:asciiTheme="minorHAnsi" w:hAnsiTheme="minorHAnsi"/>
          <w:sz w:val="24"/>
        </w:rPr>
        <w:t xml:space="preserve"> </w:t>
      </w:r>
    </w:p>
    <w:p w14:paraId="1D688952" w14:textId="77777777" w:rsidR="00C80624" w:rsidRDefault="00C80624" w:rsidP="00200855">
      <w:pPr>
        <w:pStyle w:val="ListParagraph"/>
        <w:tabs>
          <w:tab w:val="left" w:pos="2380"/>
        </w:tabs>
        <w:ind w:left="0" w:right="1077" w:firstLine="0"/>
        <w:rPr>
          <w:rFonts w:asciiTheme="minorHAnsi" w:hAnsiTheme="minorHAnsi" w:cstheme="minorHAnsi"/>
          <w:sz w:val="24"/>
          <w:szCs w:val="24"/>
        </w:rPr>
      </w:pPr>
    </w:p>
    <w:p w14:paraId="015287FA" w14:textId="05A58E90" w:rsidR="00020FE6" w:rsidRPr="00A62BBF" w:rsidRDefault="00403F91" w:rsidP="00200855">
      <w:pPr>
        <w:pStyle w:val="ListParagraph"/>
        <w:tabs>
          <w:tab w:val="left" w:pos="2380"/>
        </w:tabs>
        <w:ind w:left="0" w:right="1077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Existem atualmente sete códigos de “motivo do grupo flexível de renda flexível” disponíveis que podem ser usados:</w:t>
      </w:r>
    </w:p>
    <w:p w14:paraId="25D2095E" w14:textId="77777777" w:rsidR="00020FE6" w:rsidRPr="00A62BBF" w:rsidRDefault="00020FE6" w:rsidP="00200855">
      <w:pPr>
        <w:pStyle w:val="Default"/>
        <w:rPr>
          <w:rFonts w:asciiTheme="minorHAnsi" w:hAnsiTheme="minorHAnsi" w:cstheme="minorHAnsi"/>
        </w:rPr>
      </w:pPr>
    </w:p>
    <w:tbl>
      <w:tblPr>
        <w:tblW w:w="974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3"/>
        <w:gridCol w:w="6613"/>
      </w:tblGrid>
      <w:tr w:rsidR="00855407" w:rsidRPr="00F12E80" w14:paraId="558E379C" w14:textId="77777777" w:rsidTr="3785A456">
        <w:trPr>
          <w:trHeight w:val="85"/>
        </w:trPr>
        <w:tc>
          <w:tcPr>
            <w:tcW w:w="3133" w:type="dxa"/>
          </w:tcPr>
          <w:p w14:paraId="05BE1359" w14:textId="079BC56B" w:rsidR="00020FE6" w:rsidRPr="00F12E80" w:rsidRDefault="00020FE6" w:rsidP="002008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Motivo do grupo CCFA FLEX</w:t>
            </w:r>
          </w:p>
        </w:tc>
        <w:tc>
          <w:tcPr>
            <w:tcW w:w="6613" w:type="dxa"/>
          </w:tcPr>
          <w:p w14:paraId="67F8F9A6" w14:textId="43CD7459" w:rsidR="00020FE6" w:rsidRPr="00F12E80" w:rsidRDefault="00020FE6" w:rsidP="002008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 xml:space="preserve">Motivo definido </w:t>
            </w:r>
            <w:r>
              <w:rPr>
                <w:rFonts w:asciiTheme="minorHAnsi" w:hAnsiTheme="minorHAnsi"/>
                <w:color w:val="auto"/>
              </w:rPr>
              <w:t>(ou seja, quando usá-lo)</w:t>
            </w:r>
          </w:p>
        </w:tc>
      </w:tr>
      <w:tr w:rsidR="00855407" w:rsidRPr="00F12E80" w14:paraId="22F7763D" w14:textId="77777777" w:rsidTr="3785A456">
        <w:trPr>
          <w:trHeight w:val="78"/>
        </w:trPr>
        <w:tc>
          <w:tcPr>
            <w:tcW w:w="3133" w:type="dxa"/>
          </w:tcPr>
          <w:p w14:paraId="4BF84180" w14:textId="56CFA9ED" w:rsidR="00020FE6" w:rsidRPr="00A62BBF" w:rsidRDefault="00020FE6" w:rsidP="0020085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FORA</w:t>
            </w:r>
            <w:r w:rsidR="00657581">
              <w:rPr>
                <w:rFonts w:asciiTheme="minorHAnsi" w:hAnsiTheme="minorHAnsi"/>
                <w:color w:val="auto"/>
              </w:rPr>
              <w:t xml:space="preserve"> da idade do programa</w:t>
            </w:r>
          </w:p>
        </w:tc>
        <w:tc>
          <w:tcPr>
            <w:tcW w:w="6613" w:type="dxa"/>
          </w:tcPr>
          <w:p w14:paraId="0DF59F93" w14:textId="77777777" w:rsidR="00020FE6" w:rsidRPr="00A62BBF" w:rsidRDefault="00020FE6" w:rsidP="0020085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A criança saiu do tipo de programa. </w:t>
            </w:r>
          </w:p>
        </w:tc>
      </w:tr>
      <w:tr w:rsidR="00855407" w:rsidRPr="00F12E80" w14:paraId="5B658450" w14:textId="77777777" w:rsidTr="3785A456">
        <w:trPr>
          <w:trHeight w:val="308"/>
        </w:trPr>
        <w:tc>
          <w:tcPr>
            <w:tcW w:w="3133" w:type="dxa"/>
          </w:tcPr>
          <w:p w14:paraId="0A7FBF9B" w14:textId="47ACD0F3" w:rsidR="00020FE6" w:rsidRPr="00A62BBF" w:rsidRDefault="00020FE6" w:rsidP="00C10CE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Pausa aprovada nos cuidados</w:t>
            </w:r>
          </w:p>
        </w:tc>
        <w:tc>
          <w:tcPr>
            <w:tcW w:w="6613" w:type="dxa"/>
          </w:tcPr>
          <w:p w14:paraId="61E64EAF" w14:textId="6B2800D8" w:rsidR="00020FE6" w:rsidRPr="00A62BBF" w:rsidRDefault="00020FE6" w:rsidP="00C10CE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Uma solicitação por escrito, aprovada pelo EEC ou pelo Administrador de acesso das famílias, para atribuir uma </w:t>
            </w:r>
            <w:r>
              <w:rPr>
                <w:rFonts w:asciiTheme="minorHAnsi" w:hAnsiTheme="minorHAnsi"/>
                <w:color w:val="auto"/>
              </w:rPr>
              <w:lastRenderedPageBreak/>
              <w:t xml:space="preserve">colocação de cuidados infantis em status inativo por até 90 dias consecutivos. </w:t>
            </w:r>
          </w:p>
        </w:tc>
      </w:tr>
      <w:tr w:rsidR="00855407" w:rsidRPr="00F12E80" w14:paraId="53E59376" w14:textId="77777777" w:rsidTr="3785A456">
        <w:trPr>
          <w:trHeight w:val="1448"/>
        </w:trPr>
        <w:tc>
          <w:tcPr>
            <w:tcW w:w="3133" w:type="dxa"/>
          </w:tcPr>
          <w:p w14:paraId="6091CAC0" w14:textId="3D4A9FD6" w:rsidR="00020FE6" w:rsidRPr="00A62BBF" w:rsidRDefault="00020FE6" w:rsidP="00C10CE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Realocação por mudança de lugar</w:t>
            </w:r>
          </w:p>
        </w:tc>
        <w:tc>
          <w:tcPr>
            <w:tcW w:w="6613" w:type="dxa"/>
          </w:tcPr>
          <w:p w14:paraId="541C11D9" w14:textId="3EDA93F9" w:rsidR="00020FE6" w:rsidRPr="00A62BBF" w:rsidRDefault="00020FE6" w:rsidP="00C10CE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Os pais se mudam ou é necessária uma mudança de provedor devido a uma mudança de emprego ou de local de um programa de educação ou treinamento. Os pais também podem mudar de provedor identificando um novo educador/provedor de cuidados infantis em sua administração/abrangência quando o novo programa estiver em uma região diferente. </w:t>
            </w:r>
          </w:p>
        </w:tc>
      </w:tr>
      <w:tr w:rsidR="00855407" w:rsidRPr="00F12E80" w14:paraId="7F837C1A" w14:textId="77777777" w:rsidTr="3785A456">
        <w:trPr>
          <w:trHeight w:val="385"/>
        </w:trPr>
        <w:tc>
          <w:tcPr>
            <w:tcW w:w="3133" w:type="dxa"/>
          </w:tcPr>
          <w:p w14:paraId="16C50880" w14:textId="7DCBF63C" w:rsidR="00020FE6" w:rsidRPr="00A62BBF" w:rsidRDefault="00020FE6" w:rsidP="00C10CE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Transição do contrato de desabrigados para Renda elegível</w:t>
            </w:r>
          </w:p>
        </w:tc>
        <w:tc>
          <w:tcPr>
            <w:tcW w:w="6613" w:type="dxa"/>
          </w:tcPr>
          <w:p w14:paraId="1FE3C183" w14:textId="3F089F57" w:rsidR="00020FE6" w:rsidRPr="00A62BBF" w:rsidRDefault="00020FE6" w:rsidP="00C10CE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</w:rPr>
              <w:t>Pais que buscam continuar a elegibilidade quando a necessidade do serviço para desabrigados tiver terminado ou não for mais necessária.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855407" w:rsidRPr="00F12E80" w14:paraId="0ED0B92E" w14:textId="77777777" w:rsidTr="3785A456">
        <w:trPr>
          <w:trHeight w:val="308"/>
        </w:trPr>
        <w:tc>
          <w:tcPr>
            <w:tcW w:w="3133" w:type="dxa"/>
          </w:tcPr>
          <w:p w14:paraId="723CF684" w14:textId="14B26A3D" w:rsidR="00020FE6" w:rsidRPr="00A62BBF" w:rsidRDefault="00020FE6" w:rsidP="00C10CE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Transição do contrato de apoio para Renda elegível</w:t>
            </w:r>
          </w:p>
        </w:tc>
        <w:tc>
          <w:tcPr>
            <w:tcW w:w="6613" w:type="dxa"/>
          </w:tcPr>
          <w:p w14:paraId="27CA1692" w14:textId="6703EC36" w:rsidR="00020FE6" w:rsidRPr="00A62BBF" w:rsidRDefault="00020FE6" w:rsidP="00C10CE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Os pais que desejarem manter a elegibilidade após o encerramento do serviço de assistência infantil da família relacionado ao DCF poderão continuar a receber assistência financeira por meio do Programa de cuidados infantis de renda elegível. </w:t>
            </w:r>
          </w:p>
        </w:tc>
      </w:tr>
      <w:tr w:rsidR="00855407" w:rsidRPr="00F12E80" w14:paraId="2B54E0E2" w14:textId="77777777" w:rsidTr="3785A456">
        <w:trPr>
          <w:trHeight w:val="233"/>
        </w:trPr>
        <w:tc>
          <w:tcPr>
            <w:tcW w:w="3133" w:type="dxa"/>
          </w:tcPr>
          <w:p w14:paraId="785CE0E4" w14:textId="1BA2652D" w:rsidR="00020FE6" w:rsidRPr="00A62BBF" w:rsidRDefault="00020FE6" w:rsidP="00C10CE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Transição do contrato TEEN para Renda elegível</w:t>
            </w:r>
          </w:p>
        </w:tc>
        <w:tc>
          <w:tcPr>
            <w:tcW w:w="6613" w:type="dxa"/>
          </w:tcPr>
          <w:p w14:paraId="1E2C7A19" w14:textId="1A7A75BF" w:rsidR="00020FE6" w:rsidRPr="00A62BBF" w:rsidRDefault="00020FE6" w:rsidP="00C10CE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Os pais que desejarem manter a elegibilidade após o término dos serviços de assistência infantil para jovens pais da família poderão continuar a receber assistência financeira por meio do Programa de cuidados infantis de renda elegível.</w:t>
            </w:r>
          </w:p>
        </w:tc>
      </w:tr>
      <w:tr w:rsidR="00855407" w:rsidRPr="00F12E80" w14:paraId="46B5AAFA" w14:textId="77777777" w:rsidTr="3785A456">
        <w:trPr>
          <w:trHeight w:val="66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824" w14:textId="1BE33544" w:rsidR="006E20B1" w:rsidRPr="00A62BBF" w:rsidRDefault="006E20B1" w:rsidP="3785A45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Grupo de expansão flexível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D649" w14:textId="5999B853" w:rsidR="006E20B1" w:rsidRPr="00A62BBF" w:rsidRDefault="006E20B1" w:rsidP="00C10CEE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O EEC aprovou a matrícula de uma nova criança em uma vaga de um Grupo flexível de renda elegível quando suas vagas de contato regulares estavam ocupadas. As solicitações devem ser enviadas para o e-mail: </w:t>
            </w:r>
            <w:hyperlink r:id="rId11">
              <w:r>
                <w:rPr>
                  <w:rStyle w:val="Hyperlink"/>
                  <w:rFonts w:asciiTheme="minorHAnsi" w:hAnsiTheme="minorHAnsi"/>
                </w:rPr>
                <w:t>EECsubsidymanagement@mass.gov</w:t>
              </w:r>
            </w:hyperlink>
            <w:r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</w:tbl>
    <w:p w14:paraId="176C629B" w14:textId="77777777" w:rsidR="005323CF" w:rsidRPr="005323CF" w:rsidRDefault="005323CF" w:rsidP="00C10CEE">
      <w:pPr>
        <w:pStyle w:val="BodyText"/>
        <w:rPr>
          <w:rFonts w:asciiTheme="minorHAnsi" w:hAnsiTheme="minorHAnsi" w:cstheme="minorHAnsi"/>
          <w:sz w:val="16"/>
          <w:szCs w:val="16"/>
        </w:rPr>
      </w:pPr>
    </w:p>
    <w:p w14:paraId="14ABF45F" w14:textId="5D49FDAA" w:rsidR="00F143DE" w:rsidRPr="00C80624" w:rsidRDefault="00F143DE" w:rsidP="00C10CEE">
      <w:pPr>
        <w:pStyle w:val="Heading1"/>
        <w:spacing w:line="240" w:lineRule="auto"/>
        <w:ind w:left="0"/>
        <w:rPr>
          <w:b w:val="0"/>
          <w:bCs w:val="0"/>
          <w:smallCaps/>
          <w:spacing w:val="-2"/>
          <w:sz w:val="24"/>
          <w:szCs w:val="24"/>
        </w:rPr>
      </w:pPr>
    </w:p>
    <w:p w14:paraId="7514B09F" w14:textId="77777777" w:rsidR="00122D3F" w:rsidRDefault="006209F0" w:rsidP="00C10CEE">
      <w:pPr>
        <w:pStyle w:val="Heading1"/>
        <w:spacing w:line="240" w:lineRule="auto"/>
        <w:ind w:left="0"/>
      </w:pPr>
      <w:r>
        <w:rPr>
          <w:smallCaps/>
        </w:rPr>
        <w:t>Recursos</w:t>
      </w:r>
    </w:p>
    <w:p w14:paraId="7514B0A0" w14:textId="3DE7F09B" w:rsidR="00122D3F" w:rsidRPr="00C10CEE" w:rsidRDefault="006209F0" w:rsidP="00C10CEE">
      <w:pPr>
        <w:pStyle w:val="BodyText"/>
        <w:ind w:right="74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Se você ou sua equipe tiverem dúvidas sobre esta política ou precisarem de assistência adicional, entre em contato pelo e-mail: </w:t>
      </w:r>
      <w:hyperlink r:id="rId12" w:history="1">
        <w:r>
          <w:rPr>
            <w:rStyle w:val="Hyperlink"/>
            <w:rFonts w:asciiTheme="minorHAnsi" w:hAnsiTheme="minorHAnsi"/>
          </w:rPr>
          <w:t>EECsubsidymanagement@mass.gov</w:t>
        </w:r>
      </w:hyperlink>
      <w:r>
        <w:rPr>
          <w:rFonts w:asciiTheme="minorHAnsi" w:hAnsiTheme="minorHAnsi"/>
        </w:rPr>
        <w:t>.</w:t>
      </w:r>
    </w:p>
    <w:p w14:paraId="7514B0A1" w14:textId="77777777" w:rsidR="00122D3F" w:rsidRDefault="00122D3F" w:rsidP="00C10CEE">
      <w:pPr>
        <w:pStyle w:val="BodyText"/>
      </w:pPr>
    </w:p>
    <w:p w14:paraId="7514B0A2" w14:textId="77777777" w:rsidR="00122D3F" w:rsidRDefault="006209F0" w:rsidP="00C10CEE">
      <w:pPr>
        <w:pStyle w:val="Heading1"/>
        <w:spacing w:line="240" w:lineRule="auto"/>
        <w:ind w:left="0"/>
        <w:rPr>
          <w:rFonts w:ascii="Calibri"/>
        </w:rPr>
      </w:pPr>
      <w:r>
        <w:rPr>
          <w:rFonts w:ascii="Calibri"/>
        </w:rPr>
        <w:t>OBSOLETA</w:t>
      </w:r>
    </w:p>
    <w:p w14:paraId="7514B0B4" w14:textId="0BD47645" w:rsidR="00122D3F" w:rsidRPr="00C10CEE" w:rsidRDefault="006209F0" w:rsidP="00C10CEE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Esta política substitui quaisquer políticas anteriores relacionadas ao Grupo flexível de renda elegível de assistência financeira para cuidados infantis.</w:t>
      </w:r>
    </w:p>
    <w:sectPr w:rsidR="00122D3F" w:rsidRPr="00C10CEE" w:rsidSect="001D606C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9ED1" w14:textId="77777777" w:rsidR="001D606C" w:rsidRDefault="001D606C" w:rsidP="002D4886">
      <w:r>
        <w:separator/>
      </w:r>
    </w:p>
  </w:endnote>
  <w:endnote w:type="continuationSeparator" w:id="0">
    <w:p w14:paraId="568E7825" w14:textId="77777777" w:rsidR="001D606C" w:rsidRDefault="001D606C" w:rsidP="002D4886">
      <w:r>
        <w:continuationSeparator/>
      </w:r>
    </w:p>
  </w:endnote>
  <w:endnote w:type="continuationNotice" w:id="1">
    <w:p w14:paraId="5B7CA32E" w14:textId="77777777" w:rsidR="001D606C" w:rsidRDefault="001D6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332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12296" w14:textId="398ABEFC" w:rsidR="006209F0" w:rsidRDefault="006209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A5F8D" w14:textId="77777777" w:rsidR="006209F0" w:rsidRDefault="0062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3580" w14:textId="77777777" w:rsidR="001D606C" w:rsidRDefault="001D606C" w:rsidP="002D4886">
      <w:r>
        <w:separator/>
      </w:r>
    </w:p>
  </w:footnote>
  <w:footnote w:type="continuationSeparator" w:id="0">
    <w:p w14:paraId="12C6E5F9" w14:textId="77777777" w:rsidR="001D606C" w:rsidRDefault="001D606C" w:rsidP="002D4886">
      <w:r>
        <w:continuationSeparator/>
      </w:r>
    </w:p>
  </w:footnote>
  <w:footnote w:type="continuationNotice" w:id="1">
    <w:p w14:paraId="576A991E" w14:textId="77777777" w:rsidR="001D606C" w:rsidRDefault="001D6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784537" w14:paraId="0821A9ED" w14:textId="77777777" w:rsidTr="006209F0">
      <w:trPr>
        <w:jc w:val="center"/>
      </w:trPr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11FBE8E1" w14:textId="77777777" w:rsidR="00784537" w:rsidRDefault="00784537" w:rsidP="00784537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 wp14:anchorId="0436DA89" wp14:editId="476A6DD8">
                <wp:extent cx="2316480" cy="624840"/>
                <wp:effectExtent l="0" t="0" r="7620" b="3810"/>
                <wp:docPr id="3" name="Picture 3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>
            <w:rPr>
              <w:noProof/>
            </w:rPr>
            <w:drawing>
              <wp:inline distT="0" distB="0" distL="0" distR="0" wp14:anchorId="5904DA86" wp14:editId="2A402577">
                <wp:extent cx="480060" cy="601980"/>
                <wp:effectExtent l="0" t="0" r="0" b="7620"/>
                <wp:docPr id="2" name="Picture 2" descr="A black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and white logo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84537" w:rsidRPr="00BC09E4" w14:paraId="7887939D" w14:textId="77777777" w:rsidTr="006209F0">
      <w:trPr>
        <w:jc w:val="center"/>
      </w:trPr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0E80A6B1" w14:textId="77777777" w:rsidR="00784537" w:rsidRPr="00BC09E4" w:rsidRDefault="00784537" w:rsidP="00784537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</w:rPr>
            <w:t>Estado de Massachusetts</w:t>
          </w:r>
          <w:r>
            <w:rPr>
              <w:rFonts w:ascii="Arial Narrow" w:hAnsi="Arial Narrow"/>
              <w:b/>
              <w:sz w:val="20"/>
            </w:rPr>
            <w:tab/>
          </w:r>
          <w:r>
            <w:rPr>
              <w:rFonts w:ascii="Arial Narrow" w:hAnsi="Arial Narrow"/>
              <w:b/>
              <w:sz w:val="20"/>
            </w:rPr>
            <w:tab/>
          </w:r>
          <w:r>
            <w:rPr>
              <w:rFonts w:ascii="Arial Narrow" w:hAnsi="Arial Narrow"/>
              <w:b/>
              <w:sz w:val="20"/>
            </w:rPr>
            <w:tab/>
          </w:r>
          <w:r>
            <w:rPr>
              <w:rFonts w:ascii="Arial Narrow" w:hAnsi="Arial Narrow"/>
              <w:b/>
              <w:sz w:val="20"/>
            </w:rPr>
            <w:tab/>
          </w:r>
          <w:r>
            <w:rPr>
              <w:rFonts w:ascii="Arial Narrow" w:hAnsi="Arial Narrow"/>
              <w:b/>
              <w:sz w:val="20"/>
            </w:rPr>
            <w:tab/>
            <w:t xml:space="preserve">                               Amy Kershaw, Comissária</w:t>
          </w:r>
        </w:p>
      </w:tc>
    </w:tr>
  </w:tbl>
  <w:p w14:paraId="1D63FD0D" w14:textId="77777777" w:rsidR="002D4886" w:rsidRDefault="002D4886" w:rsidP="00784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002E"/>
    <w:multiLevelType w:val="hybridMultilevel"/>
    <w:tmpl w:val="331E5050"/>
    <w:lvl w:ilvl="0" w:tplc="A77CEE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1C688E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F3EE472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88C6B65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94AAEA0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BCBC2A9C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6" w:tplc="29D63B66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3990D6A6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5840F9C2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num w:numId="1" w16cid:durableId="195582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F"/>
    <w:rsid w:val="00000129"/>
    <w:rsid w:val="000031D7"/>
    <w:rsid w:val="00003712"/>
    <w:rsid w:val="0000403D"/>
    <w:rsid w:val="00004379"/>
    <w:rsid w:val="0000592D"/>
    <w:rsid w:val="000077B1"/>
    <w:rsid w:val="000110B9"/>
    <w:rsid w:val="00012903"/>
    <w:rsid w:val="00014FA5"/>
    <w:rsid w:val="00017356"/>
    <w:rsid w:val="00020FE6"/>
    <w:rsid w:val="00021B12"/>
    <w:rsid w:val="000226CF"/>
    <w:rsid w:val="000260B1"/>
    <w:rsid w:val="00026A4B"/>
    <w:rsid w:val="00026FBC"/>
    <w:rsid w:val="00030239"/>
    <w:rsid w:val="0003455A"/>
    <w:rsid w:val="000366F4"/>
    <w:rsid w:val="00037B83"/>
    <w:rsid w:val="000409B0"/>
    <w:rsid w:val="00041024"/>
    <w:rsid w:val="00043C2A"/>
    <w:rsid w:val="000516E4"/>
    <w:rsid w:val="00053173"/>
    <w:rsid w:val="000543BE"/>
    <w:rsid w:val="000561B1"/>
    <w:rsid w:val="00061638"/>
    <w:rsid w:val="00061A23"/>
    <w:rsid w:val="00062353"/>
    <w:rsid w:val="00062B9F"/>
    <w:rsid w:val="000648B7"/>
    <w:rsid w:val="00065863"/>
    <w:rsid w:val="00065C21"/>
    <w:rsid w:val="00066905"/>
    <w:rsid w:val="00076C7F"/>
    <w:rsid w:val="00077251"/>
    <w:rsid w:val="00083B0F"/>
    <w:rsid w:val="00085021"/>
    <w:rsid w:val="000852F3"/>
    <w:rsid w:val="00085537"/>
    <w:rsid w:val="00090A0F"/>
    <w:rsid w:val="00095D66"/>
    <w:rsid w:val="000A4353"/>
    <w:rsid w:val="000A4BFD"/>
    <w:rsid w:val="000A705A"/>
    <w:rsid w:val="000A73DD"/>
    <w:rsid w:val="000B1E89"/>
    <w:rsid w:val="000B5280"/>
    <w:rsid w:val="000B653E"/>
    <w:rsid w:val="000C0B86"/>
    <w:rsid w:val="000C2610"/>
    <w:rsid w:val="000C284F"/>
    <w:rsid w:val="000C581E"/>
    <w:rsid w:val="000C6C63"/>
    <w:rsid w:val="000C7D4D"/>
    <w:rsid w:val="000D1BB3"/>
    <w:rsid w:val="000D3FC3"/>
    <w:rsid w:val="000D7E86"/>
    <w:rsid w:val="000E0AD2"/>
    <w:rsid w:val="000E1BAD"/>
    <w:rsid w:val="000E31AD"/>
    <w:rsid w:val="000E3BD9"/>
    <w:rsid w:val="000E476E"/>
    <w:rsid w:val="000E51BF"/>
    <w:rsid w:val="000E691B"/>
    <w:rsid w:val="000F72D8"/>
    <w:rsid w:val="0010065F"/>
    <w:rsid w:val="00100E3A"/>
    <w:rsid w:val="00102BB0"/>
    <w:rsid w:val="001049D0"/>
    <w:rsid w:val="001050F4"/>
    <w:rsid w:val="00106C71"/>
    <w:rsid w:val="00111CAA"/>
    <w:rsid w:val="001141E1"/>
    <w:rsid w:val="0011499B"/>
    <w:rsid w:val="001173DB"/>
    <w:rsid w:val="00121AF0"/>
    <w:rsid w:val="0012239B"/>
    <w:rsid w:val="00122D3F"/>
    <w:rsid w:val="00123139"/>
    <w:rsid w:val="00123331"/>
    <w:rsid w:val="00124E2A"/>
    <w:rsid w:val="0012666C"/>
    <w:rsid w:val="00130BEC"/>
    <w:rsid w:val="00135DEF"/>
    <w:rsid w:val="00140802"/>
    <w:rsid w:val="00141254"/>
    <w:rsid w:val="001428CA"/>
    <w:rsid w:val="0014441D"/>
    <w:rsid w:val="00146FF2"/>
    <w:rsid w:val="001532B2"/>
    <w:rsid w:val="00154B81"/>
    <w:rsid w:val="00155D42"/>
    <w:rsid w:val="001606F7"/>
    <w:rsid w:val="001631E5"/>
    <w:rsid w:val="00165236"/>
    <w:rsid w:val="00165976"/>
    <w:rsid w:val="00173591"/>
    <w:rsid w:val="001779AA"/>
    <w:rsid w:val="00185AEE"/>
    <w:rsid w:val="0018600E"/>
    <w:rsid w:val="0018611C"/>
    <w:rsid w:val="00190161"/>
    <w:rsid w:val="00193D9F"/>
    <w:rsid w:val="0019445E"/>
    <w:rsid w:val="00195416"/>
    <w:rsid w:val="00197C30"/>
    <w:rsid w:val="001A1363"/>
    <w:rsid w:val="001A3BB2"/>
    <w:rsid w:val="001A51DF"/>
    <w:rsid w:val="001A7F7C"/>
    <w:rsid w:val="001B04F8"/>
    <w:rsid w:val="001B4E75"/>
    <w:rsid w:val="001B4EFD"/>
    <w:rsid w:val="001B5775"/>
    <w:rsid w:val="001C0F00"/>
    <w:rsid w:val="001C3463"/>
    <w:rsid w:val="001D1060"/>
    <w:rsid w:val="001D15ED"/>
    <w:rsid w:val="001D1CA1"/>
    <w:rsid w:val="001D606C"/>
    <w:rsid w:val="001E15F0"/>
    <w:rsid w:val="001E1A1C"/>
    <w:rsid w:val="001E1DCD"/>
    <w:rsid w:val="001E2606"/>
    <w:rsid w:val="001E2668"/>
    <w:rsid w:val="001E5912"/>
    <w:rsid w:val="001E6551"/>
    <w:rsid w:val="001E7E38"/>
    <w:rsid w:val="001F15FA"/>
    <w:rsid w:val="001F253D"/>
    <w:rsid w:val="001F37DF"/>
    <w:rsid w:val="001F3861"/>
    <w:rsid w:val="00200763"/>
    <w:rsid w:val="00200855"/>
    <w:rsid w:val="002022DA"/>
    <w:rsid w:val="00204A0A"/>
    <w:rsid w:val="00204B7A"/>
    <w:rsid w:val="00210E2E"/>
    <w:rsid w:val="0021386A"/>
    <w:rsid w:val="00220EF8"/>
    <w:rsid w:val="0022134E"/>
    <w:rsid w:val="00222A72"/>
    <w:rsid w:val="0022709C"/>
    <w:rsid w:val="00227BC4"/>
    <w:rsid w:val="0023200F"/>
    <w:rsid w:val="00232E1E"/>
    <w:rsid w:val="002401D3"/>
    <w:rsid w:val="00242A08"/>
    <w:rsid w:val="00242D80"/>
    <w:rsid w:val="00242E36"/>
    <w:rsid w:val="002461D1"/>
    <w:rsid w:val="00246E9E"/>
    <w:rsid w:val="002479C5"/>
    <w:rsid w:val="00247CA9"/>
    <w:rsid w:val="00255B4D"/>
    <w:rsid w:val="0026246E"/>
    <w:rsid w:val="0026363D"/>
    <w:rsid w:val="0026373B"/>
    <w:rsid w:val="002657DD"/>
    <w:rsid w:val="002679FC"/>
    <w:rsid w:val="002713B6"/>
    <w:rsid w:val="00272FCF"/>
    <w:rsid w:val="002749E3"/>
    <w:rsid w:val="0027522B"/>
    <w:rsid w:val="002757AB"/>
    <w:rsid w:val="00275AB5"/>
    <w:rsid w:val="002764B6"/>
    <w:rsid w:val="002776F9"/>
    <w:rsid w:val="00284DA2"/>
    <w:rsid w:val="00291C90"/>
    <w:rsid w:val="00296407"/>
    <w:rsid w:val="00297864"/>
    <w:rsid w:val="002C0594"/>
    <w:rsid w:val="002C5FE1"/>
    <w:rsid w:val="002C777D"/>
    <w:rsid w:val="002D4886"/>
    <w:rsid w:val="002D54FE"/>
    <w:rsid w:val="002D632E"/>
    <w:rsid w:val="002E34A3"/>
    <w:rsid w:val="002E35DE"/>
    <w:rsid w:val="002F2ABC"/>
    <w:rsid w:val="002F687A"/>
    <w:rsid w:val="00306771"/>
    <w:rsid w:val="003078F2"/>
    <w:rsid w:val="003108B1"/>
    <w:rsid w:val="003118CC"/>
    <w:rsid w:val="00313C16"/>
    <w:rsid w:val="003146F0"/>
    <w:rsid w:val="0031E9E6"/>
    <w:rsid w:val="00321C67"/>
    <w:rsid w:val="00323057"/>
    <w:rsid w:val="00326911"/>
    <w:rsid w:val="003273C8"/>
    <w:rsid w:val="00327853"/>
    <w:rsid w:val="00327D60"/>
    <w:rsid w:val="0033271D"/>
    <w:rsid w:val="00334961"/>
    <w:rsid w:val="00340952"/>
    <w:rsid w:val="0034479F"/>
    <w:rsid w:val="003450F3"/>
    <w:rsid w:val="00345D07"/>
    <w:rsid w:val="00353825"/>
    <w:rsid w:val="0035445E"/>
    <w:rsid w:val="003544CA"/>
    <w:rsid w:val="00357C52"/>
    <w:rsid w:val="00360AB5"/>
    <w:rsid w:val="00361F3E"/>
    <w:rsid w:val="00364A1C"/>
    <w:rsid w:val="00370853"/>
    <w:rsid w:val="00373DAC"/>
    <w:rsid w:val="00375105"/>
    <w:rsid w:val="00381CB8"/>
    <w:rsid w:val="00381DB5"/>
    <w:rsid w:val="0038492E"/>
    <w:rsid w:val="00386843"/>
    <w:rsid w:val="00386C0A"/>
    <w:rsid w:val="003932F1"/>
    <w:rsid w:val="00393FA3"/>
    <w:rsid w:val="003A1A49"/>
    <w:rsid w:val="003A34F5"/>
    <w:rsid w:val="003B072D"/>
    <w:rsid w:val="003B154C"/>
    <w:rsid w:val="003B4DC2"/>
    <w:rsid w:val="003B56BA"/>
    <w:rsid w:val="003C08FA"/>
    <w:rsid w:val="003C215B"/>
    <w:rsid w:val="003C4704"/>
    <w:rsid w:val="003C690C"/>
    <w:rsid w:val="003C6B51"/>
    <w:rsid w:val="003D14B5"/>
    <w:rsid w:val="003D3DC7"/>
    <w:rsid w:val="003D6C0C"/>
    <w:rsid w:val="003D6F35"/>
    <w:rsid w:val="003E3D1F"/>
    <w:rsid w:val="003E4B88"/>
    <w:rsid w:val="003E5A4B"/>
    <w:rsid w:val="00401354"/>
    <w:rsid w:val="00403380"/>
    <w:rsid w:val="00403F91"/>
    <w:rsid w:val="004151A3"/>
    <w:rsid w:val="00416335"/>
    <w:rsid w:val="00416F21"/>
    <w:rsid w:val="00422A24"/>
    <w:rsid w:val="00423851"/>
    <w:rsid w:val="00423E92"/>
    <w:rsid w:val="00430643"/>
    <w:rsid w:val="004342E8"/>
    <w:rsid w:val="0044104C"/>
    <w:rsid w:val="004414A7"/>
    <w:rsid w:val="00441F09"/>
    <w:rsid w:val="00442AC3"/>
    <w:rsid w:val="00443052"/>
    <w:rsid w:val="00444DB6"/>
    <w:rsid w:val="00451128"/>
    <w:rsid w:val="00452D12"/>
    <w:rsid w:val="0045742D"/>
    <w:rsid w:val="0046133C"/>
    <w:rsid w:val="0046299B"/>
    <w:rsid w:val="00464980"/>
    <w:rsid w:val="00466F2E"/>
    <w:rsid w:val="00472E0C"/>
    <w:rsid w:val="004731C3"/>
    <w:rsid w:val="0047351D"/>
    <w:rsid w:val="00475090"/>
    <w:rsid w:val="00475094"/>
    <w:rsid w:val="004751CC"/>
    <w:rsid w:val="004752A2"/>
    <w:rsid w:val="00481A96"/>
    <w:rsid w:val="0048320A"/>
    <w:rsid w:val="00486B2F"/>
    <w:rsid w:val="00491B03"/>
    <w:rsid w:val="00492918"/>
    <w:rsid w:val="004957E8"/>
    <w:rsid w:val="004970DD"/>
    <w:rsid w:val="004A1348"/>
    <w:rsid w:val="004A1D81"/>
    <w:rsid w:val="004A21C1"/>
    <w:rsid w:val="004A56B1"/>
    <w:rsid w:val="004A758B"/>
    <w:rsid w:val="004B4E96"/>
    <w:rsid w:val="004B5070"/>
    <w:rsid w:val="004C0DF4"/>
    <w:rsid w:val="004C0EAE"/>
    <w:rsid w:val="004C33C9"/>
    <w:rsid w:val="004C5032"/>
    <w:rsid w:val="004C510F"/>
    <w:rsid w:val="004C62A2"/>
    <w:rsid w:val="004C7482"/>
    <w:rsid w:val="004C7EF6"/>
    <w:rsid w:val="004D51D1"/>
    <w:rsid w:val="004E05B6"/>
    <w:rsid w:val="004E18DB"/>
    <w:rsid w:val="004E2624"/>
    <w:rsid w:val="004E5DD4"/>
    <w:rsid w:val="004F482B"/>
    <w:rsid w:val="0050179C"/>
    <w:rsid w:val="005018EB"/>
    <w:rsid w:val="00501B3E"/>
    <w:rsid w:val="00501BDA"/>
    <w:rsid w:val="00503A33"/>
    <w:rsid w:val="005059C6"/>
    <w:rsid w:val="00505AF0"/>
    <w:rsid w:val="00506435"/>
    <w:rsid w:val="00506CC6"/>
    <w:rsid w:val="005074D3"/>
    <w:rsid w:val="00507C39"/>
    <w:rsid w:val="005123FF"/>
    <w:rsid w:val="0051648E"/>
    <w:rsid w:val="005171B3"/>
    <w:rsid w:val="00522872"/>
    <w:rsid w:val="0052423C"/>
    <w:rsid w:val="0052799B"/>
    <w:rsid w:val="005323CF"/>
    <w:rsid w:val="00532DAC"/>
    <w:rsid w:val="0053459F"/>
    <w:rsid w:val="0053467B"/>
    <w:rsid w:val="00534A6C"/>
    <w:rsid w:val="00535388"/>
    <w:rsid w:val="005526FC"/>
    <w:rsid w:val="00552EBC"/>
    <w:rsid w:val="00555DA2"/>
    <w:rsid w:val="00557640"/>
    <w:rsid w:val="0055773C"/>
    <w:rsid w:val="005613C4"/>
    <w:rsid w:val="00561564"/>
    <w:rsid w:val="00563677"/>
    <w:rsid w:val="00563C4D"/>
    <w:rsid w:val="0056555F"/>
    <w:rsid w:val="00575024"/>
    <w:rsid w:val="00581251"/>
    <w:rsid w:val="005840C3"/>
    <w:rsid w:val="005848E7"/>
    <w:rsid w:val="005865BD"/>
    <w:rsid w:val="005933F1"/>
    <w:rsid w:val="005A1031"/>
    <w:rsid w:val="005A3706"/>
    <w:rsid w:val="005A6092"/>
    <w:rsid w:val="005A7C0B"/>
    <w:rsid w:val="005A7F5A"/>
    <w:rsid w:val="005B6387"/>
    <w:rsid w:val="005B6B26"/>
    <w:rsid w:val="005C1E1B"/>
    <w:rsid w:val="005C416E"/>
    <w:rsid w:val="005C46B8"/>
    <w:rsid w:val="005C65F6"/>
    <w:rsid w:val="005C79CF"/>
    <w:rsid w:val="005D26CF"/>
    <w:rsid w:val="005D4001"/>
    <w:rsid w:val="005E193C"/>
    <w:rsid w:val="005E5695"/>
    <w:rsid w:val="005E71C8"/>
    <w:rsid w:val="005E77D4"/>
    <w:rsid w:val="005F092C"/>
    <w:rsid w:val="005F2737"/>
    <w:rsid w:val="005F3562"/>
    <w:rsid w:val="005F4796"/>
    <w:rsid w:val="005F7422"/>
    <w:rsid w:val="005F7961"/>
    <w:rsid w:val="00602CBC"/>
    <w:rsid w:val="00611F7B"/>
    <w:rsid w:val="00617541"/>
    <w:rsid w:val="0061754B"/>
    <w:rsid w:val="006209F0"/>
    <w:rsid w:val="006223BA"/>
    <w:rsid w:val="00622FB9"/>
    <w:rsid w:val="00624304"/>
    <w:rsid w:val="00627470"/>
    <w:rsid w:val="00627731"/>
    <w:rsid w:val="00633883"/>
    <w:rsid w:val="00634271"/>
    <w:rsid w:val="00635A5D"/>
    <w:rsid w:val="00636393"/>
    <w:rsid w:val="0063674D"/>
    <w:rsid w:val="00636EDE"/>
    <w:rsid w:val="00642B04"/>
    <w:rsid w:val="00643E60"/>
    <w:rsid w:val="00647048"/>
    <w:rsid w:val="006518E0"/>
    <w:rsid w:val="00651F5B"/>
    <w:rsid w:val="00652481"/>
    <w:rsid w:val="006524DC"/>
    <w:rsid w:val="00653473"/>
    <w:rsid w:val="00653A27"/>
    <w:rsid w:val="0065541E"/>
    <w:rsid w:val="00657581"/>
    <w:rsid w:val="006607E8"/>
    <w:rsid w:val="00663F82"/>
    <w:rsid w:val="0066401E"/>
    <w:rsid w:val="00664548"/>
    <w:rsid w:val="00664B1E"/>
    <w:rsid w:val="00664C61"/>
    <w:rsid w:val="00674B4A"/>
    <w:rsid w:val="00680794"/>
    <w:rsid w:val="006814CA"/>
    <w:rsid w:val="006814E3"/>
    <w:rsid w:val="00687AC5"/>
    <w:rsid w:val="006907F5"/>
    <w:rsid w:val="006918E2"/>
    <w:rsid w:val="0069192E"/>
    <w:rsid w:val="00694E24"/>
    <w:rsid w:val="006957FD"/>
    <w:rsid w:val="00697735"/>
    <w:rsid w:val="006A135C"/>
    <w:rsid w:val="006A2A64"/>
    <w:rsid w:val="006A4656"/>
    <w:rsid w:val="006A5EF0"/>
    <w:rsid w:val="006B2DE4"/>
    <w:rsid w:val="006C1072"/>
    <w:rsid w:val="006C3B95"/>
    <w:rsid w:val="006C6D69"/>
    <w:rsid w:val="006D1D78"/>
    <w:rsid w:val="006D28F0"/>
    <w:rsid w:val="006D3DFE"/>
    <w:rsid w:val="006D5B45"/>
    <w:rsid w:val="006D7487"/>
    <w:rsid w:val="006E0D11"/>
    <w:rsid w:val="006E12C4"/>
    <w:rsid w:val="006E20B1"/>
    <w:rsid w:val="006E31FE"/>
    <w:rsid w:val="006E4C7E"/>
    <w:rsid w:val="006E6D0F"/>
    <w:rsid w:val="006E6F98"/>
    <w:rsid w:val="006F2408"/>
    <w:rsid w:val="006F5705"/>
    <w:rsid w:val="007032C7"/>
    <w:rsid w:val="0070755C"/>
    <w:rsid w:val="0071102A"/>
    <w:rsid w:val="00712BDC"/>
    <w:rsid w:val="00715AAD"/>
    <w:rsid w:val="00721145"/>
    <w:rsid w:val="00721A31"/>
    <w:rsid w:val="00722D7B"/>
    <w:rsid w:val="007301C4"/>
    <w:rsid w:val="0073161E"/>
    <w:rsid w:val="007342C2"/>
    <w:rsid w:val="007342C9"/>
    <w:rsid w:val="00734A83"/>
    <w:rsid w:val="00735CC5"/>
    <w:rsid w:val="00743FDF"/>
    <w:rsid w:val="00746914"/>
    <w:rsid w:val="00747A45"/>
    <w:rsid w:val="00750FFC"/>
    <w:rsid w:val="00753CBE"/>
    <w:rsid w:val="0075507C"/>
    <w:rsid w:val="0076212C"/>
    <w:rsid w:val="0076329C"/>
    <w:rsid w:val="00764C06"/>
    <w:rsid w:val="0077181C"/>
    <w:rsid w:val="007722F2"/>
    <w:rsid w:val="007844EA"/>
    <w:rsid w:val="00784537"/>
    <w:rsid w:val="00786AD4"/>
    <w:rsid w:val="0079745F"/>
    <w:rsid w:val="007A115C"/>
    <w:rsid w:val="007A1219"/>
    <w:rsid w:val="007A5729"/>
    <w:rsid w:val="007B2EB5"/>
    <w:rsid w:val="007B38C5"/>
    <w:rsid w:val="007B3B99"/>
    <w:rsid w:val="007B6D10"/>
    <w:rsid w:val="007C0234"/>
    <w:rsid w:val="007C281F"/>
    <w:rsid w:val="007C4429"/>
    <w:rsid w:val="007C58FD"/>
    <w:rsid w:val="007C7240"/>
    <w:rsid w:val="007D47D4"/>
    <w:rsid w:val="007D75E3"/>
    <w:rsid w:val="007E02EC"/>
    <w:rsid w:val="007E0A20"/>
    <w:rsid w:val="007E15BC"/>
    <w:rsid w:val="007E67F5"/>
    <w:rsid w:val="007E767A"/>
    <w:rsid w:val="007E7B1F"/>
    <w:rsid w:val="007E7BD8"/>
    <w:rsid w:val="007F0108"/>
    <w:rsid w:val="007F0FAF"/>
    <w:rsid w:val="007F28FA"/>
    <w:rsid w:val="007F7A17"/>
    <w:rsid w:val="008005B4"/>
    <w:rsid w:val="00803122"/>
    <w:rsid w:val="0080474E"/>
    <w:rsid w:val="0080602F"/>
    <w:rsid w:val="00807C34"/>
    <w:rsid w:val="008110B2"/>
    <w:rsid w:val="0081443C"/>
    <w:rsid w:val="00814E54"/>
    <w:rsid w:val="00815CB0"/>
    <w:rsid w:val="008270C7"/>
    <w:rsid w:val="0083479A"/>
    <w:rsid w:val="008357B4"/>
    <w:rsid w:val="00837F07"/>
    <w:rsid w:val="00840483"/>
    <w:rsid w:val="0084593A"/>
    <w:rsid w:val="008512E3"/>
    <w:rsid w:val="00855407"/>
    <w:rsid w:val="008570BE"/>
    <w:rsid w:val="008575F4"/>
    <w:rsid w:val="008617AE"/>
    <w:rsid w:val="0086313A"/>
    <w:rsid w:val="00863766"/>
    <w:rsid w:val="00863D5F"/>
    <w:rsid w:val="008721AB"/>
    <w:rsid w:val="00872245"/>
    <w:rsid w:val="00875DF0"/>
    <w:rsid w:val="00880B48"/>
    <w:rsid w:val="0088197B"/>
    <w:rsid w:val="00881F36"/>
    <w:rsid w:val="00882BE1"/>
    <w:rsid w:val="0088564A"/>
    <w:rsid w:val="00885AA4"/>
    <w:rsid w:val="0089370A"/>
    <w:rsid w:val="0089449B"/>
    <w:rsid w:val="008A0672"/>
    <w:rsid w:val="008A198A"/>
    <w:rsid w:val="008A7115"/>
    <w:rsid w:val="008B22F7"/>
    <w:rsid w:val="008B3259"/>
    <w:rsid w:val="008B4C28"/>
    <w:rsid w:val="008B5A7A"/>
    <w:rsid w:val="008C03A0"/>
    <w:rsid w:val="008C1321"/>
    <w:rsid w:val="008C185B"/>
    <w:rsid w:val="008C1CBD"/>
    <w:rsid w:val="008C4991"/>
    <w:rsid w:val="008D2B71"/>
    <w:rsid w:val="008D2BBB"/>
    <w:rsid w:val="008D6DB4"/>
    <w:rsid w:val="008E00EE"/>
    <w:rsid w:val="008E0B4E"/>
    <w:rsid w:val="008E358F"/>
    <w:rsid w:val="008E4FFC"/>
    <w:rsid w:val="008E743A"/>
    <w:rsid w:val="008F1118"/>
    <w:rsid w:val="008F245D"/>
    <w:rsid w:val="008F4601"/>
    <w:rsid w:val="008F657B"/>
    <w:rsid w:val="00900E73"/>
    <w:rsid w:val="00906406"/>
    <w:rsid w:val="00906720"/>
    <w:rsid w:val="009069C1"/>
    <w:rsid w:val="00906EAE"/>
    <w:rsid w:val="00912BF3"/>
    <w:rsid w:val="00913320"/>
    <w:rsid w:val="009154B1"/>
    <w:rsid w:val="00915CC2"/>
    <w:rsid w:val="00915F13"/>
    <w:rsid w:val="0091628E"/>
    <w:rsid w:val="00916CCE"/>
    <w:rsid w:val="00917CD3"/>
    <w:rsid w:val="00921A8F"/>
    <w:rsid w:val="00922527"/>
    <w:rsid w:val="00922D20"/>
    <w:rsid w:val="009317C8"/>
    <w:rsid w:val="00933CFA"/>
    <w:rsid w:val="009353E4"/>
    <w:rsid w:val="009368C2"/>
    <w:rsid w:val="0095160D"/>
    <w:rsid w:val="00951E36"/>
    <w:rsid w:val="009548BB"/>
    <w:rsid w:val="00954FFE"/>
    <w:rsid w:val="00955240"/>
    <w:rsid w:val="0095783D"/>
    <w:rsid w:val="00960E5F"/>
    <w:rsid w:val="00961488"/>
    <w:rsid w:val="00961800"/>
    <w:rsid w:val="009712D3"/>
    <w:rsid w:val="00971B2B"/>
    <w:rsid w:val="00971DF9"/>
    <w:rsid w:val="00972ABD"/>
    <w:rsid w:val="00972E0F"/>
    <w:rsid w:val="00975829"/>
    <w:rsid w:val="00975AD2"/>
    <w:rsid w:val="00976F85"/>
    <w:rsid w:val="009867CD"/>
    <w:rsid w:val="009935F2"/>
    <w:rsid w:val="009936C2"/>
    <w:rsid w:val="009936EC"/>
    <w:rsid w:val="0099453B"/>
    <w:rsid w:val="00995DFA"/>
    <w:rsid w:val="009962A1"/>
    <w:rsid w:val="009A1E79"/>
    <w:rsid w:val="009A6083"/>
    <w:rsid w:val="009A68A6"/>
    <w:rsid w:val="009A7475"/>
    <w:rsid w:val="009A79BA"/>
    <w:rsid w:val="009B294C"/>
    <w:rsid w:val="009B32AF"/>
    <w:rsid w:val="009B69F8"/>
    <w:rsid w:val="009C20DA"/>
    <w:rsid w:val="009C2675"/>
    <w:rsid w:val="009C4B2B"/>
    <w:rsid w:val="009C670C"/>
    <w:rsid w:val="009E19DB"/>
    <w:rsid w:val="009E4143"/>
    <w:rsid w:val="009E61F5"/>
    <w:rsid w:val="009E6978"/>
    <w:rsid w:val="009F2B6A"/>
    <w:rsid w:val="009F5840"/>
    <w:rsid w:val="00A147BF"/>
    <w:rsid w:val="00A154AB"/>
    <w:rsid w:val="00A1660A"/>
    <w:rsid w:val="00A16A97"/>
    <w:rsid w:val="00A17FE5"/>
    <w:rsid w:val="00A20B7B"/>
    <w:rsid w:val="00A22729"/>
    <w:rsid w:val="00A24F57"/>
    <w:rsid w:val="00A251FE"/>
    <w:rsid w:val="00A26C67"/>
    <w:rsid w:val="00A272C7"/>
    <w:rsid w:val="00A27840"/>
    <w:rsid w:val="00A30AA3"/>
    <w:rsid w:val="00A31A64"/>
    <w:rsid w:val="00A31A90"/>
    <w:rsid w:val="00A3563B"/>
    <w:rsid w:val="00A35691"/>
    <w:rsid w:val="00A44F13"/>
    <w:rsid w:val="00A5009B"/>
    <w:rsid w:val="00A543B6"/>
    <w:rsid w:val="00A61D2B"/>
    <w:rsid w:val="00A62BBF"/>
    <w:rsid w:val="00A62F04"/>
    <w:rsid w:val="00A72A71"/>
    <w:rsid w:val="00A732BA"/>
    <w:rsid w:val="00A7596F"/>
    <w:rsid w:val="00A76668"/>
    <w:rsid w:val="00A76E22"/>
    <w:rsid w:val="00A76EF3"/>
    <w:rsid w:val="00A77B6A"/>
    <w:rsid w:val="00A84AD5"/>
    <w:rsid w:val="00A86090"/>
    <w:rsid w:val="00A87178"/>
    <w:rsid w:val="00A8762B"/>
    <w:rsid w:val="00A900FF"/>
    <w:rsid w:val="00A927AA"/>
    <w:rsid w:val="00AA0FF0"/>
    <w:rsid w:val="00AA16B2"/>
    <w:rsid w:val="00AA21D2"/>
    <w:rsid w:val="00AA7893"/>
    <w:rsid w:val="00AB3444"/>
    <w:rsid w:val="00AB418C"/>
    <w:rsid w:val="00AB4DA8"/>
    <w:rsid w:val="00AC40C0"/>
    <w:rsid w:val="00AC4320"/>
    <w:rsid w:val="00AC4929"/>
    <w:rsid w:val="00AC67A1"/>
    <w:rsid w:val="00AD030D"/>
    <w:rsid w:val="00AD5E7B"/>
    <w:rsid w:val="00AD7BA8"/>
    <w:rsid w:val="00AD7FA8"/>
    <w:rsid w:val="00AE53D3"/>
    <w:rsid w:val="00AE584C"/>
    <w:rsid w:val="00AF057E"/>
    <w:rsid w:val="00AF16B5"/>
    <w:rsid w:val="00AF48D3"/>
    <w:rsid w:val="00AF6434"/>
    <w:rsid w:val="00AF6F07"/>
    <w:rsid w:val="00B14A1A"/>
    <w:rsid w:val="00B22763"/>
    <w:rsid w:val="00B23EFD"/>
    <w:rsid w:val="00B26885"/>
    <w:rsid w:val="00B3147E"/>
    <w:rsid w:val="00B31D1C"/>
    <w:rsid w:val="00B43DA2"/>
    <w:rsid w:val="00B45E97"/>
    <w:rsid w:val="00B47C68"/>
    <w:rsid w:val="00B51055"/>
    <w:rsid w:val="00B5278F"/>
    <w:rsid w:val="00B56284"/>
    <w:rsid w:val="00B574A6"/>
    <w:rsid w:val="00B613CD"/>
    <w:rsid w:val="00B63D44"/>
    <w:rsid w:val="00B657B4"/>
    <w:rsid w:val="00B66D06"/>
    <w:rsid w:val="00B712C5"/>
    <w:rsid w:val="00B74351"/>
    <w:rsid w:val="00B758EF"/>
    <w:rsid w:val="00B7736A"/>
    <w:rsid w:val="00B80CFE"/>
    <w:rsid w:val="00B82BED"/>
    <w:rsid w:val="00B84284"/>
    <w:rsid w:val="00B85298"/>
    <w:rsid w:val="00B9070F"/>
    <w:rsid w:val="00B914DC"/>
    <w:rsid w:val="00B91CC5"/>
    <w:rsid w:val="00B92CAC"/>
    <w:rsid w:val="00B94101"/>
    <w:rsid w:val="00B94DB4"/>
    <w:rsid w:val="00BA0176"/>
    <w:rsid w:val="00BA12F6"/>
    <w:rsid w:val="00BA16C3"/>
    <w:rsid w:val="00BA2065"/>
    <w:rsid w:val="00BA4345"/>
    <w:rsid w:val="00BA4E7C"/>
    <w:rsid w:val="00BA6A3C"/>
    <w:rsid w:val="00BB07FD"/>
    <w:rsid w:val="00BB11A9"/>
    <w:rsid w:val="00BB1AC4"/>
    <w:rsid w:val="00BB525B"/>
    <w:rsid w:val="00BB5E6B"/>
    <w:rsid w:val="00BB6912"/>
    <w:rsid w:val="00BC2543"/>
    <w:rsid w:val="00BC3C4C"/>
    <w:rsid w:val="00BC5678"/>
    <w:rsid w:val="00BC5AA0"/>
    <w:rsid w:val="00BD1E43"/>
    <w:rsid w:val="00BD4761"/>
    <w:rsid w:val="00BD6795"/>
    <w:rsid w:val="00BD6A19"/>
    <w:rsid w:val="00BD7753"/>
    <w:rsid w:val="00BE6276"/>
    <w:rsid w:val="00BE7C5C"/>
    <w:rsid w:val="00BF06DC"/>
    <w:rsid w:val="00BF176F"/>
    <w:rsid w:val="00BF1D1B"/>
    <w:rsid w:val="00BF2145"/>
    <w:rsid w:val="00BF40E5"/>
    <w:rsid w:val="00BF75A5"/>
    <w:rsid w:val="00BF7A80"/>
    <w:rsid w:val="00C02F7F"/>
    <w:rsid w:val="00C04631"/>
    <w:rsid w:val="00C057F9"/>
    <w:rsid w:val="00C06BC8"/>
    <w:rsid w:val="00C0749D"/>
    <w:rsid w:val="00C10CEE"/>
    <w:rsid w:val="00C14166"/>
    <w:rsid w:val="00C14F50"/>
    <w:rsid w:val="00C1639E"/>
    <w:rsid w:val="00C179DD"/>
    <w:rsid w:val="00C2687B"/>
    <w:rsid w:val="00C26CC4"/>
    <w:rsid w:val="00C27BF0"/>
    <w:rsid w:val="00C34049"/>
    <w:rsid w:val="00C34FB4"/>
    <w:rsid w:val="00C35D78"/>
    <w:rsid w:val="00C42B2B"/>
    <w:rsid w:val="00C4350E"/>
    <w:rsid w:val="00C44172"/>
    <w:rsid w:val="00C45092"/>
    <w:rsid w:val="00C450BC"/>
    <w:rsid w:val="00C4632E"/>
    <w:rsid w:val="00C519B5"/>
    <w:rsid w:val="00C55B35"/>
    <w:rsid w:val="00C57440"/>
    <w:rsid w:val="00C60461"/>
    <w:rsid w:val="00C62AB8"/>
    <w:rsid w:val="00C65195"/>
    <w:rsid w:val="00C71C39"/>
    <w:rsid w:val="00C72DFB"/>
    <w:rsid w:val="00C75E87"/>
    <w:rsid w:val="00C80624"/>
    <w:rsid w:val="00C8160E"/>
    <w:rsid w:val="00C83077"/>
    <w:rsid w:val="00C90C39"/>
    <w:rsid w:val="00C9185A"/>
    <w:rsid w:val="00C965F6"/>
    <w:rsid w:val="00C97B69"/>
    <w:rsid w:val="00CA0A29"/>
    <w:rsid w:val="00CA50B2"/>
    <w:rsid w:val="00CA71CB"/>
    <w:rsid w:val="00CB0D0E"/>
    <w:rsid w:val="00CB572E"/>
    <w:rsid w:val="00CC269E"/>
    <w:rsid w:val="00CC644D"/>
    <w:rsid w:val="00CC7687"/>
    <w:rsid w:val="00CD4E20"/>
    <w:rsid w:val="00CD548E"/>
    <w:rsid w:val="00CD7A87"/>
    <w:rsid w:val="00CE0E50"/>
    <w:rsid w:val="00CE3254"/>
    <w:rsid w:val="00CF3E1C"/>
    <w:rsid w:val="00CF65BD"/>
    <w:rsid w:val="00CF672C"/>
    <w:rsid w:val="00CF7C21"/>
    <w:rsid w:val="00D0282A"/>
    <w:rsid w:val="00D0544E"/>
    <w:rsid w:val="00D058DE"/>
    <w:rsid w:val="00D07F5D"/>
    <w:rsid w:val="00D12FE3"/>
    <w:rsid w:val="00D13774"/>
    <w:rsid w:val="00D13E3A"/>
    <w:rsid w:val="00D14E31"/>
    <w:rsid w:val="00D157AD"/>
    <w:rsid w:val="00D2140F"/>
    <w:rsid w:val="00D21630"/>
    <w:rsid w:val="00D224D6"/>
    <w:rsid w:val="00D25BA8"/>
    <w:rsid w:val="00D25E13"/>
    <w:rsid w:val="00D26A1D"/>
    <w:rsid w:val="00D32AC1"/>
    <w:rsid w:val="00D4287E"/>
    <w:rsid w:val="00D439D6"/>
    <w:rsid w:val="00D47BC7"/>
    <w:rsid w:val="00D51046"/>
    <w:rsid w:val="00D527F4"/>
    <w:rsid w:val="00D55ED5"/>
    <w:rsid w:val="00D57CDE"/>
    <w:rsid w:val="00D6252C"/>
    <w:rsid w:val="00D65655"/>
    <w:rsid w:val="00D65D60"/>
    <w:rsid w:val="00D66F2F"/>
    <w:rsid w:val="00D70ECC"/>
    <w:rsid w:val="00D722F9"/>
    <w:rsid w:val="00D730D7"/>
    <w:rsid w:val="00D74CA6"/>
    <w:rsid w:val="00D74D32"/>
    <w:rsid w:val="00D77C06"/>
    <w:rsid w:val="00D82ACE"/>
    <w:rsid w:val="00D83745"/>
    <w:rsid w:val="00D909B6"/>
    <w:rsid w:val="00D9134E"/>
    <w:rsid w:val="00D9281C"/>
    <w:rsid w:val="00D93BAA"/>
    <w:rsid w:val="00D95FDC"/>
    <w:rsid w:val="00D96701"/>
    <w:rsid w:val="00D97174"/>
    <w:rsid w:val="00DA0FC7"/>
    <w:rsid w:val="00DA46F2"/>
    <w:rsid w:val="00DA508F"/>
    <w:rsid w:val="00DB245F"/>
    <w:rsid w:val="00DB28D9"/>
    <w:rsid w:val="00DB4665"/>
    <w:rsid w:val="00DB7037"/>
    <w:rsid w:val="00DB71AE"/>
    <w:rsid w:val="00DC268D"/>
    <w:rsid w:val="00DC4E72"/>
    <w:rsid w:val="00DC5F21"/>
    <w:rsid w:val="00DC6976"/>
    <w:rsid w:val="00DD50D6"/>
    <w:rsid w:val="00DD5207"/>
    <w:rsid w:val="00DE15FD"/>
    <w:rsid w:val="00DE61AE"/>
    <w:rsid w:val="00DE6A29"/>
    <w:rsid w:val="00DF20D2"/>
    <w:rsid w:val="00DF41D5"/>
    <w:rsid w:val="00E10E23"/>
    <w:rsid w:val="00E15862"/>
    <w:rsid w:val="00E2068A"/>
    <w:rsid w:val="00E20C5C"/>
    <w:rsid w:val="00E22486"/>
    <w:rsid w:val="00E26D69"/>
    <w:rsid w:val="00E270E2"/>
    <w:rsid w:val="00E31DC1"/>
    <w:rsid w:val="00E41772"/>
    <w:rsid w:val="00E422CC"/>
    <w:rsid w:val="00E44B3B"/>
    <w:rsid w:val="00E451BD"/>
    <w:rsid w:val="00E504B3"/>
    <w:rsid w:val="00E518F6"/>
    <w:rsid w:val="00E564DF"/>
    <w:rsid w:val="00E61119"/>
    <w:rsid w:val="00E61D27"/>
    <w:rsid w:val="00E657AC"/>
    <w:rsid w:val="00E67CAB"/>
    <w:rsid w:val="00E7336A"/>
    <w:rsid w:val="00E7432E"/>
    <w:rsid w:val="00E770AB"/>
    <w:rsid w:val="00E77B8E"/>
    <w:rsid w:val="00E80A4E"/>
    <w:rsid w:val="00E856A5"/>
    <w:rsid w:val="00E8766D"/>
    <w:rsid w:val="00E92B08"/>
    <w:rsid w:val="00EA0E11"/>
    <w:rsid w:val="00EA166F"/>
    <w:rsid w:val="00EA3F4A"/>
    <w:rsid w:val="00EA5A59"/>
    <w:rsid w:val="00EB1D6F"/>
    <w:rsid w:val="00EB4C1E"/>
    <w:rsid w:val="00EB69A7"/>
    <w:rsid w:val="00EB7384"/>
    <w:rsid w:val="00EC167C"/>
    <w:rsid w:val="00ED7C72"/>
    <w:rsid w:val="00EE097D"/>
    <w:rsid w:val="00EE12E4"/>
    <w:rsid w:val="00EE3069"/>
    <w:rsid w:val="00EE3516"/>
    <w:rsid w:val="00EE3CFB"/>
    <w:rsid w:val="00EE58A1"/>
    <w:rsid w:val="00EF213D"/>
    <w:rsid w:val="00EF27AA"/>
    <w:rsid w:val="00EF45F9"/>
    <w:rsid w:val="00EF5522"/>
    <w:rsid w:val="00EF63D2"/>
    <w:rsid w:val="00EF703B"/>
    <w:rsid w:val="00EF70E5"/>
    <w:rsid w:val="00F0083E"/>
    <w:rsid w:val="00F037D6"/>
    <w:rsid w:val="00F10036"/>
    <w:rsid w:val="00F11B75"/>
    <w:rsid w:val="00F12E80"/>
    <w:rsid w:val="00F143DE"/>
    <w:rsid w:val="00F14DEC"/>
    <w:rsid w:val="00F14F0E"/>
    <w:rsid w:val="00F15032"/>
    <w:rsid w:val="00F20ACD"/>
    <w:rsid w:val="00F25E23"/>
    <w:rsid w:val="00F2764E"/>
    <w:rsid w:val="00F27CB0"/>
    <w:rsid w:val="00F302B8"/>
    <w:rsid w:val="00F31644"/>
    <w:rsid w:val="00F413C6"/>
    <w:rsid w:val="00F43F49"/>
    <w:rsid w:val="00F4467F"/>
    <w:rsid w:val="00F47BCF"/>
    <w:rsid w:val="00F5109F"/>
    <w:rsid w:val="00F51C0B"/>
    <w:rsid w:val="00F5343B"/>
    <w:rsid w:val="00F574B9"/>
    <w:rsid w:val="00F61925"/>
    <w:rsid w:val="00F70FAF"/>
    <w:rsid w:val="00F73A8E"/>
    <w:rsid w:val="00F75FCD"/>
    <w:rsid w:val="00F7761E"/>
    <w:rsid w:val="00F803CC"/>
    <w:rsid w:val="00F82534"/>
    <w:rsid w:val="00F8587D"/>
    <w:rsid w:val="00F86024"/>
    <w:rsid w:val="00F90534"/>
    <w:rsid w:val="00F908C8"/>
    <w:rsid w:val="00F942D4"/>
    <w:rsid w:val="00F9642E"/>
    <w:rsid w:val="00F97E95"/>
    <w:rsid w:val="00FA21B8"/>
    <w:rsid w:val="00FA2693"/>
    <w:rsid w:val="00FA4A95"/>
    <w:rsid w:val="00FA55E7"/>
    <w:rsid w:val="00FA6B95"/>
    <w:rsid w:val="00FB0AB5"/>
    <w:rsid w:val="00FB2CD8"/>
    <w:rsid w:val="00FB4619"/>
    <w:rsid w:val="00FB6C31"/>
    <w:rsid w:val="00FC19CE"/>
    <w:rsid w:val="00FC2DB7"/>
    <w:rsid w:val="00FC6BD0"/>
    <w:rsid w:val="00FC6D93"/>
    <w:rsid w:val="00FD06A3"/>
    <w:rsid w:val="00FD288E"/>
    <w:rsid w:val="00FD3033"/>
    <w:rsid w:val="00FD3F77"/>
    <w:rsid w:val="00FD449E"/>
    <w:rsid w:val="00FE16B2"/>
    <w:rsid w:val="00FE43FF"/>
    <w:rsid w:val="00FF3495"/>
    <w:rsid w:val="00FF352B"/>
    <w:rsid w:val="00FF6DDB"/>
    <w:rsid w:val="0107FA9F"/>
    <w:rsid w:val="010F1DDC"/>
    <w:rsid w:val="012167D9"/>
    <w:rsid w:val="01411BFB"/>
    <w:rsid w:val="015C2A7D"/>
    <w:rsid w:val="023A617C"/>
    <w:rsid w:val="02577554"/>
    <w:rsid w:val="032AECAD"/>
    <w:rsid w:val="035228B3"/>
    <w:rsid w:val="048A5C30"/>
    <w:rsid w:val="052A6B05"/>
    <w:rsid w:val="05B35CC4"/>
    <w:rsid w:val="05E8A369"/>
    <w:rsid w:val="0662F216"/>
    <w:rsid w:val="069317C1"/>
    <w:rsid w:val="071FCF8C"/>
    <w:rsid w:val="08C41D63"/>
    <w:rsid w:val="0908BEEA"/>
    <w:rsid w:val="0AA57C2B"/>
    <w:rsid w:val="0BA2C8FF"/>
    <w:rsid w:val="0BB42683"/>
    <w:rsid w:val="0C874FD4"/>
    <w:rsid w:val="0CC9AF97"/>
    <w:rsid w:val="0E1CA9AB"/>
    <w:rsid w:val="0EAEB6E5"/>
    <w:rsid w:val="0EB83802"/>
    <w:rsid w:val="111542FF"/>
    <w:rsid w:val="111BE9B0"/>
    <w:rsid w:val="122E967C"/>
    <w:rsid w:val="126135BD"/>
    <w:rsid w:val="1277D276"/>
    <w:rsid w:val="1373CF82"/>
    <w:rsid w:val="13ED5B45"/>
    <w:rsid w:val="14E1657E"/>
    <w:rsid w:val="153EFB38"/>
    <w:rsid w:val="15FAF0DF"/>
    <w:rsid w:val="15FCCFE9"/>
    <w:rsid w:val="1655508A"/>
    <w:rsid w:val="16A13071"/>
    <w:rsid w:val="176EEDC2"/>
    <w:rsid w:val="1842AE0C"/>
    <w:rsid w:val="18609F80"/>
    <w:rsid w:val="19F61333"/>
    <w:rsid w:val="1A1ABE88"/>
    <w:rsid w:val="1A4EE5C2"/>
    <w:rsid w:val="1AC957BB"/>
    <w:rsid w:val="1B645141"/>
    <w:rsid w:val="1B81720B"/>
    <w:rsid w:val="1B9FF73D"/>
    <w:rsid w:val="1C806568"/>
    <w:rsid w:val="1CBE6BEB"/>
    <w:rsid w:val="1D877C28"/>
    <w:rsid w:val="1DB479AA"/>
    <w:rsid w:val="1DE2A61C"/>
    <w:rsid w:val="1F674759"/>
    <w:rsid w:val="1FFF7AB6"/>
    <w:rsid w:val="206A4326"/>
    <w:rsid w:val="20DED10C"/>
    <w:rsid w:val="216EB043"/>
    <w:rsid w:val="21CB205D"/>
    <w:rsid w:val="21CF0DAA"/>
    <w:rsid w:val="2206E694"/>
    <w:rsid w:val="22407641"/>
    <w:rsid w:val="227D6D9E"/>
    <w:rsid w:val="2318319F"/>
    <w:rsid w:val="23318CCD"/>
    <w:rsid w:val="236484E4"/>
    <w:rsid w:val="2384DB49"/>
    <w:rsid w:val="242C6C55"/>
    <w:rsid w:val="24933202"/>
    <w:rsid w:val="250FF6F8"/>
    <w:rsid w:val="252F778E"/>
    <w:rsid w:val="254E6167"/>
    <w:rsid w:val="2759C859"/>
    <w:rsid w:val="283F53E4"/>
    <w:rsid w:val="28FF19D7"/>
    <w:rsid w:val="29477C8B"/>
    <w:rsid w:val="2ADE540B"/>
    <w:rsid w:val="2B0AE570"/>
    <w:rsid w:val="2BB19893"/>
    <w:rsid w:val="2C264F8B"/>
    <w:rsid w:val="2C5AD4F1"/>
    <w:rsid w:val="2CEE0AA0"/>
    <w:rsid w:val="2E317E66"/>
    <w:rsid w:val="2E40B706"/>
    <w:rsid w:val="2E585B0B"/>
    <w:rsid w:val="2EF543AD"/>
    <w:rsid w:val="2F0E2319"/>
    <w:rsid w:val="2F6BE333"/>
    <w:rsid w:val="2FD8E191"/>
    <w:rsid w:val="2FDC706E"/>
    <w:rsid w:val="302FCCA6"/>
    <w:rsid w:val="30D09808"/>
    <w:rsid w:val="32C9D465"/>
    <w:rsid w:val="32EEF1B6"/>
    <w:rsid w:val="338AE11E"/>
    <w:rsid w:val="33D5CC5A"/>
    <w:rsid w:val="3437499D"/>
    <w:rsid w:val="34387E32"/>
    <w:rsid w:val="35E4C01C"/>
    <w:rsid w:val="372748A7"/>
    <w:rsid w:val="377A04B8"/>
    <w:rsid w:val="3785A456"/>
    <w:rsid w:val="386BCE72"/>
    <w:rsid w:val="38F3F5E8"/>
    <w:rsid w:val="390AC065"/>
    <w:rsid w:val="396EA7A8"/>
    <w:rsid w:val="39F06FAF"/>
    <w:rsid w:val="3A02612A"/>
    <w:rsid w:val="3A435120"/>
    <w:rsid w:val="3A824A18"/>
    <w:rsid w:val="3B0A3EBD"/>
    <w:rsid w:val="3B4E9E34"/>
    <w:rsid w:val="3DE095E3"/>
    <w:rsid w:val="3E4FE6B7"/>
    <w:rsid w:val="3F3951E0"/>
    <w:rsid w:val="3F3CFEFB"/>
    <w:rsid w:val="401081F2"/>
    <w:rsid w:val="41068FB1"/>
    <w:rsid w:val="41D73AE6"/>
    <w:rsid w:val="420F9BA3"/>
    <w:rsid w:val="42911B7C"/>
    <w:rsid w:val="42B95D60"/>
    <w:rsid w:val="43FA9B45"/>
    <w:rsid w:val="440F9F5A"/>
    <w:rsid w:val="444553B0"/>
    <w:rsid w:val="44557183"/>
    <w:rsid w:val="44D760EA"/>
    <w:rsid w:val="450DACB8"/>
    <w:rsid w:val="4551A788"/>
    <w:rsid w:val="459C481C"/>
    <w:rsid w:val="45FBF118"/>
    <w:rsid w:val="464F501D"/>
    <w:rsid w:val="465D95BE"/>
    <w:rsid w:val="46B137CE"/>
    <w:rsid w:val="472DBDBD"/>
    <w:rsid w:val="47FC0E33"/>
    <w:rsid w:val="48727DCD"/>
    <w:rsid w:val="48D8F7F5"/>
    <w:rsid w:val="49032946"/>
    <w:rsid w:val="4AA9CCB6"/>
    <w:rsid w:val="4B18A8CD"/>
    <w:rsid w:val="4B419420"/>
    <w:rsid w:val="4C7DFA8F"/>
    <w:rsid w:val="4CFA0B4F"/>
    <w:rsid w:val="4D7D8564"/>
    <w:rsid w:val="4E72FBB8"/>
    <w:rsid w:val="4EB7B705"/>
    <w:rsid w:val="4F0D978D"/>
    <w:rsid w:val="4FE4F6B3"/>
    <w:rsid w:val="5037CE7A"/>
    <w:rsid w:val="5052744E"/>
    <w:rsid w:val="50753D85"/>
    <w:rsid w:val="5098AA29"/>
    <w:rsid w:val="51476631"/>
    <w:rsid w:val="5356FAED"/>
    <w:rsid w:val="53C6552B"/>
    <w:rsid w:val="54636500"/>
    <w:rsid w:val="550CA15E"/>
    <w:rsid w:val="5536A988"/>
    <w:rsid w:val="555E4A35"/>
    <w:rsid w:val="56490F6B"/>
    <w:rsid w:val="56B8916B"/>
    <w:rsid w:val="578AF8E0"/>
    <w:rsid w:val="57A25AD5"/>
    <w:rsid w:val="57D8E90B"/>
    <w:rsid w:val="580DF652"/>
    <w:rsid w:val="582300E2"/>
    <w:rsid w:val="5824868C"/>
    <w:rsid w:val="5869B7BE"/>
    <w:rsid w:val="590DFCC7"/>
    <w:rsid w:val="5958EBAF"/>
    <w:rsid w:val="5A02F9B7"/>
    <w:rsid w:val="5A7E6CFC"/>
    <w:rsid w:val="5A9EF912"/>
    <w:rsid w:val="5ACC1ABF"/>
    <w:rsid w:val="5AEAA99B"/>
    <w:rsid w:val="5B37135D"/>
    <w:rsid w:val="5B8B4131"/>
    <w:rsid w:val="5BE32746"/>
    <w:rsid w:val="5C6DDF6D"/>
    <w:rsid w:val="5D14F0BC"/>
    <w:rsid w:val="5D33A7C4"/>
    <w:rsid w:val="5D69D02E"/>
    <w:rsid w:val="5F2024EA"/>
    <w:rsid w:val="5F5FF843"/>
    <w:rsid w:val="604457DA"/>
    <w:rsid w:val="60C709F2"/>
    <w:rsid w:val="6120C961"/>
    <w:rsid w:val="61763263"/>
    <w:rsid w:val="618F1A09"/>
    <w:rsid w:val="61ECEBA7"/>
    <w:rsid w:val="62988EA9"/>
    <w:rsid w:val="62F91572"/>
    <w:rsid w:val="63ECA594"/>
    <w:rsid w:val="63F55C68"/>
    <w:rsid w:val="63FA66AF"/>
    <w:rsid w:val="64B46724"/>
    <w:rsid w:val="64F6CBAB"/>
    <w:rsid w:val="65BD600F"/>
    <w:rsid w:val="65E33183"/>
    <w:rsid w:val="65FBFDFD"/>
    <w:rsid w:val="674CB14C"/>
    <w:rsid w:val="6942E158"/>
    <w:rsid w:val="69650F10"/>
    <w:rsid w:val="696AB4D6"/>
    <w:rsid w:val="6970A923"/>
    <w:rsid w:val="69B51244"/>
    <w:rsid w:val="6ACA93A3"/>
    <w:rsid w:val="6C4C4CE4"/>
    <w:rsid w:val="6CAE0B61"/>
    <w:rsid w:val="6D1E7E54"/>
    <w:rsid w:val="6D59D870"/>
    <w:rsid w:val="6D76CC50"/>
    <w:rsid w:val="6D86D5F2"/>
    <w:rsid w:val="6DBC8A48"/>
    <w:rsid w:val="6E1F3C20"/>
    <w:rsid w:val="6EF85395"/>
    <w:rsid w:val="6F0F1FB5"/>
    <w:rsid w:val="6F19BCAE"/>
    <w:rsid w:val="6F220EDB"/>
    <w:rsid w:val="70056045"/>
    <w:rsid w:val="704D7F3B"/>
    <w:rsid w:val="713EE375"/>
    <w:rsid w:val="7155167A"/>
    <w:rsid w:val="717D8170"/>
    <w:rsid w:val="71862F81"/>
    <w:rsid w:val="71C57DCF"/>
    <w:rsid w:val="72D9B7B7"/>
    <w:rsid w:val="73033A82"/>
    <w:rsid w:val="737090C9"/>
    <w:rsid w:val="73C7538C"/>
    <w:rsid w:val="74219CE5"/>
    <w:rsid w:val="7450A9F2"/>
    <w:rsid w:val="74997C38"/>
    <w:rsid w:val="75DCDCBD"/>
    <w:rsid w:val="761A053F"/>
    <w:rsid w:val="7628879D"/>
    <w:rsid w:val="7742BC4D"/>
    <w:rsid w:val="78B04A11"/>
    <w:rsid w:val="78B396E0"/>
    <w:rsid w:val="79687A8C"/>
    <w:rsid w:val="7B390324"/>
    <w:rsid w:val="7C1D1DDC"/>
    <w:rsid w:val="7D5549F0"/>
    <w:rsid w:val="7D6CFEA8"/>
    <w:rsid w:val="7EEE6039"/>
    <w:rsid w:val="7F83B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4B08B"/>
  <w15:docId w15:val="{0775338C-9314-4DF9-8E51-24170999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25" w:lineRule="exact"/>
      <w:ind w:left="940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F3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49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495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6645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548"/>
  </w:style>
  <w:style w:type="character" w:customStyle="1" w:styleId="eop">
    <w:name w:val="eop"/>
    <w:basedOn w:val="DefaultParagraphFont"/>
    <w:rsid w:val="00664548"/>
  </w:style>
  <w:style w:type="paragraph" w:styleId="Revision">
    <w:name w:val="Revision"/>
    <w:hidden/>
    <w:uiPriority w:val="99"/>
    <w:semiHidden/>
    <w:rsid w:val="00F61925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020FE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1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1CA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8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4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8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oyd@mass.gov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ECsubsidymanagement@mass.gov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ECsubsidymanagement@mass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ECsubsidymanagement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ECsubsidymanagement@mass.go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6" ma:contentTypeDescription="Create a new document." ma:contentTypeScope="" ma:versionID="cf9e8c9147e28dadcc1e20989492e140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4a657ec22f8b1f167996f377d7d277d5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237DC-345C-47F1-AF98-D81A549B5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856D9-6E06-46F1-9E67-84F9BC293A4E}"/>
</file>

<file path=customXml/itemProps3.xml><?xml version="1.0" encoding="utf-8"?>
<ds:datastoreItem xmlns:ds="http://schemas.openxmlformats.org/officeDocument/2006/customXml" ds:itemID="{F2C682AE-C6C8-40E1-BADD-780E8B842F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5827</Characters>
  <Application>Microsoft Office Word</Application>
  <DocSecurity>4</DocSecurity>
  <Lines>48</Lines>
  <Paragraphs>13</Paragraphs>
  <ScaleCrop>false</ScaleCrop>
  <Company/>
  <LinksUpToDate>false</LinksUpToDate>
  <CharactersWithSpaces>6796</CharactersWithSpaces>
  <SharedDoc>false</SharedDoc>
  <HLinks>
    <vt:vector size="30" baseType="variant">
      <vt:variant>
        <vt:i4>2228229</vt:i4>
      </vt:variant>
      <vt:variant>
        <vt:i4>12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9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6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3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2752577</vt:i4>
      </vt:variant>
      <vt:variant>
        <vt:i4>0</vt:i4>
      </vt:variant>
      <vt:variant>
        <vt:i4>0</vt:i4>
      </vt:variant>
      <vt:variant>
        <vt:i4>5</vt:i4>
      </vt:variant>
      <vt:variant>
        <vt:lpwstr>mailto:barbara.boyd@mass.gov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 Rosenberry, Christina (EEC)</dc:creator>
  <cp:keywords/>
  <cp:lastModifiedBy>sidra</cp:lastModifiedBy>
  <cp:revision>2</cp:revision>
  <dcterms:created xsi:type="dcterms:W3CDTF">2024-02-21T14:40:00Z</dcterms:created>
  <dcterms:modified xsi:type="dcterms:W3CDTF">2024-02-21T14:40:00Z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235a6cd6b84bf5cbb8b38568e9e8b4c1a9fc74f59a4da1c6dc6f3c287f494889</vt:lpwstr>
  </property>
</Properties>
</file>