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E32A" w14:textId="1A261F91" w:rsidR="00290FB9" w:rsidRPr="00981DB9" w:rsidRDefault="00290FB9">
      <w:pPr>
        <w:rPr>
          <w:b/>
          <w:bCs/>
          <w:lang w:val="pt-BR"/>
        </w:rPr>
      </w:pPr>
      <w:r>
        <w:rPr>
          <w:b/>
          <w:bCs/>
          <w:lang w:val="pt-BR"/>
        </w:rPr>
        <w:t>Guia de suporte pós-parto da WIC</w:t>
      </w:r>
    </w:p>
    <w:p w14:paraId="04776455" w14:textId="62E12353" w:rsidR="00290FB9" w:rsidRPr="00981DB9" w:rsidRDefault="00290FB9" w:rsidP="00290FB9">
      <w:pPr>
        <w:rPr>
          <w:rFonts w:cs="Franklin Gothic Medium"/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Ter um bebê é uma alegria imensa, mas também há muitos desafios envolvidos. É normal perceber diversos sentimentos ao longo da gravidez e durante o primeiro ano do bebê. Reconhecer esses sentimentos e buscar ajuda é fundamental para lidar com tudo isso. Buscar ajuda também é importante para você saber identificar o momento em que é preciso procurar um médico. Se você ou alguém que você conhece precisa de ajuda, lembre-se que vocês não estão sós. Há muitos serviços disponíveis para ajudar.</w:t>
      </w:r>
    </w:p>
    <w:p w14:paraId="01CA558A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lang w:val="pt-BR"/>
        </w:rPr>
        <w:t xml:space="preserve"> </w:t>
      </w:r>
      <w:r>
        <w:rPr>
          <w:b/>
          <w:bCs/>
          <w:lang w:val="pt-BR"/>
        </w:rPr>
        <w:t>O que é a “tristeza pós-parto”?</w:t>
      </w:r>
    </w:p>
    <w:p w14:paraId="2CD66ACC" w14:textId="4A403053" w:rsidR="00290FB9" w:rsidRPr="00981DB9" w:rsidRDefault="00290FB9" w:rsidP="00290FB9">
      <w:pPr>
        <w:rPr>
          <w:lang w:val="pt-BR"/>
        </w:rPr>
      </w:pPr>
      <w:r>
        <w:rPr>
          <w:lang w:val="pt-BR"/>
        </w:rPr>
        <w:t>Devido às mudanças hormonais, é comum sentir uma sobrecarga física e emocional após o parto. Geralmente, a “tristeza pós-parto” aparece de 2 a 5 dias após o nascimento do bebê. Ela pode causar sensações de tristeza, ansiedade, irritação e insônia. Praticar o autocuidado, buscar a ajuda de familiares e amigos e conversar com outros pais pode ser uma boa opção. Os sintomas da “tristeza pós-parto” geralmente desaparecem sozinhos depois de duas semanas. Caso eles piorem ou durem por mais tempo, esse pode ser um sinal de depressão pós-parto. Nesse caso, é melhor procurar um profissional de saúde o mais rápido possível.</w:t>
      </w:r>
    </w:p>
    <w:p w14:paraId="632FCD7C" w14:textId="10150E15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O que é a depressão pós-parto?</w:t>
      </w:r>
    </w:p>
    <w:p w14:paraId="21A06046" w14:textId="3BEAE736" w:rsidR="00290FB9" w:rsidRPr="00981DB9" w:rsidRDefault="00290FB9" w:rsidP="00290FB9">
      <w:pPr>
        <w:rPr>
          <w:lang w:val="pt-BR"/>
        </w:rPr>
      </w:pPr>
      <w:r>
        <w:rPr>
          <w:lang w:val="pt-BR"/>
        </w:rPr>
        <w:t>A depressão pós-parto é um problema que afeta o cérebro, o comportamento e a saúde física. Ela aparece por conta das mudanças hormonais, da adaptação à nova fase da vida e à exaustão. Caso os sentimentos de tristeza e falta de esperança não desapareçam sozinhos, é importante buscar ajuda. A depressão pós-parto é mais comum do que você pensa, e ela é totalmente tratável com os cuidados certos.</w:t>
      </w:r>
    </w:p>
    <w:p w14:paraId="6B5928C6" w14:textId="2813AFD0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Outras questões mentais perinatais</w:t>
      </w:r>
    </w:p>
    <w:p w14:paraId="1396780F" w14:textId="717B0F51" w:rsidR="00290FB9" w:rsidRPr="00981DB9" w:rsidRDefault="00290FB9" w:rsidP="00290FB9">
      <w:pPr>
        <w:rPr>
          <w:lang w:val="pt-BR"/>
        </w:rPr>
      </w:pPr>
      <w:r>
        <w:rPr>
          <w:lang w:val="pt-BR"/>
        </w:rPr>
        <w:t>Durante a gravidez e o pós-parto, podem aparecer outras questões mentais. Ansiedade, transtorno bipolar, transtorno obsessivo-compulsivo e transtorno de estresse pós-traumático (TEPT) são algumas delas. Os sintomas podem ser similares aos da depressão pós-parto, mas eles requerem tratamentos diferentes. É importante procurar o profissional de saúde que atende você, para que ele consiga identificar o tratamento mais adequado ao seu caso.</w:t>
      </w:r>
    </w:p>
    <w:p w14:paraId="27D9FEB8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Sintomas e sinais mais comuns da depressão pós-parto</w:t>
      </w:r>
    </w:p>
    <w:p w14:paraId="710D94B5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• Sentimentos de inquietação </w:t>
      </w:r>
    </w:p>
    <w:p w14:paraId="310EE8FA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>• Crises de choro mais frequentes</w:t>
      </w:r>
    </w:p>
    <w:p w14:paraId="240C972A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• Falta de energia </w:t>
      </w:r>
    </w:p>
    <w:p w14:paraId="120FDFA8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>• Sentimentos de ansiedade, agitação, irritabilidade e raiva</w:t>
      </w:r>
    </w:p>
    <w:p w14:paraId="0603E8C1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>• Sono demais ou insuficiente</w:t>
      </w:r>
    </w:p>
    <w:p w14:paraId="5F04FAD8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>• Fome demais ou insuficiente</w:t>
      </w:r>
    </w:p>
    <w:p w14:paraId="5D181C4A" w14:textId="77777777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• Sentimento de culpa e desespero </w:t>
      </w:r>
    </w:p>
    <w:p w14:paraId="52167CA6" w14:textId="01022B56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Caso os sintomas piorem e surjam alucinações, confusão, paranoia e vontade de causar ferimentos a si ou ao bebê, você pode ter uma questão mais rara, chamada de “psicose pós-parto”. </w:t>
      </w:r>
      <w:r>
        <w:rPr>
          <w:b/>
          <w:bCs/>
          <w:lang w:val="pt-BR"/>
        </w:rPr>
        <w:t>Ligue para 911 imediatamente e peça ajuda</w:t>
      </w:r>
      <w:r>
        <w:rPr>
          <w:lang w:val="pt-BR"/>
        </w:rPr>
        <w:t>.</w:t>
      </w:r>
    </w:p>
    <w:p w14:paraId="654BE234" w14:textId="77777777" w:rsidR="00FB77E0" w:rsidRPr="00981DB9" w:rsidRDefault="00FB77E0" w:rsidP="00290FB9">
      <w:pPr>
        <w:rPr>
          <w:b/>
          <w:bCs/>
          <w:lang w:val="pt-BR"/>
        </w:rPr>
      </w:pPr>
    </w:p>
    <w:p w14:paraId="2FF8ABE4" w14:textId="77777777" w:rsidR="00FB77E0" w:rsidRPr="00981DB9" w:rsidRDefault="00FB77E0" w:rsidP="00290FB9">
      <w:pPr>
        <w:rPr>
          <w:b/>
          <w:bCs/>
          <w:lang w:val="pt-BR"/>
        </w:rPr>
      </w:pPr>
    </w:p>
    <w:p w14:paraId="471FF908" w14:textId="77777777" w:rsidR="00FB77E0" w:rsidRPr="00981DB9" w:rsidRDefault="00FB77E0" w:rsidP="00290FB9">
      <w:pPr>
        <w:rPr>
          <w:b/>
          <w:bCs/>
          <w:lang w:val="pt-BR"/>
        </w:rPr>
      </w:pPr>
    </w:p>
    <w:p w14:paraId="3F518A2E" w14:textId="77777777" w:rsidR="00FB77E0" w:rsidRPr="00981DB9" w:rsidRDefault="00FB77E0" w:rsidP="00290FB9">
      <w:pPr>
        <w:rPr>
          <w:b/>
          <w:bCs/>
          <w:lang w:val="pt-BR"/>
        </w:rPr>
      </w:pPr>
    </w:p>
    <w:p w14:paraId="270869C7" w14:textId="30A183FF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Recursos de saúde mental e pós-parto</w:t>
      </w:r>
    </w:p>
    <w:p w14:paraId="1225263C" w14:textId="3839F920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Serviços de Massachusetts</w:t>
      </w:r>
    </w:p>
    <w:p w14:paraId="103E8400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Suporte internacional pós-parto de Massachusetts - Warm Line</w:t>
      </w:r>
    </w:p>
    <w:p w14:paraId="6F544E34" w14:textId="24C15C7E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Serviço gratuito que oferece ajuda e informações gerais e recomenda terapeutas locais e grupos de apoio. As ligações são retornadas em 24 horas. Ligue para 866-472-1897; Acesse www.psichapters.com/ma </w:t>
      </w:r>
    </w:p>
    <w:p w14:paraId="1049017A" w14:textId="77777777" w:rsidR="00290FB9" w:rsidRPr="00290FB9" w:rsidRDefault="00290FB9" w:rsidP="00290FB9">
      <w:pPr>
        <w:rPr>
          <w:b/>
          <w:bCs/>
        </w:rPr>
      </w:pPr>
      <w:r w:rsidRPr="00981DB9">
        <w:rPr>
          <w:b/>
          <w:bCs/>
        </w:rPr>
        <w:t>Massachusetts Behavioral Health Helpline (BHHL)</w:t>
      </w:r>
    </w:p>
    <w:p w14:paraId="2EB7D565" w14:textId="52223DAF" w:rsidR="00290FB9" w:rsidRPr="00981DB9" w:rsidRDefault="00290FB9" w:rsidP="00290FB9">
      <w:pPr>
        <w:rPr>
          <w:lang w:val="pt-BR"/>
        </w:rPr>
      </w:pPr>
      <w:r>
        <w:rPr>
          <w:lang w:val="pt-BR"/>
        </w:rPr>
        <w:t>Disponível 24 horas por dia em mais de 200 idiomas. Disponível aos moradores de Massachusetts, o serviço recomenda tratamentos ou recursos para questões mentais, abuso de substâncias e outras questões sociais e de saúde. Caso você precise de ajuda em uma situação de crise ou queira apenas tirar uma dúvida, fale com a BHHL. Ligue ou envie uma mensagem de texto para 833-773-2445;                                Chat: www.masshelpline.com/contact</w:t>
      </w:r>
    </w:p>
    <w:p w14:paraId="5D8245DA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Parent Stress Line</w:t>
      </w:r>
    </w:p>
    <w:p w14:paraId="67B04F2E" w14:textId="4875AAE5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Disponível para pais e responsáveis que estejam passando por momentos de estresse e sobrecarga. Caso você precise de alguém para conversar, a Parent Stress Line está disponível 24 horas por dia. Voluntários treinados vão ajudar você, com empatia e sem julgamento. Estão disponíveis serviços de tradução. Ligue para 1-800-632-8188;    Acesse https://parentshelpingparents.org </w:t>
      </w:r>
    </w:p>
    <w:p w14:paraId="71DA8A20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Massachusetts SafeLink</w:t>
      </w:r>
    </w:p>
    <w:p w14:paraId="021B82A1" w14:textId="14EB8DA1" w:rsidR="00290FB9" w:rsidRPr="00981DB9" w:rsidRDefault="00290FB9" w:rsidP="00290FB9">
      <w:pPr>
        <w:rPr>
          <w:lang w:val="pt-BR"/>
        </w:rPr>
      </w:pPr>
      <w:r>
        <w:rPr>
          <w:lang w:val="pt-BR"/>
        </w:rPr>
        <w:t>Serviço estadual para denúncias de violência doméstica, com serviços de tradução e disponível 24x7. O serviço oferece planejamento de segurança, apoio a sobreviventes e informações sobre abrigos. Disponível em diversos idiomas. Ligue para 877-785-2020; Chat Online: CasaMyrna.org/chat;                                                                                                             Acesse www.mass.gov/info-details/massachusetts-safelink-resources</w:t>
      </w:r>
    </w:p>
    <w:p w14:paraId="6AB4DFCF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Serviços nacionais</w:t>
      </w:r>
    </w:p>
    <w:p w14:paraId="28636664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National Maternal Mental Health Hotline </w:t>
      </w:r>
    </w:p>
    <w:p w14:paraId="151561AF" w14:textId="085BDF4D" w:rsidR="00290FB9" w:rsidRPr="00981DB9" w:rsidRDefault="00290FB9" w:rsidP="00290FB9">
      <w:pPr>
        <w:rPr>
          <w:lang w:val="pt-BR"/>
        </w:rPr>
      </w:pPr>
      <w:r>
        <w:rPr>
          <w:lang w:val="pt-BR"/>
        </w:rPr>
        <w:t>Este é um serviço confidencial, disponível 24x7 para pessoas grávidas, pais de primeira viagem e pessoas que os estejam auxiliando. Estão disponíveis serviços de tradução em mais de 60 idiomas. Ligue ou envie uma mensagem de texto em inglês/espanhol para 1-833-852-6262</w:t>
      </w:r>
    </w:p>
    <w:p w14:paraId="70512FF7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Suporte internacional pós-parto - HelpLine </w:t>
      </w:r>
    </w:p>
    <w:p w14:paraId="1E58CEBF" w14:textId="34ECD9DC" w:rsidR="00290FB9" w:rsidRPr="00981DB9" w:rsidRDefault="00290FB9" w:rsidP="00290FB9">
      <w:pPr>
        <w:rPr>
          <w:lang w:val="pt-BR"/>
        </w:rPr>
      </w:pPr>
      <w:r>
        <w:rPr>
          <w:lang w:val="pt-BR"/>
        </w:rPr>
        <w:t>Ligue gratuitamente para pedir informações, suporte e recursos. Ligações e mensagens de texto são retornadas todos os dias da semana, das 8hs às 23hs. Ligue para (atendimento em inglês/espanhol) 1-800-944-4773 (4PPD);                                                    Envie uma mensagem de texto em inglês para 800-944-4773; Envie uma mensagem de texto em espanhol para 971-203-7773; Acesse www.postpartum.net/get-help/psi-helpline</w:t>
      </w:r>
    </w:p>
    <w:p w14:paraId="5000275D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National Alliance on Mental Illness </w:t>
      </w:r>
    </w:p>
    <w:p w14:paraId="7B216A26" w14:textId="785256E0" w:rsidR="00290FB9" w:rsidRPr="00981DB9" w:rsidRDefault="00290FB9" w:rsidP="00290FB9">
      <w:pPr>
        <w:rPr>
          <w:lang w:val="pt-BR"/>
        </w:rPr>
      </w:pPr>
      <w:r>
        <w:rPr>
          <w:lang w:val="pt-BR"/>
        </w:rPr>
        <w:t xml:space="preserve">Oferece informações, recursos e suporte. Ligue para 800-950-6264; Envie uma mensagem de texto para 62640; Acesse </w:t>
      </w:r>
      <w:hyperlink r:id="rId4" w:history="1">
        <w:r>
          <w:rPr>
            <w:rStyle w:val="Hyperlink"/>
            <w:lang w:val="pt-BR"/>
          </w:rPr>
          <w:t>www.nami.org</w:t>
        </w:r>
      </w:hyperlink>
    </w:p>
    <w:p w14:paraId="3C28B194" w14:textId="77777777" w:rsidR="00290FB9" w:rsidRPr="00981DB9" w:rsidRDefault="00290FB9" w:rsidP="00290FB9">
      <w:pPr>
        <w:rPr>
          <w:b/>
          <w:bCs/>
          <w:lang w:val="pt-BR"/>
        </w:rPr>
      </w:pPr>
      <w:r>
        <w:rPr>
          <w:b/>
          <w:bCs/>
          <w:lang w:val="pt-BR"/>
        </w:rPr>
        <w:t>National Crisis Lines</w:t>
      </w:r>
    </w:p>
    <w:p w14:paraId="746EFA41" w14:textId="051E1A21" w:rsidR="00290FB9" w:rsidRPr="00CF4288" w:rsidRDefault="00290FB9" w:rsidP="00290FB9">
      <w:pPr>
        <w:rPr>
          <w:lang w:val="pt-BR"/>
        </w:rPr>
        <w:sectPr w:rsidR="00290FB9" w:rsidRPr="00CF4288">
          <w:pgSz w:w="12240" w:h="15840"/>
          <w:pgMar w:top="1400" w:right="900" w:bottom="0" w:left="900" w:header="720" w:footer="720" w:gutter="0"/>
          <w:cols w:space="720"/>
          <w:noEndnote/>
        </w:sectPr>
      </w:pPr>
      <w:r>
        <w:rPr>
          <w:lang w:val="pt-BR"/>
        </w:rPr>
        <w:lastRenderedPageBreak/>
        <w:t xml:space="preserve">Atendimento de emergência, disponível 24x7 em inglês e espanhol, com acesso imediato a terapeutas especializados. </w:t>
      </w:r>
      <w:r w:rsidRPr="00CF4288">
        <w:rPr>
          <w:lang w:val="pt-BR"/>
        </w:rPr>
        <w:t xml:space="preserve">National Crisis </w:t>
      </w:r>
      <w:r>
        <w:rPr>
          <w:lang w:val="pt-BR"/>
        </w:rPr>
        <w:t>- Atendimento por mensagem de texto</w:t>
      </w:r>
      <w:r w:rsidRPr="00CF4288">
        <w:rPr>
          <w:lang w:val="pt-BR"/>
        </w:rPr>
        <w:t>: Envie ‘HOME’ para 74174; National Suicide &amp; Crisis Lifeline: Disque</w:t>
      </w:r>
    </w:p>
    <w:p w14:paraId="32482C91" w14:textId="77777777" w:rsidR="00290FB9" w:rsidRPr="00981DB9" w:rsidRDefault="00290FB9" w:rsidP="00290FB9">
      <w:pPr>
        <w:rPr>
          <w:lang w:val="pt-BR"/>
        </w:rPr>
      </w:pPr>
      <w:r>
        <w:rPr>
          <w:b/>
          <w:bCs/>
          <w:lang w:val="pt-BR"/>
        </w:rPr>
        <w:lastRenderedPageBreak/>
        <w:t>@MassWIC</w:t>
      </w:r>
    </w:p>
    <w:p w14:paraId="15E28C66" w14:textId="77777777" w:rsidR="00290FB9" w:rsidRPr="00981DB9" w:rsidRDefault="00290FB9" w:rsidP="00290FB9">
      <w:pPr>
        <w:rPr>
          <w:lang w:val="pt-BR"/>
        </w:rPr>
      </w:pPr>
      <w:r>
        <w:rPr>
          <w:b/>
          <w:bCs/>
          <w:lang w:val="pt-BR"/>
        </w:rPr>
        <w:t>www.mass.gov/wic</w:t>
      </w:r>
    </w:p>
    <w:p w14:paraId="45BE772A" w14:textId="2F30D0BD" w:rsidR="00290FB9" w:rsidRPr="00981DB9" w:rsidRDefault="00290FB9" w:rsidP="00290FB9">
      <w:pPr>
        <w:rPr>
          <w:lang w:val="pt-BR"/>
        </w:rPr>
      </w:pPr>
      <w:r>
        <w:rPr>
          <w:lang w:val="pt-BR"/>
        </w:rPr>
        <w:t>Esta instituição se compromete com a igualdade de oportunidades.</w:t>
      </w:r>
    </w:p>
    <w:sectPr w:rsidR="00290FB9" w:rsidRPr="0098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B9"/>
    <w:rsid w:val="00290FB9"/>
    <w:rsid w:val="00330F0D"/>
    <w:rsid w:val="00776BD8"/>
    <w:rsid w:val="00981DB9"/>
    <w:rsid w:val="009D7D70"/>
    <w:rsid w:val="00A91379"/>
    <w:rsid w:val="00CA7B68"/>
    <w:rsid w:val="00CF4288"/>
    <w:rsid w:val="00E86DC1"/>
    <w:rsid w:val="00F607F8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C41F6"/>
  <w15:chartTrackingRefBased/>
  <w15:docId w15:val="{68386FF0-39B4-4035-A161-6CA603D6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0FB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FB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F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1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D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5</cp:revision>
  <dcterms:created xsi:type="dcterms:W3CDTF">2024-10-18T13:37:00Z</dcterms:created>
  <dcterms:modified xsi:type="dcterms:W3CDTF">2024-11-18T18:53:00Z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ed82cbd411f2db176437d06ff4f6d6d6dcd9894d6ff4c7919559173a7c6a614b</vt:lpwstr>
  </property>
</Properties>
</file>