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0C653" w14:textId="653DEB13" w:rsidR="001E7CCB" w:rsidRPr="00EE7F3F" w:rsidRDefault="005A1BD8" w:rsidP="00EE7F3F">
      <w:pPr>
        <w:spacing w:after="120" w:line="276" w:lineRule="auto"/>
        <w:jc w:val="center"/>
        <w:rPr>
          <w:rFonts w:ascii="Calibri" w:eastAsia="Calibri" w:hAnsi="Calibri" w:cs="Arial"/>
          <w:b/>
          <w:bCs/>
          <w:kern w:val="0"/>
          <w:sz w:val="36"/>
          <w:szCs w:val="32"/>
          <w14:ligatures w14:val="none"/>
        </w:rPr>
      </w:pPr>
      <w:r>
        <w:rPr>
          <w:rFonts w:ascii="Calibri" w:eastAsia="Calibri" w:hAnsi="Calibri" w:cs="Arial"/>
          <w:b/>
          <w:bCs/>
          <w:noProof/>
          <w:kern w:val="0"/>
          <w:sz w:val="36"/>
          <w:szCs w:val="32"/>
          <w14:ligatures w14:val="none"/>
        </w:rPr>
        <w:drawing>
          <wp:anchor distT="0" distB="0" distL="114300" distR="114300" simplePos="0" relativeHeight="251660288" behindDoc="0" locked="0" layoutInCell="1" allowOverlap="1" wp14:anchorId="680943EE" wp14:editId="48F20889">
            <wp:simplePos x="0" y="0"/>
            <wp:positionH relativeFrom="margin">
              <wp:align>left</wp:align>
            </wp:positionH>
            <wp:positionV relativeFrom="paragraph">
              <wp:posOffset>-495935</wp:posOffset>
            </wp:positionV>
            <wp:extent cx="952304" cy="710565"/>
            <wp:effectExtent l="0" t="0" r="635" b="0"/>
            <wp:wrapNone/>
            <wp:docPr id="10905134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304" cy="71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05C" w:rsidRPr="00EE7F3F">
        <w:rPr>
          <w:rFonts w:ascii="Calibri" w:eastAsia="Calibri" w:hAnsi="Calibri" w:cs="Arial"/>
          <w:b/>
          <w:bCs/>
          <w:kern w:val="0"/>
          <w:sz w:val="36"/>
          <w:szCs w:val="32"/>
          <w14:ligatures w14:val="none"/>
        </w:rPr>
        <w:t>Falls Risk Checklist</w:t>
      </w:r>
    </w:p>
    <w:p w14:paraId="4AB58EDB" w14:textId="4ECB385B" w:rsidR="00B26C1F" w:rsidRPr="00EE7F3F" w:rsidRDefault="008D305C" w:rsidP="00B26C1F">
      <w:pPr>
        <w:jc w:val="center"/>
        <w:rPr>
          <w:rFonts w:ascii="Calibri" w:hAnsi="Calibri" w:cs="Calibri"/>
          <w:sz w:val="22"/>
          <w:szCs w:val="22"/>
        </w:rPr>
      </w:pPr>
      <w:r w:rsidRPr="00EE7F3F">
        <w:rPr>
          <w:rFonts w:ascii="Calibri" w:hAnsi="Calibri" w:cs="Calibri"/>
          <w:sz w:val="22"/>
          <w:szCs w:val="22"/>
        </w:rPr>
        <w:t>To be completed by staff or support person for an individual.  A falls risk assessment should be completed upon admission to services, and as needed after any change in condition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8095"/>
        <w:gridCol w:w="1440"/>
      </w:tblGrid>
      <w:tr w:rsidR="00B26C1F" w:rsidRPr="00EE7F3F" w14:paraId="72EB9930" w14:textId="77777777" w:rsidTr="00EE7F3F">
        <w:tc>
          <w:tcPr>
            <w:tcW w:w="9535" w:type="dxa"/>
            <w:gridSpan w:val="2"/>
          </w:tcPr>
          <w:p w14:paraId="2C10B819" w14:textId="47C07CE0" w:rsidR="00B26C1F" w:rsidRPr="00EE7F3F" w:rsidRDefault="00B26C1F" w:rsidP="00EE7F3F">
            <w:pPr>
              <w:spacing w:before="240" w:after="160"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Name of Individual___________________________________________________________</w:t>
            </w:r>
          </w:p>
          <w:p w14:paraId="70D33D82" w14:textId="64A7E61C" w:rsidR="00B26C1F" w:rsidRPr="00EE7F3F" w:rsidRDefault="00B26C1F" w:rsidP="009C3AB9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Date: ____________________</w:t>
            </w:r>
          </w:p>
        </w:tc>
      </w:tr>
      <w:tr w:rsidR="00B26C1F" w:rsidRPr="00EE7F3F" w14:paraId="614D52CC" w14:textId="77777777" w:rsidTr="00EE7F3F">
        <w:tc>
          <w:tcPr>
            <w:tcW w:w="8095" w:type="dxa"/>
          </w:tcPr>
          <w:p w14:paraId="5DC9D0D2" w14:textId="41215B66" w:rsidR="00B26C1F" w:rsidRPr="00EE7F3F" w:rsidRDefault="00B26C1F" w:rsidP="00EE7F3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E7F3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When assessing an individual’s risk for falling, consider the following significant factors. An individual’s risk for </w:t>
            </w:r>
            <w:proofErr w:type="gramStart"/>
            <w:r w:rsidRPr="00EE7F3F">
              <w:rPr>
                <w:rFonts w:ascii="Calibri" w:hAnsi="Calibri" w:cs="Calibri"/>
                <w:b/>
                <w:bCs/>
                <w:sz w:val="22"/>
                <w:szCs w:val="22"/>
              </w:rPr>
              <w:t>falling</w:t>
            </w:r>
            <w:proofErr w:type="gramEnd"/>
            <w:r w:rsidRPr="00EE7F3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increases with the number of checked items. Check if applicable to individual</w:t>
            </w:r>
          </w:p>
        </w:tc>
        <w:tc>
          <w:tcPr>
            <w:tcW w:w="1440" w:type="dxa"/>
          </w:tcPr>
          <w:p w14:paraId="225CE86D" w14:textId="6734C813" w:rsidR="00B26C1F" w:rsidRPr="00EE7F3F" w:rsidRDefault="00B26C1F" w:rsidP="00EE7F3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E7F3F">
              <w:rPr>
                <w:rFonts w:ascii="Calibri" w:hAnsi="Calibri" w:cs="Calibri"/>
                <w:b/>
                <w:bCs/>
                <w:sz w:val="22"/>
                <w:szCs w:val="22"/>
              </w:rPr>
              <w:t>Check if applicable to individual</w:t>
            </w:r>
          </w:p>
        </w:tc>
      </w:tr>
      <w:tr w:rsidR="00B26C1F" w:rsidRPr="00EE7F3F" w14:paraId="268ADDA3" w14:textId="77777777" w:rsidTr="00DA0ABF">
        <w:tc>
          <w:tcPr>
            <w:tcW w:w="8095" w:type="dxa"/>
          </w:tcPr>
          <w:p w14:paraId="710DDED9" w14:textId="179EECD3" w:rsidR="00EE7F3F" w:rsidRPr="00EE7F3F" w:rsidRDefault="00B26C1F" w:rsidP="00EE7F3F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Did the individual experience any fall(s) in the</w:t>
            </w:r>
            <w:r w:rsidR="00EE7F3F" w:rsidRPr="00EE7F3F">
              <w:rPr>
                <w:rFonts w:ascii="Calibri" w:hAnsi="Calibri" w:cs="Calibri"/>
                <w:sz w:val="22"/>
                <w:szCs w:val="22"/>
              </w:rPr>
              <w:t>:</w:t>
            </w:r>
            <w:r w:rsidRPr="00EE7F3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C250C5C" w14:textId="751666CE" w:rsidR="00B26C1F" w:rsidRPr="00EE7F3F" w:rsidRDefault="00EE7F3F" w:rsidP="00EE7F3F">
            <w:pPr>
              <w:spacing w:line="278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</w:t>
            </w:r>
            <w:r w:rsidR="00B26C1F" w:rsidRPr="00EE7F3F">
              <w:rPr>
                <w:rFonts w:ascii="Calibri" w:hAnsi="Calibri" w:cs="Calibri"/>
                <w:sz w:val="22"/>
                <w:szCs w:val="22"/>
              </w:rPr>
              <w:t>ast month?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  <w:p w14:paraId="79CFA4A4" w14:textId="7772D881" w:rsidR="00EE7F3F" w:rsidRPr="00EE7F3F" w:rsidRDefault="00EE7F3F" w:rsidP="00EE7F3F">
            <w:pPr>
              <w:spacing w:line="278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Last 3 months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? 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  <w:p w14:paraId="6E6E3499" w14:textId="67A7BE2D" w:rsidR="00EE7F3F" w:rsidRPr="00EE7F3F" w:rsidRDefault="00EE7F3F" w:rsidP="00EE7F3F">
            <w:pPr>
              <w:spacing w:line="278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</w:t>
            </w:r>
            <w:r w:rsidRPr="00EE7F3F">
              <w:rPr>
                <w:rFonts w:ascii="Calibri" w:hAnsi="Calibri" w:cs="Calibri"/>
                <w:sz w:val="22"/>
                <w:szCs w:val="22"/>
              </w:rPr>
              <w:t>n the last year?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14E4BF48" w14:textId="036F0C17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4FFBA6A7" w14:textId="77777777" w:rsidTr="00DA0ABF">
        <w:trPr>
          <w:trHeight w:val="576"/>
        </w:trPr>
        <w:tc>
          <w:tcPr>
            <w:tcW w:w="8095" w:type="dxa"/>
          </w:tcPr>
          <w:p w14:paraId="38657DB2" w14:textId="7CB40636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Is the individual confused (i.e., unable to make purposeful decisions, has</w:t>
            </w:r>
            <w:r w:rsidR="009C3AB9" w:rsidRPr="00EE7F3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E7F3F">
              <w:rPr>
                <w:rFonts w:ascii="Calibri" w:hAnsi="Calibri" w:cs="Calibri"/>
                <w:sz w:val="22"/>
                <w:szCs w:val="22"/>
              </w:rPr>
              <w:t>disorganized thinking and memory impairment)?</w:t>
            </w:r>
          </w:p>
        </w:tc>
        <w:tc>
          <w:tcPr>
            <w:tcW w:w="1440" w:type="dxa"/>
            <w:vAlign w:val="center"/>
          </w:tcPr>
          <w:p w14:paraId="2893FA72" w14:textId="562F81FB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0D6C40C4" w14:textId="77777777" w:rsidTr="00DA0ABF">
        <w:trPr>
          <w:trHeight w:val="576"/>
        </w:trPr>
        <w:tc>
          <w:tcPr>
            <w:tcW w:w="8095" w:type="dxa"/>
          </w:tcPr>
          <w:p w14:paraId="673393C5" w14:textId="12CB5869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Is the individual agitated (i.e., shows fearful affect, makes frequent movements, or</w:t>
            </w:r>
            <w:r w:rsidR="009C3AB9" w:rsidRPr="00EE7F3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E7F3F">
              <w:rPr>
                <w:rFonts w:ascii="Calibri" w:hAnsi="Calibri" w:cs="Calibri"/>
                <w:sz w:val="22"/>
                <w:szCs w:val="22"/>
              </w:rPr>
              <w:t>is anxious)?</w:t>
            </w:r>
          </w:p>
        </w:tc>
        <w:tc>
          <w:tcPr>
            <w:tcW w:w="1440" w:type="dxa"/>
            <w:vAlign w:val="center"/>
          </w:tcPr>
          <w:p w14:paraId="40B8D265" w14:textId="779A6549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3488BCA5" w14:textId="77777777" w:rsidTr="00DA0ABF">
        <w:trPr>
          <w:trHeight w:val="360"/>
        </w:trPr>
        <w:tc>
          <w:tcPr>
            <w:tcW w:w="8095" w:type="dxa"/>
          </w:tcPr>
          <w:p w14:paraId="0CFD4B0A" w14:textId="5B34C736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Are there any alterations in urination (e.g., frequency, urgency, incontinence)?</w:t>
            </w:r>
          </w:p>
        </w:tc>
        <w:tc>
          <w:tcPr>
            <w:tcW w:w="1440" w:type="dxa"/>
            <w:vAlign w:val="center"/>
          </w:tcPr>
          <w:p w14:paraId="6C347C12" w14:textId="6612D919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121B9A3F" w14:textId="77777777" w:rsidTr="00DA0ABF">
        <w:trPr>
          <w:trHeight w:val="360"/>
        </w:trPr>
        <w:tc>
          <w:tcPr>
            <w:tcW w:w="8095" w:type="dxa"/>
          </w:tcPr>
          <w:p w14:paraId="570EECBE" w14:textId="1E0B6167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Is the individual’s vision impaired (with and without glasses)</w:t>
            </w:r>
          </w:p>
        </w:tc>
        <w:tc>
          <w:tcPr>
            <w:tcW w:w="1440" w:type="dxa"/>
            <w:vAlign w:val="center"/>
          </w:tcPr>
          <w:p w14:paraId="729D282F" w14:textId="4005CACD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1FD7FD15" w14:textId="77777777" w:rsidTr="00DA0ABF">
        <w:trPr>
          <w:trHeight w:val="360"/>
        </w:trPr>
        <w:tc>
          <w:tcPr>
            <w:tcW w:w="8095" w:type="dxa"/>
          </w:tcPr>
          <w:p w14:paraId="4F73C009" w14:textId="35A47B2B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Is the individual’s hearing impaired?</w:t>
            </w:r>
          </w:p>
        </w:tc>
        <w:tc>
          <w:tcPr>
            <w:tcW w:w="1440" w:type="dxa"/>
            <w:vAlign w:val="center"/>
          </w:tcPr>
          <w:p w14:paraId="269AE88C" w14:textId="3941E27B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0C4C8F89" w14:textId="77777777" w:rsidTr="00DA0ABF">
        <w:trPr>
          <w:trHeight w:val="360"/>
        </w:trPr>
        <w:tc>
          <w:tcPr>
            <w:tcW w:w="8095" w:type="dxa"/>
          </w:tcPr>
          <w:p w14:paraId="702EB78A" w14:textId="0215F6CB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Is the individual taking more than four prescription drugs?</w:t>
            </w:r>
          </w:p>
        </w:tc>
        <w:tc>
          <w:tcPr>
            <w:tcW w:w="1440" w:type="dxa"/>
            <w:vAlign w:val="center"/>
          </w:tcPr>
          <w:p w14:paraId="4B440A50" w14:textId="2F9A5184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7B27175E" w14:textId="77777777" w:rsidTr="00DA0ABF">
        <w:trPr>
          <w:trHeight w:val="360"/>
        </w:trPr>
        <w:tc>
          <w:tcPr>
            <w:tcW w:w="8095" w:type="dxa"/>
          </w:tcPr>
          <w:p w14:paraId="13DCDE80" w14:textId="1FA978E1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Does the individual have a seizure disorder?</w:t>
            </w:r>
          </w:p>
        </w:tc>
        <w:tc>
          <w:tcPr>
            <w:tcW w:w="1440" w:type="dxa"/>
            <w:vAlign w:val="center"/>
          </w:tcPr>
          <w:p w14:paraId="1B5085BB" w14:textId="4E35FDB5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761EF783" w14:textId="77777777" w:rsidTr="00DA0ABF">
        <w:trPr>
          <w:trHeight w:val="360"/>
        </w:trPr>
        <w:tc>
          <w:tcPr>
            <w:tcW w:w="8095" w:type="dxa"/>
          </w:tcPr>
          <w:p w14:paraId="38EB3B4E" w14:textId="438F0CE2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Does the individual have a history of postural hypotension/dizziness?</w:t>
            </w:r>
          </w:p>
        </w:tc>
        <w:tc>
          <w:tcPr>
            <w:tcW w:w="1440" w:type="dxa"/>
            <w:vAlign w:val="center"/>
          </w:tcPr>
          <w:p w14:paraId="334EEE76" w14:textId="0852F0E8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5D809A86" w14:textId="77777777" w:rsidTr="00DA0ABF">
        <w:trPr>
          <w:trHeight w:val="360"/>
        </w:trPr>
        <w:tc>
          <w:tcPr>
            <w:tcW w:w="8095" w:type="dxa"/>
          </w:tcPr>
          <w:p w14:paraId="6F6037F5" w14:textId="61EE0CF8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Does the individual have weak arm or leg strength?</w:t>
            </w:r>
          </w:p>
        </w:tc>
        <w:tc>
          <w:tcPr>
            <w:tcW w:w="1440" w:type="dxa"/>
            <w:vAlign w:val="center"/>
          </w:tcPr>
          <w:p w14:paraId="594F97D5" w14:textId="70F0BA30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17A79431" w14:textId="77777777" w:rsidTr="00DA0ABF">
        <w:trPr>
          <w:trHeight w:val="360"/>
        </w:trPr>
        <w:tc>
          <w:tcPr>
            <w:tcW w:w="8095" w:type="dxa"/>
          </w:tcPr>
          <w:p w14:paraId="024743DA" w14:textId="37542634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 xml:space="preserve">Does the individual have </w:t>
            </w:r>
            <w:r w:rsidR="00895049" w:rsidRPr="00EE7F3F">
              <w:rPr>
                <w:rFonts w:ascii="Calibri" w:hAnsi="Calibri" w:cs="Calibri"/>
                <w:sz w:val="22"/>
                <w:szCs w:val="22"/>
              </w:rPr>
              <w:t>unstead</w:t>
            </w:r>
            <w:r w:rsidR="00EE7F3F" w:rsidRPr="00EE7F3F">
              <w:rPr>
                <w:rFonts w:ascii="Calibri" w:hAnsi="Calibri" w:cs="Calibri"/>
                <w:sz w:val="22"/>
                <w:szCs w:val="22"/>
              </w:rPr>
              <w:t>y</w:t>
            </w:r>
            <w:r w:rsidRPr="00EE7F3F">
              <w:rPr>
                <w:rFonts w:ascii="Calibri" w:hAnsi="Calibri" w:cs="Calibri"/>
                <w:sz w:val="22"/>
                <w:szCs w:val="22"/>
              </w:rPr>
              <w:t xml:space="preserve"> balance?</w:t>
            </w:r>
          </w:p>
        </w:tc>
        <w:tc>
          <w:tcPr>
            <w:tcW w:w="1440" w:type="dxa"/>
            <w:vAlign w:val="center"/>
          </w:tcPr>
          <w:p w14:paraId="0302A604" w14:textId="5E23AF55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0465B50E" w14:textId="77777777" w:rsidTr="00DA0ABF">
        <w:trPr>
          <w:trHeight w:val="360"/>
        </w:trPr>
        <w:tc>
          <w:tcPr>
            <w:tcW w:w="8095" w:type="dxa"/>
          </w:tcPr>
          <w:p w14:paraId="1C6146AC" w14:textId="3C7557BF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Does the individual need verbal or physical assistance when walking or</w:t>
            </w:r>
            <w:r w:rsidR="009C3AB9" w:rsidRPr="00EE7F3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E7F3F">
              <w:rPr>
                <w:rFonts w:ascii="Calibri" w:hAnsi="Calibri" w:cs="Calibri"/>
                <w:sz w:val="22"/>
                <w:szCs w:val="22"/>
              </w:rPr>
              <w:t>transferring? (i.e. from a bed to standing position)?</w:t>
            </w:r>
          </w:p>
        </w:tc>
        <w:tc>
          <w:tcPr>
            <w:tcW w:w="1440" w:type="dxa"/>
            <w:vAlign w:val="center"/>
          </w:tcPr>
          <w:p w14:paraId="5AE0FD63" w14:textId="1A0A3F4D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B26C1F" w:rsidRPr="00EE7F3F" w14:paraId="0A8F7022" w14:textId="77777777" w:rsidTr="00DA0ABF">
        <w:trPr>
          <w:trHeight w:val="360"/>
        </w:trPr>
        <w:tc>
          <w:tcPr>
            <w:tcW w:w="8095" w:type="dxa"/>
          </w:tcPr>
          <w:p w14:paraId="60DFE515" w14:textId="4851C473" w:rsidR="00B26C1F" w:rsidRPr="00EE7F3F" w:rsidRDefault="00B26C1F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Does the individual require a walking aid?</w:t>
            </w:r>
          </w:p>
        </w:tc>
        <w:tc>
          <w:tcPr>
            <w:tcW w:w="1440" w:type="dxa"/>
            <w:vAlign w:val="center"/>
          </w:tcPr>
          <w:p w14:paraId="08644A9F" w14:textId="162B2446" w:rsidR="00B26C1F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213386" w:rsidRPr="00EE7F3F" w14:paraId="3233F86D" w14:textId="77777777" w:rsidTr="00DA0ABF">
        <w:trPr>
          <w:trHeight w:val="360"/>
        </w:trPr>
        <w:tc>
          <w:tcPr>
            <w:tcW w:w="8095" w:type="dxa"/>
          </w:tcPr>
          <w:p w14:paraId="0D843932" w14:textId="15583AD6" w:rsidR="00213386" w:rsidRPr="00EE7F3F" w:rsidRDefault="00895049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Any recent change in Functional Status and/or Medications affecting safe mobility</w:t>
            </w:r>
          </w:p>
        </w:tc>
        <w:tc>
          <w:tcPr>
            <w:tcW w:w="1440" w:type="dxa"/>
            <w:vAlign w:val="center"/>
          </w:tcPr>
          <w:p w14:paraId="2492E3A5" w14:textId="101B46DB" w:rsidR="00213386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  <w:tr w:rsidR="009473C6" w:rsidRPr="00EE7F3F" w14:paraId="415F608A" w14:textId="77777777" w:rsidTr="00DA0ABF">
        <w:trPr>
          <w:trHeight w:val="360"/>
        </w:trPr>
        <w:tc>
          <w:tcPr>
            <w:tcW w:w="8095" w:type="dxa"/>
          </w:tcPr>
          <w:p w14:paraId="37C9F9A6" w14:textId="157FD628" w:rsidR="009473C6" w:rsidRPr="00EE7F3F" w:rsidRDefault="009473C6" w:rsidP="00EE7F3F">
            <w:pPr>
              <w:rPr>
                <w:rFonts w:ascii="Calibri" w:hAnsi="Calibri" w:cs="Calibri"/>
                <w:sz w:val="22"/>
                <w:szCs w:val="22"/>
              </w:rPr>
            </w:pPr>
            <w:r w:rsidRPr="00EE7F3F">
              <w:rPr>
                <w:rFonts w:ascii="Calibri" w:hAnsi="Calibri" w:cs="Calibri"/>
                <w:sz w:val="22"/>
                <w:szCs w:val="22"/>
              </w:rPr>
              <w:t>Age &gt; 65</w:t>
            </w:r>
            <w:r w:rsidR="00EE7F3F" w:rsidRPr="00EE7F3F">
              <w:rPr>
                <w:rFonts w:ascii="Calibri" w:hAnsi="Calibri" w:cs="Calibri"/>
                <w:sz w:val="22"/>
                <w:szCs w:val="22"/>
              </w:rPr>
              <w:t xml:space="preserve"> years of age?</w:t>
            </w:r>
          </w:p>
        </w:tc>
        <w:tc>
          <w:tcPr>
            <w:tcW w:w="1440" w:type="dxa"/>
            <w:vAlign w:val="center"/>
          </w:tcPr>
          <w:p w14:paraId="5A7B25A0" w14:textId="017A0698" w:rsidR="009473C6" w:rsidRPr="00EE7F3F" w:rsidRDefault="00DA0ABF" w:rsidP="00DA0A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4042">
              <w:rPr>
                <w:rFonts w:eastAsia="MS Mincho" w:hAnsi="MS Mincho" w:cs="MS Mincho"/>
                <w:b/>
                <w:color w:val="000000"/>
              </w:rPr>
              <w:instrText xml:space="preserve"> FORMCHECKBOX </w:instrText>
            </w:r>
            <w:r w:rsidRPr="00074042">
              <w:rPr>
                <w:rFonts w:eastAsia="MS Mincho" w:hAnsi="MS Mincho" w:cs="MS Mincho"/>
                <w:b/>
                <w:color w:val="000000"/>
              </w:rPr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separate"/>
            </w:r>
            <w:r w:rsidRPr="00074042">
              <w:rPr>
                <w:rFonts w:eastAsia="MS Mincho" w:hAnsi="MS Mincho" w:cs="MS Mincho"/>
                <w:b/>
                <w:color w:val="000000"/>
              </w:rPr>
              <w:fldChar w:fldCharType="end"/>
            </w:r>
          </w:p>
        </w:tc>
      </w:tr>
    </w:tbl>
    <w:p w14:paraId="057C72F3" w14:textId="77777777" w:rsidR="008D305C" w:rsidRPr="00EE7F3F" w:rsidRDefault="008D305C" w:rsidP="00B26C1F">
      <w:pPr>
        <w:rPr>
          <w:rFonts w:ascii="Calibri" w:hAnsi="Calibri" w:cs="Calibri"/>
          <w:sz w:val="22"/>
          <w:szCs w:val="22"/>
        </w:rPr>
      </w:pPr>
    </w:p>
    <w:p w14:paraId="5182842B" w14:textId="1C43C64D" w:rsidR="00B26C1F" w:rsidRPr="00EE7F3F" w:rsidRDefault="00EE7F3F" w:rsidP="00B26C1F">
      <w:pPr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 xml:space="preserve">Name of person completing the tool: </w:t>
      </w:r>
      <w:r w:rsidR="00B26C1F" w:rsidRPr="00EE7F3F">
        <w:rPr>
          <w:rFonts w:ascii="Calibri" w:hAnsi="Calibri" w:cs="Calibri"/>
          <w:sz w:val="22"/>
          <w:szCs w:val="22"/>
        </w:rPr>
        <w:t>______________________________________</w:t>
      </w:r>
      <w:proofErr w:type="gramStart"/>
      <w:r w:rsidR="00B26C1F" w:rsidRPr="00EE7F3F">
        <w:rPr>
          <w:rFonts w:ascii="Calibri" w:hAnsi="Calibri" w:cs="Calibri"/>
          <w:sz w:val="22"/>
          <w:szCs w:val="22"/>
        </w:rPr>
        <w:t>_</w:t>
      </w:r>
      <w:r>
        <w:rPr>
          <w:rFonts w:ascii="Calibri" w:hAnsi="Calibri" w:cs="Calibri"/>
          <w:sz w:val="22"/>
          <w:szCs w:val="22"/>
        </w:rPr>
        <w:t xml:space="preserve">  Date</w:t>
      </w:r>
      <w:proofErr w:type="gramEnd"/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</w:p>
    <w:p w14:paraId="7E9F39DE" w14:textId="11E1F550" w:rsidR="00B26C1F" w:rsidRPr="00EE7F3F" w:rsidRDefault="00B26C1F" w:rsidP="009C3AB9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E7F3F">
        <w:rPr>
          <w:rFonts w:ascii="Calibri" w:hAnsi="Calibri" w:cs="Calibri"/>
          <w:b/>
          <w:bCs/>
          <w:sz w:val="22"/>
          <w:szCs w:val="22"/>
        </w:rPr>
        <w:t xml:space="preserve">Remember: The more </w:t>
      </w:r>
      <w:r w:rsidR="00EE7F3F" w:rsidRPr="00EE7F3F">
        <w:rPr>
          <w:rFonts w:ascii="Calibri" w:hAnsi="Calibri" w:cs="Calibri"/>
          <w:b/>
          <w:bCs/>
          <w:sz w:val="22"/>
          <w:szCs w:val="22"/>
        </w:rPr>
        <w:t xml:space="preserve">risk factors that are </w:t>
      </w:r>
      <w:r w:rsidRPr="00EE7F3F">
        <w:rPr>
          <w:rFonts w:ascii="Calibri" w:hAnsi="Calibri" w:cs="Calibri"/>
          <w:b/>
          <w:bCs/>
          <w:sz w:val="22"/>
          <w:szCs w:val="22"/>
        </w:rPr>
        <w:t>check</w:t>
      </w:r>
      <w:r w:rsidR="00EE7F3F" w:rsidRPr="00EE7F3F">
        <w:rPr>
          <w:rFonts w:ascii="Calibri" w:hAnsi="Calibri" w:cs="Calibri"/>
          <w:b/>
          <w:bCs/>
          <w:sz w:val="22"/>
          <w:szCs w:val="22"/>
        </w:rPr>
        <w:t>ed</w:t>
      </w:r>
      <w:r w:rsidRPr="00EE7F3F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E7F3F" w:rsidRPr="00EE7F3F">
        <w:rPr>
          <w:rFonts w:ascii="Calibri" w:hAnsi="Calibri" w:cs="Calibri"/>
          <w:b/>
          <w:bCs/>
          <w:sz w:val="22"/>
          <w:szCs w:val="22"/>
        </w:rPr>
        <w:t xml:space="preserve">for a person, </w:t>
      </w:r>
      <w:r w:rsidRPr="00EE7F3F">
        <w:rPr>
          <w:rFonts w:ascii="Calibri" w:hAnsi="Calibri" w:cs="Calibri"/>
          <w:b/>
          <w:bCs/>
          <w:sz w:val="22"/>
          <w:szCs w:val="22"/>
        </w:rPr>
        <w:t>the more</w:t>
      </w:r>
      <w:r w:rsidR="00EE7F3F" w:rsidRPr="00EE7F3F">
        <w:rPr>
          <w:rFonts w:ascii="Calibri" w:hAnsi="Calibri" w:cs="Calibri"/>
          <w:b/>
          <w:bCs/>
          <w:sz w:val="22"/>
          <w:szCs w:val="22"/>
        </w:rPr>
        <w:t xml:space="preserve"> they are </w:t>
      </w:r>
      <w:r w:rsidRPr="00EE7F3F">
        <w:rPr>
          <w:rFonts w:ascii="Calibri" w:hAnsi="Calibri" w:cs="Calibri"/>
          <w:b/>
          <w:bCs/>
          <w:sz w:val="22"/>
          <w:szCs w:val="22"/>
        </w:rPr>
        <w:t xml:space="preserve">at risk </w:t>
      </w:r>
      <w:r w:rsidR="00EE7F3F" w:rsidRPr="00EE7F3F">
        <w:rPr>
          <w:rFonts w:ascii="Calibri" w:hAnsi="Calibri" w:cs="Calibri"/>
          <w:b/>
          <w:bCs/>
          <w:sz w:val="22"/>
          <w:szCs w:val="22"/>
        </w:rPr>
        <w:t>of a</w:t>
      </w:r>
      <w:r w:rsidRPr="00EE7F3F">
        <w:rPr>
          <w:rFonts w:ascii="Calibri" w:hAnsi="Calibri" w:cs="Calibri"/>
          <w:b/>
          <w:bCs/>
          <w:sz w:val="22"/>
          <w:szCs w:val="22"/>
        </w:rPr>
        <w:t xml:space="preserve"> fall. Based on this information, staff may need to consider a more thorough falls assessment.</w:t>
      </w:r>
    </w:p>
    <w:p w14:paraId="6D4C212D" w14:textId="77777777" w:rsidR="00895049" w:rsidRPr="00EE7F3F" w:rsidRDefault="00895049" w:rsidP="009C3AB9">
      <w:pPr>
        <w:jc w:val="center"/>
        <w:rPr>
          <w:rFonts w:ascii="Calibri" w:hAnsi="Calibri" w:cs="Calibri"/>
          <w:sz w:val="22"/>
          <w:szCs w:val="22"/>
        </w:rPr>
      </w:pPr>
    </w:p>
    <w:sectPr w:rsidR="00895049" w:rsidRPr="00EE7F3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3A3E4" w14:textId="77777777" w:rsidR="00D565C4" w:rsidRDefault="00D565C4" w:rsidP="00EE7F3F">
      <w:pPr>
        <w:spacing w:after="0" w:line="240" w:lineRule="auto"/>
      </w:pPr>
      <w:r>
        <w:separator/>
      </w:r>
    </w:p>
  </w:endnote>
  <w:endnote w:type="continuationSeparator" w:id="0">
    <w:p w14:paraId="24A1EA4B" w14:textId="77777777" w:rsidR="00D565C4" w:rsidRDefault="00D565C4" w:rsidP="00EE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3397" w14:textId="34677FD1" w:rsidR="00EE7F3F" w:rsidRPr="00EE7F3F" w:rsidRDefault="00EE7F3F" w:rsidP="00EE7F3F">
    <w:pPr>
      <w:spacing w:after="0" w:line="240" w:lineRule="auto"/>
      <w:rPr>
        <w:rFonts w:ascii="Calibri" w:hAnsi="Calibri" w:cs="Calibri"/>
        <w:sz w:val="18"/>
        <w:szCs w:val="18"/>
      </w:rPr>
    </w:pPr>
    <w:r w:rsidRPr="00EE7F3F">
      <w:rPr>
        <w:rFonts w:ascii="Calibri" w:hAnsi="Calibri" w:cs="Calibri"/>
        <w:sz w:val="20"/>
        <w:szCs w:val="20"/>
      </w:rPr>
      <w:t xml:space="preserve">References: </w:t>
    </w:r>
    <w:r>
      <w:rPr>
        <w:rFonts w:ascii="Calibri" w:hAnsi="Calibri" w:cs="Calibri"/>
        <w:sz w:val="20"/>
        <w:szCs w:val="20"/>
      </w:rPr>
      <w:tab/>
    </w:r>
    <w:hyperlink r:id="rId1" w:history="1">
      <w:r w:rsidRPr="00426E52">
        <w:rPr>
          <w:rStyle w:val="Hyperlink"/>
          <w:rFonts w:ascii="Calibri" w:hAnsi="Calibri" w:cs="Calibri"/>
          <w:sz w:val="18"/>
          <w:szCs w:val="18"/>
        </w:rPr>
        <w:t>https://www.physio-pedia.com/Falls_Risk_Assessment_Tool_(FRAT)</w:t>
      </w:r>
    </w:hyperlink>
    <w:r w:rsidR="00DA0ABF">
      <w:rPr>
        <w:rFonts w:ascii="Calibri" w:hAnsi="Calibri" w:cs="Calibri"/>
        <w:sz w:val="18"/>
        <w:szCs w:val="18"/>
      </w:rPr>
      <w:tab/>
    </w:r>
    <w:r w:rsidR="00DA0ABF">
      <w:rPr>
        <w:rFonts w:ascii="Calibri" w:hAnsi="Calibri" w:cs="Calibri"/>
        <w:sz w:val="18"/>
        <w:szCs w:val="18"/>
      </w:rPr>
      <w:tab/>
    </w:r>
    <w:r w:rsidR="00DA0ABF">
      <w:rPr>
        <w:rFonts w:ascii="Calibri" w:hAnsi="Calibri" w:cs="Calibri"/>
        <w:sz w:val="18"/>
        <w:szCs w:val="18"/>
      </w:rPr>
      <w:tab/>
    </w:r>
    <w:r w:rsidR="00DA0ABF">
      <w:rPr>
        <w:rFonts w:ascii="Calibri" w:hAnsi="Calibri" w:cs="Calibri"/>
        <w:sz w:val="18"/>
        <w:szCs w:val="18"/>
      </w:rPr>
      <w:tab/>
      <w:t>DDS V2</w:t>
    </w:r>
  </w:p>
  <w:p w14:paraId="6FF10FA1" w14:textId="2455FFEB" w:rsidR="00EE7F3F" w:rsidRPr="00EE7F3F" w:rsidRDefault="00EE7F3F" w:rsidP="00EE7F3F">
    <w:pPr>
      <w:spacing w:after="0" w:line="240" w:lineRule="auto"/>
      <w:ind w:left="720" w:firstLine="720"/>
      <w:rPr>
        <w:rFonts w:ascii="Calibri" w:hAnsi="Calibri" w:cs="Calibri"/>
        <w:sz w:val="18"/>
        <w:szCs w:val="18"/>
      </w:rPr>
    </w:pPr>
    <w:hyperlink r:id="rId2" w:history="1">
      <w:r w:rsidRPr="00426E52">
        <w:rPr>
          <w:rStyle w:val="Hyperlink"/>
          <w:rFonts w:ascii="Calibri" w:hAnsi="Calibri" w:cs="Calibri"/>
          <w:sz w:val="18"/>
          <w:szCs w:val="18"/>
        </w:rPr>
        <w:t>https://onlinelibrary.wiley.com/doi/full/10.1111/jar.70253</w:t>
      </w:r>
    </w:hyperlink>
  </w:p>
  <w:p w14:paraId="72C85167" w14:textId="66D44804" w:rsidR="00EE7F3F" w:rsidRPr="00EE7F3F" w:rsidRDefault="00EE7F3F" w:rsidP="00EE7F3F">
    <w:pPr>
      <w:spacing w:after="0" w:line="240" w:lineRule="auto"/>
      <w:ind w:left="720" w:firstLine="720"/>
      <w:rPr>
        <w:rFonts w:ascii="Calibri" w:hAnsi="Calibri" w:cs="Calibri"/>
        <w:sz w:val="18"/>
        <w:szCs w:val="18"/>
      </w:rPr>
    </w:pPr>
    <w:hyperlink r:id="rId3" w:history="1">
      <w:r w:rsidRPr="00426E52">
        <w:rPr>
          <w:rStyle w:val="Hyperlink"/>
          <w:rFonts w:ascii="Calibri" w:hAnsi="Calibri" w:cs="Calibri"/>
          <w:sz w:val="18"/>
          <w:szCs w:val="18"/>
        </w:rPr>
        <w:t>https://www.sciencedirect.com/science/article/pii/S0891422213002333</w:t>
      </w:r>
    </w:hyperlink>
    <w:r w:rsidRPr="00EE7F3F">
      <w:rPr>
        <w:rFonts w:ascii="Calibri" w:hAnsi="Calibri" w:cs="Calibri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A3E22" w14:textId="77777777" w:rsidR="00D565C4" w:rsidRDefault="00D565C4" w:rsidP="00EE7F3F">
      <w:pPr>
        <w:spacing w:after="0" w:line="240" w:lineRule="auto"/>
      </w:pPr>
      <w:r>
        <w:separator/>
      </w:r>
    </w:p>
  </w:footnote>
  <w:footnote w:type="continuationSeparator" w:id="0">
    <w:p w14:paraId="09236863" w14:textId="77777777" w:rsidR="00D565C4" w:rsidRDefault="00D565C4" w:rsidP="00EE7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5C"/>
    <w:rsid w:val="000E3E73"/>
    <w:rsid w:val="001E7CCB"/>
    <w:rsid w:val="00213386"/>
    <w:rsid w:val="005A1BD8"/>
    <w:rsid w:val="00736139"/>
    <w:rsid w:val="00895049"/>
    <w:rsid w:val="008D305C"/>
    <w:rsid w:val="009473C6"/>
    <w:rsid w:val="009C3AB9"/>
    <w:rsid w:val="00B26C1F"/>
    <w:rsid w:val="00D565C4"/>
    <w:rsid w:val="00DA0ABF"/>
    <w:rsid w:val="00DA16D4"/>
    <w:rsid w:val="00DC7EB1"/>
    <w:rsid w:val="00EE7F3F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EAC9F"/>
  <w15:chartTrackingRefBased/>
  <w15:docId w15:val="{15708A76-937C-414F-B189-BE3F85A6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0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0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0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0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0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50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04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7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F3F"/>
  </w:style>
  <w:style w:type="paragraph" w:styleId="Footer">
    <w:name w:val="footer"/>
    <w:basedOn w:val="Normal"/>
    <w:link w:val="FooterChar"/>
    <w:uiPriority w:val="99"/>
    <w:unhideWhenUsed/>
    <w:rsid w:val="00EE7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9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ciencedirect.com/science/article/pii/S0891422213002333" TargetMode="External"/><Relationship Id="rId2" Type="http://schemas.openxmlformats.org/officeDocument/2006/relationships/hyperlink" Target="https://onlinelibrary.wiley.com/doi/full/10.1111/jar.70253" TargetMode="External"/><Relationship Id="rId1" Type="http://schemas.openxmlformats.org/officeDocument/2006/relationships/hyperlink" Target="https://www.physio-pedia.com/Falls_Risk_Assessment_Tool_(FRAT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Dreyfus, Deborah (DDS)</dc:creator>
  <cp:keywords/>
  <dc:description/>
  <cp:lastModifiedBy>Lauer, Emily</cp:lastModifiedBy>
  <cp:revision>4</cp:revision>
  <cp:lastPrinted>2026-09-16T23:32:00Z</cp:lastPrinted>
  <dcterms:created xsi:type="dcterms:W3CDTF">2026-09-16T20:37:00Z</dcterms:created>
  <dcterms:modified xsi:type="dcterms:W3CDTF">2026-09-16T23:34:00Z</dcterms:modified>
</cp:coreProperties>
</file>