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7757" w14:textId="787CED64" w:rsidR="00900777" w:rsidRPr="00ED3457" w:rsidRDefault="00900777" w:rsidP="00900777">
      <w:pPr>
        <w:spacing w:before="36"/>
        <w:jc w:val="center"/>
        <w:rPr>
          <w:b/>
          <w:bCs/>
        </w:rPr>
      </w:pPr>
      <w:r w:rsidRPr="00ED3457">
        <w:rPr>
          <w:b/>
          <w:bCs/>
          <w:highlight w:val="yellow"/>
        </w:rPr>
        <w:t>DESIGNER NOTES</w:t>
      </w:r>
    </w:p>
    <w:p w14:paraId="1B093813" w14:textId="77777777" w:rsidR="00900777" w:rsidRDefault="00900777" w:rsidP="00900777">
      <w:pPr>
        <w:spacing w:before="36"/>
        <w:rPr>
          <w:highlight w:val="yellow"/>
        </w:rPr>
      </w:pPr>
    </w:p>
    <w:p w14:paraId="4BB8E0DB" w14:textId="413AE4A5" w:rsidR="00900777" w:rsidRPr="00582398" w:rsidRDefault="00900777" w:rsidP="00900777">
      <w:pPr>
        <w:spacing w:before="36"/>
        <w:ind w:firstLine="360"/>
        <w:rPr>
          <w:i/>
        </w:rPr>
      </w:pPr>
      <w:r w:rsidRPr="00582398">
        <w:rPr>
          <w:i/>
          <w:highlight w:val="yellow"/>
        </w:rPr>
        <w:t xml:space="preserve">All notes to the designer are highlighted. Please read the notes carefully. This special provision has been developed by MassDOT and shall be used for all </w:t>
      </w:r>
      <w:r w:rsidR="00D04F38">
        <w:rPr>
          <w:i/>
          <w:highlight w:val="yellow"/>
        </w:rPr>
        <w:t>Prefabricated</w:t>
      </w:r>
      <w:r>
        <w:rPr>
          <w:i/>
          <w:highlight w:val="yellow"/>
        </w:rPr>
        <w:t xml:space="preserve"> Bridge Units</w:t>
      </w:r>
      <w:r w:rsidRPr="00582398">
        <w:rPr>
          <w:i/>
          <w:highlight w:val="yellow"/>
        </w:rPr>
        <w:t>. Please only modify content highlighted in yellow. Un</w:t>
      </w:r>
      <w:r w:rsidR="00DD2CE3">
        <w:rPr>
          <w:i/>
          <w:highlight w:val="yellow"/>
        </w:rPr>
        <w:t>-</w:t>
      </w:r>
      <w:r w:rsidRPr="00582398">
        <w:rPr>
          <w:i/>
          <w:highlight w:val="yellow"/>
        </w:rPr>
        <w:t>highlighted content shall not be modified.</w:t>
      </w:r>
    </w:p>
    <w:p w14:paraId="0E9714FE" w14:textId="77777777" w:rsidR="00900777" w:rsidRPr="00582398" w:rsidRDefault="00900777" w:rsidP="00900777">
      <w:pPr>
        <w:spacing w:before="36"/>
        <w:rPr>
          <w:i/>
        </w:rPr>
      </w:pPr>
    </w:p>
    <w:p w14:paraId="1036F8DA" w14:textId="51CF9A05" w:rsidR="00900777" w:rsidRPr="00C72402" w:rsidRDefault="00900777" w:rsidP="00DD2CE3">
      <w:pPr>
        <w:spacing w:before="36"/>
        <w:ind w:firstLine="360"/>
        <w:rPr>
          <w:i/>
          <w:highlight w:val="yellow"/>
        </w:rPr>
      </w:pPr>
      <w:r w:rsidRPr="00C72402">
        <w:rPr>
          <w:i/>
          <w:highlight w:val="yellow"/>
        </w:rPr>
        <w:t xml:space="preserve">Special </w:t>
      </w:r>
      <w:proofErr w:type="gramStart"/>
      <w:r w:rsidRPr="00C72402">
        <w:rPr>
          <w:i/>
          <w:highlight w:val="yellow"/>
        </w:rPr>
        <w:t>provisions</w:t>
      </w:r>
      <w:proofErr w:type="gramEnd"/>
      <w:r w:rsidRPr="00C72402">
        <w:rPr>
          <w:i/>
          <w:highlight w:val="yellow"/>
        </w:rPr>
        <w:t xml:space="preserve"> content highlighted in yellow that may need to be modified includes the following: </w:t>
      </w:r>
    </w:p>
    <w:p w14:paraId="05160596" w14:textId="08860B03" w:rsidR="00D04F38" w:rsidRPr="00C72402" w:rsidRDefault="00D04F38" w:rsidP="00D04F38">
      <w:pPr>
        <w:pStyle w:val="ListParagraph"/>
        <w:numPr>
          <w:ilvl w:val="0"/>
          <w:numId w:val="54"/>
        </w:numPr>
        <w:spacing w:before="36"/>
        <w:rPr>
          <w:i/>
          <w:highlight w:val="yellow"/>
        </w:rPr>
      </w:pPr>
      <w:r w:rsidRPr="00C72402">
        <w:rPr>
          <w:i/>
          <w:highlight w:val="yellow"/>
        </w:rPr>
        <w:t xml:space="preserve">Include applicable special provision (galvanizing or Metalizing) for steel beam coating (Page </w:t>
      </w:r>
      <w:r w:rsidR="003B2C9E" w:rsidRPr="00C72402">
        <w:rPr>
          <w:i/>
          <w:highlight w:val="yellow"/>
        </w:rPr>
        <w:fldChar w:fldCharType="begin"/>
      </w:r>
      <w:r w:rsidR="003B2C9E" w:rsidRPr="00C72402">
        <w:rPr>
          <w:i/>
          <w:highlight w:val="yellow"/>
        </w:rPr>
        <w:instrText xml:space="preserve"> PAGEREF _Ref190177280 \h </w:instrText>
      </w:r>
      <w:r w:rsidR="003B2C9E" w:rsidRPr="00C72402">
        <w:rPr>
          <w:i/>
          <w:highlight w:val="yellow"/>
        </w:rPr>
      </w:r>
      <w:r w:rsidR="003B2C9E" w:rsidRPr="00C72402">
        <w:rPr>
          <w:i/>
          <w:highlight w:val="yellow"/>
        </w:rPr>
        <w:fldChar w:fldCharType="separate"/>
      </w:r>
      <w:r w:rsidR="003B2C9E" w:rsidRPr="00C72402">
        <w:rPr>
          <w:i/>
          <w:noProof/>
          <w:highlight w:val="yellow"/>
        </w:rPr>
        <w:t>3</w:t>
      </w:r>
      <w:r w:rsidR="003B2C9E" w:rsidRPr="00C72402">
        <w:rPr>
          <w:i/>
          <w:highlight w:val="yellow"/>
        </w:rPr>
        <w:fldChar w:fldCharType="end"/>
      </w:r>
      <w:r w:rsidRPr="00C72402">
        <w:rPr>
          <w:i/>
          <w:highlight w:val="yellow"/>
        </w:rPr>
        <w:t>)</w:t>
      </w:r>
      <w:r w:rsidR="0068645C" w:rsidRPr="00C72402">
        <w:rPr>
          <w:i/>
          <w:highlight w:val="yellow"/>
        </w:rPr>
        <w:t>.</w:t>
      </w:r>
    </w:p>
    <w:p w14:paraId="079FC8D2" w14:textId="2B3016B7" w:rsidR="00900777" w:rsidRPr="00C72402" w:rsidRDefault="00900777" w:rsidP="00900777">
      <w:pPr>
        <w:pStyle w:val="ListParagraph"/>
        <w:numPr>
          <w:ilvl w:val="0"/>
          <w:numId w:val="54"/>
        </w:numPr>
        <w:spacing w:before="36"/>
        <w:rPr>
          <w:i/>
          <w:highlight w:val="yellow"/>
        </w:rPr>
      </w:pPr>
      <w:r w:rsidRPr="00C72402">
        <w:rPr>
          <w:i/>
          <w:szCs w:val="22"/>
          <w:highlight w:val="yellow"/>
        </w:rPr>
        <w:t>Indicate requirements for closure pour concrete on the plans</w:t>
      </w:r>
      <w:r w:rsidR="0068645C" w:rsidRPr="00C72402">
        <w:rPr>
          <w:i/>
          <w:szCs w:val="22"/>
          <w:highlight w:val="yellow"/>
        </w:rPr>
        <w:t xml:space="preserve"> (Page </w:t>
      </w:r>
      <w:r w:rsidR="003B2C9E" w:rsidRPr="00C72402">
        <w:rPr>
          <w:i/>
          <w:szCs w:val="22"/>
          <w:highlight w:val="yellow"/>
        </w:rPr>
        <w:fldChar w:fldCharType="begin"/>
      </w:r>
      <w:r w:rsidR="003B2C9E" w:rsidRPr="00C72402">
        <w:rPr>
          <w:i/>
          <w:szCs w:val="22"/>
          <w:highlight w:val="yellow"/>
        </w:rPr>
        <w:instrText xml:space="preserve"> PAGEREF _Ref190177302 \h </w:instrText>
      </w:r>
      <w:r w:rsidR="003B2C9E" w:rsidRPr="00C72402">
        <w:rPr>
          <w:i/>
          <w:szCs w:val="22"/>
          <w:highlight w:val="yellow"/>
        </w:rPr>
      </w:r>
      <w:r w:rsidR="003B2C9E" w:rsidRPr="00C72402">
        <w:rPr>
          <w:i/>
          <w:szCs w:val="22"/>
          <w:highlight w:val="yellow"/>
        </w:rPr>
        <w:fldChar w:fldCharType="separate"/>
      </w:r>
      <w:r w:rsidR="003B2C9E" w:rsidRPr="00C72402">
        <w:rPr>
          <w:i/>
          <w:noProof/>
          <w:szCs w:val="22"/>
          <w:highlight w:val="yellow"/>
        </w:rPr>
        <w:t>5</w:t>
      </w:r>
      <w:r w:rsidR="003B2C9E" w:rsidRPr="00C72402">
        <w:rPr>
          <w:i/>
          <w:szCs w:val="22"/>
          <w:highlight w:val="yellow"/>
        </w:rPr>
        <w:fldChar w:fldCharType="end"/>
      </w:r>
      <w:r w:rsidR="0068645C" w:rsidRPr="00C72402">
        <w:rPr>
          <w:i/>
          <w:szCs w:val="22"/>
          <w:highlight w:val="yellow"/>
        </w:rPr>
        <w:t>)</w:t>
      </w:r>
      <w:r w:rsidRPr="00C72402">
        <w:rPr>
          <w:i/>
          <w:szCs w:val="22"/>
          <w:highlight w:val="yellow"/>
        </w:rPr>
        <w:t>.</w:t>
      </w:r>
    </w:p>
    <w:p w14:paraId="310C89B4" w14:textId="157471DA" w:rsidR="00900777" w:rsidRDefault="00900777" w:rsidP="00900777">
      <w:pPr>
        <w:pStyle w:val="ListParagraph"/>
        <w:numPr>
          <w:ilvl w:val="0"/>
          <w:numId w:val="54"/>
        </w:numPr>
        <w:spacing w:before="36"/>
        <w:rPr>
          <w:i/>
          <w:highlight w:val="yellow"/>
        </w:rPr>
      </w:pPr>
      <w:r w:rsidRPr="00C72402">
        <w:rPr>
          <w:i/>
          <w:highlight w:val="yellow"/>
        </w:rPr>
        <w:t xml:space="preserve">Delete </w:t>
      </w:r>
      <w:r w:rsidR="009808A1" w:rsidRPr="00C72402">
        <w:rPr>
          <w:i/>
          <w:highlight w:val="yellow"/>
        </w:rPr>
        <w:t>the entire</w:t>
      </w:r>
      <w:r w:rsidR="009808A1" w:rsidRPr="00C72402">
        <w:rPr>
          <w:highlight w:val="yellow"/>
        </w:rPr>
        <w:t xml:space="preserve"> COMPENSATION </w:t>
      </w:r>
      <w:r w:rsidR="009808A1" w:rsidRPr="00C72402">
        <w:rPr>
          <w:i/>
          <w:highlight w:val="yellow"/>
        </w:rPr>
        <w:t>section</w:t>
      </w:r>
      <w:r w:rsidR="00A47A99" w:rsidRPr="00C72402">
        <w:rPr>
          <w:i/>
          <w:highlight w:val="yellow"/>
        </w:rPr>
        <w:t xml:space="preserve"> when</w:t>
      </w:r>
      <w:r w:rsidRPr="00C72402">
        <w:rPr>
          <w:i/>
          <w:highlight w:val="yellow"/>
        </w:rPr>
        <w:t xml:space="preserve"> used as part of Item 995. (</w:t>
      </w:r>
      <w:r w:rsidR="0068645C" w:rsidRPr="00C72402">
        <w:rPr>
          <w:i/>
          <w:highlight w:val="yellow"/>
        </w:rPr>
        <w:t>Pa</w:t>
      </w:r>
      <w:r w:rsidRPr="00C72402">
        <w:rPr>
          <w:i/>
          <w:highlight w:val="yellow"/>
        </w:rPr>
        <w:t>g</w:t>
      </w:r>
      <w:r w:rsidR="0068645C" w:rsidRPr="00C72402">
        <w:rPr>
          <w:i/>
          <w:highlight w:val="yellow"/>
        </w:rPr>
        <w:t>e</w:t>
      </w:r>
      <w:r w:rsidRPr="00C72402">
        <w:rPr>
          <w:i/>
          <w:highlight w:val="yellow"/>
        </w:rPr>
        <w:t xml:space="preserve"> </w:t>
      </w:r>
      <w:r w:rsidR="00C72402" w:rsidRPr="00C72402">
        <w:rPr>
          <w:i/>
          <w:highlight w:val="yellow"/>
        </w:rPr>
        <w:fldChar w:fldCharType="begin"/>
      </w:r>
      <w:r w:rsidR="00C72402" w:rsidRPr="00C72402">
        <w:rPr>
          <w:i/>
          <w:highlight w:val="yellow"/>
        </w:rPr>
        <w:instrText xml:space="preserve"> PAGEREF _Ref190177313 \h </w:instrText>
      </w:r>
      <w:r w:rsidR="00C72402" w:rsidRPr="00C72402">
        <w:rPr>
          <w:i/>
          <w:highlight w:val="yellow"/>
        </w:rPr>
      </w:r>
      <w:r w:rsidR="00C72402" w:rsidRPr="00C72402">
        <w:rPr>
          <w:i/>
          <w:highlight w:val="yellow"/>
        </w:rPr>
        <w:fldChar w:fldCharType="separate"/>
      </w:r>
      <w:r w:rsidR="00C72402" w:rsidRPr="00C72402">
        <w:rPr>
          <w:i/>
          <w:noProof/>
          <w:highlight w:val="yellow"/>
        </w:rPr>
        <w:t>6</w:t>
      </w:r>
      <w:r w:rsidR="00C72402" w:rsidRPr="00C72402">
        <w:rPr>
          <w:i/>
          <w:highlight w:val="yellow"/>
        </w:rPr>
        <w:fldChar w:fldCharType="end"/>
      </w:r>
      <w:r w:rsidR="003A4532" w:rsidRPr="00C72402">
        <w:rPr>
          <w:i/>
          <w:highlight w:val="yellow"/>
        </w:rPr>
        <w:t xml:space="preserve"> </w:t>
      </w:r>
      <w:r w:rsidRPr="00C72402">
        <w:rPr>
          <w:i/>
          <w:highlight w:val="yellow"/>
        </w:rPr>
        <w:t xml:space="preserve">– </w:t>
      </w:r>
      <w:r w:rsidR="009808A1" w:rsidRPr="00C72402">
        <w:rPr>
          <w:i/>
          <w:highlight w:val="yellow"/>
        </w:rPr>
        <w:t>COMPENSATION</w:t>
      </w:r>
      <w:r w:rsidRPr="00C72402">
        <w:rPr>
          <w:i/>
          <w:highlight w:val="yellow"/>
        </w:rPr>
        <w:t>).</w:t>
      </w:r>
      <w:r w:rsidR="00557682" w:rsidRPr="00C72402">
        <w:rPr>
          <w:i/>
          <w:highlight w:val="yellow"/>
        </w:rPr>
        <w:t xml:space="preserve">  However, the Unit of Measurement for the Item 995. Schedule of Basis for Partial Payment shall be each (EA) </w:t>
      </w:r>
      <w:r w:rsidR="0030461D" w:rsidRPr="00C72402">
        <w:rPr>
          <w:i/>
          <w:highlight w:val="yellow"/>
        </w:rPr>
        <w:t xml:space="preserve">and the quantity shall be the number </w:t>
      </w:r>
      <w:r w:rsidR="005505C8" w:rsidRPr="00C72402">
        <w:rPr>
          <w:i/>
          <w:highlight w:val="yellow"/>
        </w:rPr>
        <w:t xml:space="preserve">of individual </w:t>
      </w:r>
      <w:r w:rsidR="00557682" w:rsidRPr="00C72402">
        <w:rPr>
          <w:i/>
          <w:highlight w:val="yellow"/>
        </w:rPr>
        <w:t>prefabricated bridge units</w:t>
      </w:r>
      <w:r w:rsidR="0030461D" w:rsidRPr="00C72402">
        <w:rPr>
          <w:i/>
          <w:highlight w:val="yellow"/>
        </w:rPr>
        <w:t xml:space="preserve"> </w:t>
      </w:r>
      <w:r w:rsidR="005505C8" w:rsidRPr="00C72402">
        <w:rPr>
          <w:i/>
          <w:highlight w:val="yellow"/>
        </w:rPr>
        <w:t>to</w:t>
      </w:r>
      <w:r w:rsidR="0030461D" w:rsidRPr="00C72402">
        <w:rPr>
          <w:i/>
          <w:highlight w:val="yellow"/>
        </w:rPr>
        <w:t xml:space="preserve"> </w:t>
      </w:r>
      <w:r w:rsidR="005505C8" w:rsidRPr="00C72402">
        <w:rPr>
          <w:i/>
          <w:highlight w:val="yellow"/>
        </w:rPr>
        <w:t xml:space="preserve">be supplied and </w:t>
      </w:r>
      <w:proofErr w:type="gramStart"/>
      <w:r w:rsidR="005505C8" w:rsidRPr="00C72402">
        <w:rPr>
          <w:i/>
          <w:highlight w:val="yellow"/>
        </w:rPr>
        <w:t>assembled to</w:t>
      </w:r>
      <w:proofErr w:type="gramEnd"/>
      <w:r w:rsidR="005505C8" w:rsidRPr="00C72402">
        <w:rPr>
          <w:i/>
          <w:highlight w:val="yellow"/>
        </w:rPr>
        <w:t xml:space="preserve"> into the bridge structure</w:t>
      </w:r>
      <w:r w:rsidR="00557682" w:rsidRPr="00C72402">
        <w:rPr>
          <w:i/>
          <w:highlight w:val="yellow"/>
        </w:rPr>
        <w:t>.  DO NOT break the prefabricated bridge units into their constitutive components (e.g. CY of concrete, LB of structural steel) and lump these quantities with the field installed materials as this creates needless work for the resident engineer to separate them when paying contractors.  See Bridge Manual, Part I, Chapter 5 for more information.</w:t>
      </w:r>
    </w:p>
    <w:p w14:paraId="1DDBD047" w14:textId="77777777" w:rsidR="00D03FE8" w:rsidRDefault="00D03FE8" w:rsidP="00D03FE8">
      <w:pPr>
        <w:spacing w:before="36"/>
        <w:rPr>
          <w:i/>
          <w:highlight w:val="yellow"/>
        </w:rPr>
      </w:pPr>
    </w:p>
    <w:p w14:paraId="35118427" w14:textId="20DFFFE3" w:rsidR="00D03FE8" w:rsidRPr="00D03FE8" w:rsidRDefault="00D03FE8" w:rsidP="00D03FE8">
      <w:pPr>
        <w:spacing w:before="36"/>
        <w:rPr>
          <w:i/>
          <w:noProof/>
          <w:szCs w:val="22"/>
          <w:highlight w:val="yellow"/>
        </w:rPr>
      </w:pPr>
      <w:r>
        <w:rPr>
          <w:i/>
          <w:noProof/>
          <w:szCs w:val="22"/>
          <w:highlight w:val="yellow"/>
        </w:rPr>
        <w:t xml:space="preserve">This </w:t>
      </w:r>
      <w:r w:rsidRPr="005C6625">
        <w:rPr>
          <w:i/>
          <w:noProof/>
          <w:szCs w:val="22"/>
          <w:highlight w:val="yellow"/>
        </w:rPr>
        <w:t>Special Provision was revised to be consistent with Materials Specification M4 of Division III of the  2025 Standard Specifications.</w:t>
      </w:r>
    </w:p>
    <w:p w14:paraId="30BCDF5A" w14:textId="77777777" w:rsidR="00900777" w:rsidRPr="007A3DC1" w:rsidRDefault="00900777" w:rsidP="00900777">
      <w:pPr>
        <w:spacing w:before="36"/>
        <w:rPr>
          <w:i/>
          <w:highlight w:val="yellow"/>
        </w:rPr>
      </w:pPr>
    </w:p>
    <w:p w14:paraId="58D1575C" w14:textId="77777777" w:rsidR="00900777" w:rsidRPr="00CB3A0A" w:rsidRDefault="00900777" w:rsidP="00900777">
      <w:pPr>
        <w:spacing w:before="36"/>
        <w:rPr>
          <w:i/>
          <w:highlight w:val="yellow"/>
        </w:rPr>
      </w:pPr>
      <w:r>
        <w:rPr>
          <w:i/>
          <w:highlight w:val="yellow"/>
        </w:rPr>
        <w:t>DELETE ALL DESIGNER NOTES, AND REMOVE HIGHLIGHTING PRIOR TO SUBMITTAL</w:t>
      </w:r>
    </w:p>
    <w:p w14:paraId="13559FF7" w14:textId="6EF30FF3" w:rsidR="00900777" w:rsidRDefault="00900777">
      <w:pPr>
        <w:spacing w:before="36"/>
        <w:ind w:firstLine="288"/>
        <w:rPr>
          <w:b/>
        </w:rPr>
      </w:pPr>
    </w:p>
    <w:p w14:paraId="7DB7D888" w14:textId="77777777" w:rsidR="00900777" w:rsidRDefault="00900777" w:rsidP="004126A0">
      <w:pPr>
        <w:pStyle w:val="Heading1"/>
        <w:jc w:val="center"/>
      </w:pPr>
    </w:p>
    <w:p w14:paraId="4574E0B3" w14:textId="686B201C" w:rsidR="00900777" w:rsidRPr="00D04F38" w:rsidRDefault="00900777" w:rsidP="00DD2CE3">
      <w:pPr>
        <w:spacing w:before="36"/>
        <w:ind w:firstLine="288"/>
      </w:pPr>
      <w:r>
        <w:br w:type="page"/>
      </w:r>
    </w:p>
    <w:p w14:paraId="14F6BC57" w14:textId="56E6928F" w:rsidR="00451AA2" w:rsidRPr="002D749D" w:rsidRDefault="00451AA2" w:rsidP="004126A0">
      <w:pPr>
        <w:pStyle w:val="Heading1"/>
        <w:jc w:val="center"/>
      </w:pPr>
      <w:r w:rsidRPr="002D749D">
        <w:lastRenderedPageBreak/>
        <w:t>PREFABRICATED BRIDGE UNITS (PBUs)</w:t>
      </w:r>
    </w:p>
    <w:p w14:paraId="58A40B67" w14:textId="77777777" w:rsidR="00835827" w:rsidRPr="0034785C" w:rsidRDefault="00835827">
      <w:pPr>
        <w:spacing w:before="36"/>
        <w:ind w:firstLine="288"/>
        <w:rPr>
          <w:b/>
          <w:noProof/>
          <w:szCs w:val="22"/>
        </w:rPr>
      </w:pPr>
    </w:p>
    <w:p w14:paraId="2856584B" w14:textId="77777777" w:rsidR="00533509" w:rsidRPr="0034785C" w:rsidRDefault="00835827" w:rsidP="00FE4F9F">
      <w:pPr>
        <w:pStyle w:val="Heading3"/>
        <w:keepNext/>
        <w:rPr>
          <w:noProof/>
          <w:szCs w:val="22"/>
        </w:rPr>
      </w:pPr>
      <w:r w:rsidRPr="0034785C">
        <w:rPr>
          <w:noProof/>
          <w:szCs w:val="22"/>
        </w:rPr>
        <w:t>General</w:t>
      </w:r>
      <w:r w:rsidR="00396D29" w:rsidRPr="0034785C">
        <w:rPr>
          <w:noProof/>
          <w:szCs w:val="22"/>
        </w:rPr>
        <w:t xml:space="preserve">.  </w:t>
      </w:r>
    </w:p>
    <w:p w14:paraId="138601FA" w14:textId="617D5FD6" w:rsidR="00451AA2" w:rsidRPr="003F2A62" w:rsidRDefault="00451AA2" w:rsidP="003F2A62">
      <w:pPr>
        <w:ind w:firstLine="360"/>
        <w:rPr>
          <w:noProof/>
          <w:szCs w:val="22"/>
        </w:rPr>
      </w:pPr>
      <w:r w:rsidRPr="00066829">
        <w:rPr>
          <w:noProof/>
        </w:rPr>
        <w:t xml:space="preserve">The work under this Heading consists of fabricating, transporting, and </w:t>
      </w:r>
      <w:r>
        <w:rPr>
          <w:noProof/>
        </w:rPr>
        <w:t>erecting</w:t>
      </w:r>
      <w:r w:rsidRPr="00066829">
        <w:rPr>
          <w:noProof/>
        </w:rPr>
        <w:t xml:space="preserve"> Prefabricated Bridge Units (PBUs) and includes all labor, materials, equipment </w:t>
      </w:r>
      <w:r>
        <w:rPr>
          <w:noProof/>
        </w:rPr>
        <w:t xml:space="preserve">and incidentals necessary </w:t>
      </w:r>
      <w:r w:rsidRPr="00066829">
        <w:rPr>
          <w:noProof/>
        </w:rPr>
        <w:t>to complete the work as shown on the Plans. PBUs consist of</w:t>
      </w:r>
      <w:r>
        <w:rPr>
          <w:noProof/>
        </w:rPr>
        <w:t xml:space="preserve"> shop </w:t>
      </w:r>
      <w:r w:rsidRPr="009E75C4">
        <w:rPr>
          <w:noProof/>
        </w:rPr>
        <w:t>assembled pairs of structural steel beams and associated diaphragms with shop cast reinforced concrete</w:t>
      </w:r>
      <w:r w:rsidR="004612E7" w:rsidRPr="009E75C4">
        <w:rPr>
          <w:noProof/>
        </w:rPr>
        <w:t xml:space="preserve"> </w:t>
      </w:r>
      <w:r w:rsidRPr="009E75C4">
        <w:rPr>
          <w:noProof/>
        </w:rPr>
        <w:t xml:space="preserve">deck slabs that are fabricated off site and shipped as units. </w:t>
      </w:r>
      <w:r w:rsidR="008A5921" w:rsidRPr="009E75C4">
        <w:rPr>
          <w:noProof/>
          <w:szCs w:val="22"/>
        </w:rPr>
        <w:t xml:space="preserve">The </w:t>
      </w:r>
      <w:r w:rsidR="00DD1A54">
        <w:rPr>
          <w:noProof/>
          <w:szCs w:val="22"/>
        </w:rPr>
        <w:t xml:space="preserve">concrete to be used </w:t>
      </w:r>
      <w:r w:rsidR="00E83C2B">
        <w:rPr>
          <w:noProof/>
          <w:szCs w:val="22"/>
        </w:rPr>
        <w:t>in the fabrication</w:t>
      </w:r>
      <w:r w:rsidR="00E30DCB">
        <w:rPr>
          <w:noProof/>
          <w:szCs w:val="22"/>
        </w:rPr>
        <w:t xml:space="preserve"> of</w:t>
      </w:r>
      <w:r w:rsidR="00DD1A54">
        <w:rPr>
          <w:noProof/>
          <w:szCs w:val="22"/>
        </w:rPr>
        <w:t xml:space="preserve"> the </w:t>
      </w:r>
      <w:r w:rsidR="008A5921" w:rsidRPr="009E75C4">
        <w:rPr>
          <w:noProof/>
          <w:szCs w:val="22"/>
        </w:rPr>
        <w:t xml:space="preserve">Prefabricated </w:t>
      </w:r>
      <w:r w:rsidR="004612E7" w:rsidRPr="009E75C4">
        <w:rPr>
          <w:noProof/>
          <w:szCs w:val="22"/>
        </w:rPr>
        <w:t>Bridge Units (PBUs)</w:t>
      </w:r>
      <w:r w:rsidR="008A5921" w:rsidRPr="009E75C4">
        <w:rPr>
          <w:noProof/>
          <w:szCs w:val="22"/>
        </w:rPr>
        <w:t xml:space="preserve"> </w:t>
      </w:r>
      <w:r w:rsidR="003F2A62" w:rsidRPr="009E75C4">
        <w:rPr>
          <w:noProof/>
          <w:szCs w:val="22"/>
        </w:rPr>
        <w:t>shall meet the requirements of Section M4: Cement Concrete and Related Materials.</w:t>
      </w:r>
    </w:p>
    <w:p w14:paraId="76A54028" w14:textId="77777777" w:rsidR="001926AB" w:rsidRDefault="001926AB" w:rsidP="00A52478">
      <w:pPr>
        <w:rPr>
          <w:noProof/>
          <w:szCs w:val="22"/>
        </w:rPr>
      </w:pPr>
      <w:bookmarkStart w:id="0" w:name="_Hlk505328179"/>
    </w:p>
    <w:p w14:paraId="79D37C2C" w14:textId="753AAD3A" w:rsidR="00D077EB" w:rsidRDefault="00D077EB" w:rsidP="00D077EB">
      <w:pPr>
        <w:pStyle w:val="Heading2"/>
        <w:jc w:val="center"/>
        <w:rPr>
          <w:noProof/>
          <w:szCs w:val="22"/>
        </w:rPr>
      </w:pPr>
      <w:r w:rsidRPr="0034785C">
        <w:rPr>
          <w:noProof/>
        </w:rPr>
        <w:t>QUALITY ASSURANCE</w:t>
      </w:r>
      <w:r w:rsidR="00125846">
        <w:rPr>
          <w:noProof/>
        </w:rPr>
        <w:t xml:space="preserve"> FOR </w:t>
      </w:r>
      <w:r>
        <w:rPr>
          <w:noProof/>
        </w:rPr>
        <w:t>STRUCTURAL STEEL</w:t>
      </w:r>
    </w:p>
    <w:p w14:paraId="47758BF1" w14:textId="77777777" w:rsidR="00D077EB" w:rsidRPr="00D077EB" w:rsidRDefault="00D077EB" w:rsidP="00D077EB"/>
    <w:p w14:paraId="414F9A72" w14:textId="77777777" w:rsidR="00D077EB" w:rsidRPr="001926AB" w:rsidRDefault="00D077EB" w:rsidP="00AA1879">
      <w:pPr>
        <w:pStyle w:val="Heading3"/>
        <w:keepNext/>
        <w:numPr>
          <w:ilvl w:val="0"/>
          <w:numId w:val="35"/>
        </w:numPr>
        <w:rPr>
          <w:noProof/>
          <w:szCs w:val="22"/>
        </w:rPr>
      </w:pPr>
      <w:r>
        <w:rPr>
          <w:noProof/>
          <w:szCs w:val="22"/>
        </w:rPr>
        <w:t>General</w:t>
      </w:r>
      <w:r w:rsidRPr="001926AB">
        <w:rPr>
          <w:noProof/>
          <w:szCs w:val="22"/>
        </w:rPr>
        <w:t xml:space="preserve">. </w:t>
      </w:r>
    </w:p>
    <w:p w14:paraId="7BCF294A" w14:textId="77777777" w:rsidR="0014207F" w:rsidRDefault="00D077EB" w:rsidP="0014207F">
      <w:pPr>
        <w:ind w:firstLine="360"/>
        <w:rPr>
          <w:noProof/>
        </w:rPr>
      </w:pPr>
      <w:r w:rsidRPr="00066829">
        <w:rPr>
          <w:noProof/>
        </w:rPr>
        <w:t xml:space="preserve">Quality Assurance requirements for the fabrication of structural steel shall be as specified </w:t>
      </w:r>
      <w:r w:rsidRPr="007F07A8">
        <w:rPr>
          <w:noProof/>
        </w:rPr>
        <w:t>in Section 960 and</w:t>
      </w:r>
      <w:r>
        <w:rPr>
          <w:noProof/>
        </w:rPr>
        <w:t xml:space="preserve"> shall be performed at the structural </w:t>
      </w:r>
      <w:r w:rsidRPr="00A24FF7">
        <w:rPr>
          <w:noProof/>
        </w:rPr>
        <w:t xml:space="preserve">steel </w:t>
      </w:r>
      <w:r w:rsidRPr="0023459E">
        <w:rPr>
          <w:noProof/>
        </w:rPr>
        <w:t>plant during fabrication,</w:t>
      </w:r>
      <w:r w:rsidRPr="00A24FF7">
        <w:rPr>
          <w:noProof/>
        </w:rPr>
        <w:t xml:space="preserve"> at</w:t>
      </w:r>
      <w:r>
        <w:rPr>
          <w:noProof/>
        </w:rPr>
        <w:t xml:space="preserve"> the precast concrete plant during PBU assembly, and in the field for final erection and assembly</w:t>
      </w:r>
      <w:r w:rsidRPr="00066829">
        <w:rPr>
          <w:noProof/>
        </w:rPr>
        <w:t xml:space="preserve">. Quality Assurance requirements for the </w:t>
      </w:r>
      <w:r>
        <w:rPr>
          <w:noProof/>
        </w:rPr>
        <w:t xml:space="preserve">assembly of the structural steel elements and </w:t>
      </w:r>
      <w:r w:rsidRPr="00066829">
        <w:rPr>
          <w:noProof/>
        </w:rPr>
        <w:t xml:space="preserve">fabrication of </w:t>
      </w:r>
      <w:r>
        <w:rPr>
          <w:noProof/>
        </w:rPr>
        <w:t>pre</w:t>
      </w:r>
      <w:r w:rsidRPr="00066829">
        <w:rPr>
          <w:noProof/>
        </w:rPr>
        <w:t>cast concrete deck</w:t>
      </w:r>
      <w:r>
        <w:rPr>
          <w:noProof/>
        </w:rPr>
        <w:t xml:space="preserve"> </w:t>
      </w:r>
      <w:r w:rsidRPr="00066829">
        <w:rPr>
          <w:noProof/>
        </w:rPr>
        <w:t>s</w:t>
      </w:r>
      <w:r>
        <w:rPr>
          <w:noProof/>
        </w:rPr>
        <w:t>labs</w:t>
      </w:r>
      <w:r w:rsidRPr="00066829">
        <w:rPr>
          <w:noProof/>
        </w:rPr>
        <w:t xml:space="preserve"> shall be as specified below.</w:t>
      </w:r>
    </w:p>
    <w:p w14:paraId="421E6139" w14:textId="77777777" w:rsidR="0014207F" w:rsidRDefault="0014207F" w:rsidP="0014207F">
      <w:pPr>
        <w:ind w:firstLine="360"/>
        <w:rPr>
          <w:noProof/>
        </w:rPr>
      </w:pPr>
    </w:p>
    <w:p w14:paraId="2A16A012" w14:textId="7D10DE0A" w:rsidR="00D077EB" w:rsidRDefault="00D077EB" w:rsidP="0014207F">
      <w:pPr>
        <w:pStyle w:val="Heading3"/>
        <w:numPr>
          <w:ilvl w:val="0"/>
          <w:numId w:val="35"/>
        </w:numPr>
        <w:rPr>
          <w:noProof/>
        </w:rPr>
      </w:pPr>
      <w:r>
        <w:rPr>
          <w:noProof/>
        </w:rPr>
        <w:t>Quality Control for Structural Steel.</w:t>
      </w:r>
    </w:p>
    <w:p w14:paraId="378864E9" w14:textId="2D4D9716" w:rsidR="0014207F" w:rsidRDefault="00D077EB" w:rsidP="0014207F">
      <w:pPr>
        <w:ind w:firstLine="360"/>
        <w:rPr>
          <w:noProof/>
        </w:rPr>
      </w:pPr>
      <w:r>
        <w:rPr>
          <w:noProof/>
        </w:rPr>
        <w:t xml:space="preserve">The work under this subheading shall conform to the relevant provisions </w:t>
      </w:r>
      <w:r w:rsidRPr="007F07A8">
        <w:rPr>
          <w:noProof/>
        </w:rPr>
        <w:t>of Section 960 and</w:t>
      </w:r>
      <w:r>
        <w:rPr>
          <w:noProof/>
        </w:rPr>
        <w:t xml:space="preserve"> shall include the supply, fabrication, and assembly of beams and diaphragms into PBUs. </w:t>
      </w:r>
      <w:r w:rsidR="00DD1A54">
        <w:rPr>
          <w:noProof/>
        </w:rPr>
        <w:t xml:space="preserve">Structural steel </w:t>
      </w:r>
      <w:r w:rsidRPr="00066829">
        <w:rPr>
          <w:noProof/>
        </w:rPr>
        <w:t xml:space="preserve">Fabricators shall be approved by MassDOT in accordance with Standard Specifications, </w:t>
      </w:r>
      <w:r w:rsidRPr="007F07A8">
        <w:rPr>
          <w:noProof/>
        </w:rPr>
        <w:t>Division I,  Section 6.01</w:t>
      </w:r>
      <w:r>
        <w:rPr>
          <w:noProof/>
        </w:rPr>
        <w:t>.</w:t>
      </w:r>
      <w:r w:rsidRPr="00066829">
        <w:rPr>
          <w:noProof/>
        </w:rPr>
        <w:t xml:space="preserve"> </w:t>
      </w:r>
      <w:r>
        <w:rPr>
          <w:noProof/>
        </w:rPr>
        <w:t xml:space="preserve"> The steel Fabricator shall provide qualified work crew(s) and QC inspectors to the precast concrete plant as needed to perform all steel fabrication and assembly work that is required to be performed for the  fabrication of the PBUs.</w:t>
      </w:r>
    </w:p>
    <w:p w14:paraId="67B17239" w14:textId="77777777" w:rsidR="0014207F" w:rsidRDefault="0014207F" w:rsidP="0014207F">
      <w:pPr>
        <w:ind w:firstLine="360"/>
        <w:rPr>
          <w:noProof/>
        </w:rPr>
      </w:pPr>
    </w:p>
    <w:p w14:paraId="16CDBFC3" w14:textId="75823AA6" w:rsidR="00D077EB" w:rsidRPr="0014207F" w:rsidRDefault="00D077EB" w:rsidP="0014207F">
      <w:pPr>
        <w:pStyle w:val="Heading3"/>
        <w:numPr>
          <w:ilvl w:val="0"/>
          <w:numId w:val="35"/>
        </w:numPr>
        <w:rPr>
          <w:noProof/>
        </w:rPr>
      </w:pPr>
      <w:r w:rsidRPr="0014207F">
        <w:rPr>
          <w:noProof/>
          <w:szCs w:val="22"/>
        </w:rPr>
        <w:t>Acceptance for Structural Steel.</w:t>
      </w:r>
    </w:p>
    <w:p w14:paraId="12A4E7F1" w14:textId="043C81D2" w:rsidR="00D077EB" w:rsidRDefault="00D077EB" w:rsidP="00D077EB">
      <w:pPr>
        <w:tabs>
          <w:tab w:val="left" w:pos="360"/>
        </w:tabs>
        <w:ind w:firstLine="360"/>
        <w:rPr>
          <w:noProof/>
        </w:rPr>
      </w:pPr>
      <w:r w:rsidRPr="00B02940">
        <w:rPr>
          <w:noProof/>
        </w:rPr>
        <w:t xml:space="preserve">Structural steel elements shall conform to the requirements of the specifications and shall be accepted by MassDOT prior to being released from the steel </w:t>
      </w:r>
      <w:r>
        <w:rPr>
          <w:noProof/>
        </w:rPr>
        <w:t>F</w:t>
      </w:r>
      <w:r w:rsidRPr="00B02940">
        <w:rPr>
          <w:noProof/>
        </w:rPr>
        <w:t>abricator for shipment to the precast plant.</w:t>
      </w:r>
      <w:r>
        <w:rPr>
          <w:noProof/>
        </w:rPr>
        <w:t xml:space="preserve"> </w:t>
      </w:r>
      <w:r w:rsidRPr="00B02940">
        <w:rPr>
          <w:noProof/>
        </w:rPr>
        <w:t>The structural steel for the PBUs shall be assemble</w:t>
      </w:r>
      <w:r>
        <w:rPr>
          <w:noProof/>
        </w:rPr>
        <w:t>d at the precast concrete plant and the assembly shall be accepted by MassDOT at the precast concrete plant prior to casting the deck.</w:t>
      </w:r>
    </w:p>
    <w:bookmarkEnd w:id="0"/>
    <w:p w14:paraId="71203E20" w14:textId="77777777" w:rsidR="00396D29" w:rsidRPr="0034785C" w:rsidRDefault="00396D29" w:rsidP="00FE76B5">
      <w:pPr>
        <w:rPr>
          <w:noProof/>
          <w:szCs w:val="22"/>
        </w:rPr>
      </w:pPr>
    </w:p>
    <w:p w14:paraId="79BF577F" w14:textId="77777777" w:rsidR="00396D29" w:rsidRPr="0034785C" w:rsidRDefault="00396D29" w:rsidP="00ED3457">
      <w:pPr>
        <w:pStyle w:val="Heading2"/>
        <w:keepNext/>
        <w:jc w:val="center"/>
        <w:rPr>
          <w:noProof/>
        </w:rPr>
      </w:pPr>
      <w:r w:rsidRPr="0034785C">
        <w:rPr>
          <w:noProof/>
        </w:rPr>
        <w:t>MATERIALS</w:t>
      </w:r>
    </w:p>
    <w:p w14:paraId="3C8C9EEB" w14:textId="77777777" w:rsidR="009D2A65" w:rsidRPr="0034785C" w:rsidRDefault="009D2A65" w:rsidP="006A009A">
      <w:pPr>
        <w:keepNext/>
        <w:rPr>
          <w:noProof/>
          <w:szCs w:val="22"/>
        </w:rPr>
      </w:pPr>
    </w:p>
    <w:p w14:paraId="79B979E8" w14:textId="77777777" w:rsidR="00940DF8" w:rsidRPr="0034785C" w:rsidRDefault="00396D29" w:rsidP="006A009A">
      <w:pPr>
        <w:pStyle w:val="Heading3"/>
        <w:keepNext/>
        <w:numPr>
          <w:ilvl w:val="0"/>
          <w:numId w:val="30"/>
        </w:numPr>
        <w:rPr>
          <w:noProof/>
          <w:szCs w:val="22"/>
        </w:rPr>
      </w:pPr>
      <w:r w:rsidRPr="0034785C">
        <w:rPr>
          <w:noProof/>
          <w:szCs w:val="22"/>
        </w:rPr>
        <w:t>Materials.</w:t>
      </w:r>
    </w:p>
    <w:p w14:paraId="5B869FA2" w14:textId="117B852F" w:rsidR="00862F50" w:rsidRPr="005772B7" w:rsidRDefault="00862F50" w:rsidP="00ED3457">
      <w:pPr>
        <w:keepNext/>
        <w:ind w:firstLine="360"/>
        <w:rPr>
          <w:noProof/>
          <w:szCs w:val="22"/>
        </w:rPr>
      </w:pPr>
      <w:r w:rsidRPr="005772B7">
        <w:rPr>
          <w:noProof/>
          <w:szCs w:val="22"/>
        </w:rPr>
        <w:t xml:space="preserve">Materials shall </w:t>
      </w:r>
      <w:r w:rsidR="00087F8E" w:rsidRPr="005772B7">
        <w:rPr>
          <w:noProof/>
          <w:szCs w:val="22"/>
        </w:rPr>
        <w:t>conform to M4.09.1 and the following:</w:t>
      </w:r>
    </w:p>
    <w:p w14:paraId="6DCB7A21" w14:textId="478FE1E1" w:rsidR="00D8704B" w:rsidRPr="005772B7" w:rsidRDefault="00D8704B" w:rsidP="00ED3457">
      <w:pPr>
        <w:keepNext/>
        <w:rPr>
          <w:noProof/>
          <w:szCs w:val="22"/>
        </w:rPr>
      </w:pPr>
    </w:p>
    <w:p w14:paraId="75407AB1" w14:textId="77777777" w:rsidR="00AC59F9" w:rsidRPr="005772B7" w:rsidRDefault="00AC59F9" w:rsidP="00ED3457">
      <w:pPr>
        <w:keepNext/>
        <w:ind w:left="360"/>
        <w:rPr>
          <w:noProof/>
          <w:szCs w:val="22"/>
        </w:rPr>
      </w:pPr>
      <w:r w:rsidRPr="005772B7">
        <w:rPr>
          <w:noProof/>
          <w:szCs w:val="22"/>
        </w:rPr>
        <w:t>Mechanical Reinfor</w:t>
      </w:r>
      <w:r w:rsidR="00CE7981" w:rsidRPr="005772B7">
        <w:rPr>
          <w:noProof/>
          <w:szCs w:val="22"/>
        </w:rPr>
        <w:t>c</w:t>
      </w:r>
      <w:r w:rsidRPr="005772B7">
        <w:rPr>
          <w:noProof/>
          <w:szCs w:val="22"/>
        </w:rPr>
        <w:t>ing Bar Splicer</w:t>
      </w:r>
      <w:r w:rsidRPr="005772B7">
        <w:rPr>
          <w:noProof/>
          <w:szCs w:val="22"/>
        </w:rPr>
        <w:tab/>
      </w:r>
      <w:r w:rsidRPr="005772B7">
        <w:rPr>
          <w:noProof/>
          <w:szCs w:val="22"/>
        </w:rPr>
        <w:tab/>
      </w:r>
      <w:r w:rsidR="00CE7981" w:rsidRPr="005772B7">
        <w:rPr>
          <w:noProof/>
          <w:szCs w:val="22"/>
        </w:rPr>
        <w:tab/>
      </w:r>
      <w:r w:rsidRPr="005772B7">
        <w:rPr>
          <w:noProof/>
          <w:szCs w:val="22"/>
        </w:rPr>
        <w:t>M8.01.9</w:t>
      </w:r>
    </w:p>
    <w:p w14:paraId="45AFC2EC" w14:textId="77777777" w:rsidR="004A14BD" w:rsidRPr="005772B7" w:rsidRDefault="004A14BD" w:rsidP="00ED3457">
      <w:pPr>
        <w:keepNext/>
        <w:ind w:left="360"/>
        <w:rPr>
          <w:noProof/>
          <w:szCs w:val="22"/>
        </w:rPr>
      </w:pPr>
      <w:r w:rsidRPr="005772B7">
        <w:rPr>
          <w:noProof/>
          <w:szCs w:val="22"/>
        </w:rPr>
        <w:t>Lifting Devi</w:t>
      </w:r>
      <w:r w:rsidR="00C211C6" w:rsidRPr="005772B7">
        <w:rPr>
          <w:noProof/>
          <w:szCs w:val="22"/>
        </w:rPr>
        <w:t>c</w:t>
      </w:r>
      <w:r w:rsidRPr="005772B7">
        <w:rPr>
          <w:noProof/>
          <w:szCs w:val="22"/>
        </w:rPr>
        <w:t>es</w:t>
      </w:r>
      <w:r w:rsidRPr="005772B7">
        <w:rPr>
          <w:noProof/>
          <w:szCs w:val="22"/>
        </w:rPr>
        <w:tab/>
      </w:r>
      <w:r w:rsidRPr="005772B7">
        <w:rPr>
          <w:noProof/>
          <w:szCs w:val="22"/>
        </w:rPr>
        <w:tab/>
      </w:r>
      <w:r w:rsidRPr="005772B7">
        <w:rPr>
          <w:noProof/>
          <w:szCs w:val="22"/>
        </w:rPr>
        <w:tab/>
      </w:r>
      <w:r w:rsidRPr="005772B7">
        <w:rPr>
          <w:noProof/>
          <w:szCs w:val="22"/>
        </w:rPr>
        <w:tab/>
      </w:r>
      <w:r w:rsidRPr="005772B7">
        <w:rPr>
          <w:noProof/>
          <w:szCs w:val="22"/>
        </w:rPr>
        <w:tab/>
        <w:t>PCI MNL-116</w:t>
      </w:r>
    </w:p>
    <w:p w14:paraId="5FF5E24E" w14:textId="77777777" w:rsidR="004F34E0" w:rsidRPr="005772B7" w:rsidRDefault="004F34E0" w:rsidP="00ED3457">
      <w:pPr>
        <w:keepNext/>
        <w:ind w:left="360"/>
        <w:rPr>
          <w:noProof/>
        </w:rPr>
      </w:pPr>
      <w:r w:rsidRPr="005772B7">
        <w:rPr>
          <w:noProof/>
        </w:rPr>
        <w:t xml:space="preserve">Stud Shear Connectors </w:t>
      </w:r>
      <w:r w:rsidRPr="005772B7">
        <w:rPr>
          <w:noProof/>
        </w:rPr>
        <w:tab/>
      </w:r>
      <w:r w:rsidRPr="005772B7">
        <w:rPr>
          <w:noProof/>
        </w:rPr>
        <w:tab/>
      </w:r>
      <w:r w:rsidRPr="005772B7">
        <w:rPr>
          <w:noProof/>
        </w:rPr>
        <w:tab/>
      </w:r>
      <w:r w:rsidRPr="005772B7">
        <w:rPr>
          <w:noProof/>
        </w:rPr>
        <w:tab/>
        <w:t>M8.04.1</w:t>
      </w:r>
    </w:p>
    <w:p w14:paraId="50AC9A9F" w14:textId="61988567" w:rsidR="004F34E0" w:rsidRPr="005772B7" w:rsidRDefault="004F34E0" w:rsidP="00ED3457">
      <w:pPr>
        <w:keepNext/>
        <w:ind w:left="360"/>
        <w:rPr>
          <w:noProof/>
        </w:rPr>
      </w:pPr>
      <w:r w:rsidRPr="005772B7">
        <w:rPr>
          <w:noProof/>
        </w:rPr>
        <w:t>High Strength Bolts</w:t>
      </w:r>
      <w:r w:rsidRPr="005772B7">
        <w:rPr>
          <w:noProof/>
        </w:rPr>
        <w:tab/>
      </w:r>
      <w:r w:rsidRPr="005772B7">
        <w:rPr>
          <w:noProof/>
        </w:rPr>
        <w:tab/>
      </w:r>
      <w:r w:rsidRPr="005772B7">
        <w:rPr>
          <w:noProof/>
        </w:rPr>
        <w:tab/>
      </w:r>
      <w:r w:rsidRPr="005772B7">
        <w:rPr>
          <w:noProof/>
        </w:rPr>
        <w:tab/>
      </w:r>
      <w:r w:rsidRPr="005772B7">
        <w:rPr>
          <w:noProof/>
        </w:rPr>
        <w:tab/>
        <w:t>M8.04.3</w:t>
      </w:r>
    </w:p>
    <w:p w14:paraId="08B4B64F" w14:textId="77777777" w:rsidR="004F34E0" w:rsidRPr="00066829" w:rsidRDefault="004F34E0" w:rsidP="004F34E0">
      <w:pPr>
        <w:ind w:left="360"/>
        <w:rPr>
          <w:noProof/>
        </w:rPr>
      </w:pPr>
      <w:r w:rsidRPr="005772B7">
        <w:rPr>
          <w:noProof/>
        </w:rPr>
        <w:t xml:space="preserve">Structural Steel </w:t>
      </w:r>
      <w:r w:rsidRPr="005772B7">
        <w:rPr>
          <w:noProof/>
        </w:rPr>
        <w:tab/>
      </w:r>
      <w:r w:rsidRPr="005772B7">
        <w:rPr>
          <w:noProof/>
        </w:rPr>
        <w:tab/>
      </w:r>
      <w:r w:rsidRPr="005772B7">
        <w:rPr>
          <w:noProof/>
        </w:rPr>
        <w:tab/>
      </w:r>
      <w:r w:rsidRPr="005772B7">
        <w:rPr>
          <w:noProof/>
        </w:rPr>
        <w:tab/>
      </w:r>
      <w:r w:rsidRPr="005772B7">
        <w:rPr>
          <w:noProof/>
        </w:rPr>
        <w:tab/>
        <w:t>M8.05.0</w:t>
      </w:r>
    </w:p>
    <w:p w14:paraId="5DC78684" w14:textId="77777777" w:rsidR="00940DF8" w:rsidRPr="0034785C" w:rsidRDefault="00940DF8" w:rsidP="00940DF8">
      <w:pPr>
        <w:rPr>
          <w:noProof/>
          <w:szCs w:val="22"/>
        </w:rPr>
      </w:pPr>
    </w:p>
    <w:p w14:paraId="4A806D9E" w14:textId="77777777" w:rsidR="00983FDF" w:rsidRPr="0034785C" w:rsidRDefault="00813F4B" w:rsidP="00547B8C">
      <w:pPr>
        <w:pStyle w:val="Heading4"/>
        <w:keepNext/>
        <w:numPr>
          <w:ilvl w:val="0"/>
          <w:numId w:val="15"/>
        </w:numPr>
        <w:ind w:left="720"/>
        <w:rPr>
          <w:szCs w:val="22"/>
        </w:rPr>
      </w:pPr>
      <w:r w:rsidRPr="0034785C">
        <w:rPr>
          <w:szCs w:val="22"/>
        </w:rPr>
        <w:t xml:space="preserve">Cement Concrete </w:t>
      </w:r>
      <w:r w:rsidR="00396D29" w:rsidRPr="0034785C">
        <w:rPr>
          <w:szCs w:val="22"/>
        </w:rPr>
        <w:t>Mix Design.</w:t>
      </w:r>
    </w:p>
    <w:p w14:paraId="68B92183" w14:textId="23D79873" w:rsidR="00287EB2" w:rsidRDefault="008732E5" w:rsidP="00543E01">
      <w:pPr>
        <w:ind w:firstLine="360"/>
        <w:rPr>
          <w:szCs w:val="22"/>
        </w:rPr>
      </w:pPr>
      <w:r w:rsidRPr="0034785C">
        <w:rPr>
          <w:szCs w:val="22"/>
        </w:rPr>
        <w:t xml:space="preserve">Cement </w:t>
      </w:r>
      <w:r w:rsidR="00B86E98" w:rsidRPr="0034785C">
        <w:rPr>
          <w:szCs w:val="22"/>
        </w:rPr>
        <w:t>c</w:t>
      </w:r>
      <w:r w:rsidRPr="0034785C">
        <w:rPr>
          <w:szCs w:val="22"/>
        </w:rPr>
        <w:t>oncrete</w:t>
      </w:r>
      <w:r w:rsidR="0042501B" w:rsidRPr="0034785C">
        <w:rPr>
          <w:szCs w:val="22"/>
        </w:rPr>
        <w:t xml:space="preserve"> for </w:t>
      </w:r>
      <w:r w:rsidR="006B6CC3">
        <w:rPr>
          <w:szCs w:val="22"/>
        </w:rPr>
        <w:t>PBUs</w:t>
      </w:r>
      <w:r w:rsidRPr="0034785C">
        <w:rPr>
          <w:szCs w:val="22"/>
        </w:rPr>
        <w:t xml:space="preserve"> shall </w:t>
      </w:r>
      <w:r w:rsidR="006B6CC3">
        <w:rPr>
          <w:szCs w:val="22"/>
        </w:rPr>
        <w:t xml:space="preserve">be </w:t>
      </w:r>
      <w:r w:rsidR="006A57DA">
        <w:rPr>
          <w:noProof/>
        </w:rPr>
        <w:t>5</w:t>
      </w:r>
      <w:r w:rsidR="006B6CC3" w:rsidRPr="00524C13">
        <w:rPr>
          <w:noProof/>
        </w:rPr>
        <w:t xml:space="preserve">000 psi, </w:t>
      </w:r>
      <w:r w:rsidR="00B419E3">
        <w:rPr>
          <w:noProof/>
        </w:rPr>
        <w:t>3/4</w:t>
      </w:r>
      <w:r w:rsidR="00B419E3" w:rsidRPr="00524C13">
        <w:rPr>
          <w:noProof/>
        </w:rPr>
        <w:t xml:space="preserve"> </w:t>
      </w:r>
      <w:r w:rsidR="006B6CC3" w:rsidRPr="00524C13">
        <w:rPr>
          <w:noProof/>
        </w:rPr>
        <w:t>inch</w:t>
      </w:r>
      <w:r w:rsidR="006D1E35">
        <w:rPr>
          <w:noProof/>
        </w:rPr>
        <w:t xml:space="preserve"> </w:t>
      </w:r>
      <w:r w:rsidR="006B6CC3" w:rsidRPr="006D1E35">
        <w:rPr>
          <w:noProof/>
        </w:rPr>
        <w:t>HP Concrete</w:t>
      </w:r>
      <w:r w:rsidR="006B6CC3" w:rsidRPr="006D1E35">
        <w:rPr>
          <w:szCs w:val="22"/>
        </w:rPr>
        <w:t xml:space="preserve"> and </w:t>
      </w:r>
      <w:r w:rsidR="008A4913" w:rsidRPr="006D1E35">
        <w:rPr>
          <w:szCs w:val="22"/>
        </w:rPr>
        <w:t>meet the requirements of M4.06.</w:t>
      </w:r>
      <w:r w:rsidR="00CA586F" w:rsidRPr="006D1E35">
        <w:rPr>
          <w:szCs w:val="22"/>
        </w:rPr>
        <w:t>2</w:t>
      </w:r>
      <w:r w:rsidR="008A4913" w:rsidRPr="006D1E35">
        <w:rPr>
          <w:szCs w:val="22"/>
        </w:rPr>
        <w:t xml:space="preserve"> </w:t>
      </w:r>
      <w:r w:rsidR="0042501B" w:rsidRPr="006D1E35">
        <w:rPr>
          <w:szCs w:val="22"/>
        </w:rPr>
        <w:t>High Performance</w:t>
      </w:r>
      <w:r w:rsidR="008A4913" w:rsidRPr="006D1E35">
        <w:rPr>
          <w:szCs w:val="22"/>
        </w:rPr>
        <w:t xml:space="preserve"> Concrete</w:t>
      </w:r>
      <w:r w:rsidR="00A826C2" w:rsidRPr="006D1E35">
        <w:rPr>
          <w:szCs w:val="22"/>
        </w:rPr>
        <w:t>.</w:t>
      </w:r>
    </w:p>
    <w:p w14:paraId="25878568" w14:textId="7BDD0296" w:rsidR="00C04580" w:rsidRPr="00543E01" w:rsidRDefault="00A826C2" w:rsidP="00543E01">
      <w:pPr>
        <w:ind w:firstLine="360"/>
        <w:rPr>
          <w:noProof/>
        </w:rPr>
      </w:pPr>
      <w:r>
        <w:rPr>
          <w:szCs w:val="22"/>
        </w:rPr>
        <w:t xml:space="preserve"> </w:t>
      </w:r>
    </w:p>
    <w:p w14:paraId="303C2658" w14:textId="5F3C4104" w:rsidR="002D5DCD" w:rsidRPr="0034785C" w:rsidRDefault="009F7CE1" w:rsidP="00287EB2">
      <w:pPr>
        <w:pStyle w:val="Heading4"/>
        <w:keepNext/>
        <w:numPr>
          <w:ilvl w:val="0"/>
          <w:numId w:val="15"/>
        </w:numPr>
        <w:ind w:left="720"/>
        <w:rPr>
          <w:szCs w:val="22"/>
        </w:rPr>
      </w:pPr>
      <w:r>
        <w:rPr>
          <w:szCs w:val="22"/>
        </w:rPr>
        <w:t>Stud Shear Connectors</w:t>
      </w:r>
      <w:r w:rsidR="002D5DCD" w:rsidRPr="0034785C">
        <w:rPr>
          <w:szCs w:val="22"/>
        </w:rPr>
        <w:t>.</w:t>
      </w:r>
    </w:p>
    <w:p w14:paraId="32B7381F" w14:textId="749CEDCB" w:rsidR="009F7CE1" w:rsidRDefault="009F7CE1" w:rsidP="009F7CE1">
      <w:pPr>
        <w:ind w:firstLine="360"/>
        <w:rPr>
          <w:noProof/>
        </w:rPr>
      </w:pPr>
      <w:r>
        <w:rPr>
          <w:noProof/>
        </w:rPr>
        <w:t>Stud shear connectors applied to flanges of the beams may be installed at either the steel fabrication shop or the precast plant.  If the insta</w:t>
      </w:r>
      <w:r w:rsidR="001B166B">
        <w:rPr>
          <w:noProof/>
        </w:rPr>
        <w:t>l</w:t>
      </w:r>
      <w:r>
        <w:rPr>
          <w:noProof/>
        </w:rPr>
        <w:t>lation is performed at the precast plans, the work shall be done by steel fabrication shop personnel.</w:t>
      </w:r>
    </w:p>
    <w:p w14:paraId="3DE45142" w14:textId="77777777" w:rsidR="00E728A9" w:rsidRDefault="00E728A9" w:rsidP="009F7CE1">
      <w:pPr>
        <w:ind w:firstLine="360"/>
        <w:rPr>
          <w:noProof/>
        </w:rPr>
      </w:pPr>
    </w:p>
    <w:p w14:paraId="66AAA6D5" w14:textId="745FF67A" w:rsidR="00E728A9" w:rsidRPr="0034785C" w:rsidRDefault="00E728A9" w:rsidP="00287EB2">
      <w:pPr>
        <w:pStyle w:val="Heading4"/>
        <w:keepNext/>
        <w:numPr>
          <w:ilvl w:val="0"/>
          <w:numId w:val="15"/>
        </w:numPr>
        <w:ind w:left="720"/>
        <w:rPr>
          <w:szCs w:val="22"/>
        </w:rPr>
      </w:pPr>
      <w:r>
        <w:rPr>
          <w:szCs w:val="22"/>
        </w:rPr>
        <w:lastRenderedPageBreak/>
        <w:t>Threaded Inserts</w:t>
      </w:r>
    </w:p>
    <w:p w14:paraId="5A1BEBE8" w14:textId="3E799F6E" w:rsidR="00E728A9" w:rsidRDefault="00E728A9" w:rsidP="00E728A9">
      <w:pPr>
        <w:ind w:firstLine="360"/>
        <w:rPr>
          <w:noProof/>
        </w:rPr>
      </w:pPr>
      <w:r>
        <w:rPr>
          <w:noProof/>
        </w:rPr>
        <w:t>Threaded inserts are permissible on the underside of the PBU</w:t>
      </w:r>
      <w:r w:rsidR="001917E5">
        <w:rPr>
          <w:noProof/>
        </w:rPr>
        <w:t xml:space="preserve"> decks</w:t>
      </w:r>
      <w:r>
        <w:rPr>
          <w:noProof/>
        </w:rPr>
        <w:t xml:space="preserve"> to facilitate </w:t>
      </w:r>
      <w:r w:rsidR="001917E5">
        <w:rPr>
          <w:noProof/>
        </w:rPr>
        <w:t xml:space="preserve">the </w:t>
      </w:r>
      <w:r>
        <w:rPr>
          <w:noProof/>
        </w:rPr>
        <w:t>forming of the closure pours. Threaded inserts shall be hot dip galvanized or made of stainless steel. The number of threaded inserts shall be minimized and the inserts shall not come in contact with the reinforcing steel.</w:t>
      </w:r>
    </w:p>
    <w:p w14:paraId="72B1ECB2" w14:textId="77777777" w:rsidR="00DE31D7" w:rsidRPr="0034785C" w:rsidRDefault="00DE31D7" w:rsidP="00FE76B5">
      <w:pPr>
        <w:rPr>
          <w:noProof/>
          <w:szCs w:val="22"/>
        </w:rPr>
      </w:pPr>
    </w:p>
    <w:p w14:paraId="5E5DA1CA" w14:textId="42332E9D" w:rsidR="00862F50" w:rsidRDefault="00862F50" w:rsidP="004126A0">
      <w:pPr>
        <w:pStyle w:val="Heading2"/>
        <w:jc w:val="center"/>
        <w:rPr>
          <w:noProof/>
        </w:rPr>
      </w:pPr>
      <w:r w:rsidRPr="0034785C">
        <w:rPr>
          <w:noProof/>
        </w:rPr>
        <w:t>CONSTRUCTION METHODS – PLANT FABRICATION</w:t>
      </w:r>
      <w:r w:rsidR="009F7CE1">
        <w:rPr>
          <w:noProof/>
        </w:rPr>
        <w:t xml:space="preserve"> </w:t>
      </w:r>
      <w:r w:rsidR="00125846">
        <w:rPr>
          <w:noProof/>
        </w:rPr>
        <w:t xml:space="preserve">OF </w:t>
      </w:r>
      <w:r w:rsidR="009F7CE1">
        <w:rPr>
          <w:noProof/>
        </w:rPr>
        <w:t>STRUCTURAL STEEL</w:t>
      </w:r>
    </w:p>
    <w:p w14:paraId="0FFD8660" w14:textId="77777777" w:rsidR="009F7CE1" w:rsidRDefault="009F7CE1" w:rsidP="00862F50">
      <w:pPr>
        <w:keepNext/>
        <w:jc w:val="center"/>
        <w:rPr>
          <w:b/>
          <w:noProof/>
        </w:rPr>
      </w:pPr>
    </w:p>
    <w:p w14:paraId="273EF662" w14:textId="77777777" w:rsidR="008D5C12" w:rsidRPr="0034785C" w:rsidRDefault="008D5C12" w:rsidP="00AA1879">
      <w:pPr>
        <w:pStyle w:val="Heading3"/>
        <w:keepNext/>
        <w:numPr>
          <w:ilvl w:val="0"/>
          <w:numId w:val="31"/>
        </w:numPr>
        <w:rPr>
          <w:noProof/>
          <w:szCs w:val="22"/>
        </w:rPr>
      </w:pPr>
      <w:r w:rsidRPr="0034785C">
        <w:rPr>
          <w:noProof/>
          <w:szCs w:val="22"/>
        </w:rPr>
        <w:t xml:space="preserve">Shop Drawings. </w:t>
      </w:r>
    </w:p>
    <w:p w14:paraId="115EFCFD" w14:textId="409005F1" w:rsidR="008D5C12" w:rsidRDefault="008D5C12" w:rsidP="008D5C12">
      <w:pPr>
        <w:ind w:firstLine="360"/>
      </w:pPr>
      <w:r w:rsidRPr="00D273AF">
        <w:t xml:space="preserve">Shop drawings shall </w:t>
      </w:r>
      <w:r w:rsidR="004F34E0">
        <w:t>conform to the</w:t>
      </w:r>
      <w:r>
        <w:t xml:space="preserve"> following requirements:</w:t>
      </w:r>
      <w:r w:rsidRPr="00D273AF">
        <w:t xml:space="preserve"> </w:t>
      </w:r>
    </w:p>
    <w:p w14:paraId="4B26E1B3" w14:textId="77777777" w:rsidR="008D5C12" w:rsidRDefault="008D5C12" w:rsidP="008D5C12">
      <w:pPr>
        <w:ind w:firstLine="360"/>
      </w:pPr>
    </w:p>
    <w:p w14:paraId="7A207EDA" w14:textId="2D0A110B" w:rsidR="008D5C12" w:rsidRPr="00281799" w:rsidRDefault="008D5C12" w:rsidP="00AA1879">
      <w:pPr>
        <w:pStyle w:val="ListParagraph"/>
        <w:numPr>
          <w:ilvl w:val="0"/>
          <w:numId w:val="38"/>
        </w:numPr>
        <w:ind w:left="720"/>
        <w:rPr>
          <w:szCs w:val="22"/>
        </w:rPr>
      </w:pPr>
      <w:r w:rsidRPr="00281799">
        <w:rPr>
          <w:szCs w:val="22"/>
        </w:rPr>
        <w:t>General Requirements of Section 5.0</w:t>
      </w:r>
      <w:r w:rsidR="00DB73F5" w:rsidRPr="00281799">
        <w:rPr>
          <w:szCs w:val="22"/>
        </w:rPr>
        <w:t>2</w:t>
      </w:r>
    </w:p>
    <w:p w14:paraId="4BAF7764" w14:textId="313AEFE5" w:rsidR="008D5C12" w:rsidRPr="00281799" w:rsidRDefault="008C0076" w:rsidP="00AA1879">
      <w:pPr>
        <w:pStyle w:val="ListParagraph"/>
        <w:numPr>
          <w:ilvl w:val="0"/>
          <w:numId w:val="38"/>
        </w:numPr>
        <w:ind w:left="720"/>
        <w:rPr>
          <w:szCs w:val="22"/>
        </w:rPr>
      </w:pPr>
      <w:r w:rsidRPr="00281799">
        <w:rPr>
          <w:szCs w:val="22"/>
        </w:rPr>
        <w:t>Subs</w:t>
      </w:r>
      <w:r w:rsidR="008D5C12" w:rsidRPr="00281799">
        <w:rPr>
          <w:szCs w:val="22"/>
        </w:rPr>
        <w:t>ection 960.60</w:t>
      </w:r>
      <w:r w:rsidR="000C51A3" w:rsidRPr="00281799">
        <w:rPr>
          <w:szCs w:val="22"/>
        </w:rPr>
        <w:t xml:space="preserve"> and </w:t>
      </w:r>
      <w:r w:rsidR="00E47A53" w:rsidRPr="00281799">
        <w:rPr>
          <w:szCs w:val="22"/>
        </w:rPr>
        <w:t>M4.09.2</w:t>
      </w:r>
      <w:r w:rsidR="00AE09D1" w:rsidRPr="00281799">
        <w:rPr>
          <w:szCs w:val="22"/>
        </w:rPr>
        <w:t>B</w:t>
      </w:r>
    </w:p>
    <w:p w14:paraId="08638DCD" w14:textId="792DDF1E" w:rsidR="008D5C12" w:rsidRPr="00281799" w:rsidRDefault="008D5C12" w:rsidP="00AA1879">
      <w:pPr>
        <w:pStyle w:val="ListParagraph"/>
        <w:numPr>
          <w:ilvl w:val="0"/>
          <w:numId w:val="38"/>
        </w:numPr>
        <w:ind w:left="720"/>
        <w:rPr>
          <w:szCs w:val="22"/>
        </w:rPr>
      </w:pPr>
      <w:r w:rsidRPr="00281799">
        <w:rPr>
          <w:szCs w:val="22"/>
        </w:rPr>
        <w:t>The drawings shall account for the geometry of the complete bridge structure and individual PBU components.</w:t>
      </w:r>
    </w:p>
    <w:p w14:paraId="6E4394FC" w14:textId="77777777" w:rsidR="008D5C12" w:rsidRPr="00281799" w:rsidRDefault="008D5C12" w:rsidP="00862F50">
      <w:pPr>
        <w:keepNext/>
        <w:jc w:val="center"/>
        <w:rPr>
          <w:b/>
          <w:noProof/>
        </w:rPr>
      </w:pPr>
    </w:p>
    <w:p w14:paraId="36F50F41" w14:textId="2E18C07E" w:rsidR="008D5C12" w:rsidRPr="00281799" w:rsidRDefault="008D5C12" w:rsidP="00AA1879">
      <w:pPr>
        <w:pStyle w:val="Heading3"/>
        <w:keepNext/>
        <w:numPr>
          <w:ilvl w:val="0"/>
          <w:numId w:val="31"/>
        </w:numPr>
        <w:rPr>
          <w:noProof/>
          <w:szCs w:val="22"/>
        </w:rPr>
      </w:pPr>
      <w:r w:rsidRPr="00281799">
        <w:rPr>
          <w:noProof/>
          <w:szCs w:val="22"/>
        </w:rPr>
        <w:t xml:space="preserve">Fabrication. </w:t>
      </w:r>
    </w:p>
    <w:p w14:paraId="633740B9" w14:textId="55196354" w:rsidR="008D5C12" w:rsidRDefault="008D5C12" w:rsidP="008D5C12">
      <w:pPr>
        <w:keepNext/>
        <w:ind w:firstLine="360"/>
        <w:rPr>
          <w:noProof/>
        </w:rPr>
      </w:pPr>
      <w:r w:rsidRPr="00281799">
        <w:rPr>
          <w:noProof/>
        </w:rPr>
        <w:t>All structural steel components shall be fabricated in accordance with S</w:t>
      </w:r>
      <w:r w:rsidR="008C0076" w:rsidRPr="00281799">
        <w:rPr>
          <w:noProof/>
        </w:rPr>
        <w:t>ubs</w:t>
      </w:r>
      <w:r w:rsidRPr="00281799">
        <w:rPr>
          <w:noProof/>
        </w:rPr>
        <w:t>ection 960.61.</w:t>
      </w:r>
    </w:p>
    <w:p w14:paraId="1993024F" w14:textId="77777777" w:rsidR="008D5C12" w:rsidRDefault="008D5C12" w:rsidP="00862F50">
      <w:pPr>
        <w:keepNext/>
        <w:jc w:val="center"/>
        <w:rPr>
          <w:b/>
          <w:noProof/>
        </w:rPr>
      </w:pPr>
    </w:p>
    <w:p w14:paraId="4B36CE60" w14:textId="4D74EC82" w:rsidR="008D5C12" w:rsidRDefault="008D5C12" w:rsidP="00AA1879">
      <w:pPr>
        <w:pStyle w:val="Heading3"/>
        <w:keepNext/>
        <w:numPr>
          <w:ilvl w:val="0"/>
          <w:numId w:val="31"/>
        </w:numPr>
        <w:rPr>
          <w:noProof/>
          <w:szCs w:val="22"/>
        </w:rPr>
      </w:pPr>
      <w:bookmarkStart w:id="1" w:name="_Ref190177280"/>
      <w:r>
        <w:rPr>
          <w:noProof/>
          <w:szCs w:val="22"/>
        </w:rPr>
        <w:t>Coatings</w:t>
      </w:r>
      <w:r w:rsidRPr="0034785C">
        <w:rPr>
          <w:noProof/>
          <w:szCs w:val="22"/>
        </w:rPr>
        <w:t>.</w:t>
      </w:r>
      <w:bookmarkEnd w:id="1"/>
      <w:r w:rsidRPr="0034785C">
        <w:rPr>
          <w:noProof/>
          <w:szCs w:val="22"/>
        </w:rPr>
        <w:t xml:space="preserve"> </w:t>
      </w:r>
    </w:p>
    <w:p w14:paraId="02991851" w14:textId="412FDA20" w:rsidR="008D5C12" w:rsidRPr="00DD2CE3" w:rsidRDefault="008D5C12" w:rsidP="008D5C12">
      <w:pPr>
        <w:keepNext/>
        <w:ind w:firstLine="360"/>
        <w:rPr>
          <w:i/>
          <w:noProof/>
        </w:rPr>
      </w:pPr>
      <w:r>
        <w:rPr>
          <w:noProof/>
        </w:rPr>
        <w:t xml:space="preserve">The corrosion protection for the fabricted steel members shall be as specified on the </w:t>
      </w:r>
      <w:r w:rsidR="00D04F38">
        <w:rPr>
          <w:noProof/>
        </w:rPr>
        <w:t>P</w:t>
      </w:r>
      <w:r>
        <w:rPr>
          <w:noProof/>
        </w:rPr>
        <w:t>lans.</w:t>
      </w:r>
      <w:r w:rsidR="00D04F38">
        <w:rPr>
          <w:noProof/>
        </w:rPr>
        <w:t xml:space="preserve"> </w:t>
      </w:r>
      <w:r w:rsidR="00D04F38" w:rsidRPr="00DD2CE3">
        <w:rPr>
          <w:i/>
          <w:noProof/>
          <w:highlight w:val="yellow"/>
        </w:rPr>
        <w:t xml:space="preserve">Provide Special Provison for the type of coating to be used: </w:t>
      </w:r>
      <w:r w:rsidR="00D04F38">
        <w:rPr>
          <w:i/>
          <w:noProof/>
          <w:highlight w:val="yellow"/>
        </w:rPr>
        <w:t>Thermal Sprayed Coating (aka Metalizing)</w:t>
      </w:r>
      <w:r w:rsidR="00D04F38" w:rsidRPr="00DD2CE3">
        <w:rPr>
          <w:i/>
          <w:noProof/>
          <w:highlight w:val="yellow"/>
        </w:rPr>
        <w:t xml:space="preserve"> or Galvanized.</w:t>
      </w:r>
    </w:p>
    <w:p w14:paraId="109812CB" w14:textId="77777777" w:rsidR="008D5C12" w:rsidRDefault="008D5C12" w:rsidP="008D5C12"/>
    <w:p w14:paraId="1ADBC373" w14:textId="6CA74867" w:rsidR="008D5C12" w:rsidRDefault="008D5C12" w:rsidP="00AA1879">
      <w:pPr>
        <w:pStyle w:val="Heading3"/>
        <w:keepNext/>
        <w:numPr>
          <w:ilvl w:val="0"/>
          <w:numId w:val="31"/>
        </w:numPr>
        <w:rPr>
          <w:noProof/>
          <w:szCs w:val="22"/>
        </w:rPr>
      </w:pPr>
      <w:r>
        <w:rPr>
          <w:noProof/>
          <w:szCs w:val="22"/>
        </w:rPr>
        <w:t>Tolerances</w:t>
      </w:r>
      <w:r w:rsidRPr="0034785C">
        <w:rPr>
          <w:noProof/>
          <w:szCs w:val="22"/>
        </w:rPr>
        <w:t xml:space="preserve">. </w:t>
      </w:r>
    </w:p>
    <w:p w14:paraId="6B2505CC" w14:textId="20F34A78" w:rsidR="008D5C12" w:rsidRPr="008D5C12" w:rsidRDefault="008D5C12" w:rsidP="008D5C12">
      <w:pPr>
        <w:ind w:firstLine="360"/>
        <w:rPr>
          <w:noProof/>
        </w:rPr>
      </w:pPr>
      <w:r w:rsidRPr="00C45C9B">
        <w:rPr>
          <w:noProof/>
        </w:rPr>
        <w:t xml:space="preserve">Tolerances for </w:t>
      </w:r>
      <w:r>
        <w:rPr>
          <w:noProof/>
        </w:rPr>
        <w:t>the fabrication</w:t>
      </w:r>
      <w:r w:rsidRPr="00C45C9B">
        <w:rPr>
          <w:noProof/>
        </w:rPr>
        <w:t xml:space="preserve"> of the steel beams shal</w:t>
      </w:r>
      <w:r>
        <w:rPr>
          <w:noProof/>
        </w:rPr>
        <w:t xml:space="preserve">l be in accordance </w:t>
      </w:r>
      <w:r w:rsidRPr="00054363">
        <w:rPr>
          <w:noProof/>
        </w:rPr>
        <w:t>with 960.61.</w:t>
      </w:r>
    </w:p>
    <w:p w14:paraId="76C015EF" w14:textId="77777777" w:rsidR="008D5C12" w:rsidRDefault="008D5C12" w:rsidP="00ED3457">
      <w:pPr>
        <w:keepNext/>
        <w:rPr>
          <w:b/>
          <w:noProof/>
        </w:rPr>
      </w:pPr>
    </w:p>
    <w:p w14:paraId="0C18BDE9" w14:textId="5149CF3F" w:rsidR="009F7CE1" w:rsidRPr="008D5C12" w:rsidRDefault="009F7CE1" w:rsidP="00066FB2">
      <w:pPr>
        <w:pStyle w:val="Heading1"/>
        <w:jc w:val="center"/>
        <w:rPr>
          <w:noProof/>
        </w:rPr>
      </w:pPr>
      <w:r w:rsidRPr="0034785C">
        <w:rPr>
          <w:noProof/>
        </w:rPr>
        <w:t>CONSTRUCTION METHODS – PLANT FABRICATION</w:t>
      </w:r>
      <w:r w:rsidR="00125846">
        <w:rPr>
          <w:noProof/>
        </w:rPr>
        <w:t xml:space="preserve"> OF </w:t>
      </w:r>
      <w:r>
        <w:rPr>
          <w:noProof/>
        </w:rPr>
        <w:t>PRECAST CONCRETE</w:t>
      </w:r>
    </w:p>
    <w:p w14:paraId="6FB02EC3" w14:textId="77777777" w:rsidR="001C0EF4" w:rsidRDefault="001C0EF4" w:rsidP="00ED3457">
      <w:pPr>
        <w:keepNext/>
      </w:pPr>
    </w:p>
    <w:p w14:paraId="4C92E123" w14:textId="6E818B47" w:rsidR="001C0EF4" w:rsidRDefault="001C0EF4" w:rsidP="00ED3457">
      <w:pPr>
        <w:pStyle w:val="Heading3"/>
        <w:keepNext/>
        <w:numPr>
          <w:ilvl w:val="0"/>
          <w:numId w:val="57"/>
        </w:numPr>
      </w:pPr>
      <w:r>
        <w:rPr>
          <w:noProof/>
        </w:rPr>
        <w:t>PBU Assembly Plan Drawings</w:t>
      </w:r>
      <w:r w:rsidRPr="008D5C12">
        <w:rPr>
          <w:noProof/>
        </w:rPr>
        <w:t>.</w:t>
      </w:r>
    </w:p>
    <w:p w14:paraId="5CFA2261" w14:textId="3A77AF4C" w:rsidR="009B5189" w:rsidRDefault="009B5189" w:rsidP="00ED3457">
      <w:pPr>
        <w:keepNext/>
        <w:ind w:firstLine="360"/>
      </w:pPr>
      <w:r>
        <w:t xml:space="preserve">PBU Assembly Plan </w:t>
      </w:r>
      <w:r w:rsidR="004B01E8">
        <w:t>D</w:t>
      </w:r>
      <w:r>
        <w:t xml:space="preserve">rawings shall identify the Fabricator’s proposed </w:t>
      </w:r>
      <w:r w:rsidRPr="00DE3485">
        <w:t xml:space="preserve">plan for </w:t>
      </w:r>
      <w:r>
        <w:t xml:space="preserve">supporting the steel beams </w:t>
      </w:r>
      <w:r w:rsidR="00A262B6">
        <w:t xml:space="preserve">of </w:t>
      </w:r>
      <w:r>
        <w:t xml:space="preserve">a PBU unit </w:t>
      </w:r>
      <w:r w:rsidR="00A262B6">
        <w:t xml:space="preserve">in a manner </w:t>
      </w:r>
      <w:r w:rsidR="00F46451">
        <w:t>that will provide for the</w:t>
      </w:r>
      <w:r w:rsidRPr="00DE3485">
        <w:t xml:space="preserve"> proper fit and relative elevations of PBUs consistent with the final relative bridge geometry (elevations, horizontal locations and skew)</w:t>
      </w:r>
      <w:r>
        <w:t xml:space="preserve"> </w:t>
      </w:r>
      <w:r w:rsidR="00A262B6">
        <w:t>and that will</w:t>
      </w:r>
      <w:r w:rsidR="00F46451">
        <w:t xml:space="preserve"> </w:t>
      </w:r>
      <w:r>
        <w:t>ensur</w:t>
      </w:r>
      <w:r w:rsidR="00A262B6">
        <w:t>e</w:t>
      </w:r>
      <w:r>
        <w:t xml:space="preserve"> </w:t>
      </w:r>
      <w:r w:rsidR="001C0EF4">
        <w:t xml:space="preserve">the beams deflect as </w:t>
      </w:r>
      <w:r>
        <w:t>assumed in the calculation of the beam camber and Top-of-Form elevations</w:t>
      </w:r>
      <w:r w:rsidR="00F46451">
        <w:t xml:space="preserve">. </w:t>
      </w:r>
      <w:r>
        <w:t xml:space="preserve"> </w:t>
      </w:r>
      <w:r w:rsidR="004F7D7D">
        <w:t>Alternative methods of support during casting of the deck</w:t>
      </w:r>
      <w:r w:rsidR="003E58F8">
        <w:t xml:space="preserve"> require approval by the engineer and revised Top-of-Form elevations. </w:t>
      </w:r>
      <w:r w:rsidR="00F46451">
        <w:t xml:space="preserve">The PBU Assembly Plan shall also show </w:t>
      </w:r>
      <w:r>
        <w:t xml:space="preserve">the design and plan of the foundation that shall support the PBU units during assembly, </w:t>
      </w:r>
      <w:r w:rsidR="00F46451">
        <w:t xml:space="preserve">the method for forming the </w:t>
      </w:r>
      <w:r>
        <w:t>deck</w:t>
      </w:r>
      <w:r w:rsidR="00F46451">
        <w:t>,</w:t>
      </w:r>
      <w:r>
        <w:t xml:space="preserve"> and </w:t>
      </w:r>
      <w:r w:rsidR="00F46451">
        <w:t xml:space="preserve">the procedure for the </w:t>
      </w:r>
      <w:r>
        <w:t xml:space="preserve">placement and finishing of the deck concrete.  The PBU Assembly Plan </w:t>
      </w:r>
      <w:r w:rsidR="00A602B6">
        <w:t xml:space="preserve">Drawings </w:t>
      </w:r>
      <w:r>
        <w:t>shall be submitted by the Contractor to the Engineer</w:t>
      </w:r>
      <w:r w:rsidR="00A602B6">
        <w:t xml:space="preserve"> of Record</w:t>
      </w:r>
      <w:r>
        <w:t xml:space="preserve"> for approval.</w:t>
      </w:r>
    </w:p>
    <w:p w14:paraId="3CA4A2F3" w14:textId="26340ED1" w:rsidR="001C0EF4" w:rsidRPr="003D0508" w:rsidRDefault="001C0EF4" w:rsidP="003D0508">
      <w:pPr>
        <w:ind w:firstLine="360"/>
        <w:rPr>
          <w:noProof/>
          <w:szCs w:val="22"/>
        </w:rPr>
      </w:pPr>
      <w:r w:rsidRPr="0081079D">
        <w:t xml:space="preserve">To ensure proper fit in the field </w:t>
      </w:r>
      <w:r>
        <w:t>and conformance with the roadway profile and</w:t>
      </w:r>
      <w:r w:rsidRPr="0081079D">
        <w:t xml:space="preserve"> deck cross slope, the Fabricator shall cast the deck with the </w:t>
      </w:r>
      <w:r>
        <w:t>beams</w:t>
      </w:r>
      <w:r w:rsidRPr="0081079D">
        <w:t xml:space="preserve"> set to the relative proposed bridge seat geometry (elevations, horizonta</w:t>
      </w:r>
      <w:r w:rsidRPr="00066829">
        <w:t>l locations, and skew)</w:t>
      </w:r>
      <w:r>
        <w:t xml:space="preserve"> and the deck forms to the relative blocking distances as defined by the Top-of-Form elevations</w:t>
      </w:r>
      <w:r w:rsidRPr="00066829">
        <w:t xml:space="preserve">. </w:t>
      </w:r>
      <w:r>
        <w:t>The</w:t>
      </w:r>
      <w:r w:rsidRPr="00066829">
        <w:t xml:space="preserve"> temporary </w:t>
      </w:r>
      <w:proofErr w:type="gramStart"/>
      <w:r w:rsidRPr="00066829">
        <w:t>support</w:t>
      </w:r>
      <w:r>
        <w:t>s</w:t>
      </w:r>
      <w:proofErr w:type="gramEnd"/>
      <w:r>
        <w:t xml:space="preserve"> shall be installed in accordance with the approved PBU Assembly Plan Drawings.  The Contractor </w:t>
      </w:r>
      <w:r w:rsidRPr="00DE3485">
        <w:t>shall independently verify the Fabricator’s temporary support geometry</w:t>
      </w:r>
      <w:r>
        <w:t xml:space="preserve"> and </w:t>
      </w:r>
      <w:r w:rsidRPr="00DE3485">
        <w:t>the foundation and temporary support</w:t>
      </w:r>
      <w:r>
        <w:t>s</w:t>
      </w:r>
      <w:r w:rsidRPr="00DE3485">
        <w:t xml:space="preserve"> </w:t>
      </w:r>
      <w:r>
        <w:t xml:space="preserve">during all operations for settlement.  </w:t>
      </w:r>
      <w:r w:rsidRPr="0034785C">
        <w:rPr>
          <w:noProof/>
          <w:szCs w:val="22"/>
        </w:rPr>
        <w:t xml:space="preserve">The </w:t>
      </w:r>
      <w:r>
        <w:rPr>
          <w:noProof/>
          <w:szCs w:val="22"/>
        </w:rPr>
        <w:t>Contractor shall submit the following</w:t>
      </w:r>
      <w:r w:rsidR="00167A50">
        <w:rPr>
          <w:noProof/>
          <w:szCs w:val="22"/>
        </w:rPr>
        <w:t xml:space="preserve"> documentation</w:t>
      </w:r>
      <w:r>
        <w:rPr>
          <w:noProof/>
          <w:szCs w:val="22"/>
        </w:rPr>
        <w:t xml:space="preserve"> to the Engineer of Record for review and approval</w:t>
      </w:r>
      <w:r w:rsidRPr="0034785C">
        <w:rPr>
          <w:noProof/>
          <w:szCs w:val="22"/>
        </w:rPr>
        <w:t>:</w:t>
      </w:r>
    </w:p>
    <w:p w14:paraId="130C2098" w14:textId="048EF77D" w:rsidR="001C0EF4" w:rsidRPr="00DE3485" w:rsidRDefault="001C0EF4" w:rsidP="00AA1879">
      <w:pPr>
        <w:pStyle w:val="ListParagraph"/>
        <w:numPr>
          <w:ilvl w:val="0"/>
          <w:numId w:val="42"/>
        </w:numPr>
        <w:spacing w:before="240"/>
      </w:pPr>
      <w:r w:rsidRPr="00DE3485">
        <w:t xml:space="preserve">The </w:t>
      </w:r>
      <w:r>
        <w:t xml:space="preserve">method the </w:t>
      </w:r>
      <w:r w:rsidRPr="00DE3485">
        <w:t xml:space="preserve">Contractor shall </w:t>
      </w:r>
      <w:r>
        <w:t xml:space="preserve">employ to </w:t>
      </w:r>
      <w:r w:rsidRPr="00DE3485">
        <w:t xml:space="preserve">independently verify the Fabricator’s temporary support geometry </w:t>
      </w:r>
      <w:r>
        <w:t xml:space="preserve">as installed </w:t>
      </w:r>
      <w:r w:rsidRPr="00DE3485">
        <w:t xml:space="preserve">to ensure that it is consistent with the </w:t>
      </w:r>
      <w:r w:rsidR="00547B8C">
        <w:t>final relative bridge geometry</w:t>
      </w:r>
    </w:p>
    <w:p w14:paraId="58BDD5CF" w14:textId="6DD7A2D7" w:rsidR="001C0EF4" w:rsidRDefault="001C0EF4" w:rsidP="00AA1879">
      <w:pPr>
        <w:pStyle w:val="ListParagraph"/>
        <w:numPr>
          <w:ilvl w:val="0"/>
          <w:numId w:val="42"/>
        </w:numPr>
        <w:spacing w:before="240"/>
      </w:pPr>
      <w:r w:rsidRPr="00DE3485">
        <w:t xml:space="preserve">The </w:t>
      </w:r>
      <w:r>
        <w:t xml:space="preserve">method the </w:t>
      </w:r>
      <w:r w:rsidRPr="00DE3485">
        <w:t xml:space="preserve">Contractor shall </w:t>
      </w:r>
      <w:r>
        <w:t xml:space="preserve">employ </w:t>
      </w:r>
      <w:proofErr w:type="gramStart"/>
      <w:r>
        <w:t>to</w:t>
      </w:r>
      <w:proofErr w:type="gramEnd"/>
      <w:r>
        <w:t xml:space="preserve"> independently </w:t>
      </w:r>
      <w:r w:rsidRPr="00DE3485">
        <w:t xml:space="preserve">monitor the foundation and temporary support </w:t>
      </w:r>
      <w:r>
        <w:t xml:space="preserve">during all assembly and casting operations </w:t>
      </w:r>
      <w:r w:rsidR="00547B8C">
        <w:t>for settlement</w:t>
      </w:r>
    </w:p>
    <w:p w14:paraId="3C7BDAB6" w14:textId="5FFAF304" w:rsidR="00C45E0C" w:rsidRPr="00C41C5C" w:rsidRDefault="00167A50" w:rsidP="00C41C5C">
      <w:pPr>
        <w:pStyle w:val="ListParagraph"/>
        <w:numPr>
          <w:ilvl w:val="0"/>
          <w:numId w:val="42"/>
        </w:numPr>
        <w:spacing w:before="240"/>
        <w:rPr>
          <w:b/>
          <w:noProof/>
          <w:szCs w:val="22"/>
        </w:rPr>
      </w:pPr>
      <w:r>
        <w:t>Method of forming deck slabs</w:t>
      </w:r>
    </w:p>
    <w:p w14:paraId="54F26603" w14:textId="77777777" w:rsidR="0002473C" w:rsidRPr="0034785C" w:rsidRDefault="0002473C" w:rsidP="008E312D">
      <w:pPr>
        <w:rPr>
          <w:szCs w:val="22"/>
        </w:rPr>
      </w:pPr>
    </w:p>
    <w:p w14:paraId="72406C89" w14:textId="77777777" w:rsidR="00862F50" w:rsidRPr="0034785C" w:rsidRDefault="00862F50" w:rsidP="00FE4F9F">
      <w:pPr>
        <w:pStyle w:val="Heading3"/>
        <w:keepNext/>
        <w:rPr>
          <w:noProof/>
          <w:szCs w:val="22"/>
        </w:rPr>
      </w:pPr>
      <w:r w:rsidRPr="0034785C">
        <w:rPr>
          <w:noProof/>
          <w:szCs w:val="22"/>
        </w:rPr>
        <w:lastRenderedPageBreak/>
        <w:t xml:space="preserve">Pre-Production Meeting. </w:t>
      </w:r>
    </w:p>
    <w:p w14:paraId="2C90AFBE" w14:textId="5AE60997" w:rsidR="00CB4148" w:rsidRPr="0034785C" w:rsidRDefault="00CB4148" w:rsidP="00CB4148">
      <w:pPr>
        <w:ind w:firstLine="360"/>
        <w:rPr>
          <w:szCs w:val="22"/>
        </w:rPr>
      </w:pPr>
      <w:r w:rsidRPr="0034785C">
        <w:rPr>
          <w:szCs w:val="22"/>
        </w:rPr>
        <w:t xml:space="preserve">The Contractor shall notify the MassDOT Research and Materials Section to determine if a pre-production meeting will be required to review the </w:t>
      </w:r>
      <w:proofErr w:type="gramStart"/>
      <w:r w:rsidRPr="0034785C">
        <w:rPr>
          <w:szCs w:val="22"/>
        </w:rPr>
        <w:t>specification</w:t>
      </w:r>
      <w:proofErr w:type="gramEnd"/>
      <w:r w:rsidRPr="0034785C">
        <w:rPr>
          <w:szCs w:val="22"/>
        </w:rPr>
        <w:t>, shop drawings, curing plan, schedule, and</w:t>
      </w:r>
      <w:r w:rsidRPr="0034785C">
        <w:rPr>
          <w:noProof/>
          <w:szCs w:val="22"/>
        </w:rPr>
        <w:t xml:space="preserve"> </w:t>
      </w:r>
      <w:r w:rsidRPr="0034785C">
        <w:rPr>
          <w:szCs w:val="22"/>
        </w:rPr>
        <w:t>discuss any specific requirements. T</w:t>
      </w:r>
      <w:r w:rsidRPr="00E4328F">
        <w:rPr>
          <w:szCs w:val="22"/>
        </w:rPr>
        <w:t xml:space="preserve">he meeting shall be held prior to scheduling a MassDOT </w:t>
      </w:r>
      <w:r w:rsidRPr="001D7C34">
        <w:rPr>
          <w:szCs w:val="22"/>
        </w:rPr>
        <w:t>Inspector (</w:t>
      </w:r>
      <w:r w:rsidR="001D7C34" w:rsidRPr="001D7C34">
        <w:rPr>
          <w:szCs w:val="22"/>
        </w:rPr>
        <w:t>refer</w:t>
      </w:r>
      <w:r w:rsidR="001D7C34" w:rsidRPr="006E6E05">
        <w:rPr>
          <w:szCs w:val="22"/>
        </w:rPr>
        <w:t xml:space="preserve"> to M4.09.4 </w:t>
      </w:r>
      <w:r w:rsidR="001D7C34" w:rsidRPr="006E6E05">
        <w:rPr>
          <w:i/>
          <w:iCs/>
          <w:szCs w:val="22"/>
        </w:rPr>
        <w:t>Department Acceptance</w:t>
      </w:r>
      <w:r w:rsidR="00102C0A" w:rsidRPr="00E4328F">
        <w:rPr>
          <w:szCs w:val="22"/>
        </w:rPr>
        <w:t>)</w:t>
      </w:r>
      <w:r w:rsidRPr="00E4328F">
        <w:rPr>
          <w:szCs w:val="22"/>
        </w:rPr>
        <w:t>, and</w:t>
      </w:r>
      <w:r w:rsidRPr="0034785C">
        <w:rPr>
          <w:szCs w:val="22"/>
        </w:rPr>
        <w:t xml:space="preserve"> at least seven (7) days prior to the scheduled casting of any </w:t>
      </w:r>
      <w:r w:rsidR="008E312D">
        <w:rPr>
          <w:szCs w:val="22"/>
        </w:rPr>
        <w:t>PBU</w:t>
      </w:r>
      <w:r w:rsidRPr="0034785C">
        <w:rPr>
          <w:szCs w:val="22"/>
        </w:rPr>
        <w:t xml:space="preserve"> or control section. The Contractor shall schedule the meeting, which shall include</w:t>
      </w:r>
      <w:r w:rsidRPr="0034785C">
        <w:rPr>
          <w:noProof/>
          <w:szCs w:val="22"/>
        </w:rPr>
        <w:t xml:space="preserve"> </w:t>
      </w:r>
      <w:r w:rsidRPr="0034785C">
        <w:rPr>
          <w:szCs w:val="22"/>
        </w:rPr>
        <w:t xml:space="preserve">representatives of the </w:t>
      </w:r>
      <w:r w:rsidR="001249D3" w:rsidRPr="0034785C">
        <w:rPr>
          <w:szCs w:val="22"/>
        </w:rPr>
        <w:t>Fabricator</w:t>
      </w:r>
      <w:r w:rsidRPr="0034785C">
        <w:rPr>
          <w:szCs w:val="22"/>
        </w:rPr>
        <w:t xml:space="preserve"> and MassDOT.</w:t>
      </w:r>
    </w:p>
    <w:p w14:paraId="45B2DC1F" w14:textId="77777777" w:rsidR="00862F50" w:rsidRPr="0034785C" w:rsidRDefault="00862F50" w:rsidP="00862F50">
      <w:pPr>
        <w:rPr>
          <w:noProof/>
          <w:szCs w:val="22"/>
        </w:rPr>
      </w:pPr>
    </w:p>
    <w:p w14:paraId="79B371C4" w14:textId="77777777" w:rsidR="00CE7981" w:rsidRPr="0034785C" w:rsidRDefault="00CE7981" w:rsidP="00FE4F9F">
      <w:pPr>
        <w:pStyle w:val="Heading3"/>
        <w:keepNext/>
        <w:rPr>
          <w:noProof/>
          <w:szCs w:val="22"/>
        </w:rPr>
      </w:pPr>
      <w:bookmarkStart w:id="2" w:name="_Hlk504333050"/>
      <w:r w:rsidRPr="0034785C">
        <w:rPr>
          <w:noProof/>
          <w:szCs w:val="22"/>
        </w:rPr>
        <w:t>Reinforcement</w:t>
      </w:r>
      <w:r w:rsidR="007C77A4" w:rsidRPr="0034785C">
        <w:rPr>
          <w:noProof/>
          <w:szCs w:val="22"/>
        </w:rPr>
        <w:t>.</w:t>
      </w:r>
    </w:p>
    <w:p w14:paraId="74206A9B" w14:textId="76A78A76" w:rsidR="00CE7981" w:rsidRPr="0034785C" w:rsidRDefault="00CE7981" w:rsidP="004B24A1">
      <w:pPr>
        <w:ind w:firstLine="360"/>
        <w:rPr>
          <w:noProof/>
          <w:szCs w:val="22"/>
        </w:rPr>
      </w:pPr>
      <w:r w:rsidRPr="0034785C">
        <w:rPr>
          <w:noProof/>
          <w:szCs w:val="22"/>
        </w:rPr>
        <w:t xml:space="preserve">The reinforcing bars shall be installed in accordance </w:t>
      </w:r>
      <w:r w:rsidRPr="001D7C34">
        <w:rPr>
          <w:noProof/>
          <w:szCs w:val="22"/>
        </w:rPr>
        <w:t xml:space="preserve">with </w:t>
      </w:r>
      <w:r w:rsidR="001D7C34" w:rsidRPr="001D7C34">
        <w:rPr>
          <w:noProof/>
          <w:szCs w:val="22"/>
        </w:rPr>
        <w:t>Subs</w:t>
      </w:r>
      <w:r w:rsidRPr="001D7C34">
        <w:rPr>
          <w:noProof/>
          <w:szCs w:val="22"/>
        </w:rPr>
        <w:t>ection 901.</w:t>
      </w:r>
      <w:r w:rsidR="0049036A" w:rsidRPr="001D7C34">
        <w:rPr>
          <w:noProof/>
          <w:szCs w:val="22"/>
        </w:rPr>
        <w:t>35</w:t>
      </w:r>
      <w:r w:rsidRPr="001D7C34">
        <w:rPr>
          <w:noProof/>
          <w:szCs w:val="22"/>
        </w:rPr>
        <w:t>,</w:t>
      </w:r>
      <w:r w:rsidRPr="0034785C">
        <w:rPr>
          <w:noProof/>
          <w:szCs w:val="22"/>
        </w:rPr>
        <w:t xml:space="preserve"> including tolerances for cover and horizontal spacing of bars.  Components of mechanical reinforcing bar splicers shall be set with the tolerances shown on the plans. The reinforcing bars and mechanical reinforcing bar splicers shall be ass</w:t>
      </w:r>
      <w:r w:rsidR="004B24A1" w:rsidRPr="0034785C">
        <w:rPr>
          <w:noProof/>
          <w:szCs w:val="22"/>
        </w:rPr>
        <w:t>e</w:t>
      </w:r>
      <w:r w:rsidRPr="0034785C">
        <w:rPr>
          <w:noProof/>
          <w:szCs w:val="22"/>
        </w:rPr>
        <w:t xml:space="preserve">mbled into </w:t>
      </w:r>
      <w:r w:rsidR="004B24A1" w:rsidRPr="0034785C">
        <w:rPr>
          <w:noProof/>
          <w:szCs w:val="22"/>
        </w:rPr>
        <w:t xml:space="preserve">a </w:t>
      </w:r>
      <w:r w:rsidRPr="0034785C">
        <w:rPr>
          <w:noProof/>
          <w:szCs w:val="22"/>
        </w:rPr>
        <w:t>rigid cage that will maintain its shape in the form and which will not allow individual reinforcing bars to  move during the placement of concrete.  This cage shall be secured in the form so that the clearances to all faces of the concrete</w:t>
      </w:r>
      <w:r w:rsidR="004B24A1" w:rsidRPr="0034785C">
        <w:rPr>
          <w:noProof/>
          <w:szCs w:val="22"/>
        </w:rPr>
        <w:t>,</w:t>
      </w:r>
      <w:r w:rsidRPr="0034785C">
        <w:rPr>
          <w:noProof/>
          <w:szCs w:val="22"/>
        </w:rPr>
        <w:t xml:space="preserve"> as shown on the plans</w:t>
      </w:r>
      <w:r w:rsidR="004B24A1" w:rsidRPr="0034785C">
        <w:rPr>
          <w:noProof/>
          <w:szCs w:val="22"/>
        </w:rPr>
        <w:t>,</w:t>
      </w:r>
      <w:r w:rsidRPr="0034785C">
        <w:rPr>
          <w:noProof/>
          <w:szCs w:val="22"/>
        </w:rPr>
        <w:t xml:space="preserve"> shall be maintained.</w:t>
      </w:r>
    </w:p>
    <w:bookmarkEnd w:id="2"/>
    <w:p w14:paraId="0653651B" w14:textId="77777777" w:rsidR="00CE7981" w:rsidRPr="0034785C" w:rsidRDefault="00CE7981" w:rsidP="00CE7981">
      <w:pPr>
        <w:rPr>
          <w:noProof/>
          <w:szCs w:val="22"/>
        </w:rPr>
      </w:pPr>
    </w:p>
    <w:p w14:paraId="485A5E87" w14:textId="77777777" w:rsidR="00862F50" w:rsidRPr="0034785C" w:rsidRDefault="00862F50" w:rsidP="00FE4F9F">
      <w:pPr>
        <w:pStyle w:val="Heading3"/>
        <w:keepNext/>
        <w:rPr>
          <w:noProof/>
          <w:szCs w:val="22"/>
        </w:rPr>
      </w:pPr>
      <w:r w:rsidRPr="0034785C">
        <w:rPr>
          <w:noProof/>
          <w:szCs w:val="22"/>
        </w:rPr>
        <w:t xml:space="preserve">Tolerances.  </w:t>
      </w:r>
    </w:p>
    <w:p w14:paraId="459C1EB7" w14:textId="238A9050" w:rsidR="00F616D6" w:rsidRPr="00B169DC" w:rsidRDefault="00862F50" w:rsidP="00F616D6">
      <w:pPr>
        <w:ind w:firstLine="360"/>
        <w:rPr>
          <w:noProof/>
        </w:rPr>
      </w:pPr>
      <w:bookmarkStart w:id="3" w:name="_Hlk504333083"/>
      <w:r w:rsidRPr="0034785C">
        <w:rPr>
          <w:noProof/>
          <w:szCs w:val="22"/>
        </w:rPr>
        <w:t>Fabrication shall comply with t</w:t>
      </w:r>
      <w:r w:rsidR="002E533B" w:rsidRPr="0034785C">
        <w:rPr>
          <w:noProof/>
          <w:szCs w:val="22"/>
        </w:rPr>
        <w:t>olerances specified on the plans</w:t>
      </w:r>
      <w:r w:rsidRPr="0034785C">
        <w:rPr>
          <w:noProof/>
          <w:szCs w:val="22"/>
        </w:rPr>
        <w:t>.</w:t>
      </w:r>
      <w:r w:rsidR="00622E9D" w:rsidRPr="0034785C">
        <w:rPr>
          <w:noProof/>
          <w:szCs w:val="22"/>
        </w:rPr>
        <w:t xml:space="preserve">  </w:t>
      </w:r>
      <w:r w:rsidR="00FA5D53" w:rsidRPr="0034785C">
        <w:rPr>
          <w:noProof/>
          <w:szCs w:val="22"/>
        </w:rPr>
        <w:t xml:space="preserve">Tolerances for steel reinforcement placement shall be in accordance </w:t>
      </w:r>
      <w:r w:rsidR="00FA5D53" w:rsidRPr="00026537">
        <w:rPr>
          <w:noProof/>
          <w:szCs w:val="22"/>
        </w:rPr>
        <w:t xml:space="preserve">with </w:t>
      </w:r>
      <w:r w:rsidR="001D7C34" w:rsidRPr="00026537">
        <w:rPr>
          <w:noProof/>
          <w:szCs w:val="22"/>
        </w:rPr>
        <w:t>Subsection 901.35</w:t>
      </w:r>
      <w:r w:rsidR="00FA5D53" w:rsidRPr="00026537">
        <w:rPr>
          <w:noProof/>
          <w:szCs w:val="22"/>
        </w:rPr>
        <w:t xml:space="preserve">. </w:t>
      </w:r>
      <w:bookmarkEnd w:id="3"/>
      <w:r w:rsidR="00F616D6" w:rsidRPr="00026537">
        <w:rPr>
          <w:noProof/>
        </w:rPr>
        <w:t>Tolerances for the dec</w:t>
      </w:r>
      <w:r w:rsidR="00DD29E5" w:rsidRPr="00026537">
        <w:rPr>
          <w:noProof/>
        </w:rPr>
        <w:t xml:space="preserve">k finish shall be in accordance </w:t>
      </w:r>
      <w:r w:rsidR="00F616D6" w:rsidRPr="00026537">
        <w:rPr>
          <w:noProof/>
        </w:rPr>
        <w:t xml:space="preserve">with </w:t>
      </w:r>
      <w:r w:rsidR="007154E8" w:rsidRPr="00026537">
        <w:rPr>
          <w:noProof/>
        </w:rPr>
        <w:t xml:space="preserve">Subsection </w:t>
      </w:r>
      <w:r w:rsidR="00F616D6" w:rsidRPr="00026537">
        <w:rPr>
          <w:noProof/>
        </w:rPr>
        <w:t>901.</w:t>
      </w:r>
      <w:r w:rsidR="0049036A" w:rsidRPr="00026537">
        <w:rPr>
          <w:noProof/>
        </w:rPr>
        <w:t>37</w:t>
      </w:r>
      <w:r w:rsidR="00F616D6" w:rsidRPr="00026537">
        <w:rPr>
          <w:noProof/>
        </w:rPr>
        <w:t>E</w:t>
      </w:r>
      <w:r w:rsidR="007A6293" w:rsidRPr="00026537">
        <w:rPr>
          <w:noProof/>
        </w:rPr>
        <w:t>.4</w:t>
      </w:r>
      <w:r w:rsidR="00F616D6" w:rsidRPr="00026537">
        <w:rPr>
          <w:noProof/>
        </w:rPr>
        <w:t>.</w:t>
      </w:r>
      <w:r w:rsidR="00F616D6" w:rsidRPr="00B169DC">
        <w:rPr>
          <w:noProof/>
        </w:rPr>
        <w:t xml:space="preserve"> </w:t>
      </w:r>
    </w:p>
    <w:p w14:paraId="0603931B" w14:textId="42127541" w:rsidR="00862F50" w:rsidRPr="0034785C" w:rsidRDefault="00862F50" w:rsidP="00F616D6">
      <w:pPr>
        <w:ind w:firstLine="360"/>
        <w:rPr>
          <w:noProof/>
          <w:szCs w:val="22"/>
        </w:rPr>
      </w:pPr>
    </w:p>
    <w:p w14:paraId="522F34F8" w14:textId="77777777" w:rsidR="00862F50" w:rsidRPr="0034785C" w:rsidRDefault="00862F50" w:rsidP="00FE4F9F">
      <w:pPr>
        <w:pStyle w:val="Heading3"/>
        <w:keepNext/>
        <w:rPr>
          <w:noProof/>
          <w:szCs w:val="22"/>
        </w:rPr>
      </w:pPr>
      <w:r w:rsidRPr="0034785C">
        <w:rPr>
          <w:noProof/>
          <w:szCs w:val="22"/>
        </w:rPr>
        <w:t xml:space="preserve">Forms. </w:t>
      </w:r>
    </w:p>
    <w:p w14:paraId="43B0D003" w14:textId="32366703" w:rsidR="00812D11" w:rsidRDefault="00862F50" w:rsidP="00C41C5C">
      <w:pPr>
        <w:ind w:firstLine="360"/>
        <w:rPr>
          <w:noProof/>
          <w:szCs w:val="22"/>
        </w:rPr>
      </w:pPr>
      <w:r w:rsidRPr="0034785C">
        <w:rPr>
          <w:szCs w:val="22"/>
        </w:rPr>
        <w:t xml:space="preserve">Concrete shall be cast in rigidly constructed forms, which will maintain the </w:t>
      </w:r>
      <w:r w:rsidR="002A43DE">
        <w:rPr>
          <w:szCs w:val="22"/>
        </w:rPr>
        <w:t>PBUs</w:t>
      </w:r>
      <w:r w:rsidRPr="0034785C">
        <w:rPr>
          <w:szCs w:val="22"/>
        </w:rPr>
        <w:t xml:space="preserve"> within specified tolerances to the shapes, lines and dimensions shown on the approved fabrication drawings. Forms shall be constructed from flat, smooth, non-absorbent material and shall be sufficiently tight to prevent the leakage of </w:t>
      </w:r>
      <w:r w:rsidR="00283025" w:rsidRPr="0034785C">
        <w:rPr>
          <w:szCs w:val="22"/>
        </w:rPr>
        <w:t>the plastic concrete</w:t>
      </w:r>
      <w:r w:rsidRPr="0034785C">
        <w:rPr>
          <w:szCs w:val="22"/>
        </w:rPr>
        <w:t xml:space="preserve">. When wood forms are used, all faces in contact with the concrete shall be laminated </w:t>
      </w:r>
      <w:r w:rsidR="00286D67" w:rsidRPr="0034785C">
        <w:rPr>
          <w:szCs w:val="22"/>
        </w:rPr>
        <w:t xml:space="preserve">or coated </w:t>
      </w:r>
      <w:r w:rsidRPr="0034785C">
        <w:rPr>
          <w:szCs w:val="22"/>
        </w:rPr>
        <w:t xml:space="preserve">with </w:t>
      </w:r>
      <w:proofErr w:type="gramStart"/>
      <w:r w:rsidRPr="0034785C">
        <w:rPr>
          <w:szCs w:val="22"/>
        </w:rPr>
        <w:t>a non</w:t>
      </w:r>
      <w:proofErr w:type="gramEnd"/>
      <w:r w:rsidRPr="0034785C">
        <w:rPr>
          <w:szCs w:val="22"/>
        </w:rPr>
        <w:t>-absorbent material. All worn or damaged forms, which cause irregularities on the concrete surface or damage to the concrete during form removal, shall be repaired o</w:t>
      </w:r>
      <w:r w:rsidR="002D4590">
        <w:rPr>
          <w:szCs w:val="22"/>
        </w:rPr>
        <w:t xml:space="preserve">r replaced before being reused.  </w:t>
      </w:r>
      <w:r w:rsidR="008E5088" w:rsidRPr="0002786E">
        <w:rPr>
          <w:szCs w:val="22"/>
        </w:rPr>
        <w:t>If threade</w:t>
      </w:r>
      <w:r w:rsidR="008E5088" w:rsidRPr="0034785C">
        <w:rPr>
          <w:szCs w:val="22"/>
        </w:rPr>
        <w:t xml:space="preserve">d inserts are cast into the </w:t>
      </w:r>
      <w:r w:rsidR="007D392A" w:rsidRPr="0034785C">
        <w:rPr>
          <w:szCs w:val="22"/>
        </w:rPr>
        <w:t>elements</w:t>
      </w:r>
      <w:r w:rsidR="008E5088" w:rsidRPr="0034785C">
        <w:rPr>
          <w:szCs w:val="22"/>
        </w:rPr>
        <w:t xml:space="preserve"> for support of formwork, the inserts shall be recessed a minimum of 1 inch and shall be plugged after use with a grout of the same color as that of the precast cement concrete.</w:t>
      </w:r>
    </w:p>
    <w:p w14:paraId="557D7B7D" w14:textId="77777777" w:rsidR="00A47A99" w:rsidRPr="0034785C" w:rsidRDefault="00A47A99" w:rsidP="00D63498">
      <w:pPr>
        <w:ind w:firstLine="360"/>
        <w:rPr>
          <w:b/>
          <w:szCs w:val="22"/>
        </w:rPr>
      </w:pPr>
    </w:p>
    <w:p w14:paraId="7CD6B986" w14:textId="77777777" w:rsidR="007E60EE" w:rsidRPr="0034785C" w:rsidRDefault="007E60EE" w:rsidP="00ED3457">
      <w:pPr>
        <w:pStyle w:val="Heading2"/>
        <w:keepNext/>
        <w:jc w:val="center"/>
      </w:pPr>
      <w:r w:rsidRPr="0034785C">
        <w:t>CONSTRUCTION METHODS – FIELD CONSTRUCTION</w:t>
      </w:r>
    </w:p>
    <w:p w14:paraId="1603DFBD" w14:textId="77777777" w:rsidR="00252850" w:rsidRPr="0034785C" w:rsidRDefault="00252850" w:rsidP="00E1291C">
      <w:pPr>
        <w:keepNext/>
        <w:rPr>
          <w:szCs w:val="22"/>
          <w:highlight w:val="yellow"/>
        </w:rPr>
      </w:pPr>
    </w:p>
    <w:p w14:paraId="2DAB0E88" w14:textId="77777777" w:rsidR="007E60EE" w:rsidRPr="0034785C" w:rsidRDefault="007E60EE" w:rsidP="00E1291C">
      <w:pPr>
        <w:pStyle w:val="Heading3"/>
        <w:keepNext/>
        <w:numPr>
          <w:ilvl w:val="0"/>
          <w:numId w:val="27"/>
        </w:numPr>
        <w:rPr>
          <w:szCs w:val="22"/>
        </w:rPr>
      </w:pPr>
      <w:r w:rsidRPr="0034785C">
        <w:rPr>
          <w:szCs w:val="22"/>
        </w:rPr>
        <w:t>General.</w:t>
      </w:r>
      <w:bookmarkStart w:id="4" w:name="_Hlk505609732"/>
    </w:p>
    <w:p w14:paraId="16594C14" w14:textId="76ACF1C0" w:rsidR="007E60EE" w:rsidRPr="0034785C" w:rsidRDefault="007E60EE" w:rsidP="00D63498">
      <w:pPr>
        <w:ind w:firstLine="360"/>
        <w:rPr>
          <w:szCs w:val="22"/>
        </w:rPr>
      </w:pPr>
      <w:proofErr w:type="gramStart"/>
      <w:r w:rsidRPr="0034785C">
        <w:rPr>
          <w:szCs w:val="22"/>
        </w:rPr>
        <w:t>All of</w:t>
      </w:r>
      <w:proofErr w:type="gramEnd"/>
      <w:r w:rsidRPr="0034785C">
        <w:rPr>
          <w:szCs w:val="22"/>
        </w:rPr>
        <w:t xml:space="preserve"> the Contractor’s field personnel involved in the erection and assembly of the </w:t>
      </w:r>
      <w:r w:rsidR="00F00CD5">
        <w:rPr>
          <w:szCs w:val="22"/>
        </w:rPr>
        <w:t>Prefabricated Bridge Unit</w:t>
      </w:r>
      <w:r w:rsidR="00851265" w:rsidRPr="0034785C">
        <w:rPr>
          <w:szCs w:val="22"/>
        </w:rPr>
        <w:t>s</w:t>
      </w:r>
      <w:r w:rsidRPr="0034785C">
        <w:rPr>
          <w:szCs w:val="22"/>
        </w:rPr>
        <w:t xml:space="preserve"> shall have knowledge of and follow the approved Erection Procedure </w:t>
      </w:r>
      <w:r w:rsidRPr="00F15E60">
        <w:rPr>
          <w:szCs w:val="22"/>
        </w:rPr>
        <w:t xml:space="preserve">and </w:t>
      </w:r>
      <w:r w:rsidR="00BD5302" w:rsidRPr="00F15E60">
        <w:rPr>
          <w:szCs w:val="22"/>
        </w:rPr>
        <w:t xml:space="preserve">Quality Control Plan for </w:t>
      </w:r>
      <w:r w:rsidR="00F00CD5" w:rsidRPr="00F15E60">
        <w:rPr>
          <w:szCs w:val="22"/>
        </w:rPr>
        <w:t>Prefabricated Bridge Unit</w:t>
      </w:r>
      <w:r w:rsidR="00BD5302" w:rsidRPr="00F15E60">
        <w:rPr>
          <w:szCs w:val="22"/>
        </w:rPr>
        <w:t xml:space="preserve"> Assembly</w:t>
      </w:r>
      <w:r w:rsidRPr="0034785C">
        <w:rPr>
          <w:szCs w:val="22"/>
        </w:rPr>
        <w:t>.</w:t>
      </w:r>
      <w:bookmarkEnd w:id="4"/>
    </w:p>
    <w:p w14:paraId="7AC8587B" w14:textId="77777777" w:rsidR="00971F6B" w:rsidRPr="0034785C" w:rsidRDefault="007E60EE" w:rsidP="00D63498">
      <w:pPr>
        <w:ind w:firstLine="360"/>
        <w:rPr>
          <w:noProof/>
          <w:szCs w:val="22"/>
        </w:rPr>
      </w:pPr>
      <w:r w:rsidRPr="0034785C">
        <w:rPr>
          <w:noProof/>
          <w:szCs w:val="22"/>
        </w:rPr>
        <w:t xml:space="preserve">Prior to installation, </w:t>
      </w:r>
      <w:r w:rsidR="00971F6B" w:rsidRPr="0034785C">
        <w:rPr>
          <w:noProof/>
          <w:szCs w:val="22"/>
        </w:rPr>
        <w:t xml:space="preserve">the following documentation shall be reviewed and confirmed by </w:t>
      </w:r>
      <w:r w:rsidRPr="0034785C">
        <w:rPr>
          <w:noProof/>
          <w:szCs w:val="22"/>
        </w:rPr>
        <w:t>the MassDOT Resident Engineer or designee</w:t>
      </w:r>
      <w:r w:rsidR="00971F6B" w:rsidRPr="0034785C">
        <w:rPr>
          <w:noProof/>
          <w:szCs w:val="22"/>
        </w:rPr>
        <w:t>:</w:t>
      </w:r>
    </w:p>
    <w:p w14:paraId="72F74FE1" w14:textId="77777777" w:rsidR="00971F6B" w:rsidRPr="0034785C" w:rsidRDefault="00971F6B" w:rsidP="00D63498">
      <w:pPr>
        <w:ind w:firstLine="360"/>
        <w:rPr>
          <w:noProof/>
          <w:szCs w:val="22"/>
        </w:rPr>
      </w:pPr>
    </w:p>
    <w:p w14:paraId="14C06BD8" w14:textId="389B3DB2" w:rsidR="00971F6B" w:rsidRPr="0034785C" w:rsidRDefault="00971F6B" w:rsidP="00547B8C">
      <w:pPr>
        <w:pStyle w:val="ListParagraph"/>
        <w:numPr>
          <w:ilvl w:val="0"/>
          <w:numId w:val="26"/>
        </w:numPr>
        <w:rPr>
          <w:szCs w:val="22"/>
        </w:rPr>
      </w:pPr>
      <w:r w:rsidRPr="0034785C">
        <w:rPr>
          <w:szCs w:val="22"/>
        </w:rPr>
        <w:t xml:space="preserve">QC Compressive Strength Test Report Forms attaining Design Strength, </w:t>
      </w:r>
      <w:proofErr w:type="spellStart"/>
      <w:r w:rsidRPr="0034785C">
        <w:rPr>
          <w:szCs w:val="22"/>
        </w:rPr>
        <w:t>f’c</w:t>
      </w:r>
      <w:proofErr w:type="spellEnd"/>
      <w:r w:rsidRPr="0034785C">
        <w:rPr>
          <w:szCs w:val="22"/>
        </w:rPr>
        <w:t xml:space="preserve"> for the </w:t>
      </w:r>
      <w:r w:rsidR="00F00CD5">
        <w:rPr>
          <w:szCs w:val="22"/>
        </w:rPr>
        <w:t>Prefabricated Bridge Unit</w:t>
      </w:r>
      <w:r w:rsidRPr="0034785C">
        <w:rPr>
          <w:szCs w:val="22"/>
        </w:rPr>
        <w:t xml:space="preserve">’s representative </w:t>
      </w:r>
      <w:r w:rsidR="005C0E3F">
        <w:rPr>
          <w:szCs w:val="22"/>
        </w:rPr>
        <w:t>s</w:t>
      </w:r>
      <w:r w:rsidRPr="0034785C">
        <w:rPr>
          <w:szCs w:val="22"/>
        </w:rPr>
        <w:t xml:space="preserve">ublot.  </w:t>
      </w:r>
    </w:p>
    <w:p w14:paraId="34F5EFBF" w14:textId="694347DD" w:rsidR="00971F6B" w:rsidRPr="0034785C" w:rsidRDefault="00971F6B" w:rsidP="00547B8C">
      <w:pPr>
        <w:pStyle w:val="ListParagraph"/>
        <w:numPr>
          <w:ilvl w:val="0"/>
          <w:numId w:val="26"/>
        </w:numPr>
        <w:rPr>
          <w:szCs w:val="22"/>
        </w:rPr>
      </w:pPr>
      <w:r w:rsidRPr="0034785C">
        <w:rPr>
          <w:szCs w:val="22"/>
        </w:rPr>
        <w:t xml:space="preserve">Certificate of Compliance generated by the Fabricator </w:t>
      </w:r>
      <w:r w:rsidRPr="00787163">
        <w:rPr>
          <w:szCs w:val="22"/>
        </w:rPr>
        <w:t xml:space="preserve">as described </w:t>
      </w:r>
      <w:r w:rsidR="00D6441A" w:rsidRPr="00787163">
        <w:rPr>
          <w:szCs w:val="22"/>
        </w:rPr>
        <w:t>in</w:t>
      </w:r>
      <w:r w:rsidRPr="00787163">
        <w:rPr>
          <w:szCs w:val="22"/>
        </w:rPr>
        <w:t xml:space="preserve"> </w:t>
      </w:r>
      <w:r w:rsidR="00D6441A" w:rsidRPr="00787163">
        <w:rPr>
          <w:szCs w:val="22"/>
        </w:rPr>
        <w:t>M4.09.3.</w:t>
      </w:r>
    </w:p>
    <w:p w14:paraId="59FB47A7" w14:textId="77777777" w:rsidR="00971F6B" w:rsidRPr="0034785C" w:rsidRDefault="00971F6B" w:rsidP="00547B8C">
      <w:pPr>
        <w:pStyle w:val="ListParagraph"/>
        <w:numPr>
          <w:ilvl w:val="0"/>
          <w:numId w:val="26"/>
        </w:numPr>
        <w:rPr>
          <w:szCs w:val="22"/>
        </w:rPr>
      </w:pPr>
      <w:r w:rsidRPr="0034785C">
        <w:rPr>
          <w:szCs w:val="22"/>
        </w:rPr>
        <w:t>QC Inspection Reports signed by the Quality Control Manager.</w:t>
      </w:r>
    </w:p>
    <w:p w14:paraId="17F8C6A2" w14:textId="77777777" w:rsidR="00971F6B" w:rsidRPr="0034785C" w:rsidRDefault="00971F6B" w:rsidP="00D63498">
      <w:pPr>
        <w:ind w:firstLine="360"/>
        <w:rPr>
          <w:noProof/>
          <w:szCs w:val="22"/>
        </w:rPr>
      </w:pPr>
    </w:p>
    <w:p w14:paraId="3DE8FD15" w14:textId="3C0DDACA" w:rsidR="007E60EE" w:rsidRPr="0034785C" w:rsidRDefault="007E60EE" w:rsidP="00D63498">
      <w:pPr>
        <w:ind w:firstLine="360"/>
        <w:rPr>
          <w:szCs w:val="22"/>
        </w:rPr>
      </w:pPr>
      <w:r w:rsidRPr="0034785C">
        <w:rPr>
          <w:szCs w:val="22"/>
        </w:rPr>
        <w:t xml:space="preserve">Field construction staff shall verify that the Resident Engineer has accepted all </w:t>
      </w:r>
      <w:r w:rsidR="00F00CD5">
        <w:rPr>
          <w:szCs w:val="22"/>
        </w:rPr>
        <w:t>Prefabricated Bridge Unit</w:t>
      </w:r>
      <w:r w:rsidR="00851265" w:rsidRPr="0034785C">
        <w:rPr>
          <w:szCs w:val="22"/>
        </w:rPr>
        <w:t>s</w:t>
      </w:r>
      <w:r w:rsidR="00603ACF" w:rsidRPr="0034785C">
        <w:rPr>
          <w:szCs w:val="22"/>
        </w:rPr>
        <w:t xml:space="preserve"> </w:t>
      </w:r>
      <w:r w:rsidRPr="0034785C">
        <w:rPr>
          <w:szCs w:val="22"/>
        </w:rPr>
        <w:t xml:space="preserve">prior to installation.  </w:t>
      </w:r>
    </w:p>
    <w:p w14:paraId="2E41EC5E" w14:textId="77777777" w:rsidR="007E60EE" w:rsidRPr="0034785C" w:rsidRDefault="007E60EE" w:rsidP="007E60EE">
      <w:pPr>
        <w:rPr>
          <w:b/>
          <w:szCs w:val="22"/>
        </w:rPr>
      </w:pPr>
    </w:p>
    <w:p w14:paraId="32158E8B" w14:textId="684E1C51" w:rsidR="007E60EE" w:rsidRPr="00F15E60" w:rsidRDefault="007E60EE" w:rsidP="00FE4F9F">
      <w:pPr>
        <w:pStyle w:val="Heading3"/>
        <w:keepNext/>
        <w:rPr>
          <w:szCs w:val="22"/>
        </w:rPr>
      </w:pPr>
      <w:r w:rsidRPr="0034785C">
        <w:rPr>
          <w:szCs w:val="22"/>
        </w:rPr>
        <w:t xml:space="preserve">Erection Procedure </w:t>
      </w:r>
      <w:r w:rsidRPr="00F15E60">
        <w:rPr>
          <w:szCs w:val="22"/>
        </w:rPr>
        <w:t xml:space="preserve">and </w:t>
      </w:r>
      <w:r w:rsidR="00BD5302" w:rsidRPr="00F15E60">
        <w:rPr>
          <w:szCs w:val="22"/>
        </w:rPr>
        <w:t xml:space="preserve">Quality Control Plan for </w:t>
      </w:r>
      <w:r w:rsidR="00F00CD5" w:rsidRPr="00F15E60">
        <w:rPr>
          <w:szCs w:val="22"/>
        </w:rPr>
        <w:t>Prefabricated Bridge Unit</w:t>
      </w:r>
      <w:r w:rsidR="00BD5302" w:rsidRPr="00F15E60">
        <w:rPr>
          <w:szCs w:val="22"/>
        </w:rPr>
        <w:t xml:space="preserve"> Assembly</w:t>
      </w:r>
      <w:r w:rsidRPr="00F15E60">
        <w:rPr>
          <w:szCs w:val="22"/>
        </w:rPr>
        <w:t>.</w:t>
      </w:r>
      <w:r w:rsidR="00D47B86" w:rsidRPr="00F15E60">
        <w:rPr>
          <w:szCs w:val="22"/>
        </w:rPr>
        <w:t xml:space="preserve"> </w:t>
      </w:r>
    </w:p>
    <w:p w14:paraId="000A2D69" w14:textId="24F6DCD5" w:rsidR="007E60EE" w:rsidRPr="00F15E60" w:rsidRDefault="007E60EE" w:rsidP="001B3E67">
      <w:pPr>
        <w:ind w:firstLine="360"/>
        <w:rPr>
          <w:noProof/>
          <w:szCs w:val="22"/>
        </w:rPr>
      </w:pPr>
      <w:r w:rsidRPr="00F15E60">
        <w:rPr>
          <w:szCs w:val="22"/>
        </w:rPr>
        <w:t xml:space="preserve">Prior to the erection, the Contractor shall submit an Erection Procedure and </w:t>
      </w:r>
      <w:r w:rsidR="00025A83" w:rsidRPr="00F15E60">
        <w:rPr>
          <w:szCs w:val="22"/>
        </w:rPr>
        <w:t xml:space="preserve">a </w:t>
      </w:r>
      <w:r w:rsidR="00BD5302" w:rsidRPr="00F15E60">
        <w:rPr>
          <w:szCs w:val="22"/>
        </w:rPr>
        <w:t xml:space="preserve">Quality Control Plan for </w:t>
      </w:r>
      <w:r w:rsidR="000500BE" w:rsidRPr="00F15E60">
        <w:rPr>
          <w:szCs w:val="22"/>
        </w:rPr>
        <w:t>PBU</w:t>
      </w:r>
      <w:r w:rsidR="00BD5302" w:rsidRPr="00F15E60">
        <w:rPr>
          <w:szCs w:val="22"/>
        </w:rPr>
        <w:t xml:space="preserve"> Assembly</w:t>
      </w:r>
      <w:r w:rsidRPr="00F15E60">
        <w:rPr>
          <w:szCs w:val="22"/>
        </w:rPr>
        <w:t xml:space="preserve"> for approval by the Engineer</w:t>
      </w:r>
      <w:r w:rsidR="001B3E67" w:rsidRPr="00F15E60">
        <w:rPr>
          <w:szCs w:val="22"/>
        </w:rPr>
        <w:t>.</w:t>
      </w:r>
      <w:r w:rsidR="001B3E67" w:rsidRPr="00F15E60">
        <w:rPr>
          <w:noProof/>
          <w:szCs w:val="22"/>
        </w:rPr>
        <w:t xml:space="preserve">  </w:t>
      </w:r>
      <w:r w:rsidRPr="00F15E60">
        <w:rPr>
          <w:szCs w:val="22"/>
        </w:rPr>
        <w:t xml:space="preserve">This submittal shall include computations and drawings for the transport, hoisting, erection and handling of the </w:t>
      </w:r>
      <w:r w:rsidR="000500BE" w:rsidRPr="00F15E60">
        <w:rPr>
          <w:szCs w:val="22"/>
        </w:rPr>
        <w:t>PBUs</w:t>
      </w:r>
      <w:r w:rsidRPr="00F15E60">
        <w:rPr>
          <w:szCs w:val="22"/>
        </w:rPr>
        <w:t xml:space="preserve">. The Erection Procedure and </w:t>
      </w:r>
      <w:r w:rsidR="00BD5302" w:rsidRPr="00F15E60">
        <w:rPr>
          <w:szCs w:val="22"/>
        </w:rPr>
        <w:t xml:space="preserve">Quality Control Plan for </w:t>
      </w:r>
      <w:r w:rsidR="000500BE" w:rsidRPr="00F15E60">
        <w:rPr>
          <w:szCs w:val="22"/>
        </w:rPr>
        <w:t>PBU</w:t>
      </w:r>
      <w:r w:rsidR="00BD5302" w:rsidRPr="00F15E60">
        <w:rPr>
          <w:szCs w:val="22"/>
        </w:rPr>
        <w:t xml:space="preserve"> Assembly</w:t>
      </w:r>
      <w:r w:rsidRPr="00F15E60">
        <w:rPr>
          <w:szCs w:val="22"/>
        </w:rPr>
        <w:t xml:space="preserve"> </w:t>
      </w:r>
      <w:r w:rsidRPr="00F15E60">
        <w:rPr>
          <w:szCs w:val="22"/>
        </w:rPr>
        <w:lastRenderedPageBreak/>
        <w:t xml:space="preserve">shall be prepared and stamped by a Professional Engineer registered in the Commonwealth of Massachusetts with working knowledge of the Contractor’s equipment, approved shop drawings, and materials to build the bridge. The Erection Procedure and </w:t>
      </w:r>
      <w:r w:rsidR="00BD5302" w:rsidRPr="00F15E60">
        <w:rPr>
          <w:szCs w:val="22"/>
        </w:rPr>
        <w:t xml:space="preserve">Quality Control Plan for </w:t>
      </w:r>
      <w:r w:rsidR="003F030E" w:rsidRPr="00F15E60">
        <w:rPr>
          <w:szCs w:val="22"/>
        </w:rPr>
        <w:t>PBU</w:t>
      </w:r>
      <w:r w:rsidR="00BD5302" w:rsidRPr="00F15E60">
        <w:rPr>
          <w:szCs w:val="22"/>
        </w:rPr>
        <w:t xml:space="preserve"> Assembly</w:t>
      </w:r>
      <w:r w:rsidRPr="00F15E60">
        <w:rPr>
          <w:szCs w:val="22"/>
        </w:rPr>
        <w:t xml:space="preserve"> shall, at a minimum, include the following:</w:t>
      </w:r>
    </w:p>
    <w:p w14:paraId="217CD07D" w14:textId="77777777" w:rsidR="007E60EE" w:rsidRPr="00F15E60" w:rsidRDefault="007E60EE" w:rsidP="00025A83">
      <w:pPr>
        <w:rPr>
          <w:szCs w:val="22"/>
        </w:rPr>
      </w:pPr>
    </w:p>
    <w:p w14:paraId="4C571FDB" w14:textId="77777777" w:rsidR="007E60EE" w:rsidRPr="00F15E60" w:rsidRDefault="007E60EE" w:rsidP="00547B8C">
      <w:pPr>
        <w:pStyle w:val="Heading4"/>
        <w:keepNext/>
        <w:numPr>
          <w:ilvl w:val="0"/>
          <w:numId w:val="29"/>
        </w:numPr>
        <w:ind w:left="720"/>
        <w:rPr>
          <w:szCs w:val="22"/>
        </w:rPr>
      </w:pPr>
      <w:r w:rsidRPr="00F15E60">
        <w:rPr>
          <w:szCs w:val="22"/>
        </w:rPr>
        <w:t>Erection Procedure</w:t>
      </w:r>
    </w:p>
    <w:p w14:paraId="456DF0DF" w14:textId="78A11740" w:rsidR="007E60EE" w:rsidRPr="00F15E60" w:rsidRDefault="007E60EE" w:rsidP="00941CBF">
      <w:pPr>
        <w:pStyle w:val="ListParagraph"/>
        <w:spacing w:after="120"/>
        <w:ind w:left="0" w:firstLine="360"/>
        <w:rPr>
          <w:szCs w:val="22"/>
        </w:rPr>
      </w:pPr>
      <w:r w:rsidRPr="00F15E60">
        <w:rPr>
          <w:szCs w:val="22"/>
        </w:rPr>
        <w:t xml:space="preserve">The Erection Procedure shall be </w:t>
      </w:r>
      <w:r w:rsidRPr="0083141C">
        <w:rPr>
          <w:szCs w:val="22"/>
        </w:rPr>
        <w:t xml:space="preserve">prepared to conform to the requirements </w:t>
      </w:r>
      <w:r w:rsidRPr="004D20E0">
        <w:rPr>
          <w:szCs w:val="22"/>
        </w:rPr>
        <w:t xml:space="preserve">of </w:t>
      </w:r>
      <w:r w:rsidR="004D20E0" w:rsidRPr="004D20E0">
        <w:rPr>
          <w:szCs w:val="22"/>
        </w:rPr>
        <w:t xml:space="preserve">Subsection </w:t>
      </w:r>
      <w:r w:rsidRPr="004D20E0">
        <w:rPr>
          <w:szCs w:val="22"/>
        </w:rPr>
        <w:t>960.61</w:t>
      </w:r>
      <w:r w:rsidRPr="0083141C">
        <w:rPr>
          <w:szCs w:val="22"/>
        </w:rPr>
        <w:t xml:space="preserve">, </w:t>
      </w:r>
      <w:r w:rsidR="00424862" w:rsidRPr="00C41C5C">
        <w:rPr>
          <w:szCs w:val="22"/>
        </w:rPr>
        <w:t>Des</w:t>
      </w:r>
      <w:r w:rsidR="00563728" w:rsidRPr="00C41C5C">
        <w:rPr>
          <w:szCs w:val="22"/>
        </w:rPr>
        <w:t xml:space="preserve">ign, Fabrication and </w:t>
      </w:r>
      <w:r w:rsidRPr="0083141C">
        <w:rPr>
          <w:szCs w:val="22"/>
        </w:rPr>
        <w:t xml:space="preserve">Erection and the applicable sections in </w:t>
      </w:r>
      <w:r w:rsidR="00D30A39" w:rsidRPr="0083141C">
        <w:rPr>
          <w:szCs w:val="22"/>
        </w:rPr>
        <w:t>Chapter 8 of the PCI Design Handbook (</w:t>
      </w:r>
      <w:r w:rsidR="00563728" w:rsidRPr="00C41C5C">
        <w:rPr>
          <w:szCs w:val="22"/>
        </w:rPr>
        <w:t>eighth</w:t>
      </w:r>
      <w:r w:rsidR="00563728" w:rsidRPr="0083141C">
        <w:rPr>
          <w:szCs w:val="22"/>
        </w:rPr>
        <w:t xml:space="preserve"> </w:t>
      </w:r>
      <w:r w:rsidR="00D30A39" w:rsidRPr="0083141C">
        <w:rPr>
          <w:szCs w:val="22"/>
        </w:rPr>
        <w:t xml:space="preserve">edition) </w:t>
      </w:r>
      <w:r w:rsidRPr="0083141C">
        <w:rPr>
          <w:szCs w:val="22"/>
        </w:rPr>
        <w:t>for handling, erection, and bracing requirements. At a minimum, the Erection Procedure shall provide:</w:t>
      </w:r>
    </w:p>
    <w:p w14:paraId="25BE6C76" w14:textId="77777777" w:rsidR="007E60EE" w:rsidRPr="00F15E60" w:rsidRDefault="007E60EE" w:rsidP="007E60EE">
      <w:pPr>
        <w:pStyle w:val="ListParagraph"/>
        <w:spacing w:after="120"/>
        <w:ind w:left="360" w:firstLine="360"/>
        <w:rPr>
          <w:b/>
          <w:szCs w:val="22"/>
        </w:rPr>
      </w:pPr>
    </w:p>
    <w:p w14:paraId="609A0038" w14:textId="0F073F63" w:rsidR="003F030E" w:rsidRPr="00F15E60" w:rsidRDefault="003F030E" w:rsidP="00547B8C">
      <w:pPr>
        <w:pStyle w:val="ListParagraph"/>
        <w:numPr>
          <w:ilvl w:val="0"/>
          <w:numId w:val="28"/>
        </w:numPr>
        <w:ind w:left="720"/>
        <w:rPr>
          <w:noProof/>
          <w:szCs w:val="22"/>
        </w:rPr>
      </w:pPr>
      <w:r w:rsidRPr="00F15E60">
        <w:rPr>
          <w:noProof/>
          <w:szCs w:val="22"/>
        </w:rPr>
        <w:t>Steel reinforcing details, concrete deck details, location, and details of lifting devices</w:t>
      </w:r>
    </w:p>
    <w:p w14:paraId="1553AF5B" w14:textId="43F31C85" w:rsidR="007E60EE" w:rsidRPr="00F15E60" w:rsidRDefault="007E60EE" w:rsidP="00547B8C">
      <w:pPr>
        <w:pStyle w:val="ListParagraph"/>
        <w:numPr>
          <w:ilvl w:val="0"/>
          <w:numId w:val="28"/>
        </w:numPr>
        <w:ind w:left="720"/>
        <w:rPr>
          <w:noProof/>
          <w:szCs w:val="22"/>
        </w:rPr>
      </w:pPr>
      <w:r w:rsidRPr="00F15E60">
        <w:rPr>
          <w:noProof/>
          <w:szCs w:val="22"/>
        </w:rPr>
        <w:t xml:space="preserve">Minimum concrete compressive strength for handling the </w:t>
      </w:r>
      <w:r w:rsidR="003F030E" w:rsidRPr="00F15E60">
        <w:rPr>
          <w:noProof/>
          <w:szCs w:val="22"/>
        </w:rPr>
        <w:t>PBUs</w:t>
      </w:r>
      <w:r w:rsidRPr="00F15E60">
        <w:rPr>
          <w:noProof/>
          <w:szCs w:val="22"/>
        </w:rPr>
        <w:t>.</w:t>
      </w:r>
    </w:p>
    <w:p w14:paraId="467AEA49" w14:textId="241760AE" w:rsidR="007E60EE" w:rsidRPr="00F15E60" w:rsidRDefault="007E60EE" w:rsidP="00547B8C">
      <w:pPr>
        <w:pStyle w:val="ListParagraph"/>
        <w:numPr>
          <w:ilvl w:val="0"/>
          <w:numId w:val="28"/>
        </w:numPr>
        <w:ind w:left="720"/>
        <w:rPr>
          <w:noProof/>
          <w:szCs w:val="22"/>
        </w:rPr>
      </w:pPr>
      <w:r w:rsidRPr="00F15E60">
        <w:rPr>
          <w:noProof/>
          <w:szCs w:val="22"/>
        </w:rPr>
        <w:t xml:space="preserve">Concrete stresses </w:t>
      </w:r>
      <w:r w:rsidR="003F030E" w:rsidRPr="00F15E60">
        <w:rPr>
          <w:noProof/>
          <w:szCs w:val="22"/>
        </w:rPr>
        <w:t xml:space="preserve">and steel member stresses </w:t>
      </w:r>
      <w:r w:rsidRPr="00F15E60">
        <w:rPr>
          <w:noProof/>
          <w:szCs w:val="22"/>
        </w:rPr>
        <w:t>during handling, transport, and erection.</w:t>
      </w:r>
    </w:p>
    <w:p w14:paraId="747ABD25" w14:textId="77777777" w:rsidR="007E60EE" w:rsidRPr="00F15E60" w:rsidRDefault="007E60EE" w:rsidP="00547B8C">
      <w:pPr>
        <w:pStyle w:val="ListParagraph"/>
        <w:numPr>
          <w:ilvl w:val="0"/>
          <w:numId w:val="28"/>
        </w:numPr>
        <w:ind w:left="720"/>
        <w:rPr>
          <w:noProof/>
          <w:szCs w:val="22"/>
        </w:rPr>
      </w:pPr>
      <w:r w:rsidRPr="00F15E60">
        <w:rPr>
          <w:noProof/>
          <w:szCs w:val="22"/>
        </w:rPr>
        <w:t>Crane capacities, pick radii, sling geometry, and lifting hardware.</w:t>
      </w:r>
    </w:p>
    <w:p w14:paraId="23B73159" w14:textId="77777777" w:rsidR="007E60EE" w:rsidRPr="00F15E60" w:rsidRDefault="007E60EE" w:rsidP="00547B8C">
      <w:pPr>
        <w:pStyle w:val="ListParagraph"/>
        <w:numPr>
          <w:ilvl w:val="0"/>
          <w:numId w:val="28"/>
        </w:numPr>
        <w:ind w:left="720"/>
        <w:rPr>
          <w:noProof/>
          <w:szCs w:val="22"/>
        </w:rPr>
      </w:pPr>
      <w:r w:rsidRPr="00F15E60">
        <w:rPr>
          <w:noProof/>
          <w:szCs w:val="22"/>
        </w:rPr>
        <w:t>Verification that the equipment can handle all pick loads and weights with the required factor of safety.</w:t>
      </w:r>
    </w:p>
    <w:p w14:paraId="45ECF561" w14:textId="0F7CE0CC" w:rsidR="007E60EE" w:rsidRPr="00F15E60" w:rsidRDefault="007E60EE" w:rsidP="00547B8C">
      <w:pPr>
        <w:pStyle w:val="ListParagraph"/>
        <w:numPr>
          <w:ilvl w:val="0"/>
          <w:numId w:val="28"/>
        </w:numPr>
        <w:ind w:left="720"/>
        <w:rPr>
          <w:noProof/>
          <w:szCs w:val="22"/>
        </w:rPr>
      </w:pPr>
      <w:r w:rsidRPr="00F15E60">
        <w:rPr>
          <w:noProof/>
          <w:szCs w:val="22"/>
        </w:rPr>
        <w:t xml:space="preserve">Evaluation of construction sequence and evaluation of any geometric conflicts in the lifting of the </w:t>
      </w:r>
      <w:r w:rsidR="003F030E" w:rsidRPr="00F15E60">
        <w:rPr>
          <w:noProof/>
          <w:szCs w:val="22"/>
        </w:rPr>
        <w:t>PBUs</w:t>
      </w:r>
      <w:r w:rsidRPr="00F15E60">
        <w:rPr>
          <w:noProof/>
          <w:szCs w:val="22"/>
        </w:rPr>
        <w:t xml:space="preserve"> and setting them </w:t>
      </w:r>
      <w:r w:rsidR="003F030E" w:rsidRPr="00F15E60">
        <w:rPr>
          <w:noProof/>
          <w:szCs w:val="22"/>
        </w:rPr>
        <w:t>on the abutments and piers</w:t>
      </w:r>
      <w:r w:rsidRPr="00F15E60">
        <w:rPr>
          <w:noProof/>
          <w:szCs w:val="22"/>
        </w:rPr>
        <w:t>.</w:t>
      </w:r>
    </w:p>
    <w:p w14:paraId="2E8E601C" w14:textId="77777777" w:rsidR="007E60EE" w:rsidRPr="00F15E60" w:rsidRDefault="007E60EE" w:rsidP="00547B8C">
      <w:pPr>
        <w:pStyle w:val="ListParagraph"/>
        <w:numPr>
          <w:ilvl w:val="0"/>
          <w:numId w:val="28"/>
        </w:numPr>
        <w:ind w:left="720"/>
        <w:rPr>
          <w:noProof/>
          <w:szCs w:val="22"/>
        </w:rPr>
      </w:pPr>
      <w:r w:rsidRPr="00F15E60">
        <w:rPr>
          <w:noProof/>
          <w:szCs w:val="22"/>
        </w:rPr>
        <w:t>Design of crane supports including verification of subgrade for support.</w:t>
      </w:r>
    </w:p>
    <w:p w14:paraId="2709CBCB" w14:textId="77777777" w:rsidR="006338C4" w:rsidRPr="00F15E60" w:rsidRDefault="007E60EE" w:rsidP="00547B8C">
      <w:pPr>
        <w:pStyle w:val="ListParagraph"/>
        <w:numPr>
          <w:ilvl w:val="0"/>
          <w:numId w:val="28"/>
        </w:numPr>
        <w:ind w:left="720"/>
        <w:rPr>
          <w:noProof/>
          <w:szCs w:val="22"/>
        </w:rPr>
      </w:pPr>
      <w:r w:rsidRPr="00F15E60">
        <w:rPr>
          <w:noProof/>
          <w:szCs w:val="22"/>
        </w:rPr>
        <w:t>Location and design of all temporary bracing that will be required during erection.</w:t>
      </w:r>
    </w:p>
    <w:p w14:paraId="74076B9B" w14:textId="77777777" w:rsidR="00025A83" w:rsidRPr="00F15E60" w:rsidRDefault="00025A83" w:rsidP="003F030E">
      <w:pPr>
        <w:rPr>
          <w:szCs w:val="22"/>
        </w:rPr>
      </w:pPr>
    </w:p>
    <w:p w14:paraId="5BB80D72" w14:textId="0A53E746" w:rsidR="007E60EE" w:rsidRPr="00F15E60" w:rsidRDefault="00BD5302" w:rsidP="005C0E3F">
      <w:pPr>
        <w:pStyle w:val="Heading4"/>
        <w:keepNext/>
        <w:numPr>
          <w:ilvl w:val="0"/>
          <w:numId w:val="29"/>
        </w:numPr>
        <w:ind w:left="720"/>
      </w:pPr>
      <w:r w:rsidRPr="00F15E60">
        <w:t xml:space="preserve">Quality Control Plan for </w:t>
      </w:r>
      <w:r w:rsidR="003F030E" w:rsidRPr="00F15E60">
        <w:t>PBU</w:t>
      </w:r>
      <w:r w:rsidRPr="00F15E60">
        <w:t xml:space="preserve"> Assembly</w:t>
      </w:r>
    </w:p>
    <w:p w14:paraId="3EE8BD3C" w14:textId="65F8BFF1" w:rsidR="009057BD" w:rsidRPr="00F15E60" w:rsidRDefault="007E60EE" w:rsidP="00025A83">
      <w:pPr>
        <w:ind w:firstLine="360"/>
        <w:rPr>
          <w:szCs w:val="22"/>
        </w:rPr>
      </w:pPr>
      <w:r w:rsidRPr="00F15E60">
        <w:rPr>
          <w:szCs w:val="22"/>
        </w:rPr>
        <w:t xml:space="preserve">The </w:t>
      </w:r>
      <w:r w:rsidR="00BD5302" w:rsidRPr="00F15E60">
        <w:rPr>
          <w:szCs w:val="22"/>
        </w:rPr>
        <w:t xml:space="preserve">Quality Control Plan for </w:t>
      </w:r>
      <w:r w:rsidR="003F030E" w:rsidRPr="00F15E60">
        <w:rPr>
          <w:szCs w:val="22"/>
        </w:rPr>
        <w:t>PBU</w:t>
      </w:r>
      <w:r w:rsidR="00BD5302" w:rsidRPr="00F15E60">
        <w:rPr>
          <w:szCs w:val="22"/>
        </w:rPr>
        <w:t xml:space="preserve"> Assembly</w:t>
      </w:r>
      <w:r w:rsidRPr="00F15E60">
        <w:rPr>
          <w:szCs w:val="22"/>
        </w:rPr>
        <w:t xml:space="preserve"> is a document prepared and submitted by the Contractor prior to the start of work which requires the Contractor to identify and detail the sequence of construction in accordance with the project schedule and which clearly identifies all stages of field construction.  </w:t>
      </w:r>
      <w:r w:rsidR="000E2455" w:rsidRPr="00F15E60">
        <w:rPr>
          <w:szCs w:val="22"/>
        </w:rPr>
        <w:t xml:space="preserve">The assembly procedures for the </w:t>
      </w:r>
      <w:r w:rsidR="003F030E" w:rsidRPr="00F15E60">
        <w:rPr>
          <w:szCs w:val="22"/>
        </w:rPr>
        <w:t>PBUs</w:t>
      </w:r>
      <w:r w:rsidR="000E2455" w:rsidRPr="00F15E60">
        <w:rPr>
          <w:szCs w:val="22"/>
        </w:rPr>
        <w:t xml:space="preserve"> shall be submitted</w:t>
      </w:r>
      <w:r w:rsidR="00BD32DD">
        <w:rPr>
          <w:szCs w:val="22"/>
        </w:rPr>
        <w:t xml:space="preserve"> </w:t>
      </w:r>
      <w:r w:rsidR="002E7F5B">
        <w:rPr>
          <w:szCs w:val="22"/>
        </w:rPr>
        <w:t>in PDF format</w:t>
      </w:r>
      <w:r w:rsidR="003627F8">
        <w:rPr>
          <w:szCs w:val="22"/>
        </w:rPr>
        <w:t xml:space="preserve"> on</w:t>
      </w:r>
      <w:r w:rsidR="000E2455" w:rsidRPr="00F15E60">
        <w:rPr>
          <w:szCs w:val="22"/>
        </w:rPr>
        <w:t xml:space="preserve"> 24”x36” sheets.  </w:t>
      </w:r>
      <w:r w:rsidRPr="00F15E60">
        <w:rPr>
          <w:szCs w:val="22"/>
        </w:rPr>
        <w:t>This document will be treated as a Construction Procedure and will be reviewed by both the Designer and th</w:t>
      </w:r>
      <w:r w:rsidR="00941CBF" w:rsidRPr="00F15E60">
        <w:rPr>
          <w:szCs w:val="22"/>
        </w:rPr>
        <w:t>e</w:t>
      </w:r>
      <w:r w:rsidR="00D3092A" w:rsidRPr="00F15E60">
        <w:rPr>
          <w:szCs w:val="22"/>
        </w:rPr>
        <w:t xml:space="preserve"> District Construction Office. </w:t>
      </w:r>
    </w:p>
    <w:p w14:paraId="01B07314" w14:textId="494E5CD1" w:rsidR="009057BD" w:rsidRPr="00F15E60" w:rsidRDefault="00D3092A" w:rsidP="00025A83">
      <w:pPr>
        <w:pStyle w:val="ListParagraph"/>
        <w:ind w:left="0" w:firstLine="360"/>
        <w:rPr>
          <w:szCs w:val="22"/>
        </w:rPr>
      </w:pPr>
      <w:r w:rsidRPr="00F15E60">
        <w:rPr>
          <w:szCs w:val="22"/>
        </w:rPr>
        <w:t>At a minimum, the Quality Control Plan for PBU Assembly shall include the following</w:t>
      </w:r>
      <w:r w:rsidR="009057BD" w:rsidRPr="00F15E60">
        <w:rPr>
          <w:szCs w:val="22"/>
        </w:rPr>
        <w:t>:</w:t>
      </w:r>
    </w:p>
    <w:p w14:paraId="693B764B" w14:textId="77777777" w:rsidR="009057BD" w:rsidRPr="0034785C" w:rsidRDefault="009057BD" w:rsidP="00025A83">
      <w:pPr>
        <w:rPr>
          <w:szCs w:val="22"/>
          <w:highlight w:val="yellow"/>
        </w:rPr>
      </w:pPr>
    </w:p>
    <w:p w14:paraId="04CF54A4" w14:textId="77777777" w:rsidR="00D3092A" w:rsidRPr="00D3092A" w:rsidRDefault="00D3092A" w:rsidP="00AA1879">
      <w:pPr>
        <w:pStyle w:val="ListParagraph"/>
        <w:numPr>
          <w:ilvl w:val="0"/>
          <w:numId w:val="41"/>
        </w:numPr>
        <w:ind w:left="720"/>
        <w:rPr>
          <w:noProof/>
          <w:szCs w:val="22"/>
        </w:rPr>
      </w:pPr>
      <w:bookmarkStart w:id="5" w:name="_Hlk504335315"/>
      <w:r w:rsidRPr="00D3092A">
        <w:rPr>
          <w:noProof/>
          <w:szCs w:val="22"/>
        </w:rPr>
        <w:t>Listing of the equipment, materials, and personnel including their assigned responsibilities that will be used to erect and assemble the PBUs on site.</w:t>
      </w:r>
    </w:p>
    <w:p w14:paraId="20EEC330" w14:textId="77777777" w:rsidR="00D3092A" w:rsidRPr="00D3092A" w:rsidRDefault="00D3092A" w:rsidP="00AA1879">
      <w:pPr>
        <w:pStyle w:val="ListParagraph"/>
        <w:numPr>
          <w:ilvl w:val="0"/>
          <w:numId w:val="41"/>
        </w:numPr>
        <w:ind w:left="720"/>
        <w:rPr>
          <w:noProof/>
          <w:szCs w:val="22"/>
        </w:rPr>
      </w:pPr>
      <w:r w:rsidRPr="00D3092A">
        <w:rPr>
          <w:noProof/>
          <w:szCs w:val="22"/>
        </w:rPr>
        <w:t>Documentation of all preparatory work necessary for moving personnel, equipment, supplies, and incidentals to the project site before beginning work.</w:t>
      </w:r>
    </w:p>
    <w:p w14:paraId="02C2D757" w14:textId="77777777" w:rsidR="00D3092A" w:rsidRPr="00D3092A" w:rsidRDefault="00D3092A" w:rsidP="00AA1879">
      <w:pPr>
        <w:pStyle w:val="ListParagraph"/>
        <w:numPr>
          <w:ilvl w:val="0"/>
          <w:numId w:val="41"/>
        </w:numPr>
        <w:ind w:left="720"/>
        <w:rPr>
          <w:noProof/>
          <w:szCs w:val="22"/>
        </w:rPr>
      </w:pPr>
      <w:r w:rsidRPr="00D3092A">
        <w:rPr>
          <w:noProof/>
          <w:szCs w:val="22"/>
        </w:rPr>
        <w:t xml:space="preserve">Detailed schedule showing the sequence of operations that the Contractor will follow to complete the field construction from setting working points and working lines to the casting of closure pours and the curing of the closure pour concrete, as described below and as called for on the plans. </w:t>
      </w:r>
    </w:p>
    <w:p w14:paraId="07CBE25A" w14:textId="77777777" w:rsidR="00D3092A" w:rsidRPr="00D3092A" w:rsidRDefault="00D3092A" w:rsidP="00AA1879">
      <w:pPr>
        <w:pStyle w:val="ListParagraph"/>
        <w:numPr>
          <w:ilvl w:val="0"/>
          <w:numId w:val="41"/>
        </w:numPr>
        <w:ind w:left="720"/>
        <w:rPr>
          <w:noProof/>
          <w:szCs w:val="22"/>
        </w:rPr>
      </w:pPr>
      <w:r w:rsidRPr="00D3092A">
        <w:rPr>
          <w:noProof/>
          <w:szCs w:val="22"/>
        </w:rPr>
        <w:t>Contractor’s means for ensuring that the PBU shall align to the roadway profile and cross slope and means for adjusting the final deck slab elevation.</w:t>
      </w:r>
    </w:p>
    <w:p w14:paraId="33B73D96" w14:textId="77777777" w:rsidR="00D3092A" w:rsidRPr="00D3092A" w:rsidRDefault="00D3092A" w:rsidP="00AA1879">
      <w:pPr>
        <w:pStyle w:val="ListParagraph"/>
        <w:numPr>
          <w:ilvl w:val="0"/>
          <w:numId w:val="41"/>
        </w:numPr>
        <w:ind w:left="720"/>
        <w:rPr>
          <w:noProof/>
          <w:szCs w:val="22"/>
        </w:rPr>
      </w:pPr>
      <w:r w:rsidRPr="00D3092A">
        <w:rPr>
          <w:noProof/>
          <w:szCs w:val="22"/>
        </w:rPr>
        <w:t>Timeline and descriptions of Quality Control activities to be followed throughout the field construction operations including methods and procedures for controlling tolerance limits both horizontally and vertically.</w:t>
      </w:r>
    </w:p>
    <w:p w14:paraId="6FADC1E3" w14:textId="77777777" w:rsidR="00603ACF" w:rsidRPr="0034785C" w:rsidRDefault="00603ACF" w:rsidP="00820D14">
      <w:pPr>
        <w:rPr>
          <w:szCs w:val="22"/>
        </w:rPr>
      </w:pPr>
    </w:p>
    <w:p w14:paraId="77F41587" w14:textId="77777777" w:rsidR="00603ACF" w:rsidRPr="0034785C" w:rsidRDefault="00820D14" w:rsidP="00FE4F9F">
      <w:pPr>
        <w:pStyle w:val="Heading3"/>
        <w:keepNext/>
        <w:rPr>
          <w:szCs w:val="22"/>
        </w:rPr>
      </w:pPr>
      <w:r w:rsidRPr="0034785C">
        <w:rPr>
          <w:szCs w:val="22"/>
        </w:rPr>
        <w:t>Survey and Layout.</w:t>
      </w:r>
    </w:p>
    <w:p w14:paraId="69EAC3D1" w14:textId="77777777" w:rsidR="00A851F8" w:rsidRDefault="007E1663" w:rsidP="00533509">
      <w:pPr>
        <w:ind w:firstLine="360"/>
        <w:rPr>
          <w:szCs w:val="22"/>
        </w:rPr>
      </w:pPr>
      <w:r w:rsidRPr="0034785C">
        <w:rPr>
          <w:szCs w:val="22"/>
        </w:rPr>
        <w:t xml:space="preserve">Working points, working lines, and benchmark elevations shall be established prior to </w:t>
      </w:r>
      <w:proofErr w:type="gramStart"/>
      <w:r w:rsidRPr="0034785C">
        <w:rPr>
          <w:szCs w:val="22"/>
        </w:rPr>
        <w:t>placement</w:t>
      </w:r>
      <w:proofErr w:type="gramEnd"/>
      <w:r w:rsidRPr="0034785C">
        <w:rPr>
          <w:szCs w:val="22"/>
        </w:rPr>
        <w:t xml:space="preserve"> of all elements. The Contractor is responsible for field survey as necessary to complete the work. MassDOT reserves the right to perform </w:t>
      </w:r>
      <w:proofErr w:type="gramStart"/>
      <w:r w:rsidRPr="0034785C">
        <w:rPr>
          <w:szCs w:val="22"/>
        </w:rPr>
        <w:t>additional</w:t>
      </w:r>
      <w:proofErr w:type="gramEnd"/>
      <w:r w:rsidRPr="0034785C">
        <w:rPr>
          <w:szCs w:val="22"/>
        </w:rPr>
        <w:t xml:space="preserve"> independent survey. If discrepancies are found, the Contractor may be required to verify previous survey data.</w:t>
      </w:r>
    </w:p>
    <w:p w14:paraId="055A26E4" w14:textId="77777777" w:rsidR="00D30B52" w:rsidRDefault="00D30B52" w:rsidP="00533509">
      <w:pPr>
        <w:ind w:firstLine="360"/>
        <w:rPr>
          <w:szCs w:val="22"/>
        </w:rPr>
      </w:pPr>
    </w:p>
    <w:p w14:paraId="0984B98F" w14:textId="0D4C942C" w:rsidR="00D30B52" w:rsidRPr="00D3092A" w:rsidRDefault="00D30B52" w:rsidP="00D30B52">
      <w:pPr>
        <w:pStyle w:val="Heading3"/>
        <w:keepNext/>
        <w:rPr>
          <w:b w:val="0"/>
          <w:i/>
          <w:noProof/>
          <w:szCs w:val="22"/>
        </w:rPr>
      </w:pPr>
      <w:bookmarkStart w:id="6" w:name="_Ref190177302"/>
      <w:r w:rsidRPr="00D3092A">
        <w:rPr>
          <w:noProof/>
          <w:szCs w:val="22"/>
        </w:rPr>
        <w:t>Preparation of Closure Pour</w:t>
      </w:r>
      <w:r w:rsidR="003627F8">
        <w:rPr>
          <w:noProof/>
          <w:szCs w:val="22"/>
        </w:rPr>
        <w:t>s</w:t>
      </w:r>
      <w:r>
        <w:rPr>
          <w:noProof/>
          <w:szCs w:val="22"/>
        </w:rPr>
        <w:t>.</w:t>
      </w:r>
      <w:bookmarkEnd w:id="6"/>
    </w:p>
    <w:p w14:paraId="6E929C57" w14:textId="320245EC" w:rsidR="00D30B52" w:rsidRPr="00D30B52" w:rsidRDefault="00D30B52" w:rsidP="00D30B52">
      <w:pPr>
        <w:ind w:firstLine="360"/>
      </w:pPr>
      <w:r w:rsidRPr="00861F66">
        <w:t xml:space="preserve">Immediately prior to erecting the PBUs, the </w:t>
      </w:r>
      <w:r w:rsidR="009B420E">
        <w:t xml:space="preserve">surfaces of the </w:t>
      </w:r>
      <w:r w:rsidRPr="00861F66">
        <w:t>closure pour</w:t>
      </w:r>
      <w:r w:rsidR="003627F8">
        <w:t xml:space="preserve">s </w:t>
      </w:r>
      <w:r w:rsidRPr="00861F66">
        <w:t>shall be cleaned at the job site of all dust, dirt, carbonation</w:t>
      </w:r>
      <w:r>
        <w:t>,</w:t>
      </w:r>
      <w:r w:rsidRPr="00861F66">
        <w:t xml:space="preserve"> </w:t>
      </w:r>
      <w:r w:rsidRPr="007618FD">
        <w:t>laitance, and other potentially detrimental mate</w:t>
      </w:r>
      <w:r>
        <w:t>rials</w:t>
      </w:r>
      <w:r w:rsidRPr="007618FD">
        <w:t xml:space="preserve"> which may interfere with the bonding of the closure pour concrete and precast concrete</w:t>
      </w:r>
      <w:r>
        <w:t xml:space="preserve"> bridge deck</w:t>
      </w:r>
      <w:r w:rsidRPr="007618FD">
        <w:t xml:space="preserve"> using</w:t>
      </w:r>
      <w:r>
        <w:t xml:space="preserve"> a high-pressure water blast.</w:t>
      </w:r>
      <w:r w:rsidRPr="007618FD">
        <w:t xml:space="preserve"> </w:t>
      </w:r>
      <w:r>
        <w:t xml:space="preserve">The exposed reinforcing steel in the precast concrete bridge deck shall be protected from damage during the cleaning of the </w:t>
      </w:r>
      <w:r w:rsidR="009B420E">
        <w:t>closure pours</w:t>
      </w:r>
      <w:r>
        <w:t xml:space="preserve">. </w:t>
      </w:r>
      <w:r>
        <w:lastRenderedPageBreak/>
        <w:t>Damaged epoxy coating of steel reinforcement shall be repaired, and the reinforcing steel shall be cleaned as directed by the Engineer.  T</w:t>
      </w:r>
      <w:r w:rsidRPr="00861F66">
        <w:t xml:space="preserve">he surfaces of the </w:t>
      </w:r>
      <w:r w:rsidR="007B14F0">
        <w:t>closure pours</w:t>
      </w:r>
      <w:r w:rsidRPr="00861F66">
        <w:t xml:space="preserve"> shall be </w:t>
      </w:r>
      <w:proofErr w:type="gramStart"/>
      <w:r w:rsidRPr="00861F66">
        <w:t>wetted</w:t>
      </w:r>
      <w:proofErr w:type="gramEnd"/>
      <w:r w:rsidRPr="00861F66">
        <w:t xml:space="preserve"> so that the surfaces shall have a Saturated Surface Dry (SSD) condition no more than 24 hours prior to the placement of the closure pour concrete.  If UHPC is used as the closure pour concrete, the </w:t>
      </w:r>
      <w:r w:rsidR="007B14F0">
        <w:t xml:space="preserve">surfaces of the </w:t>
      </w:r>
      <w:r w:rsidR="002D3E1A">
        <w:t>closure pours</w:t>
      </w:r>
      <w:r w:rsidRPr="00861F66">
        <w:t xml:space="preserve"> shall be prepared </w:t>
      </w:r>
      <w:proofErr w:type="gramStart"/>
      <w:r w:rsidRPr="00861F66">
        <w:t>as</w:t>
      </w:r>
      <w:proofErr w:type="gramEnd"/>
      <w:r w:rsidRPr="00861F66">
        <w:t xml:space="preserve"> called for in the UHPC Special Provision.  </w:t>
      </w:r>
    </w:p>
    <w:p w14:paraId="6BC1C332" w14:textId="77777777" w:rsidR="00820D14" w:rsidRPr="0034785C" w:rsidRDefault="00820D14" w:rsidP="007418A0">
      <w:pPr>
        <w:keepNext/>
        <w:rPr>
          <w:szCs w:val="22"/>
          <w:highlight w:val="cyan"/>
        </w:rPr>
      </w:pPr>
    </w:p>
    <w:bookmarkEnd w:id="5"/>
    <w:p w14:paraId="269561C4" w14:textId="1B47C6D9" w:rsidR="00A40FA1" w:rsidRPr="00A40FA1" w:rsidRDefault="007418A0" w:rsidP="00A40FA1">
      <w:pPr>
        <w:pStyle w:val="Heading3"/>
        <w:keepNext/>
        <w:rPr>
          <w:noProof/>
          <w:szCs w:val="22"/>
        </w:rPr>
      </w:pPr>
      <w:r w:rsidRPr="0034785C">
        <w:rPr>
          <w:noProof/>
          <w:szCs w:val="22"/>
        </w:rPr>
        <w:t>Erection.</w:t>
      </w:r>
    </w:p>
    <w:p w14:paraId="5000D66D" w14:textId="73D8BDEC" w:rsidR="00D3092A" w:rsidRDefault="00A851F8" w:rsidP="00D3092A">
      <w:pPr>
        <w:ind w:firstLine="360"/>
      </w:pPr>
      <w:r w:rsidRPr="00876AEA">
        <w:rPr>
          <w:szCs w:val="22"/>
        </w:rPr>
        <w:t xml:space="preserve">The </w:t>
      </w:r>
      <w:r w:rsidR="00D3092A" w:rsidRPr="00876AEA">
        <w:rPr>
          <w:szCs w:val="22"/>
        </w:rPr>
        <w:t>PBUs</w:t>
      </w:r>
      <w:r w:rsidRPr="00876AEA">
        <w:rPr>
          <w:szCs w:val="22"/>
        </w:rPr>
        <w:t xml:space="preserve"> shall be placed in the sequence and according to the methods outlined in the Erection Procedure and </w:t>
      </w:r>
      <w:r w:rsidR="00BD5302" w:rsidRPr="00876AEA">
        <w:rPr>
          <w:szCs w:val="22"/>
        </w:rPr>
        <w:t xml:space="preserve">Quality Control Plan for </w:t>
      </w:r>
      <w:r w:rsidR="00D3092A" w:rsidRPr="00876AEA">
        <w:rPr>
          <w:szCs w:val="22"/>
        </w:rPr>
        <w:t>P</w:t>
      </w:r>
      <w:r w:rsidR="00BD548D" w:rsidRPr="00876AEA">
        <w:rPr>
          <w:szCs w:val="22"/>
        </w:rPr>
        <w:t>refabricated Bridge Unit</w:t>
      </w:r>
      <w:r w:rsidR="00D3092A" w:rsidRPr="00876AEA">
        <w:rPr>
          <w:szCs w:val="22"/>
        </w:rPr>
        <w:t xml:space="preserve"> </w:t>
      </w:r>
      <w:r w:rsidR="00BD5302" w:rsidRPr="00876AEA">
        <w:rPr>
          <w:szCs w:val="22"/>
        </w:rPr>
        <w:t>Assembly</w:t>
      </w:r>
      <w:r w:rsidR="00D3092A">
        <w:rPr>
          <w:szCs w:val="22"/>
        </w:rPr>
        <w:t xml:space="preserve"> to the line and grade shown on the plans</w:t>
      </w:r>
      <w:r w:rsidRPr="0034785C">
        <w:rPr>
          <w:szCs w:val="22"/>
        </w:rPr>
        <w:t>.</w:t>
      </w:r>
      <w:r w:rsidR="004C4AEA" w:rsidRPr="0034785C">
        <w:rPr>
          <w:szCs w:val="22"/>
        </w:rPr>
        <w:t xml:space="preserve"> </w:t>
      </w:r>
      <w:r w:rsidR="00D3092A" w:rsidRPr="00066829">
        <w:t xml:space="preserve">The height of each </w:t>
      </w:r>
      <w:r w:rsidR="00D3092A">
        <w:t>PBU</w:t>
      </w:r>
      <w:r w:rsidR="00D3092A" w:rsidRPr="00066829">
        <w:t xml:space="preserve"> shall be adjusted to within acceptable tolerances by </w:t>
      </w:r>
      <w:r w:rsidR="00D3092A">
        <w:t xml:space="preserve">approved </w:t>
      </w:r>
      <w:r w:rsidR="00D3092A" w:rsidRPr="00066829">
        <w:t xml:space="preserve">means </w:t>
      </w:r>
      <w:r w:rsidR="00D3092A">
        <w:t>as specified in the Assembly Plan</w:t>
      </w:r>
      <w:r w:rsidR="00D3092A" w:rsidRPr="00066829">
        <w:t xml:space="preserve">. The Contractor shall ensure that the </w:t>
      </w:r>
      <w:r w:rsidR="00D3092A">
        <w:t>PBU</w:t>
      </w:r>
      <w:r w:rsidR="00D3092A" w:rsidRPr="00066829">
        <w:t xml:space="preserve"> is in </w:t>
      </w:r>
      <w:r w:rsidR="00D3092A">
        <w:t xml:space="preserve">the </w:t>
      </w:r>
      <w:r w:rsidR="00D3092A" w:rsidRPr="00066829">
        <w:t xml:space="preserve">proper horizontal and vertical location prior to releasing </w:t>
      </w:r>
      <w:r w:rsidR="00D3092A">
        <w:t xml:space="preserve">it </w:t>
      </w:r>
      <w:r w:rsidR="00D3092A" w:rsidRPr="00066829">
        <w:t>from the crane and setting the next unit.</w:t>
      </w:r>
    </w:p>
    <w:p w14:paraId="018220AF" w14:textId="40117B4B" w:rsidR="00A62A62" w:rsidRPr="00D66D13" w:rsidRDefault="00D3092A" w:rsidP="00D66D13">
      <w:pPr>
        <w:ind w:firstLine="360"/>
        <w:rPr>
          <w:noProof/>
          <w:color w:val="auto"/>
        </w:rPr>
      </w:pPr>
      <w:r w:rsidRPr="00861F66">
        <w:rPr>
          <w:noProof/>
        </w:rPr>
        <w:t xml:space="preserve">As the PBUs are being erected, the Contractor shall monitor the width of the closure pours and the out-to-out width of the precast concrete bridge deck elements so that, after all PBUs are erected, the actual overall width of the bridge deck shall not deviate from the dimension shown on the plans beyond a </w:t>
      </w:r>
      <w:r w:rsidRPr="00861F66">
        <w:rPr>
          <w:noProof/>
          <w:color w:val="auto"/>
        </w:rPr>
        <w:t>tolerance of +0 inches and -1 inches.  In order to achieve this, the Contractor may vary the width of the closure pours within the tolerances specified on the plans.</w:t>
      </w:r>
      <w:r w:rsidR="00D66D13">
        <w:rPr>
          <w:noProof/>
          <w:color w:val="auto"/>
        </w:rPr>
        <w:t xml:space="preserve"> </w:t>
      </w:r>
      <w:r w:rsidR="00A62A62">
        <w:rPr>
          <w:noProof/>
          <w:color w:val="auto"/>
        </w:rPr>
        <w:t xml:space="preserve">If required, random oriented fiber shims of different thicknesses may be used to </w:t>
      </w:r>
      <w:r w:rsidR="00B46E91">
        <w:rPr>
          <w:noProof/>
          <w:color w:val="auto"/>
        </w:rPr>
        <w:t>adjust the final elevation of the pr</w:t>
      </w:r>
      <w:r w:rsidR="0015125B">
        <w:rPr>
          <w:noProof/>
          <w:color w:val="auto"/>
        </w:rPr>
        <w:t>efabricated</w:t>
      </w:r>
      <w:r w:rsidR="00B46E91">
        <w:rPr>
          <w:noProof/>
          <w:color w:val="auto"/>
        </w:rPr>
        <w:t xml:space="preserve"> bridge unit to meet the proper roadway </w:t>
      </w:r>
      <w:r w:rsidR="003E438C">
        <w:rPr>
          <w:noProof/>
          <w:color w:val="auto"/>
        </w:rPr>
        <w:t>grade.</w:t>
      </w:r>
    </w:p>
    <w:p w14:paraId="093F1A2E" w14:textId="3E5D2933" w:rsidR="004126A0" w:rsidRDefault="00D3092A" w:rsidP="00BD548D">
      <w:pPr>
        <w:ind w:firstLine="360"/>
      </w:pPr>
      <w:r>
        <w:t>After the layout of PBUs</w:t>
      </w:r>
      <w:r w:rsidRPr="00D35145">
        <w:t xml:space="preserve"> has been accepted by the Engineer, the Contractor shall cut all lifting </w:t>
      </w:r>
      <w:r>
        <w:t>devices off below the surface</w:t>
      </w:r>
      <w:r w:rsidRPr="00D35145">
        <w:t xml:space="preserve"> of the </w:t>
      </w:r>
      <w:r>
        <w:t>precast concrete bridge deck</w:t>
      </w:r>
      <w:r w:rsidRPr="00D35145">
        <w:t xml:space="preserve">.  </w:t>
      </w:r>
    </w:p>
    <w:p w14:paraId="6D67D874" w14:textId="77777777" w:rsidR="00D3092A" w:rsidRDefault="00D3092A" w:rsidP="00D30B52"/>
    <w:p w14:paraId="310F0F60" w14:textId="3D531F37" w:rsidR="00D3092A" w:rsidRPr="00D3092A" w:rsidRDefault="00D620CB" w:rsidP="00D3092A">
      <w:pPr>
        <w:pStyle w:val="Heading3"/>
        <w:keepNext/>
        <w:rPr>
          <w:b w:val="0"/>
          <w:i/>
          <w:noProof/>
          <w:szCs w:val="22"/>
        </w:rPr>
      </w:pPr>
      <w:r>
        <w:rPr>
          <w:noProof/>
          <w:szCs w:val="22"/>
        </w:rPr>
        <w:t>Filling of Blockouts for Lifting Devices and Closure Pours.</w:t>
      </w:r>
    </w:p>
    <w:p w14:paraId="649427E0" w14:textId="77777777" w:rsidR="00D620CB" w:rsidRDefault="00D620CB" w:rsidP="00D620CB">
      <w:pPr>
        <w:ind w:firstLine="360"/>
        <w:rPr>
          <w:color w:val="auto"/>
          <w:spacing w:val="0"/>
        </w:rPr>
      </w:pPr>
      <w:r>
        <w:t xml:space="preserve">Concrete for closure </w:t>
      </w:r>
      <w:proofErr w:type="gramStart"/>
      <w:r>
        <w:t>pours</w:t>
      </w:r>
      <w:proofErr w:type="gramEnd"/>
      <w:r>
        <w:t xml:space="preserve"> shall be as called for on the plans and shall be placed and cured in accordance with the Assembly Plan</w:t>
      </w:r>
      <w:r w:rsidRPr="00D35145">
        <w:t>.</w:t>
      </w:r>
      <w:r>
        <w:t xml:space="preserve">  If called for on the plans, the concrete end diaphragms, pier diaphragms, and link slabs shall be filled with the closure pour concrete in accordance with the Assembly Plan.</w:t>
      </w:r>
    </w:p>
    <w:p w14:paraId="22CAAB0C" w14:textId="48BEF513" w:rsidR="00D620CB" w:rsidRDefault="00D620CB" w:rsidP="00D620CB">
      <w:pPr>
        <w:ind w:firstLine="360"/>
        <w:rPr>
          <w:color w:val="auto"/>
          <w:spacing w:val="0"/>
        </w:rPr>
      </w:pPr>
      <w:proofErr w:type="spellStart"/>
      <w:r>
        <w:rPr>
          <w:color w:val="auto"/>
          <w:spacing w:val="0"/>
        </w:rPr>
        <w:t>Blockouts</w:t>
      </w:r>
      <w:proofErr w:type="spellEnd"/>
      <w:r>
        <w:rPr>
          <w:color w:val="auto"/>
          <w:spacing w:val="0"/>
        </w:rPr>
        <w:t xml:space="preserve"> in the precast concrete bridge deck that were provided for the lifting devices shall be filled with </w:t>
      </w:r>
      <w:proofErr w:type="gramStart"/>
      <w:r>
        <w:rPr>
          <w:color w:val="auto"/>
          <w:spacing w:val="0"/>
        </w:rPr>
        <w:t>same</w:t>
      </w:r>
      <w:proofErr w:type="gramEnd"/>
      <w:r>
        <w:rPr>
          <w:color w:val="auto"/>
          <w:spacing w:val="0"/>
        </w:rPr>
        <w:t xml:space="preserve"> concrete as that used for filling the closure pours</w:t>
      </w:r>
      <w:r w:rsidR="003E438C">
        <w:rPr>
          <w:color w:val="auto"/>
          <w:spacing w:val="0"/>
        </w:rPr>
        <w:t xml:space="preserve"> or other approved material</w:t>
      </w:r>
      <w:r>
        <w:rPr>
          <w:color w:val="auto"/>
          <w:spacing w:val="0"/>
        </w:rPr>
        <w:t>.</w:t>
      </w:r>
    </w:p>
    <w:p w14:paraId="43E7DCD1" w14:textId="54DBFD86" w:rsidR="00D3092A" w:rsidRPr="004126A0" w:rsidRDefault="00D620CB" w:rsidP="004126A0">
      <w:pPr>
        <w:ind w:firstLine="360"/>
        <w:rPr>
          <w:color w:val="auto"/>
          <w:spacing w:val="0"/>
        </w:rPr>
      </w:pPr>
      <w:r w:rsidRPr="00A7380E">
        <w:t xml:space="preserve">After the formwork has been removed, all threaded inserts that have been cast into the </w:t>
      </w:r>
      <w:r>
        <w:rPr>
          <w:color w:val="auto"/>
          <w:spacing w:val="0"/>
        </w:rPr>
        <w:t xml:space="preserve">precast concrete bridge deck </w:t>
      </w:r>
      <w:r w:rsidRPr="00A7380E">
        <w:t>for support of the formwork shall be plugged with a grout of the same color as that of the precast concrete.</w:t>
      </w:r>
    </w:p>
    <w:p w14:paraId="4D99D34A" w14:textId="77777777" w:rsidR="00A054BE" w:rsidRPr="0034785C" w:rsidRDefault="00A054BE" w:rsidP="00BE2D26">
      <w:pPr>
        <w:keepNext/>
        <w:jc w:val="center"/>
        <w:rPr>
          <w:b/>
          <w:szCs w:val="22"/>
        </w:rPr>
      </w:pPr>
    </w:p>
    <w:p w14:paraId="214B9B8C" w14:textId="77777777" w:rsidR="00BE2D26" w:rsidRPr="009808A1" w:rsidRDefault="00BE2D26" w:rsidP="004126A0">
      <w:pPr>
        <w:pStyle w:val="Heading2"/>
        <w:jc w:val="center"/>
        <w:rPr>
          <w:highlight w:val="yellow"/>
        </w:rPr>
      </w:pPr>
      <w:bookmarkStart w:id="7" w:name="_Ref190177313"/>
      <w:r w:rsidRPr="009808A1">
        <w:rPr>
          <w:highlight w:val="yellow"/>
        </w:rPr>
        <w:t>COMPENSATION</w:t>
      </w:r>
      <w:bookmarkEnd w:id="7"/>
    </w:p>
    <w:p w14:paraId="6C9AFF48" w14:textId="77777777" w:rsidR="00A054BE" w:rsidRPr="009808A1" w:rsidRDefault="00A054BE" w:rsidP="00BE2D26">
      <w:pPr>
        <w:keepNext/>
        <w:jc w:val="center"/>
        <w:rPr>
          <w:b/>
          <w:color w:val="auto"/>
          <w:spacing w:val="0"/>
          <w:szCs w:val="22"/>
          <w:highlight w:val="yellow"/>
        </w:rPr>
      </w:pPr>
    </w:p>
    <w:p w14:paraId="11405A8E" w14:textId="4968B800" w:rsidR="00BE2D26" w:rsidRPr="009808A1" w:rsidRDefault="00BE2D26" w:rsidP="004744CC">
      <w:pPr>
        <w:pStyle w:val="Heading3"/>
        <w:numPr>
          <w:ilvl w:val="0"/>
          <w:numId w:val="52"/>
        </w:numPr>
        <w:rPr>
          <w:b w:val="0"/>
          <w:highlight w:val="yellow"/>
        </w:rPr>
      </w:pPr>
      <w:r w:rsidRPr="009808A1">
        <w:rPr>
          <w:rStyle w:val="Heading3Char"/>
          <w:b/>
          <w:highlight w:val="yellow"/>
        </w:rPr>
        <w:t>Basis</w:t>
      </w:r>
      <w:r w:rsidR="00D723D1" w:rsidRPr="009808A1">
        <w:rPr>
          <w:highlight w:val="yellow"/>
        </w:rPr>
        <w:t xml:space="preserve"> of Payment.</w:t>
      </w:r>
    </w:p>
    <w:p w14:paraId="6CDEB48D" w14:textId="7FCE6554" w:rsidR="00A851F8" w:rsidRPr="0034785C" w:rsidRDefault="00A851F8" w:rsidP="00A851F8">
      <w:pPr>
        <w:ind w:firstLine="360"/>
        <w:rPr>
          <w:szCs w:val="22"/>
        </w:rPr>
      </w:pPr>
      <w:r w:rsidRPr="009808A1">
        <w:rPr>
          <w:szCs w:val="22"/>
          <w:highlight w:val="yellow"/>
        </w:rPr>
        <w:t xml:space="preserve">The furnishing, fabricating, and erecting of all </w:t>
      </w:r>
      <w:r w:rsidR="003208A8" w:rsidRPr="009808A1">
        <w:rPr>
          <w:szCs w:val="22"/>
          <w:highlight w:val="yellow"/>
        </w:rPr>
        <w:t>Prefabricated Bridge Units</w:t>
      </w:r>
      <w:r w:rsidRPr="009808A1">
        <w:rPr>
          <w:szCs w:val="22"/>
          <w:highlight w:val="yellow"/>
        </w:rPr>
        <w:t xml:space="preserve"> for the structure shall be paid for at the contract unit price EACH, complete in place.</w:t>
      </w:r>
    </w:p>
    <w:p w14:paraId="36C1838D" w14:textId="77777777" w:rsidR="00957AE9" w:rsidRPr="0034785C" w:rsidRDefault="00957AE9" w:rsidP="00BE2D26">
      <w:pPr>
        <w:ind w:firstLine="360"/>
        <w:rPr>
          <w:szCs w:val="22"/>
        </w:rPr>
      </w:pPr>
    </w:p>
    <w:p w14:paraId="38E09BA7" w14:textId="77777777" w:rsidR="00BE2D26" w:rsidRPr="00D723D1" w:rsidRDefault="00BE2D26" w:rsidP="004744CC">
      <w:pPr>
        <w:pStyle w:val="Heading3"/>
        <w:rPr>
          <w:highlight w:val="yellow"/>
        </w:rPr>
      </w:pPr>
      <w:bookmarkStart w:id="8" w:name="_Hlk502680526"/>
      <w:r w:rsidRPr="00D723D1">
        <w:rPr>
          <w:highlight w:val="yellow"/>
        </w:rPr>
        <w:t>Payment Items.</w:t>
      </w:r>
    </w:p>
    <w:p w14:paraId="1BC030EF" w14:textId="418761B2" w:rsidR="00BE2D26" w:rsidRPr="00D723D1" w:rsidRDefault="003208A8" w:rsidP="004744CC">
      <w:pPr>
        <w:keepNext/>
        <w:autoSpaceDE w:val="0"/>
        <w:autoSpaceDN w:val="0"/>
        <w:adjustRightInd w:val="0"/>
        <w:ind w:firstLine="360"/>
        <w:rPr>
          <w:color w:val="auto"/>
          <w:spacing w:val="0"/>
          <w:szCs w:val="22"/>
        </w:rPr>
      </w:pPr>
      <w:r w:rsidRPr="00D723D1">
        <w:rPr>
          <w:color w:val="auto"/>
          <w:spacing w:val="0"/>
          <w:szCs w:val="22"/>
          <w:highlight w:val="yellow"/>
        </w:rPr>
        <w:t>Prefabricated Bridge Units</w:t>
      </w:r>
      <w:r w:rsidR="00BE2D26" w:rsidRPr="00D723D1">
        <w:rPr>
          <w:color w:val="auto"/>
          <w:spacing w:val="0"/>
          <w:szCs w:val="22"/>
          <w:highlight w:val="yellow"/>
        </w:rPr>
        <w:tab/>
      </w:r>
      <w:bookmarkEnd w:id="8"/>
      <w:r w:rsidRPr="00D723D1">
        <w:rPr>
          <w:color w:val="auto"/>
          <w:spacing w:val="0"/>
          <w:szCs w:val="22"/>
          <w:highlight w:val="yellow"/>
        </w:rPr>
        <w:tab/>
      </w:r>
      <w:r w:rsidR="00A633A9" w:rsidRPr="00D723D1">
        <w:rPr>
          <w:color w:val="auto"/>
          <w:spacing w:val="0"/>
          <w:szCs w:val="22"/>
          <w:highlight w:val="yellow"/>
        </w:rPr>
        <w:t>EA</w:t>
      </w:r>
    </w:p>
    <w:p w14:paraId="7A8861D7" w14:textId="77777777" w:rsidR="00A85079" w:rsidRPr="0034785C" w:rsidRDefault="00A85079" w:rsidP="0067119C">
      <w:pPr>
        <w:rPr>
          <w:szCs w:val="22"/>
        </w:rPr>
      </w:pPr>
    </w:p>
    <w:p w14:paraId="5D1E5F94" w14:textId="77777777" w:rsidR="009A4B2B" w:rsidRPr="0034785C" w:rsidRDefault="009A4B2B" w:rsidP="009A4B2B">
      <w:pPr>
        <w:tabs>
          <w:tab w:val="left" w:pos="-1440"/>
          <w:tab w:val="left" w:pos="-1080"/>
          <w:tab w:val="left" w:pos="-720"/>
          <w:tab w:val="left" w:pos="-36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szCs w:val="22"/>
        </w:rPr>
      </w:pPr>
    </w:p>
    <w:sectPr w:rsidR="009A4B2B" w:rsidRPr="003478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90E1" w14:textId="77777777" w:rsidR="005C603B" w:rsidRDefault="005C603B" w:rsidP="00396D29">
      <w:r>
        <w:separator/>
      </w:r>
    </w:p>
    <w:p w14:paraId="774EDEF4" w14:textId="77777777" w:rsidR="005C603B" w:rsidRDefault="005C603B"/>
    <w:p w14:paraId="27CC20F7" w14:textId="77777777" w:rsidR="005C603B" w:rsidRDefault="005C603B"/>
  </w:endnote>
  <w:endnote w:type="continuationSeparator" w:id="0">
    <w:p w14:paraId="34832C44" w14:textId="77777777" w:rsidR="005C603B" w:rsidRDefault="005C603B" w:rsidP="00396D29">
      <w:r>
        <w:continuationSeparator/>
      </w:r>
    </w:p>
    <w:p w14:paraId="2745FC81" w14:textId="77777777" w:rsidR="005C603B" w:rsidRDefault="005C603B"/>
    <w:p w14:paraId="42F4A57F" w14:textId="77777777" w:rsidR="005C603B" w:rsidRDefault="005C603B"/>
  </w:endnote>
  <w:endnote w:type="continuationNotice" w:id="1">
    <w:p w14:paraId="7E46F924" w14:textId="77777777" w:rsidR="005C603B" w:rsidRDefault="005C603B"/>
    <w:p w14:paraId="03D0D7BD" w14:textId="77777777" w:rsidR="005C603B" w:rsidRDefault="005C6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03118"/>
      <w:docPartObj>
        <w:docPartGallery w:val="Page Numbers (Bottom of Page)"/>
        <w:docPartUnique/>
      </w:docPartObj>
    </w:sdtPr>
    <w:sdtContent>
      <w:p w14:paraId="147C331B" w14:textId="2BD94407" w:rsidR="00DD2CE3" w:rsidRDefault="00DD2CE3" w:rsidP="00641ACB">
        <w:pPr>
          <w:pStyle w:val="Footer"/>
          <w:jc w:val="center"/>
        </w:pPr>
        <w:r w:rsidRPr="00125DF3">
          <w:fldChar w:fldCharType="begin"/>
        </w:r>
        <w:r w:rsidRPr="00125DF3">
          <w:instrText xml:space="preserve"> PAGE   \* MERGEFORMAT </w:instrText>
        </w:r>
        <w:r w:rsidRPr="00125DF3">
          <w:fldChar w:fldCharType="separate"/>
        </w:r>
        <w:r>
          <w:rPr>
            <w:noProof/>
          </w:rPr>
          <w:t>21</w:t>
        </w:r>
        <w:r w:rsidRPr="00125DF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E7E0" w14:textId="77777777" w:rsidR="005C603B" w:rsidRDefault="005C603B" w:rsidP="00396D29">
      <w:r>
        <w:separator/>
      </w:r>
    </w:p>
    <w:p w14:paraId="31FD7AA1" w14:textId="77777777" w:rsidR="005C603B" w:rsidRDefault="005C603B"/>
    <w:p w14:paraId="64564EDF" w14:textId="77777777" w:rsidR="005C603B" w:rsidRDefault="005C603B"/>
  </w:footnote>
  <w:footnote w:type="continuationSeparator" w:id="0">
    <w:p w14:paraId="0FF68F1D" w14:textId="77777777" w:rsidR="005C603B" w:rsidRDefault="005C603B" w:rsidP="00396D29">
      <w:r>
        <w:continuationSeparator/>
      </w:r>
    </w:p>
    <w:p w14:paraId="00DD0024" w14:textId="77777777" w:rsidR="005C603B" w:rsidRDefault="005C603B"/>
    <w:p w14:paraId="395B05D3" w14:textId="77777777" w:rsidR="005C603B" w:rsidRDefault="005C603B"/>
  </w:footnote>
  <w:footnote w:type="continuationNotice" w:id="1">
    <w:p w14:paraId="06AA4D2B" w14:textId="77777777" w:rsidR="005C603B" w:rsidRDefault="005C603B"/>
    <w:p w14:paraId="4E5F1FE5" w14:textId="77777777" w:rsidR="005C603B" w:rsidRDefault="005C6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0415" w14:textId="7BFE92E0" w:rsidR="005429F5" w:rsidRPr="00396D29" w:rsidRDefault="005429F5" w:rsidP="005429F5">
    <w:pPr>
      <w:pStyle w:val="Header"/>
      <w:tabs>
        <w:tab w:val="clear" w:pos="4680"/>
      </w:tabs>
    </w:pPr>
    <w:r>
      <w:tab/>
      <w:t xml:space="preserve">Issue Date: </w:t>
    </w:r>
    <w:r w:rsidR="00A942BE">
      <w:t>03</w:t>
    </w:r>
    <w:r w:rsidR="001917E5">
      <w:t>/</w:t>
    </w:r>
    <w:r w:rsidR="00A942BE">
      <w:t>31</w:t>
    </w:r>
    <w:r w:rsidR="001917E5">
      <w:t>/</w:t>
    </w:r>
    <w:r w:rsidR="00A942BE">
      <w:t>2025</w:t>
    </w:r>
  </w:p>
  <w:p w14:paraId="7CE7EC8F" w14:textId="2FB769B8" w:rsidR="00DD2CE3" w:rsidRDefault="009808A1" w:rsidP="00543E01">
    <w:pPr>
      <w:pStyle w:val="Header"/>
      <w:tabs>
        <w:tab w:val="clear" w:pos="468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0019"/>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16761"/>
    <w:multiLevelType w:val="hybridMultilevel"/>
    <w:tmpl w:val="2EB6569A"/>
    <w:lvl w:ilvl="0" w:tplc="E2266B8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2D8"/>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C1ED9"/>
    <w:multiLevelType w:val="hybridMultilevel"/>
    <w:tmpl w:val="FD86AA4A"/>
    <w:lvl w:ilvl="0" w:tplc="4DD676A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1B32"/>
    <w:multiLevelType w:val="hybridMultilevel"/>
    <w:tmpl w:val="C31A2E50"/>
    <w:lvl w:ilvl="0" w:tplc="E2266B8A">
      <w:start w:val="1"/>
      <w:numFmt w:val="lowerLetter"/>
      <w:lvlText w:val="(%1)"/>
      <w:lvlJc w:val="left"/>
      <w:pPr>
        <w:ind w:left="720" w:hanging="360"/>
      </w:pPr>
      <w:rPr>
        <w:rFonts w:hint="default"/>
      </w:rPr>
    </w:lvl>
    <w:lvl w:ilvl="1" w:tplc="9474CCC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0DDF"/>
    <w:multiLevelType w:val="hybridMultilevel"/>
    <w:tmpl w:val="0F860D3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E057B"/>
    <w:multiLevelType w:val="hybridMultilevel"/>
    <w:tmpl w:val="E2A4323C"/>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CA41C8"/>
    <w:multiLevelType w:val="hybridMultilevel"/>
    <w:tmpl w:val="89BC5596"/>
    <w:lvl w:ilvl="0" w:tplc="433E29CA">
      <w:start w:val="1"/>
      <w:numFmt w:val="upperLetter"/>
      <w:pStyle w:val="Heading3"/>
      <w:lvlText w:val="%1."/>
      <w:lvlJc w:val="left"/>
      <w:pPr>
        <w:ind w:left="360" w:hanging="360"/>
      </w:pPr>
      <w:rPr>
        <w:rFonts w:hint="default"/>
        <w:b/>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15564B64"/>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16D53"/>
    <w:multiLevelType w:val="hybridMultilevel"/>
    <w:tmpl w:val="0D68D2BE"/>
    <w:lvl w:ilvl="0" w:tplc="E2266B8A">
      <w:start w:val="1"/>
      <w:numFmt w:val="lowerLetter"/>
      <w:lvlText w:val="(%1)"/>
      <w:lvlJc w:val="left"/>
      <w:pPr>
        <w:ind w:left="720" w:hanging="360"/>
      </w:pPr>
      <w:rPr>
        <w:rFonts w:hint="default"/>
      </w:rPr>
    </w:lvl>
    <w:lvl w:ilvl="1" w:tplc="7E8C4AB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F4F4B"/>
    <w:multiLevelType w:val="hybridMultilevel"/>
    <w:tmpl w:val="DE1A4D8C"/>
    <w:lvl w:ilvl="0" w:tplc="B0949B70">
      <w:start w:val="1"/>
      <w:numFmt w:val="decimal"/>
      <w:lvlText w:val="%1."/>
      <w:lvlJc w:val="left"/>
      <w:pPr>
        <w:ind w:left="1080" w:hanging="36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87DD9"/>
    <w:multiLevelType w:val="hybridMultilevel"/>
    <w:tmpl w:val="EE500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F1540"/>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C6692"/>
    <w:multiLevelType w:val="hybridMultilevel"/>
    <w:tmpl w:val="F048BD52"/>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C794B"/>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64F4B"/>
    <w:multiLevelType w:val="hybridMultilevel"/>
    <w:tmpl w:val="4E545D4E"/>
    <w:lvl w:ilvl="0" w:tplc="E41C92A8">
      <w:start w:val="1"/>
      <w:numFmt w:val="lowerLetter"/>
      <w:pStyle w:val="Heading5"/>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54A7A"/>
    <w:multiLevelType w:val="hybridMultilevel"/>
    <w:tmpl w:val="F648F248"/>
    <w:lvl w:ilvl="0" w:tplc="3D2A0398">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D76FF"/>
    <w:multiLevelType w:val="hybridMultilevel"/>
    <w:tmpl w:val="588081E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144DD"/>
    <w:multiLevelType w:val="hybridMultilevel"/>
    <w:tmpl w:val="0F860D3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3F3AD3"/>
    <w:multiLevelType w:val="hybridMultilevel"/>
    <w:tmpl w:val="E2A4323C"/>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BA3801"/>
    <w:multiLevelType w:val="hybridMultilevel"/>
    <w:tmpl w:val="8518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85C2C"/>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60C88"/>
    <w:multiLevelType w:val="hybridMultilevel"/>
    <w:tmpl w:val="0F860D3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55469"/>
    <w:multiLevelType w:val="hybridMultilevel"/>
    <w:tmpl w:val="0F860D3C"/>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33DA2"/>
    <w:multiLevelType w:val="hybridMultilevel"/>
    <w:tmpl w:val="5F0E2C64"/>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7761"/>
    <w:multiLevelType w:val="hybridMultilevel"/>
    <w:tmpl w:val="35A09152"/>
    <w:lvl w:ilvl="0" w:tplc="E2266B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A45E9"/>
    <w:multiLevelType w:val="hybridMultilevel"/>
    <w:tmpl w:val="2EB6569A"/>
    <w:lvl w:ilvl="0" w:tplc="E2266B8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54089"/>
    <w:multiLevelType w:val="hybridMultilevel"/>
    <w:tmpl w:val="C31A2E50"/>
    <w:lvl w:ilvl="0" w:tplc="E2266B8A">
      <w:start w:val="1"/>
      <w:numFmt w:val="lowerLetter"/>
      <w:lvlText w:val="(%1)"/>
      <w:lvlJc w:val="left"/>
      <w:pPr>
        <w:ind w:left="720" w:hanging="360"/>
      </w:pPr>
      <w:rPr>
        <w:rFonts w:hint="default"/>
      </w:rPr>
    </w:lvl>
    <w:lvl w:ilvl="1" w:tplc="9474CCC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6605C"/>
    <w:multiLevelType w:val="hybridMultilevel"/>
    <w:tmpl w:val="E090A532"/>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C1F19"/>
    <w:multiLevelType w:val="hybridMultilevel"/>
    <w:tmpl w:val="8E9EA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7115D"/>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D6E16"/>
    <w:multiLevelType w:val="hybridMultilevel"/>
    <w:tmpl w:val="67C21AA4"/>
    <w:lvl w:ilvl="0" w:tplc="4CEC75EC">
      <w:start w:val="1"/>
      <w:numFmt w:val="decimal"/>
      <w:pStyle w:val="Heading4"/>
      <w:lvlText w:val="%1."/>
      <w:lvlJc w:val="left"/>
      <w:pPr>
        <w:ind w:left="6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F70CF8"/>
    <w:multiLevelType w:val="hybridMultilevel"/>
    <w:tmpl w:val="F048BD52"/>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407CE0"/>
    <w:multiLevelType w:val="hybridMultilevel"/>
    <w:tmpl w:val="FC6C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B0C26"/>
    <w:multiLevelType w:val="hybridMultilevel"/>
    <w:tmpl w:val="C31A2E50"/>
    <w:lvl w:ilvl="0" w:tplc="E2266B8A">
      <w:start w:val="1"/>
      <w:numFmt w:val="lowerLetter"/>
      <w:lvlText w:val="(%1)"/>
      <w:lvlJc w:val="left"/>
      <w:pPr>
        <w:ind w:left="720" w:hanging="360"/>
      </w:pPr>
      <w:rPr>
        <w:rFonts w:hint="default"/>
      </w:rPr>
    </w:lvl>
    <w:lvl w:ilvl="1" w:tplc="9474CCC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A929B0"/>
    <w:multiLevelType w:val="hybridMultilevel"/>
    <w:tmpl w:val="91F01EFC"/>
    <w:lvl w:ilvl="0" w:tplc="E2266B8A">
      <w:start w:val="1"/>
      <w:numFmt w:val="lowerLetter"/>
      <w:lvlText w:val="(%1)"/>
      <w:lvlJc w:val="left"/>
      <w:pPr>
        <w:ind w:left="720" w:hanging="360"/>
      </w:pPr>
      <w:rPr>
        <w:rFonts w:hint="default"/>
      </w:rPr>
    </w:lvl>
    <w:lvl w:ilvl="1" w:tplc="05FA8D2C">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80D56"/>
    <w:multiLevelType w:val="hybridMultilevel"/>
    <w:tmpl w:val="A568103E"/>
    <w:lvl w:ilvl="0" w:tplc="4022B99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DF67AA"/>
    <w:multiLevelType w:val="hybridMultilevel"/>
    <w:tmpl w:val="8F0AE702"/>
    <w:lvl w:ilvl="0" w:tplc="E2266B8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491970">
    <w:abstractNumId w:val="7"/>
  </w:num>
  <w:num w:numId="2" w16cid:durableId="568998715">
    <w:abstractNumId w:val="34"/>
  </w:num>
  <w:num w:numId="3" w16cid:durableId="106195120">
    <w:abstractNumId w:val="1"/>
  </w:num>
  <w:num w:numId="4" w16cid:durableId="793982702">
    <w:abstractNumId w:val="37"/>
  </w:num>
  <w:num w:numId="5" w16cid:durableId="1976838815">
    <w:abstractNumId w:val="17"/>
  </w:num>
  <w:num w:numId="6" w16cid:durableId="1154562850">
    <w:abstractNumId w:val="28"/>
  </w:num>
  <w:num w:numId="7" w16cid:durableId="1669558378">
    <w:abstractNumId w:val="25"/>
  </w:num>
  <w:num w:numId="8" w16cid:durableId="1111901826">
    <w:abstractNumId w:val="23"/>
  </w:num>
  <w:num w:numId="9" w16cid:durableId="1430739904">
    <w:abstractNumId w:val="35"/>
  </w:num>
  <w:num w:numId="10" w16cid:durableId="276834292">
    <w:abstractNumId w:val="11"/>
  </w:num>
  <w:num w:numId="11" w16cid:durableId="1059935798">
    <w:abstractNumId w:val="18"/>
  </w:num>
  <w:num w:numId="12" w16cid:durableId="357897138">
    <w:abstractNumId w:val="13"/>
  </w:num>
  <w:num w:numId="13" w16cid:durableId="1294948742">
    <w:abstractNumId w:val="9"/>
  </w:num>
  <w:num w:numId="14" w16cid:durableId="2083217300">
    <w:abstractNumId w:val="10"/>
    <w:lvlOverride w:ilvl="0">
      <w:startOverride w:val="1"/>
    </w:lvlOverride>
  </w:num>
  <w:num w:numId="15" w16cid:durableId="91319231">
    <w:abstractNumId w:val="10"/>
  </w:num>
  <w:num w:numId="16" w16cid:durableId="195897107">
    <w:abstractNumId w:val="27"/>
  </w:num>
  <w:num w:numId="17" w16cid:durableId="1233661429">
    <w:abstractNumId w:val="10"/>
  </w:num>
  <w:num w:numId="18" w16cid:durableId="97411474">
    <w:abstractNumId w:val="26"/>
  </w:num>
  <w:num w:numId="19" w16cid:durableId="875505779">
    <w:abstractNumId w:val="10"/>
    <w:lvlOverride w:ilvl="0">
      <w:startOverride w:val="1"/>
    </w:lvlOverride>
  </w:num>
  <w:num w:numId="20" w16cid:durableId="592084182">
    <w:abstractNumId w:val="30"/>
  </w:num>
  <w:num w:numId="21" w16cid:durableId="2101292983">
    <w:abstractNumId w:val="2"/>
  </w:num>
  <w:num w:numId="22" w16cid:durableId="143939591">
    <w:abstractNumId w:val="21"/>
  </w:num>
  <w:num w:numId="23" w16cid:durableId="663432909">
    <w:abstractNumId w:val="14"/>
  </w:num>
  <w:num w:numId="24" w16cid:durableId="1849635515">
    <w:abstractNumId w:val="8"/>
  </w:num>
  <w:num w:numId="25" w16cid:durableId="208683978">
    <w:abstractNumId w:val="0"/>
  </w:num>
  <w:num w:numId="26" w16cid:durableId="319314440">
    <w:abstractNumId w:val="12"/>
  </w:num>
  <w:num w:numId="27" w16cid:durableId="788740628">
    <w:abstractNumId w:val="7"/>
    <w:lvlOverride w:ilvl="0">
      <w:startOverride w:val="1"/>
    </w:lvlOverride>
  </w:num>
  <w:num w:numId="28" w16cid:durableId="1021517415">
    <w:abstractNumId w:val="6"/>
  </w:num>
  <w:num w:numId="29" w16cid:durableId="647322462">
    <w:abstractNumId w:val="10"/>
    <w:lvlOverride w:ilvl="0">
      <w:startOverride w:val="1"/>
    </w:lvlOverride>
  </w:num>
  <w:num w:numId="30" w16cid:durableId="1945073565">
    <w:abstractNumId w:val="7"/>
    <w:lvlOverride w:ilvl="0">
      <w:startOverride w:val="1"/>
    </w:lvlOverride>
  </w:num>
  <w:num w:numId="31" w16cid:durableId="973952049">
    <w:abstractNumId w:val="7"/>
    <w:lvlOverride w:ilvl="0">
      <w:startOverride w:val="1"/>
    </w:lvlOverride>
  </w:num>
  <w:num w:numId="32" w16cid:durableId="947544809">
    <w:abstractNumId w:val="24"/>
  </w:num>
  <w:num w:numId="33" w16cid:durableId="1709798425">
    <w:abstractNumId w:val="15"/>
  </w:num>
  <w:num w:numId="34" w16cid:durableId="65231967">
    <w:abstractNumId w:val="15"/>
    <w:lvlOverride w:ilvl="0">
      <w:startOverride w:val="1"/>
    </w:lvlOverride>
  </w:num>
  <w:num w:numId="35" w16cid:durableId="1050111985">
    <w:abstractNumId w:val="7"/>
    <w:lvlOverride w:ilvl="0">
      <w:startOverride w:val="1"/>
    </w:lvlOverride>
  </w:num>
  <w:num w:numId="36" w16cid:durableId="1264924690">
    <w:abstractNumId w:val="7"/>
    <w:lvlOverride w:ilvl="0">
      <w:startOverride w:val="1"/>
    </w:lvlOverride>
  </w:num>
  <w:num w:numId="37" w16cid:durableId="1233080682">
    <w:abstractNumId w:val="7"/>
    <w:lvlOverride w:ilvl="0">
      <w:startOverride w:val="1"/>
    </w:lvlOverride>
  </w:num>
  <w:num w:numId="38" w16cid:durableId="1415472312">
    <w:abstractNumId w:val="32"/>
  </w:num>
  <w:num w:numId="39" w16cid:durableId="1423532503">
    <w:abstractNumId w:val="22"/>
  </w:num>
  <w:num w:numId="40" w16cid:durableId="583027465">
    <w:abstractNumId w:val="5"/>
  </w:num>
  <w:num w:numId="41" w16cid:durableId="893927288">
    <w:abstractNumId w:val="19"/>
  </w:num>
  <w:num w:numId="42" w16cid:durableId="1542472154">
    <w:abstractNumId w:val="4"/>
  </w:num>
  <w:num w:numId="43" w16cid:durableId="1425152602">
    <w:abstractNumId w:val="33"/>
  </w:num>
  <w:num w:numId="44" w16cid:durableId="1831562002">
    <w:abstractNumId w:val="31"/>
  </w:num>
  <w:num w:numId="45" w16cid:durableId="1546138146">
    <w:abstractNumId w:val="3"/>
  </w:num>
  <w:num w:numId="46" w16cid:durableId="1635714867">
    <w:abstractNumId w:val="10"/>
    <w:lvlOverride w:ilvl="0">
      <w:startOverride w:val="1"/>
    </w:lvlOverride>
  </w:num>
  <w:num w:numId="47" w16cid:durableId="1282881168">
    <w:abstractNumId w:val="31"/>
    <w:lvlOverride w:ilvl="0">
      <w:startOverride w:val="1"/>
    </w:lvlOverride>
  </w:num>
  <w:num w:numId="48" w16cid:durableId="1810856987">
    <w:abstractNumId w:val="16"/>
  </w:num>
  <w:num w:numId="49" w16cid:durableId="2121340754">
    <w:abstractNumId w:val="36"/>
  </w:num>
  <w:num w:numId="50" w16cid:durableId="1298684562">
    <w:abstractNumId w:val="31"/>
    <w:lvlOverride w:ilvl="0">
      <w:startOverride w:val="2"/>
    </w:lvlOverride>
  </w:num>
  <w:num w:numId="51" w16cid:durableId="728961307">
    <w:abstractNumId w:val="31"/>
  </w:num>
  <w:num w:numId="52" w16cid:durableId="1408186799">
    <w:abstractNumId w:val="7"/>
    <w:lvlOverride w:ilvl="0">
      <w:startOverride w:val="1"/>
    </w:lvlOverride>
  </w:num>
  <w:num w:numId="53" w16cid:durableId="867909278">
    <w:abstractNumId w:val="31"/>
    <w:lvlOverride w:ilvl="0">
      <w:startOverride w:val="2"/>
    </w:lvlOverride>
  </w:num>
  <w:num w:numId="54" w16cid:durableId="930167003">
    <w:abstractNumId w:val="20"/>
  </w:num>
  <w:num w:numId="55" w16cid:durableId="421727772">
    <w:abstractNumId w:val="29"/>
  </w:num>
  <w:num w:numId="56" w16cid:durableId="571159736">
    <w:abstractNumId w:val="31"/>
    <w:lvlOverride w:ilvl="0">
      <w:startOverride w:val="2"/>
    </w:lvlOverride>
  </w:num>
  <w:num w:numId="57" w16cid:durableId="1856919368">
    <w:abstractNumId w:val="7"/>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29"/>
    <w:rsid w:val="0000065B"/>
    <w:rsid w:val="000007C9"/>
    <w:rsid w:val="000007ED"/>
    <w:rsid w:val="000039F1"/>
    <w:rsid w:val="00004A3C"/>
    <w:rsid w:val="00005A80"/>
    <w:rsid w:val="000074FF"/>
    <w:rsid w:val="00007E78"/>
    <w:rsid w:val="0001104D"/>
    <w:rsid w:val="000146C7"/>
    <w:rsid w:val="00015137"/>
    <w:rsid w:val="00015E48"/>
    <w:rsid w:val="00016938"/>
    <w:rsid w:val="000176BF"/>
    <w:rsid w:val="00017A68"/>
    <w:rsid w:val="000206EF"/>
    <w:rsid w:val="00020918"/>
    <w:rsid w:val="00021C90"/>
    <w:rsid w:val="0002307C"/>
    <w:rsid w:val="000236E3"/>
    <w:rsid w:val="000242F1"/>
    <w:rsid w:val="0002473C"/>
    <w:rsid w:val="00024AE8"/>
    <w:rsid w:val="00024EE3"/>
    <w:rsid w:val="000259F2"/>
    <w:rsid w:val="00025A83"/>
    <w:rsid w:val="000262A0"/>
    <w:rsid w:val="00026537"/>
    <w:rsid w:val="000265DA"/>
    <w:rsid w:val="0002786E"/>
    <w:rsid w:val="000279D0"/>
    <w:rsid w:val="0003066F"/>
    <w:rsid w:val="00031351"/>
    <w:rsid w:val="0003282F"/>
    <w:rsid w:val="0003321F"/>
    <w:rsid w:val="00036844"/>
    <w:rsid w:val="00037709"/>
    <w:rsid w:val="00037FB8"/>
    <w:rsid w:val="00040B56"/>
    <w:rsid w:val="00040F1A"/>
    <w:rsid w:val="00042425"/>
    <w:rsid w:val="000424C4"/>
    <w:rsid w:val="000426A0"/>
    <w:rsid w:val="000426EC"/>
    <w:rsid w:val="00043F16"/>
    <w:rsid w:val="00045BCA"/>
    <w:rsid w:val="000462BB"/>
    <w:rsid w:val="00047836"/>
    <w:rsid w:val="000500BE"/>
    <w:rsid w:val="00050C84"/>
    <w:rsid w:val="00051380"/>
    <w:rsid w:val="000525AA"/>
    <w:rsid w:val="000539B1"/>
    <w:rsid w:val="00053CA3"/>
    <w:rsid w:val="00054363"/>
    <w:rsid w:val="00054388"/>
    <w:rsid w:val="0005551F"/>
    <w:rsid w:val="00055B4E"/>
    <w:rsid w:val="00056FA6"/>
    <w:rsid w:val="00057614"/>
    <w:rsid w:val="00057881"/>
    <w:rsid w:val="000616A1"/>
    <w:rsid w:val="000629BA"/>
    <w:rsid w:val="00062C4C"/>
    <w:rsid w:val="00063312"/>
    <w:rsid w:val="0006371C"/>
    <w:rsid w:val="00063A08"/>
    <w:rsid w:val="000640BE"/>
    <w:rsid w:val="00064BA7"/>
    <w:rsid w:val="00064CE0"/>
    <w:rsid w:val="00065D4A"/>
    <w:rsid w:val="00065EF2"/>
    <w:rsid w:val="00066634"/>
    <w:rsid w:val="00066769"/>
    <w:rsid w:val="000667A3"/>
    <w:rsid w:val="00066FB2"/>
    <w:rsid w:val="000671A5"/>
    <w:rsid w:val="000671AE"/>
    <w:rsid w:val="00067326"/>
    <w:rsid w:val="0007016B"/>
    <w:rsid w:val="00070220"/>
    <w:rsid w:val="000703DB"/>
    <w:rsid w:val="00070FCF"/>
    <w:rsid w:val="00071A09"/>
    <w:rsid w:val="00071B62"/>
    <w:rsid w:val="00072EBD"/>
    <w:rsid w:val="000740C0"/>
    <w:rsid w:val="0007468A"/>
    <w:rsid w:val="00075412"/>
    <w:rsid w:val="00075F75"/>
    <w:rsid w:val="00076062"/>
    <w:rsid w:val="0007632A"/>
    <w:rsid w:val="000766CD"/>
    <w:rsid w:val="000824A2"/>
    <w:rsid w:val="0008410B"/>
    <w:rsid w:val="00084A34"/>
    <w:rsid w:val="00085EB4"/>
    <w:rsid w:val="00087F8E"/>
    <w:rsid w:val="00087F90"/>
    <w:rsid w:val="0009149B"/>
    <w:rsid w:val="0009295D"/>
    <w:rsid w:val="00092DF0"/>
    <w:rsid w:val="00093843"/>
    <w:rsid w:val="00093F3A"/>
    <w:rsid w:val="000940B6"/>
    <w:rsid w:val="0009509B"/>
    <w:rsid w:val="000A0EDB"/>
    <w:rsid w:val="000A1844"/>
    <w:rsid w:val="000A2096"/>
    <w:rsid w:val="000A228A"/>
    <w:rsid w:val="000A27F4"/>
    <w:rsid w:val="000A295C"/>
    <w:rsid w:val="000A42AC"/>
    <w:rsid w:val="000A4C85"/>
    <w:rsid w:val="000A62E6"/>
    <w:rsid w:val="000A6F54"/>
    <w:rsid w:val="000A726C"/>
    <w:rsid w:val="000A7431"/>
    <w:rsid w:val="000A7474"/>
    <w:rsid w:val="000A767F"/>
    <w:rsid w:val="000B1BB3"/>
    <w:rsid w:val="000B297D"/>
    <w:rsid w:val="000B31B8"/>
    <w:rsid w:val="000B42C9"/>
    <w:rsid w:val="000B4392"/>
    <w:rsid w:val="000B6607"/>
    <w:rsid w:val="000B6F75"/>
    <w:rsid w:val="000C105B"/>
    <w:rsid w:val="000C3319"/>
    <w:rsid w:val="000C3AAF"/>
    <w:rsid w:val="000C4F24"/>
    <w:rsid w:val="000C51A3"/>
    <w:rsid w:val="000C5F1D"/>
    <w:rsid w:val="000D0222"/>
    <w:rsid w:val="000D072F"/>
    <w:rsid w:val="000D1CD0"/>
    <w:rsid w:val="000D1FBF"/>
    <w:rsid w:val="000D2024"/>
    <w:rsid w:val="000D282D"/>
    <w:rsid w:val="000D333A"/>
    <w:rsid w:val="000D4008"/>
    <w:rsid w:val="000D41C6"/>
    <w:rsid w:val="000D43B0"/>
    <w:rsid w:val="000D547F"/>
    <w:rsid w:val="000D56FD"/>
    <w:rsid w:val="000D6B11"/>
    <w:rsid w:val="000E0B9B"/>
    <w:rsid w:val="000E18E4"/>
    <w:rsid w:val="000E1AE0"/>
    <w:rsid w:val="000E2455"/>
    <w:rsid w:val="000E2B4A"/>
    <w:rsid w:val="000E53D3"/>
    <w:rsid w:val="000E6178"/>
    <w:rsid w:val="000F0118"/>
    <w:rsid w:val="000F0BBB"/>
    <w:rsid w:val="000F146B"/>
    <w:rsid w:val="000F1F41"/>
    <w:rsid w:val="000F1F78"/>
    <w:rsid w:val="000F287A"/>
    <w:rsid w:val="000F368E"/>
    <w:rsid w:val="000F36F5"/>
    <w:rsid w:val="000F3783"/>
    <w:rsid w:val="000F3DD4"/>
    <w:rsid w:val="000F3EFF"/>
    <w:rsid w:val="000F45BD"/>
    <w:rsid w:val="000F4615"/>
    <w:rsid w:val="000F4BBC"/>
    <w:rsid w:val="000F544D"/>
    <w:rsid w:val="000F5E60"/>
    <w:rsid w:val="000F694F"/>
    <w:rsid w:val="000F7886"/>
    <w:rsid w:val="00100466"/>
    <w:rsid w:val="0010087A"/>
    <w:rsid w:val="001015DF"/>
    <w:rsid w:val="0010194A"/>
    <w:rsid w:val="00102C0A"/>
    <w:rsid w:val="00102DA1"/>
    <w:rsid w:val="00102EB5"/>
    <w:rsid w:val="00103D2B"/>
    <w:rsid w:val="00104270"/>
    <w:rsid w:val="00104D09"/>
    <w:rsid w:val="0010576E"/>
    <w:rsid w:val="001057EE"/>
    <w:rsid w:val="0010641D"/>
    <w:rsid w:val="001066FA"/>
    <w:rsid w:val="00106EDF"/>
    <w:rsid w:val="0010755F"/>
    <w:rsid w:val="00110898"/>
    <w:rsid w:val="0011299F"/>
    <w:rsid w:val="00112A95"/>
    <w:rsid w:val="00113880"/>
    <w:rsid w:val="001142C1"/>
    <w:rsid w:val="00114B13"/>
    <w:rsid w:val="00114EB8"/>
    <w:rsid w:val="001154A0"/>
    <w:rsid w:val="001156D1"/>
    <w:rsid w:val="00115888"/>
    <w:rsid w:val="0011761F"/>
    <w:rsid w:val="00121884"/>
    <w:rsid w:val="001233C5"/>
    <w:rsid w:val="00123861"/>
    <w:rsid w:val="00123F85"/>
    <w:rsid w:val="0012401C"/>
    <w:rsid w:val="00124371"/>
    <w:rsid w:val="001249D3"/>
    <w:rsid w:val="00124C26"/>
    <w:rsid w:val="00125846"/>
    <w:rsid w:val="00125DF3"/>
    <w:rsid w:val="0012604C"/>
    <w:rsid w:val="001263EA"/>
    <w:rsid w:val="00126C32"/>
    <w:rsid w:val="00127A9C"/>
    <w:rsid w:val="00127D05"/>
    <w:rsid w:val="001307C5"/>
    <w:rsid w:val="00130A1F"/>
    <w:rsid w:val="001315B2"/>
    <w:rsid w:val="00132205"/>
    <w:rsid w:val="0013283F"/>
    <w:rsid w:val="00134291"/>
    <w:rsid w:val="00134EBD"/>
    <w:rsid w:val="001359EC"/>
    <w:rsid w:val="00135E14"/>
    <w:rsid w:val="00135F34"/>
    <w:rsid w:val="00136234"/>
    <w:rsid w:val="00140353"/>
    <w:rsid w:val="001412B3"/>
    <w:rsid w:val="0014207F"/>
    <w:rsid w:val="00142706"/>
    <w:rsid w:val="00142AAC"/>
    <w:rsid w:val="00142D73"/>
    <w:rsid w:val="001438E1"/>
    <w:rsid w:val="00144761"/>
    <w:rsid w:val="00146730"/>
    <w:rsid w:val="00147B55"/>
    <w:rsid w:val="0015125B"/>
    <w:rsid w:val="00152E34"/>
    <w:rsid w:val="00152E9C"/>
    <w:rsid w:val="00152FE6"/>
    <w:rsid w:val="00153298"/>
    <w:rsid w:val="001532D2"/>
    <w:rsid w:val="0015373F"/>
    <w:rsid w:val="00154EFC"/>
    <w:rsid w:val="001555C7"/>
    <w:rsid w:val="00155B3D"/>
    <w:rsid w:val="00157326"/>
    <w:rsid w:val="00157387"/>
    <w:rsid w:val="001603DE"/>
    <w:rsid w:val="001606B9"/>
    <w:rsid w:val="0016132B"/>
    <w:rsid w:val="0016158A"/>
    <w:rsid w:val="001620DF"/>
    <w:rsid w:val="0016211C"/>
    <w:rsid w:val="00162DA5"/>
    <w:rsid w:val="00163530"/>
    <w:rsid w:val="00163DAC"/>
    <w:rsid w:val="00164956"/>
    <w:rsid w:val="00165213"/>
    <w:rsid w:val="0016531E"/>
    <w:rsid w:val="0016567B"/>
    <w:rsid w:val="00165B8C"/>
    <w:rsid w:val="00166FC0"/>
    <w:rsid w:val="00167106"/>
    <w:rsid w:val="00167A50"/>
    <w:rsid w:val="00170224"/>
    <w:rsid w:val="00170407"/>
    <w:rsid w:val="0017183A"/>
    <w:rsid w:val="00172028"/>
    <w:rsid w:val="00172118"/>
    <w:rsid w:val="001726C0"/>
    <w:rsid w:val="001733E6"/>
    <w:rsid w:val="0017358F"/>
    <w:rsid w:val="001737B7"/>
    <w:rsid w:val="001738E5"/>
    <w:rsid w:val="0017548A"/>
    <w:rsid w:val="0017589F"/>
    <w:rsid w:val="001765A0"/>
    <w:rsid w:val="00177AD4"/>
    <w:rsid w:val="00180624"/>
    <w:rsid w:val="001810C5"/>
    <w:rsid w:val="0018161D"/>
    <w:rsid w:val="0018274A"/>
    <w:rsid w:val="00182815"/>
    <w:rsid w:val="001838C2"/>
    <w:rsid w:val="00183DCF"/>
    <w:rsid w:val="001842E5"/>
    <w:rsid w:val="001843DA"/>
    <w:rsid w:val="00185EFC"/>
    <w:rsid w:val="00186648"/>
    <w:rsid w:val="00186F67"/>
    <w:rsid w:val="00187BA4"/>
    <w:rsid w:val="00190A60"/>
    <w:rsid w:val="001917E5"/>
    <w:rsid w:val="00191E3A"/>
    <w:rsid w:val="001926AB"/>
    <w:rsid w:val="00193579"/>
    <w:rsid w:val="00193B4B"/>
    <w:rsid w:val="00193F87"/>
    <w:rsid w:val="00193FEC"/>
    <w:rsid w:val="00193FFE"/>
    <w:rsid w:val="001942D7"/>
    <w:rsid w:val="00194E79"/>
    <w:rsid w:val="00195950"/>
    <w:rsid w:val="00195B93"/>
    <w:rsid w:val="00196F68"/>
    <w:rsid w:val="00197285"/>
    <w:rsid w:val="00197BCB"/>
    <w:rsid w:val="001A09B7"/>
    <w:rsid w:val="001A1A7D"/>
    <w:rsid w:val="001A22F0"/>
    <w:rsid w:val="001A2D06"/>
    <w:rsid w:val="001A51DD"/>
    <w:rsid w:val="001A55E0"/>
    <w:rsid w:val="001A7158"/>
    <w:rsid w:val="001B10FE"/>
    <w:rsid w:val="001B166B"/>
    <w:rsid w:val="001B1F3B"/>
    <w:rsid w:val="001B1FE4"/>
    <w:rsid w:val="001B2FC4"/>
    <w:rsid w:val="001B3E67"/>
    <w:rsid w:val="001B40D1"/>
    <w:rsid w:val="001B53AF"/>
    <w:rsid w:val="001B557F"/>
    <w:rsid w:val="001B596A"/>
    <w:rsid w:val="001B5ADD"/>
    <w:rsid w:val="001B5DEF"/>
    <w:rsid w:val="001B6E41"/>
    <w:rsid w:val="001B7133"/>
    <w:rsid w:val="001B743F"/>
    <w:rsid w:val="001C0069"/>
    <w:rsid w:val="001C0455"/>
    <w:rsid w:val="001C0CBC"/>
    <w:rsid w:val="001C0EF4"/>
    <w:rsid w:val="001C11B1"/>
    <w:rsid w:val="001C2993"/>
    <w:rsid w:val="001C426F"/>
    <w:rsid w:val="001C489E"/>
    <w:rsid w:val="001C4FCD"/>
    <w:rsid w:val="001C6634"/>
    <w:rsid w:val="001C6817"/>
    <w:rsid w:val="001C6FF5"/>
    <w:rsid w:val="001C736C"/>
    <w:rsid w:val="001C7946"/>
    <w:rsid w:val="001C7A7D"/>
    <w:rsid w:val="001D10BD"/>
    <w:rsid w:val="001D1321"/>
    <w:rsid w:val="001D1BDA"/>
    <w:rsid w:val="001D1F99"/>
    <w:rsid w:val="001D2052"/>
    <w:rsid w:val="001D294C"/>
    <w:rsid w:val="001D2E1B"/>
    <w:rsid w:val="001D39B2"/>
    <w:rsid w:val="001D4707"/>
    <w:rsid w:val="001D6BC3"/>
    <w:rsid w:val="001D7013"/>
    <w:rsid w:val="001D7C34"/>
    <w:rsid w:val="001E16F2"/>
    <w:rsid w:val="001E1836"/>
    <w:rsid w:val="001E262C"/>
    <w:rsid w:val="001E29B1"/>
    <w:rsid w:val="001E2E11"/>
    <w:rsid w:val="001E2F2F"/>
    <w:rsid w:val="001E32B0"/>
    <w:rsid w:val="001E3EDC"/>
    <w:rsid w:val="001E42FF"/>
    <w:rsid w:val="001E4BF9"/>
    <w:rsid w:val="001E65F2"/>
    <w:rsid w:val="001E6701"/>
    <w:rsid w:val="001E6787"/>
    <w:rsid w:val="001E6AD1"/>
    <w:rsid w:val="001E6F29"/>
    <w:rsid w:val="001E724C"/>
    <w:rsid w:val="001E7C0C"/>
    <w:rsid w:val="001E7E8F"/>
    <w:rsid w:val="001F0958"/>
    <w:rsid w:val="001F18BF"/>
    <w:rsid w:val="001F1EE6"/>
    <w:rsid w:val="001F2F73"/>
    <w:rsid w:val="001F34BE"/>
    <w:rsid w:val="001F40ED"/>
    <w:rsid w:val="001F5914"/>
    <w:rsid w:val="001F777F"/>
    <w:rsid w:val="001F7FC1"/>
    <w:rsid w:val="00200DD3"/>
    <w:rsid w:val="0020140D"/>
    <w:rsid w:val="0020161B"/>
    <w:rsid w:val="00202A61"/>
    <w:rsid w:val="00202DAC"/>
    <w:rsid w:val="00203356"/>
    <w:rsid w:val="00204152"/>
    <w:rsid w:val="00205DEC"/>
    <w:rsid w:val="00206FE0"/>
    <w:rsid w:val="0021028E"/>
    <w:rsid w:val="00212321"/>
    <w:rsid w:val="00212647"/>
    <w:rsid w:val="002138EA"/>
    <w:rsid w:val="00213906"/>
    <w:rsid w:val="00213FF0"/>
    <w:rsid w:val="002151C5"/>
    <w:rsid w:val="0021633B"/>
    <w:rsid w:val="00216775"/>
    <w:rsid w:val="002168B8"/>
    <w:rsid w:val="002174EF"/>
    <w:rsid w:val="00217D52"/>
    <w:rsid w:val="0022028F"/>
    <w:rsid w:val="00220A81"/>
    <w:rsid w:val="00220DD2"/>
    <w:rsid w:val="002211FE"/>
    <w:rsid w:val="00221A04"/>
    <w:rsid w:val="00222C83"/>
    <w:rsid w:val="002247F7"/>
    <w:rsid w:val="00224B6C"/>
    <w:rsid w:val="00224C7D"/>
    <w:rsid w:val="0022543D"/>
    <w:rsid w:val="002255FE"/>
    <w:rsid w:val="00226F83"/>
    <w:rsid w:val="0022720A"/>
    <w:rsid w:val="0023104B"/>
    <w:rsid w:val="00231587"/>
    <w:rsid w:val="0023300A"/>
    <w:rsid w:val="00233543"/>
    <w:rsid w:val="0023428E"/>
    <w:rsid w:val="00234AE3"/>
    <w:rsid w:val="00234F83"/>
    <w:rsid w:val="002352E2"/>
    <w:rsid w:val="00235D3E"/>
    <w:rsid w:val="00235E78"/>
    <w:rsid w:val="002361D7"/>
    <w:rsid w:val="00237381"/>
    <w:rsid w:val="002375E2"/>
    <w:rsid w:val="00237A3F"/>
    <w:rsid w:val="00241517"/>
    <w:rsid w:val="002418A1"/>
    <w:rsid w:val="00241CE5"/>
    <w:rsid w:val="00242516"/>
    <w:rsid w:val="0024294B"/>
    <w:rsid w:val="00244235"/>
    <w:rsid w:val="0024540D"/>
    <w:rsid w:val="002471EC"/>
    <w:rsid w:val="00247880"/>
    <w:rsid w:val="00250454"/>
    <w:rsid w:val="0025198B"/>
    <w:rsid w:val="00251EEB"/>
    <w:rsid w:val="002525F7"/>
    <w:rsid w:val="00252850"/>
    <w:rsid w:val="00252891"/>
    <w:rsid w:val="00252F4A"/>
    <w:rsid w:val="002530B1"/>
    <w:rsid w:val="0025358F"/>
    <w:rsid w:val="0025392B"/>
    <w:rsid w:val="0025410C"/>
    <w:rsid w:val="002548A2"/>
    <w:rsid w:val="00254F16"/>
    <w:rsid w:val="00255AB9"/>
    <w:rsid w:val="002569D2"/>
    <w:rsid w:val="002603C9"/>
    <w:rsid w:val="0026097E"/>
    <w:rsid w:val="00261993"/>
    <w:rsid w:val="00262C9C"/>
    <w:rsid w:val="00262DD1"/>
    <w:rsid w:val="0026350C"/>
    <w:rsid w:val="00263F6D"/>
    <w:rsid w:val="002640BE"/>
    <w:rsid w:val="00264275"/>
    <w:rsid w:val="00266908"/>
    <w:rsid w:val="00267D73"/>
    <w:rsid w:val="002700A8"/>
    <w:rsid w:val="00270A66"/>
    <w:rsid w:val="0027129B"/>
    <w:rsid w:val="00271D9C"/>
    <w:rsid w:val="00272B53"/>
    <w:rsid w:val="0027645A"/>
    <w:rsid w:val="002764FD"/>
    <w:rsid w:val="00276572"/>
    <w:rsid w:val="002774FF"/>
    <w:rsid w:val="00280721"/>
    <w:rsid w:val="0028159A"/>
    <w:rsid w:val="00281799"/>
    <w:rsid w:val="002826EC"/>
    <w:rsid w:val="00282706"/>
    <w:rsid w:val="00283025"/>
    <w:rsid w:val="00286855"/>
    <w:rsid w:val="00286AE5"/>
    <w:rsid w:val="00286CDB"/>
    <w:rsid w:val="00286D67"/>
    <w:rsid w:val="00287EB2"/>
    <w:rsid w:val="00290B1A"/>
    <w:rsid w:val="00291A3C"/>
    <w:rsid w:val="00292A0E"/>
    <w:rsid w:val="002938C5"/>
    <w:rsid w:val="00293FBA"/>
    <w:rsid w:val="0029411B"/>
    <w:rsid w:val="002945C8"/>
    <w:rsid w:val="00295B49"/>
    <w:rsid w:val="002962E0"/>
    <w:rsid w:val="00296842"/>
    <w:rsid w:val="00296EAA"/>
    <w:rsid w:val="0029750E"/>
    <w:rsid w:val="002978C0"/>
    <w:rsid w:val="002A0019"/>
    <w:rsid w:val="002A20CD"/>
    <w:rsid w:val="002A2179"/>
    <w:rsid w:val="002A3250"/>
    <w:rsid w:val="002A3CF2"/>
    <w:rsid w:val="002A3DD4"/>
    <w:rsid w:val="002A4111"/>
    <w:rsid w:val="002A43DE"/>
    <w:rsid w:val="002A6423"/>
    <w:rsid w:val="002B2258"/>
    <w:rsid w:val="002B2D30"/>
    <w:rsid w:val="002B2FB1"/>
    <w:rsid w:val="002B413D"/>
    <w:rsid w:val="002B551A"/>
    <w:rsid w:val="002B5BAF"/>
    <w:rsid w:val="002C0C82"/>
    <w:rsid w:val="002C17FC"/>
    <w:rsid w:val="002C1A26"/>
    <w:rsid w:val="002C1ACC"/>
    <w:rsid w:val="002C1EE2"/>
    <w:rsid w:val="002C1F28"/>
    <w:rsid w:val="002C2382"/>
    <w:rsid w:val="002C2ADF"/>
    <w:rsid w:val="002C2FE6"/>
    <w:rsid w:val="002C3302"/>
    <w:rsid w:val="002C3380"/>
    <w:rsid w:val="002C5C41"/>
    <w:rsid w:val="002C6D03"/>
    <w:rsid w:val="002C7135"/>
    <w:rsid w:val="002C7AAE"/>
    <w:rsid w:val="002D1388"/>
    <w:rsid w:val="002D224C"/>
    <w:rsid w:val="002D2E1A"/>
    <w:rsid w:val="002D3BDC"/>
    <w:rsid w:val="002D3E1A"/>
    <w:rsid w:val="002D439D"/>
    <w:rsid w:val="002D4590"/>
    <w:rsid w:val="002D4A24"/>
    <w:rsid w:val="002D4D75"/>
    <w:rsid w:val="002D5DCD"/>
    <w:rsid w:val="002D6385"/>
    <w:rsid w:val="002D6729"/>
    <w:rsid w:val="002D68F8"/>
    <w:rsid w:val="002E187C"/>
    <w:rsid w:val="002E2556"/>
    <w:rsid w:val="002E2806"/>
    <w:rsid w:val="002E28C6"/>
    <w:rsid w:val="002E298B"/>
    <w:rsid w:val="002E4075"/>
    <w:rsid w:val="002E4256"/>
    <w:rsid w:val="002E45F4"/>
    <w:rsid w:val="002E48E0"/>
    <w:rsid w:val="002E4D09"/>
    <w:rsid w:val="002E5082"/>
    <w:rsid w:val="002E533B"/>
    <w:rsid w:val="002E5D2B"/>
    <w:rsid w:val="002E665A"/>
    <w:rsid w:val="002E705D"/>
    <w:rsid w:val="002E764C"/>
    <w:rsid w:val="002E7F5B"/>
    <w:rsid w:val="002F0E0B"/>
    <w:rsid w:val="002F0F01"/>
    <w:rsid w:val="002F1F68"/>
    <w:rsid w:val="002F2C63"/>
    <w:rsid w:val="002F3A8F"/>
    <w:rsid w:val="002F42E1"/>
    <w:rsid w:val="002F4E0A"/>
    <w:rsid w:val="002F67FB"/>
    <w:rsid w:val="002F6BF4"/>
    <w:rsid w:val="00301EF2"/>
    <w:rsid w:val="0030248B"/>
    <w:rsid w:val="00302970"/>
    <w:rsid w:val="00302C0C"/>
    <w:rsid w:val="0030461D"/>
    <w:rsid w:val="00304EFB"/>
    <w:rsid w:val="003054B6"/>
    <w:rsid w:val="003078C4"/>
    <w:rsid w:val="00310CFA"/>
    <w:rsid w:val="00312BE1"/>
    <w:rsid w:val="00312CF2"/>
    <w:rsid w:val="0031397B"/>
    <w:rsid w:val="00314A61"/>
    <w:rsid w:val="00314CFA"/>
    <w:rsid w:val="003163C8"/>
    <w:rsid w:val="00316854"/>
    <w:rsid w:val="00317AC9"/>
    <w:rsid w:val="00317BF7"/>
    <w:rsid w:val="00317C73"/>
    <w:rsid w:val="003208A8"/>
    <w:rsid w:val="00321D57"/>
    <w:rsid w:val="00321ED1"/>
    <w:rsid w:val="003221F6"/>
    <w:rsid w:val="003232A8"/>
    <w:rsid w:val="00323F42"/>
    <w:rsid w:val="00324759"/>
    <w:rsid w:val="00324DBB"/>
    <w:rsid w:val="00325792"/>
    <w:rsid w:val="00325A56"/>
    <w:rsid w:val="00325EFC"/>
    <w:rsid w:val="00326051"/>
    <w:rsid w:val="0032606E"/>
    <w:rsid w:val="003261D6"/>
    <w:rsid w:val="003262BD"/>
    <w:rsid w:val="00327E16"/>
    <w:rsid w:val="0033017C"/>
    <w:rsid w:val="003307DB"/>
    <w:rsid w:val="0033102B"/>
    <w:rsid w:val="00331D26"/>
    <w:rsid w:val="00331E3C"/>
    <w:rsid w:val="00332B5B"/>
    <w:rsid w:val="00332D7E"/>
    <w:rsid w:val="00332E59"/>
    <w:rsid w:val="00332EDB"/>
    <w:rsid w:val="00333724"/>
    <w:rsid w:val="003337A3"/>
    <w:rsid w:val="00333E7F"/>
    <w:rsid w:val="00334C32"/>
    <w:rsid w:val="003354D9"/>
    <w:rsid w:val="003357CB"/>
    <w:rsid w:val="00336176"/>
    <w:rsid w:val="00336AE7"/>
    <w:rsid w:val="003374A2"/>
    <w:rsid w:val="00337876"/>
    <w:rsid w:val="00340FCC"/>
    <w:rsid w:val="0034182A"/>
    <w:rsid w:val="003427BC"/>
    <w:rsid w:val="0034391C"/>
    <w:rsid w:val="00344127"/>
    <w:rsid w:val="00344676"/>
    <w:rsid w:val="00345310"/>
    <w:rsid w:val="003456E8"/>
    <w:rsid w:val="00345E74"/>
    <w:rsid w:val="00346D29"/>
    <w:rsid w:val="00347200"/>
    <w:rsid w:val="0034785C"/>
    <w:rsid w:val="003478A4"/>
    <w:rsid w:val="00350525"/>
    <w:rsid w:val="003512D7"/>
    <w:rsid w:val="00351457"/>
    <w:rsid w:val="003519E1"/>
    <w:rsid w:val="00351BB7"/>
    <w:rsid w:val="003527E4"/>
    <w:rsid w:val="0035312D"/>
    <w:rsid w:val="003536C4"/>
    <w:rsid w:val="00353E27"/>
    <w:rsid w:val="0035503F"/>
    <w:rsid w:val="00355E5E"/>
    <w:rsid w:val="003561DE"/>
    <w:rsid w:val="00356D2D"/>
    <w:rsid w:val="003617DF"/>
    <w:rsid w:val="00361F4C"/>
    <w:rsid w:val="003627F8"/>
    <w:rsid w:val="00362B21"/>
    <w:rsid w:val="003630ED"/>
    <w:rsid w:val="00363A35"/>
    <w:rsid w:val="00363A72"/>
    <w:rsid w:val="00363DD1"/>
    <w:rsid w:val="00364ABD"/>
    <w:rsid w:val="0036586F"/>
    <w:rsid w:val="00365F3E"/>
    <w:rsid w:val="0037104A"/>
    <w:rsid w:val="003713F7"/>
    <w:rsid w:val="0037150E"/>
    <w:rsid w:val="00372692"/>
    <w:rsid w:val="00373CDE"/>
    <w:rsid w:val="00373ED9"/>
    <w:rsid w:val="00374068"/>
    <w:rsid w:val="00374B3B"/>
    <w:rsid w:val="00375132"/>
    <w:rsid w:val="003759FF"/>
    <w:rsid w:val="00375E47"/>
    <w:rsid w:val="0037667F"/>
    <w:rsid w:val="00376D44"/>
    <w:rsid w:val="0037775F"/>
    <w:rsid w:val="00380208"/>
    <w:rsid w:val="00380D65"/>
    <w:rsid w:val="0038230C"/>
    <w:rsid w:val="00382441"/>
    <w:rsid w:val="00384238"/>
    <w:rsid w:val="00384369"/>
    <w:rsid w:val="00385AC8"/>
    <w:rsid w:val="00385B27"/>
    <w:rsid w:val="00386589"/>
    <w:rsid w:val="00387B16"/>
    <w:rsid w:val="00390912"/>
    <w:rsid w:val="003912E8"/>
    <w:rsid w:val="00392634"/>
    <w:rsid w:val="00393049"/>
    <w:rsid w:val="003937CE"/>
    <w:rsid w:val="00393D4D"/>
    <w:rsid w:val="003961D5"/>
    <w:rsid w:val="00396D05"/>
    <w:rsid w:val="00396D29"/>
    <w:rsid w:val="00397D40"/>
    <w:rsid w:val="003A0A19"/>
    <w:rsid w:val="003A0C26"/>
    <w:rsid w:val="003A1089"/>
    <w:rsid w:val="003A1257"/>
    <w:rsid w:val="003A15DD"/>
    <w:rsid w:val="003A4532"/>
    <w:rsid w:val="003A4A95"/>
    <w:rsid w:val="003A569A"/>
    <w:rsid w:val="003A7FA0"/>
    <w:rsid w:val="003B000E"/>
    <w:rsid w:val="003B02AA"/>
    <w:rsid w:val="003B07D1"/>
    <w:rsid w:val="003B080C"/>
    <w:rsid w:val="003B0C31"/>
    <w:rsid w:val="003B298A"/>
    <w:rsid w:val="003B2AFC"/>
    <w:rsid w:val="003B2C9E"/>
    <w:rsid w:val="003B2FFF"/>
    <w:rsid w:val="003B329A"/>
    <w:rsid w:val="003B4A6A"/>
    <w:rsid w:val="003B4FA7"/>
    <w:rsid w:val="003B5766"/>
    <w:rsid w:val="003B5976"/>
    <w:rsid w:val="003B6F77"/>
    <w:rsid w:val="003B7C31"/>
    <w:rsid w:val="003C0077"/>
    <w:rsid w:val="003C05EE"/>
    <w:rsid w:val="003C077C"/>
    <w:rsid w:val="003C34A9"/>
    <w:rsid w:val="003C56D1"/>
    <w:rsid w:val="003C5D6E"/>
    <w:rsid w:val="003C6281"/>
    <w:rsid w:val="003C6795"/>
    <w:rsid w:val="003C6FDB"/>
    <w:rsid w:val="003C706B"/>
    <w:rsid w:val="003C7386"/>
    <w:rsid w:val="003C73EB"/>
    <w:rsid w:val="003C7FAA"/>
    <w:rsid w:val="003D0508"/>
    <w:rsid w:val="003D07D5"/>
    <w:rsid w:val="003D1255"/>
    <w:rsid w:val="003D1997"/>
    <w:rsid w:val="003D1AC5"/>
    <w:rsid w:val="003D21E3"/>
    <w:rsid w:val="003D3651"/>
    <w:rsid w:val="003D3885"/>
    <w:rsid w:val="003D6DC7"/>
    <w:rsid w:val="003E09F9"/>
    <w:rsid w:val="003E27FD"/>
    <w:rsid w:val="003E424A"/>
    <w:rsid w:val="003E438C"/>
    <w:rsid w:val="003E5671"/>
    <w:rsid w:val="003E57CA"/>
    <w:rsid w:val="003E58F8"/>
    <w:rsid w:val="003E62FB"/>
    <w:rsid w:val="003E737E"/>
    <w:rsid w:val="003F00FA"/>
    <w:rsid w:val="003F030E"/>
    <w:rsid w:val="003F0512"/>
    <w:rsid w:val="003F1F11"/>
    <w:rsid w:val="003F2140"/>
    <w:rsid w:val="003F2A62"/>
    <w:rsid w:val="003F38CA"/>
    <w:rsid w:val="003F3BE8"/>
    <w:rsid w:val="003F4017"/>
    <w:rsid w:val="003F7E6F"/>
    <w:rsid w:val="00400A91"/>
    <w:rsid w:val="00402771"/>
    <w:rsid w:val="00404970"/>
    <w:rsid w:val="00404FE5"/>
    <w:rsid w:val="004052D7"/>
    <w:rsid w:val="004059D4"/>
    <w:rsid w:val="00405D06"/>
    <w:rsid w:val="00407A15"/>
    <w:rsid w:val="00410DFB"/>
    <w:rsid w:val="004116FE"/>
    <w:rsid w:val="004126A0"/>
    <w:rsid w:val="0041285A"/>
    <w:rsid w:val="00414820"/>
    <w:rsid w:val="0041527A"/>
    <w:rsid w:val="00415338"/>
    <w:rsid w:val="00416312"/>
    <w:rsid w:val="00416600"/>
    <w:rsid w:val="004172B8"/>
    <w:rsid w:val="00417621"/>
    <w:rsid w:val="004210EB"/>
    <w:rsid w:val="00422694"/>
    <w:rsid w:val="00422F92"/>
    <w:rsid w:val="00423067"/>
    <w:rsid w:val="00423192"/>
    <w:rsid w:val="00424862"/>
    <w:rsid w:val="0042501B"/>
    <w:rsid w:val="0042588E"/>
    <w:rsid w:val="0042756D"/>
    <w:rsid w:val="0042773D"/>
    <w:rsid w:val="00430070"/>
    <w:rsid w:val="00431292"/>
    <w:rsid w:val="0043141C"/>
    <w:rsid w:val="00431AD3"/>
    <w:rsid w:val="0043212E"/>
    <w:rsid w:val="00432C56"/>
    <w:rsid w:val="00432FBC"/>
    <w:rsid w:val="004347CD"/>
    <w:rsid w:val="00435882"/>
    <w:rsid w:val="004368AC"/>
    <w:rsid w:val="0043799B"/>
    <w:rsid w:val="004409F0"/>
    <w:rsid w:val="004414A5"/>
    <w:rsid w:val="00441F8C"/>
    <w:rsid w:val="00442E31"/>
    <w:rsid w:val="00443D4D"/>
    <w:rsid w:val="0044406B"/>
    <w:rsid w:val="0044562A"/>
    <w:rsid w:val="004463DE"/>
    <w:rsid w:val="00446AF4"/>
    <w:rsid w:val="004512A9"/>
    <w:rsid w:val="0045135A"/>
    <w:rsid w:val="00451AA2"/>
    <w:rsid w:val="00451EC3"/>
    <w:rsid w:val="0045243E"/>
    <w:rsid w:val="00452D11"/>
    <w:rsid w:val="00453E96"/>
    <w:rsid w:val="0046026D"/>
    <w:rsid w:val="004604ED"/>
    <w:rsid w:val="00460773"/>
    <w:rsid w:val="00460A34"/>
    <w:rsid w:val="004612E7"/>
    <w:rsid w:val="0046157F"/>
    <w:rsid w:val="004617AA"/>
    <w:rsid w:val="00462BA1"/>
    <w:rsid w:val="0046342C"/>
    <w:rsid w:val="00463D45"/>
    <w:rsid w:val="00464421"/>
    <w:rsid w:val="004655BE"/>
    <w:rsid w:val="0046608A"/>
    <w:rsid w:val="00467724"/>
    <w:rsid w:val="00467C1D"/>
    <w:rsid w:val="00470372"/>
    <w:rsid w:val="00471E3A"/>
    <w:rsid w:val="00473969"/>
    <w:rsid w:val="00473E47"/>
    <w:rsid w:val="004744CC"/>
    <w:rsid w:val="00474D51"/>
    <w:rsid w:val="00474DB4"/>
    <w:rsid w:val="004755DE"/>
    <w:rsid w:val="004757E1"/>
    <w:rsid w:val="00477412"/>
    <w:rsid w:val="00477AA8"/>
    <w:rsid w:val="0048004E"/>
    <w:rsid w:val="00480C6E"/>
    <w:rsid w:val="0048299B"/>
    <w:rsid w:val="00483CCE"/>
    <w:rsid w:val="00483D12"/>
    <w:rsid w:val="0048583B"/>
    <w:rsid w:val="004872DA"/>
    <w:rsid w:val="00487ADD"/>
    <w:rsid w:val="0049036A"/>
    <w:rsid w:val="004903D1"/>
    <w:rsid w:val="00490BCC"/>
    <w:rsid w:val="004928CA"/>
    <w:rsid w:val="00492A31"/>
    <w:rsid w:val="00493D4F"/>
    <w:rsid w:val="00493EC3"/>
    <w:rsid w:val="0049568C"/>
    <w:rsid w:val="004967CD"/>
    <w:rsid w:val="00496A45"/>
    <w:rsid w:val="00496B25"/>
    <w:rsid w:val="004A0065"/>
    <w:rsid w:val="004A0E17"/>
    <w:rsid w:val="004A0FAB"/>
    <w:rsid w:val="004A14BD"/>
    <w:rsid w:val="004A16A9"/>
    <w:rsid w:val="004A1702"/>
    <w:rsid w:val="004A243B"/>
    <w:rsid w:val="004A2EEA"/>
    <w:rsid w:val="004A4B28"/>
    <w:rsid w:val="004A4DD0"/>
    <w:rsid w:val="004A5A21"/>
    <w:rsid w:val="004A6571"/>
    <w:rsid w:val="004A6652"/>
    <w:rsid w:val="004A7D65"/>
    <w:rsid w:val="004B01E8"/>
    <w:rsid w:val="004B24A1"/>
    <w:rsid w:val="004B35B3"/>
    <w:rsid w:val="004B5E49"/>
    <w:rsid w:val="004B7AB4"/>
    <w:rsid w:val="004C01AE"/>
    <w:rsid w:val="004C11B0"/>
    <w:rsid w:val="004C1DC5"/>
    <w:rsid w:val="004C2C98"/>
    <w:rsid w:val="004C30BD"/>
    <w:rsid w:val="004C41A2"/>
    <w:rsid w:val="004C43F8"/>
    <w:rsid w:val="004C4AEA"/>
    <w:rsid w:val="004C52D9"/>
    <w:rsid w:val="004C6CB8"/>
    <w:rsid w:val="004C76B1"/>
    <w:rsid w:val="004C7A26"/>
    <w:rsid w:val="004C7D0D"/>
    <w:rsid w:val="004D09AF"/>
    <w:rsid w:val="004D164C"/>
    <w:rsid w:val="004D18D0"/>
    <w:rsid w:val="004D1CBC"/>
    <w:rsid w:val="004D1F50"/>
    <w:rsid w:val="004D20E0"/>
    <w:rsid w:val="004D336B"/>
    <w:rsid w:val="004D6014"/>
    <w:rsid w:val="004D62E1"/>
    <w:rsid w:val="004E0834"/>
    <w:rsid w:val="004E136B"/>
    <w:rsid w:val="004E1A6F"/>
    <w:rsid w:val="004E4224"/>
    <w:rsid w:val="004E42B6"/>
    <w:rsid w:val="004E501A"/>
    <w:rsid w:val="004E52B5"/>
    <w:rsid w:val="004E5B28"/>
    <w:rsid w:val="004E6245"/>
    <w:rsid w:val="004E62FF"/>
    <w:rsid w:val="004E6A03"/>
    <w:rsid w:val="004E6A7A"/>
    <w:rsid w:val="004E6B25"/>
    <w:rsid w:val="004E72D0"/>
    <w:rsid w:val="004E7815"/>
    <w:rsid w:val="004E7CA8"/>
    <w:rsid w:val="004F0A2F"/>
    <w:rsid w:val="004F2078"/>
    <w:rsid w:val="004F2D5D"/>
    <w:rsid w:val="004F34E0"/>
    <w:rsid w:val="004F3FC8"/>
    <w:rsid w:val="004F5ADF"/>
    <w:rsid w:val="004F5FE4"/>
    <w:rsid w:val="004F6BDD"/>
    <w:rsid w:val="004F70F6"/>
    <w:rsid w:val="004F719F"/>
    <w:rsid w:val="004F77DB"/>
    <w:rsid w:val="004F7D7D"/>
    <w:rsid w:val="00500779"/>
    <w:rsid w:val="00503178"/>
    <w:rsid w:val="00504A5A"/>
    <w:rsid w:val="0050524C"/>
    <w:rsid w:val="005053D7"/>
    <w:rsid w:val="005056F7"/>
    <w:rsid w:val="005057C2"/>
    <w:rsid w:val="00505D5C"/>
    <w:rsid w:val="005064BD"/>
    <w:rsid w:val="0050658F"/>
    <w:rsid w:val="00507813"/>
    <w:rsid w:val="0051036F"/>
    <w:rsid w:val="0051061B"/>
    <w:rsid w:val="00511EAF"/>
    <w:rsid w:val="00512290"/>
    <w:rsid w:val="00513DD7"/>
    <w:rsid w:val="0051402B"/>
    <w:rsid w:val="0051498E"/>
    <w:rsid w:val="00514A3E"/>
    <w:rsid w:val="00514E36"/>
    <w:rsid w:val="005158F2"/>
    <w:rsid w:val="00515FA3"/>
    <w:rsid w:val="0051643E"/>
    <w:rsid w:val="00517FEB"/>
    <w:rsid w:val="00520940"/>
    <w:rsid w:val="00520F0D"/>
    <w:rsid w:val="0052150A"/>
    <w:rsid w:val="005215D3"/>
    <w:rsid w:val="005222D3"/>
    <w:rsid w:val="005228AF"/>
    <w:rsid w:val="005241A1"/>
    <w:rsid w:val="00524254"/>
    <w:rsid w:val="005243D5"/>
    <w:rsid w:val="00524862"/>
    <w:rsid w:val="0052501E"/>
    <w:rsid w:val="00525DC8"/>
    <w:rsid w:val="00525EDC"/>
    <w:rsid w:val="00526347"/>
    <w:rsid w:val="0052641E"/>
    <w:rsid w:val="005267C5"/>
    <w:rsid w:val="005272B7"/>
    <w:rsid w:val="00527B13"/>
    <w:rsid w:val="00531511"/>
    <w:rsid w:val="0053165D"/>
    <w:rsid w:val="00531853"/>
    <w:rsid w:val="00532591"/>
    <w:rsid w:val="00532617"/>
    <w:rsid w:val="00532D8D"/>
    <w:rsid w:val="00533509"/>
    <w:rsid w:val="00533C07"/>
    <w:rsid w:val="00536826"/>
    <w:rsid w:val="00541105"/>
    <w:rsid w:val="00542476"/>
    <w:rsid w:val="005429F5"/>
    <w:rsid w:val="00543236"/>
    <w:rsid w:val="00543E01"/>
    <w:rsid w:val="00543E3B"/>
    <w:rsid w:val="00543F09"/>
    <w:rsid w:val="00544599"/>
    <w:rsid w:val="005446D4"/>
    <w:rsid w:val="00545187"/>
    <w:rsid w:val="00545F34"/>
    <w:rsid w:val="00547B8C"/>
    <w:rsid w:val="005501B6"/>
    <w:rsid w:val="0055051E"/>
    <w:rsid w:val="005505C8"/>
    <w:rsid w:val="00550DAB"/>
    <w:rsid w:val="00553AAA"/>
    <w:rsid w:val="00553F7B"/>
    <w:rsid w:val="00555924"/>
    <w:rsid w:val="0055684C"/>
    <w:rsid w:val="005570F0"/>
    <w:rsid w:val="00557682"/>
    <w:rsid w:val="00557746"/>
    <w:rsid w:val="005610BF"/>
    <w:rsid w:val="0056154B"/>
    <w:rsid w:val="00561FFF"/>
    <w:rsid w:val="00562CCB"/>
    <w:rsid w:val="00563111"/>
    <w:rsid w:val="00563728"/>
    <w:rsid w:val="00565428"/>
    <w:rsid w:val="00565E78"/>
    <w:rsid w:val="00565FEB"/>
    <w:rsid w:val="00566E74"/>
    <w:rsid w:val="00567389"/>
    <w:rsid w:val="00567431"/>
    <w:rsid w:val="005677C4"/>
    <w:rsid w:val="00567C67"/>
    <w:rsid w:val="005708C0"/>
    <w:rsid w:val="00572677"/>
    <w:rsid w:val="0057327E"/>
    <w:rsid w:val="0057343A"/>
    <w:rsid w:val="00575C02"/>
    <w:rsid w:val="00575C91"/>
    <w:rsid w:val="00575E24"/>
    <w:rsid w:val="005761C1"/>
    <w:rsid w:val="0057697B"/>
    <w:rsid w:val="005772B7"/>
    <w:rsid w:val="0057798C"/>
    <w:rsid w:val="00577D5D"/>
    <w:rsid w:val="00577FCD"/>
    <w:rsid w:val="00580ED9"/>
    <w:rsid w:val="00582680"/>
    <w:rsid w:val="0058385E"/>
    <w:rsid w:val="00584008"/>
    <w:rsid w:val="005864A8"/>
    <w:rsid w:val="00586F09"/>
    <w:rsid w:val="00587311"/>
    <w:rsid w:val="00591443"/>
    <w:rsid w:val="0059226C"/>
    <w:rsid w:val="00592985"/>
    <w:rsid w:val="00592B66"/>
    <w:rsid w:val="0059324F"/>
    <w:rsid w:val="0059387B"/>
    <w:rsid w:val="00594808"/>
    <w:rsid w:val="00596E68"/>
    <w:rsid w:val="00597CA9"/>
    <w:rsid w:val="005A0441"/>
    <w:rsid w:val="005A05A7"/>
    <w:rsid w:val="005A158B"/>
    <w:rsid w:val="005A1834"/>
    <w:rsid w:val="005A1CE8"/>
    <w:rsid w:val="005A2F99"/>
    <w:rsid w:val="005A30CE"/>
    <w:rsid w:val="005A33F1"/>
    <w:rsid w:val="005A3773"/>
    <w:rsid w:val="005A5282"/>
    <w:rsid w:val="005A600B"/>
    <w:rsid w:val="005A6177"/>
    <w:rsid w:val="005A6BFF"/>
    <w:rsid w:val="005A6F62"/>
    <w:rsid w:val="005A7868"/>
    <w:rsid w:val="005A7E8A"/>
    <w:rsid w:val="005B0E28"/>
    <w:rsid w:val="005B2175"/>
    <w:rsid w:val="005B2C00"/>
    <w:rsid w:val="005B533A"/>
    <w:rsid w:val="005B61D7"/>
    <w:rsid w:val="005B6898"/>
    <w:rsid w:val="005B7205"/>
    <w:rsid w:val="005B7A50"/>
    <w:rsid w:val="005C0068"/>
    <w:rsid w:val="005C0E3F"/>
    <w:rsid w:val="005C2389"/>
    <w:rsid w:val="005C2CED"/>
    <w:rsid w:val="005C51FD"/>
    <w:rsid w:val="005C603B"/>
    <w:rsid w:val="005C66CB"/>
    <w:rsid w:val="005C77A7"/>
    <w:rsid w:val="005C7BCB"/>
    <w:rsid w:val="005D207C"/>
    <w:rsid w:val="005D2B02"/>
    <w:rsid w:val="005D31F3"/>
    <w:rsid w:val="005D33F3"/>
    <w:rsid w:val="005D3817"/>
    <w:rsid w:val="005D39F9"/>
    <w:rsid w:val="005D5B63"/>
    <w:rsid w:val="005D5E71"/>
    <w:rsid w:val="005D6001"/>
    <w:rsid w:val="005D6A6D"/>
    <w:rsid w:val="005D7E94"/>
    <w:rsid w:val="005E1B6E"/>
    <w:rsid w:val="005E2935"/>
    <w:rsid w:val="005E2A01"/>
    <w:rsid w:val="005E2D6B"/>
    <w:rsid w:val="005E316C"/>
    <w:rsid w:val="005E37F7"/>
    <w:rsid w:val="005E4447"/>
    <w:rsid w:val="005E4C26"/>
    <w:rsid w:val="005E5AEA"/>
    <w:rsid w:val="005E5F71"/>
    <w:rsid w:val="005E6BA1"/>
    <w:rsid w:val="005E73D0"/>
    <w:rsid w:val="005F0B44"/>
    <w:rsid w:val="005F119A"/>
    <w:rsid w:val="005F19F5"/>
    <w:rsid w:val="005F222E"/>
    <w:rsid w:val="005F2744"/>
    <w:rsid w:val="005F3045"/>
    <w:rsid w:val="005F3969"/>
    <w:rsid w:val="005F41F2"/>
    <w:rsid w:val="005F4DDC"/>
    <w:rsid w:val="005F68C8"/>
    <w:rsid w:val="005F6B03"/>
    <w:rsid w:val="005F7201"/>
    <w:rsid w:val="005F76CD"/>
    <w:rsid w:val="005F792C"/>
    <w:rsid w:val="00600434"/>
    <w:rsid w:val="00600D93"/>
    <w:rsid w:val="006011FB"/>
    <w:rsid w:val="0060157B"/>
    <w:rsid w:val="006017F7"/>
    <w:rsid w:val="006021C1"/>
    <w:rsid w:val="0060297D"/>
    <w:rsid w:val="00603361"/>
    <w:rsid w:val="00603ACF"/>
    <w:rsid w:val="00603B8C"/>
    <w:rsid w:val="006042EF"/>
    <w:rsid w:val="00604BCF"/>
    <w:rsid w:val="00605C00"/>
    <w:rsid w:val="00607584"/>
    <w:rsid w:val="006075C3"/>
    <w:rsid w:val="00607ECD"/>
    <w:rsid w:val="0061078F"/>
    <w:rsid w:val="0061100E"/>
    <w:rsid w:val="00611D09"/>
    <w:rsid w:val="006122C9"/>
    <w:rsid w:val="00612808"/>
    <w:rsid w:val="00612C55"/>
    <w:rsid w:val="00613460"/>
    <w:rsid w:val="006139A0"/>
    <w:rsid w:val="00614136"/>
    <w:rsid w:val="00614917"/>
    <w:rsid w:val="00614B0A"/>
    <w:rsid w:val="00615D95"/>
    <w:rsid w:val="0061691A"/>
    <w:rsid w:val="0061698F"/>
    <w:rsid w:val="00617A1B"/>
    <w:rsid w:val="00620156"/>
    <w:rsid w:val="006203CB"/>
    <w:rsid w:val="00621035"/>
    <w:rsid w:val="00621C6B"/>
    <w:rsid w:val="00621D24"/>
    <w:rsid w:val="00622E9D"/>
    <w:rsid w:val="0062357A"/>
    <w:rsid w:val="0062369F"/>
    <w:rsid w:val="00623FBE"/>
    <w:rsid w:val="00624F66"/>
    <w:rsid w:val="0062515A"/>
    <w:rsid w:val="00626A2F"/>
    <w:rsid w:val="006271CD"/>
    <w:rsid w:val="00627304"/>
    <w:rsid w:val="006279E8"/>
    <w:rsid w:val="0063094A"/>
    <w:rsid w:val="006316D3"/>
    <w:rsid w:val="00631A26"/>
    <w:rsid w:val="0063255E"/>
    <w:rsid w:val="00632738"/>
    <w:rsid w:val="00633044"/>
    <w:rsid w:val="00633488"/>
    <w:rsid w:val="006338C4"/>
    <w:rsid w:val="00633A39"/>
    <w:rsid w:val="00633CDB"/>
    <w:rsid w:val="00634FFA"/>
    <w:rsid w:val="0064082A"/>
    <w:rsid w:val="00640FEB"/>
    <w:rsid w:val="006415F5"/>
    <w:rsid w:val="00641ACB"/>
    <w:rsid w:val="00643136"/>
    <w:rsid w:val="006431E2"/>
    <w:rsid w:val="006432E9"/>
    <w:rsid w:val="00643CE5"/>
    <w:rsid w:val="0064464A"/>
    <w:rsid w:val="0064517B"/>
    <w:rsid w:val="00646698"/>
    <w:rsid w:val="0064700A"/>
    <w:rsid w:val="00647228"/>
    <w:rsid w:val="00650DBF"/>
    <w:rsid w:val="00651588"/>
    <w:rsid w:val="00651749"/>
    <w:rsid w:val="00652417"/>
    <w:rsid w:val="006524FA"/>
    <w:rsid w:val="00653A00"/>
    <w:rsid w:val="006551FA"/>
    <w:rsid w:val="0065585E"/>
    <w:rsid w:val="0065633C"/>
    <w:rsid w:val="006577F5"/>
    <w:rsid w:val="006600E9"/>
    <w:rsid w:val="00660A47"/>
    <w:rsid w:val="00661335"/>
    <w:rsid w:val="00661FF4"/>
    <w:rsid w:val="006633F1"/>
    <w:rsid w:val="00664205"/>
    <w:rsid w:val="006656E5"/>
    <w:rsid w:val="00665F53"/>
    <w:rsid w:val="0066658F"/>
    <w:rsid w:val="00666E1A"/>
    <w:rsid w:val="006671C9"/>
    <w:rsid w:val="006677FD"/>
    <w:rsid w:val="00667989"/>
    <w:rsid w:val="00667AE9"/>
    <w:rsid w:val="00667D9D"/>
    <w:rsid w:val="0067026F"/>
    <w:rsid w:val="00670F96"/>
    <w:rsid w:val="0067119C"/>
    <w:rsid w:val="00671546"/>
    <w:rsid w:val="00671748"/>
    <w:rsid w:val="00671851"/>
    <w:rsid w:val="0067191D"/>
    <w:rsid w:val="006722D0"/>
    <w:rsid w:val="00674FF7"/>
    <w:rsid w:val="00676FA2"/>
    <w:rsid w:val="006800F0"/>
    <w:rsid w:val="00680A49"/>
    <w:rsid w:val="00682B16"/>
    <w:rsid w:val="006833B7"/>
    <w:rsid w:val="00684C9A"/>
    <w:rsid w:val="0068543A"/>
    <w:rsid w:val="0068645C"/>
    <w:rsid w:val="006909C5"/>
    <w:rsid w:val="00690BC0"/>
    <w:rsid w:val="00691183"/>
    <w:rsid w:val="00692301"/>
    <w:rsid w:val="00692B00"/>
    <w:rsid w:val="00693430"/>
    <w:rsid w:val="00694C3A"/>
    <w:rsid w:val="00695308"/>
    <w:rsid w:val="006974FB"/>
    <w:rsid w:val="006A009A"/>
    <w:rsid w:val="006A0D6B"/>
    <w:rsid w:val="006A3AD4"/>
    <w:rsid w:val="006A3B50"/>
    <w:rsid w:val="006A44B3"/>
    <w:rsid w:val="006A49C0"/>
    <w:rsid w:val="006A57DA"/>
    <w:rsid w:val="006A6466"/>
    <w:rsid w:val="006A6584"/>
    <w:rsid w:val="006A6A5A"/>
    <w:rsid w:val="006A6C42"/>
    <w:rsid w:val="006B00C7"/>
    <w:rsid w:val="006B07EE"/>
    <w:rsid w:val="006B12EA"/>
    <w:rsid w:val="006B1AA0"/>
    <w:rsid w:val="006B1C43"/>
    <w:rsid w:val="006B2579"/>
    <w:rsid w:val="006B2BBB"/>
    <w:rsid w:val="006B2BCB"/>
    <w:rsid w:val="006B3125"/>
    <w:rsid w:val="006B323A"/>
    <w:rsid w:val="006B4EAB"/>
    <w:rsid w:val="006B5528"/>
    <w:rsid w:val="006B5C42"/>
    <w:rsid w:val="006B6714"/>
    <w:rsid w:val="006B6CC3"/>
    <w:rsid w:val="006B6F70"/>
    <w:rsid w:val="006C0137"/>
    <w:rsid w:val="006C06DA"/>
    <w:rsid w:val="006C0A0B"/>
    <w:rsid w:val="006C1B23"/>
    <w:rsid w:val="006C1EFF"/>
    <w:rsid w:val="006C2988"/>
    <w:rsid w:val="006C3159"/>
    <w:rsid w:val="006C4C1A"/>
    <w:rsid w:val="006C5800"/>
    <w:rsid w:val="006C6331"/>
    <w:rsid w:val="006C67EB"/>
    <w:rsid w:val="006C6E59"/>
    <w:rsid w:val="006C7318"/>
    <w:rsid w:val="006C78AD"/>
    <w:rsid w:val="006D19CA"/>
    <w:rsid w:val="006D1E35"/>
    <w:rsid w:val="006D27AC"/>
    <w:rsid w:val="006D2E72"/>
    <w:rsid w:val="006E1995"/>
    <w:rsid w:val="006E26A6"/>
    <w:rsid w:val="006E56C9"/>
    <w:rsid w:val="006E68A7"/>
    <w:rsid w:val="006F0AFE"/>
    <w:rsid w:val="006F22A4"/>
    <w:rsid w:val="006F3147"/>
    <w:rsid w:val="006F34E3"/>
    <w:rsid w:val="006F57A1"/>
    <w:rsid w:val="006F5E84"/>
    <w:rsid w:val="006F66D1"/>
    <w:rsid w:val="006F7381"/>
    <w:rsid w:val="006F757F"/>
    <w:rsid w:val="006F7BAD"/>
    <w:rsid w:val="006F7D52"/>
    <w:rsid w:val="006F7ED9"/>
    <w:rsid w:val="00700D77"/>
    <w:rsid w:val="00701736"/>
    <w:rsid w:val="00701962"/>
    <w:rsid w:val="0070228D"/>
    <w:rsid w:val="00702AE8"/>
    <w:rsid w:val="007036A7"/>
    <w:rsid w:val="00704584"/>
    <w:rsid w:val="00704C52"/>
    <w:rsid w:val="00704EA0"/>
    <w:rsid w:val="0070518E"/>
    <w:rsid w:val="00707DFD"/>
    <w:rsid w:val="007100DD"/>
    <w:rsid w:val="00710A90"/>
    <w:rsid w:val="00710AEF"/>
    <w:rsid w:val="00712006"/>
    <w:rsid w:val="007125DB"/>
    <w:rsid w:val="00712F4A"/>
    <w:rsid w:val="007131F4"/>
    <w:rsid w:val="0071386C"/>
    <w:rsid w:val="00713B3E"/>
    <w:rsid w:val="0071489D"/>
    <w:rsid w:val="007154E8"/>
    <w:rsid w:val="007155E8"/>
    <w:rsid w:val="00715F1C"/>
    <w:rsid w:val="007166F7"/>
    <w:rsid w:val="00716BDE"/>
    <w:rsid w:val="00717BE8"/>
    <w:rsid w:val="00720BA7"/>
    <w:rsid w:val="00721646"/>
    <w:rsid w:val="007221E4"/>
    <w:rsid w:val="00722A38"/>
    <w:rsid w:val="00723284"/>
    <w:rsid w:val="00723312"/>
    <w:rsid w:val="0072393D"/>
    <w:rsid w:val="00724827"/>
    <w:rsid w:val="007258DC"/>
    <w:rsid w:val="00726460"/>
    <w:rsid w:val="007268A2"/>
    <w:rsid w:val="00727205"/>
    <w:rsid w:val="00727375"/>
    <w:rsid w:val="0072752B"/>
    <w:rsid w:val="00727B75"/>
    <w:rsid w:val="00730375"/>
    <w:rsid w:val="0073418E"/>
    <w:rsid w:val="007345A0"/>
    <w:rsid w:val="007348CD"/>
    <w:rsid w:val="007350AB"/>
    <w:rsid w:val="00735269"/>
    <w:rsid w:val="007373B4"/>
    <w:rsid w:val="0073762F"/>
    <w:rsid w:val="00737656"/>
    <w:rsid w:val="00740C23"/>
    <w:rsid w:val="007418A0"/>
    <w:rsid w:val="00742EAB"/>
    <w:rsid w:val="007448FD"/>
    <w:rsid w:val="00744FF0"/>
    <w:rsid w:val="007464E7"/>
    <w:rsid w:val="00747516"/>
    <w:rsid w:val="00747738"/>
    <w:rsid w:val="007477B2"/>
    <w:rsid w:val="00750562"/>
    <w:rsid w:val="00751E79"/>
    <w:rsid w:val="007527AE"/>
    <w:rsid w:val="00753BB3"/>
    <w:rsid w:val="00753C78"/>
    <w:rsid w:val="00754B90"/>
    <w:rsid w:val="007553CE"/>
    <w:rsid w:val="0075561C"/>
    <w:rsid w:val="00755E62"/>
    <w:rsid w:val="00756593"/>
    <w:rsid w:val="00757103"/>
    <w:rsid w:val="00760B1A"/>
    <w:rsid w:val="0076212F"/>
    <w:rsid w:val="00763E4C"/>
    <w:rsid w:val="00764A74"/>
    <w:rsid w:val="00764E58"/>
    <w:rsid w:val="0076555B"/>
    <w:rsid w:val="0076675A"/>
    <w:rsid w:val="007672DA"/>
    <w:rsid w:val="0076764F"/>
    <w:rsid w:val="007701AD"/>
    <w:rsid w:val="00770665"/>
    <w:rsid w:val="007706E7"/>
    <w:rsid w:val="00771E5E"/>
    <w:rsid w:val="00773F1D"/>
    <w:rsid w:val="007746CA"/>
    <w:rsid w:val="0077470C"/>
    <w:rsid w:val="0077502C"/>
    <w:rsid w:val="00776575"/>
    <w:rsid w:val="00776B4D"/>
    <w:rsid w:val="0077782C"/>
    <w:rsid w:val="007831EA"/>
    <w:rsid w:val="00783CFC"/>
    <w:rsid w:val="007844AA"/>
    <w:rsid w:val="00784716"/>
    <w:rsid w:val="00784F93"/>
    <w:rsid w:val="0078503B"/>
    <w:rsid w:val="00785D6A"/>
    <w:rsid w:val="00785E10"/>
    <w:rsid w:val="00786005"/>
    <w:rsid w:val="00786700"/>
    <w:rsid w:val="00787163"/>
    <w:rsid w:val="00787E64"/>
    <w:rsid w:val="00791A31"/>
    <w:rsid w:val="007937C5"/>
    <w:rsid w:val="007951EF"/>
    <w:rsid w:val="0079648B"/>
    <w:rsid w:val="00797784"/>
    <w:rsid w:val="00797AA8"/>
    <w:rsid w:val="00797AC4"/>
    <w:rsid w:val="007A205B"/>
    <w:rsid w:val="007A25F9"/>
    <w:rsid w:val="007A2FC0"/>
    <w:rsid w:val="007A44EF"/>
    <w:rsid w:val="007A4642"/>
    <w:rsid w:val="007A5FD6"/>
    <w:rsid w:val="007A6013"/>
    <w:rsid w:val="007A6293"/>
    <w:rsid w:val="007A6B0E"/>
    <w:rsid w:val="007B0426"/>
    <w:rsid w:val="007B12D9"/>
    <w:rsid w:val="007B14F0"/>
    <w:rsid w:val="007B3567"/>
    <w:rsid w:val="007B3850"/>
    <w:rsid w:val="007B4B14"/>
    <w:rsid w:val="007B6DFD"/>
    <w:rsid w:val="007C089E"/>
    <w:rsid w:val="007C23D6"/>
    <w:rsid w:val="007C2DEB"/>
    <w:rsid w:val="007C308B"/>
    <w:rsid w:val="007C497C"/>
    <w:rsid w:val="007C591F"/>
    <w:rsid w:val="007C5F35"/>
    <w:rsid w:val="007C63B8"/>
    <w:rsid w:val="007C662F"/>
    <w:rsid w:val="007C6B4C"/>
    <w:rsid w:val="007C6C06"/>
    <w:rsid w:val="007C77A4"/>
    <w:rsid w:val="007C786C"/>
    <w:rsid w:val="007D2561"/>
    <w:rsid w:val="007D334C"/>
    <w:rsid w:val="007D392A"/>
    <w:rsid w:val="007D40CF"/>
    <w:rsid w:val="007D502C"/>
    <w:rsid w:val="007D56AB"/>
    <w:rsid w:val="007D5BD7"/>
    <w:rsid w:val="007D619A"/>
    <w:rsid w:val="007D7AEB"/>
    <w:rsid w:val="007E05FC"/>
    <w:rsid w:val="007E1663"/>
    <w:rsid w:val="007E1F2E"/>
    <w:rsid w:val="007E23A4"/>
    <w:rsid w:val="007E33B7"/>
    <w:rsid w:val="007E4041"/>
    <w:rsid w:val="007E44C3"/>
    <w:rsid w:val="007E50AE"/>
    <w:rsid w:val="007E60EE"/>
    <w:rsid w:val="007E6475"/>
    <w:rsid w:val="007E666A"/>
    <w:rsid w:val="007F001C"/>
    <w:rsid w:val="007F021B"/>
    <w:rsid w:val="007F07A8"/>
    <w:rsid w:val="007F0C21"/>
    <w:rsid w:val="007F0CB4"/>
    <w:rsid w:val="007F103A"/>
    <w:rsid w:val="007F18D3"/>
    <w:rsid w:val="007F1A36"/>
    <w:rsid w:val="007F1DE8"/>
    <w:rsid w:val="007F2866"/>
    <w:rsid w:val="007F32E2"/>
    <w:rsid w:val="007F3B30"/>
    <w:rsid w:val="007F6085"/>
    <w:rsid w:val="007F6097"/>
    <w:rsid w:val="007F707A"/>
    <w:rsid w:val="00801ED6"/>
    <w:rsid w:val="00802014"/>
    <w:rsid w:val="00805B6E"/>
    <w:rsid w:val="00805E7E"/>
    <w:rsid w:val="00805E9B"/>
    <w:rsid w:val="00806E8E"/>
    <w:rsid w:val="00807BF1"/>
    <w:rsid w:val="00811E1C"/>
    <w:rsid w:val="00812407"/>
    <w:rsid w:val="008128CA"/>
    <w:rsid w:val="00812D11"/>
    <w:rsid w:val="00813F4B"/>
    <w:rsid w:val="00816660"/>
    <w:rsid w:val="0081783D"/>
    <w:rsid w:val="00820100"/>
    <w:rsid w:val="00820D14"/>
    <w:rsid w:val="00820E27"/>
    <w:rsid w:val="00820F05"/>
    <w:rsid w:val="008210E8"/>
    <w:rsid w:val="00822092"/>
    <w:rsid w:val="0082212C"/>
    <w:rsid w:val="008222B7"/>
    <w:rsid w:val="008223E2"/>
    <w:rsid w:val="00823752"/>
    <w:rsid w:val="008239C5"/>
    <w:rsid w:val="00825A1C"/>
    <w:rsid w:val="00826510"/>
    <w:rsid w:val="008267F4"/>
    <w:rsid w:val="00827169"/>
    <w:rsid w:val="0082733C"/>
    <w:rsid w:val="0082748C"/>
    <w:rsid w:val="00827526"/>
    <w:rsid w:val="0083141C"/>
    <w:rsid w:val="00831D0D"/>
    <w:rsid w:val="008335C4"/>
    <w:rsid w:val="00833685"/>
    <w:rsid w:val="00833B89"/>
    <w:rsid w:val="00834761"/>
    <w:rsid w:val="00835571"/>
    <w:rsid w:val="008355C6"/>
    <w:rsid w:val="00835827"/>
    <w:rsid w:val="00836153"/>
    <w:rsid w:val="008366FB"/>
    <w:rsid w:val="008373E8"/>
    <w:rsid w:val="00837C3B"/>
    <w:rsid w:val="00837EF7"/>
    <w:rsid w:val="008410F9"/>
    <w:rsid w:val="00842760"/>
    <w:rsid w:val="00842A63"/>
    <w:rsid w:val="008445AD"/>
    <w:rsid w:val="0084595D"/>
    <w:rsid w:val="00845D65"/>
    <w:rsid w:val="008469B0"/>
    <w:rsid w:val="00846A0C"/>
    <w:rsid w:val="00846B25"/>
    <w:rsid w:val="00847AC6"/>
    <w:rsid w:val="008502EF"/>
    <w:rsid w:val="00851265"/>
    <w:rsid w:val="00852321"/>
    <w:rsid w:val="008534D2"/>
    <w:rsid w:val="00853600"/>
    <w:rsid w:val="0085402D"/>
    <w:rsid w:val="00854503"/>
    <w:rsid w:val="0085476D"/>
    <w:rsid w:val="00854842"/>
    <w:rsid w:val="00855705"/>
    <w:rsid w:val="00855D0F"/>
    <w:rsid w:val="008562EB"/>
    <w:rsid w:val="00861B2B"/>
    <w:rsid w:val="008620D6"/>
    <w:rsid w:val="00862807"/>
    <w:rsid w:val="00862824"/>
    <w:rsid w:val="00862F50"/>
    <w:rsid w:val="008641EF"/>
    <w:rsid w:val="00864643"/>
    <w:rsid w:val="008646F5"/>
    <w:rsid w:val="00864908"/>
    <w:rsid w:val="00864F25"/>
    <w:rsid w:val="00865864"/>
    <w:rsid w:val="00865CDA"/>
    <w:rsid w:val="0087012B"/>
    <w:rsid w:val="00870685"/>
    <w:rsid w:val="008716AE"/>
    <w:rsid w:val="0087184F"/>
    <w:rsid w:val="00871E73"/>
    <w:rsid w:val="008725B3"/>
    <w:rsid w:val="00872789"/>
    <w:rsid w:val="00872A78"/>
    <w:rsid w:val="008732E5"/>
    <w:rsid w:val="00875065"/>
    <w:rsid w:val="00875472"/>
    <w:rsid w:val="00875A23"/>
    <w:rsid w:val="00876163"/>
    <w:rsid w:val="0087623C"/>
    <w:rsid w:val="00876AEA"/>
    <w:rsid w:val="00876E84"/>
    <w:rsid w:val="00882386"/>
    <w:rsid w:val="008829DA"/>
    <w:rsid w:val="00883CBC"/>
    <w:rsid w:val="008841AE"/>
    <w:rsid w:val="00884B82"/>
    <w:rsid w:val="00885644"/>
    <w:rsid w:val="008856CE"/>
    <w:rsid w:val="008900B6"/>
    <w:rsid w:val="00890AE2"/>
    <w:rsid w:val="00890E4A"/>
    <w:rsid w:val="00892145"/>
    <w:rsid w:val="008928C8"/>
    <w:rsid w:val="00892ADF"/>
    <w:rsid w:val="00892B51"/>
    <w:rsid w:val="00892C01"/>
    <w:rsid w:val="00893221"/>
    <w:rsid w:val="00893BD5"/>
    <w:rsid w:val="008948B0"/>
    <w:rsid w:val="00894FB8"/>
    <w:rsid w:val="00895B6F"/>
    <w:rsid w:val="00896040"/>
    <w:rsid w:val="00896563"/>
    <w:rsid w:val="008972F1"/>
    <w:rsid w:val="0089774D"/>
    <w:rsid w:val="008A0F30"/>
    <w:rsid w:val="008A1203"/>
    <w:rsid w:val="008A1CD9"/>
    <w:rsid w:val="008A3486"/>
    <w:rsid w:val="008A43FC"/>
    <w:rsid w:val="008A46A7"/>
    <w:rsid w:val="008A4913"/>
    <w:rsid w:val="008A4E88"/>
    <w:rsid w:val="008A4FEF"/>
    <w:rsid w:val="008A5270"/>
    <w:rsid w:val="008A5921"/>
    <w:rsid w:val="008A5B03"/>
    <w:rsid w:val="008A5D14"/>
    <w:rsid w:val="008A66B9"/>
    <w:rsid w:val="008A698A"/>
    <w:rsid w:val="008A72F7"/>
    <w:rsid w:val="008A7396"/>
    <w:rsid w:val="008A7790"/>
    <w:rsid w:val="008B004F"/>
    <w:rsid w:val="008B0607"/>
    <w:rsid w:val="008B0764"/>
    <w:rsid w:val="008B1B6A"/>
    <w:rsid w:val="008B339E"/>
    <w:rsid w:val="008B44E8"/>
    <w:rsid w:val="008B45F6"/>
    <w:rsid w:val="008B47E0"/>
    <w:rsid w:val="008B4A62"/>
    <w:rsid w:val="008B5132"/>
    <w:rsid w:val="008B5182"/>
    <w:rsid w:val="008B5DAB"/>
    <w:rsid w:val="008B65D4"/>
    <w:rsid w:val="008B66E9"/>
    <w:rsid w:val="008C0076"/>
    <w:rsid w:val="008C0C65"/>
    <w:rsid w:val="008C1983"/>
    <w:rsid w:val="008C257B"/>
    <w:rsid w:val="008C55B8"/>
    <w:rsid w:val="008C79DA"/>
    <w:rsid w:val="008D0513"/>
    <w:rsid w:val="008D0EBB"/>
    <w:rsid w:val="008D1BE3"/>
    <w:rsid w:val="008D2586"/>
    <w:rsid w:val="008D2B59"/>
    <w:rsid w:val="008D30EE"/>
    <w:rsid w:val="008D4CB1"/>
    <w:rsid w:val="008D59AB"/>
    <w:rsid w:val="008D5C12"/>
    <w:rsid w:val="008D5DD9"/>
    <w:rsid w:val="008D6534"/>
    <w:rsid w:val="008D6625"/>
    <w:rsid w:val="008D6A91"/>
    <w:rsid w:val="008E0005"/>
    <w:rsid w:val="008E2082"/>
    <w:rsid w:val="008E2A7E"/>
    <w:rsid w:val="008E312D"/>
    <w:rsid w:val="008E4F5B"/>
    <w:rsid w:val="008E5088"/>
    <w:rsid w:val="008E6ED3"/>
    <w:rsid w:val="008E7977"/>
    <w:rsid w:val="008E7D58"/>
    <w:rsid w:val="008F0C50"/>
    <w:rsid w:val="008F11C9"/>
    <w:rsid w:val="008F1F46"/>
    <w:rsid w:val="008F2D31"/>
    <w:rsid w:val="008F30F3"/>
    <w:rsid w:val="008F37C7"/>
    <w:rsid w:val="008F46D5"/>
    <w:rsid w:val="008F46F5"/>
    <w:rsid w:val="008F5168"/>
    <w:rsid w:val="008F675C"/>
    <w:rsid w:val="008F7220"/>
    <w:rsid w:val="008F76BE"/>
    <w:rsid w:val="008F7962"/>
    <w:rsid w:val="008F7B8D"/>
    <w:rsid w:val="008F7EEF"/>
    <w:rsid w:val="00900590"/>
    <w:rsid w:val="00900777"/>
    <w:rsid w:val="00900C64"/>
    <w:rsid w:val="00900D56"/>
    <w:rsid w:val="009010F6"/>
    <w:rsid w:val="0090124C"/>
    <w:rsid w:val="009019C0"/>
    <w:rsid w:val="00901E33"/>
    <w:rsid w:val="009021AB"/>
    <w:rsid w:val="00902A49"/>
    <w:rsid w:val="00903849"/>
    <w:rsid w:val="00904735"/>
    <w:rsid w:val="0090509A"/>
    <w:rsid w:val="009057BD"/>
    <w:rsid w:val="0090742A"/>
    <w:rsid w:val="0091026A"/>
    <w:rsid w:val="00910768"/>
    <w:rsid w:val="00910AE0"/>
    <w:rsid w:val="009110D9"/>
    <w:rsid w:val="0091181F"/>
    <w:rsid w:val="00912534"/>
    <w:rsid w:val="0091343A"/>
    <w:rsid w:val="00913C76"/>
    <w:rsid w:val="009154D6"/>
    <w:rsid w:val="00916F5D"/>
    <w:rsid w:val="0092046C"/>
    <w:rsid w:val="009205CF"/>
    <w:rsid w:val="00920798"/>
    <w:rsid w:val="00924427"/>
    <w:rsid w:val="0092475F"/>
    <w:rsid w:val="00925CFD"/>
    <w:rsid w:val="00925FB8"/>
    <w:rsid w:val="00926B53"/>
    <w:rsid w:val="00927368"/>
    <w:rsid w:val="00932B01"/>
    <w:rsid w:val="009335CF"/>
    <w:rsid w:val="00933A92"/>
    <w:rsid w:val="00935199"/>
    <w:rsid w:val="009357DE"/>
    <w:rsid w:val="0093584C"/>
    <w:rsid w:val="00936487"/>
    <w:rsid w:val="0093746C"/>
    <w:rsid w:val="009378B8"/>
    <w:rsid w:val="00937A14"/>
    <w:rsid w:val="00937D8A"/>
    <w:rsid w:val="00940501"/>
    <w:rsid w:val="00940740"/>
    <w:rsid w:val="00940BCC"/>
    <w:rsid w:val="00940DF8"/>
    <w:rsid w:val="009411FC"/>
    <w:rsid w:val="00941CBF"/>
    <w:rsid w:val="00943989"/>
    <w:rsid w:val="009456B2"/>
    <w:rsid w:val="00945C41"/>
    <w:rsid w:val="00945D2A"/>
    <w:rsid w:val="009463CD"/>
    <w:rsid w:val="00947A18"/>
    <w:rsid w:val="00947EB5"/>
    <w:rsid w:val="00950C06"/>
    <w:rsid w:val="00950DAC"/>
    <w:rsid w:val="00952264"/>
    <w:rsid w:val="00952E25"/>
    <w:rsid w:val="00954409"/>
    <w:rsid w:val="00956505"/>
    <w:rsid w:val="009575E4"/>
    <w:rsid w:val="00957AE9"/>
    <w:rsid w:val="00957EFB"/>
    <w:rsid w:val="009602C8"/>
    <w:rsid w:val="00962E46"/>
    <w:rsid w:val="0096300A"/>
    <w:rsid w:val="00963148"/>
    <w:rsid w:val="00963DCA"/>
    <w:rsid w:val="009642AE"/>
    <w:rsid w:val="0096475F"/>
    <w:rsid w:val="009653EF"/>
    <w:rsid w:val="009664A0"/>
    <w:rsid w:val="00967076"/>
    <w:rsid w:val="00967B16"/>
    <w:rsid w:val="00967C4C"/>
    <w:rsid w:val="00967D54"/>
    <w:rsid w:val="00970214"/>
    <w:rsid w:val="00970727"/>
    <w:rsid w:val="00971A2A"/>
    <w:rsid w:val="00971F6B"/>
    <w:rsid w:val="00972260"/>
    <w:rsid w:val="00972E29"/>
    <w:rsid w:val="00972E2F"/>
    <w:rsid w:val="00973BBA"/>
    <w:rsid w:val="00973C4A"/>
    <w:rsid w:val="00974212"/>
    <w:rsid w:val="00974978"/>
    <w:rsid w:val="00974F87"/>
    <w:rsid w:val="00975486"/>
    <w:rsid w:val="00976DF5"/>
    <w:rsid w:val="009808A1"/>
    <w:rsid w:val="00982880"/>
    <w:rsid w:val="00983204"/>
    <w:rsid w:val="00983990"/>
    <w:rsid w:val="00983FDF"/>
    <w:rsid w:val="00991853"/>
    <w:rsid w:val="009922DC"/>
    <w:rsid w:val="00992771"/>
    <w:rsid w:val="00992998"/>
    <w:rsid w:val="00992F33"/>
    <w:rsid w:val="00993578"/>
    <w:rsid w:val="009938E5"/>
    <w:rsid w:val="00994266"/>
    <w:rsid w:val="009957A0"/>
    <w:rsid w:val="00995F12"/>
    <w:rsid w:val="00995FCE"/>
    <w:rsid w:val="009966C1"/>
    <w:rsid w:val="00997814"/>
    <w:rsid w:val="009A02FB"/>
    <w:rsid w:val="009A0A82"/>
    <w:rsid w:val="009A0D50"/>
    <w:rsid w:val="009A158D"/>
    <w:rsid w:val="009A1F76"/>
    <w:rsid w:val="009A340D"/>
    <w:rsid w:val="009A4231"/>
    <w:rsid w:val="009A4B2B"/>
    <w:rsid w:val="009A4BE7"/>
    <w:rsid w:val="009A5D06"/>
    <w:rsid w:val="009A61F8"/>
    <w:rsid w:val="009A6395"/>
    <w:rsid w:val="009A743A"/>
    <w:rsid w:val="009B0AD5"/>
    <w:rsid w:val="009B0D0E"/>
    <w:rsid w:val="009B19D6"/>
    <w:rsid w:val="009B3213"/>
    <w:rsid w:val="009B37B0"/>
    <w:rsid w:val="009B3B39"/>
    <w:rsid w:val="009B3BB0"/>
    <w:rsid w:val="009B420E"/>
    <w:rsid w:val="009B4D5B"/>
    <w:rsid w:val="009B505D"/>
    <w:rsid w:val="009B5189"/>
    <w:rsid w:val="009B5657"/>
    <w:rsid w:val="009B5ECB"/>
    <w:rsid w:val="009B62AF"/>
    <w:rsid w:val="009B653B"/>
    <w:rsid w:val="009B71F7"/>
    <w:rsid w:val="009B774F"/>
    <w:rsid w:val="009C15F5"/>
    <w:rsid w:val="009C161F"/>
    <w:rsid w:val="009C1677"/>
    <w:rsid w:val="009C176F"/>
    <w:rsid w:val="009C1F20"/>
    <w:rsid w:val="009C31B8"/>
    <w:rsid w:val="009C3BB1"/>
    <w:rsid w:val="009C3E34"/>
    <w:rsid w:val="009C4DB2"/>
    <w:rsid w:val="009C73E7"/>
    <w:rsid w:val="009C7EED"/>
    <w:rsid w:val="009D0031"/>
    <w:rsid w:val="009D01F2"/>
    <w:rsid w:val="009D1E66"/>
    <w:rsid w:val="009D2A65"/>
    <w:rsid w:val="009D2C55"/>
    <w:rsid w:val="009D2D36"/>
    <w:rsid w:val="009D399A"/>
    <w:rsid w:val="009D3B76"/>
    <w:rsid w:val="009D3C1C"/>
    <w:rsid w:val="009D3DBF"/>
    <w:rsid w:val="009D3FEB"/>
    <w:rsid w:val="009D50A5"/>
    <w:rsid w:val="009D7288"/>
    <w:rsid w:val="009E07E6"/>
    <w:rsid w:val="009E0F33"/>
    <w:rsid w:val="009E15CB"/>
    <w:rsid w:val="009E1A2A"/>
    <w:rsid w:val="009E1DCE"/>
    <w:rsid w:val="009E3833"/>
    <w:rsid w:val="009E40D8"/>
    <w:rsid w:val="009E42A7"/>
    <w:rsid w:val="009E4BAF"/>
    <w:rsid w:val="009E4E19"/>
    <w:rsid w:val="009E5388"/>
    <w:rsid w:val="009E577C"/>
    <w:rsid w:val="009E6479"/>
    <w:rsid w:val="009E6E20"/>
    <w:rsid w:val="009E73DB"/>
    <w:rsid w:val="009E75C4"/>
    <w:rsid w:val="009E77E6"/>
    <w:rsid w:val="009F0569"/>
    <w:rsid w:val="009F0ED7"/>
    <w:rsid w:val="009F3194"/>
    <w:rsid w:val="009F3CDF"/>
    <w:rsid w:val="009F5720"/>
    <w:rsid w:val="009F59F4"/>
    <w:rsid w:val="009F5BDD"/>
    <w:rsid w:val="009F72DF"/>
    <w:rsid w:val="009F7C48"/>
    <w:rsid w:val="009F7CE1"/>
    <w:rsid w:val="009F7F8A"/>
    <w:rsid w:val="00A00D61"/>
    <w:rsid w:val="00A00F70"/>
    <w:rsid w:val="00A01248"/>
    <w:rsid w:val="00A01883"/>
    <w:rsid w:val="00A04A97"/>
    <w:rsid w:val="00A054BE"/>
    <w:rsid w:val="00A05881"/>
    <w:rsid w:val="00A07B5D"/>
    <w:rsid w:val="00A11598"/>
    <w:rsid w:val="00A12358"/>
    <w:rsid w:val="00A12480"/>
    <w:rsid w:val="00A13F1F"/>
    <w:rsid w:val="00A140A0"/>
    <w:rsid w:val="00A1554B"/>
    <w:rsid w:val="00A15767"/>
    <w:rsid w:val="00A157DF"/>
    <w:rsid w:val="00A15AA2"/>
    <w:rsid w:val="00A1646C"/>
    <w:rsid w:val="00A16E56"/>
    <w:rsid w:val="00A20523"/>
    <w:rsid w:val="00A21C9C"/>
    <w:rsid w:val="00A2497D"/>
    <w:rsid w:val="00A262B6"/>
    <w:rsid w:val="00A26D88"/>
    <w:rsid w:val="00A2725A"/>
    <w:rsid w:val="00A27754"/>
    <w:rsid w:val="00A27914"/>
    <w:rsid w:val="00A27958"/>
    <w:rsid w:val="00A30779"/>
    <w:rsid w:val="00A30C43"/>
    <w:rsid w:val="00A31281"/>
    <w:rsid w:val="00A32712"/>
    <w:rsid w:val="00A32E2D"/>
    <w:rsid w:val="00A332AE"/>
    <w:rsid w:val="00A3378D"/>
    <w:rsid w:val="00A33796"/>
    <w:rsid w:val="00A33CED"/>
    <w:rsid w:val="00A3455E"/>
    <w:rsid w:val="00A372A9"/>
    <w:rsid w:val="00A404C3"/>
    <w:rsid w:val="00A4063C"/>
    <w:rsid w:val="00A40FA1"/>
    <w:rsid w:val="00A413F4"/>
    <w:rsid w:val="00A42B04"/>
    <w:rsid w:val="00A42D01"/>
    <w:rsid w:val="00A43963"/>
    <w:rsid w:val="00A4518F"/>
    <w:rsid w:val="00A458EB"/>
    <w:rsid w:val="00A476AB"/>
    <w:rsid w:val="00A47A99"/>
    <w:rsid w:val="00A47C13"/>
    <w:rsid w:val="00A51B30"/>
    <w:rsid w:val="00A52478"/>
    <w:rsid w:val="00A5448D"/>
    <w:rsid w:val="00A54A24"/>
    <w:rsid w:val="00A54B4D"/>
    <w:rsid w:val="00A55266"/>
    <w:rsid w:val="00A55EEF"/>
    <w:rsid w:val="00A56BE9"/>
    <w:rsid w:val="00A57FB1"/>
    <w:rsid w:val="00A602B6"/>
    <w:rsid w:val="00A607ED"/>
    <w:rsid w:val="00A615FC"/>
    <w:rsid w:val="00A624E3"/>
    <w:rsid w:val="00A62A62"/>
    <w:rsid w:val="00A633A9"/>
    <w:rsid w:val="00A63411"/>
    <w:rsid w:val="00A645A4"/>
    <w:rsid w:val="00A647A2"/>
    <w:rsid w:val="00A64831"/>
    <w:rsid w:val="00A64ED9"/>
    <w:rsid w:val="00A6509B"/>
    <w:rsid w:val="00A65E20"/>
    <w:rsid w:val="00A66145"/>
    <w:rsid w:val="00A66764"/>
    <w:rsid w:val="00A72A3F"/>
    <w:rsid w:val="00A73B0E"/>
    <w:rsid w:val="00A7403E"/>
    <w:rsid w:val="00A74170"/>
    <w:rsid w:val="00A746C7"/>
    <w:rsid w:val="00A74748"/>
    <w:rsid w:val="00A74D41"/>
    <w:rsid w:val="00A75853"/>
    <w:rsid w:val="00A759EE"/>
    <w:rsid w:val="00A7685A"/>
    <w:rsid w:val="00A771B5"/>
    <w:rsid w:val="00A7722E"/>
    <w:rsid w:val="00A77BFE"/>
    <w:rsid w:val="00A77CCB"/>
    <w:rsid w:val="00A77F04"/>
    <w:rsid w:val="00A8067A"/>
    <w:rsid w:val="00A80F1D"/>
    <w:rsid w:val="00A814E5"/>
    <w:rsid w:val="00A826C2"/>
    <w:rsid w:val="00A829F6"/>
    <w:rsid w:val="00A833CF"/>
    <w:rsid w:val="00A840E2"/>
    <w:rsid w:val="00A8418A"/>
    <w:rsid w:val="00A84982"/>
    <w:rsid w:val="00A84BA7"/>
    <w:rsid w:val="00A85079"/>
    <w:rsid w:val="00A851F8"/>
    <w:rsid w:val="00A91C22"/>
    <w:rsid w:val="00A91F21"/>
    <w:rsid w:val="00A920DF"/>
    <w:rsid w:val="00A9218C"/>
    <w:rsid w:val="00A926D4"/>
    <w:rsid w:val="00A942BE"/>
    <w:rsid w:val="00A944D2"/>
    <w:rsid w:val="00A9554A"/>
    <w:rsid w:val="00A95F9B"/>
    <w:rsid w:val="00A9662A"/>
    <w:rsid w:val="00A9767F"/>
    <w:rsid w:val="00AA0284"/>
    <w:rsid w:val="00AA11B4"/>
    <w:rsid w:val="00AA1879"/>
    <w:rsid w:val="00AA1925"/>
    <w:rsid w:val="00AA19E6"/>
    <w:rsid w:val="00AA23C5"/>
    <w:rsid w:val="00AA3AF3"/>
    <w:rsid w:val="00AA4BFE"/>
    <w:rsid w:val="00AA5222"/>
    <w:rsid w:val="00AA59AF"/>
    <w:rsid w:val="00AA67BB"/>
    <w:rsid w:val="00AA6E94"/>
    <w:rsid w:val="00AA7313"/>
    <w:rsid w:val="00AB0199"/>
    <w:rsid w:val="00AB0E71"/>
    <w:rsid w:val="00AB1308"/>
    <w:rsid w:val="00AB4219"/>
    <w:rsid w:val="00AB58EB"/>
    <w:rsid w:val="00AB5AFA"/>
    <w:rsid w:val="00AB6892"/>
    <w:rsid w:val="00AB7357"/>
    <w:rsid w:val="00AB7399"/>
    <w:rsid w:val="00AC0458"/>
    <w:rsid w:val="00AC1355"/>
    <w:rsid w:val="00AC1710"/>
    <w:rsid w:val="00AC1DC4"/>
    <w:rsid w:val="00AC2FC6"/>
    <w:rsid w:val="00AC31CA"/>
    <w:rsid w:val="00AC3255"/>
    <w:rsid w:val="00AC3701"/>
    <w:rsid w:val="00AC595F"/>
    <w:rsid w:val="00AC59F9"/>
    <w:rsid w:val="00AC5E8A"/>
    <w:rsid w:val="00AC5EB0"/>
    <w:rsid w:val="00AC657C"/>
    <w:rsid w:val="00AC6FC0"/>
    <w:rsid w:val="00AC72FF"/>
    <w:rsid w:val="00AC7CF4"/>
    <w:rsid w:val="00AD0660"/>
    <w:rsid w:val="00AD0A36"/>
    <w:rsid w:val="00AD2134"/>
    <w:rsid w:val="00AD262F"/>
    <w:rsid w:val="00AD389C"/>
    <w:rsid w:val="00AD419E"/>
    <w:rsid w:val="00AD5367"/>
    <w:rsid w:val="00AD7499"/>
    <w:rsid w:val="00AD7A1C"/>
    <w:rsid w:val="00AE09D1"/>
    <w:rsid w:val="00AE0DDB"/>
    <w:rsid w:val="00AE11C2"/>
    <w:rsid w:val="00AE155D"/>
    <w:rsid w:val="00AE1DC8"/>
    <w:rsid w:val="00AE21F8"/>
    <w:rsid w:val="00AE2B09"/>
    <w:rsid w:val="00AE2E85"/>
    <w:rsid w:val="00AE40A2"/>
    <w:rsid w:val="00AE459F"/>
    <w:rsid w:val="00AE4AAA"/>
    <w:rsid w:val="00AE4FCD"/>
    <w:rsid w:val="00AE6747"/>
    <w:rsid w:val="00AE7A20"/>
    <w:rsid w:val="00AF07F2"/>
    <w:rsid w:val="00AF1F08"/>
    <w:rsid w:val="00AF218E"/>
    <w:rsid w:val="00AF371B"/>
    <w:rsid w:val="00AF3F22"/>
    <w:rsid w:val="00AF4DB5"/>
    <w:rsid w:val="00AF5B34"/>
    <w:rsid w:val="00AF70AF"/>
    <w:rsid w:val="00AF7C06"/>
    <w:rsid w:val="00B009E3"/>
    <w:rsid w:val="00B019A1"/>
    <w:rsid w:val="00B03D45"/>
    <w:rsid w:val="00B04207"/>
    <w:rsid w:val="00B045CB"/>
    <w:rsid w:val="00B04B76"/>
    <w:rsid w:val="00B053F4"/>
    <w:rsid w:val="00B0614C"/>
    <w:rsid w:val="00B0687F"/>
    <w:rsid w:val="00B06BC5"/>
    <w:rsid w:val="00B076B7"/>
    <w:rsid w:val="00B07763"/>
    <w:rsid w:val="00B10382"/>
    <w:rsid w:val="00B1174F"/>
    <w:rsid w:val="00B11874"/>
    <w:rsid w:val="00B11935"/>
    <w:rsid w:val="00B1222C"/>
    <w:rsid w:val="00B12A80"/>
    <w:rsid w:val="00B1363F"/>
    <w:rsid w:val="00B143AB"/>
    <w:rsid w:val="00B14514"/>
    <w:rsid w:val="00B15590"/>
    <w:rsid w:val="00B157D6"/>
    <w:rsid w:val="00B1692F"/>
    <w:rsid w:val="00B16E15"/>
    <w:rsid w:val="00B20B33"/>
    <w:rsid w:val="00B21553"/>
    <w:rsid w:val="00B22875"/>
    <w:rsid w:val="00B22AB7"/>
    <w:rsid w:val="00B240B1"/>
    <w:rsid w:val="00B25B99"/>
    <w:rsid w:val="00B25C1E"/>
    <w:rsid w:val="00B26C56"/>
    <w:rsid w:val="00B27BA3"/>
    <w:rsid w:val="00B27DF9"/>
    <w:rsid w:val="00B27EC4"/>
    <w:rsid w:val="00B30868"/>
    <w:rsid w:val="00B30C54"/>
    <w:rsid w:val="00B3161B"/>
    <w:rsid w:val="00B316FA"/>
    <w:rsid w:val="00B31FB3"/>
    <w:rsid w:val="00B32002"/>
    <w:rsid w:val="00B32282"/>
    <w:rsid w:val="00B324AF"/>
    <w:rsid w:val="00B3326F"/>
    <w:rsid w:val="00B34498"/>
    <w:rsid w:val="00B34CC8"/>
    <w:rsid w:val="00B3529C"/>
    <w:rsid w:val="00B37DA6"/>
    <w:rsid w:val="00B37EB0"/>
    <w:rsid w:val="00B402F8"/>
    <w:rsid w:val="00B4078C"/>
    <w:rsid w:val="00B407DE"/>
    <w:rsid w:val="00B419E3"/>
    <w:rsid w:val="00B43BBF"/>
    <w:rsid w:val="00B455E9"/>
    <w:rsid w:val="00B46E91"/>
    <w:rsid w:val="00B47E5F"/>
    <w:rsid w:val="00B506FD"/>
    <w:rsid w:val="00B50F26"/>
    <w:rsid w:val="00B52C8A"/>
    <w:rsid w:val="00B539B7"/>
    <w:rsid w:val="00B540DD"/>
    <w:rsid w:val="00B55EC7"/>
    <w:rsid w:val="00B5609A"/>
    <w:rsid w:val="00B56A53"/>
    <w:rsid w:val="00B56BFE"/>
    <w:rsid w:val="00B57675"/>
    <w:rsid w:val="00B57A52"/>
    <w:rsid w:val="00B602AB"/>
    <w:rsid w:val="00B6035E"/>
    <w:rsid w:val="00B60569"/>
    <w:rsid w:val="00B6177F"/>
    <w:rsid w:val="00B623C1"/>
    <w:rsid w:val="00B647FF"/>
    <w:rsid w:val="00B656D4"/>
    <w:rsid w:val="00B67231"/>
    <w:rsid w:val="00B67482"/>
    <w:rsid w:val="00B70242"/>
    <w:rsid w:val="00B70258"/>
    <w:rsid w:val="00B71625"/>
    <w:rsid w:val="00B71B94"/>
    <w:rsid w:val="00B73B2A"/>
    <w:rsid w:val="00B762C4"/>
    <w:rsid w:val="00B76714"/>
    <w:rsid w:val="00B76D9E"/>
    <w:rsid w:val="00B773B1"/>
    <w:rsid w:val="00B80535"/>
    <w:rsid w:val="00B80763"/>
    <w:rsid w:val="00B80BD3"/>
    <w:rsid w:val="00B819EB"/>
    <w:rsid w:val="00B81DC4"/>
    <w:rsid w:val="00B81F6C"/>
    <w:rsid w:val="00B8233F"/>
    <w:rsid w:val="00B824F6"/>
    <w:rsid w:val="00B825A0"/>
    <w:rsid w:val="00B826F8"/>
    <w:rsid w:val="00B82DB5"/>
    <w:rsid w:val="00B83841"/>
    <w:rsid w:val="00B83999"/>
    <w:rsid w:val="00B84B66"/>
    <w:rsid w:val="00B86E98"/>
    <w:rsid w:val="00B87095"/>
    <w:rsid w:val="00B87969"/>
    <w:rsid w:val="00B9001C"/>
    <w:rsid w:val="00B901A5"/>
    <w:rsid w:val="00B902E8"/>
    <w:rsid w:val="00B90371"/>
    <w:rsid w:val="00B9126A"/>
    <w:rsid w:val="00B91380"/>
    <w:rsid w:val="00B9194E"/>
    <w:rsid w:val="00B937E1"/>
    <w:rsid w:val="00B93B37"/>
    <w:rsid w:val="00B93CA1"/>
    <w:rsid w:val="00B95088"/>
    <w:rsid w:val="00B956E1"/>
    <w:rsid w:val="00B97221"/>
    <w:rsid w:val="00B97844"/>
    <w:rsid w:val="00B97FC7"/>
    <w:rsid w:val="00BA0689"/>
    <w:rsid w:val="00BA0B90"/>
    <w:rsid w:val="00BA0DE0"/>
    <w:rsid w:val="00BA12BB"/>
    <w:rsid w:val="00BA1E84"/>
    <w:rsid w:val="00BA24E1"/>
    <w:rsid w:val="00BA35A5"/>
    <w:rsid w:val="00BA393C"/>
    <w:rsid w:val="00BA4FF2"/>
    <w:rsid w:val="00BA639B"/>
    <w:rsid w:val="00BA67CD"/>
    <w:rsid w:val="00BA7EE6"/>
    <w:rsid w:val="00BB04CF"/>
    <w:rsid w:val="00BB079C"/>
    <w:rsid w:val="00BB11AB"/>
    <w:rsid w:val="00BB1903"/>
    <w:rsid w:val="00BB1D8F"/>
    <w:rsid w:val="00BB2A0E"/>
    <w:rsid w:val="00BB654E"/>
    <w:rsid w:val="00BB79F4"/>
    <w:rsid w:val="00BB7D94"/>
    <w:rsid w:val="00BC219D"/>
    <w:rsid w:val="00BC230D"/>
    <w:rsid w:val="00BC2DD2"/>
    <w:rsid w:val="00BC2F61"/>
    <w:rsid w:val="00BC497D"/>
    <w:rsid w:val="00BC5755"/>
    <w:rsid w:val="00BC646B"/>
    <w:rsid w:val="00BC7291"/>
    <w:rsid w:val="00BC73FE"/>
    <w:rsid w:val="00BC7E67"/>
    <w:rsid w:val="00BD08B3"/>
    <w:rsid w:val="00BD092A"/>
    <w:rsid w:val="00BD0ACA"/>
    <w:rsid w:val="00BD1016"/>
    <w:rsid w:val="00BD20EF"/>
    <w:rsid w:val="00BD24E3"/>
    <w:rsid w:val="00BD32DD"/>
    <w:rsid w:val="00BD3B03"/>
    <w:rsid w:val="00BD521D"/>
    <w:rsid w:val="00BD5302"/>
    <w:rsid w:val="00BD548D"/>
    <w:rsid w:val="00BD556A"/>
    <w:rsid w:val="00BD57C2"/>
    <w:rsid w:val="00BD68C8"/>
    <w:rsid w:val="00BD7034"/>
    <w:rsid w:val="00BD724B"/>
    <w:rsid w:val="00BD7476"/>
    <w:rsid w:val="00BD763B"/>
    <w:rsid w:val="00BD76DE"/>
    <w:rsid w:val="00BE1866"/>
    <w:rsid w:val="00BE1C00"/>
    <w:rsid w:val="00BE1F43"/>
    <w:rsid w:val="00BE2D26"/>
    <w:rsid w:val="00BE4961"/>
    <w:rsid w:val="00BE4B79"/>
    <w:rsid w:val="00BE6875"/>
    <w:rsid w:val="00BE6D96"/>
    <w:rsid w:val="00BF0E36"/>
    <w:rsid w:val="00BF1876"/>
    <w:rsid w:val="00BF18CD"/>
    <w:rsid w:val="00BF1DC6"/>
    <w:rsid w:val="00BF2E33"/>
    <w:rsid w:val="00BF3436"/>
    <w:rsid w:val="00BF457B"/>
    <w:rsid w:val="00BF54B7"/>
    <w:rsid w:val="00BF58A9"/>
    <w:rsid w:val="00BF5F8A"/>
    <w:rsid w:val="00BF6012"/>
    <w:rsid w:val="00BF6784"/>
    <w:rsid w:val="00C00A1B"/>
    <w:rsid w:val="00C00BD6"/>
    <w:rsid w:val="00C0121E"/>
    <w:rsid w:val="00C024B2"/>
    <w:rsid w:val="00C024D2"/>
    <w:rsid w:val="00C0267F"/>
    <w:rsid w:val="00C029C6"/>
    <w:rsid w:val="00C03ACC"/>
    <w:rsid w:val="00C03FEE"/>
    <w:rsid w:val="00C0452B"/>
    <w:rsid w:val="00C04580"/>
    <w:rsid w:val="00C04A26"/>
    <w:rsid w:val="00C05ECD"/>
    <w:rsid w:val="00C06236"/>
    <w:rsid w:val="00C06980"/>
    <w:rsid w:val="00C06C2B"/>
    <w:rsid w:val="00C06C5C"/>
    <w:rsid w:val="00C06CF0"/>
    <w:rsid w:val="00C07349"/>
    <w:rsid w:val="00C078F2"/>
    <w:rsid w:val="00C079FE"/>
    <w:rsid w:val="00C07D21"/>
    <w:rsid w:val="00C10427"/>
    <w:rsid w:val="00C117DB"/>
    <w:rsid w:val="00C122EA"/>
    <w:rsid w:val="00C136E2"/>
    <w:rsid w:val="00C138E9"/>
    <w:rsid w:val="00C146EA"/>
    <w:rsid w:val="00C15CAC"/>
    <w:rsid w:val="00C178EA"/>
    <w:rsid w:val="00C17E33"/>
    <w:rsid w:val="00C17EE0"/>
    <w:rsid w:val="00C200D7"/>
    <w:rsid w:val="00C211C6"/>
    <w:rsid w:val="00C21311"/>
    <w:rsid w:val="00C21DBB"/>
    <w:rsid w:val="00C224EA"/>
    <w:rsid w:val="00C237A8"/>
    <w:rsid w:val="00C238C0"/>
    <w:rsid w:val="00C24166"/>
    <w:rsid w:val="00C24235"/>
    <w:rsid w:val="00C24277"/>
    <w:rsid w:val="00C24AC1"/>
    <w:rsid w:val="00C2575A"/>
    <w:rsid w:val="00C27817"/>
    <w:rsid w:val="00C27851"/>
    <w:rsid w:val="00C2796E"/>
    <w:rsid w:val="00C27C9D"/>
    <w:rsid w:val="00C3002D"/>
    <w:rsid w:val="00C3017B"/>
    <w:rsid w:val="00C3213B"/>
    <w:rsid w:val="00C3280C"/>
    <w:rsid w:val="00C32D23"/>
    <w:rsid w:val="00C33292"/>
    <w:rsid w:val="00C33297"/>
    <w:rsid w:val="00C33957"/>
    <w:rsid w:val="00C35181"/>
    <w:rsid w:val="00C3584E"/>
    <w:rsid w:val="00C366D1"/>
    <w:rsid w:val="00C3670F"/>
    <w:rsid w:val="00C36A90"/>
    <w:rsid w:val="00C37035"/>
    <w:rsid w:val="00C37561"/>
    <w:rsid w:val="00C377E9"/>
    <w:rsid w:val="00C41794"/>
    <w:rsid w:val="00C41C5C"/>
    <w:rsid w:val="00C41D60"/>
    <w:rsid w:val="00C42582"/>
    <w:rsid w:val="00C4365A"/>
    <w:rsid w:val="00C43B34"/>
    <w:rsid w:val="00C43D47"/>
    <w:rsid w:val="00C441A9"/>
    <w:rsid w:val="00C449A4"/>
    <w:rsid w:val="00C44E21"/>
    <w:rsid w:val="00C45E0C"/>
    <w:rsid w:val="00C467A6"/>
    <w:rsid w:val="00C46B2F"/>
    <w:rsid w:val="00C4714C"/>
    <w:rsid w:val="00C473AB"/>
    <w:rsid w:val="00C54315"/>
    <w:rsid w:val="00C5435A"/>
    <w:rsid w:val="00C55EEA"/>
    <w:rsid w:val="00C567AA"/>
    <w:rsid w:val="00C569D7"/>
    <w:rsid w:val="00C602D9"/>
    <w:rsid w:val="00C61C79"/>
    <w:rsid w:val="00C62477"/>
    <w:rsid w:val="00C640A5"/>
    <w:rsid w:val="00C643EA"/>
    <w:rsid w:val="00C6496D"/>
    <w:rsid w:val="00C65437"/>
    <w:rsid w:val="00C660FB"/>
    <w:rsid w:val="00C67AA0"/>
    <w:rsid w:val="00C700E8"/>
    <w:rsid w:val="00C706F5"/>
    <w:rsid w:val="00C70D9D"/>
    <w:rsid w:val="00C7130A"/>
    <w:rsid w:val="00C715D5"/>
    <w:rsid w:val="00C72402"/>
    <w:rsid w:val="00C72C71"/>
    <w:rsid w:val="00C74417"/>
    <w:rsid w:val="00C752DB"/>
    <w:rsid w:val="00C755E9"/>
    <w:rsid w:val="00C75704"/>
    <w:rsid w:val="00C75A66"/>
    <w:rsid w:val="00C766E2"/>
    <w:rsid w:val="00C76CE7"/>
    <w:rsid w:val="00C77C89"/>
    <w:rsid w:val="00C81091"/>
    <w:rsid w:val="00C81745"/>
    <w:rsid w:val="00C83508"/>
    <w:rsid w:val="00C83A27"/>
    <w:rsid w:val="00C83DDE"/>
    <w:rsid w:val="00C845B2"/>
    <w:rsid w:val="00C84E6B"/>
    <w:rsid w:val="00C854AC"/>
    <w:rsid w:val="00C87155"/>
    <w:rsid w:val="00C87737"/>
    <w:rsid w:val="00C87B75"/>
    <w:rsid w:val="00C87BC7"/>
    <w:rsid w:val="00C90B5F"/>
    <w:rsid w:val="00C90B92"/>
    <w:rsid w:val="00C9170D"/>
    <w:rsid w:val="00C92F1D"/>
    <w:rsid w:val="00C9349A"/>
    <w:rsid w:val="00C94889"/>
    <w:rsid w:val="00C94BE7"/>
    <w:rsid w:val="00C94F20"/>
    <w:rsid w:val="00C957C9"/>
    <w:rsid w:val="00C95FD6"/>
    <w:rsid w:val="00C9724B"/>
    <w:rsid w:val="00C97DEF"/>
    <w:rsid w:val="00CA0DBB"/>
    <w:rsid w:val="00CA0ECD"/>
    <w:rsid w:val="00CA1472"/>
    <w:rsid w:val="00CA264C"/>
    <w:rsid w:val="00CA2DB2"/>
    <w:rsid w:val="00CA2DCF"/>
    <w:rsid w:val="00CA2FB4"/>
    <w:rsid w:val="00CA3ECD"/>
    <w:rsid w:val="00CA521C"/>
    <w:rsid w:val="00CA586F"/>
    <w:rsid w:val="00CA58FD"/>
    <w:rsid w:val="00CB1688"/>
    <w:rsid w:val="00CB17E9"/>
    <w:rsid w:val="00CB294A"/>
    <w:rsid w:val="00CB3802"/>
    <w:rsid w:val="00CB3F4D"/>
    <w:rsid w:val="00CB4148"/>
    <w:rsid w:val="00CB45FE"/>
    <w:rsid w:val="00CB488B"/>
    <w:rsid w:val="00CB4ABD"/>
    <w:rsid w:val="00CB5295"/>
    <w:rsid w:val="00CB5A9D"/>
    <w:rsid w:val="00CB64CE"/>
    <w:rsid w:val="00CB7401"/>
    <w:rsid w:val="00CB77CB"/>
    <w:rsid w:val="00CB7CB0"/>
    <w:rsid w:val="00CB7DF3"/>
    <w:rsid w:val="00CC010F"/>
    <w:rsid w:val="00CC153B"/>
    <w:rsid w:val="00CC3218"/>
    <w:rsid w:val="00CC438D"/>
    <w:rsid w:val="00CC51C6"/>
    <w:rsid w:val="00CC6A5C"/>
    <w:rsid w:val="00CC7A1F"/>
    <w:rsid w:val="00CD14BE"/>
    <w:rsid w:val="00CD2435"/>
    <w:rsid w:val="00CD281B"/>
    <w:rsid w:val="00CD361E"/>
    <w:rsid w:val="00CD6373"/>
    <w:rsid w:val="00CD6480"/>
    <w:rsid w:val="00CD66F1"/>
    <w:rsid w:val="00CD690F"/>
    <w:rsid w:val="00CD70FA"/>
    <w:rsid w:val="00CE0655"/>
    <w:rsid w:val="00CE0C36"/>
    <w:rsid w:val="00CE1298"/>
    <w:rsid w:val="00CE1D64"/>
    <w:rsid w:val="00CE2BCB"/>
    <w:rsid w:val="00CE3459"/>
    <w:rsid w:val="00CE420E"/>
    <w:rsid w:val="00CE468F"/>
    <w:rsid w:val="00CE4E8F"/>
    <w:rsid w:val="00CE5812"/>
    <w:rsid w:val="00CE5E66"/>
    <w:rsid w:val="00CE7482"/>
    <w:rsid w:val="00CE7981"/>
    <w:rsid w:val="00CE7BCB"/>
    <w:rsid w:val="00CF0296"/>
    <w:rsid w:val="00CF0741"/>
    <w:rsid w:val="00CF0824"/>
    <w:rsid w:val="00CF15F6"/>
    <w:rsid w:val="00CF1E0C"/>
    <w:rsid w:val="00CF24DC"/>
    <w:rsid w:val="00CF2847"/>
    <w:rsid w:val="00CF2F3E"/>
    <w:rsid w:val="00CF4CD4"/>
    <w:rsid w:val="00CF4D6E"/>
    <w:rsid w:val="00CF4F37"/>
    <w:rsid w:val="00CF5F2F"/>
    <w:rsid w:val="00CF670C"/>
    <w:rsid w:val="00CF78E6"/>
    <w:rsid w:val="00CF7D45"/>
    <w:rsid w:val="00D005FF"/>
    <w:rsid w:val="00D009CA"/>
    <w:rsid w:val="00D00B77"/>
    <w:rsid w:val="00D014FD"/>
    <w:rsid w:val="00D018CB"/>
    <w:rsid w:val="00D022C5"/>
    <w:rsid w:val="00D0287F"/>
    <w:rsid w:val="00D02FE4"/>
    <w:rsid w:val="00D03188"/>
    <w:rsid w:val="00D03FE8"/>
    <w:rsid w:val="00D04E65"/>
    <w:rsid w:val="00D04F38"/>
    <w:rsid w:val="00D057FB"/>
    <w:rsid w:val="00D076F6"/>
    <w:rsid w:val="00D077EB"/>
    <w:rsid w:val="00D07825"/>
    <w:rsid w:val="00D10053"/>
    <w:rsid w:val="00D113B5"/>
    <w:rsid w:val="00D113FC"/>
    <w:rsid w:val="00D13346"/>
    <w:rsid w:val="00D1336F"/>
    <w:rsid w:val="00D133EF"/>
    <w:rsid w:val="00D1411F"/>
    <w:rsid w:val="00D16198"/>
    <w:rsid w:val="00D17382"/>
    <w:rsid w:val="00D17DAC"/>
    <w:rsid w:val="00D17E3C"/>
    <w:rsid w:val="00D20C99"/>
    <w:rsid w:val="00D21425"/>
    <w:rsid w:val="00D218CE"/>
    <w:rsid w:val="00D25AF1"/>
    <w:rsid w:val="00D25B1C"/>
    <w:rsid w:val="00D30295"/>
    <w:rsid w:val="00D3092A"/>
    <w:rsid w:val="00D30A39"/>
    <w:rsid w:val="00D30B52"/>
    <w:rsid w:val="00D31084"/>
    <w:rsid w:val="00D318DB"/>
    <w:rsid w:val="00D322EA"/>
    <w:rsid w:val="00D32CC3"/>
    <w:rsid w:val="00D32D70"/>
    <w:rsid w:val="00D331CD"/>
    <w:rsid w:val="00D336D5"/>
    <w:rsid w:val="00D349D8"/>
    <w:rsid w:val="00D34E32"/>
    <w:rsid w:val="00D34EF4"/>
    <w:rsid w:val="00D35283"/>
    <w:rsid w:val="00D357B4"/>
    <w:rsid w:val="00D36295"/>
    <w:rsid w:val="00D36AFE"/>
    <w:rsid w:val="00D3779E"/>
    <w:rsid w:val="00D37E62"/>
    <w:rsid w:val="00D40851"/>
    <w:rsid w:val="00D40A26"/>
    <w:rsid w:val="00D418DF"/>
    <w:rsid w:val="00D41C21"/>
    <w:rsid w:val="00D41D76"/>
    <w:rsid w:val="00D42B56"/>
    <w:rsid w:val="00D42F5F"/>
    <w:rsid w:val="00D43653"/>
    <w:rsid w:val="00D43B43"/>
    <w:rsid w:val="00D4423F"/>
    <w:rsid w:val="00D449CE"/>
    <w:rsid w:val="00D45292"/>
    <w:rsid w:val="00D452B0"/>
    <w:rsid w:val="00D4562F"/>
    <w:rsid w:val="00D45820"/>
    <w:rsid w:val="00D4650C"/>
    <w:rsid w:val="00D47B86"/>
    <w:rsid w:val="00D47B92"/>
    <w:rsid w:val="00D52C56"/>
    <w:rsid w:val="00D530ED"/>
    <w:rsid w:val="00D535E0"/>
    <w:rsid w:val="00D54729"/>
    <w:rsid w:val="00D54BAF"/>
    <w:rsid w:val="00D54DFA"/>
    <w:rsid w:val="00D56B9B"/>
    <w:rsid w:val="00D57F8C"/>
    <w:rsid w:val="00D6139D"/>
    <w:rsid w:val="00D61820"/>
    <w:rsid w:val="00D620CB"/>
    <w:rsid w:val="00D6294E"/>
    <w:rsid w:val="00D62C21"/>
    <w:rsid w:val="00D63498"/>
    <w:rsid w:val="00D63F6D"/>
    <w:rsid w:val="00D640BF"/>
    <w:rsid w:val="00D6441A"/>
    <w:rsid w:val="00D64FC9"/>
    <w:rsid w:val="00D6510E"/>
    <w:rsid w:val="00D65631"/>
    <w:rsid w:val="00D6589A"/>
    <w:rsid w:val="00D65ACD"/>
    <w:rsid w:val="00D65B32"/>
    <w:rsid w:val="00D65F2B"/>
    <w:rsid w:val="00D662E1"/>
    <w:rsid w:val="00D66A9A"/>
    <w:rsid w:val="00D66D13"/>
    <w:rsid w:val="00D66D31"/>
    <w:rsid w:val="00D66E7D"/>
    <w:rsid w:val="00D67696"/>
    <w:rsid w:val="00D7158E"/>
    <w:rsid w:val="00D71B94"/>
    <w:rsid w:val="00D71DD1"/>
    <w:rsid w:val="00D71F37"/>
    <w:rsid w:val="00D723D1"/>
    <w:rsid w:val="00D724E9"/>
    <w:rsid w:val="00D728C9"/>
    <w:rsid w:val="00D734AF"/>
    <w:rsid w:val="00D73D40"/>
    <w:rsid w:val="00D74E45"/>
    <w:rsid w:val="00D753BA"/>
    <w:rsid w:val="00D75933"/>
    <w:rsid w:val="00D76216"/>
    <w:rsid w:val="00D76C6B"/>
    <w:rsid w:val="00D805B0"/>
    <w:rsid w:val="00D80E27"/>
    <w:rsid w:val="00D813DB"/>
    <w:rsid w:val="00D8165D"/>
    <w:rsid w:val="00D82DAE"/>
    <w:rsid w:val="00D834CF"/>
    <w:rsid w:val="00D8534A"/>
    <w:rsid w:val="00D86427"/>
    <w:rsid w:val="00D8704B"/>
    <w:rsid w:val="00D90122"/>
    <w:rsid w:val="00D901E6"/>
    <w:rsid w:val="00D9163C"/>
    <w:rsid w:val="00D93BB2"/>
    <w:rsid w:val="00D94BA0"/>
    <w:rsid w:val="00D94CDB"/>
    <w:rsid w:val="00D959D5"/>
    <w:rsid w:val="00D9687C"/>
    <w:rsid w:val="00D97ECA"/>
    <w:rsid w:val="00DA007C"/>
    <w:rsid w:val="00DA0A5F"/>
    <w:rsid w:val="00DA160B"/>
    <w:rsid w:val="00DA31A5"/>
    <w:rsid w:val="00DA31F1"/>
    <w:rsid w:val="00DA48FA"/>
    <w:rsid w:val="00DA4BEF"/>
    <w:rsid w:val="00DA4F98"/>
    <w:rsid w:val="00DA51FE"/>
    <w:rsid w:val="00DA5515"/>
    <w:rsid w:val="00DA5BB7"/>
    <w:rsid w:val="00DA5E6C"/>
    <w:rsid w:val="00DA6450"/>
    <w:rsid w:val="00DA65C8"/>
    <w:rsid w:val="00DA6D50"/>
    <w:rsid w:val="00DA7D07"/>
    <w:rsid w:val="00DB3666"/>
    <w:rsid w:val="00DB450A"/>
    <w:rsid w:val="00DB5249"/>
    <w:rsid w:val="00DB6B79"/>
    <w:rsid w:val="00DB6E03"/>
    <w:rsid w:val="00DB73F5"/>
    <w:rsid w:val="00DB7709"/>
    <w:rsid w:val="00DC05F2"/>
    <w:rsid w:val="00DC0E43"/>
    <w:rsid w:val="00DC228E"/>
    <w:rsid w:val="00DC2AA2"/>
    <w:rsid w:val="00DC4093"/>
    <w:rsid w:val="00DC423E"/>
    <w:rsid w:val="00DC4D9B"/>
    <w:rsid w:val="00DC57E3"/>
    <w:rsid w:val="00DC586E"/>
    <w:rsid w:val="00DC5DF9"/>
    <w:rsid w:val="00DC6D7A"/>
    <w:rsid w:val="00DC7615"/>
    <w:rsid w:val="00DD0363"/>
    <w:rsid w:val="00DD1067"/>
    <w:rsid w:val="00DD1718"/>
    <w:rsid w:val="00DD1813"/>
    <w:rsid w:val="00DD1A54"/>
    <w:rsid w:val="00DD21FD"/>
    <w:rsid w:val="00DD29E5"/>
    <w:rsid w:val="00DD2CE3"/>
    <w:rsid w:val="00DD3995"/>
    <w:rsid w:val="00DD4D75"/>
    <w:rsid w:val="00DD5060"/>
    <w:rsid w:val="00DD5239"/>
    <w:rsid w:val="00DD5A51"/>
    <w:rsid w:val="00DD5B2E"/>
    <w:rsid w:val="00DD5D64"/>
    <w:rsid w:val="00DD6058"/>
    <w:rsid w:val="00DD6ADE"/>
    <w:rsid w:val="00DD7DDE"/>
    <w:rsid w:val="00DE0691"/>
    <w:rsid w:val="00DE2E43"/>
    <w:rsid w:val="00DE31D7"/>
    <w:rsid w:val="00DE38C0"/>
    <w:rsid w:val="00DE41DC"/>
    <w:rsid w:val="00DE46E2"/>
    <w:rsid w:val="00DE4837"/>
    <w:rsid w:val="00DE4B88"/>
    <w:rsid w:val="00DE5642"/>
    <w:rsid w:val="00DE628C"/>
    <w:rsid w:val="00DE7663"/>
    <w:rsid w:val="00DF0557"/>
    <w:rsid w:val="00DF0A1D"/>
    <w:rsid w:val="00DF232B"/>
    <w:rsid w:val="00DF245F"/>
    <w:rsid w:val="00DF2688"/>
    <w:rsid w:val="00DF2A2A"/>
    <w:rsid w:val="00DF3618"/>
    <w:rsid w:val="00DF4215"/>
    <w:rsid w:val="00DF5C97"/>
    <w:rsid w:val="00DF69D3"/>
    <w:rsid w:val="00DF7B5B"/>
    <w:rsid w:val="00DF7BCD"/>
    <w:rsid w:val="00E0006E"/>
    <w:rsid w:val="00E00379"/>
    <w:rsid w:val="00E0063E"/>
    <w:rsid w:val="00E00C19"/>
    <w:rsid w:val="00E019BB"/>
    <w:rsid w:val="00E02AA9"/>
    <w:rsid w:val="00E04250"/>
    <w:rsid w:val="00E05290"/>
    <w:rsid w:val="00E063F8"/>
    <w:rsid w:val="00E06ED2"/>
    <w:rsid w:val="00E07778"/>
    <w:rsid w:val="00E07BDF"/>
    <w:rsid w:val="00E10606"/>
    <w:rsid w:val="00E1149D"/>
    <w:rsid w:val="00E118AD"/>
    <w:rsid w:val="00E11943"/>
    <w:rsid w:val="00E11CF8"/>
    <w:rsid w:val="00E1291C"/>
    <w:rsid w:val="00E14686"/>
    <w:rsid w:val="00E1578A"/>
    <w:rsid w:val="00E16424"/>
    <w:rsid w:val="00E1717F"/>
    <w:rsid w:val="00E17B80"/>
    <w:rsid w:val="00E213A4"/>
    <w:rsid w:val="00E2223E"/>
    <w:rsid w:val="00E22D18"/>
    <w:rsid w:val="00E22E75"/>
    <w:rsid w:val="00E237D0"/>
    <w:rsid w:val="00E242B2"/>
    <w:rsid w:val="00E244EE"/>
    <w:rsid w:val="00E248A9"/>
    <w:rsid w:val="00E25504"/>
    <w:rsid w:val="00E25EB8"/>
    <w:rsid w:val="00E2729E"/>
    <w:rsid w:val="00E27CBD"/>
    <w:rsid w:val="00E27CD5"/>
    <w:rsid w:val="00E27ED2"/>
    <w:rsid w:val="00E30DCB"/>
    <w:rsid w:val="00E314D3"/>
    <w:rsid w:val="00E317EC"/>
    <w:rsid w:val="00E32A83"/>
    <w:rsid w:val="00E33564"/>
    <w:rsid w:val="00E3394A"/>
    <w:rsid w:val="00E34204"/>
    <w:rsid w:val="00E34837"/>
    <w:rsid w:val="00E35420"/>
    <w:rsid w:val="00E35BF2"/>
    <w:rsid w:val="00E372FC"/>
    <w:rsid w:val="00E3789E"/>
    <w:rsid w:val="00E40112"/>
    <w:rsid w:val="00E40A51"/>
    <w:rsid w:val="00E416E7"/>
    <w:rsid w:val="00E41993"/>
    <w:rsid w:val="00E41EE1"/>
    <w:rsid w:val="00E42C4C"/>
    <w:rsid w:val="00E4328F"/>
    <w:rsid w:val="00E43953"/>
    <w:rsid w:val="00E465AD"/>
    <w:rsid w:val="00E46BEF"/>
    <w:rsid w:val="00E473DA"/>
    <w:rsid w:val="00E4761C"/>
    <w:rsid w:val="00E47A53"/>
    <w:rsid w:val="00E47FC9"/>
    <w:rsid w:val="00E504B4"/>
    <w:rsid w:val="00E50D06"/>
    <w:rsid w:val="00E50ED5"/>
    <w:rsid w:val="00E51175"/>
    <w:rsid w:val="00E51889"/>
    <w:rsid w:val="00E5230B"/>
    <w:rsid w:val="00E53585"/>
    <w:rsid w:val="00E5359C"/>
    <w:rsid w:val="00E549DD"/>
    <w:rsid w:val="00E57113"/>
    <w:rsid w:val="00E62B88"/>
    <w:rsid w:val="00E63E4E"/>
    <w:rsid w:val="00E642B3"/>
    <w:rsid w:val="00E6494C"/>
    <w:rsid w:val="00E64FE6"/>
    <w:rsid w:val="00E65B2E"/>
    <w:rsid w:val="00E65CD6"/>
    <w:rsid w:val="00E6608E"/>
    <w:rsid w:val="00E665F1"/>
    <w:rsid w:val="00E66BE0"/>
    <w:rsid w:val="00E6717A"/>
    <w:rsid w:val="00E702D5"/>
    <w:rsid w:val="00E70C24"/>
    <w:rsid w:val="00E7143D"/>
    <w:rsid w:val="00E71F9F"/>
    <w:rsid w:val="00E7216B"/>
    <w:rsid w:val="00E728A9"/>
    <w:rsid w:val="00E72CB6"/>
    <w:rsid w:val="00E74BB3"/>
    <w:rsid w:val="00E74F8B"/>
    <w:rsid w:val="00E76D0D"/>
    <w:rsid w:val="00E76D81"/>
    <w:rsid w:val="00E76E39"/>
    <w:rsid w:val="00E8028D"/>
    <w:rsid w:val="00E804AF"/>
    <w:rsid w:val="00E81762"/>
    <w:rsid w:val="00E81A03"/>
    <w:rsid w:val="00E82535"/>
    <w:rsid w:val="00E83C2B"/>
    <w:rsid w:val="00E84923"/>
    <w:rsid w:val="00E849C6"/>
    <w:rsid w:val="00E851D1"/>
    <w:rsid w:val="00E85433"/>
    <w:rsid w:val="00E85632"/>
    <w:rsid w:val="00E86339"/>
    <w:rsid w:val="00E867A5"/>
    <w:rsid w:val="00E90217"/>
    <w:rsid w:val="00E904FB"/>
    <w:rsid w:val="00E91BDF"/>
    <w:rsid w:val="00E91CFA"/>
    <w:rsid w:val="00E93229"/>
    <w:rsid w:val="00E94A4D"/>
    <w:rsid w:val="00E94C03"/>
    <w:rsid w:val="00E94EB6"/>
    <w:rsid w:val="00E96631"/>
    <w:rsid w:val="00E96A8D"/>
    <w:rsid w:val="00EA0A87"/>
    <w:rsid w:val="00EA0B08"/>
    <w:rsid w:val="00EA16EB"/>
    <w:rsid w:val="00EA1F57"/>
    <w:rsid w:val="00EA291B"/>
    <w:rsid w:val="00EA2B1E"/>
    <w:rsid w:val="00EA2D24"/>
    <w:rsid w:val="00EA3B8A"/>
    <w:rsid w:val="00EA3F7F"/>
    <w:rsid w:val="00EA40EC"/>
    <w:rsid w:val="00EA4953"/>
    <w:rsid w:val="00EA4A80"/>
    <w:rsid w:val="00EA53DA"/>
    <w:rsid w:val="00EA685A"/>
    <w:rsid w:val="00EA72D7"/>
    <w:rsid w:val="00EA7553"/>
    <w:rsid w:val="00EA7942"/>
    <w:rsid w:val="00EB079A"/>
    <w:rsid w:val="00EB1407"/>
    <w:rsid w:val="00EB140D"/>
    <w:rsid w:val="00EB1748"/>
    <w:rsid w:val="00EB2F6C"/>
    <w:rsid w:val="00EB30F9"/>
    <w:rsid w:val="00EB385B"/>
    <w:rsid w:val="00EB3A46"/>
    <w:rsid w:val="00EB3B09"/>
    <w:rsid w:val="00EB3C3D"/>
    <w:rsid w:val="00EB51B9"/>
    <w:rsid w:val="00EB5CE0"/>
    <w:rsid w:val="00EB5F52"/>
    <w:rsid w:val="00EC08E8"/>
    <w:rsid w:val="00EC0F3D"/>
    <w:rsid w:val="00EC17BB"/>
    <w:rsid w:val="00EC2578"/>
    <w:rsid w:val="00EC406A"/>
    <w:rsid w:val="00EC6632"/>
    <w:rsid w:val="00EC6F2F"/>
    <w:rsid w:val="00EC755D"/>
    <w:rsid w:val="00EC7EBD"/>
    <w:rsid w:val="00EC7EE6"/>
    <w:rsid w:val="00ED0A8E"/>
    <w:rsid w:val="00ED118D"/>
    <w:rsid w:val="00ED3457"/>
    <w:rsid w:val="00ED3E2F"/>
    <w:rsid w:val="00ED3F95"/>
    <w:rsid w:val="00ED6050"/>
    <w:rsid w:val="00ED6492"/>
    <w:rsid w:val="00ED6B82"/>
    <w:rsid w:val="00ED72CE"/>
    <w:rsid w:val="00ED7436"/>
    <w:rsid w:val="00ED760D"/>
    <w:rsid w:val="00ED7787"/>
    <w:rsid w:val="00ED7D07"/>
    <w:rsid w:val="00ED7EDA"/>
    <w:rsid w:val="00EE0A44"/>
    <w:rsid w:val="00EE0C11"/>
    <w:rsid w:val="00EE0F87"/>
    <w:rsid w:val="00EE1B5C"/>
    <w:rsid w:val="00EE20F6"/>
    <w:rsid w:val="00EE224A"/>
    <w:rsid w:val="00EE26C0"/>
    <w:rsid w:val="00EE29A3"/>
    <w:rsid w:val="00EE511E"/>
    <w:rsid w:val="00EE52D7"/>
    <w:rsid w:val="00EE5621"/>
    <w:rsid w:val="00EE595C"/>
    <w:rsid w:val="00EE5E79"/>
    <w:rsid w:val="00EE61B3"/>
    <w:rsid w:val="00EE6365"/>
    <w:rsid w:val="00EE6B84"/>
    <w:rsid w:val="00EE7A70"/>
    <w:rsid w:val="00EF038B"/>
    <w:rsid w:val="00EF0919"/>
    <w:rsid w:val="00EF1727"/>
    <w:rsid w:val="00EF21E3"/>
    <w:rsid w:val="00EF24EC"/>
    <w:rsid w:val="00EF35AB"/>
    <w:rsid w:val="00EF467B"/>
    <w:rsid w:val="00EF5213"/>
    <w:rsid w:val="00EF6455"/>
    <w:rsid w:val="00EF7D24"/>
    <w:rsid w:val="00F00579"/>
    <w:rsid w:val="00F00B7B"/>
    <w:rsid w:val="00F00CD5"/>
    <w:rsid w:val="00F0131E"/>
    <w:rsid w:val="00F015EE"/>
    <w:rsid w:val="00F023B1"/>
    <w:rsid w:val="00F043FC"/>
    <w:rsid w:val="00F04BBC"/>
    <w:rsid w:val="00F056D4"/>
    <w:rsid w:val="00F05790"/>
    <w:rsid w:val="00F06A7C"/>
    <w:rsid w:val="00F07F75"/>
    <w:rsid w:val="00F115C2"/>
    <w:rsid w:val="00F12840"/>
    <w:rsid w:val="00F14693"/>
    <w:rsid w:val="00F14B34"/>
    <w:rsid w:val="00F14BDF"/>
    <w:rsid w:val="00F1534E"/>
    <w:rsid w:val="00F1546A"/>
    <w:rsid w:val="00F15502"/>
    <w:rsid w:val="00F1589D"/>
    <w:rsid w:val="00F15E60"/>
    <w:rsid w:val="00F171F9"/>
    <w:rsid w:val="00F17755"/>
    <w:rsid w:val="00F2002B"/>
    <w:rsid w:val="00F20992"/>
    <w:rsid w:val="00F20CD4"/>
    <w:rsid w:val="00F227E7"/>
    <w:rsid w:val="00F23DB8"/>
    <w:rsid w:val="00F2458E"/>
    <w:rsid w:val="00F24F7A"/>
    <w:rsid w:val="00F25300"/>
    <w:rsid w:val="00F26367"/>
    <w:rsid w:val="00F267B0"/>
    <w:rsid w:val="00F26BD9"/>
    <w:rsid w:val="00F27713"/>
    <w:rsid w:val="00F30A75"/>
    <w:rsid w:val="00F31CC6"/>
    <w:rsid w:val="00F31F52"/>
    <w:rsid w:val="00F322B6"/>
    <w:rsid w:val="00F32425"/>
    <w:rsid w:val="00F3264D"/>
    <w:rsid w:val="00F32AA1"/>
    <w:rsid w:val="00F32B03"/>
    <w:rsid w:val="00F32DF4"/>
    <w:rsid w:val="00F331F1"/>
    <w:rsid w:val="00F33C6D"/>
    <w:rsid w:val="00F33E02"/>
    <w:rsid w:val="00F345E1"/>
    <w:rsid w:val="00F35510"/>
    <w:rsid w:val="00F36DFE"/>
    <w:rsid w:val="00F40710"/>
    <w:rsid w:val="00F407F9"/>
    <w:rsid w:val="00F4170C"/>
    <w:rsid w:val="00F4229B"/>
    <w:rsid w:val="00F42D4B"/>
    <w:rsid w:val="00F433B5"/>
    <w:rsid w:val="00F43F77"/>
    <w:rsid w:val="00F4585D"/>
    <w:rsid w:val="00F45932"/>
    <w:rsid w:val="00F46451"/>
    <w:rsid w:val="00F468E1"/>
    <w:rsid w:val="00F46940"/>
    <w:rsid w:val="00F47F76"/>
    <w:rsid w:val="00F50B01"/>
    <w:rsid w:val="00F5229D"/>
    <w:rsid w:val="00F522AC"/>
    <w:rsid w:val="00F52C18"/>
    <w:rsid w:val="00F5369D"/>
    <w:rsid w:val="00F551F5"/>
    <w:rsid w:val="00F55514"/>
    <w:rsid w:val="00F56E66"/>
    <w:rsid w:val="00F57196"/>
    <w:rsid w:val="00F57D41"/>
    <w:rsid w:val="00F604A0"/>
    <w:rsid w:val="00F60AA4"/>
    <w:rsid w:val="00F60EE3"/>
    <w:rsid w:val="00F61614"/>
    <w:rsid w:val="00F616AA"/>
    <w:rsid w:val="00F616D6"/>
    <w:rsid w:val="00F62212"/>
    <w:rsid w:val="00F625E0"/>
    <w:rsid w:val="00F626E7"/>
    <w:rsid w:val="00F631F7"/>
    <w:rsid w:val="00F639AD"/>
    <w:rsid w:val="00F6465E"/>
    <w:rsid w:val="00F64C01"/>
    <w:rsid w:val="00F65464"/>
    <w:rsid w:val="00F66569"/>
    <w:rsid w:val="00F6698C"/>
    <w:rsid w:val="00F66F11"/>
    <w:rsid w:val="00F72E20"/>
    <w:rsid w:val="00F72F4B"/>
    <w:rsid w:val="00F73B18"/>
    <w:rsid w:val="00F74DC9"/>
    <w:rsid w:val="00F74F09"/>
    <w:rsid w:val="00F75C47"/>
    <w:rsid w:val="00F80286"/>
    <w:rsid w:val="00F811E1"/>
    <w:rsid w:val="00F815E8"/>
    <w:rsid w:val="00F824C1"/>
    <w:rsid w:val="00F840E2"/>
    <w:rsid w:val="00F84434"/>
    <w:rsid w:val="00F85571"/>
    <w:rsid w:val="00F86862"/>
    <w:rsid w:val="00F869F2"/>
    <w:rsid w:val="00F87776"/>
    <w:rsid w:val="00F877EB"/>
    <w:rsid w:val="00F90C81"/>
    <w:rsid w:val="00F90DBC"/>
    <w:rsid w:val="00F910ED"/>
    <w:rsid w:val="00F9217F"/>
    <w:rsid w:val="00F92B0E"/>
    <w:rsid w:val="00F93C11"/>
    <w:rsid w:val="00F94A36"/>
    <w:rsid w:val="00F950D0"/>
    <w:rsid w:val="00F957A7"/>
    <w:rsid w:val="00F9664A"/>
    <w:rsid w:val="00F96CC6"/>
    <w:rsid w:val="00F96F30"/>
    <w:rsid w:val="00FA053B"/>
    <w:rsid w:val="00FA27B8"/>
    <w:rsid w:val="00FA299D"/>
    <w:rsid w:val="00FA2AE3"/>
    <w:rsid w:val="00FA31D0"/>
    <w:rsid w:val="00FA3FA8"/>
    <w:rsid w:val="00FA47DB"/>
    <w:rsid w:val="00FA4C22"/>
    <w:rsid w:val="00FA5D53"/>
    <w:rsid w:val="00FA6004"/>
    <w:rsid w:val="00FA6323"/>
    <w:rsid w:val="00FA66D3"/>
    <w:rsid w:val="00FA7007"/>
    <w:rsid w:val="00FA7435"/>
    <w:rsid w:val="00FA7645"/>
    <w:rsid w:val="00FB456D"/>
    <w:rsid w:val="00FB54D9"/>
    <w:rsid w:val="00FB5C94"/>
    <w:rsid w:val="00FB5F35"/>
    <w:rsid w:val="00FB649F"/>
    <w:rsid w:val="00FB68E5"/>
    <w:rsid w:val="00FB6D07"/>
    <w:rsid w:val="00FB7AE8"/>
    <w:rsid w:val="00FC1325"/>
    <w:rsid w:val="00FC1C50"/>
    <w:rsid w:val="00FC34A6"/>
    <w:rsid w:val="00FC37D4"/>
    <w:rsid w:val="00FC4567"/>
    <w:rsid w:val="00FC5E0D"/>
    <w:rsid w:val="00FC7003"/>
    <w:rsid w:val="00FC7156"/>
    <w:rsid w:val="00FD00AE"/>
    <w:rsid w:val="00FD0930"/>
    <w:rsid w:val="00FD15BF"/>
    <w:rsid w:val="00FD2BFE"/>
    <w:rsid w:val="00FD2FE3"/>
    <w:rsid w:val="00FD3551"/>
    <w:rsid w:val="00FD37FE"/>
    <w:rsid w:val="00FD4BD0"/>
    <w:rsid w:val="00FD69E5"/>
    <w:rsid w:val="00FD7E9A"/>
    <w:rsid w:val="00FE0494"/>
    <w:rsid w:val="00FE04D4"/>
    <w:rsid w:val="00FE0D67"/>
    <w:rsid w:val="00FE137A"/>
    <w:rsid w:val="00FE335D"/>
    <w:rsid w:val="00FE39FA"/>
    <w:rsid w:val="00FE3B9F"/>
    <w:rsid w:val="00FE3F33"/>
    <w:rsid w:val="00FE42F4"/>
    <w:rsid w:val="00FE4F9F"/>
    <w:rsid w:val="00FE5115"/>
    <w:rsid w:val="00FE5958"/>
    <w:rsid w:val="00FE59B0"/>
    <w:rsid w:val="00FE5ECD"/>
    <w:rsid w:val="00FE6C78"/>
    <w:rsid w:val="00FE76B5"/>
    <w:rsid w:val="00FF2F1C"/>
    <w:rsid w:val="00FF3C6C"/>
    <w:rsid w:val="00FF4EB5"/>
    <w:rsid w:val="00FF56A0"/>
    <w:rsid w:val="00FF5D0B"/>
    <w:rsid w:val="00FF6CD5"/>
    <w:rsid w:val="00FF6F07"/>
    <w:rsid w:val="00FF70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F27A"/>
  <w15:docId w15:val="{C0AB4E03-E6D1-41D7-AF71-85BB6CC7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6"/>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90"/>
    <w:pPr>
      <w:spacing w:before="0"/>
      <w:ind w:firstLine="0"/>
    </w:pPr>
    <w:rPr>
      <w:rFonts w:ascii="Times New Roman" w:hAnsi="Times New Roman" w:cs="Times New Roman"/>
      <w:color w:val="000000"/>
      <w:spacing w:val="-7"/>
      <w:szCs w:val="24"/>
    </w:rPr>
  </w:style>
  <w:style w:type="paragraph" w:styleId="Heading1">
    <w:name w:val="heading 1"/>
    <w:basedOn w:val="Normal"/>
    <w:next w:val="Normal"/>
    <w:link w:val="Heading1Char"/>
    <w:uiPriority w:val="9"/>
    <w:qFormat/>
    <w:rsid w:val="00C70D9D"/>
    <w:pPr>
      <w:keepNext/>
      <w:outlineLvl w:val="0"/>
    </w:pPr>
    <w:rPr>
      <w:b/>
    </w:rPr>
  </w:style>
  <w:style w:type="paragraph" w:styleId="Heading2">
    <w:name w:val="heading 2"/>
    <w:basedOn w:val="Normal"/>
    <w:next w:val="Normal"/>
    <w:link w:val="Heading2Char"/>
    <w:uiPriority w:val="9"/>
    <w:unhideWhenUsed/>
    <w:qFormat/>
    <w:rsid w:val="00C70D9D"/>
    <w:pPr>
      <w:outlineLvl w:val="1"/>
    </w:pPr>
    <w:rPr>
      <w:b/>
    </w:rPr>
  </w:style>
  <w:style w:type="paragraph" w:styleId="Heading3">
    <w:name w:val="heading 3"/>
    <w:basedOn w:val="ListParagraph"/>
    <w:next w:val="Normal"/>
    <w:link w:val="Heading3Char"/>
    <w:uiPriority w:val="9"/>
    <w:unhideWhenUsed/>
    <w:qFormat/>
    <w:rsid w:val="00C70D9D"/>
    <w:pPr>
      <w:numPr>
        <w:numId w:val="1"/>
      </w:numPr>
      <w:ind w:left="720"/>
      <w:outlineLvl w:val="2"/>
    </w:pPr>
    <w:rPr>
      <w:b/>
    </w:rPr>
  </w:style>
  <w:style w:type="paragraph" w:styleId="Heading4">
    <w:name w:val="heading 4"/>
    <w:basedOn w:val="ListParagraph"/>
    <w:next w:val="Normal"/>
    <w:link w:val="Heading4Char"/>
    <w:uiPriority w:val="9"/>
    <w:unhideWhenUsed/>
    <w:qFormat/>
    <w:rsid w:val="00423192"/>
    <w:pPr>
      <w:numPr>
        <w:numId w:val="44"/>
      </w:numPr>
      <w:ind w:left="360"/>
      <w:outlineLvl w:val="3"/>
    </w:pPr>
    <w:rPr>
      <w:b/>
      <w:noProof/>
    </w:rPr>
  </w:style>
  <w:style w:type="paragraph" w:styleId="Heading5">
    <w:name w:val="heading 5"/>
    <w:basedOn w:val="ListParagraph"/>
    <w:next w:val="Normal"/>
    <w:link w:val="Heading5Char"/>
    <w:uiPriority w:val="9"/>
    <w:unhideWhenUsed/>
    <w:qFormat/>
    <w:rsid w:val="00833685"/>
    <w:pPr>
      <w:numPr>
        <w:numId w:val="33"/>
      </w:numPr>
      <w:outlineLvl w:val="4"/>
    </w:pPr>
    <w:rPr>
      <w:b/>
      <w:szCs w:val="22"/>
    </w:rPr>
  </w:style>
  <w:style w:type="paragraph" w:styleId="Heading6">
    <w:name w:val="heading 6"/>
    <w:basedOn w:val="Normal"/>
    <w:next w:val="Normal"/>
    <w:link w:val="Heading6Char"/>
    <w:uiPriority w:val="9"/>
    <w:unhideWhenUsed/>
    <w:qFormat/>
    <w:rsid w:val="00037FB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70D9D"/>
    <w:pPr>
      <w:widowControl w:val="0"/>
      <w:ind w:left="140" w:firstLine="359"/>
    </w:pPr>
    <w:rPr>
      <w:rFonts w:eastAsia="Times New Roman"/>
      <w:szCs w:val="20"/>
    </w:rPr>
  </w:style>
  <w:style w:type="character" w:customStyle="1" w:styleId="BodyTextChar">
    <w:name w:val="Body Text Char"/>
    <w:basedOn w:val="DefaultParagraphFont"/>
    <w:link w:val="BodyText"/>
    <w:uiPriority w:val="1"/>
    <w:rsid w:val="00C70D9D"/>
    <w:rPr>
      <w:rFonts w:ascii="Times New Roman" w:eastAsia="Times New Roman" w:hAnsi="Times New Roman" w:cs="Times New Roman"/>
      <w:color w:val="000000"/>
      <w:spacing w:val="-7"/>
      <w:sz w:val="20"/>
      <w:szCs w:val="20"/>
    </w:rPr>
  </w:style>
  <w:style w:type="paragraph" w:styleId="Caption">
    <w:name w:val="caption"/>
    <w:basedOn w:val="Normal"/>
    <w:next w:val="Normal"/>
    <w:uiPriority w:val="35"/>
    <w:unhideWhenUsed/>
    <w:qFormat/>
    <w:rsid w:val="00C70D9D"/>
    <w:pPr>
      <w:spacing w:after="200"/>
      <w:jc w:val="center"/>
    </w:pPr>
    <w:rPr>
      <w:iCs/>
      <w:color w:val="auto"/>
      <w:szCs w:val="18"/>
    </w:rPr>
  </w:style>
  <w:style w:type="paragraph" w:styleId="Footer">
    <w:name w:val="footer"/>
    <w:basedOn w:val="Normal"/>
    <w:link w:val="FooterChar"/>
    <w:uiPriority w:val="99"/>
    <w:unhideWhenUsed/>
    <w:rsid w:val="00C70D9D"/>
    <w:pPr>
      <w:tabs>
        <w:tab w:val="center" w:pos="4680"/>
        <w:tab w:val="right" w:pos="9360"/>
      </w:tabs>
    </w:pPr>
  </w:style>
  <w:style w:type="character" w:customStyle="1" w:styleId="FooterChar">
    <w:name w:val="Footer Char"/>
    <w:basedOn w:val="DefaultParagraphFont"/>
    <w:link w:val="Footer"/>
    <w:uiPriority w:val="99"/>
    <w:rsid w:val="00C70D9D"/>
    <w:rPr>
      <w:rFonts w:ascii="Calibri Light" w:hAnsi="Calibri Light" w:cs="Times New Roman"/>
      <w:color w:val="000000"/>
      <w:spacing w:val="-7"/>
      <w:sz w:val="24"/>
      <w:szCs w:val="24"/>
    </w:rPr>
  </w:style>
  <w:style w:type="paragraph" w:styleId="Header">
    <w:name w:val="header"/>
    <w:basedOn w:val="Normal"/>
    <w:link w:val="HeaderChar"/>
    <w:uiPriority w:val="99"/>
    <w:unhideWhenUsed/>
    <w:rsid w:val="00C70D9D"/>
    <w:pPr>
      <w:tabs>
        <w:tab w:val="center" w:pos="4680"/>
        <w:tab w:val="right" w:pos="9360"/>
      </w:tabs>
    </w:pPr>
  </w:style>
  <w:style w:type="character" w:customStyle="1" w:styleId="HeaderChar">
    <w:name w:val="Header Char"/>
    <w:basedOn w:val="DefaultParagraphFont"/>
    <w:link w:val="Header"/>
    <w:uiPriority w:val="99"/>
    <w:rsid w:val="00C70D9D"/>
    <w:rPr>
      <w:rFonts w:ascii="Calibri Light" w:hAnsi="Calibri Light" w:cs="Times New Roman"/>
      <w:color w:val="000000"/>
      <w:spacing w:val="-7"/>
      <w:sz w:val="24"/>
      <w:szCs w:val="24"/>
    </w:rPr>
  </w:style>
  <w:style w:type="character" w:customStyle="1" w:styleId="Heading1Char">
    <w:name w:val="Heading 1 Char"/>
    <w:basedOn w:val="DefaultParagraphFont"/>
    <w:link w:val="Heading1"/>
    <w:uiPriority w:val="9"/>
    <w:rsid w:val="00C70D9D"/>
    <w:rPr>
      <w:rFonts w:ascii="Calibri Light" w:hAnsi="Calibri Light" w:cs="Times New Roman"/>
      <w:b/>
      <w:color w:val="000000"/>
      <w:spacing w:val="-7"/>
      <w:sz w:val="24"/>
      <w:szCs w:val="24"/>
    </w:rPr>
  </w:style>
  <w:style w:type="character" w:customStyle="1" w:styleId="Heading2Char">
    <w:name w:val="Heading 2 Char"/>
    <w:basedOn w:val="DefaultParagraphFont"/>
    <w:link w:val="Heading2"/>
    <w:uiPriority w:val="9"/>
    <w:rsid w:val="00C70D9D"/>
    <w:rPr>
      <w:rFonts w:ascii="Calibri Light" w:hAnsi="Calibri Light" w:cs="Times New Roman"/>
      <w:b/>
      <w:color w:val="000000"/>
      <w:spacing w:val="-7"/>
      <w:sz w:val="24"/>
      <w:szCs w:val="24"/>
    </w:rPr>
  </w:style>
  <w:style w:type="paragraph" w:styleId="ListParagraph">
    <w:name w:val="List Paragraph"/>
    <w:basedOn w:val="Normal"/>
    <w:link w:val="ListParagraphChar"/>
    <w:uiPriority w:val="34"/>
    <w:qFormat/>
    <w:rsid w:val="00C70D9D"/>
    <w:pPr>
      <w:ind w:left="720"/>
      <w:contextualSpacing/>
    </w:pPr>
  </w:style>
  <w:style w:type="character" w:customStyle="1" w:styleId="Heading3Char">
    <w:name w:val="Heading 3 Char"/>
    <w:basedOn w:val="DefaultParagraphFont"/>
    <w:link w:val="Heading3"/>
    <w:uiPriority w:val="9"/>
    <w:rsid w:val="00C70D9D"/>
    <w:rPr>
      <w:rFonts w:ascii="Times New Roman" w:hAnsi="Times New Roman" w:cs="Times New Roman"/>
      <w:b/>
      <w:color w:val="000000"/>
      <w:spacing w:val="-7"/>
      <w:szCs w:val="24"/>
    </w:rPr>
  </w:style>
  <w:style w:type="character" w:customStyle="1" w:styleId="Heading4Char">
    <w:name w:val="Heading 4 Char"/>
    <w:basedOn w:val="DefaultParagraphFont"/>
    <w:link w:val="Heading4"/>
    <w:uiPriority w:val="9"/>
    <w:rsid w:val="00423192"/>
    <w:rPr>
      <w:rFonts w:ascii="Times New Roman" w:hAnsi="Times New Roman" w:cs="Times New Roman"/>
      <w:b/>
      <w:noProof/>
      <w:color w:val="000000"/>
      <w:spacing w:val="-7"/>
      <w:szCs w:val="24"/>
    </w:rPr>
  </w:style>
  <w:style w:type="table" w:styleId="TableGrid">
    <w:name w:val="Table Grid"/>
    <w:basedOn w:val="TableNormal"/>
    <w:uiPriority w:val="59"/>
    <w:rsid w:val="00C70D9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0D9D"/>
    <w:pPr>
      <w:jc w:val="center"/>
    </w:pPr>
    <w:rPr>
      <w:b/>
      <w:sz w:val="28"/>
      <w:szCs w:val="28"/>
    </w:rPr>
  </w:style>
  <w:style w:type="character" w:customStyle="1" w:styleId="TitleChar">
    <w:name w:val="Title Char"/>
    <w:basedOn w:val="DefaultParagraphFont"/>
    <w:link w:val="Title"/>
    <w:uiPriority w:val="10"/>
    <w:rsid w:val="00C70D9D"/>
    <w:rPr>
      <w:rFonts w:ascii="Calibri Light" w:hAnsi="Calibri Light" w:cs="Times New Roman"/>
      <w:b/>
      <w:color w:val="000000"/>
      <w:spacing w:val="-7"/>
      <w:sz w:val="28"/>
      <w:szCs w:val="28"/>
    </w:rPr>
  </w:style>
  <w:style w:type="table" w:customStyle="1" w:styleId="TableGrid1">
    <w:name w:val="Table Grid1"/>
    <w:basedOn w:val="TableNormal"/>
    <w:next w:val="TableGrid"/>
    <w:uiPriority w:val="59"/>
    <w:rsid w:val="00396D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6D29"/>
    <w:rPr>
      <w:rFonts w:eastAsia="Times New Roman"/>
      <w:noProof/>
      <w:color w:val="auto"/>
      <w:spacing w:val="0"/>
      <w:szCs w:val="20"/>
    </w:rPr>
  </w:style>
  <w:style w:type="character" w:customStyle="1" w:styleId="CommentTextChar">
    <w:name w:val="Comment Text Char"/>
    <w:basedOn w:val="DefaultParagraphFont"/>
    <w:link w:val="CommentText"/>
    <w:uiPriority w:val="99"/>
    <w:rsid w:val="00396D29"/>
    <w:rPr>
      <w:rFonts w:ascii="Times New Roman" w:eastAsia="Times New Roman" w:hAnsi="Times New Roman" w:cs="Times New Roman"/>
      <w:noProof/>
      <w:sz w:val="20"/>
      <w:szCs w:val="20"/>
    </w:rPr>
  </w:style>
  <w:style w:type="character" w:styleId="CommentReference">
    <w:name w:val="annotation reference"/>
    <w:uiPriority w:val="99"/>
    <w:rsid w:val="00396D29"/>
    <w:rPr>
      <w:sz w:val="16"/>
      <w:szCs w:val="16"/>
    </w:rPr>
  </w:style>
  <w:style w:type="paragraph" w:styleId="BalloonText">
    <w:name w:val="Balloon Text"/>
    <w:basedOn w:val="Normal"/>
    <w:link w:val="BalloonTextChar"/>
    <w:uiPriority w:val="99"/>
    <w:semiHidden/>
    <w:unhideWhenUsed/>
    <w:rsid w:val="00396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29"/>
    <w:rPr>
      <w:rFonts w:ascii="Segoe UI" w:hAnsi="Segoe UI" w:cs="Segoe UI"/>
      <w:color w:val="000000"/>
      <w:spacing w:val="-7"/>
      <w:sz w:val="18"/>
      <w:szCs w:val="18"/>
    </w:rPr>
  </w:style>
  <w:style w:type="table" w:customStyle="1" w:styleId="TableGrid2">
    <w:name w:val="Table Grid2"/>
    <w:basedOn w:val="TableNormal"/>
    <w:next w:val="TableGrid"/>
    <w:uiPriority w:val="59"/>
    <w:rsid w:val="00396D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5DF3"/>
    <w:pPr>
      <w:jc w:val="left"/>
    </w:pPr>
    <w:rPr>
      <w:rFonts w:ascii="Calibri Light" w:eastAsiaTheme="minorHAnsi" w:hAnsi="Calibri Light"/>
      <w:b/>
      <w:bCs/>
      <w:noProof w:val="0"/>
      <w:color w:val="000000"/>
      <w:spacing w:val="-7"/>
    </w:rPr>
  </w:style>
  <w:style w:type="character" w:customStyle="1" w:styleId="CommentSubjectChar">
    <w:name w:val="Comment Subject Char"/>
    <w:basedOn w:val="CommentTextChar"/>
    <w:link w:val="CommentSubject"/>
    <w:uiPriority w:val="99"/>
    <w:semiHidden/>
    <w:rsid w:val="00125DF3"/>
    <w:rPr>
      <w:rFonts w:ascii="Calibri Light" w:eastAsia="Times New Roman" w:hAnsi="Calibri Light" w:cs="Times New Roman"/>
      <w:b/>
      <w:bCs/>
      <w:noProof/>
      <w:color w:val="000000"/>
      <w:spacing w:val="-7"/>
      <w:sz w:val="20"/>
      <w:szCs w:val="20"/>
    </w:rPr>
  </w:style>
  <w:style w:type="paragraph" w:styleId="Revision">
    <w:name w:val="Revision"/>
    <w:hidden/>
    <w:uiPriority w:val="99"/>
    <w:semiHidden/>
    <w:rsid w:val="00125DF3"/>
    <w:pPr>
      <w:spacing w:before="0"/>
      <w:ind w:firstLine="0"/>
      <w:jc w:val="left"/>
    </w:pPr>
    <w:rPr>
      <w:rFonts w:ascii="Calibri Light" w:hAnsi="Calibri Light" w:cs="Times New Roman"/>
      <w:color w:val="000000"/>
      <w:spacing w:val="-7"/>
      <w:sz w:val="24"/>
      <w:szCs w:val="24"/>
    </w:rPr>
  </w:style>
  <w:style w:type="character" w:customStyle="1" w:styleId="ListParagraphChar">
    <w:name w:val="List Paragraph Char"/>
    <w:basedOn w:val="DefaultParagraphFont"/>
    <w:link w:val="ListParagraph"/>
    <w:uiPriority w:val="34"/>
    <w:rsid w:val="0012604C"/>
    <w:rPr>
      <w:rFonts w:ascii="Times New Roman" w:hAnsi="Times New Roman" w:cs="Times New Roman"/>
      <w:color w:val="000000"/>
      <w:spacing w:val="-7"/>
      <w:sz w:val="24"/>
      <w:szCs w:val="24"/>
    </w:rPr>
  </w:style>
  <w:style w:type="character" w:styleId="Hyperlink">
    <w:name w:val="Hyperlink"/>
    <w:basedOn w:val="DefaultParagraphFont"/>
    <w:uiPriority w:val="99"/>
    <w:unhideWhenUsed/>
    <w:rsid w:val="00DA007C"/>
    <w:rPr>
      <w:color w:val="0563C1" w:themeColor="hyperlink"/>
      <w:u w:val="single"/>
    </w:rPr>
  </w:style>
  <w:style w:type="character" w:styleId="FollowedHyperlink">
    <w:name w:val="FollowedHyperlink"/>
    <w:basedOn w:val="DefaultParagraphFont"/>
    <w:uiPriority w:val="99"/>
    <w:semiHidden/>
    <w:unhideWhenUsed/>
    <w:rsid w:val="006C78AD"/>
    <w:rPr>
      <w:color w:val="954F72" w:themeColor="followedHyperlink"/>
      <w:u w:val="single"/>
    </w:rPr>
  </w:style>
  <w:style w:type="character" w:customStyle="1" w:styleId="Heading5Char">
    <w:name w:val="Heading 5 Char"/>
    <w:basedOn w:val="DefaultParagraphFont"/>
    <w:link w:val="Heading5"/>
    <w:uiPriority w:val="9"/>
    <w:rsid w:val="00833685"/>
    <w:rPr>
      <w:rFonts w:ascii="Times New Roman" w:hAnsi="Times New Roman" w:cs="Times New Roman"/>
      <w:b/>
      <w:color w:val="000000"/>
      <w:spacing w:val="-7"/>
    </w:rPr>
  </w:style>
  <w:style w:type="character" w:customStyle="1" w:styleId="Heading6Char">
    <w:name w:val="Heading 6 Char"/>
    <w:basedOn w:val="DefaultParagraphFont"/>
    <w:link w:val="Heading6"/>
    <w:uiPriority w:val="9"/>
    <w:rsid w:val="00037FB8"/>
    <w:rPr>
      <w:rFonts w:asciiTheme="majorHAnsi" w:eastAsiaTheme="majorEastAsia" w:hAnsiTheme="majorHAnsi" w:cstheme="majorBidi"/>
      <w:color w:val="1F4D78" w:themeColor="accent1" w:themeShade="7F"/>
      <w:spacing w:val="-7"/>
      <w:sz w:val="20"/>
      <w:szCs w:val="24"/>
    </w:rPr>
  </w:style>
  <w:style w:type="paragraph" w:customStyle="1" w:styleId="Default">
    <w:name w:val="Default"/>
    <w:rsid w:val="0042501B"/>
    <w:pPr>
      <w:autoSpaceDE w:val="0"/>
      <w:autoSpaceDN w:val="0"/>
      <w:adjustRightInd w:val="0"/>
      <w:spacing w:before="0"/>
      <w:ind w:firstLine="0"/>
      <w:jc w:val="left"/>
    </w:pPr>
    <w:rPr>
      <w:rFonts w:ascii="Times New Roman" w:hAnsi="Times New Roman" w:cs="Times New Roman"/>
      <w:color w:val="000000"/>
      <w:sz w:val="24"/>
      <w:szCs w:val="24"/>
    </w:rPr>
  </w:style>
  <w:style w:type="paragraph" w:styleId="NoSpacing">
    <w:name w:val="No Spacing"/>
    <w:uiPriority w:val="1"/>
    <w:qFormat/>
    <w:rsid w:val="00385AC8"/>
    <w:pPr>
      <w:spacing w:before="0"/>
      <w:ind w:firstLine="0"/>
    </w:pPr>
    <w:rPr>
      <w:rFonts w:ascii="Times New Roman" w:hAnsi="Times New Roman" w:cs="Times New Roman"/>
      <w:color w:val="000000"/>
      <w:spacing w:val="-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91524">
      <w:bodyDiv w:val="1"/>
      <w:marLeft w:val="0"/>
      <w:marRight w:val="0"/>
      <w:marTop w:val="0"/>
      <w:marBottom w:val="0"/>
      <w:divBdr>
        <w:top w:val="none" w:sz="0" w:space="0" w:color="auto"/>
        <w:left w:val="none" w:sz="0" w:space="0" w:color="auto"/>
        <w:bottom w:val="none" w:sz="0" w:space="0" w:color="auto"/>
        <w:right w:val="none" w:sz="0" w:space="0" w:color="auto"/>
      </w:divBdr>
    </w:div>
    <w:div w:id="315377065">
      <w:bodyDiv w:val="1"/>
      <w:marLeft w:val="0"/>
      <w:marRight w:val="0"/>
      <w:marTop w:val="0"/>
      <w:marBottom w:val="0"/>
      <w:divBdr>
        <w:top w:val="none" w:sz="0" w:space="0" w:color="auto"/>
        <w:left w:val="none" w:sz="0" w:space="0" w:color="auto"/>
        <w:bottom w:val="none" w:sz="0" w:space="0" w:color="auto"/>
        <w:right w:val="none" w:sz="0" w:space="0" w:color="auto"/>
      </w:divBdr>
    </w:div>
    <w:div w:id="741760227">
      <w:bodyDiv w:val="1"/>
      <w:marLeft w:val="0"/>
      <w:marRight w:val="0"/>
      <w:marTop w:val="0"/>
      <w:marBottom w:val="0"/>
      <w:divBdr>
        <w:top w:val="none" w:sz="0" w:space="0" w:color="auto"/>
        <w:left w:val="none" w:sz="0" w:space="0" w:color="auto"/>
        <w:bottom w:val="none" w:sz="0" w:space="0" w:color="auto"/>
        <w:right w:val="none" w:sz="0" w:space="0" w:color="auto"/>
      </w:divBdr>
    </w:div>
    <w:div w:id="1118989221">
      <w:bodyDiv w:val="1"/>
      <w:marLeft w:val="0"/>
      <w:marRight w:val="0"/>
      <w:marTop w:val="0"/>
      <w:marBottom w:val="0"/>
      <w:divBdr>
        <w:top w:val="none" w:sz="0" w:space="0" w:color="auto"/>
        <w:left w:val="none" w:sz="0" w:space="0" w:color="auto"/>
        <w:bottom w:val="none" w:sz="0" w:space="0" w:color="auto"/>
        <w:right w:val="none" w:sz="0" w:space="0" w:color="auto"/>
      </w:divBdr>
    </w:div>
    <w:div w:id="1209801582">
      <w:bodyDiv w:val="1"/>
      <w:marLeft w:val="0"/>
      <w:marRight w:val="0"/>
      <w:marTop w:val="0"/>
      <w:marBottom w:val="0"/>
      <w:divBdr>
        <w:top w:val="none" w:sz="0" w:space="0" w:color="auto"/>
        <w:left w:val="none" w:sz="0" w:space="0" w:color="auto"/>
        <w:bottom w:val="none" w:sz="0" w:space="0" w:color="auto"/>
        <w:right w:val="none" w:sz="0" w:space="0" w:color="auto"/>
      </w:divBdr>
    </w:div>
    <w:div w:id="1431007176">
      <w:bodyDiv w:val="1"/>
      <w:marLeft w:val="0"/>
      <w:marRight w:val="0"/>
      <w:marTop w:val="0"/>
      <w:marBottom w:val="0"/>
      <w:divBdr>
        <w:top w:val="none" w:sz="0" w:space="0" w:color="auto"/>
        <w:left w:val="none" w:sz="0" w:space="0" w:color="auto"/>
        <w:bottom w:val="none" w:sz="0" w:space="0" w:color="auto"/>
        <w:right w:val="none" w:sz="0" w:space="0" w:color="auto"/>
      </w:divBdr>
    </w:div>
    <w:div w:id="14461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A0B909188EA45A42AF5E7FFCDCC09" ma:contentTypeVersion="13" ma:contentTypeDescription="Create a new document." ma:contentTypeScope="" ma:versionID="d45ebb8745c11e187aae6a1a79a42a93">
  <xsd:schema xmlns:xsd="http://www.w3.org/2001/XMLSchema" xmlns:xs="http://www.w3.org/2001/XMLSchema" xmlns:p="http://schemas.microsoft.com/office/2006/metadata/properties" xmlns:ns2="d12a8830-8a71-4481-af1e-376f37e0ad25" xmlns:ns3="553531fe-8304-4dcf-a155-cb86794c3d53" targetNamespace="http://schemas.microsoft.com/office/2006/metadata/properties" ma:root="true" ma:fieldsID="8b22958bdfdd9072136c5cae5c9e7f3c" ns2:_="" ns3:_="">
    <xsd:import namespace="d12a8830-8a71-4481-af1e-376f37e0ad25"/>
    <xsd:import namespace="553531fe-8304-4dcf-a155-cb86794c3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a8830-8a71-4481-af1e-376f37e0a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531fe-8304-4dcf-a155-cb86794c3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7a340e-aaa2-41b6-81c8-0c947aea7058}" ma:internalName="TaxCatchAll" ma:showField="CatchAllData" ma:web="553531fe-8304-4dcf-a155-cb86794c3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531fe-8304-4dcf-a155-cb86794c3d53" xsi:nil="true"/>
    <lcf76f155ced4ddcb4097134ff3c332f xmlns="d12a8830-8a71-4481-af1e-376f37e0ad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95F30-E774-495A-98D6-1A8E075E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a8830-8a71-4481-af1e-376f37e0ad25"/>
    <ds:schemaRef ds:uri="553531fe-8304-4dcf-a155-cb86794c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C7BCB-6B2A-4EAD-996A-49A912FB723E}">
  <ds:schemaRefs>
    <ds:schemaRef ds:uri="http://schemas.microsoft.com/sharepoint/v3/contenttype/forms"/>
  </ds:schemaRefs>
</ds:datastoreItem>
</file>

<file path=customXml/itemProps3.xml><?xml version="1.0" encoding="utf-8"?>
<ds:datastoreItem xmlns:ds="http://schemas.openxmlformats.org/officeDocument/2006/customXml" ds:itemID="{0798A0FD-C78B-4E81-8D36-FEF6ADF82573}">
  <ds:schemaRefs>
    <ds:schemaRef ds:uri="http://schemas.microsoft.com/office/2006/metadata/properties"/>
    <ds:schemaRef ds:uri="http://schemas.microsoft.com/office/infopath/2007/PartnerControls"/>
    <ds:schemaRef ds:uri="553531fe-8304-4dcf-a155-cb86794c3d53"/>
    <ds:schemaRef ds:uri="d12a8830-8a71-4481-af1e-376f37e0ad25"/>
  </ds:schemaRefs>
</ds:datastoreItem>
</file>

<file path=customXml/itemProps4.xml><?xml version="1.0" encoding="utf-8"?>
<ds:datastoreItem xmlns:ds="http://schemas.openxmlformats.org/officeDocument/2006/customXml" ds:itemID="{2024900A-865D-5542-A10B-25E98FE0C88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Prefabricated Bridge Units (PBU)</dc:title>
  <dc:creator>Gill Engineering</dc:creator>
  <cp:lastModifiedBy>Batista, Maria (DOT)</cp:lastModifiedBy>
  <cp:revision>3</cp:revision>
  <cp:lastPrinted>2018-10-18T19:06:00Z</cp:lastPrinted>
  <dcterms:created xsi:type="dcterms:W3CDTF">2025-03-20T20:23:00Z</dcterms:created>
  <dcterms:modified xsi:type="dcterms:W3CDTF">2025-03-25T15:14:00Z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0x0101005A1A0B909188EA45A42AF5E7FFCDCC09</vt:lpwstr>
  </property>
  <property fmtid="{D5CDD505-2E9C-101B-9397-08002B2CF9AE}" pid="3" name="MediaServiceImageTags">
    <vt:lpwstr/>
  </property>
</Properties>
</file>