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97" w:rsidRDefault="00604816">
      <w:r w:rsidRPr="00604816">
        <w:rPr>
          <w:b/>
        </w:rPr>
        <w:t>Implementing Human Service Worker Safety Regulations</w:t>
      </w:r>
    </w:p>
    <w:p w:rsidR="00604816" w:rsidRPr="00604816" w:rsidRDefault="00604816" w:rsidP="00604816">
      <w:r w:rsidRPr="00604816">
        <w:t>September 29, 2014</w:t>
      </w:r>
    </w:p>
    <w:p w:rsidR="00604816" w:rsidRDefault="00604816"/>
    <w:p w:rsidR="00604816" w:rsidRDefault="00604816">
      <w:pPr>
        <w:rPr>
          <w:b/>
          <w:bCs/>
        </w:rPr>
      </w:pPr>
      <w:r w:rsidRPr="00604816">
        <w:rPr>
          <w:b/>
          <w:bCs/>
        </w:rPr>
        <w:t>Agenda</w:t>
      </w:r>
    </w:p>
    <w:p w:rsidR="00000000" w:rsidRPr="00604816" w:rsidRDefault="00604816" w:rsidP="00604816">
      <w:pPr>
        <w:numPr>
          <w:ilvl w:val="0"/>
          <w:numId w:val="1"/>
        </w:numPr>
      </w:pPr>
      <w:r w:rsidRPr="00604816">
        <w:t>Welcome-Introductions</w:t>
      </w:r>
    </w:p>
    <w:p w:rsidR="00000000" w:rsidRPr="00604816" w:rsidRDefault="00604816" w:rsidP="00604816">
      <w:pPr>
        <w:numPr>
          <w:ilvl w:val="0"/>
          <w:numId w:val="2"/>
        </w:numPr>
      </w:pPr>
      <w:r w:rsidRPr="00604816">
        <w:t xml:space="preserve">Regulation Finalization </w:t>
      </w:r>
    </w:p>
    <w:p w:rsidR="00000000" w:rsidRPr="00604816" w:rsidRDefault="00604816" w:rsidP="00604816">
      <w:pPr>
        <w:numPr>
          <w:ilvl w:val="0"/>
          <w:numId w:val="3"/>
        </w:numPr>
      </w:pPr>
      <w:r w:rsidRPr="00604816">
        <w:t xml:space="preserve">Guidelines for Implementation </w:t>
      </w:r>
    </w:p>
    <w:p w:rsidR="00000000" w:rsidRPr="00604816" w:rsidRDefault="00604816" w:rsidP="00604816">
      <w:pPr>
        <w:numPr>
          <w:ilvl w:val="0"/>
          <w:numId w:val="4"/>
        </w:numPr>
      </w:pPr>
      <w:r w:rsidRPr="00604816">
        <w:t>Training Options and Timeline</w:t>
      </w:r>
    </w:p>
    <w:p w:rsidR="00000000" w:rsidRPr="00604816" w:rsidRDefault="00604816" w:rsidP="00604816">
      <w:pPr>
        <w:numPr>
          <w:ilvl w:val="0"/>
          <w:numId w:val="5"/>
        </w:numPr>
      </w:pPr>
      <w:r w:rsidRPr="00604816">
        <w:t>Common Questions</w:t>
      </w:r>
    </w:p>
    <w:p w:rsidR="00000000" w:rsidRPr="00604816" w:rsidRDefault="00604816" w:rsidP="00604816">
      <w:pPr>
        <w:numPr>
          <w:ilvl w:val="0"/>
          <w:numId w:val="6"/>
        </w:numPr>
      </w:pPr>
      <w:r w:rsidRPr="00604816">
        <w:t>Next Steps</w:t>
      </w:r>
    </w:p>
    <w:p w:rsidR="00604816" w:rsidRDefault="00604816"/>
    <w:p w:rsidR="00604816" w:rsidRDefault="00604816">
      <w:pPr>
        <w:rPr>
          <w:b/>
          <w:bCs/>
        </w:rPr>
      </w:pPr>
      <w:r w:rsidRPr="00604816">
        <w:rPr>
          <w:b/>
          <w:bCs/>
        </w:rPr>
        <w:t>Regulation Finalization</w:t>
      </w:r>
    </w:p>
    <w:p w:rsidR="00000000" w:rsidRPr="00604816" w:rsidRDefault="00604816" w:rsidP="00604816">
      <w:pPr>
        <w:numPr>
          <w:ilvl w:val="0"/>
          <w:numId w:val="7"/>
        </w:numPr>
      </w:pPr>
      <w:r w:rsidRPr="00604816">
        <w:t>Regulations published August 29, 2014</w:t>
      </w:r>
    </w:p>
    <w:p w:rsidR="00000000" w:rsidRPr="00604816" w:rsidRDefault="00604816" w:rsidP="00604816">
      <w:pPr>
        <w:numPr>
          <w:ilvl w:val="0"/>
          <w:numId w:val="8"/>
        </w:numPr>
      </w:pPr>
      <w:r w:rsidRPr="00604816">
        <w:t>Effective February 15, 2015</w:t>
      </w:r>
    </w:p>
    <w:p w:rsidR="00000000" w:rsidRPr="00604816" w:rsidRDefault="00604816" w:rsidP="00604816">
      <w:pPr>
        <w:numPr>
          <w:ilvl w:val="0"/>
          <w:numId w:val="9"/>
        </w:numPr>
      </w:pPr>
      <w:r w:rsidRPr="00604816">
        <w:t>Accessible on the web:</w:t>
      </w:r>
    </w:p>
    <w:p w:rsidR="00604816" w:rsidRPr="00604816" w:rsidRDefault="00604816" w:rsidP="00604816">
      <w:hyperlink r:id="rId6" w:history="1">
        <w:r w:rsidRPr="00604816">
          <w:rPr>
            <w:rStyle w:val="Hyperlink"/>
          </w:rPr>
          <w:t>http://www.mass.gov/eohhs/docs/eohhs/eohhs-regs/101-cmr-19.pdf</w:t>
        </w:r>
      </w:hyperlink>
      <w:r w:rsidRPr="00604816">
        <w:t xml:space="preserve"> </w:t>
      </w:r>
    </w:p>
    <w:p w:rsidR="00604816" w:rsidRDefault="00604816"/>
    <w:p w:rsidR="00604816" w:rsidRDefault="00604816">
      <w:pPr>
        <w:rPr>
          <w:b/>
          <w:bCs/>
        </w:rPr>
      </w:pPr>
      <w:r w:rsidRPr="00604816">
        <w:rPr>
          <w:b/>
          <w:bCs/>
        </w:rPr>
        <w:t>Guidelines for Implementation</w:t>
      </w:r>
    </w:p>
    <w:p w:rsidR="00000000" w:rsidRPr="00604816" w:rsidRDefault="00604816" w:rsidP="00604816">
      <w:pPr>
        <w:numPr>
          <w:ilvl w:val="0"/>
          <w:numId w:val="10"/>
        </w:numPr>
      </w:pPr>
      <w:r w:rsidRPr="00604816">
        <w:t>Assist in the implementation of the Human</w:t>
      </w:r>
      <w:r w:rsidRPr="00604816">
        <w:t xml:space="preserve"> Service Worker Safety Regulations (handout)</w:t>
      </w:r>
    </w:p>
    <w:p w:rsidR="00000000" w:rsidRPr="00604816" w:rsidRDefault="00604816" w:rsidP="00604816">
      <w:pPr>
        <w:numPr>
          <w:ilvl w:val="0"/>
          <w:numId w:val="11"/>
        </w:numPr>
      </w:pPr>
      <w:r w:rsidRPr="00604816">
        <w:t>Establish zero tolerance policy for workp</w:t>
      </w:r>
      <w:r w:rsidRPr="00604816">
        <w:t>lace violence of any kind</w:t>
      </w:r>
    </w:p>
    <w:p w:rsidR="00000000" w:rsidRPr="00604816" w:rsidRDefault="00604816" w:rsidP="00604816">
      <w:pPr>
        <w:numPr>
          <w:ilvl w:val="0"/>
          <w:numId w:val="12"/>
        </w:numPr>
      </w:pPr>
      <w:r w:rsidRPr="00604816">
        <w:t xml:space="preserve">Require a Workplace Violence Prevention and Crisis Response Plan that includes </w:t>
      </w:r>
    </w:p>
    <w:p w:rsidR="00000000" w:rsidRPr="00604816" w:rsidRDefault="00604816" w:rsidP="00604816">
      <w:pPr>
        <w:numPr>
          <w:ilvl w:val="1"/>
          <w:numId w:val="12"/>
        </w:numPr>
      </w:pPr>
      <w:r w:rsidRPr="00604816">
        <w:t xml:space="preserve">Prevention Strategies </w:t>
      </w:r>
    </w:p>
    <w:p w:rsidR="00000000" w:rsidRPr="00604816" w:rsidRDefault="00604816" w:rsidP="00604816">
      <w:pPr>
        <w:numPr>
          <w:ilvl w:val="1"/>
          <w:numId w:val="12"/>
        </w:numPr>
      </w:pPr>
      <w:r w:rsidRPr="00604816">
        <w:t>Crisis Response Protocols</w:t>
      </w:r>
    </w:p>
    <w:p w:rsidR="00604816" w:rsidRDefault="00604816">
      <w:pPr>
        <w:rPr>
          <w:b/>
          <w:bCs/>
        </w:rPr>
      </w:pPr>
    </w:p>
    <w:p w:rsidR="00604816" w:rsidRDefault="00604816">
      <w:pPr>
        <w:rPr>
          <w:b/>
          <w:bCs/>
        </w:rPr>
      </w:pPr>
    </w:p>
    <w:p w:rsidR="00604816" w:rsidRDefault="00604816">
      <w:pPr>
        <w:rPr>
          <w:b/>
          <w:bCs/>
        </w:rPr>
      </w:pPr>
      <w:r w:rsidRPr="00604816">
        <w:rPr>
          <w:b/>
          <w:bCs/>
        </w:rPr>
        <w:lastRenderedPageBreak/>
        <w:t>Definitions</w:t>
      </w:r>
    </w:p>
    <w:p w:rsidR="00000000" w:rsidRPr="00604816" w:rsidRDefault="00604816" w:rsidP="00604816">
      <w:pPr>
        <w:numPr>
          <w:ilvl w:val="0"/>
          <w:numId w:val="13"/>
        </w:numPr>
      </w:pPr>
      <w:r w:rsidRPr="00604816">
        <w:t>Human Service Workers</w:t>
      </w:r>
    </w:p>
    <w:p w:rsidR="00000000" w:rsidRPr="00604816" w:rsidRDefault="00604816" w:rsidP="00604816">
      <w:pPr>
        <w:numPr>
          <w:ilvl w:val="0"/>
          <w:numId w:val="14"/>
        </w:numPr>
      </w:pPr>
      <w:r w:rsidRPr="00604816">
        <w:t>Program</w:t>
      </w:r>
    </w:p>
    <w:p w:rsidR="00000000" w:rsidRPr="00604816" w:rsidRDefault="00604816" w:rsidP="00604816">
      <w:pPr>
        <w:numPr>
          <w:ilvl w:val="0"/>
          <w:numId w:val="15"/>
        </w:numPr>
      </w:pPr>
      <w:r w:rsidRPr="00604816">
        <w:t>Workplace</w:t>
      </w:r>
    </w:p>
    <w:p w:rsidR="00000000" w:rsidRPr="00604816" w:rsidRDefault="00604816" w:rsidP="00604816">
      <w:pPr>
        <w:numPr>
          <w:ilvl w:val="0"/>
          <w:numId w:val="16"/>
        </w:numPr>
      </w:pPr>
      <w:r w:rsidRPr="00604816">
        <w:t>Workplace Violence</w:t>
      </w:r>
    </w:p>
    <w:p w:rsidR="00000000" w:rsidRPr="00604816" w:rsidRDefault="00604816" w:rsidP="00604816">
      <w:pPr>
        <w:numPr>
          <w:ilvl w:val="0"/>
          <w:numId w:val="17"/>
        </w:numPr>
      </w:pPr>
      <w:r w:rsidRPr="00604816">
        <w:t>Workplace Violence Prevention and Crisis Response Plan (“Plan”)</w:t>
      </w:r>
    </w:p>
    <w:p w:rsidR="00604816" w:rsidRDefault="00604816">
      <w:pPr>
        <w:rPr>
          <w:b/>
          <w:bCs/>
        </w:rPr>
      </w:pPr>
      <w:r w:rsidRPr="00604816">
        <w:rPr>
          <w:b/>
          <w:bCs/>
        </w:rPr>
        <w:t>General Provisions</w:t>
      </w:r>
    </w:p>
    <w:p w:rsidR="00604816" w:rsidRPr="00604816" w:rsidRDefault="00604816" w:rsidP="00604816">
      <w:r w:rsidRPr="00604816">
        <w:t>Programs must:</w:t>
      </w:r>
    </w:p>
    <w:p w:rsidR="00000000" w:rsidRPr="00604816" w:rsidRDefault="00604816" w:rsidP="00604816">
      <w:pPr>
        <w:numPr>
          <w:ilvl w:val="0"/>
          <w:numId w:val="18"/>
        </w:numPr>
      </w:pPr>
      <w:r w:rsidRPr="00604816">
        <w:t>Consider and evaluate their exposure to workplace violence</w:t>
      </w:r>
    </w:p>
    <w:p w:rsidR="00000000" w:rsidRPr="00604816" w:rsidRDefault="00604816" w:rsidP="00604816">
      <w:pPr>
        <w:numPr>
          <w:ilvl w:val="0"/>
          <w:numId w:val="19"/>
        </w:numPr>
      </w:pPr>
      <w:r w:rsidRPr="00604816">
        <w:t xml:space="preserve">Develop an appropriate plan </w:t>
      </w:r>
    </w:p>
    <w:p w:rsidR="00000000" w:rsidRPr="00604816" w:rsidRDefault="00604816" w:rsidP="00604816">
      <w:pPr>
        <w:numPr>
          <w:ilvl w:val="0"/>
          <w:numId w:val="20"/>
        </w:numPr>
      </w:pPr>
      <w:r w:rsidRPr="00604816">
        <w:t>Consider the establishment of a safety committee</w:t>
      </w:r>
    </w:p>
    <w:p w:rsidR="00000000" w:rsidRPr="00604816" w:rsidRDefault="00604816" w:rsidP="00604816">
      <w:pPr>
        <w:numPr>
          <w:ilvl w:val="0"/>
          <w:numId w:val="21"/>
        </w:numPr>
      </w:pPr>
      <w:r w:rsidRPr="00604816">
        <w:t>Provide a copy of the current plan to any human service worker upon request</w:t>
      </w:r>
    </w:p>
    <w:p w:rsidR="00000000" w:rsidRPr="00604816" w:rsidRDefault="00604816" w:rsidP="00604816">
      <w:pPr>
        <w:numPr>
          <w:ilvl w:val="0"/>
          <w:numId w:val="22"/>
        </w:numPr>
      </w:pPr>
      <w:r w:rsidRPr="00604816">
        <w:t>Make available a copy of the plan in a pu</w:t>
      </w:r>
      <w:r w:rsidRPr="00604816">
        <w:t>blic place</w:t>
      </w:r>
    </w:p>
    <w:p w:rsidR="00604816" w:rsidRDefault="00604816">
      <w:pPr>
        <w:rPr>
          <w:b/>
          <w:bCs/>
        </w:rPr>
      </w:pPr>
      <w:r w:rsidRPr="00604816">
        <w:rPr>
          <w:b/>
          <w:bCs/>
        </w:rPr>
        <w:t>Prevention Strategies</w:t>
      </w:r>
    </w:p>
    <w:p w:rsidR="00000000" w:rsidRPr="00604816" w:rsidRDefault="00604816" w:rsidP="00604816">
      <w:pPr>
        <w:numPr>
          <w:ilvl w:val="0"/>
          <w:numId w:val="23"/>
        </w:numPr>
      </w:pPr>
      <w:r w:rsidRPr="00604816">
        <w:t>Requi</w:t>
      </w:r>
      <w:r w:rsidRPr="00604816">
        <w:t>red Elements</w:t>
      </w:r>
    </w:p>
    <w:p w:rsidR="00000000" w:rsidRPr="00604816" w:rsidRDefault="00604816" w:rsidP="00604816">
      <w:pPr>
        <w:numPr>
          <w:ilvl w:val="1"/>
          <w:numId w:val="23"/>
        </w:numPr>
      </w:pPr>
      <w:r w:rsidRPr="00604816">
        <w:t>Development of safety planning tools, policies, protocols and guidelines that incorporate measures to reduce risk of workplace violence</w:t>
      </w:r>
    </w:p>
    <w:p w:rsidR="00000000" w:rsidRPr="00604816" w:rsidRDefault="00604816" w:rsidP="00604816">
      <w:pPr>
        <w:numPr>
          <w:ilvl w:val="1"/>
          <w:numId w:val="23"/>
        </w:numPr>
      </w:pPr>
      <w:r w:rsidRPr="00604816">
        <w:t>Mandatory training either provided by EOHHS or by certified alternative training program</w:t>
      </w:r>
    </w:p>
    <w:p w:rsidR="00000000" w:rsidRPr="00604816" w:rsidRDefault="00604816" w:rsidP="00604816">
      <w:pPr>
        <w:numPr>
          <w:ilvl w:val="1"/>
          <w:numId w:val="23"/>
        </w:numPr>
      </w:pPr>
      <w:r w:rsidRPr="00604816">
        <w:t>Annual risk assessment of workplace violence i</w:t>
      </w:r>
      <w:r w:rsidRPr="00604816">
        <w:t>ncident reports and measures taken</w:t>
      </w:r>
    </w:p>
    <w:p w:rsidR="00000000" w:rsidRPr="00604816" w:rsidRDefault="00604816" w:rsidP="00604816">
      <w:pPr>
        <w:numPr>
          <w:ilvl w:val="0"/>
          <w:numId w:val="23"/>
        </w:numPr>
      </w:pPr>
      <w:r w:rsidRPr="00604816">
        <w:t>Optional Elements</w:t>
      </w:r>
    </w:p>
    <w:p w:rsidR="00000000" w:rsidRPr="00604816" w:rsidRDefault="00604816" w:rsidP="00604816">
      <w:pPr>
        <w:numPr>
          <w:ilvl w:val="1"/>
          <w:numId w:val="23"/>
        </w:numPr>
      </w:pPr>
      <w:r w:rsidRPr="00604816">
        <w:t>Use of technology as a means for calling for help</w:t>
      </w:r>
    </w:p>
    <w:p w:rsidR="00000000" w:rsidRPr="00604816" w:rsidRDefault="00604816" w:rsidP="00604816">
      <w:pPr>
        <w:numPr>
          <w:ilvl w:val="1"/>
          <w:numId w:val="23"/>
        </w:numPr>
      </w:pPr>
      <w:r w:rsidRPr="00604816">
        <w:t>Review of staffing, security features and escape strategies</w:t>
      </w:r>
    </w:p>
    <w:p w:rsidR="00000000" w:rsidRPr="00604816" w:rsidRDefault="00604816" w:rsidP="00604816">
      <w:pPr>
        <w:numPr>
          <w:ilvl w:val="1"/>
          <w:numId w:val="23"/>
        </w:numPr>
      </w:pPr>
      <w:r w:rsidRPr="00604816">
        <w:t>Establishment of a</w:t>
      </w:r>
      <w:r w:rsidRPr="00604816">
        <w:t xml:space="preserve"> workplace violence prevention and response team or committee to monitor compliance with the plan</w:t>
      </w:r>
    </w:p>
    <w:p w:rsidR="00604816" w:rsidRDefault="00604816">
      <w:pPr>
        <w:rPr>
          <w:b/>
          <w:bCs/>
        </w:rPr>
      </w:pPr>
    </w:p>
    <w:p w:rsidR="00604816" w:rsidRDefault="00604816">
      <w:pPr>
        <w:rPr>
          <w:b/>
          <w:bCs/>
        </w:rPr>
      </w:pPr>
    </w:p>
    <w:p w:rsidR="00604816" w:rsidRDefault="00604816">
      <w:pPr>
        <w:rPr>
          <w:b/>
          <w:bCs/>
        </w:rPr>
      </w:pPr>
      <w:r w:rsidRPr="00604816">
        <w:rPr>
          <w:b/>
          <w:bCs/>
        </w:rPr>
        <w:lastRenderedPageBreak/>
        <w:t>Crisis Response Protocols</w:t>
      </w:r>
    </w:p>
    <w:p w:rsidR="00000000" w:rsidRPr="00604816" w:rsidRDefault="00604816" w:rsidP="00604816">
      <w:pPr>
        <w:numPr>
          <w:ilvl w:val="0"/>
          <w:numId w:val="24"/>
        </w:numPr>
      </w:pPr>
      <w:r w:rsidRPr="00604816">
        <w:t>Required Elements</w:t>
      </w:r>
    </w:p>
    <w:p w:rsidR="00000000" w:rsidRPr="00604816" w:rsidRDefault="00604816" w:rsidP="00604816">
      <w:pPr>
        <w:numPr>
          <w:ilvl w:val="1"/>
          <w:numId w:val="24"/>
        </w:numPr>
      </w:pPr>
      <w:r w:rsidRPr="00604816">
        <w:t>Procedures for reporting acts or threats of workplace violence</w:t>
      </w:r>
    </w:p>
    <w:p w:rsidR="00000000" w:rsidRPr="00604816" w:rsidRDefault="00604816" w:rsidP="00604816">
      <w:pPr>
        <w:numPr>
          <w:ilvl w:val="1"/>
          <w:numId w:val="24"/>
        </w:numPr>
      </w:pPr>
      <w:r w:rsidRPr="00604816">
        <w:t>System for centrally recording incidents</w:t>
      </w:r>
    </w:p>
    <w:p w:rsidR="00000000" w:rsidRPr="00604816" w:rsidRDefault="00604816" w:rsidP="00604816">
      <w:pPr>
        <w:numPr>
          <w:ilvl w:val="1"/>
          <w:numId w:val="24"/>
        </w:numPr>
      </w:pPr>
      <w:r w:rsidRPr="00604816">
        <w:t>Measures the program will take in response to an incident immediately and as part of follow-up</w:t>
      </w:r>
      <w:r w:rsidRPr="00604816">
        <w:t xml:space="preserve"> after an incident</w:t>
      </w:r>
    </w:p>
    <w:p w:rsidR="00000000" w:rsidRPr="00604816" w:rsidRDefault="00604816" w:rsidP="00604816">
      <w:pPr>
        <w:numPr>
          <w:ilvl w:val="1"/>
          <w:numId w:val="24"/>
        </w:numPr>
      </w:pPr>
      <w:r w:rsidRPr="00604816">
        <w:t>Resources for victims and perpetrators</w:t>
      </w:r>
    </w:p>
    <w:p w:rsidR="00000000" w:rsidRPr="00604816" w:rsidRDefault="00604816" w:rsidP="00604816">
      <w:pPr>
        <w:numPr>
          <w:ilvl w:val="1"/>
          <w:numId w:val="24"/>
        </w:numPr>
      </w:pPr>
      <w:r w:rsidRPr="00604816">
        <w:t>Statement against use of work time or workplace facilities to commit or threat</w:t>
      </w:r>
      <w:r w:rsidRPr="00604816">
        <w:t>en to commit workplace violence</w:t>
      </w:r>
    </w:p>
    <w:p w:rsidR="00000000" w:rsidRPr="00604816" w:rsidRDefault="00604816" w:rsidP="00604816">
      <w:pPr>
        <w:numPr>
          <w:ilvl w:val="1"/>
          <w:numId w:val="24"/>
        </w:numPr>
      </w:pPr>
      <w:r w:rsidRPr="00604816">
        <w:t>Statement prohibiting retaliation against any reporters of workplace violence</w:t>
      </w:r>
    </w:p>
    <w:p w:rsidR="00000000" w:rsidRPr="00604816" w:rsidRDefault="00604816" w:rsidP="00604816">
      <w:pPr>
        <w:numPr>
          <w:ilvl w:val="0"/>
          <w:numId w:val="24"/>
        </w:numPr>
      </w:pPr>
      <w:r w:rsidRPr="00604816">
        <w:t>Optional Elements</w:t>
      </w:r>
    </w:p>
    <w:p w:rsidR="00000000" w:rsidRPr="00604816" w:rsidRDefault="00604816" w:rsidP="00604816">
      <w:pPr>
        <w:numPr>
          <w:ilvl w:val="1"/>
          <w:numId w:val="24"/>
        </w:numPr>
      </w:pPr>
      <w:r w:rsidRPr="00604816">
        <w:t>Establishment of a staff response team to assist workers subjected to workplace violence</w:t>
      </w:r>
    </w:p>
    <w:p w:rsidR="00000000" w:rsidRPr="00604816" w:rsidRDefault="00604816" w:rsidP="00604816">
      <w:pPr>
        <w:numPr>
          <w:ilvl w:val="1"/>
          <w:numId w:val="24"/>
        </w:numPr>
      </w:pPr>
      <w:r w:rsidRPr="00604816">
        <w:t>Emergency reporting of severe situations to 911 or an internal response team</w:t>
      </w:r>
    </w:p>
    <w:p w:rsidR="00604816" w:rsidRDefault="00604816">
      <w:pPr>
        <w:rPr>
          <w:b/>
          <w:bCs/>
        </w:rPr>
      </w:pPr>
      <w:r w:rsidRPr="00604816">
        <w:rPr>
          <w:b/>
          <w:bCs/>
        </w:rPr>
        <w:t>Additional Requirements</w:t>
      </w:r>
    </w:p>
    <w:p w:rsidR="00000000" w:rsidRPr="00604816" w:rsidRDefault="00604816" w:rsidP="00604816">
      <w:pPr>
        <w:numPr>
          <w:ilvl w:val="0"/>
          <w:numId w:val="25"/>
        </w:numPr>
      </w:pPr>
      <w:r w:rsidRPr="00604816">
        <w:t>Review the workplace violence prevention and crisis response plan at least annually, including all reported incidents and measures take</w:t>
      </w:r>
      <w:r w:rsidRPr="00604816">
        <w:t>n, and modify the plan as indicated necessary by the review</w:t>
      </w:r>
    </w:p>
    <w:p w:rsidR="00000000" w:rsidRPr="00604816" w:rsidRDefault="00604816" w:rsidP="00604816">
      <w:pPr>
        <w:numPr>
          <w:ilvl w:val="0"/>
          <w:numId w:val="26"/>
        </w:numPr>
      </w:pPr>
      <w:r w:rsidRPr="00604816">
        <w:t xml:space="preserve">Upon EOHHS request, each program must report </w:t>
      </w:r>
      <w:r w:rsidRPr="00604816">
        <w:t>to EOHHS about compliance with the workplace violence prevention and crisis response plan requirements</w:t>
      </w:r>
    </w:p>
    <w:p w:rsidR="00604816" w:rsidRDefault="00604816">
      <w:pPr>
        <w:rPr>
          <w:b/>
          <w:bCs/>
        </w:rPr>
      </w:pPr>
      <w:r w:rsidRPr="00604816">
        <w:rPr>
          <w:b/>
          <w:bCs/>
        </w:rPr>
        <w:t>Training Compliance Options</w:t>
      </w:r>
    </w:p>
    <w:p w:rsidR="00000000" w:rsidRPr="00604816" w:rsidRDefault="00604816" w:rsidP="00604816">
      <w:pPr>
        <w:numPr>
          <w:ilvl w:val="0"/>
          <w:numId w:val="27"/>
        </w:numPr>
      </w:pPr>
      <w:r w:rsidRPr="00604816">
        <w:t>EOHHS Training module: designed for EOHHS and Providers</w:t>
      </w:r>
    </w:p>
    <w:p w:rsidR="00000000" w:rsidRPr="00604816" w:rsidRDefault="00604816" w:rsidP="00604816">
      <w:pPr>
        <w:numPr>
          <w:ilvl w:val="1"/>
          <w:numId w:val="27"/>
        </w:numPr>
      </w:pPr>
      <w:r w:rsidRPr="00604816">
        <w:t>The EOHHS e-learning will provide a flexible and cost effective training for providers</w:t>
      </w:r>
    </w:p>
    <w:p w:rsidR="00000000" w:rsidRPr="00604816" w:rsidRDefault="00604816" w:rsidP="00604816">
      <w:pPr>
        <w:numPr>
          <w:ilvl w:val="1"/>
          <w:numId w:val="27"/>
        </w:numPr>
      </w:pPr>
      <w:r w:rsidRPr="00604816">
        <w:t>The training addresses cost concerns by allowing for on-line traini</w:t>
      </w:r>
      <w:r w:rsidRPr="00604816">
        <w:t>ng, and paper based training (if requested) at no cost to providers and agencies</w:t>
      </w:r>
    </w:p>
    <w:p w:rsidR="00000000" w:rsidRPr="00604816" w:rsidRDefault="00604816" w:rsidP="00604816">
      <w:pPr>
        <w:numPr>
          <w:ilvl w:val="0"/>
          <w:numId w:val="27"/>
        </w:numPr>
      </w:pPr>
      <w:r w:rsidRPr="00604816">
        <w:t>Provider-specific Training Module: designed by a provider for s</w:t>
      </w:r>
      <w:r w:rsidRPr="00604816">
        <w:t>ome/all of its human service workers</w:t>
      </w:r>
    </w:p>
    <w:p w:rsidR="00000000" w:rsidRPr="00604816" w:rsidRDefault="00604816" w:rsidP="00604816">
      <w:pPr>
        <w:numPr>
          <w:ilvl w:val="1"/>
          <w:numId w:val="27"/>
        </w:numPr>
      </w:pPr>
      <w:r w:rsidRPr="00604816">
        <w:t>Providers must certify their training covers the minimum EOHHS required training elements</w:t>
      </w:r>
    </w:p>
    <w:p w:rsidR="00604816" w:rsidRDefault="00604816">
      <w:pPr>
        <w:rPr>
          <w:b/>
          <w:bCs/>
        </w:rPr>
      </w:pPr>
      <w:r w:rsidRPr="00604816">
        <w:rPr>
          <w:b/>
          <w:bCs/>
        </w:rPr>
        <w:lastRenderedPageBreak/>
        <w:t>Training Requirements</w:t>
      </w:r>
    </w:p>
    <w:p w:rsidR="00604816" w:rsidRPr="00604816" w:rsidRDefault="00604816" w:rsidP="00604816">
      <w:r w:rsidRPr="00604816">
        <w:t>The mandated training must include:</w:t>
      </w:r>
    </w:p>
    <w:p w:rsidR="00000000" w:rsidRPr="00604816" w:rsidRDefault="00604816" w:rsidP="00604816">
      <w:pPr>
        <w:numPr>
          <w:ilvl w:val="0"/>
          <w:numId w:val="28"/>
        </w:numPr>
      </w:pPr>
      <w:r w:rsidRPr="00604816">
        <w:t>Definitions of Human Service Worker, Workplace and Workplace Violence</w:t>
      </w:r>
    </w:p>
    <w:p w:rsidR="00000000" w:rsidRPr="00604816" w:rsidRDefault="00604816" w:rsidP="00604816">
      <w:pPr>
        <w:numPr>
          <w:ilvl w:val="0"/>
          <w:numId w:val="29"/>
        </w:numPr>
      </w:pPr>
      <w:r w:rsidRPr="00604816">
        <w:t>Importance of Human Service Worker Safety Education</w:t>
      </w:r>
    </w:p>
    <w:p w:rsidR="00000000" w:rsidRPr="00604816" w:rsidRDefault="00604816" w:rsidP="00604816">
      <w:pPr>
        <w:numPr>
          <w:ilvl w:val="0"/>
          <w:numId w:val="30"/>
        </w:numPr>
      </w:pPr>
      <w:r w:rsidRPr="00604816">
        <w:t>Risk Assessment Techniques</w:t>
      </w:r>
    </w:p>
    <w:p w:rsidR="00000000" w:rsidRPr="00604816" w:rsidRDefault="00604816" w:rsidP="00604816">
      <w:pPr>
        <w:numPr>
          <w:ilvl w:val="0"/>
          <w:numId w:val="31"/>
        </w:numPr>
      </w:pPr>
      <w:r w:rsidRPr="00604816">
        <w:t>De-escalation Strategies</w:t>
      </w:r>
    </w:p>
    <w:p w:rsidR="00000000" w:rsidRPr="00604816" w:rsidRDefault="00604816" w:rsidP="00604816">
      <w:pPr>
        <w:numPr>
          <w:ilvl w:val="0"/>
          <w:numId w:val="32"/>
        </w:numPr>
      </w:pPr>
      <w:r w:rsidRPr="00604816">
        <w:t>Connections between Actions and Reactions</w:t>
      </w:r>
    </w:p>
    <w:p w:rsidR="00000000" w:rsidRPr="00604816" w:rsidRDefault="00604816" w:rsidP="00604816">
      <w:pPr>
        <w:numPr>
          <w:ilvl w:val="0"/>
          <w:numId w:val="33"/>
        </w:numPr>
      </w:pPr>
      <w:r w:rsidRPr="00604816">
        <w:t>Pertinent Laws and Regulations</w:t>
      </w:r>
    </w:p>
    <w:p w:rsidR="00000000" w:rsidRPr="00604816" w:rsidRDefault="00604816" w:rsidP="00604816">
      <w:pPr>
        <w:numPr>
          <w:ilvl w:val="0"/>
          <w:numId w:val="34"/>
        </w:numPr>
      </w:pPr>
      <w:r w:rsidRPr="00604816">
        <w:t>Identification of additional resources on human worker safety</w:t>
      </w:r>
    </w:p>
    <w:p w:rsidR="00604816" w:rsidRDefault="00604816">
      <w:pPr>
        <w:rPr>
          <w:b/>
          <w:bCs/>
        </w:rPr>
      </w:pPr>
      <w:r w:rsidRPr="00604816">
        <w:rPr>
          <w:b/>
          <w:bCs/>
        </w:rPr>
        <w:t>Timeline for Training Compliance</w:t>
      </w:r>
    </w:p>
    <w:p w:rsidR="00000000" w:rsidRPr="00604816" w:rsidRDefault="00604816" w:rsidP="00604816">
      <w:pPr>
        <w:numPr>
          <w:ilvl w:val="0"/>
          <w:numId w:val="35"/>
        </w:numPr>
      </w:pPr>
      <w:r w:rsidRPr="00604816">
        <w:rPr>
          <w:b/>
          <w:bCs/>
        </w:rPr>
        <w:t>New hires</w:t>
      </w:r>
      <w:r w:rsidRPr="00604816">
        <w:t>: 3 months post hire</w:t>
      </w:r>
    </w:p>
    <w:p w:rsidR="00000000" w:rsidRPr="00604816" w:rsidRDefault="00604816" w:rsidP="00604816">
      <w:pPr>
        <w:numPr>
          <w:ilvl w:val="0"/>
          <w:numId w:val="36"/>
        </w:numPr>
      </w:pPr>
      <w:r w:rsidRPr="00604816">
        <w:rPr>
          <w:b/>
          <w:bCs/>
        </w:rPr>
        <w:t>Existing staff</w:t>
      </w:r>
      <w:r w:rsidRPr="00604816">
        <w:t>: February 2017</w:t>
      </w:r>
    </w:p>
    <w:p w:rsidR="00000000" w:rsidRPr="00604816" w:rsidRDefault="00604816" w:rsidP="00604816">
      <w:pPr>
        <w:numPr>
          <w:ilvl w:val="0"/>
          <w:numId w:val="37"/>
        </w:numPr>
      </w:pPr>
      <w:r w:rsidRPr="00604816">
        <w:rPr>
          <w:b/>
          <w:bCs/>
        </w:rPr>
        <w:t>Ongoing training</w:t>
      </w:r>
      <w:r w:rsidRPr="00604816">
        <w:t xml:space="preserve">: Mandatory every 2 years </w:t>
      </w:r>
    </w:p>
    <w:p w:rsidR="00604816" w:rsidRDefault="00604816">
      <w:pPr>
        <w:rPr>
          <w:b/>
          <w:bCs/>
        </w:rPr>
      </w:pPr>
      <w:r w:rsidRPr="00604816">
        <w:rPr>
          <w:b/>
          <w:bCs/>
        </w:rPr>
        <w:t>Common Questions: Definitions</w:t>
      </w:r>
    </w:p>
    <w:p w:rsidR="00000000" w:rsidRPr="00604816" w:rsidRDefault="00604816" w:rsidP="00604816">
      <w:pPr>
        <w:numPr>
          <w:ilvl w:val="0"/>
          <w:numId w:val="38"/>
        </w:numPr>
      </w:pPr>
      <w:r w:rsidRPr="00604816">
        <w:t xml:space="preserve">Definition of Workplace Violence: …behavior that causes a </w:t>
      </w:r>
      <w:r w:rsidRPr="00604816">
        <w:rPr>
          <w:i/>
          <w:iCs/>
        </w:rPr>
        <w:t xml:space="preserve">reasonable person </w:t>
      </w:r>
      <w:r w:rsidRPr="00604816">
        <w:t>to be in fear of his or her own safety or that of a colleague</w:t>
      </w:r>
    </w:p>
    <w:p w:rsidR="00000000" w:rsidRPr="00604816" w:rsidRDefault="00604816" w:rsidP="00604816">
      <w:pPr>
        <w:numPr>
          <w:ilvl w:val="1"/>
          <w:numId w:val="38"/>
        </w:numPr>
      </w:pPr>
      <w:r w:rsidRPr="00604816">
        <w:t>How is a “reasonable person” defined?</w:t>
      </w:r>
    </w:p>
    <w:p w:rsidR="00000000" w:rsidRPr="00604816" w:rsidRDefault="00604816" w:rsidP="00604816">
      <w:pPr>
        <w:numPr>
          <w:ilvl w:val="0"/>
          <w:numId w:val="38"/>
        </w:numPr>
      </w:pPr>
      <w:r w:rsidRPr="00604816">
        <w:t>What is the suggested protocol for threat</w:t>
      </w:r>
      <w:r w:rsidRPr="00604816">
        <w:t>s made by firearms or explosive devise?</w:t>
      </w:r>
    </w:p>
    <w:p w:rsidR="00604816" w:rsidRDefault="00604816">
      <w:pPr>
        <w:rPr>
          <w:b/>
          <w:bCs/>
        </w:rPr>
      </w:pPr>
      <w:r w:rsidRPr="00604816">
        <w:rPr>
          <w:b/>
          <w:bCs/>
        </w:rPr>
        <w:t>Common Questions: Program Requirements</w:t>
      </w:r>
    </w:p>
    <w:p w:rsidR="00000000" w:rsidRPr="00604816" w:rsidRDefault="00604816" w:rsidP="00604816">
      <w:pPr>
        <w:numPr>
          <w:ilvl w:val="0"/>
          <w:numId w:val="39"/>
        </w:numPr>
      </w:pPr>
      <w:r w:rsidRPr="00604816">
        <w:t>What does it mean to make the plan available in a public place?</w:t>
      </w:r>
    </w:p>
    <w:p w:rsidR="00000000" w:rsidRPr="00604816" w:rsidRDefault="00604816" w:rsidP="00604816">
      <w:pPr>
        <w:numPr>
          <w:ilvl w:val="0"/>
          <w:numId w:val="40"/>
        </w:numPr>
      </w:pPr>
      <w:r w:rsidRPr="00604816">
        <w:t>How do providers document their plan has been updated annually?</w:t>
      </w:r>
    </w:p>
    <w:p w:rsidR="00604816" w:rsidRDefault="00604816">
      <w:pPr>
        <w:rPr>
          <w:b/>
          <w:bCs/>
        </w:rPr>
      </w:pPr>
      <w:r w:rsidRPr="00604816">
        <w:rPr>
          <w:b/>
          <w:bCs/>
        </w:rPr>
        <w:t>Common Questions: Plan Requirements</w:t>
      </w:r>
    </w:p>
    <w:p w:rsidR="00000000" w:rsidRPr="00604816" w:rsidRDefault="00604816" w:rsidP="00604816">
      <w:pPr>
        <w:numPr>
          <w:ilvl w:val="0"/>
          <w:numId w:val="41"/>
        </w:numPr>
      </w:pPr>
      <w:r w:rsidRPr="00604816">
        <w:t>For perpetrator that is not directly involved in ou</w:t>
      </w:r>
      <w:r w:rsidRPr="00604816">
        <w:t>r organization, what are our responsibilities regarding resource referral?</w:t>
      </w:r>
    </w:p>
    <w:p w:rsidR="00000000" w:rsidRPr="00604816" w:rsidRDefault="00604816" w:rsidP="00604816">
      <w:pPr>
        <w:numPr>
          <w:ilvl w:val="0"/>
          <w:numId w:val="42"/>
        </w:numPr>
      </w:pPr>
      <w:r w:rsidRPr="00604816">
        <w:t>Can we identify staff positions, rather than names, to a violence prevention and response team/committee?</w:t>
      </w:r>
    </w:p>
    <w:p w:rsidR="00604816" w:rsidRDefault="00604816">
      <w:pPr>
        <w:rPr>
          <w:b/>
          <w:bCs/>
        </w:rPr>
      </w:pPr>
    </w:p>
    <w:p w:rsidR="00604816" w:rsidRDefault="00604816">
      <w:pPr>
        <w:rPr>
          <w:b/>
          <w:bCs/>
        </w:rPr>
      </w:pPr>
      <w:r w:rsidRPr="00604816">
        <w:rPr>
          <w:b/>
          <w:bCs/>
        </w:rPr>
        <w:lastRenderedPageBreak/>
        <w:t>Common Questions: Training</w:t>
      </w:r>
    </w:p>
    <w:p w:rsidR="00000000" w:rsidRPr="00604816" w:rsidRDefault="00604816" w:rsidP="00604816">
      <w:pPr>
        <w:numPr>
          <w:ilvl w:val="0"/>
          <w:numId w:val="43"/>
        </w:numPr>
      </w:pPr>
      <w:r w:rsidRPr="00604816">
        <w:t xml:space="preserve">Our staff are required to attend specific trainings that include sections </w:t>
      </w:r>
      <w:proofErr w:type="gramStart"/>
      <w:r w:rsidRPr="00604816">
        <w:t>on  workplace</w:t>
      </w:r>
      <w:proofErr w:type="gramEnd"/>
      <w:r w:rsidRPr="00604816">
        <w:t xml:space="preserve"> v</w:t>
      </w:r>
      <w:r w:rsidRPr="00604816">
        <w:t>iolence.  Do they have to participate in EOHHS training?</w:t>
      </w:r>
    </w:p>
    <w:p w:rsidR="00000000" w:rsidRPr="00604816" w:rsidRDefault="00604816" w:rsidP="00604816">
      <w:pPr>
        <w:numPr>
          <w:ilvl w:val="0"/>
          <w:numId w:val="44"/>
        </w:numPr>
      </w:pPr>
      <w:r w:rsidRPr="00604816">
        <w:t xml:space="preserve">Where do we certify that our </w:t>
      </w:r>
      <w:r w:rsidRPr="00604816">
        <w:t>training meets minimum EOHHS requirements?</w:t>
      </w:r>
    </w:p>
    <w:p w:rsidR="00000000" w:rsidRDefault="00604816" w:rsidP="00604816">
      <w:pPr>
        <w:numPr>
          <w:ilvl w:val="0"/>
          <w:numId w:val="45"/>
        </w:numPr>
      </w:pPr>
      <w:r w:rsidRPr="00604816">
        <w:t>Is there a fee for EOHHS training – online or on paper?</w:t>
      </w:r>
    </w:p>
    <w:p w:rsidR="00604816" w:rsidRDefault="00604816">
      <w:pPr>
        <w:rPr>
          <w:b/>
          <w:bCs/>
        </w:rPr>
      </w:pPr>
      <w:r w:rsidRPr="00604816">
        <w:rPr>
          <w:b/>
          <w:bCs/>
        </w:rPr>
        <w:t>Next Steps</w:t>
      </w:r>
    </w:p>
    <w:p w:rsidR="00000000" w:rsidRPr="00604816" w:rsidRDefault="00604816" w:rsidP="00604816">
      <w:pPr>
        <w:numPr>
          <w:ilvl w:val="0"/>
          <w:numId w:val="46"/>
        </w:numPr>
      </w:pPr>
      <w:r w:rsidRPr="00604816">
        <w:t xml:space="preserve">The EOHHS Training has been developed. We are working with IT to establish a </w:t>
      </w:r>
      <w:r w:rsidRPr="00604816">
        <w:t>pathway for providers to access this training for their workers.</w:t>
      </w:r>
    </w:p>
    <w:p w:rsidR="00000000" w:rsidRPr="00604816" w:rsidRDefault="00604816" w:rsidP="00604816">
      <w:pPr>
        <w:numPr>
          <w:ilvl w:val="0"/>
          <w:numId w:val="47"/>
        </w:numPr>
      </w:pPr>
      <w:r w:rsidRPr="00604816">
        <w:t xml:space="preserve">We are finalizing language for new and </w:t>
      </w:r>
      <w:r w:rsidRPr="00604816">
        <w:t>existing contracts.  Changes will be communicated to providers in the near future.</w:t>
      </w:r>
    </w:p>
    <w:p w:rsidR="00000000" w:rsidRPr="00604816" w:rsidRDefault="00604816" w:rsidP="00604816">
      <w:pPr>
        <w:numPr>
          <w:ilvl w:val="0"/>
          <w:numId w:val="47"/>
        </w:numPr>
      </w:pPr>
      <w:r w:rsidRPr="00604816">
        <w:t>Intranet site will be developed to communicate updates of the implementation of Human Services Worker Safety Regulations.</w:t>
      </w:r>
    </w:p>
    <w:p w:rsidR="00000000" w:rsidRPr="00604816" w:rsidRDefault="00604816" w:rsidP="00604816">
      <w:pPr>
        <w:numPr>
          <w:ilvl w:val="0"/>
          <w:numId w:val="47"/>
        </w:numPr>
      </w:pPr>
      <w:r w:rsidRPr="00604816">
        <w:t>Providers should begin to draft their Plans and determine the training option that will work best for their organization.</w:t>
      </w:r>
    </w:p>
    <w:p w:rsidR="00604816" w:rsidRPr="00604816" w:rsidRDefault="00604816">
      <w:bookmarkStart w:id="0" w:name="_GoBack"/>
      <w:bookmarkEnd w:id="0"/>
    </w:p>
    <w:sectPr w:rsidR="00604816" w:rsidRPr="0060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75pt;height:8.75pt" o:bullet="t">
        <v:imagedata r:id="rId1" o:title="artB886"/>
      </v:shape>
    </w:pict>
  </w:numPicBullet>
  <w:abstractNum w:abstractNumId="0">
    <w:nsid w:val="00086E42"/>
    <w:multiLevelType w:val="hybridMultilevel"/>
    <w:tmpl w:val="582AB352"/>
    <w:lvl w:ilvl="0" w:tplc="E1C25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8A0C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8486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7CA0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649E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5C82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C687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A003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8AEE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0E0750"/>
    <w:multiLevelType w:val="hybridMultilevel"/>
    <w:tmpl w:val="711E1024"/>
    <w:lvl w:ilvl="0" w:tplc="92BEF7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4C5E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588F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0BE2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E7D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7C08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DE1E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9E5E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A8C3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7197096"/>
    <w:multiLevelType w:val="hybridMultilevel"/>
    <w:tmpl w:val="E1E22ABA"/>
    <w:lvl w:ilvl="0" w:tplc="A78C4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EA34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A9D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5A9A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E7B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169B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046C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66C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2E24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C0A098A"/>
    <w:multiLevelType w:val="hybridMultilevel"/>
    <w:tmpl w:val="59322546"/>
    <w:lvl w:ilvl="0" w:tplc="4B84A0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E6A1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42EB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C088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021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500F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2E7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ABD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B65A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F776EB6"/>
    <w:multiLevelType w:val="hybridMultilevel"/>
    <w:tmpl w:val="150816B2"/>
    <w:lvl w:ilvl="0" w:tplc="FD16EE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9028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169F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C6DD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0A2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FEF9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38BD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84F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26BF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5A16B83"/>
    <w:multiLevelType w:val="hybridMultilevel"/>
    <w:tmpl w:val="BDEA440C"/>
    <w:lvl w:ilvl="0" w:tplc="DE866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38AA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054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26CE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D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DAA7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5EDC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22B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829C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6586DB8"/>
    <w:multiLevelType w:val="hybridMultilevel"/>
    <w:tmpl w:val="078E3A60"/>
    <w:lvl w:ilvl="0" w:tplc="BEB23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8D5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E667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D6C3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A68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F652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A20B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C886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5C3E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8AD55ED"/>
    <w:multiLevelType w:val="hybridMultilevel"/>
    <w:tmpl w:val="715EA0B8"/>
    <w:lvl w:ilvl="0" w:tplc="397CC4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C70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7E27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8615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4C44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BA7F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7082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FC23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06F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8DB3902"/>
    <w:multiLevelType w:val="hybridMultilevel"/>
    <w:tmpl w:val="736EE57A"/>
    <w:lvl w:ilvl="0" w:tplc="3F504E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DC4E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30A2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EE7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64F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E6B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E480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E0E2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D6C1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9AB7B5B"/>
    <w:multiLevelType w:val="hybridMultilevel"/>
    <w:tmpl w:val="5D4A5BE0"/>
    <w:lvl w:ilvl="0" w:tplc="37B697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21C9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AD7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908B2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036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DD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5E9A3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F2B5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8EF0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E991673"/>
    <w:multiLevelType w:val="hybridMultilevel"/>
    <w:tmpl w:val="FE06CD44"/>
    <w:lvl w:ilvl="0" w:tplc="574EB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4061A">
      <w:start w:val="4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82A1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EC0E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0C3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A444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2022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C0A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400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EEF6215"/>
    <w:multiLevelType w:val="hybridMultilevel"/>
    <w:tmpl w:val="28E88F88"/>
    <w:lvl w:ilvl="0" w:tplc="00307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A091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D9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E843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E8A7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A6F0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66F2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F812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E0F8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0115348"/>
    <w:multiLevelType w:val="hybridMultilevel"/>
    <w:tmpl w:val="85F44F86"/>
    <w:lvl w:ilvl="0" w:tplc="3B5C8A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6494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D4B0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4EBCF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4011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A086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1217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829F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8434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01326D3"/>
    <w:multiLevelType w:val="hybridMultilevel"/>
    <w:tmpl w:val="475AA000"/>
    <w:lvl w:ilvl="0" w:tplc="C87860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4CA2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9CFC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E853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407C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CC1F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8DE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6422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543C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4EC2BA1"/>
    <w:multiLevelType w:val="hybridMultilevel"/>
    <w:tmpl w:val="111CC208"/>
    <w:lvl w:ilvl="0" w:tplc="568CBE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A032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F0AC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2069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8D5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DC48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CA96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C22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78F0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76A59C0"/>
    <w:multiLevelType w:val="hybridMultilevel"/>
    <w:tmpl w:val="C088DD3C"/>
    <w:lvl w:ilvl="0" w:tplc="EAF0A4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CCCD9C">
      <w:start w:val="3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C47A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A25F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185D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445C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AB57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0B3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1453B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8905D46"/>
    <w:multiLevelType w:val="hybridMultilevel"/>
    <w:tmpl w:val="365272E8"/>
    <w:lvl w:ilvl="0" w:tplc="9684B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28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E04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284C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808F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0634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F847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668C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EC3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04F7327"/>
    <w:multiLevelType w:val="hybridMultilevel"/>
    <w:tmpl w:val="CCAA2774"/>
    <w:lvl w:ilvl="0" w:tplc="0754A5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8F0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B067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189B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5837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CF3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2CED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8EF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8A4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8A9588A"/>
    <w:multiLevelType w:val="hybridMultilevel"/>
    <w:tmpl w:val="F470EE76"/>
    <w:lvl w:ilvl="0" w:tplc="A9D27A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0D6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F6FB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C6B9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CD4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43D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DA5D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A7C2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041B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8AC57D4"/>
    <w:multiLevelType w:val="hybridMultilevel"/>
    <w:tmpl w:val="2ECE20CE"/>
    <w:lvl w:ilvl="0" w:tplc="CCCE93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A65D8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A32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F039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5ED2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D8D6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18B3D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EA85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5E85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A05709B"/>
    <w:multiLevelType w:val="hybridMultilevel"/>
    <w:tmpl w:val="7272D9AE"/>
    <w:lvl w:ilvl="0" w:tplc="8884C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421DC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A44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1C5C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A6B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D069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929B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AB6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48FF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D70773B"/>
    <w:multiLevelType w:val="hybridMultilevel"/>
    <w:tmpl w:val="E22687E6"/>
    <w:lvl w:ilvl="0" w:tplc="EE804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8CC02">
      <w:start w:val="3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6296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7C7A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4E44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4A09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1C527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65C9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B299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E5D07B1"/>
    <w:multiLevelType w:val="hybridMultilevel"/>
    <w:tmpl w:val="81365FBA"/>
    <w:lvl w:ilvl="0" w:tplc="F94C99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0CAA0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4E43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AA49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0DB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248F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0712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76FD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2AEA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EB40676"/>
    <w:multiLevelType w:val="hybridMultilevel"/>
    <w:tmpl w:val="3B4C23A2"/>
    <w:lvl w:ilvl="0" w:tplc="46A0F7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8D6D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9695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68D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E8BC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30BA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2CBE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68A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017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1EF71C7"/>
    <w:multiLevelType w:val="hybridMultilevel"/>
    <w:tmpl w:val="4D4E2E02"/>
    <w:lvl w:ilvl="0" w:tplc="6938E1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B4E">
      <w:start w:val="3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DEFA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06FB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4C4C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6E85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10E2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46F39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303E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2071649"/>
    <w:multiLevelType w:val="hybridMultilevel"/>
    <w:tmpl w:val="45067770"/>
    <w:lvl w:ilvl="0" w:tplc="7A322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03B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34AE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3C29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44EC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6235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18B6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4F7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E403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69E28A5"/>
    <w:multiLevelType w:val="hybridMultilevel"/>
    <w:tmpl w:val="E1A4D210"/>
    <w:lvl w:ilvl="0" w:tplc="5A1EC6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72B1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84F47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EC64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C2E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E0E5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AE9A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A30C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B45B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8C826FC"/>
    <w:multiLevelType w:val="hybridMultilevel"/>
    <w:tmpl w:val="8A16F1C6"/>
    <w:lvl w:ilvl="0" w:tplc="FBEC48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CA7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905A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B8EF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48F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D2D3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3C4E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4D2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4876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A715D1F"/>
    <w:multiLevelType w:val="hybridMultilevel"/>
    <w:tmpl w:val="95569716"/>
    <w:lvl w:ilvl="0" w:tplc="C868C3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3B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2E1B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E016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1287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60AD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4D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492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8443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D642254"/>
    <w:multiLevelType w:val="hybridMultilevel"/>
    <w:tmpl w:val="54E2DAEC"/>
    <w:lvl w:ilvl="0" w:tplc="40300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CCD0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3CDF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343C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E4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C49C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76F5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F8A9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E6BA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FC731CE"/>
    <w:multiLevelType w:val="hybridMultilevel"/>
    <w:tmpl w:val="D45EC6CA"/>
    <w:lvl w:ilvl="0" w:tplc="C7A6D1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7C79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CE5A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AC65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98B4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E021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BAB4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E8EC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5AEB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19D0D9C"/>
    <w:multiLevelType w:val="hybridMultilevel"/>
    <w:tmpl w:val="959AA5C0"/>
    <w:lvl w:ilvl="0" w:tplc="53C889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28B62C">
      <w:start w:val="3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F4380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42A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E66B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AA9A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2846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2C25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BA0C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2EF31D8"/>
    <w:multiLevelType w:val="hybridMultilevel"/>
    <w:tmpl w:val="BA6C33D6"/>
    <w:lvl w:ilvl="0" w:tplc="FA924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6E9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48FA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62F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E4A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9A46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40F8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8E34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663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35B5D25"/>
    <w:multiLevelType w:val="hybridMultilevel"/>
    <w:tmpl w:val="28187C94"/>
    <w:lvl w:ilvl="0" w:tplc="AB42AF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AEA3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4D6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76CC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167C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12915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BCE3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1807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AE4C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565182F"/>
    <w:multiLevelType w:val="hybridMultilevel"/>
    <w:tmpl w:val="D728B338"/>
    <w:lvl w:ilvl="0" w:tplc="17F213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625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44AE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AA59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4EFE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6E96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3C49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E5B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20D8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67AA2BF2"/>
    <w:multiLevelType w:val="hybridMultilevel"/>
    <w:tmpl w:val="38907702"/>
    <w:lvl w:ilvl="0" w:tplc="1E8096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E237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E0C0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A887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669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A0E4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0284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4FA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2A08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C96154A"/>
    <w:multiLevelType w:val="hybridMultilevel"/>
    <w:tmpl w:val="DB7A9AF6"/>
    <w:lvl w:ilvl="0" w:tplc="5D9CA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8703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2076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0AAC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A0F3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C891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F8D1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277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E4A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D7E380A"/>
    <w:multiLevelType w:val="hybridMultilevel"/>
    <w:tmpl w:val="08F63798"/>
    <w:lvl w:ilvl="0" w:tplc="152242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023E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C4C7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7C4A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872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407D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5680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E6A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7CF2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EE770BA"/>
    <w:multiLevelType w:val="hybridMultilevel"/>
    <w:tmpl w:val="D73E1AD6"/>
    <w:lvl w:ilvl="0" w:tplc="EEBADB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5C86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7CB7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820C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C6A5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9C45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E25C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0E25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DE80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70F65BE9"/>
    <w:multiLevelType w:val="hybridMultilevel"/>
    <w:tmpl w:val="96CA560C"/>
    <w:lvl w:ilvl="0" w:tplc="73B8C8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E43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EEC9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A4B1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5498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CA1E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38BC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CA9F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CCEC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1AC33F5"/>
    <w:multiLevelType w:val="hybridMultilevel"/>
    <w:tmpl w:val="EC2E39FC"/>
    <w:lvl w:ilvl="0" w:tplc="D982D2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38A8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3C74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1244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A11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1A29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8CB5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E8E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7AC8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76B000F7"/>
    <w:multiLevelType w:val="hybridMultilevel"/>
    <w:tmpl w:val="473426E4"/>
    <w:lvl w:ilvl="0" w:tplc="50AC25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AC9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7A1C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FAB2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CCF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10A3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E61A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8F3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D4B6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7635607"/>
    <w:multiLevelType w:val="hybridMultilevel"/>
    <w:tmpl w:val="3042CDEE"/>
    <w:lvl w:ilvl="0" w:tplc="D6FE49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4A8B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7408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8ADB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204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E41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A21B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A02D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A05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C807C8E"/>
    <w:multiLevelType w:val="hybridMultilevel"/>
    <w:tmpl w:val="33CC9A40"/>
    <w:lvl w:ilvl="0" w:tplc="0E2296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DC31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42A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D0E8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44C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643F0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0835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D464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86E5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CA47FA9"/>
    <w:multiLevelType w:val="hybridMultilevel"/>
    <w:tmpl w:val="7C78A218"/>
    <w:lvl w:ilvl="0" w:tplc="FC9C92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8F4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386B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F0E8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E7C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3261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4273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200EC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ACD5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7EC8120E"/>
    <w:multiLevelType w:val="hybridMultilevel"/>
    <w:tmpl w:val="AFC0ECA4"/>
    <w:lvl w:ilvl="0" w:tplc="05C828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D011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1C1B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0CF8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83C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7C34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BC88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7834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244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7F761F03"/>
    <w:multiLevelType w:val="hybridMultilevel"/>
    <w:tmpl w:val="F7784F1C"/>
    <w:lvl w:ilvl="0" w:tplc="39A839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4E18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3E6A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7EF6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07C3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90A7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2641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B2C17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0EB2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43"/>
  </w:num>
  <w:num w:numId="3">
    <w:abstractNumId w:val="34"/>
  </w:num>
  <w:num w:numId="4">
    <w:abstractNumId w:val="38"/>
  </w:num>
  <w:num w:numId="5">
    <w:abstractNumId w:val="28"/>
  </w:num>
  <w:num w:numId="6">
    <w:abstractNumId w:val="19"/>
  </w:num>
  <w:num w:numId="7">
    <w:abstractNumId w:val="1"/>
  </w:num>
  <w:num w:numId="8">
    <w:abstractNumId w:val="25"/>
  </w:num>
  <w:num w:numId="9">
    <w:abstractNumId w:val="41"/>
  </w:num>
  <w:num w:numId="10">
    <w:abstractNumId w:val="18"/>
  </w:num>
  <w:num w:numId="11">
    <w:abstractNumId w:val="0"/>
  </w:num>
  <w:num w:numId="12">
    <w:abstractNumId w:val="15"/>
  </w:num>
  <w:num w:numId="13">
    <w:abstractNumId w:val="45"/>
  </w:num>
  <w:num w:numId="14">
    <w:abstractNumId w:val="12"/>
  </w:num>
  <w:num w:numId="15">
    <w:abstractNumId w:val="39"/>
  </w:num>
  <w:num w:numId="16">
    <w:abstractNumId w:val="14"/>
  </w:num>
  <w:num w:numId="17">
    <w:abstractNumId w:val="5"/>
  </w:num>
  <w:num w:numId="18">
    <w:abstractNumId w:val="4"/>
  </w:num>
  <w:num w:numId="19">
    <w:abstractNumId w:val="3"/>
  </w:num>
  <w:num w:numId="20">
    <w:abstractNumId w:val="44"/>
  </w:num>
  <w:num w:numId="21">
    <w:abstractNumId w:val="20"/>
  </w:num>
  <w:num w:numId="22">
    <w:abstractNumId w:val="2"/>
  </w:num>
  <w:num w:numId="23">
    <w:abstractNumId w:val="10"/>
  </w:num>
  <w:num w:numId="24">
    <w:abstractNumId w:val="24"/>
  </w:num>
  <w:num w:numId="25">
    <w:abstractNumId w:val="37"/>
  </w:num>
  <w:num w:numId="26">
    <w:abstractNumId w:val="42"/>
  </w:num>
  <w:num w:numId="27">
    <w:abstractNumId w:val="31"/>
  </w:num>
  <w:num w:numId="28">
    <w:abstractNumId w:val="40"/>
  </w:num>
  <w:num w:numId="29">
    <w:abstractNumId w:val="36"/>
  </w:num>
  <w:num w:numId="30">
    <w:abstractNumId w:val="17"/>
  </w:num>
  <w:num w:numId="31">
    <w:abstractNumId w:val="6"/>
  </w:num>
  <w:num w:numId="32">
    <w:abstractNumId w:val="13"/>
  </w:num>
  <w:num w:numId="33">
    <w:abstractNumId w:val="7"/>
  </w:num>
  <w:num w:numId="34">
    <w:abstractNumId w:val="11"/>
  </w:num>
  <w:num w:numId="35">
    <w:abstractNumId w:val="35"/>
  </w:num>
  <w:num w:numId="36">
    <w:abstractNumId w:val="16"/>
  </w:num>
  <w:num w:numId="37">
    <w:abstractNumId w:val="9"/>
  </w:num>
  <w:num w:numId="38">
    <w:abstractNumId w:val="21"/>
  </w:num>
  <w:num w:numId="39">
    <w:abstractNumId w:val="46"/>
  </w:num>
  <w:num w:numId="40">
    <w:abstractNumId w:val="27"/>
  </w:num>
  <w:num w:numId="41">
    <w:abstractNumId w:val="32"/>
  </w:num>
  <w:num w:numId="42">
    <w:abstractNumId w:val="33"/>
  </w:num>
  <w:num w:numId="43">
    <w:abstractNumId w:val="29"/>
  </w:num>
  <w:num w:numId="44">
    <w:abstractNumId w:val="30"/>
  </w:num>
  <w:num w:numId="45">
    <w:abstractNumId w:val="26"/>
  </w:num>
  <w:num w:numId="46">
    <w:abstractNumId w:val="22"/>
  </w:num>
  <w:num w:numId="47">
    <w:abstractNumId w:va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16"/>
    <w:rsid w:val="001B7184"/>
    <w:rsid w:val="00604816"/>
    <w:rsid w:val="008A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5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0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1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9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3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3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9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61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18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15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9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0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7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2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0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59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42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18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2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401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0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55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3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70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01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1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2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1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5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78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1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7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2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5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6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6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1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1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0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8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4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3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31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9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240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870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1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8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90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7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eohhs/docs/eohhs/eohhs-regs/101-cmr-19.pdf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_rels/numbering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2014-11-06T17:45:00Z</dcterms:created>
  <dc:creator>Pukala, Michael (EHS)</dc:creator>
  <lastModifiedBy>Pukala, Michael (EHS)</lastModifiedBy>
  <dcterms:modified xsi:type="dcterms:W3CDTF">2014-11-06T17:49:00Z</dcterms:modified>
  <revision>1</revision>
</coreProperties>
</file>