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7AE3C" w14:textId="77777777" w:rsidR="0062586C" w:rsidRPr="006C04AF" w:rsidRDefault="0062586C" w:rsidP="0062586C">
      <w:pPr>
        <w:pStyle w:val="Heading2"/>
        <w:jc w:val="center"/>
        <w:rPr>
          <w:highlight w:val="yellow"/>
        </w:rPr>
      </w:pPr>
      <w:r w:rsidRPr="006C04AF">
        <w:rPr>
          <w:highlight w:val="yellow"/>
        </w:rPr>
        <w:t>DESIGNER NOTES</w:t>
      </w:r>
    </w:p>
    <w:p w14:paraId="01E414FC" w14:textId="77777777" w:rsidR="0062586C" w:rsidRPr="006C04AF" w:rsidRDefault="0062586C" w:rsidP="0062586C">
      <w:pPr>
        <w:spacing w:before="36"/>
        <w:rPr>
          <w:noProof/>
          <w:highlight w:val="yellow"/>
        </w:rPr>
      </w:pPr>
    </w:p>
    <w:p w14:paraId="2605AB37" w14:textId="77777777" w:rsidR="0062586C" w:rsidRPr="006C04AF" w:rsidRDefault="0062586C" w:rsidP="0062586C">
      <w:pPr>
        <w:spacing w:before="36"/>
        <w:ind w:firstLine="360"/>
        <w:rPr>
          <w:i/>
          <w:noProof/>
          <w:highlight w:val="yellow"/>
        </w:rPr>
      </w:pPr>
      <w:r w:rsidRPr="006C04AF">
        <w:rPr>
          <w:i/>
          <w:noProof/>
          <w:highlight w:val="yellow"/>
        </w:rPr>
        <w:t>All notes to the designer are highlighted. Please read the notes carefully. This special provision has been developed by MassDOT and shall be used for all prestressed concrete bridge beams. Please only modify content highlighted in yellow. Unhighlighted content shall not be modified.</w:t>
      </w:r>
    </w:p>
    <w:p w14:paraId="42862224" w14:textId="77777777" w:rsidR="0062586C" w:rsidRPr="006C04AF" w:rsidRDefault="0062586C" w:rsidP="0062586C">
      <w:pPr>
        <w:spacing w:before="36"/>
        <w:rPr>
          <w:i/>
          <w:noProof/>
          <w:highlight w:val="yellow"/>
        </w:rPr>
      </w:pPr>
    </w:p>
    <w:p w14:paraId="2ED8A2A9" w14:textId="77777777" w:rsidR="0062586C" w:rsidRPr="006C04AF" w:rsidRDefault="0062586C" w:rsidP="0062586C">
      <w:pPr>
        <w:spacing w:before="36"/>
        <w:ind w:firstLine="360"/>
        <w:rPr>
          <w:i/>
          <w:noProof/>
          <w:highlight w:val="yellow"/>
        </w:rPr>
      </w:pPr>
      <w:r w:rsidRPr="006C04AF">
        <w:rPr>
          <w:i/>
          <w:noProof/>
          <w:highlight w:val="yellow"/>
        </w:rPr>
        <w:t>Special provisions content highlighted in yellow that may need to be modified includes the following:</w:t>
      </w:r>
    </w:p>
    <w:p w14:paraId="47E4F03B" w14:textId="6E4BEF08" w:rsidR="0062586C" w:rsidRPr="006C04AF" w:rsidRDefault="0062586C" w:rsidP="009B46F2">
      <w:pPr>
        <w:pStyle w:val="ListParagraph"/>
        <w:numPr>
          <w:ilvl w:val="0"/>
          <w:numId w:val="27"/>
        </w:numPr>
        <w:spacing w:before="36"/>
        <w:rPr>
          <w:i/>
          <w:noProof/>
          <w:highlight w:val="yellow"/>
        </w:rPr>
      </w:pPr>
      <w:r w:rsidRPr="006C04AF">
        <w:rPr>
          <w:i/>
          <w:noProof/>
          <w:highlight w:val="yellow"/>
        </w:rPr>
        <w:t>Identify the type of prestressed concrete bridge beam(s) to be used on this project: (NEXT F, NEXT D, NEBT, NE</w:t>
      </w:r>
      <w:r w:rsidR="00BE78AF">
        <w:rPr>
          <w:i/>
          <w:noProof/>
          <w:highlight w:val="yellow"/>
        </w:rPr>
        <w:t>D</w:t>
      </w:r>
      <w:r w:rsidRPr="006C04AF">
        <w:rPr>
          <w:i/>
          <w:noProof/>
          <w:highlight w:val="yellow"/>
        </w:rPr>
        <w:t xml:space="preserve">BT, </w:t>
      </w:r>
      <w:r w:rsidR="008D04D6" w:rsidRPr="006C04AF">
        <w:rPr>
          <w:i/>
          <w:noProof/>
          <w:highlight w:val="yellow"/>
        </w:rPr>
        <w:t xml:space="preserve">adjacent or spread </w:t>
      </w:r>
      <w:r w:rsidRPr="006C04AF">
        <w:rPr>
          <w:i/>
          <w:noProof/>
          <w:highlight w:val="yellow"/>
        </w:rPr>
        <w:t>box beam, adjacent or spread deck beams) (</w:t>
      </w:r>
      <w:r w:rsidRPr="004B00FB">
        <w:rPr>
          <w:i/>
          <w:noProof/>
          <w:highlight w:val="yellow"/>
        </w:rPr>
        <w:t>p</w:t>
      </w:r>
      <w:r w:rsidR="00D55CFC" w:rsidRPr="004B00FB">
        <w:rPr>
          <w:i/>
          <w:noProof/>
          <w:highlight w:val="yellow"/>
        </w:rPr>
        <w:t>a</w:t>
      </w:r>
      <w:r w:rsidRPr="004B00FB">
        <w:rPr>
          <w:i/>
          <w:noProof/>
          <w:highlight w:val="yellow"/>
        </w:rPr>
        <w:t>g</w:t>
      </w:r>
      <w:r w:rsidR="00D55CFC" w:rsidRPr="004B00FB">
        <w:rPr>
          <w:i/>
          <w:noProof/>
          <w:highlight w:val="yellow"/>
        </w:rPr>
        <w:t>e</w:t>
      </w:r>
      <w:r w:rsidRPr="004B00FB">
        <w:rPr>
          <w:i/>
          <w:noProof/>
          <w:highlight w:val="yellow"/>
        </w:rPr>
        <w:t xml:space="preserve"> </w:t>
      </w:r>
      <w:r w:rsidR="00074FA6" w:rsidRPr="004B00FB">
        <w:rPr>
          <w:i/>
          <w:noProof/>
          <w:highlight w:val="yellow"/>
        </w:rPr>
        <w:fldChar w:fldCharType="begin"/>
      </w:r>
      <w:r w:rsidR="00074FA6" w:rsidRPr="004B00FB">
        <w:rPr>
          <w:i/>
          <w:noProof/>
          <w:highlight w:val="yellow"/>
        </w:rPr>
        <w:instrText xml:space="preserve"> PAGEREF _Ref190177010 \h </w:instrText>
      </w:r>
      <w:r w:rsidR="00074FA6" w:rsidRPr="004B00FB">
        <w:rPr>
          <w:i/>
          <w:noProof/>
          <w:highlight w:val="yellow"/>
        </w:rPr>
      </w:r>
      <w:r w:rsidR="00074FA6" w:rsidRPr="004B00FB">
        <w:rPr>
          <w:i/>
          <w:noProof/>
          <w:highlight w:val="yellow"/>
        </w:rPr>
        <w:fldChar w:fldCharType="separate"/>
      </w:r>
      <w:r w:rsidR="00074FA6" w:rsidRPr="004B00FB">
        <w:rPr>
          <w:i/>
          <w:noProof/>
          <w:highlight w:val="yellow"/>
        </w:rPr>
        <w:t>2</w:t>
      </w:r>
      <w:r w:rsidR="00074FA6" w:rsidRPr="004B00FB">
        <w:rPr>
          <w:i/>
          <w:noProof/>
          <w:highlight w:val="yellow"/>
        </w:rPr>
        <w:fldChar w:fldCharType="end"/>
      </w:r>
      <w:r w:rsidRPr="004B00FB">
        <w:rPr>
          <w:i/>
          <w:noProof/>
          <w:highlight w:val="yellow"/>
        </w:rPr>
        <w:t xml:space="preserve"> – General).</w:t>
      </w:r>
    </w:p>
    <w:p w14:paraId="32518A8D" w14:textId="6BA6D32B" w:rsidR="0062586C" w:rsidRPr="006C04AF" w:rsidRDefault="0062586C" w:rsidP="009B46F2">
      <w:pPr>
        <w:pStyle w:val="ListParagraph"/>
        <w:numPr>
          <w:ilvl w:val="0"/>
          <w:numId w:val="27"/>
        </w:numPr>
        <w:spacing w:before="36"/>
        <w:rPr>
          <w:i/>
          <w:noProof/>
          <w:highlight w:val="yellow"/>
        </w:rPr>
      </w:pPr>
      <w:r w:rsidRPr="006C04AF">
        <w:rPr>
          <w:i/>
          <w:noProof/>
          <w:highlight w:val="yellow"/>
        </w:rPr>
        <w:t xml:space="preserve">Delete the Materials - Transverse Ties section, if not applicable to your </w:t>
      </w:r>
      <w:r w:rsidRPr="00472A81">
        <w:rPr>
          <w:i/>
          <w:noProof/>
          <w:highlight w:val="yellow"/>
        </w:rPr>
        <w:t>project. (p</w:t>
      </w:r>
      <w:r w:rsidR="00D55CFC" w:rsidRPr="00472A81">
        <w:rPr>
          <w:i/>
          <w:noProof/>
          <w:highlight w:val="yellow"/>
        </w:rPr>
        <w:t>a</w:t>
      </w:r>
      <w:r w:rsidRPr="00472A81">
        <w:rPr>
          <w:i/>
          <w:noProof/>
          <w:highlight w:val="yellow"/>
        </w:rPr>
        <w:t>g</w:t>
      </w:r>
      <w:r w:rsidR="00D55CFC" w:rsidRPr="00472A81">
        <w:rPr>
          <w:i/>
          <w:noProof/>
          <w:highlight w:val="yellow"/>
        </w:rPr>
        <w:t>e</w:t>
      </w:r>
      <w:r w:rsidRPr="00472A81">
        <w:rPr>
          <w:i/>
          <w:noProof/>
          <w:highlight w:val="yellow"/>
        </w:rPr>
        <w:t xml:space="preserve"> </w:t>
      </w:r>
      <w:r w:rsidR="00472A81" w:rsidRPr="00472A81">
        <w:rPr>
          <w:i/>
          <w:noProof/>
          <w:highlight w:val="yellow"/>
        </w:rPr>
        <w:fldChar w:fldCharType="begin"/>
      </w:r>
      <w:r w:rsidR="00472A81" w:rsidRPr="00472A81">
        <w:rPr>
          <w:i/>
          <w:noProof/>
          <w:highlight w:val="yellow"/>
        </w:rPr>
        <w:instrText xml:space="preserve"> PAGEREF _Ref190177118 \h </w:instrText>
      </w:r>
      <w:r w:rsidR="00472A81" w:rsidRPr="00472A81">
        <w:rPr>
          <w:i/>
          <w:noProof/>
          <w:highlight w:val="yellow"/>
        </w:rPr>
      </w:r>
      <w:r w:rsidR="00472A81" w:rsidRPr="00472A81">
        <w:rPr>
          <w:i/>
          <w:noProof/>
          <w:highlight w:val="yellow"/>
        </w:rPr>
        <w:fldChar w:fldCharType="separate"/>
      </w:r>
      <w:r w:rsidR="00472A81" w:rsidRPr="00472A81">
        <w:rPr>
          <w:i/>
          <w:noProof/>
          <w:highlight w:val="yellow"/>
        </w:rPr>
        <w:t>2</w:t>
      </w:r>
      <w:r w:rsidR="00472A81" w:rsidRPr="00472A81">
        <w:rPr>
          <w:i/>
          <w:noProof/>
          <w:highlight w:val="yellow"/>
        </w:rPr>
        <w:fldChar w:fldCharType="end"/>
      </w:r>
      <w:r w:rsidRPr="00472A81">
        <w:rPr>
          <w:i/>
          <w:noProof/>
          <w:highlight w:val="yellow"/>
        </w:rPr>
        <w:t>).</w:t>
      </w:r>
      <w:r w:rsidRPr="00472A81">
        <w:rPr>
          <w:i/>
          <w:noProof/>
        </w:rPr>
        <w:t xml:space="preserve"> </w:t>
      </w:r>
    </w:p>
    <w:p w14:paraId="7D3D1185" w14:textId="41BE7510" w:rsidR="0062586C" w:rsidRPr="005D49A6" w:rsidRDefault="0062586C" w:rsidP="009B46F2">
      <w:pPr>
        <w:pStyle w:val="ListParagraph"/>
        <w:numPr>
          <w:ilvl w:val="0"/>
          <w:numId w:val="27"/>
        </w:numPr>
        <w:spacing w:before="36"/>
        <w:rPr>
          <w:i/>
          <w:noProof/>
          <w:highlight w:val="yellow"/>
        </w:rPr>
      </w:pPr>
      <w:r w:rsidRPr="006C04AF">
        <w:rPr>
          <w:i/>
          <w:noProof/>
          <w:highlight w:val="yellow"/>
        </w:rPr>
        <w:t xml:space="preserve">Delete reference to void forms if not </w:t>
      </w:r>
      <w:r w:rsidRPr="005D49A6">
        <w:rPr>
          <w:i/>
          <w:noProof/>
          <w:highlight w:val="yellow"/>
        </w:rPr>
        <w:t>using box or deck beams (p</w:t>
      </w:r>
      <w:r w:rsidR="00D55CFC" w:rsidRPr="005D49A6">
        <w:rPr>
          <w:i/>
          <w:noProof/>
          <w:highlight w:val="yellow"/>
        </w:rPr>
        <w:t>a</w:t>
      </w:r>
      <w:r w:rsidRPr="005D49A6">
        <w:rPr>
          <w:i/>
          <w:noProof/>
          <w:highlight w:val="yellow"/>
        </w:rPr>
        <w:t>g</w:t>
      </w:r>
      <w:r w:rsidR="00D55CFC" w:rsidRPr="005D49A6">
        <w:rPr>
          <w:i/>
          <w:noProof/>
          <w:highlight w:val="yellow"/>
        </w:rPr>
        <w:t>e</w:t>
      </w:r>
      <w:r w:rsidRPr="005D49A6">
        <w:rPr>
          <w:i/>
          <w:noProof/>
          <w:highlight w:val="yellow"/>
        </w:rPr>
        <w:t xml:space="preserve"> </w:t>
      </w:r>
      <w:r w:rsidR="00472A81" w:rsidRPr="005D49A6">
        <w:rPr>
          <w:i/>
          <w:noProof/>
          <w:highlight w:val="yellow"/>
        </w:rPr>
        <w:fldChar w:fldCharType="begin"/>
      </w:r>
      <w:r w:rsidR="00472A81" w:rsidRPr="005D49A6">
        <w:rPr>
          <w:i/>
          <w:noProof/>
          <w:highlight w:val="yellow"/>
        </w:rPr>
        <w:instrText xml:space="preserve"> PAGEREF _Ref190177157 \h </w:instrText>
      </w:r>
      <w:r w:rsidR="00472A81" w:rsidRPr="005D49A6">
        <w:rPr>
          <w:i/>
          <w:noProof/>
          <w:highlight w:val="yellow"/>
        </w:rPr>
      </w:r>
      <w:r w:rsidR="00472A81" w:rsidRPr="005D49A6">
        <w:rPr>
          <w:i/>
          <w:noProof/>
          <w:highlight w:val="yellow"/>
        </w:rPr>
        <w:fldChar w:fldCharType="separate"/>
      </w:r>
      <w:r w:rsidR="00472A81" w:rsidRPr="005D49A6">
        <w:rPr>
          <w:i/>
          <w:noProof/>
          <w:highlight w:val="yellow"/>
        </w:rPr>
        <w:t>3</w:t>
      </w:r>
      <w:r w:rsidR="00472A81" w:rsidRPr="005D49A6">
        <w:rPr>
          <w:i/>
          <w:noProof/>
          <w:highlight w:val="yellow"/>
        </w:rPr>
        <w:fldChar w:fldCharType="end"/>
      </w:r>
      <w:r w:rsidRPr="005D49A6">
        <w:rPr>
          <w:i/>
          <w:noProof/>
          <w:highlight w:val="yellow"/>
        </w:rPr>
        <w:t>)</w:t>
      </w:r>
    </w:p>
    <w:p w14:paraId="71D97B46" w14:textId="41BA49A9" w:rsidR="0062586C" w:rsidRPr="005D49A6" w:rsidRDefault="0062586C" w:rsidP="009B46F2">
      <w:pPr>
        <w:pStyle w:val="ListParagraph"/>
        <w:numPr>
          <w:ilvl w:val="0"/>
          <w:numId w:val="27"/>
        </w:numPr>
        <w:spacing w:before="36"/>
        <w:rPr>
          <w:i/>
          <w:noProof/>
          <w:highlight w:val="yellow"/>
        </w:rPr>
      </w:pPr>
      <w:bookmarkStart w:id="0" w:name="_Hlk504318452"/>
      <w:r w:rsidRPr="005D49A6">
        <w:rPr>
          <w:i/>
          <w:noProof/>
          <w:highlight w:val="yellow"/>
        </w:rPr>
        <w:t>Modify the Construction Methods – Field Construction section as necessary. (p</w:t>
      </w:r>
      <w:r w:rsidR="00D55CFC" w:rsidRPr="005D49A6">
        <w:rPr>
          <w:i/>
          <w:noProof/>
          <w:highlight w:val="yellow"/>
        </w:rPr>
        <w:t>a</w:t>
      </w:r>
      <w:r w:rsidRPr="005D49A6">
        <w:rPr>
          <w:i/>
          <w:noProof/>
          <w:highlight w:val="yellow"/>
        </w:rPr>
        <w:t>g</w:t>
      </w:r>
      <w:r w:rsidR="00D55CFC" w:rsidRPr="005D49A6">
        <w:rPr>
          <w:i/>
          <w:noProof/>
          <w:highlight w:val="yellow"/>
        </w:rPr>
        <w:t>e</w:t>
      </w:r>
      <w:r w:rsidR="00472A81" w:rsidRPr="005D49A6">
        <w:rPr>
          <w:i/>
          <w:noProof/>
          <w:highlight w:val="yellow"/>
        </w:rPr>
        <w:t xml:space="preserve">s </w:t>
      </w:r>
      <w:r w:rsidR="00472A81" w:rsidRPr="005D49A6">
        <w:rPr>
          <w:i/>
          <w:noProof/>
          <w:highlight w:val="yellow"/>
        </w:rPr>
        <w:fldChar w:fldCharType="begin"/>
      </w:r>
      <w:r w:rsidR="00472A81" w:rsidRPr="005D49A6">
        <w:rPr>
          <w:i/>
          <w:noProof/>
          <w:highlight w:val="yellow"/>
        </w:rPr>
        <w:instrText xml:space="preserve"> PAGEREF _Ref190177174 \h </w:instrText>
      </w:r>
      <w:r w:rsidR="00472A81" w:rsidRPr="005D49A6">
        <w:rPr>
          <w:i/>
          <w:noProof/>
          <w:highlight w:val="yellow"/>
        </w:rPr>
      </w:r>
      <w:r w:rsidR="00472A81" w:rsidRPr="005D49A6">
        <w:rPr>
          <w:i/>
          <w:noProof/>
          <w:highlight w:val="yellow"/>
        </w:rPr>
        <w:fldChar w:fldCharType="separate"/>
      </w:r>
      <w:r w:rsidR="00472A81" w:rsidRPr="005D49A6">
        <w:rPr>
          <w:i/>
          <w:noProof/>
          <w:highlight w:val="yellow"/>
        </w:rPr>
        <w:t>3</w:t>
      </w:r>
      <w:r w:rsidR="00472A81" w:rsidRPr="005D49A6">
        <w:rPr>
          <w:i/>
          <w:noProof/>
          <w:highlight w:val="yellow"/>
        </w:rPr>
        <w:fldChar w:fldCharType="end"/>
      </w:r>
      <w:r w:rsidR="00FE189E" w:rsidRPr="005D49A6">
        <w:rPr>
          <w:i/>
          <w:noProof/>
          <w:highlight w:val="yellow"/>
        </w:rPr>
        <w:t>-</w:t>
      </w:r>
      <w:r w:rsidR="00472A81" w:rsidRPr="005D49A6">
        <w:rPr>
          <w:i/>
          <w:noProof/>
          <w:highlight w:val="yellow"/>
        </w:rPr>
        <w:fldChar w:fldCharType="begin"/>
      </w:r>
      <w:r w:rsidR="00472A81" w:rsidRPr="005D49A6">
        <w:rPr>
          <w:i/>
          <w:noProof/>
          <w:highlight w:val="yellow"/>
        </w:rPr>
        <w:instrText xml:space="preserve"> PAGEREF _Ref190177192 \h </w:instrText>
      </w:r>
      <w:r w:rsidR="00472A81" w:rsidRPr="005D49A6">
        <w:rPr>
          <w:i/>
          <w:noProof/>
          <w:highlight w:val="yellow"/>
        </w:rPr>
      </w:r>
      <w:r w:rsidR="00472A81" w:rsidRPr="005D49A6">
        <w:rPr>
          <w:i/>
          <w:noProof/>
          <w:highlight w:val="yellow"/>
        </w:rPr>
        <w:fldChar w:fldCharType="separate"/>
      </w:r>
      <w:r w:rsidR="00472A81" w:rsidRPr="005D49A6">
        <w:rPr>
          <w:i/>
          <w:noProof/>
          <w:highlight w:val="yellow"/>
        </w:rPr>
        <w:t>7</w:t>
      </w:r>
      <w:r w:rsidR="00472A81" w:rsidRPr="005D49A6">
        <w:rPr>
          <w:i/>
          <w:noProof/>
          <w:highlight w:val="yellow"/>
        </w:rPr>
        <w:fldChar w:fldCharType="end"/>
      </w:r>
      <w:r w:rsidRPr="005D49A6">
        <w:rPr>
          <w:i/>
          <w:noProof/>
          <w:highlight w:val="yellow"/>
        </w:rPr>
        <w:t>)</w:t>
      </w:r>
    </w:p>
    <w:p w14:paraId="3F5B0DB0" w14:textId="6B9A7D76" w:rsidR="0062586C" w:rsidRPr="005D49A6" w:rsidRDefault="0062586C" w:rsidP="009B46F2">
      <w:pPr>
        <w:pStyle w:val="ListParagraph"/>
        <w:numPr>
          <w:ilvl w:val="0"/>
          <w:numId w:val="28"/>
        </w:numPr>
        <w:spacing w:before="36"/>
        <w:rPr>
          <w:i/>
          <w:noProof/>
          <w:highlight w:val="yellow"/>
        </w:rPr>
      </w:pPr>
      <w:r w:rsidRPr="005D49A6">
        <w:rPr>
          <w:i/>
          <w:noProof/>
          <w:highlight w:val="yellow"/>
        </w:rPr>
        <w:t>Insert specification for closure pour concrete and indicate requirements for closure pour concrete on the plans if applicable (see reference p</w:t>
      </w:r>
      <w:r w:rsidR="00D55CFC" w:rsidRPr="005D49A6">
        <w:rPr>
          <w:i/>
          <w:noProof/>
          <w:highlight w:val="yellow"/>
        </w:rPr>
        <w:t>a</w:t>
      </w:r>
      <w:r w:rsidRPr="005D49A6">
        <w:rPr>
          <w:i/>
          <w:noProof/>
          <w:highlight w:val="yellow"/>
        </w:rPr>
        <w:t>g</w:t>
      </w:r>
      <w:r w:rsidR="00D55CFC" w:rsidRPr="005D49A6">
        <w:rPr>
          <w:i/>
          <w:noProof/>
          <w:highlight w:val="yellow"/>
        </w:rPr>
        <w:t>e</w:t>
      </w:r>
      <w:r w:rsidRPr="005D49A6">
        <w:rPr>
          <w:i/>
          <w:noProof/>
          <w:highlight w:val="yellow"/>
        </w:rPr>
        <w:t xml:space="preserve"> </w:t>
      </w:r>
      <w:r w:rsidR="005D49A6" w:rsidRPr="005D49A6">
        <w:rPr>
          <w:i/>
          <w:noProof/>
          <w:highlight w:val="yellow"/>
        </w:rPr>
        <w:fldChar w:fldCharType="begin"/>
      </w:r>
      <w:r w:rsidR="005D49A6" w:rsidRPr="005D49A6">
        <w:rPr>
          <w:i/>
          <w:noProof/>
          <w:highlight w:val="yellow"/>
        </w:rPr>
        <w:instrText xml:space="preserve"> PAGEREF _Ref190177192 \h </w:instrText>
      </w:r>
      <w:r w:rsidR="005D49A6" w:rsidRPr="005D49A6">
        <w:rPr>
          <w:i/>
          <w:noProof/>
          <w:highlight w:val="yellow"/>
        </w:rPr>
      </w:r>
      <w:r w:rsidR="005D49A6" w:rsidRPr="005D49A6">
        <w:rPr>
          <w:i/>
          <w:noProof/>
          <w:highlight w:val="yellow"/>
        </w:rPr>
        <w:fldChar w:fldCharType="separate"/>
      </w:r>
      <w:r w:rsidR="005D49A6" w:rsidRPr="005D49A6">
        <w:rPr>
          <w:i/>
          <w:noProof/>
          <w:highlight w:val="yellow"/>
        </w:rPr>
        <w:t>7</w:t>
      </w:r>
      <w:r w:rsidR="005D49A6" w:rsidRPr="005D49A6">
        <w:rPr>
          <w:i/>
          <w:noProof/>
          <w:highlight w:val="yellow"/>
        </w:rPr>
        <w:fldChar w:fldCharType="end"/>
      </w:r>
      <w:r w:rsidRPr="005D49A6">
        <w:rPr>
          <w:i/>
          <w:noProof/>
          <w:highlight w:val="yellow"/>
        </w:rPr>
        <w:t xml:space="preserve">). </w:t>
      </w:r>
    </w:p>
    <w:bookmarkEnd w:id="0"/>
    <w:p w14:paraId="2328EA16" w14:textId="1DF402AF" w:rsidR="0062586C" w:rsidRPr="006C04AF" w:rsidRDefault="00507ADD" w:rsidP="009B46F2">
      <w:pPr>
        <w:pStyle w:val="ListParagraph"/>
        <w:numPr>
          <w:ilvl w:val="0"/>
          <w:numId w:val="27"/>
        </w:numPr>
        <w:spacing w:before="36"/>
        <w:rPr>
          <w:i/>
          <w:noProof/>
          <w:highlight w:val="yellow"/>
        </w:rPr>
      </w:pPr>
      <w:r w:rsidRPr="009105F3">
        <w:rPr>
          <w:i/>
          <w:highlight w:val="yellow"/>
        </w:rPr>
        <w:t xml:space="preserve">Delete </w:t>
      </w:r>
      <w:r w:rsidR="009105F3" w:rsidRPr="009105F3">
        <w:rPr>
          <w:i/>
          <w:highlight w:val="yellow"/>
        </w:rPr>
        <w:t>the entire</w:t>
      </w:r>
      <w:r w:rsidR="009105F3">
        <w:rPr>
          <w:highlight w:val="yellow"/>
        </w:rPr>
        <w:t xml:space="preserve"> COMPENSATION </w:t>
      </w:r>
      <w:r w:rsidR="009105F3" w:rsidRPr="009105F3">
        <w:rPr>
          <w:i/>
          <w:highlight w:val="yellow"/>
        </w:rPr>
        <w:t>section</w:t>
      </w:r>
      <w:r w:rsidRPr="00582398">
        <w:rPr>
          <w:i/>
          <w:highlight w:val="yellow"/>
        </w:rPr>
        <w:t xml:space="preserve"> </w:t>
      </w:r>
      <w:r>
        <w:rPr>
          <w:i/>
          <w:highlight w:val="yellow"/>
        </w:rPr>
        <w:t>when used as part of Item 995.</w:t>
      </w:r>
      <w:r w:rsidRPr="006C04AF" w:rsidDel="00A750BA">
        <w:rPr>
          <w:i/>
          <w:noProof/>
          <w:highlight w:val="yellow"/>
        </w:rPr>
        <w:t xml:space="preserve"> </w:t>
      </w:r>
      <w:r w:rsidR="0062586C" w:rsidRPr="006C04AF">
        <w:rPr>
          <w:i/>
          <w:noProof/>
          <w:highlight w:val="yellow"/>
        </w:rPr>
        <w:t>(p</w:t>
      </w:r>
      <w:r w:rsidR="00D55CFC">
        <w:rPr>
          <w:i/>
          <w:noProof/>
          <w:highlight w:val="yellow"/>
        </w:rPr>
        <w:t>a</w:t>
      </w:r>
      <w:r w:rsidR="0062586C" w:rsidRPr="006C04AF">
        <w:rPr>
          <w:i/>
          <w:noProof/>
          <w:highlight w:val="yellow"/>
        </w:rPr>
        <w:t>g</w:t>
      </w:r>
      <w:r w:rsidR="00D55CFC">
        <w:rPr>
          <w:i/>
          <w:noProof/>
          <w:highlight w:val="yellow"/>
        </w:rPr>
        <w:t>e</w:t>
      </w:r>
      <w:r w:rsidR="0062586C" w:rsidRPr="006C04AF">
        <w:rPr>
          <w:i/>
          <w:noProof/>
          <w:highlight w:val="yellow"/>
        </w:rPr>
        <w:t xml:space="preserve"> </w:t>
      </w:r>
      <w:r w:rsidR="005D49A6">
        <w:rPr>
          <w:i/>
          <w:noProof/>
          <w:highlight w:val="yellow"/>
        </w:rPr>
        <w:fldChar w:fldCharType="begin"/>
      </w:r>
      <w:r w:rsidR="005D49A6">
        <w:rPr>
          <w:i/>
          <w:noProof/>
          <w:highlight w:val="yellow"/>
        </w:rPr>
        <w:instrText xml:space="preserve"> PAGEREF _Ref190177247 \h </w:instrText>
      </w:r>
      <w:r w:rsidR="005D49A6">
        <w:rPr>
          <w:i/>
          <w:noProof/>
          <w:highlight w:val="yellow"/>
        </w:rPr>
      </w:r>
      <w:r w:rsidR="005D49A6">
        <w:rPr>
          <w:i/>
          <w:noProof/>
          <w:highlight w:val="yellow"/>
        </w:rPr>
        <w:fldChar w:fldCharType="separate"/>
      </w:r>
      <w:r w:rsidR="005D49A6">
        <w:rPr>
          <w:i/>
          <w:noProof/>
          <w:highlight w:val="yellow"/>
        </w:rPr>
        <w:t>7</w:t>
      </w:r>
      <w:r w:rsidR="005D49A6">
        <w:rPr>
          <w:i/>
          <w:noProof/>
          <w:highlight w:val="yellow"/>
        </w:rPr>
        <w:fldChar w:fldCharType="end"/>
      </w:r>
      <w:r w:rsidR="0062586C" w:rsidRPr="006C04AF">
        <w:rPr>
          <w:i/>
          <w:noProof/>
          <w:highlight w:val="yellow"/>
        </w:rPr>
        <w:t xml:space="preserve"> </w:t>
      </w:r>
      <w:r w:rsidR="00D55CFC">
        <w:rPr>
          <w:i/>
          <w:noProof/>
          <w:highlight w:val="yellow"/>
        </w:rPr>
        <w:t>-</w:t>
      </w:r>
      <w:r w:rsidR="00A750BA">
        <w:rPr>
          <w:i/>
          <w:noProof/>
          <w:highlight w:val="yellow"/>
        </w:rPr>
        <w:t xml:space="preserve"> </w:t>
      </w:r>
      <w:r w:rsidR="009105F3">
        <w:rPr>
          <w:i/>
          <w:noProof/>
          <w:highlight w:val="yellow"/>
        </w:rPr>
        <w:t>COMPENSATION</w:t>
      </w:r>
      <w:r w:rsidR="0062586C" w:rsidRPr="006C04AF">
        <w:rPr>
          <w:i/>
          <w:noProof/>
          <w:highlight w:val="yellow"/>
        </w:rPr>
        <w:t>).</w:t>
      </w:r>
      <w:r w:rsidR="00D55CFC">
        <w:rPr>
          <w:i/>
          <w:noProof/>
          <w:highlight w:val="yellow"/>
        </w:rPr>
        <w:t xml:space="preserve">  </w:t>
      </w:r>
      <w:r w:rsidR="00D55CFC">
        <w:rPr>
          <w:i/>
          <w:highlight w:val="yellow"/>
        </w:rPr>
        <w:t xml:space="preserve">However, the Unit of Measurement for the Item 995. Schedule of Basis for Partial Payment shall be per foot (FT) for all prestressed concrete beams.  </w:t>
      </w:r>
    </w:p>
    <w:p w14:paraId="73A91CF7" w14:textId="01EAB73B" w:rsidR="0062586C" w:rsidRPr="006C04AF" w:rsidRDefault="0062586C" w:rsidP="009B46F2">
      <w:pPr>
        <w:pStyle w:val="ListParagraph"/>
        <w:numPr>
          <w:ilvl w:val="0"/>
          <w:numId w:val="28"/>
        </w:numPr>
        <w:spacing w:before="36"/>
        <w:rPr>
          <w:i/>
          <w:noProof/>
          <w:highlight w:val="yellow"/>
        </w:rPr>
      </w:pPr>
      <w:r w:rsidRPr="006C04AF">
        <w:rPr>
          <w:i/>
          <w:noProof/>
          <w:highlight w:val="yellow"/>
        </w:rPr>
        <w:t>Include steel reinforcement and prestressing strand size, grade, and coating on the plans</w:t>
      </w:r>
      <w:r w:rsidR="00A400D2">
        <w:rPr>
          <w:i/>
          <w:noProof/>
          <w:highlight w:val="yellow"/>
        </w:rPr>
        <w:t>.</w:t>
      </w:r>
    </w:p>
    <w:p w14:paraId="39C91ACE" w14:textId="2283E63E" w:rsidR="0062586C" w:rsidRPr="006C04AF" w:rsidRDefault="0062586C" w:rsidP="009B46F2">
      <w:pPr>
        <w:pStyle w:val="ListParagraph"/>
        <w:numPr>
          <w:ilvl w:val="0"/>
          <w:numId w:val="28"/>
        </w:numPr>
        <w:spacing w:before="36"/>
        <w:rPr>
          <w:i/>
          <w:noProof/>
          <w:highlight w:val="yellow"/>
        </w:rPr>
      </w:pPr>
      <w:r w:rsidRPr="006C04AF">
        <w:rPr>
          <w:i/>
          <w:noProof/>
          <w:highlight w:val="yellow"/>
        </w:rPr>
        <w:t>Show limits of raked surface finish for the prestressed concrete bridge beam on the plans</w:t>
      </w:r>
      <w:r w:rsidR="00A400D2">
        <w:rPr>
          <w:i/>
          <w:noProof/>
          <w:highlight w:val="yellow"/>
        </w:rPr>
        <w:t>.</w:t>
      </w:r>
    </w:p>
    <w:p w14:paraId="73161A0A" w14:textId="24FBB666" w:rsidR="0062586C" w:rsidRDefault="0062586C" w:rsidP="009B46F2">
      <w:pPr>
        <w:pStyle w:val="ListParagraph"/>
        <w:numPr>
          <w:ilvl w:val="0"/>
          <w:numId w:val="28"/>
        </w:numPr>
        <w:spacing w:before="36"/>
        <w:rPr>
          <w:i/>
          <w:noProof/>
          <w:highlight w:val="yellow"/>
        </w:rPr>
      </w:pPr>
      <w:r w:rsidRPr="006C04AF">
        <w:rPr>
          <w:i/>
          <w:noProof/>
          <w:highlight w:val="yellow"/>
        </w:rPr>
        <w:t xml:space="preserve">Prestressed concrete bridge beam Fabricators have concrete mix designs that are approved annually by the MassDOT Research and Materials Section. </w:t>
      </w:r>
    </w:p>
    <w:p w14:paraId="7AA6989A" w14:textId="77777777" w:rsidR="009909A7" w:rsidRDefault="009909A7" w:rsidP="009909A7">
      <w:pPr>
        <w:spacing w:before="36"/>
        <w:rPr>
          <w:i/>
          <w:noProof/>
          <w:highlight w:val="yellow"/>
        </w:rPr>
      </w:pPr>
    </w:p>
    <w:p w14:paraId="7E501941" w14:textId="2EE9884E" w:rsidR="009909A7" w:rsidRPr="009909A7" w:rsidRDefault="009909A7" w:rsidP="009909A7">
      <w:pPr>
        <w:spacing w:before="36"/>
        <w:rPr>
          <w:i/>
          <w:noProof/>
          <w:szCs w:val="22"/>
          <w:highlight w:val="yellow"/>
        </w:rPr>
      </w:pPr>
      <w:r>
        <w:rPr>
          <w:i/>
          <w:noProof/>
          <w:szCs w:val="22"/>
          <w:highlight w:val="yellow"/>
        </w:rPr>
        <w:t xml:space="preserve">This </w:t>
      </w:r>
      <w:r w:rsidRPr="005C6625">
        <w:rPr>
          <w:i/>
          <w:noProof/>
          <w:szCs w:val="22"/>
          <w:highlight w:val="yellow"/>
        </w:rPr>
        <w:t>Special Provision was revised to be consistent with Materials Specification M4 of Division III of the  2025 Standard Specifications.</w:t>
      </w:r>
    </w:p>
    <w:p w14:paraId="31F1DD3B" w14:textId="77777777" w:rsidR="0062586C" w:rsidRPr="006C04AF" w:rsidRDefault="0062586C" w:rsidP="0062586C">
      <w:pPr>
        <w:spacing w:before="36"/>
        <w:rPr>
          <w:i/>
          <w:noProof/>
          <w:highlight w:val="yellow"/>
        </w:rPr>
      </w:pPr>
    </w:p>
    <w:p w14:paraId="26C0F3FB" w14:textId="77777777" w:rsidR="0062586C" w:rsidRPr="005E152C" w:rsidRDefault="0062586C" w:rsidP="0062586C">
      <w:pPr>
        <w:spacing w:before="36"/>
        <w:rPr>
          <w:i/>
          <w:noProof/>
        </w:rPr>
      </w:pPr>
      <w:r w:rsidRPr="006C04AF">
        <w:rPr>
          <w:i/>
          <w:noProof/>
          <w:highlight w:val="yellow"/>
        </w:rPr>
        <w:t>DELETE ALL DESIGNER NOTES, AND REMOVE HIGHLIGHTING PRIOR TO SUBMITTAL</w:t>
      </w:r>
    </w:p>
    <w:p w14:paraId="1AA1C383" w14:textId="1E667E6A" w:rsidR="007160D2" w:rsidRDefault="007160D2">
      <w:pPr>
        <w:spacing w:before="36"/>
        <w:ind w:firstLine="288"/>
      </w:pPr>
      <w:r>
        <w:br w:type="page"/>
      </w:r>
    </w:p>
    <w:p w14:paraId="5D0C5D42" w14:textId="77777777" w:rsidR="0062586C" w:rsidRPr="005E152C" w:rsidRDefault="0062586C" w:rsidP="0062586C"/>
    <w:p w14:paraId="14F6BC57" w14:textId="3BAB026C" w:rsidR="00451AA2" w:rsidRPr="005E152C" w:rsidRDefault="0062586C" w:rsidP="004126A0">
      <w:pPr>
        <w:pStyle w:val="Heading1"/>
        <w:jc w:val="center"/>
        <w:rPr>
          <w:b w:val="0"/>
        </w:rPr>
      </w:pPr>
      <w:r w:rsidRPr="004358BC">
        <w:rPr>
          <w:i/>
          <w:highlight w:val="yellow"/>
          <w:u w:val="single"/>
        </w:rPr>
        <w:t>PRESTRESSED CONCRETE BEAMS</w:t>
      </w:r>
      <w:r w:rsidRPr="004358BC">
        <w:rPr>
          <w:b w:val="0"/>
          <w:highlight w:val="yellow"/>
        </w:rPr>
        <w:t xml:space="preserve"> </w:t>
      </w:r>
      <w:r w:rsidRPr="004358BC">
        <w:rPr>
          <w:b w:val="0"/>
          <w:i/>
          <w:highlight w:val="yellow"/>
        </w:rPr>
        <w:t>(replace with item headings)</w:t>
      </w:r>
    </w:p>
    <w:p w14:paraId="58A40B67" w14:textId="77777777" w:rsidR="00835827" w:rsidRPr="005E152C" w:rsidRDefault="00835827">
      <w:pPr>
        <w:spacing w:before="36"/>
        <w:ind w:firstLine="288"/>
        <w:rPr>
          <w:b/>
          <w:noProof/>
          <w:szCs w:val="22"/>
        </w:rPr>
      </w:pPr>
    </w:p>
    <w:p w14:paraId="2856584B" w14:textId="77777777" w:rsidR="00533509" w:rsidRPr="005E152C" w:rsidRDefault="00835827" w:rsidP="00FE4F9F">
      <w:pPr>
        <w:pStyle w:val="Heading3"/>
        <w:keepNext/>
        <w:rPr>
          <w:noProof/>
          <w:szCs w:val="22"/>
        </w:rPr>
      </w:pPr>
      <w:bookmarkStart w:id="1" w:name="_Ref190177010"/>
      <w:r w:rsidRPr="005E152C">
        <w:rPr>
          <w:noProof/>
          <w:szCs w:val="22"/>
        </w:rPr>
        <w:t>General</w:t>
      </w:r>
      <w:r w:rsidR="00396D29" w:rsidRPr="005E152C">
        <w:rPr>
          <w:noProof/>
          <w:szCs w:val="22"/>
        </w:rPr>
        <w:t>.</w:t>
      </w:r>
      <w:bookmarkEnd w:id="1"/>
      <w:r w:rsidR="00396D29" w:rsidRPr="005E152C">
        <w:rPr>
          <w:noProof/>
          <w:szCs w:val="22"/>
        </w:rPr>
        <w:t xml:space="preserve">  </w:t>
      </w:r>
    </w:p>
    <w:p w14:paraId="71203E20" w14:textId="146B4F8E" w:rsidR="00396D29" w:rsidRPr="005E152C" w:rsidRDefault="0062586C" w:rsidP="00402D3E">
      <w:pPr>
        <w:ind w:firstLine="360"/>
        <w:rPr>
          <w:noProof/>
          <w:szCs w:val="22"/>
        </w:rPr>
      </w:pPr>
      <w:bookmarkStart w:id="2" w:name="_Hlk505328179"/>
      <w:r w:rsidRPr="005E152C">
        <w:rPr>
          <w:noProof/>
        </w:rPr>
        <w:t xml:space="preserve">The work under this Heading consists of fabricating, transporting and installing </w:t>
      </w:r>
      <w:r w:rsidRPr="006C04AF">
        <w:rPr>
          <w:i/>
          <w:noProof/>
          <w:highlight w:val="yellow"/>
        </w:rPr>
        <w:t>_______________ (fill in with item headings)</w:t>
      </w:r>
      <w:r w:rsidRPr="005E152C">
        <w:rPr>
          <w:noProof/>
        </w:rPr>
        <w:t>, and includes all necessary labor, materials, and equipment to complete the work as shown on the Plans.</w:t>
      </w:r>
      <w:r w:rsidRPr="006E1202">
        <w:rPr>
          <w:noProof/>
        </w:rPr>
        <w:t xml:space="preserve"> </w:t>
      </w:r>
      <w:r w:rsidR="00DA0F7A">
        <w:rPr>
          <w:noProof/>
          <w:szCs w:val="22"/>
        </w:rPr>
        <w:t xml:space="preserve">The Precast, Prestressed, and </w:t>
      </w:r>
      <w:r w:rsidR="00DA0F7A" w:rsidRPr="00BA0B80">
        <w:rPr>
          <w:noProof/>
          <w:szCs w:val="22"/>
        </w:rPr>
        <w:t xml:space="preserve">Prefabricated Concrete Elements </w:t>
      </w:r>
      <w:r w:rsidR="00CF0392" w:rsidRPr="00BA0B80">
        <w:rPr>
          <w:noProof/>
          <w:szCs w:val="22"/>
        </w:rPr>
        <w:t>shall meet the requirements of Section M4: Cement Concrete and Related Materials.</w:t>
      </w:r>
      <w:bookmarkEnd w:id="2"/>
    </w:p>
    <w:p w14:paraId="73AEC412" w14:textId="77777777" w:rsidR="00D077EB" w:rsidRPr="005E152C" w:rsidRDefault="00D077EB" w:rsidP="00D077EB">
      <w:pPr>
        <w:pStyle w:val="ListParagraph"/>
        <w:rPr>
          <w:noProof/>
          <w:szCs w:val="22"/>
        </w:rPr>
      </w:pPr>
    </w:p>
    <w:p w14:paraId="79BF577F" w14:textId="77777777" w:rsidR="00396D29" w:rsidRPr="005E152C" w:rsidRDefault="00396D29" w:rsidP="004126A0">
      <w:pPr>
        <w:pStyle w:val="Heading2"/>
        <w:jc w:val="center"/>
        <w:rPr>
          <w:noProof/>
        </w:rPr>
      </w:pPr>
      <w:r w:rsidRPr="005E152C">
        <w:rPr>
          <w:noProof/>
        </w:rPr>
        <w:t>MATERIALS</w:t>
      </w:r>
    </w:p>
    <w:p w14:paraId="3C8C9EEB" w14:textId="77777777" w:rsidR="009D2A65" w:rsidRPr="005E152C" w:rsidRDefault="009D2A65" w:rsidP="001620DF">
      <w:pPr>
        <w:keepNext/>
        <w:rPr>
          <w:noProof/>
          <w:szCs w:val="22"/>
        </w:rPr>
      </w:pPr>
    </w:p>
    <w:p w14:paraId="79B979E8" w14:textId="77777777" w:rsidR="00940DF8" w:rsidRPr="005E152C" w:rsidRDefault="00396D29" w:rsidP="009B46F2">
      <w:pPr>
        <w:pStyle w:val="Heading3"/>
        <w:keepNext/>
        <w:numPr>
          <w:ilvl w:val="0"/>
          <w:numId w:val="29"/>
        </w:numPr>
        <w:rPr>
          <w:noProof/>
          <w:szCs w:val="22"/>
        </w:rPr>
      </w:pPr>
      <w:r w:rsidRPr="005E152C">
        <w:rPr>
          <w:noProof/>
          <w:szCs w:val="22"/>
        </w:rPr>
        <w:t>Materials.</w:t>
      </w:r>
    </w:p>
    <w:p w14:paraId="5B869FA2" w14:textId="0AA40851" w:rsidR="00862F50" w:rsidRPr="00922D01" w:rsidRDefault="00862F50" w:rsidP="00862F50">
      <w:pPr>
        <w:ind w:firstLine="360"/>
        <w:rPr>
          <w:noProof/>
          <w:szCs w:val="22"/>
        </w:rPr>
      </w:pPr>
      <w:r w:rsidRPr="00B36281">
        <w:rPr>
          <w:noProof/>
          <w:szCs w:val="22"/>
        </w:rPr>
        <w:t xml:space="preserve">Materials </w:t>
      </w:r>
      <w:r w:rsidRPr="00922D01">
        <w:rPr>
          <w:noProof/>
          <w:szCs w:val="22"/>
        </w:rPr>
        <w:t xml:space="preserve">shall </w:t>
      </w:r>
      <w:r w:rsidR="00BF381A" w:rsidRPr="00922D01">
        <w:rPr>
          <w:noProof/>
          <w:szCs w:val="22"/>
        </w:rPr>
        <w:t>conform to M4.09.1 and the following:</w:t>
      </w:r>
    </w:p>
    <w:p w14:paraId="56A6E87C" w14:textId="77777777" w:rsidR="00862F50" w:rsidRPr="00922D01" w:rsidRDefault="00862F50" w:rsidP="00862F50">
      <w:pPr>
        <w:ind w:firstLine="360"/>
        <w:rPr>
          <w:noProof/>
          <w:szCs w:val="22"/>
        </w:rPr>
      </w:pPr>
    </w:p>
    <w:p w14:paraId="3289D7C7" w14:textId="4BD0DCE2" w:rsidR="002E565F" w:rsidRPr="00922D01" w:rsidRDefault="002E565F" w:rsidP="002E565F">
      <w:pPr>
        <w:ind w:left="360"/>
        <w:rPr>
          <w:noProof/>
          <w:szCs w:val="22"/>
        </w:rPr>
      </w:pPr>
      <w:r w:rsidRPr="00922D01">
        <w:rPr>
          <w:noProof/>
          <w:szCs w:val="22"/>
        </w:rPr>
        <w:t>Non-Shrink Grout</w:t>
      </w:r>
      <w:r w:rsidR="00922D01" w:rsidRPr="00922D01">
        <w:rPr>
          <w:noProof/>
          <w:szCs w:val="22"/>
        </w:rPr>
        <w:t xml:space="preserve"> Products</w:t>
      </w:r>
      <w:r w:rsidRPr="00922D01">
        <w:rPr>
          <w:noProof/>
          <w:szCs w:val="22"/>
        </w:rPr>
        <w:tab/>
      </w:r>
      <w:r w:rsidRPr="00922D01">
        <w:rPr>
          <w:noProof/>
          <w:szCs w:val="22"/>
        </w:rPr>
        <w:tab/>
      </w:r>
      <w:r w:rsidRPr="00922D01">
        <w:rPr>
          <w:noProof/>
          <w:szCs w:val="22"/>
        </w:rPr>
        <w:tab/>
      </w:r>
      <w:r w:rsidR="00F4359C" w:rsidRPr="00922D01">
        <w:rPr>
          <w:noProof/>
          <w:szCs w:val="22"/>
        </w:rPr>
        <w:tab/>
      </w:r>
      <w:r w:rsidRPr="00922D01">
        <w:rPr>
          <w:noProof/>
          <w:szCs w:val="22"/>
        </w:rPr>
        <w:t>M4.04.5</w:t>
      </w:r>
    </w:p>
    <w:p w14:paraId="22FE95A3" w14:textId="15CEB7E1" w:rsidR="00EE3C42" w:rsidRPr="00B36281" w:rsidRDefault="00EE3C42" w:rsidP="00EE3C42">
      <w:pPr>
        <w:ind w:left="360"/>
        <w:rPr>
          <w:noProof/>
        </w:rPr>
      </w:pPr>
      <w:r w:rsidRPr="00B36281">
        <w:rPr>
          <w:noProof/>
        </w:rPr>
        <w:t>Prestressing Strands</w:t>
      </w:r>
      <w:r w:rsidRPr="00B36281">
        <w:rPr>
          <w:noProof/>
        </w:rPr>
        <w:tab/>
      </w:r>
      <w:r w:rsidRPr="00B36281">
        <w:rPr>
          <w:noProof/>
        </w:rPr>
        <w:tab/>
      </w:r>
      <w:r w:rsidRPr="00B36281">
        <w:rPr>
          <w:noProof/>
        </w:rPr>
        <w:tab/>
      </w:r>
      <w:r w:rsidRPr="00B36281">
        <w:rPr>
          <w:noProof/>
        </w:rPr>
        <w:tab/>
      </w:r>
      <w:r w:rsidRPr="00B36281">
        <w:rPr>
          <w:noProof/>
        </w:rPr>
        <w:tab/>
        <w:t>AASHTO M  203</w:t>
      </w:r>
    </w:p>
    <w:p w14:paraId="306D897E" w14:textId="71AEFC5D" w:rsidR="00913C76" w:rsidRPr="00B36281" w:rsidRDefault="00913C76" w:rsidP="00862F50">
      <w:pPr>
        <w:ind w:left="360"/>
        <w:rPr>
          <w:noProof/>
          <w:szCs w:val="22"/>
        </w:rPr>
      </w:pPr>
      <w:r w:rsidRPr="00B36281">
        <w:rPr>
          <w:noProof/>
          <w:szCs w:val="22"/>
        </w:rPr>
        <w:t xml:space="preserve">Welded </w:t>
      </w:r>
      <w:r w:rsidR="00841ADB" w:rsidRPr="00B36281">
        <w:rPr>
          <w:noProof/>
          <w:szCs w:val="22"/>
        </w:rPr>
        <w:t xml:space="preserve">Steel Wire Fabric </w:t>
      </w:r>
      <w:r w:rsidR="00C94BE7" w:rsidRPr="00B36281">
        <w:rPr>
          <w:noProof/>
          <w:szCs w:val="22"/>
        </w:rPr>
        <w:tab/>
      </w:r>
      <w:r w:rsidR="00C94BE7" w:rsidRPr="00B36281">
        <w:rPr>
          <w:noProof/>
          <w:szCs w:val="22"/>
        </w:rPr>
        <w:tab/>
      </w:r>
      <w:r w:rsidR="00A615FC" w:rsidRPr="00B36281">
        <w:rPr>
          <w:noProof/>
          <w:szCs w:val="22"/>
        </w:rPr>
        <w:tab/>
      </w:r>
      <w:r w:rsidR="00AB59D2" w:rsidRPr="00B36281">
        <w:rPr>
          <w:noProof/>
          <w:szCs w:val="22"/>
        </w:rPr>
        <w:tab/>
      </w:r>
      <w:r w:rsidRPr="00B36281">
        <w:rPr>
          <w:noProof/>
          <w:szCs w:val="22"/>
        </w:rPr>
        <w:t>M8.01.2</w:t>
      </w:r>
    </w:p>
    <w:p w14:paraId="75407AB1" w14:textId="178C7A62" w:rsidR="00AC59F9" w:rsidRPr="00B36281" w:rsidRDefault="00AC59F9" w:rsidP="00862F50">
      <w:pPr>
        <w:ind w:left="360"/>
        <w:rPr>
          <w:noProof/>
          <w:szCs w:val="22"/>
        </w:rPr>
      </w:pPr>
      <w:r w:rsidRPr="00B36281">
        <w:rPr>
          <w:noProof/>
          <w:szCs w:val="22"/>
        </w:rPr>
        <w:t>Mechanical Reinfor</w:t>
      </w:r>
      <w:r w:rsidR="00CE7981" w:rsidRPr="00B36281">
        <w:rPr>
          <w:noProof/>
          <w:szCs w:val="22"/>
        </w:rPr>
        <w:t>c</w:t>
      </w:r>
      <w:r w:rsidRPr="00B36281">
        <w:rPr>
          <w:noProof/>
          <w:szCs w:val="22"/>
        </w:rPr>
        <w:t>ing Bar Splicer</w:t>
      </w:r>
      <w:r w:rsidRPr="00B36281">
        <w:rPr>
          <w:noProof/>
          <w:szCs w:val="22"/>
        </w:rPr>
        <w:tab/>
      </w:r>
      <w:r w:rsidRPr="00B36281">
        <w:rPr>
          <w:noProof/>
          <w:szCs w:val="22"/>
        </w:rPr>
        <w:tab/>
      </w:r>
      <w:r w:rsidR="00CE7981" w:rsidRPr="00B36281">
        <w:rPr>
          <w:noProof/>
          <w:szCs w:val="22"/>
        </w:rPr>
        <w:tab/>
      </w:r>
      <w:r w:rsidRPr="00B36281">
        <w:rPr>
          <w:noProof/>
          <w:szCs w:val="22"/>
        </w:rPr>
        <w:t>M8.01.9</w:t>
      </w:r>
    </w:p>
    <w:p w14:paraId="033FCAF6" w14:textId="31C645A7" w:rsidR="00EE3C42" w:rsidRPr="00B36281" w:rsidRDefault="00EE3C42" w:rsidP="00EE3C42">
      <w:pPr>
        <w:ind w:left="360"/>
        <w:rPr>
          <w:noProof/>
        </w:rPr>
      </w:pPr>
      <w:r w:rsidRPr="00B36281">
        <w:rPr>
          <w:noProof/>
        </w:rPr>
        <w:t>Strand Chuck</w:t>
      </w:r>
      <w:r w:rsidRPr="00B36281">
        <w:rPr>
          <w:noProof/>
        </w:rPr>
        <w:tab/>
      </w:r>
      <w:r w:rsidRPr="00B36281">
        <w:rPr>
          <w:noProof/>
        </w:rPr>
        <w:tab/>
      </w:r>
      <w:r w:rsidRPr="00B36281">
        <w:rPr>
          <w:noProof/>
        </w:rPr>
        <w:tab/>
      </w:r>
      <w:r w:rsidRPr="00B36281">
        <w:rPr>
          <w:noProof/>
        </w:rPr>
        <w:tab/>
      </w:r>
      <w:r w:rsidRPr="00B36281">
        <w:rPr>
          <w:noProof/>
        </w:rPr>
        <w:tab/>
        <w:t>M8.15.0</w:t>
      </w:r>
    </w:p>
    <w:p w14:paraId="45AFC2EC" w14:textId="77777777" w:rsidR="004A14BD" w:rsidRPr="005E152C" w:rsidRDefault="004A14BD" w:rsidP="00862F50">
      <w:pPr>
        <w:ind w:left="360"/>
        <w:rPr>
          <w:noProof/>
          <w:szCs w:val="22"/>
        </w:rPr>
      </w:pPr>
      <w:r w:rsidRPr="00B36281">
        <w:rPr>
          <w:noProof/>
          <w:szCs w:val="22"/>
        </w:rPr>
        <w:t>Lifting Devi</w:t>
      </w:r>
      <w:r w:rsidR="00C211C6" w:rsidRPr="00B36281">
        <w:rPr>
          <w:noProof/>
          <w:szCs w:val="22"/>
        </w:rPr>
        <w:t>c</w:t>
      </w:r>
      <w:r w:rsidRPr="00B36281">
        <w:rPr>
          <w:noProof/>
          <w:szCs w:val="22"/>
        </w:rPr>
        <w:t>es</w:t>
      </w:r>
      <w:r w:rsidRPr="00B36281">
        <w:rPr>
          <w:noProof/>
          <w:szCs w:val="22"/>
        </w:rPr>
        <w:tab/>
      </w:r>
      <w:r w:rsidRPr="00B36281">
        <w:rPr>
          <w:noProof/>
          <w:szCs w:val="22"/>
        </w:rPr>
        <w:tab/>
      </w:r>
      <w:r w:rsidRPr="00B36281">
        <w:rPr>
          <w:noProof/>
          <w:szCs w:val="22"/>
        </w:rPr>
        <w:tab/>
      </w:r>
      <w:r w:rsidRPr="00B36281">
        <w:rPr>
          <w:noProof/>
          <w:szCs w:val="22"/>
        </w:rPr>
        <w:tab/>
      </w:r>
      <w:r w:rsidRPr="00B36281">
        <w:rPr>
          <w:noProof/>
          <w:szCs w:val="22"/>
        </w:rPr>
        <w:tab/>
        <w:t>PCI MNL-116</w:t>
      </w:r>
    </w:p>
    <w:p w14:paraId="5DC78684" w14:textId="01262DA1" w:rsidR="00940DF8" w:rsidRPr="005E152C" w:rsidRDefault="00940DF8" w:rsidP="00940DF8">
      <w:pPr>
        <w:rPr>
          <w:noProof/>
          <w:szCs w:val="22"/>
        </w:rPr>
      </w:pPr>
    </w:p>
    <w:p w14:paraId="050DCE39" w14:textId="2182980C" w:rsidR="00A633A9" w:rsidRPr="005E152C" w:rsidRDefault="00A633A9" w:rsidP="00A633A9">
      <w:pPr>
        <w:rPr>
          <w:b/>
          <w:szCs w:val="22"/>
        </w:rPr>
      </w:pPr>
    </w:p>
    <w:p w14:paraId="7DAD0D70" w14:textId="55776B94" w:rsidR="007C77A4" w:rsidRPr="005E152C" w:rsidRDefault="007C77A4" w:rsidP="009B46F2">
      <w:pPr>
        <w:pStyle w:val="Heading4"/>
        <w:numPr>
          <w:ilvl w:val="0"/>
          <w:numId w:val="14"/>
        </w:numPr>
        <w:ind w:left="720"/>
      </w:pPr>
      <w:r w:rsidRPr="005E152C">
        <w:t>Reinforcement</w:t>
      </w:r>
      <w:r w:rsidR="00A20FBE">
        <w:t xml:space="preserve"> and Prestressing Strands</w:t>
      </w:r>
      <w:r w:rsidRPr="005E152C">
        <w:t>.</w:t>
      </w:r>
    </w:p>
    <w:p w14:paraId="27FDA7A3" w14:textId="3C77579F" w:rsidR="00DA72CE" w:rsidRDefault="00A20FBE" w:rsidP="00A20FBE">
      <w:pPr>
        <w:ind w:firstLine="360"/>
      </w:pPr>
      <w:r w:rsidRPr="00C07CE1">
        <w:t xml:space="preserve">The </w:t>
      </w:r>
      <w:r>
        <w:t>size</w:t>
      </w:r>
      <w:r w:rsidR="00DA72CE">
        <w:t xml:space="preserve"> and</w:t>
      </w:r>
      <w:r>
        <w:t xml:space="preserve"> grade of </w:t>
      </w:r>
      <w:r w:rsidRPr="00C07CE1">
        <w:t xml:space="preserve">steel reinforcement </w:t>
      </w:r>
      <w:r>
        <w:t xml:space="preserve">and prestressing strands </w:t>
      </w:r>
      <w:r w:rsidRPr="00C07CE1">
        <w:t>shall be</w:t>
      </w:r>
      <w:r>
        <w:t xml:space="preserve"> as indicated on the plans.</w:t>
      </w:r>
      <w:r w:rsidRPr="00EA1CBC">
        <w:t xml:space="preserve"> </w:t>
      </w:r>
      <w:bookmarkStart w:id="3" w:name="_Hlk504332745"/>
      <w:r>
        <w:t>All reinforcing steel shall be epoxy coated, Grade 60.</w:t>
      </w:r>
      <w:r w:rsidR="00DA72CE">
        <w:t xml:space="preserve">  All prestressing strands shall be uncoated.</w:t>
      </w:r>
    </w:p>
    <w:bookmarkEnd w:id="3"/>
    <w:p w14:paraId="3B5D25D7" w14:textId="0063CE7D" w:rsidR="00A20FBE" w:rsidRDefault="00A20FBE" w:rsidP="004358BC">
      <w:pPr>
        <w:ind w:firstLine="360"/>
      </w:pPr>
    </w:p>
    <w:p w14:paraId="196BE1BD" w14:textId="599211CF" w:rsidR="00CB7CAC" w:rsidRPr="004358BC" w:rsidRDefault="00CB7CAC" w:rsidP="004358BC">
      <w:pPr>
        <w:pStyle w:val="ListParagraph"/>
        <w:keepNext/>
        <w:numPr>
          <w:ilvl w:val="0"/>
          <w:numId w:val="14"/>
        </w:numPr>
        <w:ind w:left="720"/>
        <w:rPr>
          <w:b/>
          <w:i/>
          <w:highlight w:val="yellow"/>
        </w:rPr>
      </w:pPr>
      <w:bookmarkStart w:id="4" w:name="_Ref190177118"/>
      <w:r w:rsidRPr="00CB7CAC">
        <w:rPr>
          <w:b/>
          <w:highlight w:val="yellow"/>
        </w:rPr>
        <w:t xml:space="preserve">Transverse Ties. </w:t>
      </w:r>
      <w:r w:rsidRPr="004358BC">
        <w:rPr>
          <w:i/>
          <w:highlight w:val="yellow"/>
        </w:rPr>
        <w:t>(delete section if your project does not use adjacent deck or box beams)</w:t>
      </w:r>
      <w:bookmarkEnd w:id="4"/>
    </w:p>
    <w:p w14:paraId="5ABFC6CE" w14:textId="77777777" w:rsidR="00CB7CAC" w:rsidRPr="006D33BC" w:rsidRDefault="00CB7CAC" w:rsidP="00CB7CAC">
      <w:pPr>
        <w:ind w:firstLine="360"/>
        <w:rPr>
          <w:highlight w:val="cyan"/>
        </w:rPr>
      </w:pPr>
      <w:r w:rsidRPr="00F8509A">
        <w:rPr>
          <w:noProof/>
          <w:highlight w:val="yellow"/>
        </w:rPr>
        <w:t xml:space="preserve">The transverse ties shall be low-relaxation strands meeting the requirements of </w:t>
      </w:r>
      <w:r w:rsidRPr="00F11301">
        <w:rPr>
          <w:noProof/>
          <w:highlight w:val="yellow"/>
        </w:rPr>
        <w:t>AASHTO M 203</w:t>
      </w:r>
      <w:r w:rsidRPr="00F8509A">
        <w:rPr>
          <w:noProof/>
          <w:highlight w:val="yellow"/>
        </w:rPr>
        <w:t xml:space="preserve">.  </w:t>
      </w:r>
      <w:r>
        <w:rPr>
          <w:noProof/>
          <w:highlight w:val="yellow"/>
        </w:rPr>
        <w:t xml:space="preserve">  The size and grade shall be as indicated on the plans</w:t>
      </w:r>
      <w:r w:rsidRPr="00F8509A">
        <w:rPr>
          <w:noProof/>
          <w:highlight w:val="yellow"/>
        </w:rPr>
        <w:t>.</w:t>
      </w:r>
      <w:r>
        <w:rPr>
          <w:b/>
          <w:noProof/>
          <w:highlight w:val="yellow"/>
        </w:rPr>
        <w:t xml:space="preserve"> </w:t>
      </w:r>
      <w:r w:rsidRPr="00F8509A">
        <w:rPr>
          <w:noProof/>
          <w:highlight w:val="yellow"/>
        </w:rPr>
        <w:t>The ties shall be supplied with a seamless polypropylene sheath which has corrosion inhibitor grease between the strand and sheath.  The location of all transverse tie</w:t>
      </w:r>
      <w:r>
        <w:rPr>
          <w:noProof/>
          <w:highlight w:val="yellow"/>
        </w:rPr>
        <w:t>s</w:t>
      </w:r>
      <w:r w:rsidRPr="00F8509A">
        <w:rPr>
          <w:noProof/>
          <w:highlight w:val="yellow"/>
        </w:rPr>
        <w:t xml:space="preserve">, shall be as shown </w:t>
      </w:r>
      <w:r w:rsidRPr="00EA1AAB">
        <w:rPr>
          <w:noProof/>
          <w:highlight w:val="yellow"/>
        </w:rPr>
        <w:t>on the plans.</w:t>
      </w:r>
    </w:p>
    <w:p w14:paraId="3DE45142" w14:textId="078AC2ED" w:rsidR="00E728A9" w:rsidRPr="005E152C" w:rsidRDefault="00E728A9" w:rsidP="00DA72CE">
      <w:pPr>
        <w:ind w:firstLine="360"/>
        <w:rPr>
          <w:noProof/>
        </w:rPr>
      </w:pPr>
    </w:p>
    <w:p w14:paraId="66AAA6D5" w14:textId="745FF67A" w:rsidR="00E728A9" w:rsidRPr="005E152C" w:rsidRDefault="00E728A9" w:rsidP="009B46F2">
      <w:pPr>
        <w:pStyle w:val="Heading4"/>
        <w:numPr>
          <w:ilvl w:val="0"/>
          <w:numId w:val="14"/>
        </w:numPr>
        <w:ind w:left="720"/>
      </w:pPr>
      <w:r w:rsidRPr="005E152C">
        <w:t>Threaded Inserts</w:t>
      </w:r>
    </w:p>
    <w:p w14:paraId="5A1BEBE8" w14:textId="3496AB59" w:rsidR="00E728A9" w:rsidRPr="005E152C" w:rsidRDefault="00E728A9" w:rsidP="00E728A9">
      <w:pPr>
        <w:ind w:firstLine="360"/>
        <w:rPr>
          <w:noProof/>
        </w:rPr>
      </w:pPr>
      <w:r w:rsidRPr="005E152C">
        <w:rPr>
          <w:noProof/>
        </w:rPr>
        <w:t xml:space="preserve">Threaded inserts are permissible </w:t>
      </w:r>
      <w:r w:rsidR="00DA72CE">
        <w:rPr>
          <w:noProof/>
        </w:rPr>
        <w:t>i</w:t>
      </w:r>
      <w:r w:rsidRPr="005E152C">
        <w:rPr>
          <w:noProof/>
        </w:rPr>
        <w:t xml:space="preserve">n </w:t>
      </w:r>
      <w:r w:rsidR="006E5B45" w:rsidRPr="005E152C">
        <w:rPr>
          <w:noProof/>
        </w:rPr>
        <w:t>Prestressed Concrete Beam</w:t>
      </w:r>
      <w:r w:rsidRPr="005E152C">
        <w:rPr>
          <w:noProof/>
        </w:rPr>
        <w:t xml:space="preserve">s </w:t>
      </w:r>
      <w:r w:rsidR="00DA72CE">
        <w:t>for installing formwork, utility supports, or deck drains</w:t>
      </w:r>
      <w:r w:rsidRPr="005E152C">
        <w:rPr>
          <w:noProof/>
        </w:rPr>
        <w:t>. Threaded inserts shall be hot dip galvanized or made of stainless steel</w:t>
      </w:r>
      <w:r w:rsidR="001260F0">
        <w:rPr>
          <w:noProof/>
        </w:rPr>
        <w:t xml:space="preserve"> </w:t>
      </w:r>
      <w:r w:rsidRPr="005E152C">
        <w:rPr>
          <w:noProof/>
        </w:rPr>
        <w:t>and shall not come in contact with the reinforcing steel.</w:t>
      </w:r>
      <w:r w:rsidR="00F978C9" w:rsidRPr="00F978C9">
        <w:rPr>
          <w:noProof/>
        </w:rPr>
        <w:t xml:space="preserve"> </w:t>
      </w:r>
      <w:r w:rsidR="00F978C9" w:rsidRPr="005E152C">
        <w:rPr>
          <w:noProof/>
        </w:rPr>
        <w:t xml:space="preserve">The number of threaded inserts </w:t>
      </w:r>
      <w:r w:rsidR="00F978C9">
        <w:rPr>
          <w:noProof/>
        </w:rPr>
        <w:t xml:space="preserve">installed for the Contractor’s convenience </w:t>
      </w:r>
      <w:r w:rsidR="00F978C9" w:rsidRPr="005E152C">
        <w:rPr>
          <w:noProof/>
        </w:rPr>
        <w:t xml:space="preserve">shall be </w:t>
      </w:r>
      <w:r w:rsidR="00F978C9">
        <w:rPr>
          <w:noProof/>
        </w:rPr>
        <w:t xml:space="preserve">kept to a </w:t>
      </w:r>
      <w:r w:rsidR="00F978C9" w:rsidRPr="005E152C">
        <w:rPr>
          <w:noProof/>
        </w:rPr>
        <w:t>minim</w:t>
      </w:r>
      <w:r w:rsidR="00F978C9">
        <w:rPr>
          <w:noProof/>
        </w:rPr>
        <w:t>um.</w:t>
      </w:r>
    </w:p>
    <w:p w14:paraId="72B1ECB2" w14:textId="77777777" w:rsidR="00DE31D7" w:rsidRPr="005E152C" w:rsidRDefault="00DE31D7" w:rsidP="00FE76B5">
      <w:pPr>
        <w:rPr>
          <w:noProof/>
          <w:szCs w:val="22"/>
        </w:rPr>
      </w:pPr>
    </w:p>
    <w:p w14:paraId="7FA1B626" w14:textId="77777777" w:rsidR="00151B82" w:rsidRDefault="009F7CE1" w:rsidP="0064700A">
      <w:pPr>
        <w:pStyle w:val="Heading1"/>
        <w:jc w:val="center"/>
        <w:rPr>
          <w:noProof/>
        </w:rPr>
      </w:pPr>
      <w:r w:rsidRPr="005E152C">
        <w:rPr>
          <w:noProof/>
        </w:rPr>
        <w:t>CONSTRUCTION METHODS – PLANT FABRICATION</w:t>
      </w:r>
    </w:p>
    <w:p w14:paraId="0C18BDE9" w14:textId="0F490717" w:rsidR="009F7CE1" w:rsidRPr="005E152C" w:rsidRDefault="00125846" w:rsidP="0064700A">
      <w:pPr>
        <w:pStyle w:val="Heading1"/>
        <w:jc w:val="center"/>
        <w:rPr>
          <w:noProof/>
        </w:rPr>
      </w:pPr>
      <w:r w:rsidRPr="005E152C">
        <w:rPr>
          <w:noProof/>
        </w:rPr>
        <w:t xml:space="preserve"> </w:t>
      </w:r>
    </w:p>
    <w:p w14:paraId="72406C89" w14:textId="77777777" w:rsidR="00862F50" w:rsidRPr="007416BB" w:rsidRDefault="00862F50" w:rsidP="006D33BC">
      <w:pPr>
        <w:pStyle w:val="Heading3"/>
        <w:keepNext/>
        <w:numPr>
          <w:ilvl w:val="0"/>
          <w:numId w:val="55"/>
        </w:numPr>
        <w:rPr>
          <w:noProof/>
          <w:szCs w:val="22"/>
        </w:rPr>
      </w:pPr>
      <w:r w:rsidRPr="007416BB">
        <w:rPr>
          <w:noProof/>
          <w:szCs w:val="22"/>
        </w:rPr>
        <w:t xml:space="preserve">Pre-Production Meeting. </w:t>
      </w:r>
    </w:p>
    <w:p w14:paraId="2C90AFBE" w14:textId="06E35A59" w:rsidR="00CB4148" w:rsidRPr="005E152C" w:rsidRDefault="00CB4148" w:rsidP="00CB4148">
      <w:pPr>
        <w:ind w:firstLine="360"/>
        <w:rPr>
          <w:szCs w:val="22"/>
        </w:rPr>
      </w:pPr>
      <w:r w:rsidRPr="005E152C">
        <w:rPr>
          <w:szCs w:val="22"/>
        </w:rPr>
        <w:t xml:space="preserve">The Contractor shall notify the MassDOT Research and Materials Section to determine if a pre-production meeting will be required to review the </w:t>
      </w:r>
      <w:proofErr w:type="gramStart"/>
      <w:r w:rsidRPr="005E152C">
        <w:rPr>
          <w:szCs w:val="22"/>
        </w:rPr>
        <w:t>specification</w:t>
      </w:r>
      <w:proofErr w:type="gramEnd"/>
      <w:r w:rsidRPr="005E152C">
        <w:rPr>
          <w:szCs w:val="22"/>
        </w:rPr>
        <w:t xml:space="preserve">, shop drawings, curing plan, </w:t>
      </w:r>
      <w:r w:rsidRPr="00303B37">
        <w:rPr>
          <w:szCs w:val="22"/>
        </w:rPr>
        <w:t>schedule, and</w:t>
      </w:r>
      <w:r w:rsidRPr="00303B37">
        <w:rPr>
          <w:noProof/>
          <w:szCs w:val="22"/>
        </w:rPr>
        <w:t xml:space="preserve"> </w:t>
      </w:r>
      <w:r w:rsidRPr="00303B37">
        <w:rPr>
          <w:szCs w:val="22"/>
        </w:rPr>
        <w:t xml:space="preserve">discuss any specific requirements. The meeting shall be held prior to scheduling a MassDOT Inspector </w:t>
      </w:r>
      <w:r w:rsidR="000C712F" w:rsidRPr="006E6E05">
        <w:rPr>
          <w:szCs w:val="22"/>
        </w:rPr>
        <w:t xml:space="preserve">(refer to M4.09.4 </w:t>
      </w:r>
      <w:r w:rsidR="000C712F" w:rsidRPr="006E6E05">
        <w:rPr>
          <w:i/>
          <w:iCs/>
          <w:szCs w:val="22"/>
        </w:rPr>
        <w:t>Department Acceptance</w:t>
      </w:r>
      <w:r w:rsidR="000C712F" w:rsidRPr="006E6E05">
        <w:rPr>
          <w:szCs w:val="22"/>
        </w:rPr>
        <w:t xml:space="preserve">), </w:t>
      </w:r>
      <w:r w:rsidRPr="00303B37">
        <w:rPr>
          <w:szCs w:val="22"/>
        </w:rPr>
        <w:t xml:space="preserve">and at least seven (7) days prior to the scheduled casting of any </w:t>
      </w:r>
      <w:r w:rsidR="006E5B45" w:rsidRPr="00303B37">
        <w:rPr>
          <w:szCs w:val="22"/>
        </w:rPr>
        <w:t>Prestressed</w:t>
      </w:r>
      <w:r w:rsidR="006E5B45" w:rsidRPr="005E152C">
        <w:rPr>
          <w:szCs w:val="22"/>
        </w:rPr>
        <w:t xml:space="preserve"> Concrete Beam</w:t>
      </w:r>
      <w:r w:rsidRPr="005E152C">
        <w:rPr>
          <w:szCs w:val="22"/>
        </w:rPr>
        <w:t xml:space="preserve"> or control section. The Contractor shall schedule the meeting, which shall include</w:t>
      </w:r>
      <w:r w:rsidRPr="005E152C">
        <w:rPr>
          <w:noProof/>
          <w:szCs w:val="22"/>
        </w:rPr>
        <w:t xml:space="preserve"> </w:t>
      </w:r>
      <w:r w:rsidRPr="005E152C">
        <w:rPr>
          <w:szCs w:val="22"/>
        </w:rPr>
        <w:t xml:space="preserve">representatives of the </w:t>
      </w:r>
      <w:r w:rsidR="001249D3" w:rsidRPr="005E152C">
        <w:rPr>
          <w:szCs w:val="22"/>
        </w:rPr>
        <w:t>Fabricator</w:t>
      </w:r>
      <w:r w:rsidRPr="005E152C">
        <w:rPr>
          <w:szCs w:val="22"/>
        </w:rPr>
        <w:t xml:space="preserve"> and MassDOT.</w:t>
      </w:r>
    </w:p>
    <w:p w14:paraId="45B2DC1F" w14:textId="77777777" w:rsidR="00862F50" w:rsidRPr="005E152C" w:rsidRDefault="00862F50" w:rsidP="00862F50">
      <w:pPr>
        <w:rPr>
          <w:noProof/>
          <w:szCs w:val="22"/>
        </w:rPr>
      </w:pPr>
    </w:p>
    <w:p w14:paraId="79B371C4" w14:textId="77777777" w:rsidR="00CE7981" w:rsidRPr="005E152C" w:rsidRDefault="00CE7981" w:rsidP="00FE4F9F">
      <w:pPr>
        <w:pStyle w:val="Heading3"/>
        <w:keepNext/>
        <w:rPr>
          <w:noProof/>
          <w:szCs w:val="22"/>
        </w:rPr>
      </w:pPr>
      <w:bookmarkStart w:id="5" w:name="_Hlk504333050"/>
      <w:r w:rsidRPr="005E152C">
        <w:rPr>
          <w:noProof/>
          <w:szCs w:val="22"/>
        </w:rPr>
        <w:lastRenderedPageBreak/>
        <w:t>Reinforcement</w:t>
      </w:r>
      <w:r w:rsidR="007C77A4" w:rsidRPr="005E152C">
        <w:rPr>
          <w:noProof/>
          <w:szCs w:val="22"/>
        </w:rPr>
        <w:t>.</w:t>
      </w:r>
    </w:p>
    <w:p w14:paraId="74206A9B" w14:textId="026E43A1" w:rsidR="00CE7981" w:rsidRPr="005E152C" w:rsidRDefault="00CE7981" w:rsidP="004B24A1">
      <w:pPr>
        <w:ind w:firstLine="360"/>
        <w:rPr>
          <w:noProof/>
          <w:szCs w:val="22"/>
        </w:rPr>
      </w:pPr>
      <w:r w:rsidRPr="005E152C">
        <w:rPr>
          <w:noProof/>
          <w:szCs w:val="22"/>
        </w:rPr>
        <w:t xml:space="preserve">The reinforcing bars shall be installed in accordance </w:t>
      </w:r>
      <w:r w:rsidRPr="00303B37">
        <w:rPr>
          <w:noProof/>
          <w:szCs w:val="22"/>
        </w:rPr>
        <w:t xml:space="preserve">with </w:t>
      </w:r>
      <w:r w:rsidR="00757EFD" w:rsidRPr="00757EFD">
        <w:rPr>
          <w:noProof/>
          <w:szCs w:val="22"/>
        </w:rPr>
        <w:t>Subs</w:t>
      </w:r>
      <w:r w:rsidRPr="00757EFD">
        <w:rPr>
          <w:noProof/>
          <w:szCs w:val="22"/>
        </w:rPr>
        <w:t>ection 901.</w:t>
      </w:r>
      <w:r w:rsidR="001260F0" w:rsidRPr="00757EFD">
        <w:rPr>
          <w:noProof/>
          <w:szCs w:val="22"/>
        </w:rPr>
        <w:t>35</w:t>
      </w:r>
      <w:r w:rsidRPr="00303B37">
        <w:rPr>
          <w:noProof/>
          <w:szCs w:val="22"/>
        </w:rPr>
        <w:t xml:space="preserve"> of the </w:t>
      </w:r>
      <w:r w:rsidR="00D9088B" w:rsidRPr="00303B37">
        <w:rPr>
          <w:noProof/>
          <w:szCs w:val="22"/>
        </w:rPr>
        <w:t>Standard</w:t>
      </w:r>
      <w:r w:rsidR="00D9088B" w:rsidRPr="005E152C">
        <w:rPr>
          <w:noProof/>
          <w:szCs w:val="22"/>
        </w:rPr>
        <w:t xml:space="preserve"> </w:t>
      </w:r>
      <w:r w:rsidRPr="005E152C">
        <w:rPr>
          <w:noProof/>
          <w:szCs w:val="22"/>
        </w:rPr>
        <w:t>Specifications, including tolerances for cover and horizontal spacing of bars.  Components of mechanical reinforcing bar splicers shall be set with the tolerances shown on the plans. The reinforcing bars and mechanical reinforcing bar splicers shall be ass</w:t>
      </w:r>
      <w:r w:rsidR="004B24A1" w:rsidRPr="005E152C">
        <w:rPr>
          <w:noProof/>
          <w:szCs w:val="22"/>
        </w:rPr>
        <w:t>e</w:t>
      </w:r>
      <w:r w:rsidRPr="005E152C">
        <w:rPr>
          <w:noProof/>
          <w:szCs w:val="22"/>
        </w:rPr>
        <w:t xml:space="preserve">mbled into </w:t>
      </w:r>
      <w:r w:rsidR="004B24A1" w:rsidRPr="005E152C">
        <w:rPr>
          <w:noProof/>
          <w:szCs w:val="22"/>
        </w:rPr>
        <w:t xml:space="preserve">a </w:t>
      </w:r>
      <w:r w:rsidRPr="005E152C">
        <w:rPr>
          <w:noProof/>
          <w:szCs w:val="22"/>
        </w:rPr>
        <w:t>rigid cage that will maintain its shape in the form and which will not allow individual reinforcing bars to  move during the placement of concrete.  This cage shall be secured in the form so that the clearances to all faces of the concrete</w:t>
      </w:r>
      <w:r w:rsidR="004B24A1" w:rsidRPr="005E152C">
        <w:rPr>
          <w:noProof/>
          <w:szCs w:val="22"/>
        </w:rPr>
        <w:t>,</w:t>
      </w:r>
      <w:r w:rsidRPr="005E152C">
        <w:rPr>
          <w:noProof/>
          <w:szCs w:val="22"/>
        </w:rPr>
        <w:t xml:space="preserve"> as shown on the plans</w:t>
      </w:r>
      <w:r w:rsidR="004B24A1" w:rsidRPr="005E152C">
        <w:rPr>
          <w:noProof/>
          <w:szCs w:val="22"/>
        </w:rPr>
        <w:t>,</w:t>
      </w:r>
      <w:r w:rsidRPr="005E152C">
        <w:rPr>
          <w:noProof/>
          <w:szCs w:val="22"/>
        </w:rPr>
        <w:t xml:space="preserve"> shall be maintained.</w:t>
      </w:r>
    </w:p>
    <w:bookmarkEnd w:id="5"/>
    <w:p w14:paraId="10F3E416" w14:textId="77777777" w:rsidR="004C246F" w:rsidRDefault="004C246F" w:rsidP="004C246F">
      <w:pPr>
        <w:keepNext/>
        <w:rPr>
          <w:b/>
          <w:noProof/>
        </w:rPr>
      </w:pPr>
    </w:p>
    <w:p w14:paraId="637FE411" w14:textId="029FA4E8" w:rsidR="004C246F" w:rsidRPr="00EA1CBC" w:rsidRDefault="004C246F" w:rsidP="004358BC">
      <w:pPr>
        <w:pStyle w:val="Heading3"/>
        <w:rPr>
          <w:noProof/>
        </w:rPr>
      </w:pPr>
      <w:r w:rsidRPr="00EA1CBC">
        <w:rPr>
          <w:noProof/>
        </w:rPr>
        <w:t xml:space="preserve">Placing and Tensioning Strands.  </w:t>
      </w:r>
    </w:p>
    <w:p w14:paraId="3C5D464E" w14:textId="77777777" w:rsidR="004C246F" w:rsidRPr="00EA1CBC" w:rsidRDefault="004C246F" w:rsidP="004C246F">
      <w:pPr>
        <w:ind w:firstLine="360"/>
        <w:rPr>
          <w:noProof/>
        </w:rPr>
      </w:pPr>
      <w:r w:rsidRPr="00EA1CBC">
        <w:rPr>
          <w:noProof/>
        </w:rPr>
        <w:t xml:space="preserve">Placing and tensioning strands shall be in accordance with </w:t>
      </w:r>
      <w:r w:rsidRPr="005A760C">
        <w:rPr>
          <w:noProof/>
        </w:rPr>
        <w:t>PCI MNL-116.</w:t>
      </w:r>
      <w:r w:rsidRPr="00137AE1">
        <w:rPr>
          <w:noProof/>
        </w:rPr>
        <w:t xml:space="preserve"> The location of all prestressing strands shall be as indicated on the plans.</w:t>
      </w:r>
    </w:p>
    <w:p w14:paraId="0653651B" w14:textId="77777777" w:rsidR="00CE7981" w:rsidRPr="005E152C" w:rsidRDefault="00CE7981" w:rsidP="00CE7981">
      <w:pPr>
        <w:rPr>
          <w:noProof/>
          <w:szCs w:val="22"/>
        </w:rPr>
      </w:pPr>
    </w:p>
    <w:p w14:paraId="485A5E87" w14:textId="77777777" w:rsidR="00862F50" w:rsidRPr="005E152C" w:rsidRDefault="00862F50" w:rsidP="00FE4F9F">
      <w:pPr>
        <w:pStyle w:val="Heading3"/>
        <w:keepNext/>
        <w:rPr>
          <w:noProof/>
          <w:szCs w:val="22"/>
        </w:rPr>
      </w:pPr>
      <w:r w:rsidRPr="005E152C">
        <w:rPr>
          <w:noProof/>
          <w:szCs w:val="22"/>
        </w:rPr>
        <w:t xml:space="preserve">Tolerances.  </w:t>
      </w:r>
    </w:p>
    <w:p w14:paraId="77899581" w14:textId="195E8DF2" w:rsidR="00966660" w:rsidRPr="005E152C" w:rsidRDefault="00966660" w:rsidP="00966660">
      <w:pPr>
        <w:ind w:firstLine="360"/>
        <w:rPr>
          <w:noProof/>
          <w:szCs w:val="22"/>
        </w:rPr>
      </w:pPr>
      <w:bookmarkStart w:id="6" w:name="_Hlk504333083"/>
      <w:r w:rsidRPr="005E152C">
        <w:rPr>
          <w:noProof/>
          <w:szCs w:val="22"/>
        </w:rPr>
        <w:t xml:space="preserve">Fabrication shall comply with tolerances specified on the plans.  Tolerances for steel reinforcement placement shall be in </w:t>
      </w:r>
      <w:r w:rsidRPr="005A760C">
        <w:rPr>
          <w:noProof/>
          <w:szCs w:val="22"/>
        </w:rPr>
        <w:t xml:space="preserve">accordance with </w:t>
      </w:r>
      <w:r w:rsidR="00757EFD" w:rsidRPr="00757EFD">
        <w:rPr>
          <w:noProof/>
          <w:szCs w:val="22"/>
        </w:rPr>
        <w:t>Subsection 901.35</w:t>
      </w:r>
      <w:r w:rsidRPr="005A760C">
        <w:rPr>
          <w:noProof/>
          <w:szCs w:val="22"/>
        </w:rPr>
        <w:t>. In the absence of specifications on the plans, tolerances shall comply with the latest version of the PCI MNL 135, Precast</w:t>
      </w:r>
      <w:r w:rsidRPr="005E152C">
        <w:rPr>
          <w:noProof/>
          <w:szCs w:val="22"/>
        </w:rPr>
        <w:t xml:space="preserve"> Tolerance Manual.</w:t>
      </w:r>
    </w:p>
    <w:bookmarkEnd w:id="6"/>
    <w:p w14:paraId="0603931B" w14:textId="42127541" w:rsidR="00862F50" w:rsidRPr="005E152C" w:rsidRDefault="00862F50" w:rsidP="00F616D6">
      <w:pPr>
        <w:ind w:firstLine="360"/>
        <w:rPr>
          <w:noProof/>
          <w:szCs w:val="22"/>
        </w:rPr>
      </w:pPr>
    </w:p>
    <w:p w14:paraId="522F34F8" w14:textId="77777777" w:rsidR="00862F50" w:rsidRPr="005E152C" w:rsidRDefault="00862F50" w:rsidP="00FE4F9F">
      <w:pPr>
        <w:pStyle w:val="Heading3"/>
        <w:keepNext/>
        <w:rPr>
          <w:noProof/>
          <w:szCs w:val="22"/>
        </w:rPr>
      </w:pPr>
      <w:bookmarkStart w:id="7" w:name="_Ref190177157"/>
      <w:r w:rsidRPr="005E152C">
        <w:rPr>
          <w:noProof/>
          <w:szCs w:val="22"/>
        </w:rPr>
        <w:t>Forms.</w:t>
      </w:r>
      <w:bookmarkEnd w:id="7"/>
      <w:r w:rsidRPr="005E152C">
        <w:rPr>
          <w:noProof/>
          <w:szCs w:val="22"/>
        </w:rPr>
        <w:t xml:space="preserve"> </w:t>
      </w:r>
    </w:p>
    <w:p w14:paraId="5A126C31" w14:textId="592696FF" w:rsidR="001C0EF4" w:rsidRDefault="00862F50" w:rsidP="00820100">
      <w:pPr>
        <w:ind w:firstLine="360"/>
        <w:rPr>
          <w:szCs w:val="22"/>
        </w:rPr>
      </w:pPr>
      <w:r w:rsidRPr="005E152C">
        <w:rPr>
          <w:szCs w:val="22"/>
        </w:rPr>
        <w:t xml:space="preserve">Concrete shall be cast in rigidly constructed forms, which will maintain the </w:t>
      </w:r>
      <w:r w:rsidR="006E5B45" w:rsidRPr="005E152C">
        <w:rPr>
          <w:szCs w:val="22"/>
        </w:rPr>
        <w:t>Prestressed Concrete Beam</w:t>
      </w:r>
      <w:r w:rsidR="002A43DE" w:rsidRPr="005E152C">
        <w:rPr>
          <w:szCs w:val="22"/>
        </w:rPr>
        <w:t>s</w:t>
      </w:r>
      <w:r w:rsidRPr="005E152C">
        <w:rPr>
          <w:szCs w:val="22"/>
        </w:rPr>
        <w:t xml:space="preserve"> within specified tolerances to the shapes, lines and dimensions shown on the approved fabrication drawings. Forms shall be constructed from flat, smooth, non-absorbent material and shall be sufficiently tight to prevent the leakage of </w:t>
      </w:r>
      <w:r w:rsidR="00283025" w:rsidRPr="005E152C">
        <w:rPr>
          <w:szCs w:val="22"/>
        </w:rPr>
        <w:t>the plastic concrete</w:t>
      </w:r>
      <w:r w:rsidRPr="005E152C">
        <w:rPr>
          <w:szCs w:val="22"/>
        </w:rPr>
        <w:t xml:space="preserve">. When wood forms are used, all faces in contact with the concrete shall be laminated </w:t>
      </w:r>
      <w:r w:rsidR="00286D67" w:rsidRPr="005E152C">
        <w:rPr>
          <w:szCs w:val="22"/>
        </w:rPr>
        <w:t xml:space="preserve">or coated </w:t>
      </w:r>
      <w:r w:rsidRPr="005E152C">
        <w:rPr>
          <w:szCs w:val="22"/>
        </w:rPr>
        <w:t xml:space="preserve">with </w:t>
      </w:r>
      <w:proofErr w:type="gramStart"/>
      <w:r w:rsidRPr="005E152C">
        <w:rPr>
          <w:szCs w:val="22"/>
        </w:rPr>
        <w:t>a non</w:t>
      </w:r>
      <w:proofErr w:type="gramEnd"/>
      <w:r w:rsidRPr="005E152C">
        <w:rPr>
          <w:szCs w:val="22"/>
        </w:rPr>
        <w:t>-absorbent material. All worn or damaged forms, which cause irregularities on the concrete surface or damage to the concrete during form removal, shall be repaired o</w:t>
      </w:r>
      <w:r w:rsidR="002D4590" w:rsidRPr="005E152C">
        <w:rPr>
          <w:szCs w:val="22"/>
        </w:rPr>
        <w:t xml:space="preserve">r replaced before being reused.  </w:t>
      </w:r>
      <w:r w:rsidR="008E5088" w:rsidRPr="005A760C">
        <w:rPr>
          <w:szCs w:val="22"/>
        </w:rPr>
        <w:t>If threaded</w:t>
      </w:r>
      <w:r w:rsidR="008E5088" w:rsidRPr="005E152C">
        <w:rPr>
          <w:szCs w:val="22"/>
        </w:rPr>
        <w:t xml:space="preserve"> inserts are cast into the </w:t>
      </w:r>
      <w:r w:rsidR="007D392A" w:rsidRPr="005E152C">
        <w:rPr>
          <w:szCs w:val="22"/>
        </w:rPr>
        <w:t>elements</w:t>
      </w:r>
      <w:r w:rsidR="008E5088" w:rsidRPr="005E152C">
        <w:rPr>
          <w:szCs w:val="22"/>
        </w:rPr>
        <w:t xml:space="preserve"> for support of formwork, the inserts shall be recessed a minimum of 1 inch and shall be plugged after use with a grout of the same color as that of the precast cement concrete.</w:t>
      </w:r>
    </w:p>
    <w:p w14:paraId="177D93C3" w14:textId="558E97DB" w:rsidR="00862F50" w:rsidRPr="005E152C" w:rsidRDefault="006018FC" w:rsidP="006D33BC">
      <w:pPr>
        <w:ind w:firstLine="360"/>
        <w:rPr>
          <w:noProof/>
          <w:szCs w:val="22"/>
        </w:rPr>
      </w:pPr>
      <w:r w:rsidRPr="000642C8">
        <w:rPr>
          <w:i/>
          <w:highlight w:val="yellow"/>
        </w:rPr>
        <w:t>(</w:t>
      </w:r>
      <w:r>
        <w:rPr>
          <w:i/>
          <w:highlight w:val="yellow"/>
        </w:rPr>
        <w:t>Delete the following paragraph if your project does not use deck or box beams</w:t>
      </w:r>
      <w:r w:rsidRPr="000642C8">
        <w:rPr>
          <w:i/>
          <w:highlight w:val="yellow"/>
        </w:rPr>
        <w:t>)</w:t>
      </w:r>
      <w:r w:rsidR="004C246F">
        <w:rPr>
          <w:i/>
          <w:highlight w:val="yellow"/>
        </w:rPr>
        <w:t xml:space="preserve"> </w:t>
      </w:r>
      <w:r w:rsidRPr="000815B6">
        <w:rPr>
          <w:noProof/>
          <w:highlight w:val="yellow"/>
        </w:rPr>
        <w:t xml:space="preserve">Where applicable, </w:t>
      </w:r>
      <w:r>
        <w:rPr>
          <w:noProof/>
          <w:highlight w:val="yellow"/>
        </w:rPr>
        <w:t>the material used</w:t>
      </w:r>
      <w:r w:rsidRPr="000815B6">
        <w:rPr>
          <w:noProof/>
          <w:highlight w:val="yellow"/>
        </w:rPr>
        <w:t xml:space="preserve"> for forming voids in concrete deck beams and box beams shall be sufficiently strong and resistant to water to support the wet concrete, which is to be packed around </w:t>
      </w:r>
      <w:r w:rsidRPr="00350500">
        <w:rPr>
          <w:noProof/>
          <w:highlight w:val="yellow"/>
        </w:rPr>
        <w:t xml:space="preserve">the </w:t>
      </w:r>
      <w:r>
        <w:rPr>
          <w:noProof/>
          <w:highlight w:val="yellow"/>
        </w:rPr>
        <w:t>void forms</w:t>
      </w:r>
      <w:r w:rsidRPr="00350500">
        <w:rPr>
          <w:noProof/>
          <w:highlight w:val="yellow"/>
        </w:rPr>
        <w:t xml:space="preserve">, without collapsing. The </w:t>
      </w:r>
      <w:r>
        <w:rPr>
          <w:noProof/>
          <w:highlight w:val="yellow"/>
        </w:rPr>
        <w:t xml:space="preserve">void forms </w:t>
      </w:r>
      <w:r w:rsidRPr="00350500">
        <w:rPr>
          <w:noProof/>
          <w:highlight w:val="yellow"/>
        </w:rPr>
        <w:t xml:space="preserve">shall be securely anchored so that no movement will occur during placing and consolidation of the concrete. </w:t>
      </w:r>
      <w:r>
        <w:rPr>
          <w:noProof/>
          <w:highlight w:val="yellow"/>
        </w:rPr>
        <w:t xml:space="preserve">Void drains shall be installed at the locations shown on the plans and Fabricator shall ensure that the drains are in contact with the void form.  After the beams have been cast and removed from the forms, the Fabricator shall check that the drains are still in contact with the void form by inserting </w:t>
      </w:r>
      <w:r>
        <w:rPr>
          <w:highlight w:val="yellow"/>
        </w:rPr>
        <w:t xml:space="preserve">a rigid probe into the drain for a distance greater than the thickness of the concrete at the void drain.  </w:t>
      </w:r>
    </w:p>
    <w:p w14:paraId="36AC7F96" w14:textId="77777777" w:rsidR="00862F50" w:rsidRPr="005E152C" w:rsidRDefault="00862F50" w:rsidP="006D33BC">
      <w:pPr>
        <w:rPr>
          <w:noProof/>
          <w:szCs w:val="22"/>
        </w:rPr>
      </w:pPr>
    </w:p>
    <w:p w14:paraId="7CD6B986" w14:textId="77777777" w:rsidR="007E60EE" w:rsidRPr="005E152C" w:rsidRDefault="007E60EE" w:rsidP="004126A0">
      <w:pPr>
        <w:pStyle w:val="Heading2"/>
        <w:jc w:val="center"/>
      </w:pPr>
      <w:bookmarkStart w:id="8" w:name="_Ref190177174"/>
      <w:r w:rsidRPr="005E152C">
        <w:t>CONSTRUCTION METHODS – FIELD CONSTRUCTION</w:t>
      </w:r>
      <w:bookmarkEnd w:id="8"/>
    </w:p>
    <w:p w14:paraId="1603DFBD" w14:textId="77777777" w:rsidR="00252850" w:rsidRPr="005E152C" w:rsidRDefault="00252850" w:rsidP="00603ACF">
      <w:pPr>
        <w:keepNext/>
        <w:rPr>
          <w:szCs w:val="22"/>
        </w:rPr>
      </w:pPr>
    </w:p>
    <w:p w14:paraId="2DAB0E88" w14:textId="77777777" w:rsidR="007E60EE" w:rsidRPr="005E152C" w:rsidRDefault="007E60EE" w:rsidP="009B46F2">
      <w:pPr>
        <w:pStyle w:val="Heading3"/>
        <w:keepNext/>
        <w:numPr>
          <w:ilvl w:val="0"/>
          <w:numId w:val="25"/>
        </w:numPr>
        <w:rPr>
          <w:szCs w:val="22"/>
        </w:rPr>
      </w:pPr>
      <w:r w:rsidRPr="005E152C">
        <w:rPr>
          <w:szCs w:val="22"/>
        </w:rPr>
        <w:t>General.</w:t>
      </w:r>
      <w:bookmarkStart w:id="9" w:name="_Hlk505609732"/>
    </w:p>
    <w:p w14:paraId="16594C14" w14:textId="57ED6E38" w:rsidR="007E60EE" w:rsidRPr="005E152C" w:rsidRDefault="007E60EE" w:rsidP="00D63498">
      <w:pPr>
        <w:ind w:firstLine="360"/>
        <w:rPr>
          <w:szCs w:val="22"/>
        </w:rPr>
      </w:pPr>
      <w:proofErr w:type="gramStart"/>
      <w:r w:rsidRPr="005E152C">
        <w:rPr>
          <w:szCs w:val="22"/>
        </w:rPr>
        <w:t>All of</w:t>
      </w:r>
      <w:proofErr w:type="gramEnd"/>
      <w:r w:rsidRPr="005E152C">
        <w:rPr>
          <w:szCs w:val="22"/>
        </w:rPr>
        <w:t xml:space="preserve"> the Contractor’s field personnel involved in the erection and assembly of the </w:t>
      </w:r>
      <w:r w:rsidR="00A3268D">
        <w:rPr>
          <w:szCs w:val="22"/>
        </w:rPr>
        <w:t>Prestressed Concrete Beam</w:t>
      </w:r>
      <w:r w:rsidR="00851265" w:rsidRPr="005E152C">
        <w:rPr>
          <w:szCs w:val="22"/>
        </w:rPr>
        <w:t>s</w:t>
      </w:r>
      <w:r w:rsidRPr="005E152C">
        <w:rPr>
          <w:szCs w:val="22"/>
        </w:rPr>
        <w:t xml:space="preserve"> shall have knowledge of and follow the approved Erection Procedure and </w:t>
      </w:r>
      <w:r w:rsidR="00BD5302" w:rsidRPr="005E152C">
        <w:rPr>
          <w:szCs w:val="22"/>
        </w:rPr>
        <w:t xml:space="preserve">Quality Control Plan for </w:t>
      </w:r>
      <w:r w:rsidR="00A3268D">
        <w:rPr>
          <w:szCs w:val="22"/>
        </w:rPr>
        <w:t>Prestressed Concrete Beam</w:t>
      </w:r>
      <w:r w:rsidR="00BD5302" w:rsidRPr="005E152C">
        <w:rPr>
          <w:szCs w:val="22"/>
        </w:rPr>
        <w:t xml:space="preserve"> Assembly</w:t>
      </w:r>
      <w:r w:rsidRPr="005E152C">
        <w:rPr>
          <w:szCs w:val="22"/>
        </w:rPr>
        <w:t>.</w:t>
      </w:r>
      <w:bookmarkEnd w:id="9"/>
    </w:p>
    <w:p w14:paraId="7AC8587B" w14:textId="77777777" w:rsidR="00971F6B" w:rsidRPr="005E152C" w:rsidRDefault="007E60EE" w:rsidP="00D63498">
      <w:pPr>
        <w:ind w:firstLine="360"/>
        <w:rPr>
          <w:noProof/>
          <w:szCs w:val="22"/>
        </w:rPr>
      </w:pPr>
      <w:r w:rsidRPr="005E152C">
        <w:rPr>
          <w:noProof/>
          <w:szCs w:val="22"/>
        </w:rPr>
        <w:t xml:space="preserve">Prior to installation, </w:t>
      </w:r>
      <w:r w:rsidR="00971F6B" w:rsidRPr="005E152C">
        <w:rPr>
          <w:noProof/>
          <w:szCs w:val="22"/>
        </w:rPr>
        <w:t xml:space="preserve">the following documentation shall be reviewed and confirmed by </w:t>
      </w:r>
      <w:r w:rsidRPr="005E152C">
        <w:rPr>
          <w:noProof/>
          <w:szCs w:val="22"/>
        </w:rPr>
        <w:t>the MassDOT Resident Engineer or designee</w:t>
      </w:r>
      <w:r w:rsidR="00971F6B" w:rsidRPr="005E152C">
        <w:rPr>
          <w:noProof/>
          <w:szCs w:val="22"/>
        </w:rPr>
        <w:t>:</w:t>
      </w:r>
    </w:p>
    <w:p w14:paraId="72F74FE1" w14:textId="77777777" w:rsidR="00971F6B" w:rsidRPr="005E152C" w:rsidRDefault="00971F6B" w:rsidP="00D63498">
      <w:pPr>
        <w:ind w:firstLine="360"/>
        <w:rPr>
          <w:noProof/>
          <w:szCs w:val="22"/>
        </w:rPr>
      </w:pPr>
    </w:p>
    <w:p w14:paraId="14C06BD8" w14:textId="7D3EB013" w:rsidR="00971F6B" w:rsidRPr="005E152C" w:rsidRDefault="00971F6B" w:rsidP="009B46F2">
      <w:pPr>
        <w:pStyle w:val="ListParagraph"/>
        <w:numPr>
          <w:ilvl w:val="0"/>
          <w:numId w:val="24"/>
        </w:numPr>
        <w:rPr>
          <w:szCs w:val="22"/>
        </w:rPr>
      </w:pPr>
      <w:r w:rsidRPr="005E152C">
        <w:rPr>
          <w:szCs w:val="22"/>
        </w:rPr>
        <w:t xml:space="preserve">QC Compressive Strength Test Report Forms attaining Design Strength, </w:t>
      </w:r>
      <w:proofErr w:type="spellStart"/>
      <w:r w:rsidRPr="005E152C">
        <w:rPr>
          <w:szCs w:val="22"/>
        </w:rPr>
        <w:t>f’</w:t>
      </w:r>
      <w:r w:rsidRPr="00A3268D">
        <w:rPr>
          <w:szCs w:val="22"/>
          <w:vertAlign w:val="subscript"/>
        </w:rPr>
        <w:t>c</w:t>
      </w:r>
      <w:proofErr w:type="spellEnd"/>
      <w:r w:rsidRPr="005E152C">
        <w:rPr>
          <w:szCs w:val="22"/>
        </w:rPr>
        <w:t xml:space="preserve"> for the </w:t>
      </w:r>
      <w:r w:rsidR="00A3268D">
        <w:rPr>
          <w:szCs w:val="22"/>
        </w:rPr>
        <w:t>Prestressed Concrete Beam</w:t>
      </w:r>
      <w:r w:rsidRPr="005E152C">
        <w:rPr>
          <w:szCs w:val="22"/>
        </w:rPr>
        <w:t xml:space="preserve">’s representative </w:t>
      </w:r>
      <w:r w:rsidR="00771559">
        <w:rPr>
          <w:szCs w:val="22"/>
        </w:rPr>
        <w:t>s</w:t>
      </w:r>
      <w:r w:rsidRPr="005E152C">
        <w:rPr>
          <w:szCs w:val="22"/>
        </w:rPr>
        <w:t xml:space="preserve">ublot.  </w:t>
      </w:r>
    </w:p>
    <w:p w14:paraId="34F5EFBF" w14:textId="77777777" w:rsidR="00971F6B" w:rsidRPr="005E152C" w:rsidRDefault="00971F6B" w:rsidP="009B46F2">
      <w:pPr>
        <w:pStyle w:val="ListParagraph"/>
        <w:numPr>
          <w:ilvl w:val="0"/>
          <w:numId w:val="24"/>
        </w:numPr>
        <w:rPr>
          <w:szCs w:val="22"/>
        </w:rPr>
      </w:pPr>
      <w:r w:rsidRPr="005E152C">
        <w:rPr>
          <w:szCs w:val="22"/>
        </w:rPr>
        <w:t xml:space="preserve">Certificate of Compliance generated by the Fabricator as described under the Fabricator Quality Control section. </w:t>
      </w:r>
    </w:p>
    <w:p w14:paraId="59FB47A7" w14:textId="77777777" w:rsidR="00971F6B" w:rsidRPr="005E152C" w:rsidRDefault="00971F6B" w:rsidP="009B46F2">
      <w:pPr>
        <w:pStyle w:val="ListParagraph"/>
        <w:numPr>
          <w:ilvl w:val="0"/>
          <w:numId w:val="24"/>
        </w:numPr>
        <w:rPr>
          <w:szCs w:val="22"/>
        </w:rPr>
      </w:pPr>
      <w:r w:rsidRPr="005E152C">
        <w:rPr>
          <w:szCs w:val="22"/>
        </w:rPr>
        <w:t>QC Inspection Reports signed by the Quality Control Manager.</w:t>
      </w:r>
    </w:p>
    <w:p w14:paraId="17F8C6A2" w14:textId="77777777" w:rsidR="00971F6B" w:rsidRPr="005E152C" w:rsidRDefault="00971F6B" w:rsidP="00D63498">
      <w:pPr>
        <w:ind w:firstLine="360"/>
        <w:rPr>
          <w:noProof/>
          <w:szCs w:val="22"/>
        </w:rPr>
      </w:pPr>
    </w:p>
    <w:p w14:paraId="3DE8FD15" w14:textId="34F3F3B1" w:rsidR="007E60EE" w:rsidRPr="005E152C" w:rsidRDefault="007E60EE" w:rsidP="00D63498">
      <w:pPr>
        <w:ind w:firstLine="360"/>
        <w:rPr>
          <w:szCs w:val="22"/>
        </w:rPr>
      </w:pPr>
      <w:r w:rsidRPr="005E152C">
        <w:rPr>
          <w:szCs w:val="22"/>
        </w:rPr>
        <w:lastRenderedPageBreak/>
        <w:t xml:space="preserve">Field construction staff shall verify that the Resident Engineer has accepted all </w:t>
      </w:r>
      <w:r w:rsidR="00A3268D">
        <w:rPr>
          <w:szCs w:val="22"/>
        </w:rPr>
        <w:t>Prestressed Concrete Beam</w:t>
      </w:r>
      <w:r w:rsidR="00851265" w:rsidRPr="005E152C">
        <w:rPr>
          <w:szCs w:val="22"/>
        </w:rPr>
        <w:t>s</w:t>
      </w:r>
      <w:r w:rsidR="00603ACF" w:rsidRPr="005E152C">
        <w:rPr>
          <w:szCs w:val="22"/>
        </w:rPr>
        <w:t xml:space="preserve"> </w:t>
      </w:r>
      <w:r w:rsidRPr="005E152C">
        <w:rPr>
          <w:szCs w:val="22"/>
        </w:rPr>
        <w:t xml:space="preserve">prior to installation.  </w:t>
      </w:r>
    </w:p>
    <w:p w14:paraId="2E41EC5E" w14:textId="77777777" w:rsidR="007E60EE" w:rsidRPr="005E152C" w:rsidRDefault="007E60EE" w:rsidP="007E60EE">
      <w:pPr>
        <w:rPr>
          <w:b/>
          <w:szCs w:val="22"/>
        </w:rPr>
      </w:pPr>
    </w:p>
    <w:p w14:paraId="32158E8B" w14:textId="49E1B526" w:rsidR="007E60EE" w:rsidRPr="005E152C" w:rsidRDefault="007E60EE" w:rsidP="00FE4F9F">
      <w:pPr>
        <w:pStyle w:val="Heading3"/>
        <w:keepNext/>
        <w:rPr>
          <w:szCs w:val="22"/>
        </w:rPr>
      </w:pPr>
      <w:r w:rsidRPr="005E152C">
        <w:rPr>
          <w:szCs w:val="22"/>
        </w:rPr>
        <w:t xml:space="preserve">Erection Procedure and </w:t>
      </w:r>
      <w:r w:rsidR="00BD5302" w:rsidRPr="005E152C">
        <w:rPr>
          <w:szCs w:val="22"/>
        </w:rPr>
        <w:t xml:space="preserve">Quality Control Plan for </w:t>
      </w:r>
      <w:r w:rsidR="00A3268D">
        <w:rPr>
          <w:szCs w:val="22"/>
        </w:rPr>
        <w:t>Prestressed Concrete Beam</w:t>
      </w:r>
      <w:r w:rsidR="00BD5302" w:rsidRPr="005E152C">
        <w:rPr>
          <w:szCs w:val="22"/>
        </w:rPr>
        <w:t xml:space="preserve"> Assembly</w:t>
      </w:r>
      <w:r w:rsidRPr="005E152C">
        <w:rPr>
          <w:szCs w:val="22"/>
        </w:rPr>
        <w:t>.</w:t>
      </w:r>
      <w:r w:rsidR="00D47B86" w:rsidRPr="005E152C">
        <w:rPr>
          <w:szCs w:val="22"/>
        </w:rPr>
        <w:t xml:space="preserve"> </w:t>
      </w:r>
    </w:p>
    <w:p w14:paraId="000A2D69" w14:textId="6D304D95" w:rsidR="007E60EE" w:rsidRPr="005E152C" w:rsidRDefault="007E60EE" w:rsidP="001B3E67">
      <w:pPr>
        <w:ind w:firstLine="360"/>
        <w:rPr>
          <w:noProof/>
          <w:szCs w:val="22"/>
        </w:rPr>
      </w:pPr>
      <w:r w:rsidRPr="005E152C">
        <w:rPr>
          <w:szCs w:val="22"/>
        </w:rPr>
        <w:t xml:space="preserve">Prior to the erection, the Contractor shall submit an Erection Procedure and </w:t>
      </w:r>
      <w:r w:rsidR="00025A83" w:rsidRPr="005E152C">
        <w:rPr>
          <w:szCs w:val="22"/>
        </w:rPr>
        <w:t xml:space="preserve">a </w:t>
      </w:r>
      <w:r w:rsidR="00BD5302" w:rsidRPr="005E152C">
        <w:rPr>
          <w:szCs w:val="22"/>
        </w:rPr>
        <w:t xml:space="preserve">Quality Control Plan for </w:t>
      </w:r>
      <w:r w:rsidR="006E5B45" w:rsidRPr="005E152C">
        <w:rPr>
          <w:szCs w:val="22"/>
        </w:rPr>
        <w:t>Prestressed Concrete Beam</w:t>
      </w:r>
      <w:r w:rsidR="00BD5302" w:rsidRPr="005E152C">
        <w:rPr>
          <w:szCs w:val="22"/>
        </w:rPr>
        <w:t xml:space="preserve"> Assembly</w:t>
      </w:r>
      <w:r w:rsidRPr="005E152C">
        <w:rPr>
          <w:szCs w:val="22"/>
        </w:rPr>
        <w:t xml:space="preserve"> for approval by the Engineer</w:t>
      </w:r>
      <w:r w:rsidR="001B3E67" w:rsidRPr="005E152C">
        <w:rPr>
          <w:szCs w:val="22"/>
        </w:rPr>
        <w:t>.</w:t>
      </w:r>
      <w:r w:rsidR="001B3E67" w:rsidRPr="005E152C">
        <w:rPr>
          <w:noProof/>
          <w:szCs w:val="22"/>
        </w:rPr>
        <w:t xml:space="preserve">  </w:t>
      </w:r>
      <w:r w:rsidRPr="005E152C">
        <w:rPr>
          <w:szCs w:val="22"/>
        </w:rPr>
        <w:t xml:space="preserve">This submittal shall include computations and drawings for the transport, hoisting, erection and handling of the </w:t>
      </w:r>
      <w:r w:rsidR="006E5B45" w:rsidRPr="005E152C">
        <w:rPr>
          <w:szCs w:val="22"/>
        </w:rPr>
        <w:t>Prestressed Concrete Beam</w:t>
      </w:r>
      <w:r w:rsidR="000500BE" w:rsidRPr="005E152C">
        <w:rPr>
          <w:szCs w:val="22"/>
        </w:rPr>
        <w:t>s</w:t>
      </w:r>
      <w:r w:rsidRPr="005E152C">
        <w:rPr>
          <w:szCs w:val="22"/>
        </w:rPr>
        <w:t xml:space="preserve">. The Erection Procedure and </w:t>
      </w:r>
      <w:r w:rsidR="00BD5302" w:rsidRPr="005E152C">
        <w:rPr>
          <w:szCs w:val="22"/>
        </w:rPr>
        <w:t xml:space="preserve">Quality Control Plan for </w:t>
      </w:r>
      <w:r w:rsidR="006E5B45" w:rsidRPr="005E152C">
        <w:rPr>
          <w:szCs w:val="22"/>
        </w:rPr>
        <w:t>Prestressed Concrete Beam</w:t>
      </w:r>
      <w:r w:rsidR="00BD5302" w:rsidRPr="005E152C">
        <w:rPr>
          <w:szCs w:val="22"/>
        </w:rPr>
        <w:t xml:space="preserve"> Assembly</w:t>
      </w:r>
      <w:r w:rsidRPr="005E152C">
        <w:rPr>
          <w:szCs w:val="22"/>
        </w:rPr>
        <w:t xml:space="preserve"> shall be prepared and stamped by a Professional Engineer registered in the Commonwealth of Massachusetts with working knowledge of the Contractor’s equipment, approved shop drawings, and materials to build the bridge. The Erection Procedure and </w:t>
      </w:r>
      <w:r w:rsidR="00BD5302" w:rsidRPr="005E152C">
        <w:rPr>
          <w:szCs w:val="22"/>
        </w:rPr>
        <w:t xml:space="preserve">Quality Control Plan for </w:t>
      </w:r>
      <w:r w:rsidR="006E5B45" w:rsidRPr="005E152C">
        <w:rPr>
          <w:szCs w:val="22"/>
        </w:rPr>
        <w:t>Prestressed Concrete Beam</w:t>
      </w:r>
      <w:r w:rsidR="00BD5302" w:rsidRPr="005E152C">
        <w:rPr>
          <w:szCs w:val="22"/>
        </w:rPr>
        <w:t xml:space="preserve"> Assembly</w:t>
      </w:r>
      <w:r w:rsidRPr="005E152C">
        <w:rPr>
          <w:szCs w:val="22"/>
        </w:rPr>
        <w:t xml:space="preserve"> shall, at a minimum, include the following:</w:t>
      </w:r>
    </w:p>
    <w:p w14:paraId="217CD07D" w14:textId="77777777" w:rsidR="007E60EE" w:rsidRPr="005E152C" w:rsidRDefault="007E60EE" w:rsidP="00025A83">
      <w:pPr>
        <w:rPr>
          <w:szCs w:val="22"/>
        </w:rPr>
      </w:pPr>
    </w:p>
    <w:p w14:paraId="4C571FDB" w14:textId="77777777" w:rsidR="007E60EE" w:rsidRPr="005E152C" w:rsidRDefault="007E60EE" w:rsidP="009B46F2">
      <w:pPr>
        <w:pStyle w:val="Heading4"/>
        <w:numPr>
          <w:ilvl w:val="0"/>
          <w:numId w:val="50"/>
        </w:numPr>
        <w:ind w:left="720"/>
      </w:pPr>
      <w:r w:rsidRPr="005E152C">
        <w:t>Erection Procedure</w:t>
      </w:r>
    </w:p>
    <w:p w14:paraId="456DF0DF" w14:textId="1F6C63B6" w:rsidR="007E60EE" w:rsidRPr="005E152C" w:rsidRDefault="007E60EE" w:rsidP="00941CBF">
      <w:pPr>
        <w:pStyle w:val="ListParagraph"/>
        <w:spacing w:after="120"/>
        <w:ind w:left="0" w:firstLine="360"/>
        <w:rPr>
          <w:szCs w:val="22"/>
        </w:rPr>
      </w:pPr>
      <w:r w:rsidRPr="005E152C">
        <w:rPr>
          <w:szCs w:val="22"/>
        </w:rPr>
        <w:t xml:space="preserve">The Erection </w:t>
      </w:r>
      <w:r w:rsidRPr="00926945">
        <w:rPr>
          <w:szCs w:val="22"/>
        </w:rPr>
        <w:t xml:space="preserve">Procedure shall </w:t>
      </w:r>
      <w:r w:rsidRPr="00FB2BDB">
        <w:rPr>
          <w:szCs w:val="22"/>
        </w:rPr>
        <w:t>be prepared to conform to the requirements of 960.61,</w:t>
      </w:r>
      <w:r w:rsidR="007D2A9E" w:rsidRPr="00FB2BDB">
        <w:rPr>
          <w:szCs w:val="22"/>
        </w:rPr>
        <w:t xml:space="preserve"> Design</w:t>
      </w:r>
      <w:r w:rsidR="000670CB" w:rsidRPr="00FB2BDB">
        <w:rPr>
          <w:szCs w:val="22"/>
        </w:rPr>
        <w:t>, Fabrication and</w:t>
      </w:r>
      <w:r w:rsidRPr="00FB2BDB">
        <w:rPr>
          <w:szCs w:val="22"/>
        </w:rPr>
        <w:t xml:space="preserve"> Erection and the applicable sections in </w:t>
      </w:r>
      <w:r w:rsidR="00D30A39" w:rsidRPr="00FB2BDB">
        <w:rPr>
          <w:szCs w:val="22"/>
        </w:rPr>
        <w:t>Chapter 8 of the PCI Design Handbook (</w:t>
      </w:r>
      <w:r w:rsidR="000670CB" w:rsidRPr="00FB2BDB">
        <w:rPr>
          <w:szCs w:val="22"/>
        </w:rPr>
        <w:t>eigh</w:t>
      </w:r>
      <w:r w:rsidR="00D30A39" w:rsidRPr="00FB2BDB">
        <w:rPr>
          <w:szCs w:val="22"/>
        </w:rPr>
        <w:t xml:space="preserve">th edition) </w:t>
      </w:r>
      <w:r w:rsidRPr="00FB2BDB">
        <w:rPr>
          <w:szCs w:val="22"/>
        </w:rPr>
        <w:t>for handling, erection, and bracing requirements. At a minimum, the Erection Procedure shall provide:</w:t>
      </w:r>
    </w:p>
    <w:p w14:paraId="25BE6C76" w14:textId="77777777" w:rsidR="007E60EE" w:rsidRPr="005E152C" w:rsidRDefault="007E60EE" w:rsidP="007E60EE">
      <w:pPr>
        <w:pStyle w:val="ListParagraph"/>
        <w:spacing w:after="120"/>
        <w:ind w:left="360" w:firstLine="360"/>
        <w:rPr>
          <w:b/>
          <w:szCs w:val="22"/>
        </w:rPr>
      </w:pPr>
    </w:p>
    <w:p w14:paraId="609A0038" w14:textId="7B7DEC46" w:rsidR="003F030E" w:rsidRPr="005E152C" w:rsidRDefault="003F030E" w:rsidP="009B46F2">
      <w:pPr>
        <w:pStyle w:val="ListParagraph"/>
        <w:numPr>
          <w:ilvl w:val="0"/>
          <w:numId w:val="26"/>
        </w:numPr>
        <w:ind w:left="720"/>
        <w:rPr>
          <w:noProof/>
          <w:szCs w:val="22"/>
        </w:rPr>
      </w:pPr>
      <w:r w:rsidRPr="005E152C">
        <w:rPr>
          <w:noProof/>
          <w:szCs w:val="22"/>
        </w:rPr>
        <w:t xml:space="preserve">Steel reinforcing details, </w:t>
      </w:r>
      <w:r w:rsidR="00BD11A4">
        <w:rPr>
          <w:noProof/>
          <w:szCs w:val="22"/>
        </w:rPr>
        <w:t>and</w:t>
      </w:r>
      <w:r w:rsidRPr="005E152C">
        <w:rPr>
          <w:noProof/>
          <w:szCs w:val="22"/>
        </w:rPr>
        <w:t xml:space="preserve"> location and details of lifting devices</w:t>
      </w:r>
    </w:p>
    <w:p w14:paraId="1553AF5B" w14:textId="0B0754D2" w:rsidR="007E60EE" w:rsidRPr="005E152C" w:rsidRDefault="007E60EE" w:rsidP="009B46F2">
      <w:pPr>
        <w:pStyle w:val="ListParagraph"/>
        <w:numPr>
          <w:ilvl w:val="0"/>
          <w:numId w:val="26"/>
        </w:numPr>
        <w:ind w:left="720"/>
        <w:rPr>
          <w:noProof/>
          <w:szCs w:val="22"/>
        </w:rPr>
      </w:pPr>
      <w:r w:rsidRPr="005E152C">
        <w:rPr>
          <w:noProof/>
          <w:szCs w:val="22"/>
        </w:rPr>
        <w:t xml:space="preserve">Minimum concrete compressive strength for handling the </w:t>
      </w:r>
      <w:r w:rsidR="006E5B45" w:rsidRPr="005E152C">
        <w:rPr>
          <w:noProof/>
          <w:szCs w:val="22"/>
        </w:rPr>
        <w:t>Prestressed Concrete Beam</w:t>
      </w:r>
      <w:r w:rsidR="003F030E" w:rsidRPr="005E152C">
        <w:rPr>
          <w:noProof/>
          <w:szCs w:val="22"/>
        </w:rPr>
        <w:t>s</w:t>
      </w:r>
      <w:r w:rsidRPr="005E152C">
        <w:rPr>
          <w:noProof/>
          <w:szCs w:val="22"/>
        </w:rPr>
        <w:t>.</w:t>
      </w:r>
    </w:p>
    <w:p w14:paraId="467AEA49" w14:textId="67913188" w:rsidR="007E60EE" w:rsidRPr="005E152C" w:rsidRDefault="007E60EE" w:rsidP="009B46F2">
      <w:pPr>
        <w:pStyle w:val="ListParagraph"/>
        <w:numPr>
          <w:ilvl w:val="0"/>
          <w:numId w:val="26"/>
        </w:numPr>
        <w:ind w:left="720"/>
        <w:rPr>
          <w:noProof/>
          <w:szCs w:val="22"/>
        </w:rPr>
      </w:pPr>
      <w:r w:rsidRPr="005E152C">
        <w:rPr>
          <w:noProof/>
          <w:szCs w:val="22"/>
        </w:rPr>
        <w:t xml:space="preserve">Concrete </w:t>
      </w:r>
      <w:r w:rsidR="003F030E" w:rsidRPr="005E152C">
        <w:rPr>
          <w:noProof/>
          <w:szCs w:val="22"/>
        </w:rPr>
        <w:t xml:space="preserve">stresses </w:t>
      </w:r>
      <w:r w:rsidRPr="005E152C">
        <w:rPr>
          <w:noProof/>
          <w:szCs w:val="22"/>
        </w:rPr>
        <w:t>during handling, transport, and erection.</w:t>
      </w:r>
    </w:p>
    <w:p w14:paraId="747ABD25" w14:textId="77777777" w:rsidR="007E60EE" w:rsidRPr="005E152C" w:rsidRDefault="007E60EE" w:rsidP="009B46F2">
      <w:pPr>
        <w:pStyle w:val="ListParagraph"/>
        <w:numPr>
          <w:ilvl w:val="0"/>
          <w:numId w:val="26"/>
        </w:numPr>
        <w:ind w:left="720"/>
        <w:rPr>
          <w:noProof/>
          <w:szCs w:val="22"/>
        </w:rPr>
      </w:pPr>
      <w:r w:rsidRPr="005E152C">
        <w:rPr>
          <w:noProof/>
          <w:szCs w:val="22"/>
        </w:rPr>
        <w:t>Crane capacities, pick radii, sling geometry, and lifting hardware.</w:t>
      </w:r>
    </w:p>
    <w:p w14:paraId="23B73159" w14:textId="77777777" w:rsidR="007E60EE" w:rsidRPr="005E152C" w:rsidRDefault="007E60EE" w:rsidP="009B46F2">
      <w:pPr>
        <w:pStyle w:val="ListParagraph"/>
        <w:numPr>
          <w:ilvl w:val="0"/>
          <w:numId w:val="26"/>
        </w:numPr>
        <w:ind w:left="720"/>
        <w:rPr>
          <w:noProof/>
          <w:szCs w:val="22"/>
        </w:rPr>
      </w:pPr>
      <w:r w:rsidRPr="005E152C">
        <w:rPr>
          <w:noProof/>
          <w:szCs w:val="22"/>
        </w:rPr>
        <w:t>Verification that the equipment can handle all pick loads and weights with the required factor of safety.</w:t>
      </w:r>
    </w:p>
    <w:p w14:paraId="45ECF561" w14:textId="471A7B57" w:rsidR="007E60EE" w:rsidRPr="005E152C" w:rsidRDefault="007E60EE" w:rsidP="009B46F2">
      <w:pPr>
        <w:pStyle w:val="ListParagraph"/>
        <w:numPr>
          <w:ilvl w:val="0"/>
          <w:numId w:val="26"/>
        </w:numPr>
        <w:ind w:left="720"/>
        <w:rPr>
          <w:noProof/>
          <w:szCs w:val="22"/>
        </w:rPr>
      </w:pPr>
      <w:r w:rsidRPr="005E152C">
        <w:rPr>
          <w:noProof/>
          <w:szCs w:val="22"/>
        </w:rPr>
        <w:t xml:space="preserve">Evaluation of construction sequence and evaluation of any geometric conflicts in the lifting of the </w:t>
      </w:r>
      <w:r w:rsidR="006E5B45" w:rsidRPr="005E152C">
        <w:rPr>
          <w:noProof/>
          <w:szCs w:val="22"/>
        </w:rPr>
        <w:t>Prestressed Concrete Beam</w:t>
      </w:r>
      <w:r w:rsidR="003F030E" w:rsidRPr="005E152C">
        <w:rPr>
          <w:noProof/>
          <w:szCs w:val="22"/>
        </w:rPr>
        <w:t>s</w:t>
      </w:r>
      <w:r w:rsidRPr="005E152C">
        <w:rPr>
          <w:noProof/>
          <w:szCs w:val="22"/>
        </w:rPr>
        <w:t xml:space="preserve"> and setting them </w:t>
      </w:r>
      <w:r w:rsidR="003F030E" w:rsidRPr="005E152C">
        <w:rPr>
          <w:noProof/>
          <w:szCs w:val="22"/>
        </w:rPr>
        <w:t>on the abutments and piers</w:t>
      </w:r>
      <w:r w:rsidRPr="005E152C">
        <w:rPr>
          <w:noProof/>
          <w:szCs w:val="22"/>
        </w:rPr>
        <w:t>.</w:t>
      </w:r>
    </w:p>
    <w:p w14:paraId="2E8E601C" w14:textId="77777777" w:rsidR="007E60EE" w:rsidRPr="005E152C" w:rsidRDefault="007E60EE" w:rsidP="009B46F2">
      <w:pPr>
        <w:pStyle w:val="ListParagraph"/>
        <w:numPr>
          <w:ilvl w:val="0"/>
          <w:numId w:val="26"/>
        </w:numPr>
        <w:ind w:left="720"/>
        <w:rPr>
          <w:noProof/>
          <w:szCs w:val="22"/>
        </w:rPr>
      </w:pPr>
      <w:r w:rsidRPr="005E152C">
        <w:rPr>
          <w:noProof/>
          <w:szCs w:val="22"/>
        </w:rPr>
        <w:t>Design of crane supports including verification of subgrade for support.</w:t>
      </w:r>
    </w:p>
    <w:p w14:paraId="2709CBCB" w14:textId="77777777" w:rsidR="006338C4" w:rsidRPr="005E152C" w:rsidRDefault="007E60EE" w:rsidP="009B46F2">
      <w:pPr>
        <w:pStyle w:val="ListParagraph"/>
        <w:numPr>
          <w:ilvl w:val="0"/>
          <w:numId w:val="26"/>
        </w:numPr>
        <w:ind w:left="720"/>
        <w:rPr>
          <w:noProof/>
          <w:szCs w:val="22"/>
        </w:rPr>
      </w:pPr>
      <w:r w:rsidRPr="005E152C">
        <w:rPr>
          <w:noProof/>
          <w:szCs w:val="22"/>
        </w:rPr>
        <w:t>Location and design of all temporary bracing that will be required during erection.</w:t>
      </w:r>
    </w:p>
    <w:p w14:paraId="74076B9B" w14:textId="77777777" w:rsidR="00025A83" w:rsidRPr="005E152C" w:rsidRDefault="00025A83" w:rsidP="003F030E">
      <w:pPr>
        <w:rPr>
          <w:szCs w:val="22"/>
        </w:rPr>
      </w:pPr>
    </w:p>
    <w:p w14:paraId="5BB80D72" w14:textId="703B77CF" w:rsidR="007E60EE" w:rsidRPr="00771559" w:rsidRDefault="00BD5302" w:rsidP="009B46F2">
      <w:pPr>
        <w:pStyle w:val="Heading4"/>
        <w:numPr>
          <w:ilvl w:val="0"/>
          <w:numId w:val="50"/>
        </w:numPr>
        <w:ind w:left="720"/>
      </w:pPr>
      <w:r w:rsidRPr="00771559">
        <w:t xml:space="preserve">Quality Control Plan for </w:t>
      </w:r>
      <w:r w:rsidR="006E5B45" w:rsidRPr="00771559">
        <w:t>Prestressed Concrete Beam</w:t>
      </w:r>
      <w:r w:rsidRPr="00771559">
        <w:t xml:space="preserve"> Assembly</w:t>
      </w:r>
    </w:p>
    <w:p w14:paraId="3EE8BD3C" w14:textId="546957DC" w:rsidR="009057BD" w:rsidRPr="005E152C" w:rsidRDefault="007E60EE" w:rsidP="00025A83">
      <w:pPr>
        <w:ind w:firstLine="360"/>
        <w:rPr>
          <w:szCs w:val="22"/>
        </w:rPr>
      </w:pPr>
      <w:r w:rsidRPr="005E152C">
        <w:rPr>
          <w:szCs w:val="22"/>
        </w:rPr>
        <w:t xml:space="preserve">The </w:t>
      </w:r>
      <w:r w:rsidR="00BD5302" w:rsidRPr="005E152C">
        <w:rPr>
          <w:szCs w:val="22"/>
        </w:rPr>
        <w:t xml:space="preserve">Quality Control Plan for </w:t>
      </w:r>
      <w:r w:rsidR="006E5B45" w:rsidRPr="005E152C">
        <w:rPr>
          <w:szCs w:val="22"/>
        </w:rPr>
        <w:t>Prestressed Concrete Beam</w:t>
      </w:r>
      <w:r w:rsidR="00BD5302" w:rsidRPr="005E152C">
        <w:rPr>
          <w:szCs w:val="22"/>
        </w:rPr>
        <w:t xml:space="preserve"> Assembly</w:t>
      </w:r>
      <w:r w:rsidRPr="005E152C">
        <w:rPr>
          <w:szCs w:val="22"/>
        </w:rPr>
        <w:t xml:space="preserve"> is a document prepared and submitted by the Contractor prior to the start of work which requires the Contractor to identify and detail the sequence of construction in accordance with the project schedule and which clearly identifies all stages of field construction.  </w:t>
      </w:r>
      <w:r w:rsidR="000E2455" w:rsidRPr="005E152C">
        <w:rPr>
          <w:szCs w:val="22"/>
        </w:rPr>
        <w:t xml:space="preserve">The assembly procedures for the </w:t>
      </w:r>
      <w:r w:rsidR="006E5B45" w:rsidRPr="005E152C">
        <w:rPr>
          <w:szCs w:val="22"/>
        </w:rPr>
        <w:t>Prestressed Concrete Beam</w:t>
      </w:r>
      <w:r w:rsidR="003F030E" w:rsidRPr="005E152C">
        <w:rPr>
          <w:szCs w:val="22"/>
        </w:rPr>
        <w:t>s</w:t>
      </w:r>
      <w:r w:rsidR="000E2455" w:rsidRPr="005E152C">
        <w:rPr>
          <w:szCs w:val="22"/>
        </w:rPr>
        <w:t xml:space="preserve"> shall be submitted</w:t>
      </w:r>
      <w:r w:rsidR="00213AEB">
        <w:rPr>
          <w:szCs w:val="22"/>
        </w:rPr>
        <w:t xml:space="preserve"> </w:t>
      </w:r>
      <w:r w:rsidR="003F367E">
        <w:rPr>
          <w:szCs w:val="22"/>
        </w:rPr>
        <w:t xml:space="preserve">in PDF format </w:t>
      </w:r>
      <w:r w:rsidR="000E2455" w:rsidRPr="005E152C">
        <w:rPr>
          <w:szCs w:val="22"/>
        </w:rPr>
        <w:t xml:space="preserve">on 24”x36” sheets.  </w:t>
      </w:r>
      <w:r w:rsidRPr="005E152C">
        <w:rPr>
          <w:szCs w:val="22"/>
        </w:rPr>
        <w:t>This document will be treated as a Construction Procedure and will be reviewed by both the Designer and th</w:t>
      </w:r>
      <w:r w:rsidR="00941CBF" w:rsidRPr="005E152C">
        <w:rPr>
          <w:szCs w:val="22"/>
        </w:rPr>
        <w:t>e</w:t>
      </w:r>
      <w:r w:rsidR="00D3092A" w:rsidRPr="005E152C">
        <w:rPr>
          <w:szCs w:val="22"/>
        </w:rPr>
        <w:t xml:space="preserve"> District Construction Office. </w:t>
      </w:r>
    </w:p>
    <w:p w14:paraId="01B07314" w14:textId="25211621" w:rsidR="009057BD" w:rsidRPr="005E152C" w:rsidRDefault="00D3092A" w:rsidP="00025A83">
      <w:pPr>
        <w:pStyle w:val="ListParagraph"/>
        <w:ind w:left="0" w:firstLine="360"/>
        <w:rPr>
          <w:szCs w:val="22"/>
        </w:rPr>
      </w:pPr>
      <w:r w:rsidRPr="005E152C">
        <w:rPr>
          <w:szCs w:val="22"/>
        </w:rPr>
        <w:t xml:space="preserve">At a minimum, the Quality Control Plan for </w:t>
      </w:r>
      <w:r w:rsidR="006E5B45" w:rsidRPr="005E152C">
        <w:rPr>
          <w:szCs w:val="22"/>
        </w:rPr>
        <w:t>Prestressed Concrete Beam</w:t>
      </w:r>
      <w:r w:rsidRPr="005E152C">
        <w:rPr>
          <w:szCs w:val="22"/>
        </w:rPr>
        <w:t xml:space="preserve"> Assembly shall include the following</w:t>
      </w:r>
      <w:r w:rsidR="009057BD" w:rsidRPr="005E152C">
        <w:rPr>
          <w:szCs w:val="22"/>
        </w:rPr>
        <w:t>:</w:t>
      </w:r>
    </w:p>
    <w:p w14:paraId="693B764B" w14:textId="77777777" w:rsidR="009057BD" w:rsidRPr="005E152C" w:rsidRDefault="009057BD" w:rsidP="00025A83">
      <w:pPr>
        <w:rPr>
          <w:szCs w:val="22"/>
        </w:rPr>
      </w:pPr>
    </w:p>
    <w:p w14:paraId="04CF54A4" w14:textId="0D40BDC7" w:rsidR="00D3092A" w:rsidRPr="005E152C" w:rsidRDefault="00D3092A" w:rsidP="009B46F2">
      <w:pPr>
        <w:pStyle w:val="ListParagraph"/>
        <w:numPr>
          <w:ilvl w:val="0"/>
          <w:numId w:val="43"/>
        </w:numPr>
        <w:ind w:left="720"/>
        <w:rPr>
          <w:noProof/>
          <w:szCs w:val="22"/>
        </w:rPr>
      </w:pPr>
      <w:bookmarkStart w:id="10" w:name="_Hlk504335315"/>
      <w:r w:rsidRPr="005E152C">
        <w:rPr>
          <w:noProof/>
          <w:szCs w:val="22"/>
        </w:rPr>
        <w:t xml:space="preserve">Listing of the equipment, materials, and personnel including their assigned responsibilities that will be used to erect and assemble the </w:t>
      </w:r>
      <w:r w:rsidR="006E5B45" w:rsidRPr="005E152C">
        <w:rPr>
          <w:noProof/>
          <w:szCs w:val="22"/>
        </w:rPr>
        <w:t>Prestressed Concrete Beam</w:t>
      </w:r>
      <w:r w:rsidRPr="005E152C">
        <w:rPr>
          <w:noProof/>
          <w:szCs w:val="22"/>
        </w:rPr>
        <w:t>s on site.</w:t>
      </w:r>
    </w:p>
    <w:p w14:paraId="20EEC330" w14:textId="77777777" w:rsidR="00D3092A" w:rsidRPr="005E152C" w:rsidRDefault="00D3092A" w:rsidP="009B46F2">
      <w:pPr>
        <w:pStyle w:val="ListParagraph"/>
        <w:numPr>
          <w:ilvl w:val="0"/>
          <w:numId w:val="43"/>
        </w:numPr>
        <w:ind w:left="720"/>
        <w:rPr>
          <w:noProof/>
          <w:szCs w:val="22"/>
        </w:rPr>
      </w:pPr>
      <w:r w:rsidRPr="005E152C">
        <w:rPr>
          <w:noProof/>
          <w:szCs w:val="22"/>
        </w:rPr>
        <w:t>Documentation of all preparatory work necessary for moving personnel, equipment, supplies, and incidentals to the project site before beginning work.</w:t>
      </w:r>
    </w:p>
    <w:p w14:paraId="02C2D757" w14:textId="77777777" w:rsidR="00D3092A" w:rsidRPr="005E152C" w:rsidRDefault="00D3092A" w:rsidP="009B46F2">
      <w:pPr>
        <w:pStyle w:val="ListParagraph"/>
        <w:numPr>
          <w:ilvl w:val="0"/>
          <w:numId w:val="43"/>
        </w:numPr>
        <w:ind w:left="720"/>
        <w:rPr>
          <w:noProof/>
          <w:szCs w:val="22"/>
        </w:rPr>
      </w:pPr>
      <w:r w:rsidRPr="005E152C">
        <w:rPr>
          <w:noProof/>
          <w:szCs w:val="22"/>
        </w:rPr>
        <w:t xml:space="preserve">Detailed schedule showing the sequence of operations that the Contractor will follow to complete the field construction from setting working points and working lines to the casting of closure pours and the curing of the closure pour concrete, as described below and as called for on the plans. </w:t>
      </w:r>
    </w:p>
    <w:p w14:paraId="07CBE25A" w14:textId="7A180D54" w:rsidR="00D3092A" w:rsidRPr="005E152C" w:rsidRDefault="00D3092A" w:rsidP="009B46F2">
      <w:pPr>
        <w:pStyle w:val="ListParagraph"/>
        <w:numPr>
          <w:ilvl w:val="0"/>
          <w:numId w:val="43"/>
        </w:numPr>
        <w:ind w:left="720"/>
        <w:rPr>
          <w:noProof/>
          <w:szCs w:val="22"/>
        </w:rPr>
      </w:pPr>
      <w:r w:rsidRPr="005E152C">
        <w:rPr>
          <w:noProof/>
          <w:szCs w:val="22"/>
        </w:rPr>
        <w:t xml:space="preserve">Contractor’s means for ensuring that the </w:t>
      </w:r>
      <w:r w:rsidR="006E5B45" w:rsidRPr="005E152C">
        <w:rPr>
          <w:noProof/>
          <w:szCs w:val="22"/>
        </w:rPr>
        <w:t>Prestressed Concrete Beam</w:t>
      </w:r>
      <w:r w:rsidRPr="005E152C">
        <w:rPr>
          <w:noProof/>
          <w:szCs w:val="22"/>
        </w:rPr>
        <w:t xml:space="preserve"> shall align to the roadway profile and cross slope and means for adjusting the final deck slab elevation.</w:t>
      </w:r>
    </w:p>
    <w:p w14:paraId="33B73D96" w14:textId="77777777" w:rsidR="00D3092A" w:rsidRPr="005E152C" w:rsidRDefault="00D3092A" w:rsidP="009B46F2">
      <w:pPr>
        <w:pStyle w:val="ListParagraph"/>
        <w:numPr>
          <w:ilvl w:val="0"/>
          <w:numId w:val="43"/>
        </w:numPr>
        <w:ind w:left="720"/>
        <w:rPr>
          <w:noProof/>
          <w:szCs w:val="22"/>
        </w:rPr>
      </w:pPr>
      <w:r w:rsidRPr="005E152C">
        <w:rPr>
          <w:noProof/>
          <w:szCs w:val="22"/>
        </w:rPr>
        <w:t>Timeline and descriptions of Quality Control activities to be followed throughout the field construction operations including methods and procedures for controlling tolerance limits both horizontally and vertically.</w:t>
      </w:r>
    </w:p>
    <w:p w14:paraId="6FADC1E3" w14:textId="77777777" w:rsidR="00603ACF" w:rsidRPr="005E152C" w:rsidRDefault="00603ACF" w:rsidP="00820D14">
      <w:pPr>
        <w:rPr>
          <w:szCs w:val="22"/>
        </w:rPr>
      </w:pPr>
    </w:p>
    <w:p w14:paraId="77F41587" w14:textId="77777777" w:rsidR="00603ACF" w:rsidRPr="005E152C" w:rsidRDefault="00820D14" w:rsidP="00FE4F9F">
      <w:pPr>
        <w:pStyle w:val="Heading3"/>
        <w:keepNext/>
        <w:rPr>
          <w:szCs w:val="22"/>
        </w:rPr>
      </w:pPr>
      <w:r w:rsidRPr="005E152C">
        <w:rPr>
          <w:szCs w:val="22"/>
        </w:rPr>
        <w:lastRenderedPageBreak/>
        <w:t>Survey and Layout.</w:t>
      </w:r>
    </w:p>
    <w:p w14:paraId="69EAC3D1" w14:textId="77777777" w:rsidR="00A851F8" w:rsidRDefault="007E1663" w:rsidP="00533509">
      <w:pPr>
        <w:ind w:firstLine="360"/>
        <w:rPr>
          <w:szCs w:val="22"/>
        </w:rPr>
      </w:pPr>
      <w:r w:rsidRPr="005E152C">
        <w:rPr>
          <w:szCs w:val="22"/>
        </w:rPr>
        <w:t xml:space="preserve">Working points, working lines, and benchmark elevations shall be established prior to placement of all elements. The Contractor is responsible for field survey as necessary to complete the work. MassDOT reserves the right to perform </w:t>
      </w:r>
      <w:proofErr w:type="gramStart"/>
      <w:r w:rsidRPr="005E152C">
        <w:rPr>
          <w:szCs w:val="22"/>
        </w:rPr>
        <w:t>additional</w:t>
      </w:r>
      <w:proofErr w:type="gramEnd"/>
      <w:r w:rsidRPr="005E152C">
        <w:rPr>
          <w:szCs w:val="22"/>
        </w:rPr>
        <w:t xml:space="preserve"> independent survey. If discrepancies are found, the Contractor may be required to verify previous survey data.</w:t>
      </w:r>
    </w:p>
    <w:p w14:paraId="09C3FE93" w14:textId="77777777" w:rsidR="007549F2" w:rsidRDefault="007549F2" w:rsidP="00533509">
      <w:pPr>
        <w:ind w:firstLine="360"/>
        <w:rPr>
          <w:szCs w:val="22"/>
        </w:rPr>
      </w:pPr>
    </w:p>
    <w:p w14:paraId="60C11B54" w14:textId="77777777" w:rsidR="007549F2" w:rsidRPr="00FA338E" w:rsidRDefault="007549F2" w:rsidP="007549F2">
      <w:pPr>
        <w:rPr>
          <w:i/>
        </w:rPr>
      </w:pPr>
      <w:r w:rsidRPr="00FA338E">
        <w:rPr>
          <w:i/>
          <w:highlight w:val="yellow"/>
        </w:rPr>
        <w:t>(Designer Note: th</w:t>
      </w:r>
      <w:r>
        <w:rPr>
          <w:i/>
          <w:highlight w:val="yellow"/>
        </w:rPr>
        <w:t>e</w:t>
      </w:r>
      <w:r w:rsidRPr="00FA338E">
        <w:rPr>
          <w:i/>
          <w:highlight w:val="yellow"/>
        </w:rPr>
        <w:t xml:space="preserve"> </w:t>
      </w:r>
      <w:r>
        <w:rPr>
          <w:i/>
          <w:highlight w:val="yellow"/>
        </w:rPr>
        <w:t xml:space="preserve">following </w:t>
      </w:r>
      <w:r w:rsidRPr="00FA338E">
        <w:rPr>
          <w:i/>
          <w:highlight w:val="yellow"/>
        </w:rPr>
        <w:t>section</w:t>
      </w:r>
      <w:r>
        <w:rPr>
          <w:i/>
          <w:highlight w:val="yellow"/>
        </w:rPr>
        <w:t>s</w:t>
      </w:r>
      <w:r w:rsidRPr="00FA338E">
        <w:rPr>
          <w:i/>
          <w:highlight w:val="yellow"/>
        </w:rPr>
        <w:t xml:space="preserve"> should be modified as appropriate</w:t>
      </w:r>
      <w:r>
        <w:rPr>
          <w:i/>
          <w:highlight w:val="yellow"/>
        </w:rPr>
        <w:t xml:space="preserve"> or as noted</w:t>
      </w:r>
      <w:r w:rsidRPr="00FA338E">
        <w:rPr>
          <w:i/>
          <w:highlight w:val="yellow"/>
        </w:rPr>
        <w:t xml:space="preserve"> for the specific requirements of the project, and all non-applicable sections should be deleted.)</w:t>
      </w:r>
    </w:p>
    <w:p w14:paraId="6B4249B1" w14:textId="77777777" w:rsidR="007549F2" w:rsidRPr="006F3923" w:rsidRDefault="007549F2" w:rsidP="007549F2">
      <w:pPr>
        <w:rPr>
          <w:b/>
          <w:highlight w:val="yellow"/>
        </w:rPr>
      </w:pPr>
    </w:p>
    <w:p w14:paraId="691205E2" w14:textId="77777777" w:rsidR="007549F2" w:rsidRDefault="007549F2" w:rsidP="007549F2">
      <w:pPr>
        <w:pStyle w:val="Heading3"/>
        <w:keepNext/>
        <w:rPr>
          <w:b w:val="0"/>
          <w:highlight w:val="yellow"/>
        </w:rPr>
      </w:pPr>
      <w:r w:rsidRPr="007549F2">
        <w:rPr>
          <w:highlight w:val="yellow"/>
        </w:rPr>
        <w:t>Adjacent Prestressed Concrete Deck or Box Beams</w:t>
      </w:r>
      <w:r w:rsidRPr="006F3923">
        <w:rPr>
          <w:b w:val="0"/>
          <w:highlight w:val="yellow"/>
        </w:rPr>
        <w:t>.</w:t>
      </w:r>
    </w:p>
    <w:p w14:paraId="4E3917A9" w14:textId="77777777" w:rsidR="007549F2" w:rsidRPr="007549F2" w:rsidRDefault="007549F2" w:rsidP="007549F2">
      <w:pPr>
        <w:rPr>
          <w:highlight w:val="yellow"/>
        </w:rPr>
      </w:pPr>
    </w:p>
    <w:p w14:paraId="73788F3B" w14:textId="142AFCBB" w:rsidR="007549F2" w:rsidRPr="007549F2" w:rsidRDefault="007549F2" w:rsidP="009B46F2">
      <w:pPr>
        <w:pStyle w:val="Heading4"/>
        <w:numPr>
          <w:ilvl w:val="0"/>
          <w:numId w:val="44"/>
        </w:numPr>
        <w:ind w:left="720"/>
        <w:rPr>
          <w:highlight w:val="yellow"/>
        </w:rPr>
      </w:pPr>
      <w:r w:rsidRPr="007549F2">
        <w:rPr>
          <w:highlight w:val="yellow"/>
        </w:rPr>
        <w:t>Beam Layout and Erection.</w:t>
      </w:r>
    </w:p>
    <w:p w14:paraId="731BCC5B" w14:textId="77777777" w:rsidR="007549F2" w:rsidRPr="00723F44" w:rsidRDefault="007549F2" w:rsidP="007549F2">
      <w:pPr>
        <w:spacing w:before="36"/>
        <w:ind w:firstLine="360"/>
        <w:rPr>
          <w:b/>
          <w:noProof/>
          <w:highlight w:val="yellow"/>
        </w:rPr>
      </w:pPr>
      <w:r w:rsidRPr="006F3923">
        <w:rPr>
          <w:highlight w:val="yellow"/>
        </w:rPr>
        <w:t xml:space="preserve">Prestressed concrete beams shall be installed to the line and grade shown on the plans in accordance with the Contractor's approved </w:t>
      </w:r>
      <w:r>
        <w:rPr>
          <w:highlight w:val="yellow"/>
        </w:rPr>
        <w:t>E</w:t>
      </w:r>
      <w:r w:rsidRPr="006F3923">
        <w:rPr>
          <w:highlight w:val="yellow"/>
        </w:rPr>
        <w:t xml:space="preserve">rection </w:t>
      </w:r>
      <w:r>
        <w:rPr>
          <w:highlight w:val="yellow"/>
        </w:rPr>
        <w:t>P</w:t>
      </w:r>
      <w:r w:rsidRPr="006F3923">
        <w:rPr>
          <w:highlight w:val="yellow"/>
        </w:rPr>
        <w:t>rocedure</w:t>
      </w:r>
      <w:r>
        <w:rPr>
          <w:highlight w:val="yellow"/>
        </w:rPr>
        <w:t xml:space="preserve"> and Assembly Plan</w:t>
      </w:r>
      <w:r w:rsidRPr="006F3923">
        <w:rPr>
          <w:highlight w:val="yellow"/>
        </w:rPr>
        <w:t>.</w:t>
      </w:r>
      <w:r>
        <w:rPr>
          <w:highlight w:val="yellow"/>
        </w:rPr>
        <w:t xml:space="preserve">  </w:t>
      </w:r>
      <w:r>
        <w:rPr>
          <w:noProof/>
          <w:highlight w:val="yellow"/>
        </w:rPr>
        <w:t>T</w:t>
      </w:r>
      <w:r w:rsidRPr="006F3923">
        <w:rPr>
          <w:noProof/>
          <w:highlight w:val="yellow"/>
        </w:rPr>
        <w:t xml:space="preserve">he location of the beams on the abutments and piers shall be laid out according to the nominal width of the beams as shown on the plans.  Each beam </w:t>
      </w:r>
      <w:r>
        <w:rPr>
          <w:noProof/>
          <w:highlight w:val="yellow"/>
        </w:rPr>
        <w:t>shall</w:t>
      </w:r>
      <w:r w:rsidRPr="006F3923">
        <w:rPr>
          <w:noProof/>
          <w:highlight w:val="yellow"/>
        </w:rPr>
        <w:t xml:space="preserve"> be erected such that </w:t>
      </w:r>
      <w:r>
        <w:rPr>
          <w:noProof/>
          <w:highlight w:val="yellow"/>
        </w:rPr>
        <w:t>a</w:t>
      </w:r>
      <w:r w:rsidRPr="006F3923">
        <w:rPr>
          <w:noProof/>
          <w:highlight w:val="yellow"/>
        </w:rPr>
        <w:t>fter erection, the beam shall lie entirely within the horizontal lines defined by its nominal width for its entire length and shall not infringe on the space allocated for any adjacent beam.</w:t>
      </w:r>
      <w:r>
        <w:rPr>
          <w:noProof/>
          <w:highlight w:val="yellow"/>
        </w:rPr>
        <w:t xml:space="preserve"> The Contractor may adjust the width of the shear key between beams.</w:t>
      </w:r>
    </w:p>
    <w:p w14:paraId="0C7BBE11" w14:textId="77777777" w:rsidR="007549F2" w:rsidRPr="00F806DD" w:rsidRDefault="007549F2" w:rsidP="007549F2">
      <w:pPr>
        <w:ind w:firstLine="360"/>
        <w:rPr>
          <w:b/>
          <w:highlight w:val="yellow"/>
        </w:rPr>
      </w:pPr>
      <w:r w:rsidRPr="00767B90">
        <w:rPr>
          <w:highlight w:val="yellow"/>
        </w:rPr>
        <w:t>Immediately prior to erecting the beams, the keyway surfaces shall be cleaned at the job site of all dust, dirt, and carbonation using a high-pressure water blast.</w:t>
      </w:r>
    </w:p>
    <w:p w14:paraId="02374129" w14:textId="77777777" w:rsidR="007549F2" w:rsidRPr="00986C99" w:rsidRDefault="007549F2" w:rsidP="007549F2">
      <w:pPr>
        <w:pStyle w:val="ListParagraph"/>
        <w:keepNext/>
        <w:ind w:left="0" w:firstLine="360"/>
        <w:rPr>
          <w:noProof/>
          <w:color w:val="auto"/>
          <w:highlight w:val="yellow"/>
        </w:rPr>
      </w:pPr>
      <w:r>
        <w:rPr>
          <w:noProof/>
          <w:highlight w:val="yellow"/>
        </w:rPr>
        <w:t>A</w:t>
      </w:r>
      <w:r w:rsidRPr="006F3923">
        <w:rPr>
          <w:noProof/>
          <w:highlight w:val="yellow"/>
        </w:rPr>
        <w:t xml:space="preserve">fter all beams are erected, the actual overall width of the </w:t>
      </w:r>
      <w:r>
        <w:rPr>
          <w:noProof/>
          <w:highlight w:val="yellow"/>
        </w:rPr>
        <w:t>beams as laid out</w:t>
      </w:r>
      <w:r w:rsidRPr="006F3923">
        <w:rPr>
          <w:noProof/>
          <w:highlight w:val="yellow"/>
        </w:rPr>
        <w:t xml:space="preserve"> shall not deviate from the nominal dimension shown on the framing plan </w:t>
      </w:r>
      <w:r>
        <w:rPr>
          <w:noProof/>
          <w:highlight w:val="yellow"/>
        </w:rPr>
        <w:t xml:space="preserve">beyond a </w:t>
      </w:r>
      <w:r w:rsidRPr="00986C99">
        <w:rPr>
          <w:noProof/>
          <w:color w:val="auto"/>
          <w:highlight w:val="yellow"/>
        </w:rPr>
        <w:t>tolerance of +0 inches and -1 inches.</w:t>
      </w:r>
    </w:p>
    <w:p w14:paraId="1CCB711A" w14:textId="77777777" w:rsidR="007549F2" w:rsidRDefault="007549F2" w:rsidP="007549F2">
      <w:pPr>
        <w:ind w:firstLine="360"/>
        <w:rPr>
          <w:highlight w:val="yellow"/>
        </w:rPr>
      </w:pPr>
      <w:r w:rsidRPr="00FB5395">
        <w:rPr>
          <w:spacing w:val="-2"/>
          <w:highlight w:val="yellow"/>
        </w:rPr>
        <w:t xml:space="preserve">After the </w:t>
      </w:r>
      <w:r>
        <w:rPr>
          <w:spacing w:val="-2"/>
          <w:highlight w:val="yellow"/>
        </w:rPr>
        <w:t>beam layout</w:t>
      </w:r>
      <w:r w:rsidRPr="00FB5395">
        <w:rPr>
          <w:spacing w:val="-2"/>
          <w:highlight w:val="yellow"/>
        </w:rPr>
        <w:t xml:space="preserve"> has been accepted by the Engineer, </w:t>
      </w:r>
      <w:r>
        <w:rPr>
          <w:highlight w:val="yellow"/>
        </w:rPr>
        <w:t>t</w:t>
      </w:r>
      <w:r w:rsidRPr="00AB5047">
        <w:rPr>
          <w:highlight w:val="yellow"/>
        </w:rPr>
        <w:t xml:space="preserve">he </w:t>
      </w:r>
      <w:r>
        <w:rPr>
          <w:highlight w:val="yellow"/>
        </w:rPr>
        <w:t xml:space="preserve">Contractor shall cut the </w:t>
      </w:r>
      <w:r w:rsidRPr="00AB5047">
        <w:rPr>
          <w:highlight w:val="yellow"/>
        </w:rPr>
        <w:t xml:space="preserve">lifting </w:t>
      </w:r>
      <w:r>
        <w:rPr>
          <w:highlight w:val="yellow"/>
        </w:rPr>
        <w:t>device</w:t>
      </w:r>
      <w:r w:rsidRPr="00AB5047">
        <w:rPr>
          <w:highlight w:val="yellow"/>
        </w:rPr>
        <w:t xml:space="preserve">s </w:t>
      </w:r>
      <w:r>
        <w:rPr>
          <w:highlight w:val="yellow"/>
        </w:rPr>
        <w:t xml:space="preserve">off </w:t>
      </w:r>
      <w:r w:rsidRPr="00AB5047">
        <w:rPr>
          <w:highlight w:val="yellow"/>
        </w:rPr>
        <w:t>below the top of the beam</w:t>
      </w:r>
      <w:r>
        <w:rPr>
          <w:highlight w:val="yellow"/>
        </w:rPr>
        <w:t>.</w:t>
      </w:r>
    </w:p>
    <w:p w14:paraId="43BEB68F" w14:textId="77777777" w:rsidR="007549F2" w:rsidRDefault="007549F2" w:rsidP="007549F2">
      <w:pPr>
        <w:ind w:firstLine="360"/>
        <w:rPr>
          <w:highlight w:val="yellow"/>
        </w:rPr>
      </w:pPr>
    </w:p>
    <w:p w14:paraId="066E5AB4" w14:textId="04E020EA" w:rsidR="007549F2" w:rsidRPr="007549F2" w:rsidRDefault="007549F2" w:rsidP="009B46F2">
      <w:pPr>
        <w:pStyle w:val="Heading4"/>
        <w:numPr>
          <w:ilvl w:val="0"/>
          <w:numId w:val="44"/>
        </w:numPr>
        <w:ind w:left="720"/>
        <w:rPr>
          <w:highlight w:val="yellow"/>
        </w:rPr>
      </w:pPr>
      <w:r w:rsidRPr="007549F2">
        <w:rPr>
          <w:highlight w:val="yellow"/>
        </w:rPr>
        <w:t>Bridges with Piers.</w:t>
      </w:r>
    </w:p>
    <w:p w14:paraId="529A5B32" w14:textId="77777777" w:rsidR="007549F2" w:rsidRPr="00F806DD" w:rsidRDefault="007549F2" w:rsidP="007549F2">
      <w:pPr>
        <w:spacing w:before="36"/>
        <w:ind w:firstLine="360"/>
        <w:rPr>
          <w:spacing w:val="-2"/>
          <w:highlight w:val="yellow"/>
        </w:rPr>
      </w:pPr>
      <w:r w:rsidRPr="00CA1F41">
        <w:rPr>
          <w:i/>
          <w:spacing w:val="-2"/>
          <w:highlight w:val="yellow"/>
        </w:rPr>
        <w:t>(Delete this paragraph if the bridge does not have piers</w:t>
      </w:r>
      <w:r>
        <w:rPr>
          <w:i/>
          <w:spacing w:val="-2"/>
          <w:highlight w:val="yellow"/>
        </w:rPr>
        <w:t xml:space="preserve"> and re-adjust the paragraph numbering</w:t>
      </w:r>
      <w:r w:rsidRPr="00CA1F41">
        <w:rPr>
          <w:i/>
          <w:spacing w:val="-2"/>
          <w:highlight w:val="yellow"/>
        </w:rPr>
        <w:t xml:space="preserve">) </w:t>
      </w:r>
      <w:r w:rsidRPr="00CA1F41">
        <w:rPr>
          <w:spacing w:val="-2"/>
          <w:highlight w:val="yellow"/>
        </w:rPr>
        <w:t xml:space="preserve">Prior to erecting the beams, the surfaces of the recessed keyway on top of the pier cap shall be lined by attaching closed cell foam with adhesive to the limits and thickness shown on the plans.  Expanded polystyrene shall be placed outside of the recessed area on top of the pier as shown on the plans to prevent the concrete from </w:t>
      </w:r>
      <w:proofErr w:type="gramStart"/>
      <w:r w:rsidRPr="00CA1F41">
        <w:rPr>
          <w:spacing w:val="-2"/>
          <w:highlight w:val="yellow"/>
        </w:rPr>
        <w:t>coming in contact with</w:t>
      </w:r>
      <w:proofErr w:type="gramEnd"/>
      <w:r w:rsidRPr="00CA1F41">
        <w:rPr>
          <w:spacing w:val="-2"/>
          <w:highlight w:val="yellow"/>
        </w:rPr>
        <w:t xml:space="preserve"> the pier cap itself.</w:t>
      </w:r>
    </w:p>
    <w:p w14:paraId="06A962A9" w14:textId="77777777" w:rsidR="007549F2" w:rsidRPr="006F3923" w:rsidRDefault="007549F2" w:rsidP="007549F2">
      <w:pPr>
        <w:keepNext/>
        <w:rPr>
          <w:noProof/>
          <w:highlight w:val="yellow"/>
        </w:rPr>
      </w:pPr>
    </w:p>
    <w:p w14:paraId="2B3AAA8A" w14:textId="77777777" w:rsidR="007549F2" w:rsidRPr="007549F2" w:rsidRDefault="007549F2" w:rsidP="009B46F2">
      <w:pPr>
        <w:pStyle w:val="Heading4"/>
        <w:numPr>
          <w:ilvl w:val="0"/>
          <w:numId w:val="44"/>
        </w:numPr>
        <w:ind w:left="720"/>
        <w:rPr>
          <w:highlight w:val="yellow"/>
        </w:rPr>
      </w:pPr>
      <w:r w:rsidRPr="007549F2">
        <w:rPr>
          <w:highlight w:val="yellow"/>
        </w:rPr>
        <w:t>Transverse Tie Tensioning.</w:t>
      </w:r>
    </w:p>
    <w:p w14:paraId="04AD2C01" w14:textId="07C4575D" w:rsidR="007549F2" w:rsidRPr="00FB5395" w:rsidRDefault="007549F2" w:rsidP="007549F2">
      <w:pPr>
        <w:ind w:firstLine="360"/>
        <w:rPr>
          <w:highlight w:val="yellow"/>
        </w:rPr>
      </w:pPr>
      <w:r w:rsidRPr="006F3923">
        <w:rPr>
          <w:noProof/>
          <w:highlight w:val="yellow"/>
        </w:rPr>
        <w:t xml:space="preserve">Unless shown otherwise on the plans, the </w:t>
      </w:r>
      <w:r w:rsidRPr="008B2C7C">
        <w:rPr>
          <w:noProof/>
          <w:highlight w:val="yellow"/>
        </w:rPr>
        <w:t>transverse ties shall be tensioned to 5,000 pounds before the keyways are filled.  After the keyways are filled with mortar (M4.04.</w:t>
      </w:r>
      <w:r w:rsidR="00E7558A" w:rsidRPr="008B2C7C">
        <w:rPr>
          <w:noProof/>
          <w:highlight w:val="yellow"/>
        </w:rPr>
        <w:t>5</w:t>
      </w:r>
      <w:r w:rsidRPr="008B2C7C">
        <w:rPr>
          <w:noProof/>
          <w:highlight w:val="yellow"/>
        </w:rPr>
        <w:t xml:space="preserve">) and </w:t>
      </w:r>
      <w:r w:rsidRPr="006F3923">
        <w:rPr>
          <w:noProof/>
          <w:highlight w:val="yellow"/>
        </w:rPr>
        <w:t xml:space="preserve">the mortar has cured, the ties shall be tensioned </w:t>
      </w:r>
      <w:r>
        <w:rPr>
          <w:noProof/>
          <w:highlight w:val="yellow"/>
        </w:rPr>
        <w:t>as specified on the plans</w:t>
      </w:r>
      <w:r w:rsidRPr="006F3923">
        <w:rPr>
          <w:noProof/>
          <w:highlight w:val="yellow"/>
        </w:rPr>
        <w:t>.</w:t>
      </w:r>
      <w:r>
        <w:rPr>
          <w:noProof/>
          <w:highlight w:val="yellow"/>
        </w:rPr>
        <w:t xml:space="preserve">  </w:t>
      </w:r>
      <w:r w:rsidRPr="006F3923">
        <w:rPr>
          <w:spacing w:val="-2"/>
          <w:highlight w:val="yellow"/>
        </w:rPr>
        <w:t xml:space="preserve">No </w:t>
      </w:r>
      <w:r>
        <w:rPr>
          <w:spacing w:val="-2"/>
          <w:highlight w:val="yellow"/>
        </w:rPr>
        <w:t xml:space="preserve">traffic or heavy equipment shall be allowed on the bridge until all transverse ties have been properly </w:t>
      </w:r>
      <w:proofErr w:type="gramStart"/>
      <w:r>
        <w:rPr>
          <w:spacing w:val="-2"/>
          <w:highlight w:val="yellow"/>
        </w:rPr>
        <w:t>tensioned</w:t>
      </w:r>
      <w:proofErr w:type="gramEnd"/>
      <w:r>
        <w:rPr>
          <w:spacing w:val="-2"/>
          <w:highlight w:val="yellow"/>
        </w:rPr>
        <w:t xml:space="preserve"> and the deck has been cast and cured.</w:t>
      </w:r>
    </w:p>
    <w:p w14:paraId="027DDADD" w14:textId="77777777" w:rsidR="007549F2" w:rsidRPr="006F3923" w:rsidRDefault="007549F2" w:rsidP="007549F2">
      <w:pPr>
        <w:pStyle w:val="ListParagraph"/>
        <w:spacing w:before="36"/>
        <w:ind w:left="0" w:firstLine="360"/>
        <w:rPr>
          <w:noProof/>
          <w:highlight w:val="yellow"/>
        </w:rPr>
      </w:pPr>
    </w:p>
    <w:p w14:paraId="3142021D" w14:textId="77777777" w:rsidR="007549F2" w:rsidRPr="007549F2" w:rsidRDefault="007549F2" w:rsidP="009B46F2">
      <w:pPr>
        <w:pStyle w:val="Heading4"/>
        <w:numPr>
          <w:ilvl w:val="0"/>
          <w:numId w:val="44"/>
        </w:numPr>
        <w:ind w:left="720"/>
        <w:rPr>
          <w:highlight w:val="yellow"/>
        </w:rPr>
      </w:pPr>
      <w:r w:rsidRPr="007549F2">
        <w:rPr>
          <w:highlight w:val="yellow"/>
        </w:rPr>
        <w:t>Mortaring of Keyways.</w:t>
      </w:r>
    </w:p>
    <w:p w14:paraId="4C57E45C" w14:textId="77777777" w:rsidR="007549F2" w:rsidRPr="005A66FB" w:rsidRDefault="007549F2" w:rsidP="007549F2">
      <w:pPr>
        <w:ind w:firstLine="360"/>
        <w:rPr>
          <w:noProof/>
          <w:highlight w:val="yellow"/>
        </w:rPr>
      </w:pPr>
      <w:r w:rsidRPr="005A66FB">
        <w:rPr>
          <w:noProof/>
          <w:highlight w:val="yellow"/>
        </w:rPr>
        <w:t xml:space="preserve">The precast concrete keyways that will receive </w:t>
      </w:r>
      <w:r>
        <w:rPr>
          <w:noProof/>
          <w:highlight w:val="yellow"/>
        </w:rPr>
        <w:t xml:space="preserve">mortar </w:t>
      </w:r>
      <w:r w:rsidRPr="005A66FB">
        <w:rPr>
          <w:noProof/>
          <w:highlight w:val="yellow"/>
        </w:rPr>
        <w:t xml:space="preserve">shall be free of materials such as paint, oil, curing compound, bond breaker, dirt etc. that will inhibit bonding.  The precast concrete keyways shall be hydro-blasted with equipment that can remove asphaltic material, oils, dirt, rubber, curing compounds, paint carbonation, laitance, and other potentially detrimental materials, which may interfere with the bonding of the </w:t>
      </w:r>
      <w:r>
        <w:rPr>
          <w:noProof/>
          <w:highlight w:val="yellow"/>
        </w:rPr>
        <w:t>mortar and precast concrete</w:t>
      </w:r>
      <w:r w:rsidRPr="005A66FB">
        <w:rPr>
          <w:noProof/>
          <w:highlight w:val="yellow"/>
        </w:rPr>
        <w:t xml:space="preserve">. </w:t>
      </w:r>
    </w:p>
    <w:p w14:paraId="62E07563" w14:textId="77777777" w:rsidR="007549F2" w:rsidRPr="007101C6" w:rsidRDefault="007549F2" w:rsidP="007549F2">
      <w:pPr>
        <w:ind w:firstLine="360"/>
        <w:rPr>
          <w:noProof/>
          <w:highlight w:val="yellow"/>
        </w:rPr>
      </w:pPr>
      <w:r>
        <w:rPr>
          <w:noProof/>
          <w:highlight w:val="yellow"/>
        </w:rPr>
        <w:t>E</w:t>
      </w:r>
      <w:r w:rsidRPr="005A66FB">
        <w:rPr>
          <w:noProof/>
          <w:highlight w:val="yellow"/>
        </w:rPr>
        <w:t xml:space="preserve">xposed reinforcing steel in the precast </w:t>
      </w:r>
      <w:r>
        <w:rPr>
          <w:noProof/>
          <w:highlight w:val="yellow"/>
        </w:rPr>
        <w:t>beam</w:t>
      </w:r>
      <w:r w:rsidRPr="005A66FB">
        <w:rPr>
          <w:noProof/>
          <w:highlight w:val="yellow"/>
        </w:rPr>
        <w:t xml:space="preserve"> shall be protected from damage during the cleaning of the keyways. Damaged epoxy coating of steel reinforcement shall be repaired, and the reinforcing steel shall be cleaned as directed by the Engineer.</w:t>
      </w:r>
    </w:p>
    <w:p w14:paraId="58043A3E" w14:textId="12584A67" w:rsidR="007549F2" w:rsidRPr="004D55D6" w:rsidRDefault="007549F2" w:rsidP="007549F2">
      <w:pPr>
        <w:ind w:firstLine="360"/>
        <w:rPr>
          <w:noProof/>
          <w:highlight w:val="yellow"/>
        </w:rPr>
      </w:pPr>
      <w:r w:rsidRPr="008B2C7C">
        <w:rPr>
          <w:noProof/>
          <w:highlight w:val="yellow"/>
        </w:rPr>
        <w:t>Mortar (M4.04.</w:t>
      </w:r>
      <w:r w:rsidR="00E7558A" w:rsidRPr="008B2C7C">
        <w:rPr>
          <w:noProof/>
          <w:highlight w:val="yellow"/>
        </w:rPr>
        <w:t>5</w:t>
      </w:r>
      <w:r w:rsidRPr="008B2C7C">
        <w:rPr>
          <w:noProof/>
          <w:highlight w:val="yellow"/>
        </w:rPr>
        <w:t xml:space="preserve">) shall be placed </w:t>
      </w:r>
      <w:r w:rsidRPr="004D55D6">
        <w:rPr>
          <w:noProof/>
          <w:highlight w:val="yellow"/>
        </w:rPr>
        <w:t>in strict accordance with the manufacturer's recommendations and instructions.</w:t>
      </w:r>
    </w:p>
    <w:p w14:paraId="353B5037" w14:textId="77777777" w:rsidR="007549F2" w:rsidRPr="00BF3431" w:rsidRDefault="007549F2" w:rsidP="007549F2">
      <w:pPr>
        <w:ind w:firstLine="360"/>
        <w:rPr>
          <w:spacing w:val="-2"/>
          <w:highlight w:val="yellow"/>
        </w:rPr>
      </w:pPr>
      <w:r w:rsidRPr="00BF3431">
        <w:rPr>
          <w:spacing w:val="-2"/>
          <w:highlight w:val="yellow"/>
        </w:rPr>
        <w:t xml:space="preserve">The keyways shall be filled flush to the top of the beams and any vertical misalignment between beams shall be feathered out on a slope of 1 to 12.  Curing shall be performed in strict accordance with the </w:t>
      </w:r>
      <w:r w:rsidRPr="00BF3431">
        <w:rPr>
          <w:spacing w:val="-2"/>
          <w:highlight w:val="yellow"/>
        </w:rPr>
        <w:lastRenderedPageBreak/>
        <w:t xml:space="preserve">manufacturer's recommendations.  The keyways shall not be filled in cold weather when either the ambient temperature or the </w:t>
      </w:r>
      <w:r>
        <w:rPr>
          <w:spacing w:val="-2"/>
          <w:highlight w:val="yellow"/>
        </w:rPr>
        <w:t>prestressed concrete beam</w:t>
      </w:r>
      <w:r w:rsidRPr="00BF3431">
        <w:rPr>
          <w:spacing w:val="-2"/>
          <w:highlight w:val="yellow"/>
        </w:rPr>
        <w:t xml:space="preserve">'s temperature is below the mortar manufacturer's recommendation.  No localized heating of either the </w:t>
      </w:r>
      <w:r>
        <w:rPr>
          <w:spacing w:val="-2"/>
          <w:highlight w:val="yellow"/>
        </w:rPr>
        <w:t>prestressed concrete beam</w:t>
      </w:r>
      <w:r w:rsidRPr="00BF3431">
        <w:rPr>
          <w:spacing w:val="-2"/>
          <w:highlight w:val="yellow"/>
        </w:rPr>
        <w:t xml:space="preserve">s or of the air surrounding the keyway will be permitted </w:t>
      </w:r>
      <w:proofErr w:type="gramStart"/>
      <w:r w:rsidRPr="00BF3431">
        <w:rPr>
          <w:spacing w:val="-2"/>
          <w:highlight w:val="yellow"/>
        </w:rPr>
        <w:t>in an attempt to</w:t>
      </w:r>
      <w:proofErr w:type="gramEnd"/>
      <w:r w:rsidRPr="00BF3431">
        <w:rPr>
          <w:spacing w:val="-2"/>
          <w:highlight w:val="yellow"/>
        </w:rPr>
        <w:t xml:space="preserve"> reach application temperatures. </w:t>
      </w:r>
    </w:p>
    <w:p w14:paraId="3F8112D7" w14:textId="77777777" w:rsidR="007549F2" w:rsidRPr="00BF3431" w:rsidRDefault="007549F2" w:rsidP="007549F2">
      <w:pPr>
        <w:ind w:firstLine="360"/>
        <w:rPr>
          <w:spacing w:val="-2"/>
          <w:highlight w:val="yellow"/>
        </w:rPr>
      </w:pPr>
      <w:r w:rsidRPr="00BF3431">
        <w:rPr>
          <w:spacing w:val="-2"/>
          <w:highlight w:val="yellow"/>
        </w:rPr>
        <w:t>If the keyways are not filled within five days after the beams are erected, the Contractor shall cover and protect the keyways from weather and debris until they are filled.</w:t>
      </w:r>
    </w:p>
    <w:p w14:paraId="55BC992C" w14:textId="77777777" w:rsidR="007549F2" w:rsidRPr="006F3923" w:rsidRDefault="007549F2" w:rsidP="007549F2">
      <w:pPr>
        <w:spacing w:before="36"/>
        <w:rPr>
          <w:b/>
          <w:noProof/>
          <w:highlight w:val="yellow"/>
        </w:rPr>
      </w:pPr>
    </w:p>
    <w:p w14:paraId="3F4D095F" w14:textId="77777777" w:rsidR="007549F2" w:rsidRPr="007549F2" w:rsidRDefault="007549F2" w:rsidP="009B46F2">
      <w:pPr>
        <w:pStyle w:val="Heading4"/>
        <w:numPr>
          <w:ilvl w:val="0"/>
          <w:numId w:val="44"/>
        </w:numPr>
        <w:ind w:left="720"/>
        <w:rPr>
          <w:highlight w:val="yellow"/>
        </w:rPr>
      </w:pPr>
      <w:r w:rsidRPr="007549F2">
        <w:rPr>
          <w:highlight w:val="yellow"/>
        </w:rPr>
        <w:t>Concrete Deck Slab Placement.</w:t>
      </w:r>
    </w:p>
    <w:p w14:paraId="096D59EE" w14:textId="77777777" w:rsidR="007549F2" w:rsidRDefault="007549F2" w:rsidP="007549F2">
      <w:pPr>
        <w:ind w:firstLine="360"/>
        <w:rPr>
          <w:highlight w:val="yellow"/>
        </w:rPr>
      </w:pPr>
      <w:r>
        <w:rPr>
          <w:spacing w:val="-2"/>
          <w:highlight w:val="yellow"/>
        </w:rPr>
        <w:t xml:space="preserve">Prior to casting the concrete deck slab, </w:t>
      </w:r>
      <w:r>
        <w:rPr>
          <w:highlight w:val="yellow"/>
        </w:rPr>
        <w:t>t</w:t>
      </w:r>
      <w:r w:rsidRPr="00FB5395">
        <w:rPr>
          <w:highlight w:val="yellow"/>
        </w:rPr>
        <w:t>he top of the beam shall be clean</w:t>
      </w:r>
      <w:r>
        <w:rPr>
          <w:highlight w:val="yellow"/>
        </w:rPr>
        <w:t xml:space="preserve"> and</w:t>
      </w:r>
      <w:r w:rsidRPr="00FB5395">
        <w:rPr>
          <w:highlight w:val="yellow"/>
        </w:rPr>
        <w:t xml:space="preserve"> free of all laitance</w:t>
      </w:r>
      <w:r>
        <w:rPr>
          <w:highlight w:val="yellow"/>
        </w:rPr>
        <w:t xml:space="preserve"> or bond inhibiting agents. The concrete deck slab shall be placed after the transverse ties have been fully tensioned.  </w:t>
      </w:r>
      <w:r w:rsidRPr="00FB5395">
        <w:rPr>
          <w:highlight w:val="yellow"/>
        </w:rPr>
        <w:t xml:space="preserve">Deck concrete shall be placed against </w:t>
      </w:r>
      <w:proofErr w:type="gramStart"/>
      <w:r w:rsidRPr="00FB5395">
        <w:rPr>
          <w:highlight w:val="yellow"/>
        </w:rPr>
        <w:t>the beam</w:t>
      </w:r>
      <w:proofErr w:type="gramEnd"/>
      <w:r w:rsidRPr="00FB5395">
        <w:rPr>
          <w:highlight w:val="yellow"/>
        </w:rPr>
        <w:t xml:space="preserve"> concrete without the use of any bonding agents.</w:t>
      </w:r>
    </w:p>
    <w:p w14:paraId="431FBFD3" w14:textId="77777777" w:rsidR="007549F2" w:rsidRDefault="007549F2" w:rsidP="007549F2">
      <w:pPr>
        <w:ind w:firstLine="360"/>
        <w:rPr>
          <w:highlight w:val="yellow"/>
        </w:rPr>
      </w:pPr>
      <w:r>
        <w:rPr>
          <w:highlight w:val="yellow"/>
        </w:rPr>
        <w:t>After the formwork has been removed,</w:t>
      </w:r>
      <w:r w:rsidRPr="00AB5047">
        <w:rPr>
          <w:highlight w:val="yellow"/>
        </w:rPr>
        <w:t xml:space="preserve"> </w:t>
      </w:r>
      <w:r>
        <w:rPr>
          <w:highlight w:val="yellow"/>
        </w:rPr>
        <w:t xml:space="preserve">all threaded inserts that have been cast into the beams for support of the formwork </w:t>
      </w:r>
      <w:r w:rsidRPr="006F3923">
        <w:rPr>
          <w:highlight w:val="yellow"/>
        </w:rPr>
        <w:t xml:space="preserve">shall be plugged after use with a grout of the same color </w:t>
      </w:r>
      <w:r>
        <w:rPr>
          <w:highlight w:val="yellow"/>
        </w:rPr>
        <w:t xml:space="preserve">as that </w:t>
      </w:r>
      <w:r w:rsidRPr="006F3923">
        <w:rPr>
          <w:highlight w:val="yellow"/>
        </w:rPr>
        <w:t>of the precast cement concrete</w:t>
      </w:r>
      <w:r>
        <w:rPr>
          <w:highlight w:val="yellow"/>
        </w:rPr>
        <w:t>.</w:t>
      </w:r>
    </w:p>
    <w:p w14:paraId="340EDC9E" w14:textId="77777777" w:rsidR="007549F2" w:rsidRPr="00FB5395" w:rsidRDefault="007549F2" w:rsidP="007549F2">
      <w:pPr>
        <w:pStyle w:val="ListParagraph"/>
        <w:spacing w:before="36"/>
        <w:rPr>
          <w:noProof/>
          <w:highlight w:val="yellow"/>
        </w:rPr>
      </w:pPr>
    </w:p>
    <w:p w14:paraId="39326082" w14:textId="77777777" w:rsidR="007549F2" w:rsidRPr="007549F2" w:rsidRDefault="007549F2" w:rsidP="009B46F2">
      <w:pPr>
        <w:pStyle w:val="Heading4"/>
        <w:numPr>
          <w:ilvl w:val="0"/>
          <w:numId w:val="44"/>
        </w:numPr>
        <w:ind w:left="720"/>
        <w:rPr>
          <w:highlight w:val="yellow"/>
        </w:rPr>
      </w:pPr>
      <w:r w:rsidRPr="007549F2">
        <w:rPr>
          <w:highlight w:val="yellow"/>
        </w:rPr>
        <w:t>Backwalls, Curtain Walls and Keeper Blocks.</w:t>
      </w:r>
    </w:p>
    <w:p w14:paraId="5CAD1D29" w14:textId="77777777" w:rsidR="007549F2" w:rsidRPr="00986C99" w:rsidRDefault="007549F2" w:rsidP="007549F2">
      <w:pPr>
        <w:ind w:firstLine="360"/>
        <w:rPr>
          <w:highlight w:val="yellow"/>
        </w:rPr>
      </w:pPr>
      <w:r w:rsidRPr="00FB5395">
        <w:rPr>
          <w:highlight w:val="yellow"/>
        </w:rPr>
        <w:t xml:space="preserve">The backwalls, the curtain walls at the abutment bridge seats, and the keeper blocks shall be cast only after the </w:t>
      </w:r>
      <w:r>
        <w:rPr>
          <w:highlight w:val="yellow"/>
        </w:rPr>
        <w:t>beam layout</w:t>
      </w:r>
      <w:r w:rsidRPr="00FB5395">
        <w:rPr>
          <w:highlight w:val="yellow"/>
        </w:rPr>
        <w:t xml:space="preserve"> has been accepted.  Closed cell foam shall be attached to the bridge </w:t>
      </w:r>
      <w:r>
        <w:rPr>
          <w:highlight w:val="yellow"/>
        </w:rPr>
        <w:t>beams</w:t>
      </w:r>
      <w:r w:rsidRPr="00FB5395">
        <w:rPr>
          <w:highlight w:val="yellow"/>
        </w:rPr>
        <w:t xml:space="preserve"> to the limits and thickness as shown on the plans and the backwall / curtain wall / keeper block concrete shall be placed directly against it.</w:t>
      </w:r>
      <w:r>
        <w:rPr>
          <w:highlight w:val="yellow"/>
        </w:rPr>
        <w:t xml:space="preserve"> </w:t>
      </w:r>
      <w:r w:rsidRPr="00FB5395">
        <w:rPr>
          <w:highlight w:val="yellow"/>
        </w:rPr>
        <w:t xml:space="preserve">The sidewalk </w:t>
      </w:r>
      <w:r>
        <w:rPr>
          <w:highlight w:val="yellow"/>
        </w:rPr>
        <w:t xml:space="preserve">and </w:t>
      </w:r>
      <w:r w:rsidRPr="00FB5395">
        <w:rPr>
          <w:highlight w:val="yellow"/>
        </w:rPr>
        <w:t xml:space="preserve">safety curb may be cast after the curtain walls and exterior pier keeper blocks have been cast.  </w:t>
      </w:r>
    </w:p>
    <w:p w14:paraId="7844A819" w14:textId="77777777" w:rsidR="007549F2" w:rsidRPr="00FB5395" w:rsidRDefault="007549F2" w:rsidP="007549F2">
      <w:pPr>
        <w:rPr>
          <w:b/>
          <w:highlight w:val="yellow"/>
        </w:rPr>
      </w:pPr>
    </w:p>
    <w:p w14:paraId="7CF1D119" w14:textId="77777777" w:rsidR="007549F2" w:rsidRDefault="007549F2" w:rsidP="007549F2">
      <w:pPr>
        <w:pStyle w:val="Heading3"/>
        <w:keepNext/>
        <w:rPr>
          <w:highlight w:val="yellow"/>
        </w:rPr>
      </w:pPr>
      <w:r w:rsidRPr="007549F2">
        <w:rPr>
          <w:highlight w:val="yellow"/>
        </w:rPr>
        <w:t>Prestressed NEBT, NEDBT, NEXT F, NEXT D and Spread Deck or Box Beams.</w:t>
      </w:r>
    </w:p>
    <w:p w14:paraId="3BE152FA" w14:textId="77777777" w:rsidR="007549F2" w:rsidRPr="007549F2" w:rsidRDefault="007549F2" w:rsidP="007549F2">
      <w:pPr>
        <w:rPr>
          <w:highlight w:val="yellow"/>
        </w:rPr>
      </w:pPr>
    </w:p>
    <w:p w14:paraId="63EF9C66" w14:textId="372F2C4F" w:rsidR="007549F2" w:rsidRPr="007549F2" w:rsidRDefault="007549F2" w:rsidP="004358BC">
      <w:pPr>
        <w:pStyle w:val="Heading4"/>
        <w:keepNext/>
        <w:numPr>
          <w:ilvl w:val="0"/>
          <w:numId w:val="45"/>
        </w:numPr>
        <w:ind w:left="720"/>
        <w:rPr>
          <w:highlight w:val="yellow"/>
        </w:rPr>
      </w:pPr>
      <w:r w:rsidRPr="007549F2">
        <w:rPr>
          <w:highlight w:val="yellow"/>
        </w:rPr>
        <w:t>Beam Layout and Erection.</w:t>
      </w:r>
    </w:p>
    <w:p w14:paraId="7A4FD9AE" w14:textId="77777777" w:rsidR="007549F2" w:rsidRPr="006F3923" w:rsidRDefault="007549F2" w:rsidP="007549F2">
      <w:pPr>
        <w:ind w:firstLine="360"/>
        <w:rPr>
          <w:highlight w:val="yellow"/>
        </w:rPr>
      </w:pPr>
      <w:r w:rsidRPr="009E3D71">
        <w:rPr>
          <w:highlight w:val="yellow"/>
        </w:rPr>
        <w:t xml:space="preserve">Prestressed concrete beams shall be installed to the line and grade shown on the plans in accordance with the Contractor's approved </w:t>
      </w:r>
      <w:r>
        <w:rPr>
          <w:highlight w:val="yellow"/>
        </w:rPr>
        <w:t>Erection Procedure and Assembly Plan</w:t>
      </w:r>
      <w:r w:rsidRPr="009E3D71">
        <w:rPr>
          <w:highlight w:val="yellow"/>
        </w:rPr>
        <w:t xml:space="preserve">. </w:t>
      </w:r>
      <w:r>
        <w:rPr>
          <w:highlight w:val="yellow"/>
        </w:rPr>
        <w:t>(</w:t>
      </w:r>
      <w:r>
        <w:rPr>
          <w:i/>
          <w:highlight w:val="yellow"/>
        </w:rPr>
        <w:t xml:space="preserve">Add the following two sentences for NEBT or NEDBT beams) </w:t>
      </w:r>
      <w:r w:rsidRPr="009E3D71">
        <w:rPr>
          <w:highlight w:val="yellow"/>
        </w:rPr>
        <w:t xml:space="preserve">As the beams are being erected, temporary blocking or bracing shall be installed to prevent the beams from tipping over.  The </w:t>
      </w:r>
      <w:proofErr w:type="gramStart"/>
      <w:r w:rsidRPr="009E3D71">
        <w:rPr>
          <w:highlight w:val="yellow"/>
        </w:rPr>
        <w:t>detail</w:t>
      </w:r>
      <w:proofErr w:type="gramEnd"/>
      <w:r w:rsidRPr="009E3D71">
        <w:rPr>
          <w:highlight w:val="yellow"/>
        </w:rPr>
        <w:t xml:space="preserve"> </w:t>
      </w:r>
      <w:r>
        <w:rPr>
          <w:highlight w:val="yellow"/>
        </w:rPr>
        <w:t xml:space="preserve">and calculations </w:t>
      </w:r>
      <w:r w:rsidRPr="009E3D71">
        <w:rPr>
          <w:highlight w:val="yellow"/>
        </w:rPr>
        <w:t>for this bracing shall be included with the erection procedure submittal.</w:t>
      </w:r>
      <w:r w:rsidRPr="006F3923" w:rsidDel="00EB7C5C">
        <w:rPr>
          <w:highlight w:val="yellow"/>
        </w:rPr>
        <w:t xml:space="preserve"> </w:t>
      </w:r>
    </w:p>
    <w:p w14:paraId="645EE63D" w14:textId="5759F616" w:rsidR="007549F2" w:rsidRDefault="007549F2" w:rsidP="007549F2">
      <w:pPr>
        <w:ind w:firstLine="360"/>
        <w:rPr>
          <w:highlight w:val="yellow"/>
        </w:rPr>
      </w:pPr>
      <w:r w:rsidRPr="00553E42">
        <w:rPr>
          <w:i/>
          <w:highlight w:val="yellow"/>
        </w:rPr>
        <w:t>(</w:t>
      </w:r>
      <w:r>
        <w:rPr>
          <w:i/>
          <w:highlight w:val="yellow"/>
        </w:rPr>
        <w:t xml:space="preserve">Add this paragraph </w:t>
      </w:r>
      <w:r w:rsidRPr="00553E42">
        <w:rPr>
          <w:i/>
          <w:highlight w:val="yellow"/>
        </w:rPr>
        <w:t>for NEDBT and NEXTD beams only)</w:t>
      </w:r>
      <w:r>
        <w:rPr>
          <w:i/>
          <w:highlight w:val="yellow"/>
        </w:rPr>
        <w:t xml:space="preserve"> </w:t>
      </w:r>
      <w:r>
        <w:rPr>
          <w:highlight w:val="yellow"/>
        </w:rPr>
        <w:t xml:space="preserve">Immediately prior to erecting the beams, the </w:t>
      </w:r>
      <w:r w:rsidR="008C2176">
        <w:rPr>
          <w:highlight w:val="yellow"/>
        </w:rPr>
        <w:t xml:space="preserve">surfaces of the </w:t>
      </w:r>
      <w:r>
        <w:rPr>
          <w:highlight w:val="yellow"/>
        </w:rPr>
        <w:t>closure pour</w:t>
      </w:r>
      <w:r w:rsidR="008C2176">
        <w:rPr>
          <w:highlight w:val="yellow"/>
        </w:rPr>
        <w:t>s</w:t>
      </w:r>
      <w:r>
        <w:rPr>
          <w:highlight w:val="yellow"/>
        </w:rPr>
        <w:t xml:space="preserve"> shall be cleaned at the job site of all dust, dirt, and carbonation using a high-pressure water blast.  In addition, the surfaces of </w:t>
      </w:r>
      <w:r w:rsidR="008C2176">
        <w:rPr>
          <w:highlight w:val="yellow"/>
        </w:rPr>
        <w:t>closure pours</w:t>
      </w:r>
      <w:r>
        <w:rPr>
          <w:highlight w:val="yellow"/>
        </w:rPr>
        <w:t xml:space="preserve"> shall be </w:t>
      </w:r>
      <w:proofErr w:type="gramStart"/>
      <w:r>
        <w:rPr>
          <w:highlight w:val="yellow"/>
        </w:rPr>
        <w:t>wetted</w:t>
      </w:r>
      <w:proofErr w:type="gramEnd"/>
      <w:r>
        <w:rPr>
          <w:highlight w:val="yellow"/>
        </w:rPr>
        <w:t xml:space="preserve"> so that the surfaces shall have a Saturated Surface Dry (SSD) condition </w:t>
      </w:r>
      <w:r w:rsidR="006C632F">
        <w:rPr>
          <w:highlight w:val="yellow"/>
        </w:rPr>
        <w:t>for at least</w:t>
      </w:r>
      <w:r>
        <w:rPr>
          <w:highlight w:val="yellow"/>
        </w:rPr>
        <w:t xml:space="preserve"> 24 hours prior to the placement of the closure pour concrete</w:t>
      </w:r>
      <w:r w:rsidRPr="007C1C54">
        <w:rPr>
          <w:highlight w:val="yellow"/>
        </w:rPr>
        <w:t>.</w:t>
      </w:r>
      <w:r>
        <w:rPr>
          <w:highlight w:val="yellow"/>
        </w:rPr>
        <w:t xml:space="preserve">  </w:t>
      </w:r>
    </w:p>
    <w:p w14:paraId="27B3A015" w14:textId="77777777" w:rsidR="007549F2" w:rsidRDefault="007549F2" w:rsidP="007549F2">
      <w:pPr>
        <w:ind w:firstLine="360"/>
        <w:rPr>
          <w:noProof/>
          <w:color w:val="auto"/>
          <w:highlight w:val="yellow"/>
        </w:rPr>
      </w:pPr>
      <w:r>
        <w:rPr>
          <w:noProof/>
          <w:highlight w:val="yellow"/>
        </w:rPr>
        <w:t>As the beams are being erected, the Contractor shall monitor the width of the closure pours and the out-to-out width of the beams top flanges so that, a</w:t>
      </w:r>
      <w:r w:rsidRPr="006F3923">
        <w:rPr>
          <w:noProof/>
          <w:highlight w:val="yellow"/>
        </w:rPr>
        <w:t xml:space="preserve">fter all beams are erected, the actual overall width of the </w:t>
      </w:r>
      <w:r>
        <w:rPr>
          <w:noProof/>
          <w:highlight w:val="yellow"/>
        </w:rPr>
        <w:t xml:space="preserve">bridge deck </w:t>
      </w:r>
      <w:r w:rsidRPr="006F3923">
        <w:rPr>
          <w:noProof/>
          <w:highlight w:val="yellow"/>
        </w:rPr>
        <w:t xml:space="preserve">shall not deviate from the dimension shown on the </w:t>
      </w:r>
      <w:r>
        <w:rPr>
          <w:noProof/>
          <w:highlight w:val="yellow"/>
        </w:rPr>
        <w:t>p</w:t>
      </w:r>
      <w:r w:rsidRPr="006F3923">
        <w:rPr>
          <w:noProof/>
          <w:highlight w:val="yellow"/>
        </w:rPr>
        <w:t>lan</w:t>
      </w:r>
      <w:r>
        <w:rPr>
          <w:noProof/>
          <w:highlight w:val="yellow"/>
        </w:rPr>
        <w:t>s</w:t>
      </w:r>
      <w:r w:rsidRPr="006F3923">
        <w:rPr>
          <w:noProof/>
          <w:highlight w:val="yellow"/>
        </w:rPr>
        <w:t xml:space="preserve"> </w:t>
      </w:r>
      <w:r>
        <w:rPr>
          <w:noProof/>
          <w:highlight w:val="yellow"/>
        </w:rPr>
        <w:t xml:space="preserve">beyond a </w:t>
      </w:r>
      <w:r w:rsidRPr="00986C99">
        <w:rPr>
          <w:noProof/>
          <w:color w:val="auto"/>
          <w:highlight w:val="yellow"/>
        </w:rPr>
        <w:t>tolerance of +0 inches and -1 inches.</w:t>
      </w:r>
      <w:r>
        <w:rPr>
          <w:noProof/>
          <w:color w:val="auto"/>
          <w:highlight w:val="yellow"/>
        </w:rPr>
        <w:t xml:space="preserve">  In order to achieve this, the Contractor may vary the width of the closure pours within the tolerances specified on the plans.</w:t>
      </w:r>
    </w:p>
    <w:p w14:paraId="31110B04" w14:textId="77777777" w:rsidR="007549F2" w:rsidRDefault="007549F2" w:rsidP="007549F2">
      <w:pPr>
        <w:ind w:firstLine="360"/>
        <w:rPr>
          <w:noProof/>
          <w:color w:val="auto"/>
          <w:highlight w:val="yellow"/>
        </w:rPr>
      </w:pPr>
    </w:p>
    <w:p w14:paraId="75E05392" w14:textId="12221D1E" w:rsidR="007549F2" w:rsidRPr="00E42A1A" w:rsidRDefault="007549F2" w:rsidP="009B46F2">
      <w:pPr>
        <w:pStyle w:val="Heading4"/>
        <w:numPr>
          <w:ilvl w:val="0"/>
          <w:numId w:val="45"/>
        </w:numPr>
        <w:ind w:left="720"/>
        <w:rPr>
          <w:highlight w:val="yellow"/>
        </w:rPr>
      </w:pPr>
      <w:r w:rsidRPr="007549F2">
        <w:rPr>
          <w:highlight w:val="yellow"/>
        </w:rPr>
        <w:t>Diaphragms.</w:t>
      </w:r>
      <w:r w:rsidRPr="00E42A1A">
        <w:rPr>
          <w:highlight w:val="yellow"/>
        </w:rPr>
        <w:t xml:space="preserve"> </w:t>
      </w:r>
      <w:r w:rsidRPr="004358BC">
        <w:rPr>
          <w:b w:val="0"/>
          <w:i/>
          <w:highlight w:val="yellow"/>
        </w:rPr>
        <w:t>(for NEBT or NEDBTs only, if not used re-adjust the paragraph numbering)</w:t>
      </w:r>
    </w:p>
    <w:p w14:paraId="39F2EDF1" w14:textId="77777777" w:rsidR="007549F2" w:rsidRDefault="007549F2" w:rsidP="007549F2">
      <w:pPr>
        <w:ind w:firstLine="360"/>
        <w:rPr>
          <w:highlight w:val="yellow"/>
        </w:rPr>
      </w:pPr>
      <w:r w:rsidRPr="00FB5395">
        <w:rPr>
          <w:highlight w:val="yellow"/>
        </w:rPr>
        <w:t xml:space="preserve">After the </w:t>
      </w:r>
      <w:r>
        <w:rPr>
          <w:highlight w:val="yellow"/>
        </w:rPr>
        <w:t xml:space="preserve">intermediate </w:t>
      </w:r>
      <w:r w:rsidRPr="00FB5395">
        <w:rPr>
          <w:highlight w:val="yellow"/>
        </w:rPr>
        <w:t xml:space="preserve">reinforced concrete diaphragms have been poured and allowed to reach a minimum of 70% of the required 28-day strength, the temporary bracing may be removed.  </w:t>
      </w:r>
      <w:r>
        <w:rPr>
          <w:highlight w:val="yellow"/>
        </w:rPr>
        <w:t>T</w:t>
      </w:r>
      <w:r w:rsidRPr="00FB5395">
        <w:rPr>
          <w:highlight w:val="yellow"/>
        </w:rPr>
        <w:t>he placement of the deck concrete will not be permitted until these concrete diaphragms have been installed and have reached this minimum strength</w:t>
      </w:r>
      <w:r>
        <w:rPr>
          <w:highlight w:val="yellow"/>
        </w:rPr>
        <w:t>.</w:t>
      </w:r>
    </w:p>
    <w:p w14:paraId="379F1197" w14:textId="77777777" w:rsidR="007549F2" w:rsidRDefault="007549F2" w:rsidP="007549F2">
      <w:pPr>
        <w:ind w:firstLine="360"/>
        <w:rPr>
          <w:highlight w:val="yellow"/>
        </w:rPr>
      </w:pPr>
      <w:r>
        <w:rPr>
          <w:highlight w:val="yellow"/>
        </w:rPr>
        <w:t xml:space="preserve">The sequence for placing the abutment </w:t>
      </w:r>
      <w:r w:rsidRPr="001B2169">
        <w:rPr>
          <w:highlight w:val="yellow"/>
        </w:rPr>
        <w:t>end diaphragm</w:t>
      </w:r>
      <w:r>
        <w:rPr>
          <w:highlight w:val="yellow"/>
        </w:rPr>
        <w:t>, integral abutment diaphragm</w:t>
      </w:r>
      <w:r w:rsidRPr="001B2169">
        <w:rPr>
          <w:highlight w:val="yellow"/>
        </w:rPr>
        <w:t xml:space="preserve"> and</w:t>
      </w:r>
      <w:r>
        <w:rPr>
          <w:highlight w:val="yellow"/>
        </w:rPr>
        <w:t xml:space="preserve"> the pier diaphragm concrete shall be as shown on the plans.</w:t>
      </w:r>
    </w:p>
    <w:p w14:paraId="6C729BEE" w14:textId="77777777" w:rsidR="007549F2" w:rsidRDefault="007549F2" w:rsidP="007549F2">
      <w:pPr>
        <w:ind w:firstLine="360"/>
        <w:rPr>
          <w:highlight w:val="yellow"/>
        </w:rPr>
      </w:pPr>
    </w:p>
    <w:p w14:paraId="03D4DDA5" w14:textId="77777777" w:rsidR="007549F2" w:rsidRPr="00E42A1A" w:rsidRDefault="007549F2" w:rsidP="007611CD">
      <w:pPr>
        <w:pStyle w:val="Heading4"/>
        <w:keepNext/>
        <w:numPr>
          <w:ilvl w:val="0"/>
          <w:numId w:val="45"/>
        </w:numPr>
        <w:ind w:left="720"/>
        <w:rPr>
          <w:highlight w:val="yellow"/>
        </w:rPr>
      </w:pPr>
      <w:r w:rsidRPr="007549F2">
        <w:rPr>
          <w:highlight w:val="yellow"/>
        </w:rPr>
        <w:t>Concrete Deck Slab Placement.</w:t>
      </w:r>
      <w:r w:rsidRPr="00F806DD">
        <w:rPr>
          <w:highlight w:val="yellow"/>
        </w:rPr>
        <w:t xml:space="preserve"> </w:t>
      </w:r>
      <w:r w:rsidRPr="004358BC">
        <w:rPr>
          <w:b w:val="0"/>
          <w:i/>
          <w:highlight w:val="yellow"/>
        </w:rPr>
        <w:t>(This is for all beams except NEDBT and NEXT D beams)</w:t>
      </w:r>
    </w:p>
    <w:p w14:paraId="1847B0E0" w14:textId="77777777" w:rsidR="007549F2" w:rsidRDefault="007549F2" w:rsidP="007549F2">
      <w:pPr>
        <w:ind w:firstLine="360"/>
        <w:rPr>
          <w:highlight w:val="yellow"/>
        </w:rPr>
      </w:pPr>
      <w:r>
        <w:rPr>
          <w:highlight w:val="yellow"/>
        </w:rPr>
        <w:t>Prior to casting the deck, the abutments and piers shall be prepared for the placement of the deck concrete as called for on the plans and t</w:t>
      </w:r>
      <w:r w:rsidRPr="007C1C54">
        <w:rPr>
          <w:highlight w:val="yellow"/>
        </w:rPr>
        <w:t xml:space="preserve">he </w:t>
      </w:r>
      <w:r>
        <w:rPr>
          <w:highlight w:val="yellow"/>
        </w:rPr>
        <w:t xml:space="preserve">Contractor shall cut the </w:t>
      </w:r>
      <w:r w:rsidRPr="007C1C54">
        <w:rPr>
          <w:highlight w:val="yellow"/>
        </w:rPr>
        <w:t xml:space="preserve">lifting </w:t>
      </w:r>
      <w:r>
        <w:rPr>
          <w:highlight w:val="yellow"/>
        </w:rPr>
        <w:t>devices</w:t>
      </w:r>
      <w:r w:rsidRPr="007C1C54">
        <w:rPr>
          <w:highlight w:val="yellow"/>
        </w:rPr>
        <w:t xml:space="preserve"> </w:t>
      </w:r>
      <w:r>
        <w:rPr>
          <w:highlight w:val="yellow"/>
        </w:rPr>
        <w:t>off below the top of the beam.</w:t>
      </w:r>
    </w:p>
    <w:p w14:paraId="1159421E" w14:textId="77777777" w:rsidR="007549F2" w:rsidRPr="004D55D6" w:rsidRDefault="007549F2" w:rsidP="007549F2">
      <w:pPr>
        <w:ind w:firstLine="360"/>
        <w:rPr>
          <w:highlight w:val="yellow"/>
        </w:rPr>
      </w:pPr>
      <w:r w:rsidRPr="00FB5395">
        <w:rPr>
          <w:highlight w:val="yellow"/>
        </w:rPr>
        <w:t>The top of the beam shall be clean</w:t>
      </w:r>
      <w:r>
        <w:rPr>
          <w:highlight w:val="yellow"/>
        </w:rPr>
        <w:t xml:space="preserve"> and</w:t>
      </w:r>
      <w:r w:rsidRPr="00FB5395">
        <w:rPr>
          <w:highlight w:val="yellow"/>
        </w:rPr>
        <w:t xml:space="preserve"> free of all laitance</w:t>
      </w:r>
      <w:r>
        <w:rPr>
          <w:highlight w:val="yellow"/>
        </w:rPr>
        <w:t xml:space="preserve">. </w:t>
      </w:r>
      <w:r w:rsidRPr="00FB5395">
        <w:rPr>
          <w:highlight w:val="yellow"/>
        </w:rPr>
        <w:t xml:space="preserve"> Deck concrete shall be placed against </w:t>
      </w:r>
      <w:proofErr w:type="gramStart"/>
      <w:r w:rsidRPr="00FB5395">
        <w:rPr>
          <w:highlight w:val="yellow"/>
        </w:rPr>
        <w:t>the beam</w:t>
      </w:r>
      <w:proofErr w:type="gramEnd"/>
      <w:r w:rsidRPr="00FB5395">
        <w:rPr>
          <w:highlight w:val="yellow"/>
        </w:rPr>
        <w:t xml:space="preserve"> concrete without the use of any bonding agents.</w:t>
      </w:r>
      <w:r>
        <w:rPr>
          <w:highlight w:val="yellow"/>
        </w:rPr>
        <w:t xml:space="preserve">  </w:t>
      </w:r>
    </w:p>
    <w:p w14:paraId="284A29FA" w14:textId="77777777" w:rsidR="007549F2" w:rsidRDefault="007549F2" w:rsidP="007549F2">
      <w:pPr>
        <w:ind w:firstLine="360"/>
        <w:rPr>
          <w:highlight w:val="yellow"/>
        </w:rPr>
      </w:pPr>
      <w:r w:rsidRPr="004D55D6">
        <w:rPr>
          <w:highlight w:val="yellow"/>
        </w:rPr>
        <w:lastRenderedPageBreak/>
        <w:t xml:space="preserve">After the formwork has been removed, all threaded inserts that have been cast into the beams for support of </w:t>
      </w:r>
      <w:r>
        <w:rPr>
          <w:highlight w:val="yellow"/>
        </w:rPr>
        <w:t xml:space="preserve">the </w:t>
      </w:r>
      <w:r w:rsidRPr="004D55D6">
        <w:rPr>
          <w:highlight w:val="yellow"/>
        </w:rPr>
        <w:t>formwork shall be plugged with a grout of the same color as that of the precast concrete.</w:t>
      </w:r>
    </w:p>
    <w:p w14:paraId="403934B0" w14:textId="77777777" w:rsidR="007549F2" w:rsidRDefault="007549F2" w:rsidP="007549F2">
      <w:pPr>
        <w:ind w:firstLine="360"/>
        <w:rPr>
          <w:highlight w:val="yellow"/>
        </w:rPr>
      </w:pPr>
    </w:p>
    <w:p w14:paraId="6DA707BF" w14:textId="38BA50C7" w:rsidR="007549F2" w:rsidRPr="007136FD" w:rsidRDefault="007549F2" w:rsidP="009B46F2">
      <w:pPr>
        <w:pStyle w:val="Heading4"/>
        <w:numPr>
          <w:ilvl w:val="0"/>
          <w:numId w:val="45"/>
        </w:numPr>
        <w:ind w:left="720"/>
        <w:rPr>
          <w:highlight w:val="yellow"/>
        </w:rPr>
      </w:pPr>
      <w:bookmarkStart w:id="11" w:name="_Ref190177192"/>
      <w:r w:rsidRPr="007549F2">
        <w:rPr>
          <w:highlight w:val="yellow"/>
        </w:rPr>
        <w:t>Closure Pour Concrete Placement.</w:t>
      </w:r>
      <w:r w:rsidRPr="007136FD">
        <w:rPr>
          <w:highlight w:val="yellow"/>
        </w:rPr>
        <w:t xml:space="preserve">  </w:t>
      </w:r>
      <w:r w:rsidRPr="004358BC">
        <w:rPr>
          <w:b w:val="0"/>
          <w:i/>
          <w:highlight w:val="yellow"/>
        </w:rPr>
        <w:t>(This is for NEDBT and NEXTD beams only)</w:t>
      </w:r>
      <w:bookmarkEnd w:id="11"/>
    </w:p>
    <w:p w14:paraId="3BE112FD" w14:textId="77777777" w:rsidR="007549F2" w:rsidRDefault="007549F2" w:rsidP="007549F2">
      <w:pPr>
        <w:ind w:firstLine="360"/>
        <w:rPr>
          <w:highlight w:val="yellow"/>
        </w:rPr>
      </w:pPr>
      <w:r>
        <w:rPr>
          <w:highlight w:val="yellow"/>
        </w:rPr>
        <w:t xml:space="preserve">Prior to placing the closure pour concrete, </w:t>
      </w:r>
      <w:r w:rsidRPr="004D55D6">
        <w:rPr>
          <w:highlight w:val="yellow"/>
        </w:rPr>
        <w:t xml:space="preserve">the </w:t>
      </w:r>
      <w:proofErr w:type="gramStart"/>
      <w:r w:rsidRPr="004D55D6">
        <w:rPr>
          <w:highlight w:val="yellow"/>
        </w:rPr>
        <w:t>abutments</w:t>
      </w:r>
      <w:proofErr w:type="gramEnd"/>
      <w:r w:rsidRPr="004D55D6">
        <w:rPr>
          <w:highlight w:val="yellow"/>
        </w:rPr>
        <w:t xml:space="preserve"> and piers</w:t>
      </w:r>
      <w:r>
        <w:rPr>
          <w:highlight w:val="yellow"/>
        </w:rPr>
        <w:t xml:space="preserve"> </w:t>
      </w:r>
      <w:r w:rsidRPr="004D55D6">
        <w:rPr>
          <w:highlight w:val="yellow"/>
        </w:rPr>
        <w:t xml:space="preserve">shall be prepared for the placement of the </w:t>
      </w:r>
      <w:r>
        <w:rPr>
          <w:highlight w:val="yellow"/>
        </w:rPr>
        <w:t>closure pour</w:t>
      </w:r>
      <w:r w:rsidRPr="004D55D6">
        <w:rPr>
          <w:highlight w:val="yellow"/>
        </w:rPr>
        <w:t xml:space="preserve"> concrete as called for on the plans</w:t>
      </w:r>
      <w:r w:rsidRPr="003857C5">
        <w:rPr>
          <w:highlight w:val="yellow"/>
        </w:rPr>
        <w:t>.</w:t>
      </w:r>
    </w:p>
    <w:p w14:paraId="44A23D44" w14:textId="54A2CF3B" w:rsidR="007549F2" w:rsidRPr="005A66FB" w:rsidRDefault="007549F2" w:rsidP="007549F2">
      <w:pPr>
        <w:ind w:firstLine="360"/>
        <w:rPr>
          <w:highlight w:val="yellow"/>
        </w:rPr>
      </w:pPr>
      <w:r w:rsidRPr="005A66FB">
        <w:rPr>
          <w:highlight w:val="yellow"/>
        </w:rPr>
        <w:t xml:space="preserve">The </w:t>
      </w:r>
      <w:r w:rsidR="003F029A">
        <w:rPr>
          <w:highlight w:val="yellow"/>
        </w:rPr>
        <w:t>surfaces of the closure pour</w:t>
      </w:r>
      <w:r w:rsidR="006821ED">
        <w:rPr>
          <w:highlight w:val="yellow"/>
        </w:rPr>
        <w:t>s</w:t>
      </w:r>
      <w:r w:rsidRPr="005A66FB">
        <w:rPr>
          <w:highlight w:val="yellow"/>
        </w:rPr>
        <w:t xml:space="preserve"> shall be free of materials such as paint, oil, curing compound, bond breaker, dirt etc. that will inhibit bonding.  The </w:t>
      </w:r>
      <w:r w:rsidR="006821ED">
        <w:rPr>
          <w:highlight w:val="yellow"/>
        </w:rPr>
        <w:t>surfaces of the closure pours</w:t>
      </w:r>
      <w:r w:rsidR="006821ED" w:rsidRPr="005A66FB">
        <w:rPr>
          <w:highlight w:val="yellow"/>
        </w:rPr>
        <w:t xml:space="preserve"> </w:t>
      </w:r>
      <w:r w:rsidRPr="005A66FB">
        <w:rPr>
          <w:highlight w:val="yellow"/>
        </w:rPr>
        <w:t xml:space="preserve">shall be </w:t>
      </w:r>
      <w:proofErr w:type="gramStart"/>
      <w:r w:rsidRPr="005A66FB">
        <w:rPr>
          <w:highlight w:val="yellow"/>
        </w:rPr>
        <w:t>hydro-blasted</w:t>
      </w:r>
      <w:proofErr w:type="gramEnd"/>
      <w:r w:rsidRPr="005A66FB">
        <w:rPr>
          <w:highlight w:val="yellow"/>
        </w:rPr>
        <w:t xml:space="preserve"> with equipment that can remove asphaltic material, oils, dirt, rubber, curing compounds, paint carbonation, laitance, and other potentially detrimental materials, which may interfere with the bonding of the closure pour concrete and precast </w:t>
      </w:r>
      <w:r>
        <w:rPr>
          <w:highlight w:val="yellow"/>
        </w:rPr>
        <w:t>concrete</w:t>
      </w:r>
      <w:r w:rsidRPr="005A66FB">
        <w:rPr>
          <w:highlight w:val="yellow"/>
        </w:rPr>
        <w:t xml:space="preserve">. </w:t>
      </w:r>
    </w:p>
    <w:p w14:paraId="1F152CE0" w14:textId="43F42B6F" w:rsidR="007549F2" w:rsidRPr="007101C6" w:rsidRDefault="007549F2" w:rsidP="007549F2">
      <w:pPr>
        <w:ind w:firstLine="360"/>
        <w:rPr>
          <w:highlight w:val="yellow"/>
        </w:rPr>
      </w:pPr>
      <w:r w:rsidRPr="005A66FB">
        <w:rPr>
          <w:highlight w:val="yellow"/>
        </w:rPr>
        <w:t xml:space="preserve">The exposed reinforcing steel shall be protected from damage during the cleaning of the </w:t>
      </w:r>
      <w:r w:rsidR="006821ED">
        <w:rPr>
          <w:highlight w:val="yellow"/>
        </w:rPr>
        <w:t xml:space="preserve">surfaces of the closure </w:t>
      </w:r>
      <w:proofErr w:type="gramStart"/>
      <w:r w:rsidR="006821ED">
        <w:rPr>
          <w:highlight w:val="yellow"/>
        </w:rPr>
        <w:t>pours</w:t>
      </w:r>
      <w:r w:rsidR="006821ED" w:rsidRPr="005A66FB">
        <w:rPr>
          <w:highlight w:val="yellow"/>
        </w:rPr>
        <w:t xml:space="preserve"> </w:t>
      </w:r>
      <w:r w:rsidRPr="005A66FB">
        <w:rPr>
          <w:highlight w:val="yellow"/>
        </w:rPr>
        <w:t>.</w:t>
      </w:r>
      <w:proofErr w:type="gramEnd"/>
      <w:r w:rsidRPr="005A66FB">
        <w:rPr>
          <w:highlight w:val="yellow"/>
        </w:rPr>
        <w:t xml:space="preserve"> Damaged epoxy coating of steel reinforcement shall be repaired, and the reinforcing steel shall be cleaned as directed by the Engineer.</w:t>
      </w:r>
    </w:p>
    <w:p w14:paraId="0A6758AE" w14:textId="0A8BB614" w:rsidR="007549F2" w:rsidRPr="008B2C7C" w:rsidRDefault="007549F2" w:rsidP="007549F2">
      <w:pPr>
        <w:ind w:firstLine="360"/>
        <w:rPr>
          <w:highlight w:val="yellow"/>
        </w:rPr>
      </w:pPr>
      <w:r w:rsidRPr="008B2C7C">
        <w:rPr>
          <w:highlight w:val="yellow"/>
        </w:rPr>
        <w:t xml:space="preserve">The Contractor shall cut the lifting devices off below the top of the beam, and the recesses shall be filled with </w:t>
      </w:r>
      <w:r w:rsidRPr="008B2C7C">
        <w:rPr>
          <w:spacing w:val="-2"/>
          <w:highlight w:val="yellow"/>
        </w:rPr>
        <w:t>mortar (M4.0</w:t>
      </w:r>
      <w:r w:rsidR="00AA45C5" w:rsidRPr="008B2C7C">
        <w:rPr>
          <w:spacing w:val="-2"/>
          <w:highlight w:val="yellow"/>
        </w:rPr>
        <w:t>4.</w:t>
      </w:r>
      <w:r w:rsidR="00621977" w:rsidRPr="008B2C7C">
        <w:rPr>
          <w:spacing w:val="-2"/>
          <w:highlight w:val="yellow"/>
        </w:rPr>
        <w:t>5</w:t>
      </w:r>
      <w:r w:rsidRPr="008B2C7C">
        <w:rPr>
          <w:spacing w:val="-2"/>
          <w:highlight w:val="yellow"/>
        </w:rPr>
        <w:t>)</w:t>
      </w:r>
      <w:r w:rsidRPr="008B2C7C">
        <w:rPr>
          <w:highlight w:val="yellow"/>
        </w:rPr>
        <w:t>.  The Contractor shall also remove projections and fill all depressions in the tops of the beams with mortar (M4.0</w:t>
      </w:r>
      <w:r w:rsidR="00AA45C5" w:rsidRPr="008B2C7C">
        <w:rPr>
          <w:highlight w:val="yellow"/>
        </w:rPr>
        <w:t>4.</w:t>
      </w:r>
      <w:r w:rsidR="00621977" w:rsidRPr="008B2C7C">
        <w:rPr>
          <w:highlight w:val="yellow"/>
        </w:rPr>
        <w:t>5</w:t>
      </w:r>
      <w:r w:rsidRPr="008B2C7C">
        <w:rPr>
          <w:highlight w:val="yellow"/>
        </w:rPr>
        <w:t>).</w:t>
      </w:r>
    </w:p>
    <w:p w14:paraId="3F09F856" w14:textId="22FC15E9" w:rsidR="007549F2" w:rsidRPr="007549F2" w:rsidRDefault="007549F2" w:rsidP="007549F2">
      <w:pPr>
        <w:ind w:firstLine="360"/>
        <w:rPr>
          <w:highlight w:val="yellow"/>
        </w:rPr>
      </w:pPr>
      <w:r w:rsidRPr="004D55D6">
        <w:rPr>
          <w:highlight w:val="yellow"/>
        </w:rPr>
        <w:t xml:space="preserve">  </w:t>
      </w:r>
      <w:r w:rsidRPr="0032218E">
        <w:rPr>
          <w:highlight w:val="yellow"/>
        </w:rPr>
        <w:t xml:space="preserve">After the formwork has been removed, all threaded inserts that have been cast into the beams for support of </w:t>
      </w:r>
      <w:r>
        <w:rPr>
          <w:highlight w:val="yellow"/>
        </w:rPr>
        <w:t xml:space="preserve">the </w:t>
      </w:r>
      <w:r w:rsidRPr="0032218E">
        <w:rPr>
          <w:highlight w:val="yellow"/>
        </w:rPr>
        <w:t>formwork shall be plugged with a grout of the same color as that of the precast concrete.</w:t>
      </w:r>
    </w:p>
    <w:bookmarkEnd w:id="10"/>
    <w:p w14:paraId="4D99D34A" w14:textId="08667A67" w:rsidR="00A054BE" w:rsidRDefault="00A054BE" w:rsidP="007549F2">
      <w:pPr>
        <w:keepNext/>
        <w:rPr>
          <w:b/>
          <w:szCs w:val="22"/>
        </w:rPr>
      </w:pPr>
    </w:p>
    <w:p w14:paraId="5E7279B0" w14:textId="77777777" w:rsidR="003542CB" w:rsidRPr="005E152C" w:rsidRDefault="003542CB" w:rsidP="007549F2">
      <w:pPr>
        <w:keepNext/>
        <w:rPr>
          <w:b/>
          <w:szCs w:val="22"/>
        </w:rPr>
      </w:pPr>
    </w:p>
    <w:p w14:paraId="214B9B8C" w14:textId="77777777" w:rsidR="00BE2D26" w:rsidRPr="009105F3" w:rsidRDefault="00BE2D26" w:rsidP="004358BC">
      <w:pPr>
        <w:pStyle w:val="Heading2"/>
        <w:keepNext/>
        <w:jc w:val="center"/>
        <w:rPr>
          <w:highlight w:val="yellow"/>
        </w:rPr>
      </w:pPr>
      <w:bookmarkStart w:id="12" w:name="_Ref190177247"/>
      <w:r w:rsidRPr="009105F3">
        <w:rPr>
          <w:highlight w:val="yellow"/>
        </w:rPr>
        <w:t>COMPENSATION</w:t>
      </w:r>
      <w:bookmarkEnd w:id="12"/>
    </w:p>
    <w:p w14:paraId="6C9AFF48" w14:textId="77777777" w:rsidR="00A054BE" w:rsidRPr="009105F3" w:rsidRDefault="00A054BE" w:rsidP="00BE2D26">
      <w:pPr>
        <w:keepNext/>
        <w:jc w:val="center"/>
        <w:rPr>
          <w:b/>
          <w:color w:val="auto"/>
          <w:spacing w:val="0"/>
          <w:szCs w:val="22"/>
          <w:highlight w:val="yellow"/>
        </w:rPr>
      </w:pPr>
    </w:p>
    <w:p w14:paraId="55475519" w14:textId="77777777" w:rsidR="007549F2" w:rsidRPr="009105F3" w:rsidRDefault="007549F2" w:rsidP="004358BC">
      <w:pPr>
        <w:pStyle w:val="Heading3"/>
        <w:keepNext/>
        <w:numPr>
          <w:ilvl w:val="0"/>
          <w:numId w:val="46"/>
        </w:numPr>
        <w:rPr>
          <w:highlight w:val="yellow"/>
        </w:rPr>
      </w:pPr>
      <w:r w:rsidRPr="009105F3">
        <w:rPr>
          <w:highlight w:val="yellow"/>
        </w:rPr>
        <w:t>Basis of Payment.</w:t>
      </w:r>
    </w:p>
    <w:p w14:paraId="2C988A8F" w14:textId="6A9C3F0C" w:rsidR="007549F2" w:rsidRDefault="007549F2" w:rsidP="007549F2">
      <w:pPr>
        <w:ind w:firstLine="360"/>
      </w:pPr>
      <w:r w:rsidRPr="009105F3">
        <w:rPr>
          <w:highlight w:val="yellow"/>
        </w:rPr>
        <w:t>The furnishing, fabricating, and erecting of all Prestressed Concrete Deck Beams, Prestressed Concrete Beams (NEBT, NEBT D, NEXT F or NEXT D), and Prestressed Concrete Box Beams shall be paid for at the contract unit price per FT</w:t>
      </w:r>
      <w:r w:rsidR="00C0403D">
        <w:rPr>
          <w:highlight w:val="yellow"/>
        </w:rPr>
        <w:t>,</w:t>
      </w:r>
      <w:r w:rsidRPr="009105F3">
        <w:rPr>
          <w:highlight w:val="yellow"/>
        </w:rPr>
        <w:t xml:space="preserve"> complete in place.</w:t>
      </w:r>
    </w:p>
    <w:p w14:paraId="730847B1" w14:textId="77777777" w:rsidR="007549F2" w:rsidRDefault="007549F2" w:rsidP="007549F2">
      <w:pPr>
        <w:keepNext/>
        <w:rPr>
          <w:b/>
        </w:rPr>
      </w:pPr>
    </w:p>
    <w:p w14:paraId="1FB356E6" w14:textId="77777777" w:rsidR="007549F2" w:rsidRPr="007549F2" w:rsidRDefault="007549F2" w:rsidP="007549F2">
      <w:pPr>
        <w:pStyle w:val="Heading3"/>
        <w:rPr>
          <w:highlight w:val="yellow"/>
        </w:rPr>
      </w:pPr>
      <w:r w:rsidRPr="007549F2">
        <w:rPr>
          <w:highlight w:val="yellow"/>
        </w:rPr>
        <w:t>Payment Items.</w:t>
      </w:r>
    </w:p>
    <w:p w14:paraId="3E198A4D" w14:textId="77777777" w:rsidR="007549F2" w:rsidRPr="00AB3769" w:rsidRDefault="007549F2" w:rsidP="007549F2">
      <w:pPr>
        <w:tabs>
          <w:tab w:val="left" w:pos="5040"/>
        </w:tabs>
        <w:ind w:left="360"/>
        <w:rPr>
          <w:highlight w:val="yellow"/>
        </w:rPr>
      </w:pPr>
      <w:r w:rsidRPr="00AB3769">
        <w:rPr>
          <w:highlight w:val="yellow"/>
        </w:rPr>
        <w:t>Prestressed Concrete Deck Beams (</w:t>
      </w:r>
      <w:proofErr w:type="gramStart"/>
      <w:r w:rsidRPr="00AB3769">
        <w:rPr>
          <w:highlight w:val="yellow"/>
        </w:rPr>
        <w:t>S36 - ##</w:t>
      </w:r>
      <w:proofErr w:type="gramEnd"/>
      <w:r w:rsidRPr="00AB3769">
        <w:rPr>
          <w:highlight w:val="yellow"/>
        </w:rPr>
        <w:t>)</w:t>
      </w:r>
      <w:r w:rsidRPr="00AB3769">
        <w:rPr>
          <w:highlight w:val="yellow"/>
        </w:rPr>
        <w:tab/>
        <w:t>FT</w:t>
      </w:r>
    </w:p>
    <w:p w14:paraId="74DB7028" w14:textId="77777777" w:rsidR="007549F2" w:rsidRPr="00AB3769" w:rsidRDefault="007549F2" w:rsidP="007549F2">
      <w:pPr>
        <w:tabs>
          <w:tab w:val="left" w:pos="5040"/>
        </w:tabs>
        <w:ind w:left="360"/>
        <w:rPr>
          <w:highlight w:val="yellow"/>
        </w:rPr>
      </w:pPr>
      <w:r w:rsidRPr="00AB3769">
        <w:rPr>
          <w:highlight w:val="yellow"/>
        </w:rPr>
        <w:t>Prestressed Concrete Deck Beams (</w:t>
      </w:r>
      <w:proofErr w:type="gramStart"/>
      <w:r w:rsidRPr="00AB3769">
        <w:rPr>
          <w:highlight w:val="yellow"/>
        </w:rPr>
        <w:t>S48 - ##</w:t>
      </w:r>
      <w:proofErr w:type="gramEnd"/>
      <w:r w:rsidRPr="00AB3769">
        <w:rPr>
          <w:highlight w:val="yellow"/>
        </w:rPr>
        <w:t>)</w:t>
      </w:r>
      <w:r w:rsidRPr="00AB3769">
        <w:rPr>
          <w:highlight w:val="yellow"/>
        </w:rPr>
        <w:tab/>
        <w:t>FT</w:t>
      </w:r>
    </w:p>
    <w:p w14:paraId="216A939D" w14:textId="77777777" w:rsidR="007549F2" w:rsidRPr="00AB3769" w:rsidRDefault="007549F2" w:rsidP="007549F2">
      <w:pPr>
        <w:tabs>
          <w:tab w:val="left" w:pos="5040"/>
        </w:tabs>
        <w:ind w:left="360"/>
        <w:rPr>
          <w:highlight w:val="yellow"/>
        </w:rPr>
      </w:pPr>
      <w:r w:rsidRPr="00AB3769">
        <w:rPr>
          <w:highlight w:val="yellow"/>
        </w:rPr>
        <w:t>Prestressed Concrete Box Beams (</w:t>
      </w:r>
      <w:proofErr w:type="gramStart"/>
      <w:r w:rsidRPr="00AB3769">
        <w:rPr>
          <w:highlight w:val="yellow"/>
        </w:rPr>
        <w:t>B36 - ##</w:t>
      </w:r>
      <w:proofErr w:type="gramEnd"/>
      <w:r w:rsidRPr="00AB3769">
        <w:rPr>
          <w:highlight w:val="yellow"/>
        </w:rPr>
        <w:t>)</w:t>
      </w:r>
      <w:r w:rsidRPr="00AB3769">
        <w:rPr>
          <w:highlight w:val="yellow"/>
        </w:rPr>
        <w:tab/>
        <w:t>FT</w:t>
      </w:r>
    </w:p>
    <w:p w14:paraId="10ADA2DD" w14:textId="77777777" w:rsidR="007549F2" w:rsidRPr="00AB3769" w:rsidRDefault="007549F2" w:rsidP="007549F2">
      <w:pPr>
        <w:tabs>
          <w:tab w:val="left" w:pos="5040"/>
        </w:tabs>
        <w:ind w:left="360"/>
        <w:rPr>
          <w:highlight w:val="yellow"/>
        </w:rPr>
      </w:pPr>
      <w:r w:rsidRPr="00AB3769">
        <w:rPr>
          <w:highlight w:val="yellow"/>
        </w:rPr>
        <w:t>Prestressed Concrete Box Beams (</w:t>
      </w:r>
      <w:proofErr w:type="gramStart"/>
      <w:r w:rsidRPr="00AB3769">
        <w:rPr>
          <w:highlight w:val="yellow"/>
        </w:rPr>
        <w:t>B48 - ##</w:t>
      </w:r>
      <w:proofErr w:type="gramEnd"/>
      <w:r w:rsidRPr="00AB3769">
        <w:rPr>
          <w:highlight w:val="yellow"/>
        </w:rPr>
        <w:t>)</w:t>
      </w:r>
      <w:r w:rsidRPr="00AB3769">
        <w:rPr>
          <w:highlight w:val="yellow"/>
        </w:rPr>
        <w:tab/>
        <w:t>FT</w:t>
      </w:r>
    </w:p>
    <w:p w14:paraId="704DADEE" w14:textId="77777777" w:rsidR="007549F2" w:rsidRPr="00AB3769" w:rsidRDefault="007549F2" w:rsidP="007549F2">
      <w:pPr>
        <w:tabs>
          <w:tab w:val="left" w:pos="5040"/>
        </w:tabs>
        <w:ind w:left="360"/>
        <w:rPr>
          <w:highlight w:val="yellow"/>
        </w:rPr>
      </w:pPr>
      <w:r w:rsidRPr="00AB3769">
        <w:rPr>
          <w:highlight w:val="yellow"/>
        </w:rPr>
        <w:t>Prestressed Concrete NEBT ####</w:t>
      </w:r>
      <w:r w:rsidRPr="00AB3769">
        <w:rPr>
          <w:highlight w:val="yellow"/>
        </w:rPr>
        <w:tab/>
        <w:t>FT</w:t>
      </w:r>
    </w:p>
    <w:p w14:paraId="6F1685C2" w14:textId="77777777" w:rsidR="007549F2" w:rsidRPr="00AB3769" w:rsidRDefault="007549F2" w:rsidP="007549F2">
      <w:pPr>
        <w:tabs>
          <w:tab w:val="left" w:pos="5040"/>
        </w:tabs>
        <w:ind w:left="360"/>
        <w:rPr>
          <w:highlight w:val="yellow"/>
        </w:rPr>
      </w:pPr>
      <w:r w:rsidRPr="00AB3769">
        <w:rPr>
          <w:highlight w:val="yellow"/>
        </w:rPr>
        <w:t>Prestressed Concrete NEDBT ## X ##</w:t>
      </w:r>
      <w:r w:rsidRPr="00AB3769">
        <w:rPr>
          <w:highlight w:val="yellow"/>
        </w:rPr>
        <w:tab/>
        <w:t>FT</w:t>
      </w:r>
    </w:p>
    <w:p w14:paraId="4E165EE2" w14:textId="77777777" w:rsidR="007549F2" w:rsidRPr="00AB3769" w:rsidRDefault="007549F2" w:rsidP="007549F2">
      <w:pPr>
        <w:tabs>
          <w:tab w:val="left" w:pos="5040"/>
        </w:tabs>
        <w:ind w:left="360"/>
        <w:rPr>
          <w:highlight w:val="yellow"/>
        </w:rPr>
      </w:pPr>
      <w:r w:rsidRPr="00AB3769">
        <w:rPr>
          <w:highlight w:val="yellow"/>
        </w:rPr>
        <w:t>Prestressed Concrete NEXT ##F ###</w:t>
      </w:r>
      <w:r w:rsidRPr="00AB3769">
        <w:rPr>
          <w:highlight w:val="yellow"/>
        </w:rPr>
        <w:tab/>
        <w:t>FT</w:t>
      </w:r>
    </w:p>
    <w:p w14:paraId="4B42E43C" w14:textId="77777777" w:rsidR="007549F2" w:rsidRPr="00AB3769" w:rsidRDefault="007549F2" w:rsidP="007549F2">
      <w:pPr>
        <w:tabs>
          <w:tab w:val="left" w:pos="5040"/>
        </w:tabs>
        <w:ind w:left="360"/>
        <w:rPr>
          <w:highlight w:val="yellow"/>
        </w:rPr>
      </w:pPr>
      <w:r w:rsidRPr="00AB3769">
        <w:rPr>
          <w:highlight w:val="yellow"/>
        </w:rPr>
        <w:t>Prestressed Concrete NEXT ##D ###</w:t>
      </w:r>
      <w:r w:rsidRPr="00AB3769">
        <w:rPr>
          <w:highlight w:val="yellow"/>
        </w:rPr>
        <w:tab/>
        <w:t>FT</w:t>
      </w:r>
    </w:p>
    <w:p w14:paraId="603AAD5C" w14:textId="77777777" w:rsidR="007549F2" w:rsidRPr="00AC1D7E" w:rsidRDefault="007549F2" w:rsidP="007549F2">
      <w:pPr>
        <w:rPr>
          <w:highlight w:val="yellow"/>
        </w:rPr>
      </w:pPr>
    </w:p>
    <w:p w14:paraId="5D1E5F94" w14:textId="7C002050" w:rsidR="009A4B2B" w:rsidRPr="0034785C" w:rsidRDefault="007549F2" w:rsidP="006D33BC">
      <w:pPr>
        <w:spacing w:after="120"/>
        <w:ind w:firstLine="360"/>
        <w:rPr>
          <w:szCs w:val="22"/>
        </w:rPr>
      </w:pPr>
      <w:r w:rsidRPr="00AC1D7E">
        <w:rPr>
          <w:highlight w:val="yellow"/>
        </w:rPr>
        <w:t># = per MassDOT Standard Nomenclature.</w:t>
      </w:r>
    </w:p>
    <w:sectPr w:rsidR="009A4B2B" w:rsidRPr="0034785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593D8" w14:textId="77777777" w:rsidR="006E5EA2" w:rsidRDefault="006E5EA2" w:rsidP="00396D29">
      <w:r>
        <w:separator/>
      </w:r>
    </w:p>
    <w:p w14:paraId="5175AC92" w14:textId="77777777" w:rsidR="006E5EA2" w:rsidRDefault="006E5EA2"/>
    <w:p w14:paraId="2A6A347B" w14:textId="77777777" w:rsidR="006E5EA2" w:rsidRDefault="006E5EA2"/>
  </w:endnote>
  <w:endnote w:type="continuationSeparator" w:id="0">
    <w:p w14:paraId="1BCF8409" w14:textId="77777777" w:rsidR="006E5EA2" w:rsidRDefault="006E5EA2" w:rsidP="00396D29">
      <w:r>
        <w:continuationSeparator/>
      </w:r>
    </w:p>
    <w:p w14:paraId="03090F83" w14:textId="77777777" w:rsidR="006E5EA2" w:rsidRDefault="006E5EA2"/>
    <w:p w14:paraId="0DA4B796" w14:textId="77777777" w:rsidR="006E5EA2" w:rsidRDefault="006E5EA2"/>
  </w:endnote>
  <w:endnote w:type="continuationNotice" w:id="1">
    <w:p w14:paraId="09164648" w14:textId="77777777" w:rsidR="006E5EA2" w:rsidRDefault="006E5EA2"/>
    <w:p w14:paraId="3692F7A0" w14:textId="77777777" w:rsidR="006E5EA2" w:rsidRDefault="006E5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603118"/>
      <w:docPartObj>
        <w:docPartGallery w:val="Page Numbers (Bottom of Page)"/>
        <w:docPartUnique/>
      </w:docPartObj>
    </w:sdtPr>
    <w:sdtContent>
      <w:p w14:paraId="147C331B" w14:textId="2BD94407" w:rsidR="00E75643" w:rsidRDefault="00E75643" w:rsidP="00641ACB">
        <w:pPr>
          <w:pStyle w:val="Footer"/>
          <w:jc w:val="center"/>
        </w:pPr>
        <w:r w:rsidRPr="00125DF3">
          <w:fldChar w:fldCharType="begin"/>
        </w:r>
        <w:r w:rsidRPr="00125DF3">
          <w:instrText xml:space="preserve"> PAGE   \* MERGEFORMAT </w:instrText>
        </w:r>
        <w:r w:rsidRPr="00125DF3">
          <w:fldChar w:fldCharType="separate"/>
        </w:r>
        <w:r>
          <w:rPr>
            <w:noProof/>
          </w:rPr>
          <w:t>14</w:t>
        </w:r>
        <w:r w:rsidRPr="00125DF3">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45C73" w14:textId="77777777" w:rsidR="006E5EA2" w:rsidRDefault="006E5EA2" w:rsidP="00396D29">
      <w:r>
        <w:separator/>
      </w:r>
    </w:p>
    <w:p w14:paraId="348B8570" w14:textId="77777777" w:rsidR="006E5EA2" w:rsidRDefault="006E5EA2"/>
    <w:p w14:paraId="678AF579" w14:textId="77777777" w:rsidR="006E5EA2" w:rsidRDefault="006E5EA2"/>
  </w:footnote>
  <w:footnote w:type="continuationSeparator" w:id="0">
    <w:p w14:paraId="3F982E07" w14:textId="77777777" w:rsidR="006E5EA2" w:rsidRDefault="006E5EA2" w:rsidP="00396D29">
      <w:r>
        <w:continuationSeparator/>
      </w:r>
    </w:p>
    <w:p w14:paraId="4C2A9A82" w14:textId="77777777" w:rsidR="006E5EA2" w:rsidRDefault="006E5EA2"/>
    <w:p w14:paraId="19765082" w14:textId="77777777" w:rsidR="006E5EA2" w:rsidRDefault="006E5EA2"/>
  </w:footnote>
  <w:footnote w:type="continuationNotice" w:id="1">
    <w:p w14:paraId="47810472" w14:textId="77777777" w:rsidR="006E5EA2" w:rsidRDefault="006E5EA2"/>
    <w:p w14:paraId="3B94608E" w14:textId="77777777" w:rsidR="006E5EA2" w:rsidRDefault="006E5E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0FB7" w14:textId="10240ACC" w:rsidR="00E75643" w:rsidRDefault="00E75643" w:rsidP="000F4379">
    <w:pPr>
      <w:pStyle w:val="Header"/>
      <w:tabs>
        <w:tab w:val="clear" w:pos="4680"/>
      </w:tabs>
    </w:pPr>
    <w:r>
      <w:tab/>
      <w:t xml:space="preserve">Issue Date: </w:t>
    </w:r>
    <w:r w:rsidR="005002E7">
      <w:t>03</w:t>
    </w:r>
    <w:r w:rsidR="00A62A77">
      <w:t>/</w:t>
    </w:r>
    <w:r w:rsidR="005002E7">
      <w:t>31</w:t>
    </w:r>
    <w:r w:rsidR="00A62A77">
      <w:t>/</w:t>
    </w:r>
    <w:r w:rsidR="005002E7">
      <w:t>2025</w:t>
    </w:r>
    <w:r>
      <w:t xml:space="preserve"> </w:t>
    </w:r>
  </w:p>
  <w:p w14:paraId="746DCDFF" w14:textId="522504A3" w:rsidR="00E75643" w:rsidRPr="00396D29" w:rsidRDefault="00E75643" w:rsidP="000F4379">
    <w:pPr>
      <w:pStyle w:val="Header"/>
      <w:tabs>
        <w:tab w:val="clear" w:pos="4680"/>
      </w:tabs>
    </w:pPr>
    <w:r>
      <w:tab/>
    </w:r>
  </w:p>
  <w:p w14:paraId="799C21B5" w14:textId="74E455D7" w:rsidR="00E75643" w:rsidRDefault="00E75643" w:rsidP="00543E01">
    <w:pPr>
      <w:pStyle w:val="Header"/>
      <w:tabs>
        <w:tab w:val="clear" w:pos="468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0019"/>
    <w:multiLevelType w:val="hybridMultilevel"/>
    <w:tmpl w:val="CDC8F828"/>
    <w:lvl w:ilvl="0" w:tplc="E2266B8A">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5816761"/>
    <w:multiLevelType w:val="hybridMultilevel"/>
    <w:tmpl w:val="2EB6569A"/>
    <w:lvl w:ilvl="0" w:tplc="E2266B8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12D8"/>
    <w:multiLevelType w:val="hybridMultilevel"/>
    <w:tmpl w:val="CDC8F828"/>
    <w:lvl w:ilvl="0" w:tplc="E2266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C1ED9"/>
    <w:multiLevelType w:val="hybridMultilevel"/>
    <w:tmpl w:val="FD86AA4A"/>
    <w:lvl w:ilvl="0" w:tplc="4DD676AA">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71B32"/>
    <w:multiLevelType w:val="hybridMultilevel"/>
    <w:tmpl w:val="C31A2E50"/>
    <w:lvl w:ilvl="0" w:tplc="E2266B8A">
      <w:start w:val="1"/>
      <w:numFmt w:val="lowerLetter"/>
      <w:lvlText w:val="(%1)"/>
      <w:lvlJc w:val="left"/>
      <w:pPr>
        <w:ind w:left="720" w:hanging="360"/>
      </w:pPr>
      <w:rPr>
        <w:rFonts w:hint="default"/>
      </w:rPr>
    </w:lvl>
    <w:lvl w:ilvl="1" w:tplc="9474CCC6">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E057B"/>
    <w:multiLevelType w:val="hybridMultilevel"/>
    <w:tmpl w:val="A1EC431E"/>
    <w:lvl w:ilvl="0" w:tplc="E2266B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A70DF0"/>
    <w:multiLevelType w:val="hybridMultilevel"/>
    <w:tmpl w:val="AA4467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CA41C8"/>
    <w:multiLevelType w:val="hybridMultilevel"/>
    <w:tmpl w:val="73143DF0"/>
    <w:lvl w:ilvl="0" w:tplc="433E29CA">
      <w:start w:val="1"/>
      <w:numFmt w:val="upperLetter"/>
      <w:pStyle w:val="Heading3"/>
      <w:lvlText w:val="%1."/>
      <w:lvlJc w:val="left"/>
      <w:pPr>
        <w:ind w:left="720" w:hanging="360"/>
      </w:pPr>
      <w:rPr>
        <w:rFonts w:hint="default"/>
        <w:b/>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5564B64"/>
    <w:multiLevelType w:val="hybridMultilevel"/>
    <w:tmpl w:val="CDC8F828"/>
    <w:lvl w:ilvl="0" w:tplc="E2266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E16D53"/>
    <w:multiLevelType w:val="hybridMultilevel"/>
    <w:tmpl w:val="0D68D2BE"/>
    <w:lvl w:ilvl="0" w:tplc="E2266B8A">
      <w:start w:val="1"/>
      <w:numFmt w:val="lowerLetter"/>
      <w:lvlText w:val="(%1)"/>
      <w:lvlJc w:val="left"/>
      <w:pPr>
        <w:ind w:left="720" w:hanging="360"/>
      </w:pPr>
      <w:rPr>
        <w:rFonts w:hint="default"/>
      </w:rPr>
    </w:lvl>
    <w:lvl w:ilvl="1" w:tplc="7E8C4AB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F4F4B"/>
    <w:multiLevelType w:val="hybridMultilevel"/>
    <w:tmpl w:val="5C7093EE"/>
    <w:lvl w:ilvl="0" w:tplc="B0949B70">
      <w:start w:val="1"/>
      <w:numFmt w:val="decimal"/>
      <w:lvlText w:val="%1."/>
      <w:lvlJc w:val="left"/>
      <w:pPr>
        <w:ind w:left="1080" w:hanging="360"/>
      </w:pPr>
      <w:rPr>
        <w:rFonts w:ascii="Times New Roman" w:hAnsi="Times New Roman" w:cs="Times New Roman"/>
        <w:b/>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A87DD9"/>
    <w:multiLevelType w:val="hybridMultilevel"/>
    <w:tmpl w:val="EE500828"/>
    <w:lvl w:ilvl="0" w:tplc="E2266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2F1540"/>
    <w:multiLevelType w:val="hybridMultilevel"/>
    <w:tmpl w:val="CDC8F828"/>
    <w:lvl w:ilvl="0" w:tplc="E2266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9C6692"/>
    <w:multiLevelType w:val="hybridMultilevel"/>
    <w:tmpl w:val="F048BD52"/>
    <w:lvl w:ilvl="0" w:tplc="E2266B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DC794B"/>
    <w:multiLevelType w:val="hybridMultilevel"/>
    <w:tmpl w:val="CDC8F828"/>
    <w:lvl w:ilvl="0" w:tplc="E2266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964F4B"/>
    <w:multiLevelType w:val="hybridMultilevel"/>
    <w:tmpl w:val="86EEB7E6"/>
    <w:lvl w:ilvl="0" w:tplc="7F28B1D4">
      <w:start w:val="1"/>
      <w:numFmt w:val="lowerLetter"/>
      <w:pStyle w:val="Heading5"/>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31554"/>
    <w:multiLevelType w:val="hybridMultilevel"/>
    <w:tmpl w:val="5C7093EE"/>
    <w:lvl w:ilvl="0" w:tplc="B0949B70">
      <w:start w:val="1"/>
      <w:numFmt w:val="decimal"/>
      <w:lvlText w:val="%1."/>
      <w:lvlJc w:val="left"/>
      <w:pPr>
        <w:ind w:left="1080" w:hanging="360"/>
      </w:pPr>
      <w:rPr>
        <w:rFonts w:ascii="Times New Roman" w:hAnsi="Times New Roman" w:cs="Times New Roman"/>
        <w:b/>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754A7A"/>
    <w:multiLevelType w:val="hybridMultilevel"/>
    <w:tmpl w:val="F648F248"/>
    <w:lvl w:ilvl="0" w:tplc="3D2A0398">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1D76FF"/>
    <w:multiLevelType w:val="hybridMultilevel"/>
    <w:tmpl w:val="588081EC"/>
    <w:lvl w:ilvl="0" w:tplc="E2266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F144DD"/>
    <w:multiLevelType w:val="hybridMultilevel"/>
    <w:tmpl w:val="0F860D3C"/>
    <w:lvl w:ilvl="0" w:tplc="E2266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32D6B"/>
    <w:multiLevelType w:val="hybridMultilevel"/>
    <w:tmpl w:val="E7C86672"/>
    <w:lvl w:ilvl="0" w:tplc="115A30F0">
      <w:start w:val="1"/>
      <w:numFmt w:val="decimal"/>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831972"/>
    <w:multiLevelType w:val="hybridMultilevel"/>
    <w:tmpl w:val="5C7093EE"/>
    <w:lvl w:ilvl="0" w:tplc="B0949B70">
      <w:start w:val="1"/>
      <w:numFmt w:val="decimal"/>
      <w:lvlText w:val="%1."/>
      <w:lvlJc w:val="left"/>
      <w:pPr>
        <w:ind w:left="1080" w:hanging="360"/>
      </w:pPr>
      <w:rPr>
        <w:rFonts w:ascii="Times New Roman" w:hAnsi="Times New Roman" w:cs="Times New Roman"/>
        <w:b/>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BA3801"/>
    <w:multiLevelType w:val="hybridMultilevel"/>
    <w:tmpl w:val="85189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85C2C"/>
    <w:multiLevelType w:val="hybridMultilevel"/>
    <w:tmpl w:val="CDC8F828"/>
    <w:lvl w:ilvl="0" w:tplc="E2266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F55469"/>
    <w:multiLevelType w:val="hybridMultilevel"/>
    <w:tmpl w:val="0F860D3C"/>
    <w:lvl w:ilvl="0" w:tplc="E2266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133DA2"/>
    <w:multiLevelType w:val="hybridMultilevel"/>
    <w:tmpl w:val="5F0E2C64"/>
    <w:lvl w:ilvl="0" w:tplc="E2266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2D1991"/>
    <w:multiLevelType w:val="hybridMultilevel"/>
    <w:tmpl w:val="5C7093EE"/>
    <w:lvl w:ilvl="0" w:tplc="B0949B70">
      <w:start w:val="1"/>
      <w:numFmt w:val="decimal"/>
      <w:lvlText w:val="%1."/>
      <w:lvlJc w:val="left"/>
      <w:pPr>
        <w:ind w:left="1080" w:hanging="360"/>
      </w:pPr>
      <w:rPr>
        <w:rFonts w:ascii="Times New Roman" w:hAnsi="Times New Roman" w:cs="Times New Roman"/>
        <w:b/>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9A7761"/>
    <w:multiLevelType w:val="hybridMultilevel"/>
    <w:tmpl w:val="35A09152"/>
    <w:lvl w:ilvl="0" w:tplc="E2266B8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BA45E9"/>
    <w:multiLevelType w:val="hybridMultilevel"/>
    <w:tmpl w:val="2EB6569A"/>
    <w:lvl w:ilvl="0" w:tplc="E2266B8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E54089"/>
    <w:multiLevelType w:val="hybridMultilevel"/>
    <w:tmpl w:val="C31A2E50"/>
    <w:lvl w:ilvl="0" w:tplc="E2266B8A">
      <w:start w:val="1"/>
      <w:numFmt w:val="lowerLetter"/>
      <w:lvlText w:val="(%1)"/>
      <w:lvlJc w:val="left"/>
      <w:pPr>
        <w:ind w:left="720" w:hanging="360"/>
      </w:pPr>
      <w:rPr>
        <w:rFonts w:hint="default"/>
      </w:rPr>
    </w:lvl>
    <w:lvl w:ilvl="1" w:tplc="9474CCC6">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06605C"/>
    <w:multiLevelType w:val="hybridMultilevel"/>
    <w:tmpl w:val="E090A532"/>
    <w:lvl w:ilvl="0" w:tplc="E2266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2C1F19"/>
    <w:multiLevelType w:val="hybridMultilevel"/>
    <w:tmpl w:val="553AF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77115D"/>
    <w:multiLevelType w:val="hybridMultilevel"/>
    <w:tmpl w:val="CDC8F828"/>
    <w:lvl w:ilvl="0" w:tplc="E2266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F70CF8"/>
    <w:multiLevelType w:val="hybridMultilevel"/>
    <w:tmpl w:val="F048BD52"/>
    <w:lvl w:ilvl="0" w:tplc="E2266B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7F3C4F"/>
    <w:multiLevelType w:val="hybridMultilevel"/>
    <w:tmpl w:val="5C7093EE"/>
    <w:lvl w:ilvl="0" w:tplc="B0949B70">
      <w:start w:val="1"/>
      <w:numFmt w:val="decimal"/>
      <w:lvlText w:val="%1."/>
      <w:lvlJc w:val="left"/>
      <w:pPr>
        <w:ind w:left="1080" w:hanging="360"/>
      </w:pPr>
      <w:rPr>
        <w:rFonts w:ascii="Times New Roman" w:hAnsi="Times New Roman" w:cs="Times New Roman"/>
        <w:b/>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DB6885"/>
    <w:multiLevelType w:val="hybridMultilevel"/>
    <w:tmpl w:val="E2A4323C"/>
    <w:lvl w:ilvl="0" w:tplc="E2266B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5B0C26"/>
    <w:multiLevelType w:val="hybridMultilevel"/>
    <w:tmpl w:val="C31A2E50"/>
    <w:lvl w:ilvl="0" w:tplc="E2266B8A">
      <w:start w:val="1"/>
      <w:numFmt w:val="lowerLetter"/>
      <w:lvlText w:val="(%1)"/>
      <w:lvlJc w:val="left"/>
      <w:pPr>
        <w:ind w:left="720" w:hanging="360"/>
      </w:pPr>
      <w:rPr>
        <w:rFonts w:hint="default"/>
      </w:rPr>
    </w:lvl>
    <w:lvl w:ilvl="1" w:tplc="9474CCC6">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A929B0"/>
    <w:multiLevelType w:val="hybridMultilevel"/>
    <w:tmpl w:val="91F01EFC"/>
    <w:lvl w:ilvl="0" w:tplc="E2266B8A">
      <w:start w:val="1"/>
      <w:numFmt w:val="lowerLetter"/>
      <w:lvlText w:val="(%1)"/>
      <w:lvlJc w:val="left"/>
      <w:pPr>
        <w:ind w:left="720" w:hanging="360"/>
      </w:pPr>
      <w:rPr>
        <w:rFonts w:hint="default"/>
      </w:rPr>
    </w:lvl>
    <w:lvl w:ilvl="1" w:tplc="05FA8D2C">
      <w:start w:val="1"/>
      <w:numFmt w:val="upp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C80D56"/>
    <w:multiLevelType w:val="hybridMultilevel"/>
    <w:tmpl w:val="A568103E"/>
    <w:lvl w:ilvl="0" w:tplc="4022B99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DF67AA"/>
    <w:multiLevelType w:val="hybridMultilevel"/>
    <w:tmpl w:val="8F0AE702"/>
    <w:lvl w:ilvl="0" w:tplc="E2266B8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824262">
    <w:abstractNumId w:val="7"/>
  </w:num>
  <w:num w:numId="2" w16cid:durableId="1660184698">
    <w:abstractNumId w:val="36"/>
  </w:num>
  <w:num w:numId="3" w16cid:durableId="1920869366">
    <w:abstractNumId w:val="1"/>
  </w:num>
  <w:num w:numId="4" w16cid:durableId="67046171">
    <w:abstractNumId w:val="39"/>
  </w:num>
  <w:num w:numId="5" w16cid:durableId="18968526">
    <w:abstractNumId w:val="18"/>
  </w:num>
  <w:num w:numId="6" w16cid:durableId="1034425200">
    <w:abstractNumId w:val="30"/>
  </w:num>
  <w:num w:numId="7" w16cid:durableId="473789597">
    <w:abstractNumId w:val="27"/>
  </w:num>
  <w:num w:numId="8" w16cid:durableId="179441581">
    <w:abstractNumId w:val="24"/>
  </w:num>
  <w:num w:numId="9" w16cid:durableId="1212116326">
    <w:abstractNumId w:val="37"/>
  </w:num>
  <w:num w:numId="10" w16cid:durableId="595135560">
    <w:abstractNumId w:val="11"/>
  </w:num>
  <w:num w:numId="11" w16cid:durableId="385837044">
    <w:abstractNumId w:val="19"/>
  </w:num>
  <w:num w:numId="12" w16cid:durableId="1900046810">
    <w:abstractNumId w:val="13"/>
  </w:num>
  <w:num w:numId="13" w16cid:durableId="1169101331">
    <w:abstractNumId w:val="9"/>
  </w:num>
  <w:num w:numId="14" w16cid:durableId="15624755">
    <w:abstractNumId w:val="10"/>
    <w:lvlOverride w:ilvl="0">
      <w:startOverride w:val="1"/>
    </w:lvlOverride>
  </w:num>
  <w:num w:numId="15" w16cid:durableId="1914270780">
    <w:abstractNumId w:val="29"/>
  </w:num>
  <w:num w:numId="16" w16cid:durableId="1426417961">
    <w:abstractNumId w:val="28"/>
  </w:num>
  <w:num w:numId="17" w16cid:durableId="362639008">
    <w:abstractNumId w:val="10"/>
    <w:lvlOverride w:ilvl="0">
      <w:startOverride w:val="1"/>
    </w:lvlOverride>
  </w:num>
  <w:num w:numId="18" w16cid:durableId="1311132791">
    <w:abstractNumId w:val="32"/>
  </w:num>
  <w:num w:numId="19" w16cid:durableId="1218318342">
    <w:abstractNumId w:val="2"/>
  </w:num>
  <w:num w:numId="20" w16cid:durableId="539632225">
    <w:abstractNumId w:val="23"/>
  </w:num>
  <w:num w:numId="21" w16cid:durableId="326060507">
    <w:abstractNumId w:val="14"/>
  </w:num>
  <w:num w:numId="22" w16cid:durableId="899708788">
    <w:abstractNumId w:val="8"/>
  </w:num>
  <w:num w:numId="23" w16cid:durableId="1021274776">
    <w:abstractNumId w:val="0"/>
  </w:num>
  <w:num w:numId="24" w16cid:durableId="1951737676">
    <w:abstractNumId w:val="12"/>
  </w:num>
  <w:num w:numId="25" w16cid:durableId="1492984785">
    <w:abstractNumId w:val="7"/>
    <w:lvlOverride w:ilvl="0">
      <w:startOverride w:val="1"/>
    </w:lvlOverride>
  </w:num>
  <w:num w:numId="26" w16cid:durableId="1112552375">
    <w:abstractNumId w:val="5"/>
  </w:num>
  <w:num w:numId="27" w16cid:durableId="448595753">
    <w:abstractNumId w:val="22"/>
  </w:num>
  <w:num w:numId="28" w16cid:durableId="990059046">
    <w:abstractNumId w:val="31"/>
  </w:num>
  <w:num w:numId="29" w16cid:durableId="1513181706">
    <w:abstractNumId w:val="7"/>
    <w:lvlOverride w:ilvl="0">
      <w:startOverride w:val="1"/>
    </w:lvlOverride>
  </w:num>
  <w:num w:numId="30" w16cid:durableId="1357347389">
    <w:abstractNumId w:val="7"/>
    <w:lvlOverride w:ilvl="0">
      <w:startOverride w:val="1"/>
    </w:lvlOverride>
  </w:num>
  <w:num w:numId="31" w16cid:durableId="1517429253">
    <w:abstractNumId w:val="25"/>
  </w:num>
  <w:num w:numId="32" w16cid:durableId="258761956">
    <w:abstractNumId w:val="10"/>
    <w:lvlOverride w:ilvl="0">
      <w:startOverride w:val="1"/>
    </w:lvlOverride>
  </w:num>
  <w:num w:numId="33" w16cid:durableId="319191862">
    <w:abstractNumId w:val="15"/>
  </w:num>
  <w:num w:numId="34" w16cid:durableId="1673990455">
    <w:abstractNumId w:val="15"/>
    <w:lvlOverride w:ilvl="0">
      <w:startOverride w:val="1"/>
    </w:lvlOverride>
  </w:num>
  <w:num w:numId="35" w16cid:durableId="1189831786">
    <w:abstractNumId w:val="7"/>
    <w:lvlOverride w:ilvl="0">
      <w:startOverride w:val="1"/>
    </w:lvlOverride>
  </w:num>
  <w:num w:numId="36" w16cid:durableId="953483702">
    <w:abstractNumId w:val="7"/>
    <w:lvlOverride w:ilvl="0">
      <w:startOverride w:val="1"/>
    </w:lvlOverride>
  </w:num>
  <w:num w:numId="37" w16cid:durableId="39788501">
    <w:abstractNumId w:val="7"/>
    <w:lvlOverride w:ilvl="0">
      <w:startOverride w:val="1"/>
    </w:lvlOverride>
  </w:num>
  <w:num w:numId="38" w16cid:durableId="470756355">
    <w:abstractNumId w:val="33"/>
  </w:num>
  <w:num w:numId="39" w16cid:durableId="623539878">
    <w:abstractNumId w:val="4"/>
  </w:num>
  <w:num w:numId="40" w16cid:durableId="173959393">
    <w:abstractNumId w:val="3"/>
  </w:num>
  <w:num w:numId="41" w16cid:durableId="1156721120">
    <w:abstractNumId w:val="17"/>
  </w:num>
  <w:num w:numId="42" w16cid:durableId="1939017448">
    <w:abstractNumId w:val="38"/>
  </w:num>
  <w:num w:numId="43" w16cid:durableId="425881673">
    <w:abstractNumId w:val="35"/>
  </w:num>
  <w:num w:numId="44" w16cid:durableId="1649283700">
    <w:abstractNumId w:val="26"/>
  </w:num>
  <w:num w:numId="45" w16cid:durableId="1025012706">
    <w:abstractNumId w:val="16"/>
  </w:num>
  <w:num w:numId="46" w16cid:durableId="1370059771">
    <w:abstractNumId w:val="7"/>
    <w:lvlOverride w:ilvl="0">
      <w:startOverride w:val="1"/>
    </w:lvlOverride>
  </w:num>
  <w:num w:numId="47" w16cid:durableId="129131620">
    <w:abstractNumId w:val="20"/>
  </w:num>
  <w:num w:numId="48" w16cid:durableId="869731057">
    <w:abstractNumId w:val="20"/>
    <w:lvlOverride w:ilvl="0">
      <w:startOverride w:val="1"/>
    </w:lvlOverride>
  </w:num>
  <w:num w:numId="49" w16cid:durableId="105656786">
    <w:abstractNumId w:val="34"/>
  </w:num>
  <w:num w:numId="50" w16cid:durableId="1529950704">
    <w:abstractNumId w:val="21"/>
  </w:num>
  <w:num w:numId="51" w16cid:durableId="898712401">
    <w:abstractNumId w:val="6"/>
  </w:num>
  <w:num w:numId="52" w16cid:durableId="551114932">
    <w:abstractNumId w:val="10"/>
  </w:num>
  <w:num w:numId="53" w16cid:durableId="773281927">
    <w:abstractNumId w:val="20"/>
  </w:num>
  <w:num w:numId="54" w16cid:durableId="1780761109">
    <w:abstractNumId w:val="20"/>
  </w:num>
  <w:num w:numId="55" w16cid:durableId="170341942">
    <w:abstractNumId w:val="7"/>
    <w:lvlOverride w:ilvl="0">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comment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D29"/>
    <w:rsid w:val="0000065B"/>
    <w:rsid w:val="000007C9"/>
    <w:rsid w:val="000007ED"/>
    <w:rsid w:val="0000317E"/>
    <w:rsid w:val="000039F1"/>
    <w:rsid w:val="00004A3C"/>
    <w:rsid w:val="000074FF"/>
    <w:rsid w:val="00007E78"/>
    <w:rsid w:val="0001104D"/>
    <w:rsid w:val="000146C7"/>
    <w:rsid w:val="00015137"/>
    <w:rsid w:val="00015E48"/>
    <w:rsid w:val="00016938"/>
    <w:rsid w:val="00017A68"/>
    <w:rsid w:val="000206EF"/>
    <w:rsid w:val="000210B3"/>
    <w:rsid w:val="000212CB"/>
    <w:rsid w:val="00021C90"/>
    <w:rsid w:val="00021F0A"/>
    <w:rsid w:val="0002307C"/>
    <w:rsid w:val="000236E3"/>
    <w:rsid w:val="000242F1"/>
    <w:rsid w:val="0002473C"/>
    <w:rsid w:val="00024AE8"/>
    <w:rsid w:val="00024EE3"/>
    <w:rsid w:val="000259F2"/>
    <w:rsid w:val="00025A83"/>
    <w:rsid w:val="000262A0"/>
    <w:rsid w:val="000265DA"/>
    <w:rsid w:val="000279D0"/>
    <w:rsid w:val="0003066F"/>
    <w:rsid w:val="00031351"/>
    <w:rsid w:val="0003221E"/>
    <w:rsid w:val="000323FA"/>
    <w:rsid w:val="0003282F"/>
    <w:rsid w:val="0003321F"/>
    <w:rsid w:val="00036844"/>
    <w:rsid w:val="00037709"/>
    <w:rsid w:val="00037FB8"/>
    <w:rsid w:val="00040B56"/>
    <w:rsid w:val="00040F1A"/>
    <w:rsid w:val="00041FFA"/>
    <w:rsid w:val="00042425"/>
    <w:rsid w:val="000424C4"/>
    <w:rsid w:val="000426A0"/>
    <w:rsid w:val="000426EC"/>
    <w:rsid w:val="00042EE0"/>
    <w:rsid w:val="00043F16"/>
    <w:rsid w:val="00045BCA"/>
    <w:rsid w:val="000462BB"/>
    <w:rsid w:val="00047836"/>
    <w:rsid w:val="000500BE"/>
    <w:rsid w:val="00050C84"/>
    <w:rsid w:val="00051380"/>
    <w:rsid w:val="000525AA"/>
    <w:rsid w:val="000539B1"/>
    <w:rsid w:val="00053CA3"/>
    <w:rsid w:val="00054388"/>
    <w:rsid w:val="0005551F"/>
    <w:rsid w:val="00055B4E"/>
    <w:rsid w:val="00057881"/>
    <w:rsid w:val="000616A1"/>
    <w:rsid w:val="000629BA"/>
    <w:rsid w:val="00062C4C"/>
    <w:rsid w:val="00063312"/>
    <w:rsid w:val="0006371C"/>
    <w:rsid w:val="00063A08"/>
    <w:rsid w:val="000640BE"/>
    <w:rsid w:val="00064BA7"/>
    <w:rsid w:val="00064CE0"/>
    <w:rsid w:val="00065D4A"/>
    <w:rsid w:val="00065EF2"/>
    <w:rsid w:val="00066634"/>
    <w:rsid w:val="00066769"/>
    <w:rsid w:val="000667A3"/>
    <w:rsid w:val="000670CB"/>
    <w:rsid w:val="000671A5"/>
    <w:rsid w:val="000671AE"/>
    <w:rsid w:val="00067326"/>
    <w:rsid w:val="0007016B"/>
    <w:rsid w:val="00070220"/>
    <w:rsid w:val="000703DB"/>
    <w:rsid w:val="00070FCF"/>
    <w:rsid w:val="00071A09"/>
    <w:rsid w:val="00071B62"/>
    <w:rsid w:val="00072EBD"/>
    <w:rsid w:val="000740C0"/>
    <w:rsid w:val="0007468A"/>
    <w:rsid w:val="00074FA6"/>
    <w:rsid w:val="00075412"/>
    <w:rsid w:val="00075F75"/>
    <w:rsid w:val="00076062"/>
    <w:rsid w:val="0007632A"/>
    <w:rsid w:val="000766CD"/>
    <w:rsid w:val="000824A2"/>
    <w:rsid w:val="00082D80"/>
    <w:rsid w:val="0008410B"/>
    <w:rsid w:val="00084A34"/>
    <w:rsid w:val="00085EB4"/>
    <w:rsid w:val="00087F90"/>
    <w:rsid w:val="0009149B"/>
    <w:rsid w:val="0009295D"/>
    <w:rsid w:val="00092DF0"/>
    <w:rsid w:val="00093843"/>
    <w:rsid w:val="00093F3A"/>
    <w:rsid w:val="000940B6"/>
    <w:rsid w:val="0009509B"/>
    <w:rsid w:val="000A0EDB"/>
    <w:rsid w:val="000A1844"/>
    <w:rsid w:val="000A2096"/>
    <w:rsid w:val="000A228A"/>
    <w:rsid w:val="000A27F4"/>
    <w:rsid w:val="000A295C"/>
    <w:rsid w:val="000A42AC"/>
    <w:rsid w:val="000A4C85"/>
    <w:rsid w:val="000A62E6"/>
    <w:rsid w:val="000A6F54"/>
    <w:rsid w:val="000A726C"/>
    <w:rsid w:val="000A7431"/>
    <w:rsid w:val="000A7474"/>
    <w:rsid w:val="000A767F"/>
    <w:rsid w:val="000B1BB3"/>
    <w:rsid w:val="000B297D"/>
    <w:rsid w:val="000B31B8"/>
    <w:rsid w:val="000B42C9"/>
    <w:rsid w:val="000B4392"/>
    <w:rsid w:val="000B6607"/>
    <w:rsid w:val="000B6F75"/>
    <w:rsid w:val="000C105B"/>
    <w:rsid w:val="000C1530"/>
    <w:rsid w:val="000C3AAF"/>
    <w:rsid w:val="000C4F24"/>
    <w:rsid w:val="000C5F1D"/>
    <w:rsid w:val="000C712F"/>
    <w:rsid w:val="000D0222"/>
    <w:rsid w:val="000D072F"/>
    <w:rsid w:val="000D1FBF"/>
    <w:rsid w:val="000D2024"/>
    <w:rsid w:val="000D282D"/>
    <w:rsid w:val="000D333A"/>
    <w:rsid w:val="000D4008"/>
    <w:rsid w:val="000D41C6"/>
    <w:rsid w:val="000D43B0"/>
    <w:rsid w:val="000D547F"/>
    <w:rsid w:val="000D56FD"/>
    <w:rsid w:val="000D6B11"/>
    <w:rsid w:val="000D6F8C"/>
    <w:rsid w:val="000E0B9B"/>
    <w:rsid w:val="000E18E4"/>
    <w:rsid w:val="000E1AE0"/>
    <w:rsid w:val="000E2455"/>
    <w:rsid w:val="000E2B4A"/>
    <w:rsid w:val="000E53D3"/>
    <w:rsid w:val="000E6178"/>
    <w:rsid w:val="000F0118"/>
    <w:rsid w:val="000F146B"/>
    <w:rsid w:val="000F1F41"/>
    <w:rsid w:val="000F1F78"/>
    <w:rsid w:val="000F287A"/>
    <w:rsid w:val="000F368E"/>
    <w:rsid w:val="000F36F5"/>
    <w:rsid w:val="000F3783"/>
    <w:rsid w:val="000F3DD4"/>
    <w:rsid w:val="000F3EFF"/>
    <w:rsid w:val="000F4379"/>
    <w:rsid w:val="000F45BD"/>
    <w:rsid w:val="000F4615"/>
    <w:rsid w:val="000F4BBC"/>
    <w:rsid w:val="000F5E60"/>
    <w:rsid w:val="000F694F"/>
    <w:rsid w:val="000F7886"/>
    <w:rsid w:val="000F7F59"/>
    <w:rsid w:val="00100466"/>
    <w:rsid w:val="001015DF"/>
    <w:rsid w:val="0010194A"/>
    <w:rsid w:val="00102DA1"/>
    <w:rsid w:val="00102EB5"/>
    <w:rsid w:val="00103D2B"/>
    <w:rsid w:val="00104270"/>
    <w:rsid w:val="00104D09"/>
    <w:rsid w:val="0010576E"/>
    <w:rsid w:val="001057EE"/>
    <w:rsid w:val="0010641D"/>
    <w:rsid w:val="001066FA"/>
    <w:rsid w:val="00106EDF"/>
    <w:rsid w:val="0010755F"/>
    <w:rsid w:val="00110898"/>
    <w:rsid w:val="0011299F"/>
    <w:rsid w:val="00112A95"/>
    <w:rsid w:val="00113880"/>
    <w:rsid w:val="001142C1"/>
    <w:rsid w:val="00114B13"/>
    <w:rsid w:val="00114EB8"/>
    <w:rsid w:val="001154A0"/>
    <w:rsid w:val="00115888"/>
    <w:rsid w:val="00116D8F"/>
    <w:rsid w:val="0011761F"/>
    <w:rsid w:val="00121884"/>
    <w:rsid w:val="001233C5"/>
    <w:rsid w:val="00123861"/>
    <w:rsid w:val="00123F85"/>
    <w:rsid w:val="0012401C"/>
    <w:rsid w:val="00124371"/>
    <w:rsid w:val="001249D3"/>
    <w:rsid w:val="00124C26"/>
    <w:rsid w:val="00125846"/>
    <w:rsid w:val="00125DF3"/>
    <w:rsid w:val="0012604C"/>
    <w:rsid w:val="001260F0"/>
    <w:rsid w:val="001263EA"/>
    <w:rsid w:val="00126C32"/>
    <w:rsid w:val="00127A9C"/>
    <w:rsid w:val="001307C5"/>
    <w:rsid w:val="00130A1F"/>
    <w:rsid w:val="00132205"/>
    <w:rsid w:val="0013283F"/>
    <w:rsid w:val="00134291"/>
    <w:rsid w:val="00134EBD"/>
    <w:rsid w:val="001359EC"/>
    <w:rsid w:val="00135E14"/>
    <w:rsid w:val="00135F34"/>
    <w:rsid w:val="00136234"/>
    <w:rsid w:val="00140353"/>
    <w:rsid w:val="001412B3"/>
    <w:rsid w:val="00142706"/>
    <w:rsid w:val="00142AAC"/>
    <w:rsid w:val="00142D73"/>
    <w:rsid w:val="001438E1"/>
    <w:rsid w:val="00144761"/>
    <w:rsid w:val="00145822"/>
    <w:rsid w:val="00146730"/>
    <w:rsid w:val="00147B55"/>
    <w:rsid w:val="00151B82"/>
    <w:rsid w:val="00152E34"/>
    <w:rsid w:val="00152E9C"/>
    <w:rsid w:val="00152FE6"/>
    <w:rsid w:val="00153298"/>
    <w:rsid w:val="001532D2"/>
    <w:rsid w:val="0015373F"/>
    <w:rsid w:val="001544D0"/>
    <w:rsid w:val="00154E32"/>
    <w:rsid w:val="00154EFC"/>
    <w:rsid w:val="001555C7"/>
    <w:rsid w:val="00155B3D"/>
    <w:rsid w:val="00157326"/>
    <w:rsid w:val="00157387"/>
    <w:rsid w:val="001603DE"/>
    <w:rsid w:val="001606B9"/>
    <w:rsid w:val="0016132B"/>
    <w:rsid w:val="0016158A"/>
    <w:rsid w:val="001620DF"/>
    <w:rsid w:val="0016211C"/>
    <w:rsid w:val="00162DA5"/>
    <w:rsid w:val="00163530"/>
    <w:rsid w:val="00163DAC"/>
    <w:rsid w:val="00164956"/>
    <w:rsid w:val="00165213"/>
    <w:rsid w:val="0016531E"/>
    <w:rsid w:val="0016567B"/>
    <w:rsid w:val="00165B8C"/>
    <w:rsid w:val="00167106"/>
    <w:rsid w:val="00167A50"/>
    <w:rsid w:val="00170224"/>
    <w:rsid w:val="00170407"/>
    <w:rsid w:val="0017183A"/>
    <w:rsid w:val="00172028"/>
    <w:rsid w:val="00172118"/>
    <w:rsid w:val="001726C0"/>
    <w:rsid w:val="001733E6"/>
    <w:rsid w:val="0017358F"/>
    <w:rsid w:val="001737B7"/>
    <w:rsid w:val="001738E5"/>
    <w:rsid w:val="0017548A"/>
    <w:rsid w:val="0017589F"/>
    <w:rsid w:val="001765A0"/>
    <w:rsid w:val="00176BDB"/>
    <w:rsid w:val="00180624"/>
    <w:rsid w:val="001810C5"/>
    <w:rsid w:val="0018161D"/>
    <w:rsid w:val="0018274A"/>
    <w:rsid w:val="00182815"/>
    <w:rsid w:val="00183084"/>
    <w:rsid w:val="001838C2"/>
    <w:rsid w:val="00183DCF"/>
    <w:rsid w:val="001842E5"/>
    <w:rsid w:val="001843DA"/>
    <w:rsid w:val="00185EFC"/>
    <w:rsid w:val="00186648"/>
    <w:rsid w:val="00186F67"/>
    <w:rsid w:val="00187BA4"/>
    <w:rsid w:val="001901B3"/>
    <w:rsid w:val="00190A60"/>
    <w:rsid w:val="001922DC"/>
    <w:rsid w:val="001926AB"/>
    <w:rsid w:val="00192F72"/>
    <w:rsid w:val="00193579"/>
    <w:rsid w:val="00193B4B"/>
    <w:rsid w:val="00193FEC"/>
    <w:rsid w:val="00193FFE"/>
    <w:rsid w:val="001942D7"/>
    <w:rsid w:val="00194E79"/>
    <w:rsid w:val="00195950"/>
    <w:rsid w:val="00195B93"/>
    <w:rsid w:val="00197285"/>
    <w:rsid w:val="00197BCB"/>
    <w:rsid w:val="001A09B7"/>
    <w:rsid w:val="001A1A7D"/>
    <w:rsid w:val="001A22F0"/>
    <w:rsid w:val="001A2360"/>
    <w:rsid w:val="001A2D06"/>
    <w:rsid w:val="001A55E0"/>
    <w:rsid w:val="001A7158"/>
    <w:rsid w:val="001B10FE"/>
    <w:rsid w:val="001B166B"/>
    <w:rsid w:val="001B1F3B"/>
    <w:rsid w:val="001B2FC4"/>
    <w:rsid w:val="001B3E67"/>
    <w:rsid w:val="001B40D1"/>
    <w:rsid w:val="001B4DBB"/>
    <w:rsid w:val="001B53AF"/>
    <w:rsid w:val="001B557F"/>
    <w:rsid w:val="001B596A"/>
    <w:rsid w:val="001B5ADD"/>
    <w:rsid w:val="001B5DEF"/>
    <w:rsid w:val="001B6E41"/>
    <w:rsid w:val="001B7133"/>
    <w:rsid w:val="001B743F"/>
    <w:rsid w:val="001C0069"/>
    <w:rsid w:val="001C0455"/>
    <w:rsid w:val="001C0CBC"/>
    <w:rsid w:val="001C0EF4"/>
    <w:rsid w:val="001C11B1"/>
    <w:rsid w:val="001C2993"/>
    <w:rsid w:val="001C3BA8"/>
    <w:rsid w:val="001C4268"/>
    <w:rsid w:val="001C426F"/>
    <w:rsid w:val="001C489E"/>
    <w:rsid w:val="001C4FCD"/>
    <w:rsid w:val="001C6634"/>
    <w:rsid w:val="001C6FF5"/>
    <w:rsid w:val="001C736C"/>
    <w:rsid w:val="001C7946"/>
    <w:rsid w:val="001C7A7D"/>
    <w:rsid w:val="001D109E"/>
    <w:rsid w:val="001D10BD"/>
    <w:rsid w:val="001D1321"/>
    <w:rsid w:val="001D1BDA"/>
    <w:rsid w:val="001D1F99"/>
    <w:rsid w:val="001D2052"/>
    <w:rsid w:val="001D294C"/>
    <w:rsid w:val="001D2E1B"/>
    <w:rsid w:val="001D39B2"/>
    <w:rsid w:val="001D4707"/>
    <w:rsid w:val="001D6BC3"/>
    <w:rsid w:val="001D7013"/>
    <w:rsid w:val="001E16F2"/>
    <w:rsid w:val="001E1836"/>
    <w:rsid w:val="001E262C"/>
    <w:rsid w:val="001E2E11"/>
    <w:rsid w:val="001E2F2F"/>
    <w:rsid w:val="001E32B0"/>
    <w:rsid w:val="001E3EDC"/>
    <w:rsid w:val="001E42FF"/>
    <w:rsid w:val="001E4BF9"/>
    <w:rsid w:val="001E5133"/>
    <w:rsid w:val="001E65F2"/>
    <w:rsid w:val="001E6787"/>
    <w:rsid w:val="001E6AD1"/>
    <w:rsid w:val="001E724C"/>
    <w:rsid w:val="001E7C0C"/>
    <w:rsid w:val="001E7E8F"/>
    <w:rsid w:val="001F0958"/>
    <w:rsid w:val="001F18BF"/>
    <w:rsid w:val="001F1EE6"/>
    <w:rsid w:val="001F2F73"/>
    <w:rsid w:val="001F34BE"/>
    <w:rsid w:val="001F35D3"/>
    <w:rsid w:val="001F40ED"/>
    <w:rsid w:val="001F5914"/>
    <w:rsid w:val="001F7FC1"/>
    <w:rsid w:val="00200DD3"/>
    <w:rsid w:val="0020140D"/>
    <w:rsid w:val="0020161B"/>
    <w:rsid w:val="002023A2"/>
    <w:rsid w:val="00202A61"/>
    <w:rsid w:val="00202DAC"/>
    <w:rsid w:val="00203356"/>
    <w:rsid w:val="00205DEC"/>
    <w:rsid w:val="00206FE0"/>
    <w:rsid w:val="0021028E"/>
    <w:rsid w:val="00210ACA"/>
    <w:rsid w:val="0021135F"/>
    <w:rsid w:val="00212647"/>
    <w:rsid w:val="002138EA"/>
    <w:rsid w:val="00213AEB"/>
    <w:rsid w:val="00213FF0"/>
    <w:rsid w:val="002151C5"/>
    <w:rsid w:val="0021633B"/>
    <w:rsid w:val="00216775"/>
    <w:rsid w:val="002168B8"/>
    <w:rsid w:val="00216DC9"/>
    <w:rsid w:val="00217456"/>
    <w:rsid w:val="002174EF"/>
    <w:rsid w:val="00217D52"/>
    <w:rsid w:val="0022028F"/>
    <w:rsid w:val="00220A81"/>
    <w:rsid w:val="00220DD2"/>
    <w:rsid w:val="002211FE"/>
    <w:rsid w:val="00222C83"/>
    <w:rsid w:val="00223200"/>
    <w:rsid w:val="002247F7"/>
    <w:rsid w:val="00224B6C"/>
    <w:rsid w:val="00224C7D"/>
    <w:rsid w:val="002255FE"/>
    <w:rsid w:val="00226F83"/>
    <w:rsid w:val="0022720A"/>
    <w:rsid w:val="0023104B"/>
    <w:rsid w:val="00231587"/>
    <w:rsid w:val="0023300A"/>
    <w:rsid w:val="00233543"/>
    <w:rsid w:val="0023428E"/>
    <w:rsid w:val="0023433E"/>
    <w:rsid w:val="00234AE3"/>
    <w:rsid w:val="00234F83"/>
    <w:rsid w:val="002352E2"/>
    <w:rsid w:val="00235D3E"/>
    <w:rsid w:val="00235E78"/>
    <w:rsid w:val="002361D7"/>
    <w:rsid w:val="00237381"/>
    <w:rsid w:val="002375E2"/>
    <w:rsid w:val="00237A3F"/>
    <w:rsid w:val="00241517"/>
    <w:rsid w:val="002418A1"/>
    <w:rsid w:val="00241CE5"/>
    <w:rsid w:val="00242516"/>
    <w:rsid w:val="0024294B"/>
    <w:rsid w:val="00244235"/>
    <w:rsid w:val="0024540D"/>
    <w:rsid w:val="002471EC"/>
    <w:rsid w:val="00250419"/>
    <w:rsid w:val="00250454"/>
    <w:rsid w:val="0025198B"/>
    <w:rsid w:val="00251EEB"/>
    <w:rsid w:val="00252850"/>
    <w:rsid w:val="00252891"/>
    <w:rsid w:val="002530B1"/>
    <w:rsid w:val="0025392B"/>
    <w:rsid w:val="0025410C"/>
    <w:rsid w:val="002548A2"/>
    <w:rsid w:val="00254F16"/>
    <w:rsid w:val="00255AB9"/>
    <w:rsid w:val="002569D2"/>
    <w:rsid w:val="002603C9"/>
    <w:rsid w:val="0026097E"/>
    <w:rsid w:val="00261993"/>
    <w:rsid w:val="00262C9C"/>
    <w:rsid w:val="00262DD1"/>
    <w:rsid w:val="0026350C"/>
    <w:rsid w:val="002637CB"/>
    <w:rsid w:val="00263F6D"/>
    <w:rsid w:val="002640BE"/>
    <w:rsid w:val="00264275"/>
    <w:rsid w:val="00266908"/>
    <w:rsid w:val="002700A8"/>
    <w:rsid w:val="00270A66"/>
    <w:rsid w:val="0027129B"/>
    <w:rsid w:val="00271D9C"/>
    <w:rsid w:val="00272B53"/>
    <w:rsid w:val="0027645A"/>
    <w:rsid w:val="002764FD"/>
    <w:rsid w:val="00276572"/>
    <w:rsid w:val="002774FF"/>
    <w:rsid w:val="00280721"/>
    <w:rsid w:val="0028159A"/>
    <w:rsid w:val="00282706"/>
    <w:rsid w:val="00283025"/>
    <w:rsid w:val="00286855"/>
    <w:rsid w:val="00286AE5"/>
    <w:rsid w:val="00286CDB"/>
    <w:rsid w:val="00286D67"/>
    <w:rsid w:val="00290B1A"/>
    <w:rsid w:val="00292756"/>
    <w:rsid w:val="00292A0E"/>
    <w:rsid w:val="002938C5"/>
    <w:rsid w:val="00293E58"/>
    <w:rsid w:val="00293FBA"/>
    <w:rsid w:val="0029411B"/>
    <w:rsid w:val="002945C8"/>
    <w:rsid w:val="00295B49"/>
    <w:rsid w:val="002962E0"/>
    <w:rsid w:val="00296842"/>
    <w:rsid w:val="00296EAA"/>
    <w:rsid w:val="0029750E"/>
    <w:rsid w:val="002978C0"/>
    <w:rsid w:val="002A0019"/>
    <w:rsid w:val="002A10EA"/>
    <w:rsid w:val="002A20CD"/>
    <w:rsid w:val="002A3250"/>
    <w:rsid w:val="002A3CF2"/>
    <w:rsid w:val="002A3DD4"/>
    <w:rsid w:val="002A4111"/>
    <w:rsid w:val="002A43DE"/>
    <w:rsid w:val="002A4A02"/>
    <w:rsid w:val="002A52FD"/>
    <w:rsid w:val="002A6423"/>
    <w:rsid w:val="002B2258"/>
    <w:rsid w:val="002B2D30"/>
    <w:rsid w:val="002B2FB1"/>
    <w:rsid w:val="002B413D"/>
    <w:rsid w:val="002B551A"/>
    <w:rsid w:val="002B5BAF"/>
    <w:rsid w:val="002C0C82"/>
    <w:rsid w:val="002C17FC"/>
    <w:rsid w:val="002C1A26"/>
    <w:rsid w:val="002C1ACC"/>
    <w:rsid w:val="002C1EE2"/>
    <w:rsid w:val="002C1F28"/>
    <w:rsid w:val="002C2382"/>
    <w:rsid w:val="002C2ADF"/>
    <w:rsid w:val="002C2FE6"/>
    <w:rsid w:val="002C3302"/>
    <w:rsid w:val="002C3380"/>
    <w:rsid w:val="002C5C41"/>
    <w:rsid w:val="002C5D96"/>
    <w:rsid w:val="002C6D03"/>
    <w:rsid w:val="002C7AAE"/>
    <w:rsid w:val="002D1388"/>
    <w:rsid w:val="002D224C"/>
    <w:rsid w:val="002D2E1A"/>
    <w:rsid w:val="002D3BDC"/>
    <w:rsid w:val="002D439D"/>
    <w:rsid w:val="002D4590"/>
    <w:rsid w:val="002D4A24"/>
    <w:rsid w:val="002D4D75"/>
    <w:rsid w:val="002D5DCD"/>
    <w:rsid w:val="002D6385"/>
    <w:rsid w:val="002D6729"/>
    <w:rsid w:val="002D68F8"/>
    <w:rsid w:val="002E187C"/>
    <w:rsid w:val="002E2556"/>
    <w:rsid w:val="002E2806"/>
    <w:rsid w:val="002E28C6"/>
    <w:rsid w:val="002E298B"/>
    <w:rsid w:val="002E4075"/>
    <w:rsid w:val="002E4256"/>
    <w:rsid w:val="002E45F4"/>
    <w:rsid w:val="002E48E0"/>
    <w:rsid w:val="002E4D09"/>
    <w:rsid w:val="002E5082"/>
    <w:rsid w:val="002E533B"/>
    <w:rsid w:val="002E565F"/>
    <w:rsid w:val="002E5D2B"/>
    <w:rsid w:val="002E665A"/>
    <w:rsid w:val="002E705D"/>
    <w:rsid w:val="002E764C"/>
    <w:rsid w:val="002F0E0B"/>
    <w:rsid w:val="002F0F01"/>
    <w:rsid w:val="002F1F68"/>
    <w:rsid w:val="002F2C63"/>
    <w:rsid w:val="002F3A8F"/>
    <w:rsid w:val="002F4E0A"/>
    <w:rsid w:val="002F57F5"/>
    <w:rsid w:val="002F67FB"/>
    <w:rsid w:val="002F6BF4"/>
    <w:rsid w:val="00301EF2"/>
    <w:rsid w:val="00302223"/>
    <w:rsid w:val="0030248B"/>
    <w:rsid w:val="00302970"/>
    <w:rsid w:val="00302C0C"/>
    <w:rsid w:val="00303B37"/>
    <w:rsid w:val="00304EFB"/>
    <w:rsid w:val="003054B6"/>
    <w:rsid w:val="003078C4"/>
    <w:rsid w:val="00310CFA"/>
    <w:rsid w:val="00312BE1"/>
    <w:rsid w:val="00312CF2"/>
    <w:rsid w:val="00312F44"/>
    <w:rsid w:val="0031397B"/>
    <w:rsid w:val="00314A61"/>
    <w:rsid w:val="003163C8"/>
    <w:rsid w:val="00316854"/>
    <w:rsid w:val="00317AC9"/>
    <w:rsid w:val="00317BF7"/>
    <w:rsid w:val="00317C73"/>
    <w:rsid w:val="003208A8"/>
    <w:rsid w:val="00321D57"/>
    <w:rsid w:val="00321ED1"/>
    <w:rsid w:val="003221F6"/>
    <w:rsid w:val="003232A8"/>
    <w:rsid w:val="00323F42"/>
    <w:rsid w:val="00324DBB"/>
    <w:rsid w:val="00325792"/>
    <w:rsid w:val="00325A56"/>
    <w:rsid w:val="00325EFC"/>
    <w:rsid w:val="00326051"/>
    <w:rsid w:val="0032606E"/>
    <w:rsid w:val="003262BD"/>
    <w:rsid w:val="00327E16"/>
    <w:rsid w:val="0033017C"/>
    <w:rsid w:val="003307DB"/>
    <w:rsid w:val="003318F1"/>
    <w:rsid w:val="00331E3C"/>
    <w:rsid w:val="00332B5B"/>
    <w:rsid w:val="00332E59"/>
    <w:rsid w:val="00332EDB"/>
    <w:rsid w:val="00333724"/>
    <w:rsid w:val="003337A3"/>
    <w:rsid w:val="00333E7F"/>
    <w:rsid w:val="00334C32"/>
    <w:rsid w:val="003354D9"/>
    <w:rsid w:val="003357CB"/>
    <w:rsid w:val="00336176"/>
    <w:rsid w:val="00336AE7"/>
    <w:rsid w:val="003374A2"/>
    <w:rsid w:val="00337876"/>
    <w:rsid w:val="00340FCC"/>
    <w:rsid w:val="00342474"/>
    <w:rsid w:val="003427BC"/>
    <w:rsid w:val="0034391C"/>
    <w:rsid w:val="00344127"/>
    <w:rsid w:val="00344676"/>
    <w:rsid w:val="00344BF2"/>
    <w:rsid w:val="00345310"/>
    <w:rsid w:val="003456E8"/>
    <w:rsid w:val="00345E74"/>
    <w:rsid w:val="00346D29"/>
    <w:rsid w:val="00346DBA"/>
    <w:rsid w:val="00346EAF"/>
    <w:rsid w:val="00347200"/>
    <w:rsid w:val="0034785C"/>
    <w:rsid w:val="003478A4"/>
    <w:rsid w:val="00350525"/>
    <w:rsid w:val="003512D7"/>
    <w:rsid w:val="00351457"/>
    <w:rsid w:val="003519E1"/>
    <w:rsid w:val="00351BB7"/>
    <w:rsid w:val="003527E4"/>
    <w:rsid w:val="0035312D"/>
    <w:rsid w:val="003536C4"/>
    <w:rsid w:val="00353E27"/>
    <w:rsid w:val="003542CB"/>
    <w:rsid w:val="00355E5E"/>
    <w:rsid w:val="003561DE"/>
    <w:rsid w:val="00356D2D"/>
    <w:rsid w:val="003617DF"/>
    <w:rsid w:val="00361E15"/>
    <w:rsid w:val="00361F4C"/>
    <w:rsid w:val="00362B21"/>
    <w:rsid w:val="003630ED"/>
    <w:rsid w:val="00363A35"/>
    <w:rsid w:val="00363A72"/>
    <w:rsid w:val="00363DD1"/>
    <w:rsid w:val="00364ABD"/>
    <w:rsid w:val="0036518C"/>
    <w:rsid w:val="0036586F"/>
    <w:rsid w:val="00365F3E"/>
    <w:rsid w:val="0037104A"/>
    <w:rsid w:val="003713F7"/>
    <w:rsid w:val="0037150E"/>
    <w:rsid w:val="00372692"/>
    <w:rsid w:val="00373ED9"/>
    <w:rsid w:val="00374068"/>
    <w:rsid w:val="0037442E"/>
    <w:rsid w:val="00374B3B"/>
    <w:rsid w:val="00375132"/>
    <w:rsid w:val="003759FF"/>
    <w:rsid w:val="00375E47"/>
    <w:rsid w:val="0037667F"/>
    <w:rsid w:val="00376D44"/>
    <w:rsid w:val="0037775F"/>
    <w:rsid w:val="00380208"/>
    <w:rsid w:val="00380D65"/>
    <w:rsid w:val="0038230C"/>
    <w:rsid w:val="00382441"/>
    <w:rsid w:val="003835C9"/>
    <w:rsid w:val="00383D43"/>
    <w:rsid w:val="00384238"/>
    <w:rsid w:val="00384369"/>
    <w:rsid w:val="00385AC8"/>
    <w:rsid w:val="00385B27"/>
    <w:rsid w:val="00386589"/>
    <w:rsid w:val="003866C4"/>
    <w:rsid w:val="003877CA"/>
    <w:rsid w:val="00387B16"/>
    <w:rsid w:val="00390912"/>
    <w:rsid w:val="003912E8"/>
    <w:rsid w:val="00392634"/>
    <w:rsid w:val="00393049"/>
    <w:rsid w:val="003937CE"/>
    <w:rsid w:val="00393D4D"/>
    <w:rsid w:val="003961D5"/>
    <w:rsid w:val="00396D05"/>
    <w:rsid w:val="00396D29"/>
    <w:rsid w:val="00397D40"/>
    <w:rsid w:val="003A0A19"/>
    <w:rsid w:val="003A0C26"/>
    <w:rsid w:val="003A1089"/>
    <w:rsid w:val="003A1257"/>
    <w:rsid w:val="003A3636"/>
    <w:rsid w:val="003A46D0"/>
    <w:rsid w:val="003A4A95"/>
    <w:rsid w:val="003A569A"/>
    <w:rsid w:val="003A7FA0"/>
    <w:rsid w:val="003B000E"/>
    <w:rsid w:val="003B080C"/>
    <w:rsid w:val="003B0C31"/>
    <w:rsid w:val="003B298A"/>
    <w:rsid w:val="003B29FB"/>
    <w:rsid w:val="003B2AFC"/>
    <w:rsid w:val="003B2FFF"/>
    <w:rsid w:val="003B329A"/>
    <w:rsid w:val="003B353B"/>
    <w:rsid w:val="003B4A6A"/>
    <w:rsid w:val="003B4FA7"/>
    <w:rsid w:val="003B5766"/>
    <w:rsid w:val="003B5976"/>
    <w:rsid w:val="003B6F77"/>
    <w:rsid w:val="003B7C31"/>
    <w:rsid w:val="003C0077"/>
    <w:rsid w:val="003C05EE"/>
    <w:rsid w:val="003C077C"/>
    <w:rsid w:val="003C34A9"/>
    <w:rsid w:val="003C56D1"/>
    <w:rsid w:val="003C5D6E"/>
    <w:rsid w:val="003C6281"/>
    <w:rsid w:val="003C6795"/>
    <w:rsid w:val="003C6FDB"/>
    <w:rsid w:val="003C706B"/>
    <w:rsid w:val="003C7386"/>
    <w:rsid w:val="003C73EB"/>
    <w:rsid w:val="003C7FAA"/>
    <w:rsid w:val="003D0508"/>
    <w:rsid w:val="003D07D5"/>
    <w:rsid w:val="003D1255"/>
    <w:rsid w:val="003D192F"/>
    <w:rsid w:val="003D1997"/>
    <w:rsid w:val="003D1AC5"/>
    <w:rsid w:val="003D21E3"/>
    <w:rsid w:val="003D3651"/>
    <w:rsid w:val="003D3885"/>
    <w:rsid w:val="003D40E1"/>
    <w:rsid w:val="003D6B09"/>
    <w:rsid w:val="003D6DC7"/>
    <w:rsid w:val="003E09F9"/>
    <w:rsid w:val="003E27FD"/>
    <w:rsid w:val="003E424A"/>
    <w:rsid w:val="003E57CA"/>
    <w:rsid w:val="003E62FB"/>
    <w:rsid w:val="003F00FA"/>
    <w:rsid w:val="003F029A"/>
    <w:rsid w:val="003F030E"/>
    <w:rsid w:val="003F0512"/>
    <w:rsid w:val="003F1F11"/>
    <w:rsid w:val="003F2140"/>
    <w:rsid w:val="003F2757"/>
    <w:rsid w:val="003F367E"/>
    <w:rsid w:val="003F38CA"/>
    <w:rsid w:val="003F3BE8"/>
    <w:rsid w:val="003F641F"/>
    <w:rsid w:val="003F69A0"/>
    <w:rsid w:val="003F7E6F"/>
    <w:rsid w:val="00400A91"/>
    <w:rsid w:val="00402649"/>
    <w:rsid w:val="00402771"/>
    <w:rsid w:val="00402D3E"/>
    <w:rsid w:val="00404970"/>
    <w:rsid w:val="00404FE5"/>
    <w:rsid w:val="004052D7"/>
    <w:rsid w:val="00405D06"/>
    <w:rsid w:val="00407A15"/>
    <w:rsid w:val="00410DFB"/>
    <w:rsid w:val="004116FE"/>
    <w:rsid w:val="00411F27"/>
    <w:rsid w:val="004126A0"/>
    <w:rsid w:val="0041285A"/>
    <w:rsid w:val="00413F91"/>
    <w:rsid w:val="00414820"/>
    <w:rsid w:val="0041527A"/>
    <w:rsid w:val="00415338"/>
    <w:rsid w:val="00416312"/>
    <w:rsid w:val="00416600"/>
    <w:rsid w:val="004172B8"/>
    <w:rsid w:val="00417621"/>
    <w:rsid w:val="004210EB"/>
    <w:rsid w:val="00422F92"/>
    <w:rsid w:val="00423067"/>
    <w:rsid w:val="0042501B"/>
    <w:rsid w:val="0042588E"/>
    <w:rsid w:val="0042751F"/>
    <w:rsid w:val="0042756D"/>
    <w:rsid w:val="0042773D"/>
    <w:rsid w:val="00430070"/>
    <w:rsid w:val="00431292"/>
    <w:rsid w:val="0043141C"/>
    <w:rsid w:val="00431AD3"/>
    <w:rsid w:val="0043212E"/>
    <w:rsid w:val="00432C56"/>
    <w:rsid w:val="00432FBC"/>
    <w:rsid w:val="004347CD"/>
    <w:rsid w:val="00435882"/>
    <w:rsid w:val="004358BC"/>
    <w:rsid w:val="0043592C"/>
    <w:rsid w:val="004368AC"/>
    <w:rsid w:val="0043799B"/>
    <w:rsid w:val="004409F0"/>
    <w:rsid w:val="00440B92"/>
    <w:rsid w:val="00441F8C"/>
    <w:rsid w:val="00442E31"/>
    <w:rsid w:val="00443D4D"/>
    <w:rsid w:val="0044406B"/>
    <w:rsid w:val="0044562A"/>
    <w:rsid w:val="004463DE"/>
    <w:rsid w:val="00446AF4"/>
    <w:rsid w:val="00446D21"/>
    <w:rsid w:val="004512A9"/>
    <w:rsid w:val="0045135A"/>
    <w:rsid w:val="00451AA2"/>
    <w:rsid w:val="00451EC3"/>
    <w:rsid w:val="0045243E"/>
    <w:rsid w:val="00452D11"/>
    <w:rsid w:val="00453E96"/>
    <w:rsid w:val="0046026D"/>
    <w:rsid w:val="004604ED"/>
    <w:rsid w:val="00460773"/>
    <w:rsid w:val="00460A34"/>
    <w:rsid w:val="0046157F"/>
    <w:rsid w:val="004617AA"/>
    <w:rsid w:val="00462BA1"/>
    <w:rsid w:val="0046342C"/>
    <w:rsid w:val="00463D45"/>
    <w:rsid w:val="00464421"/>
    <w:rsid w:val="0046471C"/>
    <w:rsid w:val="004655BE"/>
    <w:rsid w:val="0046608A"/>
    <w:rsid w:val="00467724"/>
    <w:rsid w:val="00467C1D"/>
    <w:rsid w:val="00470372"/>
    <w:rsid w:val="00471E3A"/>
    <w:rsid w:val="00472A81"/>
    <w:rsid w:val="00473E47"/>
    <w:rsid w:val="00474D51"/>
    <w:rsid w:val="004755DE"/>
    <w:rsid w:val="004757E1"/>
    <w:rsid w:val="00475E0F"/>
    <w:rsid w:val="00477AA8"/>
    <w:rsid w:val="0048004E"/>
    <w:rsid w:val="00480C6E"/>
    <w:rsid w:val="0048299B"/>
    <w:rsid w:val="00483D12"/>
    <w:rsid w:val="0048583B"/>
    <w:rsid w:val="004872DA"/>
    <w:rsid w:val="004879C3"/>
    <w:rsid w:val="00487ADD"/>
    <w:rsid w:val="004903D1"/>
    <w:rsid w:val="00490BCC"/>
    <w:rsid w:val="00492A31"/>
    <w:rsid w:val="00493EC3"/>
    <w:rsid w:val="0049568C"/>
    <w:rsid w:val="00496A45"/>
    <w:rsid w:val="00496B25"/>
    <w:rsid w:val="004A0065"/>
    <w:rsid w:val="004A0E17"/>
    <w:rsid w:val="004A0FAB"/>
    <w:rsid w:val="004A14BD"/>
    <w:rsid w:val="004A16A9"/>
    <w:rsid w:val="004A1702"/>
    <w:rsid w:val="004A243B"/>
    <w:rsid w:val="004A2EEA"/>
    <w:rsid w:val="004A3BB9"/>
    <w:rsid w:val="004A4B28"/>
    <w:rsid w:val="004A4DD0"/>
    <w:rsid w:val="004A5A21"/>
    <w:rsid w:val="004A6571"/>
    <w:rsid w:val="004A6891"/>
    <w:rsid w:val="004A7D65"/>
    <w:rsid w:val="004B00FB"/>
    <w:rsid w:val="004B01E8"/>
    <w:rsid w:val="004B24A1"/>
    <w:rsid w:val="004B35B3"/>
    <w:rsid w:val="004B5E46"/>
    <w:rsid w:val="004B5E49"/>
    <w:rsid w:val="004B7AB4"/>
    <w:rsid w:val="004C01AE"/>
    <w:rsid w:val="004C11B0"/>
    <w:rsid w:val="004C1DC5"/>
    <w:rsid w:val="004C246F"/>
    <w:rsid w:val="004C2C98"/>
    <w:rsid w:val="004C30BD"/>
    <w:rsid w:val="004C41A2"/>
    <w:rsid w:val="004C4AEA"/>
    <w:rsid w:val="004C52D9"/>
    <w:rsid w:val="004C5B33"/>
    <w:rsid w:val="004C6CB8"/>
    <w:rsid w:val="004C76B1"/>
    <w:rsid w:val="004C7A26"/>
    <w:rsid w:val="004D09AF"/>
    <w:rsid w:val="004D0F7A"/>
    <w:rsid w:val="004D18D0"/>
    <w:rsid w:val="004D1CBC"/>
    <w:rsid w:val="004D1F50"/>
    <w:rsid w:val="004D336B"/>
    <w:rsid w:val="004D34F0"/>
    <w:rsid w:val="004D6014"/>
    <w:rsid w:val="004D62E1"/>
    <w:rsid w:val="004E0834"/>
    <w:rsid w:val="004E136B"/>
    <w:rsid w:val="004E1A6F"/>
    <w:rsid w:val="004E28F5"/>
    <w:rsid w:val="004E4224"/>
    <w:rsid w:val="004E42B6"/>
    <w:rsid w:val="004E4FAC"/>
    <w:rsid w:val="004E501A"/>
    <w:rsid w:val="004E52B5"/>
    <w:rsid w:val="004E5580"/>
    <w:rsid w:val="004E5B28"/>
    <w:rsid w:val="004E6245"/>
    <w:rsid w:val="004E62FF"/>
    <w:rsid w:val="004E6A03"/>
    <w:rsid w:val="004E6A7A"/>
    <w:rsid w:val="004E6B25"/>
    <w:rsid w:val="004E72D0"/>
    <w:rsid w:val="004E7815"/>
    <w:rsid w:val="004E7CA8"/>
    <w:rsid w:val="004F0A2F"/>
    <w:rsid w:val="004F2078"/>
    <w:rsid w:val="004F2D5D"/>
    <w:rsid w:val="004F3FC8"/>
    <w:rsid w:val="004F5ADF"/>
    <w:rsid w:val="004F5FE4"/>
    <w:rsid w:val="004F6BDD"/>
    <w:rsid w:val="004F70F6"/>
    <w:rsid w:val="004F719F"/>
    <w:rsid w:val="004F77DB"/>
    <w:rsid w:val="005002E7"/>
    <w:rsid w:val="00500779"/>
    <w:rsid w:val="0050182C"/>
    <w:rsid w:val="00503178"/>
    <w:rsid w:val="00504A5A"/>
    <w:rsid w:val="0050524C"/>
    <w:rsid w:val="005053D7"/>
    <w:rsid w:val="00505519"/>
    <w:rsid w:val="005056F7"/>
    <w:rsid w:val="005057C2"/>
    <w:rsid w:val="00505D5C"/>
    <w:rsid w:val="005064BD"/>
    <w:rsid w:val="0050658F"/>
    <w:rsid w:val="00507813"/>
    <w:rsid w:val="00507ADD"/>
    <w:rsid w:val="0051036F"/>
    <w:rsid w:val="0051061B"/>
    <w:rsid w:val="00511EAF"/>
    <w:rsid w:val="00512290"/>
    <w:rsid w:val="00513DD7"/>
    <w:rsid w:val="0051402B"/>
    <w:rsid w:val="0051498E"/>
    <w:rsid w:val="00514A3E"/>
    <w:rsid w:val="00514E36"/>
    <w:rsid w:val="005158F2"/>
    <w:rsid w:val="00515FA3"/>
    <w:rsid w:val="0051643E"/>
    <w:rsid w:val="005206D6"/>
    <w:rsid w:val="00520940"/>
    <w:rsid w:val="00520A41"/>
    <w:rsid w:val="00520F0D"/>
    <w:rsid w:val="00520FB2"/>
    <w:rsid w:val="0052150A"/>
    <w:rsid w:val="005215D3"/>
    <w:rsid w:val="005222D3"/>
    <w:rsid w:val="005228AF"/>
    <w:rsid w:val="005241A1"/>
    <w:rsid w:val="00524254"/>
    <w:rsid w:val="005243D5"/>
    <w:rsid w:val="00524862"/>
    <w:rsid w:val="0052501E"/>
    <w:rsid w:val="00525DC8"/>
    <w:rsid w:val="00525EDC"/>
    <w:rsid w:val="00526347"/>
    <w:rsid w:val="0052641E"/>
    <w:rsid w:val="005267C5"/>
    <w:rsid w:val="005272B7"/>
    <w:rsid w:val="00527B13"/>
    <w:rsid w:val="00531511"/>
    <w:rsid w:val="0053165D"/>
    <w:rsid w:val="00531853"/>
    <w:rsid w:val="00532591"/>
    <w:rsid w:val="00532617"/>
    <w:rsid w:val="00532D8D"/>
    <w:rsid w:val="00533509"/>
    <w:rsid w:val="00533C07"/>
    <w:rsid w:val="00536826"/>
    <w:rsid w:val="00541105"/>
    <w:rsid w:val="00543236"/>
    <w:rsid w:val="00543E01"/>
    <w:rsid w:val="00543E3B"/>
    <w:rsid w:val="00543F09"/>
    <w:rsid w:val="00544599"/>
    <w:rsid w:val="005446D4"/>
    <w:rsid w:val="00545187"/>
    <w:rsid w:val="00545F34"/>
    <w:rsid w:val="00546950"/>
    <w:rsid w:val="00547B8C"/>
    <w:rsid w:val="005501B6"/>
    <w:rsid w:val="0055051E"/>
    <w:rsid w:val="00550DAB"/>
    <w:rsid w:val="00553AAA"/>
    <w:rsid w:val="00553F7B"/>
    <w:rsid w:val="00555924"/>
    <w:rsid w:val="0055684C"/>
    <w:rsid w:val="005570F0"/>
    <w:rsid w:val="00557746"/>
    <w:rsid w:val="005610BF"/>
    <w:rsid w:val="0056154B"/>
    <w:rsid w:val="00561FFF"/>
    <w:rsid w:val="00562CCB"/>
    <w:rsid w:val="00563111"/>
    <w:rsid w:val="00565428"/>
    <w:rsid w:val="00565E78"/>
    <w:rsid w:val="00565FEB"/>
    <w:rsid w:val="00566E74"/>
    <w:rsid w:val="00567389"/>
    <w:rsid w:val="00567431"/>
    <w:rsid w:val="005677C4"/>
    <w:rsid w:val="00567C67"/>
    <w:rsid w:val="005708C0"/>
    <w:rsid w:val="00572677"/>
    <w:rsid w:val="0057327E"/>
    <w:rsid w:val="0057343A"/>
    <w:rsid w:val="00575C02"/>
    <w:rsid w:val="00575C91"/>
    <w:rsid w:val="00575E24"/>
    <w:rsid w:val="005761C1"/>
    <w:rsid w:val="0057697B"/>
    <w:rsid w:val="0057798C"/>
    <w:rsid w:val="00577FCD"/>
    <w:rsid w:val="00580ED9"/>
    <w:rsid w:val="00582524"/>
    <w:rsid w:val="00582680"/>
    <w:rsid w:val="0058385E"/>
    <w:rsid w:val="00584008"/>
    <w:rsid w:val="005864A8"/>
    <w:rsid w:val="00587311"/>
    <w:rsid w:val="00591443"/>
    <w:rsid w:val="0059226C"/>
    <w:rsid w:val="00592B66"/>
    <w:rsid w:val="0059324F"/>
    <w:rsid w:val="0059387B"/>
    <w:rsid w:val="00594808"/>
    <w:rsid w:val="00596E68"/>
    <w:rsid w:val="00597CA9"/>
    <w:rsid w:val="005A0441"/>
    <w:rsid w:val="005A05A7"/>
    <w:rsid w:val="005A0E1F"/>
    <w:rsid w:val="005A158B"/>
    <w:rsid w:val="005A1834"/>
    <w:rsid w:val="005A1CE8"/>
    <w:rsid w:val="005A26E7"/>
    <w:rsid w:val="005A30CE"/>
    <w:rsid w:val="005A33F1"/>
    <w:rsid w:val="005A3773"/>
    <w:rsid w:val="005A5282"/>
    <w:rsid w:val="005A6177"/>
    <w:rsid w:val="005A6BFF"/>
    <w:rsid w:val="005A6C1C"/>
    <w:rsid w:val="005A6EFD"/>
    <w:rsid w:val="005A6F62"/>
    <w:rsid w:val="005A760C"/>
    <w:rsid w:val="005A7868"/>
    <w:rsid w:val="005A7E8A"/>
    <w:rsid w:val="005B0E28"/>
    <w:rsid w:val="005B2175"/>
    <w:rsid w:val="005B2C00"/>
    <w:rsid w:val="005B3CFD"/>
    <w:rsid w:val="005B533A"/>
    <w:rsid w:val="005B61D7"/>
    <w:rsid w:val="005B620A"/>
    <w:rsid w:val="005B6898"/>
    <w:rsid w:val="005B7A50"/>
    <w:rsid w:val="005C0068"/>
    <w:rsid w:val="005C2389"/>
    <w:rsid w:val="005C2CED"/>
    <w:rsid w:val="005C34F8"/>
    <w:rsid w:val="005C4147"/>
    <w:rsid w:val="005C51FD"/>
    <w:rsid w:val="005C66CB"/>
    <w:rsid w:val="005C7BCB"/>
    <w:rsid w:val="005D207C"/>
    <w:rsid w:val="005D2B02"/>
    <w:rsid w:val="005D31F3"/>
    <w:rsid w:val="005D33F3"/>
    <w:rsid w:val="005D3817"/>
    <w:rsid w:val="005D39F9"/>
    <w:rsid w:val="005D49A6"/>
    <w:rsid w:val="005D5B63"/>
    <w:rsid w:val="005D5E71"/>
    <w:rsid w:val="005D6001"/>
    <w:rsid w:val="005D6A6D"/>
    <w:rsid w:val="005D7E94"/>
    <w:rsid w:val="005E152C"/>
    <w:rsid w:val="005E1B6E"/>
    <w:rsid w:val="005E2935"/>
    <w:rsid w:val="005E2A01"/>
    <w:rsid w:val="005E2D6B"/>
    <w:rsid w:val="005E316C"/>
    <w:rsid w:val="005E37F7"/>
    <w:rsid w:val="005E4447"/>
    <w:rsid w:val="005E4C26"/>
    <w:rsid w:val="005E5AEA"/>
    <w:rsid w:val="005E5F71"/>
    <w:rsid w:val="005E6BA1"/>
    <w:rsid w:val="005E7898"/>
    <w:rsid w:val="005F0B44"/>
    <w:rsid w:val="005F119A"/>
    <w:rsid w:val="005F19F5"/>
    <w:rsid w:val="005F222E"/>
    <w:rsid w:val="005F2744"/>
    <w:rsid w:val="005F3045"/>
    <w:rsid w:val="005F3969"/>
    <w:rsid w:val="005F41F2"/>
    <w:rsid w:val="005F4DDC"/>
    <w:rsid w:val="005F68C8"/>
    <w:rsid w:val="005F6B03"/>
    <w:rsid w:val="005F7201"/>
    <w:rsid w:val="005F76CD"/>
    <w:rsid w:val="005F792C"/>
    <w:rsid w:val="005F7CF0"/>
    <w:rsid w:val="00600434"/>
    <w:rsid w:val="00600D93"/>
    <w:rsid w:val="006011FB"/>
    <w:rsid w:val="0060157B"/>
    <w:rsid w:val="006017F7"/>
    <w:rsid w:val="006018FC"/>
    <w:rsid w:val="006021C1"/>
    <w:rsid w:val="0060297D"/>
    <w:rsid w:val="00603ACF"/>
    <w:rsid w:val="00603B8C"/>
    <w:rsid w:val="006042EF"/>
    <w:rsid w:val="00604BCF"/>
    <w:rsid w:val="00605C00"/>
    <w:rsid w:val="00607584"/>
    <w:rsid w:val="006075C3"/>
    <w:rsid w:val="00607ECD"/>
    <w:rsid w:val="0061100E"/>
    <w:rsid w:val="00611D09"/>
    <w:rsid w:val="006122C9"/>
    <w:rsid w:val="00612808"/>
    <w:rsid w:val="00612C55"/>
    <w:rsid w:val="00613460"/>
    <w:rsid w:val="006139A0"/>
    <w:rsid w:val="00614136"/>
    <w:rsid w:val="00614917"/>
    <w:rsid w:val="00614B0A"/>
    <w:rsid w:val="00615D95"/>
    <w:rsid w:val="0061691A"/>
    <w:rsid w:val="0061698F"/>
    <w:rsid w:val="00617A1B"/>
    <w:rsid w:val="00620156"/>
    <w:rsid w:val="006203CB"/>
    <w:rsid w:val="00621035"/>
    <w:rsid w:val="00621977"/>
    <w:rsid w:val="00621C6B"/>
    <w:rsid w:val="00621D24"/>
    <w:rsid w:val="00622E9D"/>
    <w:rsid w:val="0062357A"/>
    <w:rsid w:val="0062369F"/>
    <w:rsid w:val="00623FBE"/>
    <w:rsid w:val="00624F66"/>
    <w:rsid w:val="0062515A"/>
    <w:rsid w:val="0062586C"/>
    <w:rsid w:val="00626A2F"/>
    <w:rsid w:val="006271CD"/>
    <w:rsid w:val="00627304"/>
    <w:rsid w:val="006279E8"/>
    <w:rsid w:val="0063094A"/>
    <w:rsid w:val="006316D3"/>
    <w:rsid w:val="00631A26"/>
    <w:rsid w:val="0063255E"/>
    <w:rsid w:val="00632738"/>
    <w:rsid w:val="00633044"/>
    <w:rsid w:val="00633488"/>
    <w:rsid w:val="006338C4"/>
    <w:rsid w:val="00633A39"/>
    <w:rsid w:val="00633CDB"/>
    <w:rsid w:val="0064082A"/>
    <w:rsid w:val="00640FEB"/>
    <w:rsid w:val="006415F5"/>
    <w:rsid w:val="00641ACB"/>
    <w:rsid w:val="00643136"/>
    <w:rsid w:val="006431E2"/>
    <w:rsid w:val="006432E9"/>
    <w:rsid w:val="00643CE5"/>
    <w:rsid w:val="0064464A"/>
    <w:rsid w:val="0064517B"/>
    <w:rsid w:val="00646698"/>
    <w:rsid w:val="0064700A"/>
    <w:rsid w:val="00647228"/>
    <w:rsid w:val="00650DBF"/>
    <w:rsid w:val="00651588"/>
    <w:rsid w:val="00651749"/>
    <w:rsid w:val="00652417"/>
    <w:rsid w:val="006524FA"/>
    <w:rsid w:val="00653A00"/>
    <w:rsid w:val="006551FA"/>
    <w:rsid w:val="0065585E"/>
    <w:rsid w:val="0065633C"/>
    <w:rsid w:val="006577F5"/>
    <w:rsid w:val="006600E9"/>
    <w:rsid w:val="00660A47"/>
    <w:rsid w:val="00661335"/>
    <w:rsid w:val="00661FF4"/>
    <w:rsid w:val="006633F1"/>
    <w:rsid w:val="00664205"/>
    <w:rsid w:val="006656E5"/>
    <w:rsid w:val="00665F53"/>
    <w:rsid w:val="0066658F"/>
    <w:rsid w:val="00666C26"/>
    <w:rsid w:val="00666E1A"/>
    <w:rsid w:val="006671C9"/>
    <w:rsid w:val="006677FD"/>
    <w:rsid w:val="00667989"/>
    <w:rsid w:val="00667AE9"/>
    <w:rsid w:val="00667D9D"/>
    <w:rsid w:val="0067026F"/>
    <w:rsid w:val="00670F96"/>
    <w:rsid w:val="0067119C"/>
    <w:rsid w:val="00671546"/>
    <w:rsid w:val="00671748"/>
    <w:rsid w:val="00671851"/>
    <w:rsid w:val="006722D0"/>
    <w:rsid w:val="00674FF7"/>
    <w:rsid w:val="00675A41"/>
    <w:rsid w:val="00676FA2"/>
    <w:rsid w:val="006800F0"/>
    <w:rsid w:val="00680A49"/>
    <w:rsid w:val="006821ED"/>
    <w:rsid w:val="006833B7"/>
    <w:rsid w:val="00684C9A"/>
    <w:rsid w:val="0068543A"/>
    <w:rsid w:val="006860A2"/>
    <w:rsid w:val="006909C5"/>
    <w:rsid w:val="00690BC0"/>
    <w:rsid w:val="00691183"/>
    <w:rsid w:val="00692301"/>
    <w:rsid w:val="00692B00"/>
    <w:rsid w:val="00693430"/>
    <w:rsid w:val="00694C3A"/>
    <w:rsid w:val="00694F3E"/>
    <w:rsid w:val="00695308"/>
    <w:rsid w:val="006974FB"/>
    <w:rsid w:val="00697B46"/>
    <w:rsid w:val="006A0D6B"/>
    <w:rsid w:val="006A3AD4"/>
    <w:rsid w:val="006A3B50"/>
    <w:rsid w:val="006A44B3"/>
    <w:rsid w:val="006A49C0"/>
    <w:rsid w:val="006A6466"/>
    <w:rsid w:val="006A6584"/>
    <w:rsid w:val="006A6A5A"/>
    <w:rsid w:val="006A6C42"/>
    <w:rsid w:val="006B00C7"/>
    <w:rsid w:val="006B07EE"/>
    <w:rsid w:val="006B12EA"/>
    <w:rsid w:val="006B1311"/>
    <w:rsid w:val="006B1AA0"/>
    <w:rsid w:val="006B1C43"/>
    <w:rsid w:val="006B24B3"/>
    <w:rsid w:val="006B2579"/>
    <w:rsid w:val="006B2BBB"/>
    <w:rsid w:val="006B2BCB"/>
    <w:rsid w:val="006B3125"/>
    <w:rsid w:val="006B323A"/>
    <w:rsid w:val="006B4EAB"/>
    <w:rsid w:val="006B5528"/>
    <w:rsid w:val="006B5C42"/>
    <w:rsid w:val="006B6714"/>
    <w:rsid w:val="006B6CC3"/>
    <w:rsid w:val="006B6F70"/>
    <w:rsid w:val="006C0137"/>
    <w:rsid w:val="006C04AF"/>
    <w:rsid w:val="006C06DA"/>
    <w:rsid w:val="006C0A0B"/>
    <w:rsid w:val="006C1B23"/>
    <w:rsid w:val="006C1EFF"/>
    <w:rsid w:val="006C2988"/>
    <w:rsid w:val="006C4C1A"/>
    <w:rsid w:val="006C5800"/>
    <w:rsid w:val="006C5F25"/>
    <w:rsid w:val="006C632F"/>
    <w:rsid w:val="006C6331"/>
    <w:rsid w:val="006C67EB"/>
    <w:rsid w:val="006C6E59"/>
    <w:rsid w:val="006C7318"/>
    <w:rsid w:val="006C78AD"/>
    <w:rsid w:val="006D19CA"/>
    <w:rsid w:val="006D27AC"/>
    <w:rsid w:val="006D2E72"/>
    <w:rsid w:val="006D33BC"/>
    <w:rsid w:val="006D3BA4"/>
    <w:rsid w:val="006E1202"/>
    <w:rsid w:val="006E1995"/>
    <w:rsid w:val="006E26A6"/>
    <w:rsid w:val="006E56C9"/>
    <w:rsid w:val="006E5B45"/>
    <w:rsid w:val="006E5EA2"/>
    <w:rsid w:val="006E68A7"/>
    <w:rsid w:val="006F0AFE"/>
    <w:rsid w:val="006F22A4"/>
    <w:rsid w:val="006F2E7E"/>
    <w:rsid w:val="006F3147"/>
    <w:rsid w:val="006F34E3"/>
    <w:rsid w:val="006F57A1"/>
    <w:rsid w:val="006F5E84"/>
    <w:rsid w:val="006F66D1"/>
    <w:rsid w:val="006F7381"/>
    <w:rsid w:val="006F757F"/>
    <w:rsid w:val="006F7BAD"/>
    <w:rsid w:val="006F7D52"/>
    <w:rsid w:val="006F7ED9"/>
    <w:rsid w:val="00700D77"/>
    <w:rsid w:val="00701736"/>
    <w:rsid w:val="00701962"/>
    <w:rsid w:val="00702202"/>
    <w:rsid w:val="0070228D"/>
    <w:rsid w:val="00702AE8"/>
    <w:rsid w:val="007036A7"/>
    <w:rsid w:val="00704584"/>
    <w:rsid w:val="00704C52"/>
    <w:rsid w:val="00704EA0"/>
    <w:rsid w:val="0070518E"/>
    <w:rsid w:val="00707DFD"/>
    <w:rsid w:val="00710A90"/>
    <w:rsid w:val="00710AEF"/>
    <w:rsid w:val="00712006"/>
    <w:rsid w:val="007124A4"/>
    <w:rsid w:val="007125DB"/>
    <w:rsid w:val="00712F4A"/>
    <w:rsid w:val="007131F4"/>
    <w:rsid w:val="0071386C"/>
    <w:rsid w:val="00713B3E"/>
    <w:rsid w:val="0071489D"/>
    <w:rsid w:val="007155E8"/>
    <w:rsid w:val="00715F1C"/>
    <w:rsid w:val="007160D2"/>
    <w:rsid w:val="007166F7"/>
    <w:rsid w:val="00716BDE"/>
    <w:rsid w:val="00717BE8"/>
    <w:rsid w:val="00720BA7"/>
    <w:rsid w:val="00721646"/>
    <w:rsid w:val="007221E4"/>
    <w:rsid w:val="00723284"/>
    <w:rsid w:val="00723312"/>
    <w:rsid w:val="0072393D"/>
    <w:rsid w:val="00724827"/>
    <w:rsid w:val="007258DC"/>
    <w:rsid w:val="00726460"/>
    <w:rsid w:val="007268A2"/>
    <w:rsid w:val="00727205"/>
    <w:rsid w:val="00727375"/>
    <w:rsid w:val="0072752B"/>
    <w:rsid w:val="00727B75"/>
    <w:rsid w:val="00730375"/>
    <w:rsid w:val="0073418E"/>
    <w:rsid w:val="007345A0"/>
    <w:rsid w:val="007348CD"/>
    <w:rsid w:val="007350AB"/>
    <w:rsid w:val="007373B4"/>
    <w:rsid w:val="0073762F"/>
    <w:rsid w:val="00737656"/>
    <w:rsid w:val="00740C23"/>
    <w:rsid w:val="007416BB"/>
    <w:rsid w:val="007418A0"/>
    <w:rsid w:val="00741C1C"/>
    <w:rsid w:val="00742EAB"/>
    <w:rsid w:val="007448FD"/>
    <w:rsid w:val="00744FF0"/>
    <w:rsid w:val="00745C65"/>
    <w:rsid w:val="007464E7"/>
    <w:rsid w:val="00747516"/>
    <w:rsid w:val="00747738"/>
    <w:rsid w:val="007477B2"/>
    <w:rsid w:val="007477B6"/>
    <w:rsid w:val="00750562"/>
    <w:rsid w:val="00751E79"/>
    <w:rsid w:val="00753BB3"/>
    <w:rsid w:val="00753C78"/>
    <w:rsid w:val="007549F2"/>
    <w:rsid w:val="00754B90"/>
    <w:rsid w:val="007553CE"/>
    <w:rsid w:val="0075561C"/>
    <w:rsid w:val="00755E62"/>
    <w:rsid w:val="00756593"/>
    <w:rsid w:val="00757103"/>
    <w:rsid w:val="00757EFD"/>
    <w:rsid w:val="00760B1A"/>
    <w:rsid w:val="007611CD"/>
    <w:rsid w:val="0076212F"/>
    <w:rsid w:val="00763A83"/>
    <w:rsid w:val="00763E4C"/>
    <w:rsid w:val="00764A74"/>
    <w:rsid w:val="00764E58"/>
    <w:rsid w:val="0076555B"/>
    <w:rsid w:val="0076675A"/>
    <w:rsid w:val="007672DA"/>
    <w:rsid w:val="0076764F"/>
    <w:rsid w:val="007701AD"/>
    <w:rsid w:val="00770665"/>
    <w:rsid w:val="007706E7"/>
    <w:rsid w:val="00771559"/>
    <w:rsid w:val="00771E5E"/>
    <w:rsid w:val="00773F1D"/>
    <w:rsid w:val="007746CA"/>
    <w:rsid w:val="0077470C"/>
    <w:rsid w:val="0077502C"/>
    <w:rsid w:val="00776575"/>
    <w:rsid w:val="00776B4D"/>
    <w:rsid w:val="0077782C"/>
    <w:rsid w:val="007822A1"/>
    <w:rsid w:val="007831EA"/>
    <w:rsid w:val="00783CFC"/>
    <w:rsid w:val="007844AA"/>
    <w:rsid w:val="00784716"/>
    <w:rsid w:val="00784F93"/>
    <w:rsid w:val="0078503B"/>
    <w:rsid w:val="00785E10"/>
    <w:rsid w:val="00786005"/>
    <w:rsid w:val="00786700"/>
    <w:rsid w:val="00787E64"/>
    <w:rsid w:val="00791A31"/>
    <w:rsid w:val="007937C5"/>
    <w:rsid w:val="00793EF0"/>
    <w:rsid w:val="007951EF"/>
    <w:rsid w:val="0079648B"/>
    <w:rsid w:val="00797784"/>
    <w:rsid w:val="00797AA8"/>
    <w:rsid w:val="00797AC4"/>
    <w:rsid w:val="007A205B"/>
    <w:rsid w:val="007A25F9"/>
    <w:rsid w:val="007A2FC0"/>
    <w:rsid w:val="007A44EF"/>
    <w:rsid w:val="007A4642"/>
    <w:rsid w:val="007A5FD6"/>
    <w:rsid w:val="007A6013"/>
    <w:rsid w:val="007A6520"/>
    <w:rsid w:val="007A6B0E"/>
    <w:rsid w:val="007B0426"/>
    <w:rsid w:val="007B12D9"/>
    <w:rsid w:val="007B3567"/>
    <w:rsid w:val="007B3850"/>
    <w:rsid w:val="007B4B14"/>
    <w:rsid w:val="007B6DFD"/>
    <w:rsid w:val="007C089E"/>
    <w:rsid w:val="007C1514"/>
    <w:rsid w:val="007C23D6"/>
    <w:rsid w:val="007C497C"/>
    <w:rsid w:val="007C591F"/>
    <w:rsid w:val="007C5F35"/>
    <w:rsid w:val="007C63B8"/>
    <w:rsid w:val="007C6B4C"/>
    <w:rsid w:val="007C6C06"/>
    <w:rsid w:val="007C77A4"/>
    <w:rsid w:val="007C786C"/>
    <w:rsid w:val="007D2561"/>
    <w:rsid w:val="007D2A9E"/>
    <w:rsid w:val="007D334C"/>
    <w:rsid w:val="007D392A"/>
    <w:rsid w:val="007D40CF"/>
    <w:rsid w:val="007D502C"/>
    <w:rsid w:val="007D56AB"/>
    <w:rsid w:val="007D5BD7"/>
    <w:rsid w:val="007D619A"/>
    <w:rsid w:val="007D7AEB"/>
    <w:rsid w:val="007E05FC"/>
    <w:rsid w:val="007E1663"/>
    <w:rsid w:val="007E1F2E"/>
    <w:rsid w:val="007E23A4"/>
    <w:rsid w:val="007E24BD"/>
    <w:rsid w:val="007E33B7"/>
    <w:rsid w:val="007E4041"/>
    <w:rsid w:val="007E44C3"/>
    <w:rsid w:val="007E50AE"/>
    <w:rsid w:val="007E60EE"/>
    <w:rsid w:val="007F001C"/>
    <w:rsid w:val="007F021B"/>
    <w:rsid w:val="007F0C21"/>
    <w:rsid w:val="007F0CB4"/>
    <w:rsid w:val="007F103A"/>
    <w:rsid w:val="007F18D3"/>
    <w:rsid w:val="007F1A36"/>
    <w:rsid w:val="007F1DE8"/>
    <w:rsid w:val="007F2866"/>
    <w:rsid w:val="007F32E2"/>
    <w:rsid w:val="007F3B30"/>
    <w:rsid w:val="007F4EB8"/>
    <w:rsid w:val="007F6085"/>
    <w:rsid w:val="007F6097"/>
    <w:rsid w:val="007F707A"/>
    <w:rsid w:val="00801ED6"/>
    <w:rsid w:val="00805B6E"/>
    <w:rsid w:val="00805E7E"/>
    <w:rsid w:val="00805E9B"/>
    <w:rsid w:val="00806E8E"/>
    <w:rsid w:val="00807BF1"/>
    <w:rsid w:val="008105F8"/>
    <w:rsid w:val="00811E1C"/>
    <w:rsid w:val="008128CA"/>
    <w:rsid w:val="00812D11"/>
    <w:rsid w:val="008139CC"/>
    <w:rsid w:val="00813F4B"/>
    <w:rsid w:val="00814528"/>
    <w:rsid w:val="0081783D"/>
    <w:rsid w:val="00820100"/>
    <w:rsid w:val="00820D14"/>
    <w:rsid w:val="00820E27"/>
    <w:rsid w:val="00820F05"/>
    <w:rsid w:val="008210E8"/>
    <w:rsid w:val="00822092"/>
    <w:rsid w:val="0082212C"/>
    <w:rsid w:val="008222B7"/>
    <w:rsid w:val="008223E2"/>
    <w:rsid w:val="00823752"/>
    <w:rsid w:val="008239C5"/>
    <w:rsid w:val="00825A1C"/>
    <w:rsid w:val="00826510"/>
    <w:rsid w:val="008267F4"/>
    <w:rsid w:val="00827169"/>
    <w:rsid w:val="0082733C"/>
    <w:rsid w:val="0082748C"/>
    <w:rsid w:val="00827526"/>
    <w:rsid w:val="00831D0D"/>
    <w:rsid w:val="008335C4"/>
    <w:rsid w:val="00833685"/>
    <w:rsid w:val="00833B89"/>
    <w:rsid w:val="00834761"/>
    <w:rsid w:val="00835571"/>
    <w:rsid w:val="008355C6"/>
    <w:rsid w:val="00835827"/>
    <w:rsid w:val="00836153"/>
    <w:rsid w:val="008366FB"/>
    <w:rsid w:val="008373E8"/>
    <w:rsid w:val="00837C3B"/>
    <w:rsid w:val="00837EF7"/>
    <w:rsid w:val="008410F9"/>
    <w:rsid w:val="00841ADB"/>
    <w:rsid w:val="00842760"/>
    <w:rsid w:val="00842A63"/>
    <w:rsid w:val="0084400F"/>
    <w:rsid w:val="008445AD"/>
    <w:rsid w:val="0084595D"/>
    <w:rsid w:val="00845D65"/>
    <w:rsid w:val="008469B0"/>
    <w:rsid w:val="00846A0C"/>
    <w:rsid w:val="00846B25"/>
    <w:rsid w:val="00847AC6"/>
    <w:rsid w:val="008502EF"/>
    <w:rsid w:val="00851265"/>
    <w:rsid w:val="00852321"/>
    <w:rsid w:val="008524E0"/>
    <w:rsid w:val="00853600"/>
    <w:rsid w:val="0085402D"/>
    <w:rsid w:val="00854503"/>
    <w:rsid w:val="0085476D"/>
    <w:rsid w:val="00854842"/>
    <w:rsid w:val="00855705"/>
    <w:rsid w:val="00855D0F"/>
    <w:rsid w:val="00861B2B"/>
    <w:rsid w:val="008620D6"/>
    <w:rsid w:val="00862807"/>
    <w:rsid w:val="00862824"/>
    <w:rsid w:val="00862F50"/>
    <w:rsid w:val="008641EF"/>
    <w:rsid w:val="00864643"/>
    <w:rsid w:val="008646F5"/>
    <w:rsid w:val="00864908"/>
    <w:rsid w:val="00864F25"/>
    <w:rsid w:val="00865864"/>
    <w:rsid w:val="00865CDA"/>
    <w:rsid w:val="0087012B"/>
    <w:rsid w:val="00870685"/>
    <w:rsid w:val="008716AE"/>
    <w:rsid w:val="0087184F"/>
    <w:rsid w:val="008725B3"/>
    <w:rsid w:val="00872789"/>
    <w:rsid w:val="00872A78"/>
    <w:rsid w:val="008732E5"/>
    <w:rsid w:val="00875065"/>
    <w:rsid w:val="00875472"/>
    <w:rsid w:val="00875A23"/>
    <w:rsid w:val="00876163"/>
    <w:rsid w:val="0087623C"/>
    <w:rsid w:val="00876619"/>
    <w:rsid w:val="00876E84"/>
    <w:rsid w:val="00882386"/>
    <w:rsid w:val="008829DA"/>
    <w:rsid w:val="00883CBC"/>
    <w:rsid w:val="008841AE"/>
    <w:rsid w:val="00884B82"/>
    <w:rsid w:val="00885644"/>
    <w:rsid w:val="008856CE"/>
    <w:rsid w:val="008878BF"/>
    <w:rsid w:val="008900B6"/>
    <w:rsid w:val="00890AE2"/>
    <w:rsid w:val="00890E4A"/>
    <w:rsid w:val="0089133A"/>
    <w:rsid w:val="00892145"/>
    <w:rsid w:val="008928C8"/>
    <w:rsid w:val="00892B51"/>
    <w:rsid w:val="00892C01"/>
    <w:rsid w:val="00893221"/>
    <w:rsid w:val="008948B0"/>
    <w:rsid w:val="00894FB8"/>
    <w:rsid w:val="00895B6F"/>
    <w:rsid w:val="00896040"/>
    <w:rsid w:val="00896563"/>
    <w:rsid w:val="008972F1"/>
    <w:rsid w:val="0089774D"/>
    <w:rsid w:val="008A1CD9"/>
    <w:rsid w:val="008A3486"/>
    <w:rsid w:val="008A43FC"/>
    <w:rsid w:val="008A46A7"/>
    <w:rsid w:val="008A4913"/>
    <w:rsid w:val="008A4E88"/>
    <w:rsid w:val="008A4FEF"/>
    <w:rsid w:val="008A5270"/>
    <w:rsid w:val="008A5B03"/>
    <w:rsid w:val="008A5D14"/>
    <w:rsid w:val="008A66B9"/>
    <w:rsid w:val="008A698A"/>
    <w:rsid w:val="008A72F7"/>
    <w:rsid w:val="008A7396"/>
    <w:rsid w:val="008A7790"/>
    <w:rsid w:val="008B004F"/>
    <w:rsid w:val="008B0607"/>
    <w:rsid w:val="008B0764"/>
    <w:rsid w:val="008B1B6A"/>
    <w:rsid w:val="008B2C7C"/>
    <w:rsid w:val="008B339E"/>
    <w:rsid w:val="008B44E8"/>
    <w:rsid w:val="008B45F6"/>
    <w:rsid w:val="008B47E0"/>
    <w:rsid w:val="008B4A62"/>
    <w:rsid w:val="008B5132"/>
    <w:rsid w:val="008B5182"/>
    <w:rsid w:val="008B5DAB"/>
    <w:rsid w:val="008B65D4"/>
    <w:rsid w:val="008B66E9"/>
    <w:rsid w:val="008C0046"/>
    <w:rsid w:val="008C0C65"/>
    <w:rsid w:val="008C1377"/>
    <w:rsid w:val="008C1983"/>
    <w:rsid w:val="008C2176"/>
    <w:rsid w:val="008C257B"/>
    <w:rsid w:val="008C55B8"/>
    <w:rsid w:val="008C79DA"/>
    <w:rsid w:val="008D04D6"/>
    <w:rsid w:val="008D0513"/>
    <w:rsid w:val="008D0EBB"/>
    <w:rsid w:val="008D1BE3"/>
    <w:rsid w:val="008D2586"/>
    <w:rsid w:val="008D2B59"/>
    <w:rsid w:val="008D30EE"/>
    <w:rsid w:val="008D4CB1"/>
    <w:rsid w:val="008D59AB"/>
    <w:rsid w:val="008D5C12"/>
    <w:rsid w:val="008D5DD9"/>
    <w:rsid w:val="008D6534"/>
    <w:rsid w:val="008D6625"/>
    <w:rsid w:val="008D6A91"/>
    <w:rsid w:val="008E0005"/>
    <w:rsid w:val="008E2082"/>
    <w:rsid w:val="008E2A7E"/>
    <w:rsid w:val="008E312D"/>
    <w:rsid w:val="008E4F5B"/>
    <w:rsid w:val="008E5088"/>
    <w:rsid w:val="008E6ED3"/>
    <w:rsid w:val="008E7977"/>
    <w:rsid w:val="008E7D58"/>
    <w:rsid w:val="008F0C50"/>
    <w:rsid w:val="008F11C9"/>
    <w:rsid w:val="008F1F46"/>
    <w:rsid w:val="008F2D31"/>
    <w:rsid w:val="008F30F3"/>
    <w:rsid w:val="008F37C7"/>
    <w:rsid w:val="008F46D5"/>
    <w:rsid w:val="008F46F5"/>
    <w:rsid w:val="008F49BB"/>
    <w:rsid w:val="008F5168"/>
    <w:rsid w:val="008F675C"/>
    <w:rsid w:val="008F7220"/>
    <w:rsid w:val="008F76BE"/>
    <w:rsid w:val="008F7962"/>
    <w:rsid w:val="008F7B8D"/>
    <w:rsid w:val="008F7EEF"/>
    <w:rsid w:val="00900590"/>
    <w:rsid w:val="00900C64"/>
    <w:rsid w:val="00900D56"/>
    <w:rsid w:val="009010F6"/>
    <w:rsid w:val="0090124C"/>
    <w:rsid w:val="009019C0"/>
    <w:rsid w:val="00901EB5"/>
    <w:rsid w:val="009021AB"/>
    <w:rsid w:val="00902A49"/>
    <w:rsid w:val="00903849"/>
    <w:rsid w:val="00904735"/>
    <w:rsid w:val="0090509A"/>
    <w:rsid w:val="009057BD"/>
    <w:rsid w:val="009062B8"/>
    <w:rsid w:val="0090742A"/>
    <w:rsid w:val="00907C50"/>
    <w:rsid w:val="0091026A"/>
    <w:rsid w:val="009105F3"/>
    <w:rsid w:val="00910768"/>
    <w:rsid w:val="0091181F"/>
    <w:rsid w:val="00912534"/>
    <w:rsid w:val="0091343A"/>
    <w:rsid w:val="00913C76"/>
    <w:rsid w:val="00914ED9"/>
    <w:rsid w:val="009154D6"/>
    <w:rsid w:val="00916F5D"/>
    <w:rsid w:val="0092046C"/>
    <w:rsid w:val="009205CF"/>
    <w:rsid w:val="00920798"/>
    <w:rsid w:val="00922D01"/>
    <w:rsid w:val="009239DF"/>
    <w:rsid w:val="00924427"/>
    <w:rsid w:val="0092475F"/>
    <w:rsid w:val="00925FB8"/>
    <w:rsid w:val="00926945"/>
    <w:rsid w:val="00926B53"/>
    <w:rsid w:val="00927368"/>
    <w:rsid w:val="00932B01"/>
    <w:rsid w:val="009333E5"/>
    <w:rsid w:val="009335CF"/>
    <w:rsid w:val="00933A92"/>
    <w:rsid w:val="00935199"/>
    <w:rsid w:val="009357DE"/>
    <w:rsid w:val="0093584C"/>
    <w:rsid w:val="00936487"/>
    <w:rsid w:val="0093746C"/>
    <w:rsid w:val="009378B8"/>
    <w:rsid w:val="00937A14"/>
    <w:rsid w:val="00937D8A"/>
    <w:rsid w:val="00940501"/>
    <w:rsid w:val="00940740"/>
    <w:rsid w:val="00940BCC"/>
    <w:rsid w:val="00940DF8"/>
    <w:rsid w:val="009411FC"/>
    <w:rsid w:val="00941CBF"/>
    <w:rsid w:val="00943989"/>
    <w:rsid w:val="009456B2"/>
    <w:rsid w:val="00945C41"/>
    <w:rsid w:val="00945D2A"/>
    <w:rsid w:val="009463CD"/>
    <w:rsid w:val="00947A18"/>
    <w:rsid w:val="00947EB5"/>
    <w:rsid w:val="00950C06"/>
    <w:rsid w:val="0095166B"/>
    <w:rsid w:val="00952264"/>
    <w:rsid w:val="00952E25"/>
    <w:rsid w:val="00954409"/>
    <w:rsid w:val="00956505"/>
    <w:rsid w:val="0095721F"/>
    <w:rsid w:val="009575E4"/>
    <w:rsid w:val="00957AE9"/>
    <w:rsid w:val="009602C8"/>
    <w:rsid w:val="0096300A"/>
    <w:rsid w:val="00963148"/>
    <w:rsid w:val="009642AE"/>
    <w:rsid w:val="0096475F"/>
    <w:rsid w:val="009653EF"/>
    <w:rsid w:val="009664A0"/>
    <w:rsid w:val="00966660"/>
    <w:rsid w:val="00966BA8"/>
    <w:rsid w:val="00967076"/>
    <w:rsid w:val="00967B16"/>
    <w:rsid w:val="00967C4C"/>
    <w:rsid w:val="00967D54"/>
    <w:rsid w:val="00970214"/>
    <w:rsid w:val="00970727"/>
    <w:rsid w:val="00971A2A"/>
    <w:rsid w:val="00971F6B"/>
    <w:rsid w:val="00972260"/>
    <w:rsid w:val="00972E29"/>
    <w:rsid w:val="00972E2F"/>
    <w:rsid w:val="00973BBA"/>
    <w:rsid w:val="00973C4A"/>
    <w:rsid w:val="00974212"/>
    <w:rsid w:val="00974F87"/>
    <w:rsid w:val="00975486"/>
    <w:rsid w:val="00976DF5"/>
    <w:rsid w:val="00982449"/>
    <w:rsid w:val="00982880"/>
    <w:rsid w:val="00982C01"/>
    <w:rsid w:val="009831B0"/>
    <w:rsid w:val="00983204"/>
    <w:rsid w:val="00983990"/>
    <w:rsid w:val="00983FDF"/>
    <w:rsid w:val="00990529"/>
    <w:rsid w:val="009909A7"/>
    <w:rsid w:val="00991853"/>
    <w:rsid w:val="009922DC"/>
    <w:rsid w:val="00992771"/>
    <w:rsid w:val="00992998"/>
    <w:rsid w:val="00992F33"/>
    <w:rsid w:val="00993578"/>
    <w:rsid w:val="009938E5"/>
    <w:rsid w:val="00994266"/>
    <w:rsid w:val="009957A0"/>
    <w:rsid w:val="00995F12"/>
    <w:rsid w:val="00995FCE"/>
    <w:rsid w:val="009966C1"/>
    <w:rsid w:val="00997814"/>
    <w:rsid w:val="009A02FB"/>
    <w:rsid w:val="009A0A82"/>
    <w:rsid w:val="009A158D"/>
    <w:rsid w:val="009A1F76"/>
    <w:rsid w:val="009A340D"/>
    <w:rsid w:val="009A4231"/>
    <w:rsid w:val="009A4B2B"/>
    <w:rsid w:val="009A4BE7"/>
    <w:rsid w:val="009A5D06"/>
    <w:rsid w:val="009A61F8"/>
    <w:rsid w:val="009A6395"/>
    <w:rsid w:val="009A743A"/>
    <w:rsid w:val="009B0AD5"/>
    <w:rsid w:val="009B0D0E"/>
    <w:rsid w:val="009B19D6"/>
    <w:rsid w:val="009B3213"/>
    <w:rsid w:val="009B37B0"/>
    <w:rsid w:val="009B3B39"/>
    <w:rsid w:val="009B3BB0"/>
    <w:rsid w:val="009B46F2"/>
    <w:rsid w:val="009B4D5B"/>
    <w:rsid w:val="009B505D"/>
    <w:rsid w:val="009B5189"/>
    <w:rsid w:val="009B5657"/>
    <w:rsid w:val="009B62AF"/>
    <w:rsid w:val="009B653B"/>
    <w:rsid w:val="009B71F7"/>
    <w:rsid w:val="009B774F"/>
    <w:rsid w:val="009C15F5"/>
    <w:rsid w:val="009C161F"/>
    <w:rsid w:val="009C1677"/>
    <w:rsid w:val="009C176F"/>
    <w:rsid w:val="009C31B8"/>
    <w:rsid w:val="009C3BB1"/>
    <w:rsid w:val="009C3E34"/>
    <w:rsid w:val="009C4DB2"/>
    <w:rsid w:val="009C5C8C"/>
    <w:rsid w:val="009C73E7"/>
    <w:rsid w:val="009C7EED"/>
    <w:rsid w:val="009D0031"/>
    <w:rsid w:val="009D1E66"/>
    <w:rsid w:val="009D2A65"/>
    <w:rsid w:val="009D2C55"/>
    <w:rsid w:val="009D2D36"/>
    <w:rsid w:val="009D35BD"/>
    <w:rsid w:val="009D399A"/>
    <w:rsid w:val="009D3B76"/>
    <w:rsid w:val="009D3C1C"/>
    <w:rsid w:val="009D3DBF"/>
    <w:rsid w:val="009D3FEB"/>
    <w:rsid w:val="009D50A5"/>
    <w:rsid w:val="009D5F95"/>
    <w:rsid w:val="009D7288"/>
    <w:rsid w:val="009E07E6"/>
    <w:rsid w:val="009E0F33"/>
    <w:rsid w:val="009E15CB"/>
    <w:rsid w:val="009E1A2A"/>
    <w:rsid w:val="009E1DCE"/>
    <w:rsid w:val="009E3833"/>
    <w:rsid w:val="009E40D8"/>
    <w:rsid w:val="009E42A7"/>
    <w:rsid w:val="009E4BAF"/>
    <w:rsid w:val="009E4E19"/>
    <w:rsid w:val="009E577C"/>
    <w:rsid w:val="009E6479"/>
    <w:rsid w:val="009E6E20"/>
    <w:rsid w:val="009E73DB"/>
    <w:rsid w:val="009E77E6"/>
    <w:rsid w:val="009F0ED7"/>
    <w:rsid w:val="009F3194"/>
    <w:rsid w:val="009F376B"/>
    <w:rsid w:val="009F3CDF"/>
    <w:rsid w:val="009F5720"/>
    <w:rsid w:val="009F59F4"/>
    <w:rsid w:val="009F72DF"/>
    <w:rsid w:val="009F7C48"/>
    <w:rsid w:val="009F7CE1"/>
    <w:rsid w:val="009F7F8A"/>
    <w:rsid w:val="00A00D61"/>
    <w:rsid w:val="00A00F70"/>
    <w:rsid w:val="00A01248"/>
    <w:rsid w:val="00A01883"/>
    <w:rsid w:val="00A0332B"/>
    <w:rsid w:val="00A04A97"/>
    <w:rsid w:val="00A054BE"/>
    <w:rsid w:val="00A05881"/>
    <w:rsid w:val="00A07B5D"/>
    <w:rsid w:val="00A12358"/>
    <w:rsid w:val="00A12480"/>
    <w:rsid w:val="00A13F1F"/>
    <w:rsid w:val="00A140A0"/>
    <w:rsid w:val="00A1554B"/>
    <w:rsid w:val="00A15767"/>
    <w:rsid w:val="00A157DF"/>
    <w:rsid w:val="00A15AA2"/>
    <w:rsid w:val="00A1646C"/>
    <w:rsid w:val="00A16E56"/>
    <w:rsid w:val="00A20523"/>
    <w:rsid w:val="00A20FBE"/>
    <w:rsid w:val="00A21C9C"/>
    <w:rsid w:val="00A2497D"/>
    <w:rsid w:val="00A26D88"/>
    <w:rsid w:val="00A2725A"/>
    <w:rsid w:val="00A27914"/>
    <w:rsid w:val="00A27958"/>
    <w:rsid w:val="00A30779"/>
    <w:rsid w:val="00A30A2A"/>
    <w:rsid w:val="00A30C43"/>
    <w:rsid w:val="00A31281"/>
    <w:rsid w:val="00A3268D"/>
    <w:rsid w:val="00A32712"/>
    <w:rsid w:val="00A32E2D"/>
    <w:rsid w:val="00A332AE"/>
    <w:rsid w:val="00A3378D"/>
    <w:rsid w:val="00A33796"/>
    <w:rsid w:val="00A33CED"/>
    <w:rsid w:val="00A3455E"/>
    <w:rsid w:val="00A363BC"/>
    <w:rsid w:val="00A372A9"/>
    <w:rsid w:val="00A400D2"/>
    <w:rsid w:val="00A404C3"/>
    <w:rsid w:val="00A4063C"/>
    <w:rsid w:val="00A413F4"/>
    <w:rsid w:val="00A42B04"/>
    <w:rsid w:val="00A42D01"/>
    <w:rsid w:val="00A43963"/>
    <w:rsid w:val="00A4518F"/>
    <w:rsid w:val="00A458EB"/>
    <w:rsid w:val="00A476AB"/>
    <w:rsid w:val="00A47C13"/>
    <w:rsid w:val="00A47EFF"/>
    <w:rsid w:val="00A51B30"/>
    <w:rsid w:val="00A52478"/>
    <w:rsid w:val="00A5448D"/>
    <w:rsid w:val="00A54A24"/>
    <w:rsid w:val="00A54B4D"/>
    <w:rsid w:val="00A55266"/>
    <w:rsid w:val="00A55EEF"/>
    <w:rsid w:val="00A56BE9"/>
    <w:rsid w:val="00A57FB1"/>
    <w:rsid w:val="00A602B6"/>
    <w:rsid w:val="00A607ED"/>
    <w:rsid w:val="00A615FC"/>
    <w:rsid w:val="00A624E3"/>
    <w:rsid w:val="00A62A77"/>
    <w:rsid w:val="00A633A9"/>
    <w:rsid w:val="00A63411"/>
    <w:rsid w:val="00A647A2"/>
    <w:rsid w:val="00A64831"/>
    <w:rsid w:val="00A64ED9"/>
    <w:rsid w:val="00A6509B"/>
    <w:rsid w:val="00A65E20"/>
    <w:rsid w:val="00A66145"/>
    <w:rsid w:val="00A66764"/>
    <w:rsid w:val="00A72A3F"/>
    <w:rsid w:val="00A73B0E"/>
    <w:rsid w:val="00A7403E"/>
    <w:rsid w:val="00A74104"/>
    <w:rsid w:val="00A74170"/>
    <w:rsid w:val="00A746C7"/>
    <w:rsid w:val="00A74748"/>
    <w:rsid w:val="00A74D41"/>
    <w:rsid w:val="00A750BA"/>
    <w:rsid w:val="00A75853"/>
    <w:rsid w:val="00A759EE"/>
    <w:rsid w:val="00A7685A"/>
    <w:rsid w:val="00A771B5"/>
    <w:rsid w:val="00A7722E"/>
    <w:rsid w:val="00A77BFE"/>
    <w:rsid w:val="00A77CCB"/>
    <w:rsid w:val="00A8067A"/>
    <w:rsid w:val="00A80F1D"/>
    <w:rsid w:val="00A814E5"/>
    <w:rsid w:val="00A829F6"/>
    <w:rsid w:val="00A833CF"/>
    <w:rsid w:val="00A840E2"/>
    <w:rsid w:val="00A8418A"/>
    <w:rsid w:val="00A84982"/>
    <w:rsid w:val="00A84BA7"/>
    <w:rsid w:val="00A85079"/>
    <w:rsid w:val="00A851F8"/>
    <w:rsid w:val="00A86D00"/>
    <w:rsid w:val="00A91C22"/>
    <w:rsid w:val="00A920DF"/>
    <w:rsid w:val="00A9218C"/>
    <w:rsid w:val="00A926D4"/>
    <w:rsid w:val="00A9554A"/>
    <w:rsid w:val="00A95F9B"/>
    <w:rsid w:val="00A9662A"/>
    <w:rsid w:val="00A9767F"/>
    <w:rsid w:val="00AA0284"/>
    <w:rsid w:val="00AA11B4"/>
    <w:rsid w:val="00AA125F"/>
    <w:rsid w:val="00AA1925"/>
    <w:rsid w:val="00AA19E6"/>
    <w:rsid w:val="00AA23C5"/>
    <w:rsid w:val="00AA32F4"/>
    <w:rsid w:val="00AA3AF3"/>
    <w:rsid w:val="00AA45C5"/>
    <w:rsid w:val="00AA4BFE"/>
    <w:rsid w:val="00AA5222"/>
    <w:rsid w:val="00AA59AF"/>
    <w:rsid w:val="00AA67BB"/>
    <w:rsid w:val="00AA6E94"/>
    <w:rsid w:val="00AA7313"/>
    <w:rsid w:val="00AB0E71"/>
    <w:rsid w:val="00AB1308"/>
    <w:rsid w:val="00AB3769"/>
    <w:rsid w:val="00AB4219"/>
    <w:rsid w:val="00AB58EB"/>
    <w:rsid w:val="00AB59D2"/>
    <w:rsid w:val="00AB5AFA"/>
    <w:rsid w:val="00AB6892"/>
    <w:rsid w:val="00AB7357"/>
    <w:rsid w:val="00AB7399"/>
    <w:rsid w:val="00AC0458"/>
    <w:rsid w:val="00AC1355"/>
    <w:rsid w:val="00AC1710"/>
    <w:rsid w:val="00AC1DC4"/>
    <w:rsid w:val="00AC2FC6"/>
    <w:rsid w:val="00AC31CA"/>
    <w:rsid w:val="00AC3255"/>
    <w:rsid w:val="00AC3588"/>
    <w:rsid w:val="00AC3701"/>
    <w:rsid w:val="00AC595F"/>
    <w:rsid w:val="00AC59F9"/>
    <w:rsid w:val="00AC5E8A"/>
    <w:rsid w:val="00AC5EB0"/>
    <w:rsid w:val="00AC657C"/>
    <w:rsid w:val="00AC6FC0"/>
    <w:rsid w:val="00AC7CF4"/>
    <w:rsid w:val="00AD0660"/>
    <w:rsid w:val="00AD0A36"/>
    <w:rsid w:val="00AD2134"/>
    <w:rsid w:val="00AD262F"/>
    <w:rsid w:val="00AD389C"/>
    <w:rsid w:val="00AD419E"/>
    <w:rsid w:val="00AD5367"/>
    <w:rsid w:val="00AD7499"/>
    <w:rsid w:val="00AD7A1C"/>
    <w:rsid w:val="00AE11C2"/>
    <w:rsid w:val="00AE155D"/>
    <w:rsid w:val="00AE1DC8"/>
    <w:rsid w:val="00AE21F8"/>
    <w:rsid w:val="00AE26F3"/>
    <w:rsid w:val="00AE2B09"/>
    <w:rsid w:val="00AE40A2"/>
    <w:rsid w:val="00AE459F"/>
    <w:rsid w:val="00AE4AAA"/>
    <w:rsid w:val="00AE4FCD"/>
    <w:rsid w:val="00AE5A4E"/>
    <w:rsid w:val="00AE6747"/>
    <w:rsid w:val="00AE7A20"/>
    <w:rsid w:val="00AF07F2"/>
    <w:rsid w:val="00AF0EAB"/>
    <w:rsid w:val="00AF1F08"/>
    <w:rsid w:val="00AF218E"/>
    <w:rsid w:val="00AF2259"/>
    <w:rsid w:val="00AF371B"/>
    <w:rsid w:val="00AF3F22"/>
    <w:rsid w:val="00AF4DB5"/>
    <w:rsid w:val="00AF5B34"/>
    <w:rsid w:val="00AF70AF"/>
    <w:rsid w:val="00AF7C06"/>
    <w:rsid w:val="00B009E3"/>
    <w:rsid w:val="00B019A1"/>
    <w:rsid w:val="00B04207"/>
    <w:rsid w:val="00B045CB"/>
    <w:rsid w:val="00B04B76"/>
    <w:rsid w:val="00B053F4"/>
    <w:rsid w:val="00B0614C"/>
    <w:rsid w:val="00B0687F"/>
    <w:rsid w:val="00B06BC5"/>
    <w:rsid w:val="00B076B7"/>
    <w:rsid w:val="00B07763"/>
    <w:rsid w:val="00B10382"/>
    <w:rsid w:val="00B1174F"/>
    <w:rsid w:val="00B11874"/>
    <w:rsid w:val="00B11935"/>
    <w:rsid w:val="00B1222C"/>
    <w:rsid w:val="00B1363F"/>
    <w:rsid w:val="00B143AB"/>
    <w:rsid w:val="00B14514"/>
    <w:rsid w:val="00B15590"/>
    <w:rsid w:val="00B157D6"/>
    <w:rsid w:val="00B1692F"/>
    <w:rsid w:val="00B16D6B"/>
    <w:rsid w:val="00B16E15"/>
    <w:rsid w:val="00B20B33"/>
    <w:rsid w:val="00B21553"/>
    <w:rsid w:val="00B22875"/>
    <w:rsid w:val="00B22AB7"/>
    <w:rsid w:val="00B240B1"/>
    <w:rsid w:val="00B25B99"/>
    <w:rsid w:val="00B25C1E"/>
    <w:rsid w:val="00B26C56"/>
    <w:rsid w:val="00B27189"/>
    <w:rsid w:val="00B278F4"/>
    <w:rsid w:val="00B27BA3"/>
    <w:rsid w:val="00B27C79"/>
    <w:rsid w:val="00B27DF9"/>
    <w:rsid w:val="00B27EC4"/>
    <w:rsid w:val="00B30868"/>
    <w:rsid w:val="00B30C54"/>
    <w:rsid w:val="00B3161B"/>
    <w:rsid w:val="00B316FA"/>
    <w:rsid w:val="00B32002"/>
    <w:rsid w:val="00B32282"/>
    <w:rsid w:val="00B3326F"/>
    <w:rsid w:val="00B34498"/>
    <w:rsid w:val="00B34CC8"/>
    <w:rsid w:val="00B3529C"/>
    <w:rsid w:val="00B36281"/>
    <w:rsid w:val="00B37DA6"/>
    <w:rsid w:val="00B37EB0"/>
    <w:rsid w:val="00B402F8"/>
    <w:rsid w:val="00B4078C"/>
    <w:rsid w:val="00B407DE"/>
    <w:rsid w:val="00B43BBF"/>
    <w:rsid w:val="00B455E9"/>
    <w:rsid w:val="00B456E1"/>
    <w:rsid w:val="00B46C85"/>
    <w:rsid w:val="00B47E5F"/>
    <w:rsid w:val="00B506FD"/>
    <w:rsid w:val="00B50F26"/>
    <w:rsid w:val="00B52C8A"/>
    <w:rsid w:val="00B539B7"/>
    <w:rsid w:val="00B53AA3"/>
    <w:rsid w:val="00B540DD"/>
    <w:rsid w:val="00B553D2"/>
    <w:rsid w:val="00B55EC7"/>
    <w:rsid w:val="00B5609A"/>
    <w:rsid w:val="00B56A53"/>
    <w:rsid w:val="00B57675"/>
    <w:rsid w:val="00B57A52"/>
    <w:rsid w:val="00B602AB"/>
    <w:rsid w:val="00B6035E"/>
    <w:rsid w:val="00B60569"/>
    <w:rsid w:val="00B6177F"/>
    <w:rsid w:val="00B623C1"/>
    <w:rsid w:val="00B63C23"/>
    <w:rsid w:val="00B647FF"/>
    <w:rsid w:val="00B656D4"/>
    <w:rsid w:val="00B67482"/>
    <w:rsid w:val="00B70242"/>
    <w:rsid w:val="00B70258"/>
    <w:rsid w:val="00B71625"/>
    <w:rsid w:val="00B71B94"/>
    <w:rsid w:val="00B71CD9"/>
    <w:rsid w:val="00B73B2A"/>
    <w:rsid w:val="00B762C4"/>
    <w:rsid w:val="00B76714"/>
    <w:rsid w:val="00B76D9E"/>
    <w:rsid w:val="00B773B1"/>
    <w:rsid w:val="00B80535"/>
    <w:rsid w:val="00B80763"/>
    <w:rsid w:val="00B80BD3"/>
    <w:rsid w:val="00B81129"/>
    <w:rsid w:val="00B819EB"/>
    <w:rsid w:val="00B81DC4"/>
    <w:rsid w:val="00B81F6C"/>
    <w:rsid w:val="00B8233F"/>
    <w:rsid w:val="00B824F6"/>
    <w:rsid w:val="00B825A0"/>
    <w:rsid w:val="00B826F8"/>
    <w:rsid w:val="00B82DB5"/>
    <w:rsid w:val="00B83841"/>
    <w:rsid w:val="00B83999"/>
    <w:rsid w:val="00B84B66"/>
    <w:rsid w:val="00B86E98"/>
    <w:rsid w:val="00B87095"/>
    <w:rsid w:val="00B87969"/>
    <w:rsid w:val="00B9001C"/>
    <w:rsid w:val="00B901A5"/>
    <w:rsid w:val="00B90371"/>
    <w:rsid w:val="00B9126A"/>
    <w:rsid w:val="00B91380"/>
    <w:rsid w:val="00B9194E"/>
    <w:rsid w:val="00B937E1"/>
    <w:rsid w:val="00B93CA1"/>
    <w:rsid w:val="00B95088"/>
    <w:rsid w:val="00B956E1"/>
    <w:rsid w:val="00B97221"/>
    <w:rsid w:val="00B97844"/>
    <w:rsid w:val="00B97FC7"/>
    <w:rsid w:val="00BA0689"/>
    <w:rsid w:val="00BA0B80"/>
    <w:rsid w:val="00BA0B90"/>
    <w:rsid w:val="00BA0DE0"/>
    <w:rsid w:val="00BA12BB"/>
    <w:rsid w:val="00BA1E84"/>
    <w:rsid w:val="00BA24E1"/>
    <w:rsid w:val="00BA2C65"/>
    <w:rsid w:val="00BA35A5"/>
    <w:rsid w:val="00BA393C"/>
    <w:rsid w:val="00BA4FF2"/>
    <w:rsid w:val="00BA639B"/>
    <w:rsid w:val="00BA67CD"/>
    <w:rsid w:val="00BA7803"/>
    <w:rsid w:val="00BA7EE6"/>
    <w:rsid w:val="00BB04CF"/>
    <w:rsid w:val="00BB079C"/>
    <w:rsid w:val="00BB11AB"/>
    <w:rsid w:val="00BB1903"/>
    <w:rsid w:val="00BB1D8F"/>
    <w:rsid w:val="00BB210F"/>
    <w:rsid w:val="00BB2A0E"/>
    <w:rsid w:val="00BB654E"/>
    <w:rsid w:val="00BB79F4"/>
    <w:rsid w:val="00BB7D94"/>
    <w:rsid w:val="00BC0DC9"/>
    <w:rsid w:val="00BC219D"/>
    <w:rsid w:val="00BC230D"/>
    <w:rsid w:val="00BC2DD2"/>
    <w:rsid w:val="00BC2F61"/>
    <w:rsid w:val="00BC4904"/>
    <w:rsid w:val="00BC497D"/>
    <w:rsid w:val="00BC5755"/>
    <w:rsid w:val="00BC646B"/>
    <w:rsid w:val="00BC66E8"/>
    <w:rsid w:val="00BC7291"/>
    <w:rsid w:val="00BC73FE"/>
    <w:rsid w:val="00BC7E67"/>
    <w:rsid w:val="00BD08B3"/>
    <w:rsid w:val="00BD092A"/>
    <w:rsid w:val="00BD0ACA"/>
    <w:rsid w:val="00BD1016"/>
    <w:rsid w:val="00BD11A4"/>
    <w:rsid w:val="00BD1EAC"/>
    <w:rsid w:val="00BD20EF"/>
    <w:rsid w:val="00BD24E3"/>
    <w:rsid w:val="00BD3B03"/>
    <w:rsid w:val="00BD50D0"/>
    <w:rsid w:val="00BD521D"/>
    <w:rsid w:val="00BD5302"/>
    <w:rsid w:val="00BD548D"/>
    <w:rsid w:val="00BD57C2"/>
    <w:rsid w:val="00BD68C8"/>
    <w:rsid w:val="00BD7034"/>
    <w:rsid w:val="00BD724B"/>
    <w:rsid w:val="00BD7476"/>
    <w:rsid w:val="00BD763B"/>
    <w:rsid w:val="00BD76DE"/>
    <w:rsid w:val="00BE0BB2"/>
    <w:rsid w:val="00BE1866"/>
    <w:rsid w:val="00BE1C00"/>
    <w:rsid w:val="00BE1F43"/>
    <w:rsid w:val="00BE2D26"/>
    <w:rsid w:val="00BE4961"/>
    <w:rsid w:val="00BE4B79"/>
    <w:rsid w:val="00BE6875"/>
    <w:rsid w:val="00BE6D96"/>
    <w:rsid w:val="00BE78AF"/>
    <w:rsid w:val="00BF0E36"/>
    <w:rsid w:val="00BF1876"/>
    <w:rsid w:val="00BF18CD"/>
    <w:rsid w:val="00BF1DC6"/>
    <w:rsid w:val="00BF2E33"/>
    <w:rsid w:val="00BF381A"/>
    <w:rsid w:val="00BF457B"/>
    <w:rsid w:val="00BF54B7"/>
    <w:rsid w:val="00BF58A9"/>
    <w:rsid w:val="00BF5F8A"/>
    <w:rsid w:val="00BF6012"/>
    <w:rsid w:val="00BF6784"/>
    <w:rsid w:val="00C00A1B"/>
    <w:rsid w:val="00C0121E"/>
    <w:rsid w:val="00C024B2"/>
    <w:rsid w:val="00C024D2"/>
    <w:rsid w:val="00C0267F"/>
    <w:rsid w:val="00C029C6"/>
    <w:rsid w:val="00C03ACC"/>
    <w:rsid w:val="00C03FEE"/>
    <w:rsid w:val="00C0403D"/>
    <w:rsid w:val="00C0452B"/>
    <w:rsid w:val="00C04A26"/>
    <w:rsid w:val="00C04ABB"/>
    <w:rsid w:val="00C04F12"/>
    <w:rsid w:val="00C05ECD"/>
    <w:rsid w:val="00C06236"/>
    <w:rsid w:val="00C064F8"/>
    <w:rsid w:val="00C06980"/>
    <w:rsid w:val="00C06C2B"/>
    <w:rsid w:val="00C06C5C"/>
    <w:rsid w:val="00C06CF0"/>
    <w:rsid w:val="00C07349"/>
    <w:rsid w:val="00C078F2"/>
    <w:rsid w:val="00C079FE"/>
    <w:rsid w:val="00C07D21"/>
    <w:rsid w:val="00C10427"/>
    <w:rsid w:val="00C117DB"/>
    <w:rsid w:val="00C122EA"/>
    <w:rsid w:val="00C136E2"/>
    <w:rsid w:val="00C138E9"/>
    <w:rsid w:val="00C13EFB"/>
    <w:rsid w:val="00C146EA"/>
    <w:rsid w:val="00C14E86"/>
    <w:rsid w:val="00C15CAC"/>
    <w:rsid w:val="00C178EA"/>
    <w:rsid w:val="00C17E33"/>
    <w:rsid w:val="00C17EE0"/>
    <w:rsid w:val="00C200D7"/>
    <w:rsid w:val="00C211C6"/>
    <w:rsid w:val="00C21311"/>
    <w:rsid w:val="00C21DBB"/>
    <w:rsid w:val="00C21DC6"/>
    <w:rsid w:val="00C224EA"/>
    <w:rsid w:val="00C237A8"/>
    <w:rsid w:val="00C238C0"/>
    <w:rsid w:val="00C24166"/>
    <w:rsid w:val="00C24235"/>
    <w:rsid w:val="00C24277"/>
    <w:rsid w:val="00C24AC1"/>
    <w:rsid w:val="00C2575A"/>
    <w:rsid w:val="00C27851"/>
    <w:rsid w:val="00C2796E"/>
    <w:rsid w:val="00C27C9D"/>
    <w:rsid w:val="00C3002D"/>
    <w:rsid w:val="00C3213B"/>
    <w:rsid w:val="00C3280C"/>
    <w:rsid w:val="00C32D23"/>
    <w:rsid w:val="00C33297"/>
    <w:rsid w:val="00C33957"/>
    <w:rsid w:val="00C35181"/>
    <w:rsid w:val="00C3584E"/>
    <w:rsid w:val="00C366D1"/>
    <w:rsid w:val="00C3670F"/>
    <w:rsid w:val="00C36A90"/>
    <w:rsid w:val="00C37035"/>
    <w:rsid w:val="00C37561"/>
    <w:rsid w:val="00C377E9"/>
    <w:rsid w:val="00C41794"/>
    <w:rsid w:val="00C42582"/>
    <w:rsid w:val="00C427D5"/>
    <w:rsid w:val="00C4365A"/>
    <w:rsid w:val="00C43B34"/>
    <w:rsid w:val="00C43D47"/>
    <w:rsid w:val="00C441A9"/>
    <w:rsid w:val="00C449A4"/>
    <w:rsid w:val="00C44E21"/>
    <w:rsid w:val="00C45E0C"/>
    <w:rsid w:val="00C467A6"/>
    <w:rsid w:val="00C46B2F"/>
    <w:rsid w:val="00C4714C"/>
    <w:rsid w:val="00C473AB"/>
    <w:rsid w:val="00C54315"/>
    <w:rsid w:val="00C54C7F"/>
    <w:rsid w:val="00C55EEA"/>
    <w:rsid w:val="00C567AA"/>
    <w:rsid w:val="00C569D7"/>
    <w:rsid w:val="00C602D9"/>
    <w:rsid w:val="00C61C79"/>
    <w:rsid w:val="00C62477"/>
    <w:rsid w:val="00C640A5"/>
    <w:rsid w:val="00C643EA"/>
    <w:rsid w:val="00C6496D"/>
    <w:rsid w:val="00C64BF5"/>
    <w:rsid w:val="00C64F12"/>
    <w:rsid w:val="00C65437"/>
    <w:rsid w:val="00C660FB"/>
    <w:rsid w:val="00C67AA0"/>
    <w:rsid w:val="00C700E8"/>
    <w:rsid w:val="00C706F5"/>
    <w:rsid w:val="00C70D9D"/>
    <w:rsid w:val="00C7130A"/>
    <w:rsid w:val="00C715D5"/>
    <w:rsid w:val="00C72C71"/>
    <w:rsid w:val="00C73AC2"/>
    <w:rsid w:val="00C74417"/>
    <w:rsid w:val="00C752DB"/>
    <w:rsid w:val="00C755E9"/>
    <w:rsid w:val="00C75704"/>
    <w:rsid w:val="00C75A66"/>
    <w:rsid w:val="00C766E2"/>
    <w:rsid w:val="00C76CE7"/>
    <w:rsid w:val="00C77C89"/>
    <w:rsid w:val="00C81091"/>
    <w:rsid w:val="00C8252B"/>
    <w:rsid w:val="00C83508"/>
    <w:rsid w:val="00C83A27"/>
    <w:rsid w:val="00C83DDE"/>
    <w:rsid w:val="00C845B2"/>
    <w:rsid w:val="00C84E6B"/>
    <w:rsid w:val="00C854AC"/>
    <w:rsid w:val="00C87155"/>
    <w:rsid w:val="00C87737"/>
    <w:rsid w:val="00C87B75"/>
    <w:rsid w:val="00C87BC7"/>
    <w:rsid w:val="00C90B5F"/>
    <w:rsid w:val="00C90B92"/>
    <w:rsid w:val="00C91AD7"/>
    <w:rsid w:val="00C92F1D"/>
    <w:rsid w:val="00C9349A"/>
    <w:rsid w:val="00C94889"/>
    <w:rsid w:val="00C94BE7"/>
    <w:rsid w:val="00C94F20"/>
    <w:rsid w:val="00C957C9"/>
    <w:rsid w:val="00C95FD6"/>
    <w:rsid w:val="00C9724B"/>
    <w:rsid w:val="00C97DEF"/>
    <w:rsid w:val="00CA0DBB"/>
    <w:rsid w:val="00CA0ECD"/>
    <w:rsid w:val="00CA1472"/>
    <w:rsid w:val="00CA264C"/>
    <w:rsid w:val="00CA2DB2"/>
    <w:rsid w:val="00CA2DCF"/>
    <w:rsid w:val="00CA2FB4"/>
    <w:rsid w:val="00CA3ECD"/>
    <w:rsid w:val="00CA521C"/>
    <w:rsid w:val="00CA58FD"/>
    <w:rsid w:val="00CB1688"/>
    <w:rsid w:val="00CB17E9"/>
    <w:rsid w:val="00CB1A3A"/>
    <w:rsid w:val="00CB294A"/>
    <w:rsid w:val="00CB3802"/>
    <w:rsid w:val="00CB3F4D"/>
    <w:rsid w:val="00CB4148"/>
    <w:rsid w:val="00CB45FE"/>
    <w:rsid w:val="00CB488B"/>
    <w:rsid w:val="00CB4ABD"/>
    <w:rsid w:val="00CB5295"/>
    <w:rsid w:val="00CB5A9D"/>
    <w:rsid w:val="00CB64CE"/>
    <w:rsid w:val="00CB7401"/>
    <w:rsid w:val="00CB77CB"/>
    <w:rsid w:val="00CB7CAC"/>
    <w:rsid w:val="00CB7DF3"/>
    <w:rsid w:val="00CC010F"/>
    <w:rsid w:val="00CC153B"/>
    <w:rsid w:val="00CC438D"/>
    <w:rsid w:val="00CC51C6"/>
    <w:rsid w:val="00CC6A5C"/>
    <w:rsid w:val="00CC7A1F"/>
    <w:rsid w:val="00CD14BE"/>
    <w:rsid w:val="00CD2435"/>
    <w:rsid w:val="00CD281B"/>
    <w:rsid w:val="00CD361E"/>
    <w:rsid w:val="00CD6373"/>
    <w:rsid w:val="00CD6480"/>
    <w:rsid w:val="00CD66F1"/>
    <w:rsid w:val="00CD690F"/>
    <w:rsid w:val="00CD70FA"/>
    <w:rsid w:val="00CE0655"/>
    <w:rsid w:val="00CE0C36"/>
    <w:rsid w:val="00CE1298"/>
    <w:rsid w:val="00CE1D64"/>
    <w:rsid w:val="00CE2BCB"/>
    <w:rsid w:val="00CE3459"/>
    <w:rsid w:val="00CE468F"/>
    <w:rsid w:val="00CE4E8F"/>
    <w:rsid w:val="00CE5519"/>
    <w:rsid w:val="00CE5812"/>
    <w:rsid w:val="00CE5E66"/>
    <w:rsid w:val="00CE7482"/>
    <w:rsid w:val="00CE7981"/>
    <w:rsid w:val="00CE7BCB"/>
    <w:rsid w:val="00CF0392"/>
    <w:rsid w:val="00CF0824"/>
    <w:rsid w:val="00CF24DC"/>
    <w:rsid w:val="00CF2847"/>
    <w:rsid w:val="00CF2F3E"/>
    <w:rsid w:val="00CF4CD4"/>
    <w:rsid w:val="00CF4D6E"/>
    <w:rsid w:val="00CF4F37"/>
    <w:rsid w:val="00CF5F2F"/>
    <w:rsid w:val="00CF670C"/>
    <w:rsid w:val="00CF78E6"/>
    <w:rsid w:val="00CF7D45"/>
    <w:rsid w:val="00D005FF"/>
    <w:rsid w:val="00D00626"/>
    <w:rsid w:val="00D009CA"/>
    <w:rsid w:val="00D00B77"/>
    <w:rsid w:val="00D014FD"/>
    <w:rsid w:val="00D018CB"/>
    <w:rsid w:val="00D022C5"/>
    <w:rsid w:val="00D0287F"/>
    <w:rsid w:val="00D02FE4"/>
    <w:rsid w:val="00D03188"/>
    <w:rsid w:val="00D057FB"/>
    <w:rsid w:val="00D076F6"/>
    <w:rsid w:val="00D077EB"/>
    <w:rsid w:val="00D07825"/>
    <w:rsid w:val="00D07827"/>
    <w:rsid w:val="00D07E7C"/>
    <w:rsid w:val="00D10053"/>
    <w:rsid w:val="00D113B5"/>
    <w:rsid w:val="00D113FC"/>
    <w:rsid w:val="00D13346"/>
    <w:rsid w:val="00D1336F"/>
    <w:rsid w:val="00D133EF"/>
    <w:rsid w:val="00D1411F"/>
    <w:rsid w:val="00D16198"/>
    <w:rsid w:val="00D17382"/>
    <w:rsid w:val="00D17DAC"/>
    <w:rsid w:val="00D20C99"/>
    <w:rsid w:val="00D21425"/>
    <w:rsid w:val="00D218CE"/>
    <w:rsid w:val="00D252FD"/>
    <w:rsid w:val="00D25AF1"/>
    <w:rsid w:val="00D25B1C"/>
    <w:rsid w:val="00D30295"/>
    <w:rsid w:val="00D3092A"/>
    <w:rsid w:val="00D30A39"/>
    <w:rsid w:val="00D30B52"/>
    <w:rsid w:val="00D31084"/>
    <w:rsid w:val="00D318DB"/>
    <w:rsid w:val="00D322EA"/>
    <w:rsid w:val="00D32CC3"/>
    <w:rsid w:val="00D32D70"/>
    <w:rsid w:val="00D331CD"/>
    <w:rsid w:val="00D336D5"/>
    <w:rsid w:val="00D3497D"/>
    <w:rsid w:val="00D34E32"/>
    <w:rsid w:val="00D34EF4"/>
    <w:rsid w:val="00D35283"/>
    <w:rsid w:val="00D357B4"/>
    <w:rsid w:val="00D36AFE"/>
    <w:rsid w:val="00D3779E"/>
    <w:rsid w:val="00D37E62"/>
    <w:rsid w:val="00D40851"/>
    <w:rsid w:val="00D40A26"/>
    <w:rsid w:val="00D418DF"/>
    <w:rsid w:val="00D41C21"/>
    <w:rsid w:val="00D41D76"/>
    <w:rsid w:val="00D42B56"/>
    <w:rsid w:val="00D42F5F"/>
    <w:rsid w:val="00D43653"/>
    <w:rsid w:val="00D43B43"/>
    <w:rsid w:val="00D449CE"/>
    <w:rsid w:val="00D45292"/>
    <w:rsid w:val="00D452B0"/>
    <w:rsid w:val="00D45820"/>
    <w:rsid w:val="00D4650C"/>
    <w:rsid w:val="00D46A8F"/>
    <w:rsid w:val="00D47B86"/>
    <w:rsid w:val="00D51260"/>
    <w:rsid w:val="00D52C56"/>
    <w:rsid w:val="00D530ED"/>
    <w:rsid w:val="00D535E0"/>
    <w:rsid w:val="00D54729"/>
    <w:rsid w:val="00D54BAF"/>
    <w:rsid w:val="00D55CFC"/>
    <w:rsid w:val="00D56B9B"/>
    <w:rsid w:val="00D57F8C"/>
    <w:rsid w:val="00D60077"/>
    <w:rsid w:val="00D6139D"/>
    <w:rsid w:val="00D61820"/>
    <w:rsid w:val="00D62083"/>
    <w:rsid w:val="00D620CB"/>
    <w:rsid w:val="00D6294E"/>
    <w:rsid w:val="00D62C21"/>
    <w:rsid w:val="00D63498"/>
    <w:rsid w:val="00D63F6D"/>
    <w:rsid w:val="00D640BF"/>
    <w:rsid w:val="00D64FC9"/>
    <w:rsid w:val="00D6510E"/>
    <w:rsid w:val="00D65631"/>
    <w:rsid w:val="00D65ACD"/>
    <w:rsid w:val="00D65B32"/>
    <w:rsid w:val="00D65F2B"/>
    <w:rsid w:val="00D662E1"/>
    <w:rsid w:val="00D66A9A"/>
    <w:rsid w:val="00D66D31"/>
    <w:rsid w:val="00D66E7D"/>
    <w:rsid w:val="00D67696"/>
    <w:rsid w:val="00D7158E"/>
    <w:rsid w:val="00D71B94"/>
    <w:rsid w:val="00D71DD1"/>
    <w:rsid w:val="00D71F37"/>
    <w:rsid w:val="00D728C9"/>
    <w:rsid w:val="00D72C5E"/>
    <w:rsid w:val="00D734AF"/>
    <w:rsid w:val="00D73D40"/>
    <w:rsid w:val="00D74E45"/>
    <w:rsid w:val="00D753BA"/>
    <w:rsid w:val="00D75933"/>
    <w:rsid w:val="00D76216"/>
    <w:rsid w:val="00D76C6B"/>
    <w:rsid w:val="00D805B0"/>
    <w:rsid w:val="00D80E27"/>
    <w:rsid w:val="00D813DB"/>
    <w:rsid w:val="00D8165D"/>
    <w:rsid w:val="00D82DAE"/>
    <w:rsid w:val="00D834CF"/>
    <w:rsid w:val="00D837A4"/>
    <w:rsid w:val="00D8534A"/>
    <w:rsid w:val="00D86427"/>
    <w:rsid w:val="00D8704B"/>
    <w:rsid w:val="00D90122"/>
    <w:rsid w:val="00D901E6"/>
    <w:rsid w:val="00D9088B"/>
    <w:rsid w:val="00D9163C"/>
    <w:rsid w:val="00D93BB2"/>
    <w:rsid w:val="00D94BA0"/>
    <w:rsid w:val="00D94CDB"/>
    <w:rsid w:val="00D959D5"/>
    <w:rsid w:val="00D9687C"/>
    <w:rsid w:val="00D97ECA"/>
    <w:rsid w:val="00DA007C"/>
    <w:rsid w:val="00DA08A9"/>
    <w:rsid w:val="00DA0A5F"/>
    <w:rsid w:val="00DA0F7A"/>
    <w:rsid w:val="00DA160B"/>
    <w:rsid w:val="00DA31A5"/>
    <w:rsid w:val="00DA31F1"/>
    <w:rsid w:val="00DA48FA"/>
    <w:rsid w:val="00DA4BEF"/>
    <w:rsid w:val="00DA4F98"/>
    <w:rsid w:val="00DA51FE"/>
    <w:rsid w:val="00DA5515"/>
    <w:rsid w:val="00DA5BB7"/>
    <w:rsid w:val="00DA5E6C"/>
    <w:rsid w:val="00DA6450"/>
    <w:rsid w:val="00DA65C8"/>
    <w:rsid w:val="00DA6D50"/>
    <w:rsid w:val="00DA72CE"/>
    <w:rsid w:val="00DA7D07"/>
    <w:rsid w:val="00DB3666"/>
    <w:rsid w:val="00DB5249"/>
    <w:rsid w:val="00DB661A"/>
    <w:rsid w:val="00DB6E03"/>
    <w:rsid w:val="00DB7709"/>
    <w:rsid w:val="00DC05F2"/>
    <w:rsid w:val="00DC0E43"/>
    <w:rsid w:val="00DC228E"/>
    <w:rsid w:val="00DC4093"/>
    <w:rsid w:val="00DC423E"/>
    <w:rsid w:val="00DC4D9B"/>
    <w:rsid w:val="00DC57E3"/>
    <w:rsid w:val="00DC586E"/>
    <w:rsid w:val="00DC5DF9"/>
    <w:rsid w:val="00DC6D7A"/>
    <w:rsid w:val="00DC7615"/>
    <w:rsid w:val="00DD0363"/>
    <w:rsid w:val="00DD1067"/>
    <w:rsid w:val="00DD1718"/>
    <w:rsid w:val="00DD1813"/>
    <w:rsid w:val="00DD3467"/>
    <w:rsid w:val="00DD3995"/>
    <w:rsid w:val="00DD5060"/>
    <w:rsid w:val="00DD5239"/>
    <w:rsid w:val="00DD5A51"/>
    <w:rsid w:val="00DD5B2E"/>
    <w:rsid w:val="00DD5D64"/>
    <w:rsid w:val="00DD6058"/>
    <w:rsid w:val="00DD6ADE"/>
    <w:rsid w:val="00DD7DDE"/>
    <w:rsid w:val="00DE0691"/>
    <w:rsid w:val="00DE31D7"/>
    <w:rsid w:val="00DE361D"/>
    <w:rsid w:val="00DE38C0"/>
    <w:rsid w:val="00DE4194"/>
    <w:rsid w:val="00DE41DC"/>
    <w:rsid w:val="00DE46E2"/>
    <w:rsid w:val="00DE4837"/>
    <w:rsid w:val="00DE4B88"/>
    <w:rsid w:val="00DE5642"/>
    <w:rsid w:val="00DE628C"/>
    <w:rsid w:val="00DE7663"/>
    <w:rsid w:val="00DF0557"/>
    <w:rsid w:val="00DF0A1D"/>
    <w:rsid w:val="00DF232B"/>
    <w:rsid w:val="00DF245F"/>
    <w:rsid w:val="00DF2688"/>
    <w:rsid w:val="00DF2A2A"/>
    <w:rsid w:val="00DF3618"/>
    <w:rsid w:val="00DF5C97"/>
    <w:rsid w:val="00DF65F9"/>
    <w:rsid w:val="00DF69D3"/>
    <w:rsid w:val="00DF7B5B"/>
    <w:rsid w:val="00DF7BCD"/>
    <w:rsid w:val="00E0006E"/>
    <w:rsid w:val="00E00379"/>
    <w:rsid w:val="00E0063E"/>
    <w:rsid w:val="00E00C19"/>
    <w:rsid w:val="00E019BB"/>
    <w:rsid w:val="00E02AA9"/>
    <w:rsid w:val="00E04250"/>
    <w:rsid w:val="00E05290"/>
    <w:rsid w:val="00E063F8"/>
    <w:rsid w:val="00E06ED2"/>
    <w:rsid w:val="00E07778"/>
    <w:rsid w:val="00E07BDF"/>
    <w:rsid w:val="00E10606"/>
    <w:rsid w:val="00E10E58"/>
    <w:rsid w:val="00E118AD"/>
    <w:rsid w:val="00E11943"/>
    <w:rsid w:val="00E11CF8"/>
    <w:rsid w:val="00E14686"/>
    <w:rsid w:val="00E1578A"/>
    <w:rsid w:val="00E16424"/>
    <w:rsid w:val="00E1717F"/>
    <w:rsid w:val="00E17B80"/>
    <w:rsid w:val="00E213A4"/>
    <w:rsid w:val="00E2223E"/>
    <w:rsid w:val="00E2230A"/>
    <w:rsid w:val="00E22D18"/>
    <w:rsid w:val="00E22E75"/>
    <w:rsid w:val="00E237D0"/>
    <w:rsid w:val="00E244EE"/>
    <w:rsid w:val="00E248A9"/>
    <w:rsid w:val="00E25504"/>
    <w:rsid w:val="00E25EB8"/>
    <w:rsid w:val="00E263E8"/>
    <w:rsid w:val="00E2729E"/>
    <w:rsid w:val="00E277C5"/>
    <w:rsid w:val="00E27CBD"/>
    <w:rsid w:val="00E27ED2"/>
    <w:rsid w:val="00E314D3"/>
    <w:rsid w:val="00E317EC"/>
    <w:rsid w:val="00E32A83"/>
    <w:rsid w:val="00E33564"/>
    <w:rsid w:val="00E3394A"/>
    <w:rsid w:val="00E34204"/>
    <w:rsid w:val="00E34837"/>
    <w:rsid w:val="00E35420"/>
    <w:rsid w:val="00E35BF2"/>
    <w:rsid w:val="00E3789E"/>
    <w:rsid w:val="00E40112"/>
    <w:rsid w:val="00E416E7"/>
    <w:rsid w:val="00E41993"/>
    <w:rsid w:val="00E41EE1"/>
    <w:rsid w:val="00E42C4C"/>
    <w:rsid w:val="00E43953"/>
    <w:rsid w:val="00E465AD"/>
    <w:rsid w:val="00E46BEF"/>
    <w:rsid w:val="00E4761C"/>
    <w:rsid w:val="00E47FC9"/>
    <w:rsid w:val="00E504B4"/>
    <w:rsid w:val="00E50D06"/>
    <w:rsid w:val="00E50ED5"/>
    <w:rsid w:val="00E51175"/>
    <w:rsid w:val="00E51889"/>
    <w:rsid w:val="00E5230B"/>
    <w:rsid w:val="00E52674"/>
    <w:rsid w:val="00E53585"/>
    <w:rsid w:val="00E5359C"/>
    <w:rsid w:val="00E549DD"/>
    <w:rsid w:val="00E57113"/>
    <w:rsid w:val="00E576C6"/>
    <w:rsid w:val="00E62B88"/>
    <w:rsid w:val="00E63E4E"/>
    <w:rsid w:val="00E642B3"/>
    <w:rsid w:val="00E6494C"/>
    <w:rsid w:val="00E64FE6"/>
    <w:rsid w:val="00E65B2E"/>
    <w:rsid w:val="00E65CD6"/>
    <w:rsid w:val="00E6608E"/>
    <w:rsid w:val="00E665F1"/>
    <w:rsid w:val="00E66BE0"/>
    <w:rsid w:val="00E66EA4"/>
    <w:rsid w:val="00E6717A"/>
    <w:rsid w:val="00E702D5"/>
    <w:rsid w:val="00E70C24"/>
    <w:rsid w:val="00E7143D"/>
    <w:rsid w:val="00E71F9F"/>
    <w:rsid w:val="00E7216B"/>
    <w:rsid w:val="00E728A9"/>
    <w:rsid w:val="00E72CB6"/>
    <w:rsid w:val="00E74BB3"/>
    <w:rsid w:val="00E74F8B"/>
    <w:rsid w:val="00E7558A"/>
    <w:rsid w:val="00E75643"/>
    <w:rsid w:val="00E76D0D"/>
    <w:rsid w:val="00E76E39"/>
    <w:rsid w:val="00E8028D"/>
    <w:rsid w:val="00E804AF"/>
    <w:rsid w:val="00E80E5E"/>
    <w:rsid w:val="00E81762"/>
    <w:rsid w:val="00E81A03"/>
    <w:rsid w:val="00E81C76"/>
    <w:rsid w:val="00E82535"/>
    <w:rsid w:val="00E83BA7"/>
    <w:rsid w:val="00E844CB"/>
    <w:rsid w:val="00E84923"/>
    <w:rsid w:val="00E84961"/>
    <w:rsid w:val="00E849C6"/>
    <w:rsid w:val="00E851D1"/>
    <w:rsid w:val="00E85433"/>
    <w:rsid w:val="00E85632"/>
    <w:rsid w:val="00E85AE5"/>
    <w:rsid w:val="00E86339"/>
    <w:rsid w:val="00E867A5"/>
    <w:rsid w:val="00E90217"/>
    <w:rsid w:val="00E904FB"/>
    <w:rsid w:val="00E91BDF"/>
    <w:rsid w:val="00E91CFA"/>
    <w:rsid w:val="00E94A4D"/>
    <w:rsid w:val="00E94C03"/>
    <w:rsid w:val="00E94EB6"/>
    <w:rsid w:val="00E96631"/>
    <w:rsid w:val="00E96A8D"/>
    <w:rsid w:val="00E96F90"/>
    <w:rsid w:val="00EA0A87"/>
    <w:rsid w:val="00EA0B08"/>
    <w:rsid w:val="00EA16EB"/>
    <w:rsid w:val="00EA1AAB"/>
    <w:rsid w:val="00EA1F57"/>
    <w:rsid w:val="00EA291B"/>
    <w:rsid w:val="00EA2B1E"/>
    <w:rsid w:val="00EA2D24"/>
    <w:rsid w:val="00EA3B8A"/>
    <w:rsid w:val="00EA3F7F"/>
    <w:rsid w:val="00EA40EC"/>
    <w:rsid w:val="00EA4953"/>
    <w:rsid w:val="00EA53DA"/>
    <w:rsid w:val="00EA685A"/>
    <w:rsid w:val="00EA72D7"/>
    <w:rsid w:val="00EA7553"/>
    <w:rsid w:val="00EA7942"/>
    <w:rsid w:val="00EB1407"/>
    <w:rsid w:val="00EB198E"/>
    <w:rsid w:val="00EB2F6C"/>
    <w:rsid w:val="00EB30F9"/>
    <w:rsid w:val="00EB385B"/>
    <w:rsid w:val="00EB3A46"/>
    <w:rsid w:val="00EB3B09"/>
    <w:rsid w:val="00EB3C3D"/>
    <w:rsid w:val="00EB51B9"/>
    <w:rsid w:val="00EB5CE0"/>
    <w:rsid w:val="00EB5F52"/>
    <w:rsid w:val="00EB7639"/>
    <w:rsid w:val="00EB76F7"/>
    <w:rsid w:val="00EC08E8"/>
    <w:rsid w:val="00EC0F3D"/>
    <w:rsid w:val="00EC17BB"/>
    <w:rsid w:val="00EC2578"/>
    <w:rsid w:val="00EC406A"/>
    <w:rsid w:val="00EC6632"/>
    <w:rsid w:val="00EC6F2F"/>
    <w:rsid w:val="00EC755D"/>
    <w:rsid w:val="00EC7EBD"/>
    <w:rsid w:val="00EC7EE6"/>
    <w:rsid w:val="00ED0A8E"/>
    <w:rsid w:val="00ED118D"/>
    <w:rsid w:val="00ED1334"/>
    <w:rsid w:val="00ED3E2F"/>
    <w:rsid w:val="00ED3F95"/>
    <w:rsid w:val="00ED4552"/>
    <w:rsid w:val="00ED5143"/>
    <w:rsid w:val="00ED6050"/>
    <w:rsid w:val="00ED6B82"/>
    <w:rsid w:val="00ED72CE"/>
    <w:rsid w:val="00ED7436"/>
    <w:rsid w:val="00ED760D"/>
    <w:rsid w:val="00ED7787"/>
    <w:rsid w:val="00ED7D07"/>
    <w:rsid w:val="00ED7EDA"/>
    <w:rsid w:val="00EE0A44"/>
    <w:rsid w:val="00EE0C11"/>
    <w:rsid w:val="00EE0F87"/>
    <w:rsid w:val="00EE20F6"/>
    <w:rsid w:val="00EE224A"/>
    <w:rsid w:val="00EE26C0"/>
    <w:rsid w:val="00EE29A3"/>
    <w:rsid w:val="00EE3C42"/>
    <w:rsid w:val="00EE511E"/>
    <w:rsid w:val="00EE52D7"/>
    <w:rsid w:val="00EE5621"/>
    <w:rsid w:val="00EE595C"/>
    <w:rsid w:val="00EE5E79"/>
    <w:rsid w:val="00EE61B3"/>
    <w:rsid w:val="00EE6365"/>
    <w:rsid w:val="00EE6B84"/>
    <w:rsid w:val="00EE7A70"/>
    <w:rsid w:val="00EF038B"/>
    <w:rsid w:val="00EF0919"/>
    <w:rsid w:val="00EF1727"/>
    <w:rsid w:val="00EF21E3"/>
    <w:rsid w:val="00EF24EC"/>
    <w:rsid w:val="00EF35AB"/>
    <w:rsid w:val="00EF3B14"/>
    <w:rsid w:val="00EF467B"/>
    <w:rsid w:val="00EF5213"/>
    <w:rsid w:val="00EF6455"/>
    <w:rsid w:val="00EF7D24"/>
    <w:rsid w:val="00EF7EB6"/>
    <w:rsid w:val="00F00579"/>
    <w:rsid w:val="00F00B7B"/>
    <w:rsid w:val="00F00CD5"/>
    <w:rsid w:val="00F0131E"/>
    <w:rsid w:val="00F015EE"/>
    <w:rsid w:val="00F01A44"/>
    <w:rsid w:val="00F023B1"/>
    <w:rsid w:val="00F043FC"/>
    <w:rsid w:val="00F04BBC"/>
    <w:rsid w:val="00F056D4"/>
    <w:rsid w:val="00F05790"/>
    <w:rsid w:val="00F06A7C"/>
    <w:rsid w:val="00F07F75"/>
    <w:rsid w:val="00F11301"/>
    <w:rsid w:val="00F115C2"/>
    <w:rsid w:val="00F12840"/>
    <w:rsid w:val="00F14693"/>
    <w:rsid w:val="00F14B34"/>
    <w:rsid w:val="00F14BDF"/>
    <w:rsid w:val="00F1546A"/>
    <w:rsid w:val="00F15502"/>
    <w:rsid w:val="00F1589D"/>
    <w:rsid w:val="00F171F9"/>
    <w:rsid w:val="00F2002B"/>
    <w:rsid w:val="00F20992"/>
    <w:rsid w:val="00F20CD4"/>
    <w:rsid w:val="00F227E7"/>
    <w:rsid w:val="00F23DB8"/>
    <w:rsid w:val="00F242C0"/>
    <w:rsid w:val="00F2458E"/>
    <w:rsid w:val="00F24F7A"/>
    <w:rsid w:val="00F26367"/>
    <w:rsid w:val="00F267B0"/>
    <w:rsid w:val="00F26BD9"/>
    <w:rsid w:val="00F27713"/>
    <w:rsid w:val="00F30A75"/>
    <w:rsid w:val="00F31CC6"/>
    <w:rsid w:val="00F31F52"/>
    <w:rsid w:val="00F322B6"/>
    <w:rsid w:val="00F32425"/>
    <w:rsid w:val="00F32AA1"/>
    <w:rsid w:val="00F32B03"/>
    <w:rsid w:val="00F32DF4"/>
    <w:rsid w:val="00F331F1"/>
    <w:rsid w:val="00F33C6D"/>
    <w:rsid w:val="00F33E02"/>
    <w:rsid w:val="00F342AC"/>
    <w:rsid w:val="00F35510"/>
    <w:rsid w:val="00F36DFE"/>
    <w:rsid w:val="00F40710"/>
    <w:rsid w:val="00F407F9"/>
    <w:rsid w:val="00F4170C"/>
    <w:rsid w:val="00F4229B"/>
    <w:rsid w:val="00F42D4B"/>
    <w:rsid w:val="00F433B5"/>
    <w:rsid w:val="00F4359C"/>
    <w:rsid w:val="00F43F77"/>
    <w:rsid w:val="00F45932"/>
    <w:rsid w:val="00F468E1"/>
    <w:rsid w:val="00F46940"/>
    <w:rsid w:val="00F47F76"/>
    <w:rsid w:val="00F50B01"/>
    <w:rsid w:val="00F51606"/>
    <w:rsid w:val="00F51611"/>
    <w:rsid w:val="00F5229D"/>
    <w:rsid w:val="00F522AC"/>
    <w:rsid w:val="00F52C18"/>
    <w:rsid w:val="00F5369D"/>
    <w:rsid w:val="00F551F5"/>
    <w:rsid w:val="00F55514"/>
    <w:rsid w:val="00F56E66"/>
    <w:rsid w:val="00F57196"/>
    <w:rsid w:val="00F57D41"/>
    <w:rsid w:val="00F604A0"/>
    <w:rsid w:val="00F60AA4"/>
    <w:rsid w:val="00F60EE3"/>
    <w:rsid w:val="00F616AA"/>
    <w:rsid w:val="00F616D6"/>
    <w:rsid w:val="00F62212"/>
    <w:rsid w:val="00F625E0"/>
    <w:rsid w:val="00F626E7"/>
    <w:rsid w:val="00F631F7"/>
    <w:rsid w:val="00F639AD"/>
    <w:rsid w:val="00F6465E"/>
    <w:rsid w:val="00F64C01"/>
    <w:rsid w:val="00F65464"/>
    <w:rsid w:val="00F66569"/>
    <w:rsid w:val="00F6698C"/>
    <w:rsid w:val="00F66F11"/>
    <w:rsid w:val="00F72E20"/>
    <w:rsid w:val="00F72F4B"/>
    <w:rsid w:val="00F73B18"/>
    <w:rsid w:val="00F7424D"/>
    <w:rsid w:val="00F74DC9"/>
    <w:rsid w:val="00F75C47"/>
    <w:rsid w:val="00F7608D"/>
    <w:rsid w:val="00F80286"/>
    <w:rsid w:val="00F807DB"/>
    <w:rsid w:val="00F811E1"/>
    <w:rsid w:val="00F815E8"/>
    <w:rsid w:val="00F824C1"/>
    <w:rsid w:val="00F840E2"/>
    <w:rsid w:val="00F84434"/>
    <w:rsid w:val="00F85571"/>
    <w:rsid w:val="00F869F2"/>
    <w:rsid w:val="00F87776"/>
    <w:rsid w:val="00F877EB"/>
    <w:rsid w:val="00F90C81"/>
    <w:rsid w:val="00F910ED"/>
    <w:rsid w:val="00F9217F"/>
    <w:rsid w:val="00F92B0E"/>
    <w:rsid w:val="00F93C11"/>
    <w:rsid w:val="00F94A36"/>
    <w:rsid w:val="00F950CE"/>
    <w:rsid w:val="00F950D0"/>
    <w:rsid w:val="00F957A7"/>
    <w:rsid w:val="00F959D1"/>
    <w:rsid w:val="00F9664A"/>
    <w:rsid w:val="00F96CC6"/>
    <w:rsid w:val="00F96F30"/>
    <w:rsid w:val="00F978C9"/>
    <w:rsid w:val="00FA053B"/>
    <w:rsid w:val="00FA27B8"/>
    <w:rsid w:val="00FA299D"/>
    <w:rsid w:val="00FA2AE3"/>
    <w:rsid w:val="00FA3FA8"/>
    <w:rsid w:val="00FA47DB"/>
    <w:rsid w:val="00FA4C22"/>
    <w:rsid w:val="00FA555C"/>
    <w:rsid w:val="00FA5D53"/>
    <w:rsid w:val="00FA6004"/>
    <w:rsid w:val="00FA6323"/>
    <w:rsid w:val="00FA66D3"/>
    <w:rsid w:val="00FA7007"/>
    <w:rsid w:val="00FA7435"/>
    <w:rsid w:val="00FA7645"/>
    <w:rsid w:val="00FB2BDB"/>
    <w:rsid w:val="00FB456D"/>
    <w:rsid w:val="00FB54D9"/>
    <w:rsid w:val="00FB5F35"/>
    <w:rsid w:val="00FB649F"/>
    <w:rsid w:val="00FB68E5"/>
    <w:rsid w:val="00FB6D07"/>
    <w:rsid w:val="00FB7AE8"/>
    <w:rsid w:val="00FC1325"/>
    <w:rsid w:val="00FC1C50"/>
    <w:rsid w:val="00FC1CDF"/>
    <w:rsid w:val="00FC34A6"/>
    <w:rsid w:val="00FC37D4"/>
    <w:rsid w:val="00FC3E9C"/>
    <w:rsid w:val="00FC4567"/>
    <w:rsid w:val="00FC5E0D"/>
    <w:rsid w:val="00FC7003"/>
    <w:rsid w:val="00FC7156"/>
    <w:rsid w:val="00FD00AE"/>
    <w:rsid w:val="00FD0930"/>
    <w:rsid w:val="00FD15BF"/>
    <w:rsid w:val="00FD2BFE"/>
    <w:rsid w:val="00FD2FE3"/>
    <w:rsid w:val="00FD3551"/>
    <w:rsid w:val="00FD37FE"/>
    <w:rsid w:val="00FD4BD0"/>
    <w:rsid w:val="00FD69E5"/>
    <w:rsid w:val="00FD7E9A"/>
    <w:rsid w:val="00FE0494"/>
    <w:rsid w:val="00FE04D4"/>
    <w:rsid w:val="00FE0D67"/>
    <w:rsid w:val="00FE137A"/>
    <w:rsid w:val="00FE189E"/>
    <w:rsid w:val="00FE335D"/>
    <w:rsid w:val="00FE39FA"/>
    <w:rsid w:val="00FE3F33"/>
    <w:rsid w:val="00FE42F4"/>
    <w:rsid w:val="00FE4F9F"/>
    <w:rsid w:val="00FE5958"/>
    <w:rsid w:val="00FE59B0"/>
    <w:rsid w:val="00FE5ECD"/>
    <w:rsid w:val="00FE6C78"/>
    <w:rsid w:val="00FE76B5"/>
    <w:rsid w:val="00FF0BB2"/>
    <w:rsid w:val="00FF2F1C"/>
    <w:rsid w:val="00FF2FA8"/>
    <w:rsid w:val="00FF3C6C"/>
    <w:rsid w:val="00FF4EB5"/>
    <w:rsid w:val="00FF56A0"/>
    <w:rsid w:val="00FF5D0B"/>
    <w:rsid w:val="00FF6CD5"/>
    <w:rsid w:val="00FF6F07"/>
    <w:rsid w:val="00FF70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8F27A"/>
  <w15:docId w15:val="{C0AB4E03-E6D1-41D7-AF71-85BB6CC7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36"/>
        <w:ind w:firstLine="28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A90"/>
    <w:pPr>
      <w:spacing w:before="0"/>
      <w:ind w:firstLine="0"/>
    </w:pPr>
    <w:rPr>
      <w:rFonts w:ascii="Times New Roman" w:hAnsi="Times New Roman" w:cs="Times New Roman"/>
      <w:color w:val="000000"/>
      <w:spacing w:val="-7"/>
      <w:szCs w:val="24"/>
    </w:rPr>
  </w:style>
  <w:style w:type="paragraph" w:styleId="Heading1">
    <w:name w:val="heading 1"/>
    <w:basedOn w:val="Normal"/>
    <w:next w:val="Normal"/>
    <w:link w:val="Heading1Char"/>
    <w:uiPriority w:val="9"/>
    <w:qFormat/>
    <w:rsid w:val="00C70D9D"/>
    <w:pPr>
      <w:keepNext/>
      <w:outlineLvl w:val="0"/>
    </w:pPr>
    <w:rPr>
      <w:b/>
    </w:rPr>
  </w:style>
  <w:style w:type="paragraph" w:styleId="Heading2">
    <w:name w:val="heading 2"/>
    <w:basedOn w:val="Normal"/>
    <w:next w:val="Normal"/>
    <w:link w:val="Heading2Char"/>
    <w:uiPriority w:val="9"/>
    <w:unhideWhenUsed/>
    <w:qFormat/>
    <w:rsid w:val="00C70D9D"/>
    <w:pPr>
      <w:outlineLvl w:val="1"/>
    </w:pPr>
    <w:rPr>
      <w:b/>
    </w:rPr>
  </w:style>
  <w:style w:type="paragraph" w:styleId="Heading3">
    <w:name w:val="heading 3"/>
    <w:basedOn w:val="ListParagraph"/>
    <w:next w:val="Normal"/>
    <w:link w:val="Heading3Char"/>
    <w:uiPriority w:val="9"/>
    <w:unhideWhenUsed/>
    <w:qFormat/>
    <w:rsid w:val="00C70D9D"/>
    <w:pPr>
      <w:numPr>
        <w:numId w:val="1"/>
      </w:numPr>
      <w:outlineLvl w:val="2"/>
    </w:pPr>
    <w:rPr>
      <w:b/>
    </w:rPr>
  </w:style>
  <w:style w:type="paragraph" w:styleId="Heading4">
    <w:name w:val="heading 4"/>
    <w:basedOn w:val="ListParagraph"/>
    <w:next w:val="Normal"/>
    <w:link w:val="Heading4Char"/>
    <w:uiPriority w:val="9"/>
    <w:unhideWhenUsed/>
    <w:qFormat/>
    <w:rsid w:val="008524E0"/>
    <w:pPr>
      <w:numPr>
        <w:numId w:val="47"/>
      </w:numPr>
      <w:outlineLvl w:val="3"/>
    </w:pPr>
    <w:rPr>
      <w:b/>
      <w:noProof/>
    </w:rPr>
  </w:style>
  <w:style w:type="paragraph" w:styleId="Heading5">
    <w:name w:val="heading 5"/>
    <w:basedOn w:val="ListParagraph"/>
    <w:next w:val="Normal"/>
    <w:link w:val="Heading5Char"/>
    <w:uiPriority w:val="9"/>
    <w:unhideWhenUsed/>
    <w:qFormat/>
    <w:rsid w:val="00833685"/>
    <w:pPr>
      <w:numPr>
        <w:numId w:val="33"/>
      </w:numPr>
      <w:outlineLvl w:val="4"/>
    </w:pPr>
    <w:rPr>
      <w:b/>
      <w:szCs w:val="22"/>
    </w:rPr>
  </w:style>
  <w:style w:type="paragraph" w:styleId="Heading6">
    <w:name w:val="heading 6"/>
    <w:basedOn w:val="Normal"/>
    <w:next w:val="Normal"/>
    <w:link w:val="Heading6Char"/>
    <w:uiPriority w:val="9"/>
    <w:unhideWhenUsed/>
    <w:qFormat/>
    <w:rsid w:val="00037FB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70D9D"/>
    <w:pPr>
      <w:widowControl w:val="0"/>
      <w:ind w:left="140" w:firstLine="359"/>
    </w:pPr>
    <w:rPr>
      <w:rFonts w:eastAsia="Times New Roman"/>
      <w:szCs w:val="20"/>
    </w:rPr>
  </w:style>
  <w:style w:type="character" w:customStyle="1" w:styleId="BodyTextChar">
    <w:name w:val="Body Text Char"/>
    <w:basedOn w:val="DefaultParagraphFont"/>
    <w:link w:val="BodyText"/>
    <w:uiPriority w:val="1"/>
    <w:rsid w:val="00C70D9D"/>
    <w:rPr>
      <w:rFonts w:ascii="Times New Roman" w:eastAsia="Times New Roman" w:hAnsi="Times New Roman" w:cs="Times New Roman"/>
      <w:color w:val="000000"/>
      <w:spacing w:val="-7"/>
      <w:sz w:val="20"/>
      <w:szCs w:val="20"/>
    </w:rPr>
  </w:style>
  <w:style w:type="paragraph" w:styleId="Caption">
    <w:name w:val="caption"/>
    <w:basedOn w:val="Normal"/>
    <w:next w:val="Normal"/>
    <w:uiPriority w:val="35"/>
    <w:unhideWhenUsed/>
    <w:qFormat/>
    <w:rsid w:val="00C70D9D"/>
    <w:pPr>
      <w:spacing w:after="200"/>
      <w:jc w:val="center"/>
    </w:pPr>
    <w:rPr>
      <w:iCs/>
      <w:color w:val="auto"/>
      <w:szCs w:val="18"/>
    </w:rPr>
  </w:style>
  <w:style w:type="paragraph" w:styleId="Footer">
    <w:name w:val="footer"/>
    <w:basedOn w:val="Normal"/>
    <w:link w:val="FooterChar"/>
    <w:uiPriority w:val="99"/>
    <w:unhideWhenUsed/>
    <w:rsid w:val="00C70D9D"/>
    <w:pPr>
      <w:tabs>
        <w:tab w:val="center" w:pos="4680"/>
        <w:tab w:val="right" w:pos="9360"/>
      </w:tabs>
    </w:pPr>
  </w:style>
  <w:style w:type="character" w:customStyle="1" w:styleId="FooterChar">
    <w:name w:val="Footer Char"/>
    <w:basedOn w:val="DefaultParagraphFont"/>
    <w:link w:val="Footer"/>
    <w:uiPriority w:val="99"/>
    <w:rsid w:val="00C70D9D"/>
    <w:rPr>
      <w:rFonts w:ascii="Calibri Light" w:hAnsi="Calibri Light" w:cs="Times New Roman"/>
      <w:color w:val="000000"/>
      <w:spacing w:val="-7"/>
      <w:sz w:val="24"/>
      <w:szCs w:val="24"/>
    </w:rPr>
  </w:style>
  <w:style w:type="paragraph" w:styleId="Header">
    <w:name w:val="header"/>
    <w:basedOn w:val="Normal"/>
    <w:link w:val="HeaderChar"/>
    <w:uiPriority w:val="99"/>
    <w:unhideWhenUsed/>
    <w:rsid w:val="00C70D9D"/>
    <w:pPr>
      <w:tabs>
        <w:tab w:val="center" w:pos="4680"/>
        <w:tab w:val="right" w:pos="9360"/>
      </w:tabs>
    </w:pPr>
  </w:style>
  <w:style w:type="character" w:customStyle="1" w:styleId="HeaderChar">
    <w:name w:val="Header Char"/>
    <w:basedOn w:val="DefaultParagraphFont"/>
    <w:link w:val="Header"/>
    <w:uiPriority w:val="99"/>
    <w:rsid w:val="00C70D9D"/>
    <w:rPr>
      <w:rFonts w:ascii="Calibri Light" w:hAnsi="Calibri Light" w:cs="Times New Roman"/>
      <w:color w:val="000000"/>
      <w:spacing w:val="-7"/>
      <w:sz w:val="24"/>
      <w:szCs w:val="24"/>
    </w:rPr>
  </w:style>
  <w:style w:type="character" w:customStyle="1" w:styleId="Heading1Char">
    <w:name w:val="Heading 1 Char"/>
    <w:basedOn w:val="DefaultParagraphFont"/>
    <w:link w:val="Heading1"/>
    <w:uiPriority w:val="9"/>
    <w:rsid w:val="00C70D9D"/>
    <w:rPr>
      <w:rFonts w:ascii="Calibri Light" w:hAnsi="Calibri Light" w:cs="Times New Roman"/>
      <w:b/>
      <w:color w:val="000000"/>
      <w:spacing w:val="-7"/>
      <w:sz w:val="24"/>
      <w:szCs w:val="24"/>
    </w:rPr>
  </w:style>
  <w:style w:type="character" w:customStyle="1" w:styleId="Heading2Char">
    <w:name w:val="Heading 2 Char"/>
    <w:basedOn w:val="DefaultParagraphFont"/>
    <w:link w:val="Heading2"/>
    <w:uiPriority w:val="9"/>
    <w:rsid w:val="00C70D9D"/>
    <w:rPr>
      <w:rFonts w:ascii="Calibri Light" w:hAnsi="Calibri Light" w:cs="Times New Roman"/>
      <w:b/>
      <w:color w:val="000000"/>
      <w:spacing w:val="-7"/>
      <w:sz w:val="24"/>
      <w:szCs w:val="24"/>
    </w:rPr>
  </w:style>
  <w:style w:type="paragraph" w:styleId="ListParagraph">
    <w:name w:val="List Paragraph"/>
    <w:basedOn w:val="Normal"/>
    <w:link w:val="ListParagraphChar"/>
    <w:uiPriority w:val="34"/>
    <w:qFormat/>
    <w:rsid w:val="00C70D9D"/>
    <w:pPr>
      <w:ind w:left="720"/>
      <w:contextualSpacing/>
    </w:pPr>
  </w:style>
  <w:style w:type="character" w:customStyle="1" w:styleId="Heading3Char">
    <w:name w:val="Heading 3 Char"/>
    <w:basedOn w:val="DefaultParagraphFont"/>
    <w:link w:val="Heading3"/>
    <w:uiPriority w:val="9"/>
    <w:rsid w:val="00C70D9D"/>
    <w:rPr>
      <w:rFonts w:ascii="Times New Roman" w:hAnsi="Times New Roman" w:cs="Times New Roman"/>
      <w:b/>
      <w:color w:val="000000"/>
      <w:spacing w:val="-7"/>
      <w:szCs w:val="24"/>
    </w:rPr>
  </w:style>
  <w:style w:type="character" w:customStyle="1" w:styleId="Heading4Char">
    <w:name w:val="Heading 4 Char"/>
    <w:basedOn w:val="DefaultParagraphFont"/>
    <w:link w:val="Heading4"/>
    <w:uiPriority w:val="9"/>
    <w:rsid w:val="008524E0"/>
    <w:rPr>
      <w:rFonts w:ascii="Times New Roman" w:hAnsi="Times New Roman" w:cs="Times New Roman"/>
      <w:b/>
      <w:noProof/>
      <w:color w:val="000000"/>
      <w:spacing w:val="-7"/>
      <w:szCs w:val="24"/>
    </w:rPr>
  </w:style>
  <w:style w:type="table" w:styleId="TableGrid">
    <w:name w:val="Table Grid"/>
    <w:basedOn w:val="TableNormal"/>
    <w:uiPriority w:val="59"/>
    <w:rsid w:val="00C70D9D"/>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70D9D"/>
    <w:pPr>
      <w:jc w:val="center"/>
    </w:pPr>
    <w:rPr>
      <w:b/>
      <w:sz w:val="28"/>
      <w:szCs w:val="28"/>
    </w:rPr>
  </w:style>
  <w:style w:type="character" w:customStyle="1" w:styleId="TitleChar">
    <w:name w:val="Title Char"/>
    <w:basedOn w:val="DefaultParagraphFont"/>
    <w:link w:val="Title"/>
    <w:uiPriority w:val="10"/>
    <w:rsid w:val="00C70D9D"/>
    <w:rPr>
      <w:rFonts w:ascii="Calibri Light" w:hAnsi="Calibri Light" w:cs="Times New Roman"/>
      <w:b/>
      <w:color w:val="000000"/>
      <w:spacing w:val="-7"/>
      <w:sz w:val="28"/>
      <w:szCs w:val="28"/>
    </w:rPr>
  </w:style>
  <w:style w:type="table" w:customStyle="1" w:styleId="TableGrid1">
    <w:name w:val="Table Grid1"/>
    <w:basedOn w:val="TableNormal"/>
    <w:next w:val="TableGrid"/>
    <w:uiPriority w:val="59"/>
    <w:rsid w:val="00396D2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96D29"/>
    <w:rPr>
      <w:rFonts w:eastAsia="Times New Roman"/>
      <w:noProof/>
      <w:color w:val="auto"/>
      <w:spacing w:val="0"/>
      <w:szCs w:val="20"/>
    </w:rPr>
  </w:style>
  <w:style w:type="character" w:customStyle="1" w:styleId="CommentTextChar">
    <w:name w:val="Comment Text Char"/>
    <w:basedOn w:val="DefaultParagraphFont"/>
    <w:link w:val="CommentText"/>
    <w:uiPriority w:val="99"/>
    <w:rsid w:val="00396D29"/>
    <w:rPr>
      <w:rFonts w:ascii="Times New Roman" w:eastAsia="Times New Roman" w:hAnsi="Times New Roman" w:cs="Times New Roman"/>
      <w:noProof/>
      <w:sz w:val="20"/>
      <w:szCs w:val="20"/>
    </w:rPr>
  </w:style>
  <w:style w:type="character" w:styleId="CommentReference">
    <w:name w:val="annotation reference"/>
    <w:uiPriority w:val="99"/>
    <w:rsid w:val="00396D29"/>
    <w:rPr>
      <w:sz w:val="16"/>
      <w:szCs w:val="16"/>
    </w:rPr>
  </w:style>
  <w:style w:type="paragraph" w:styleId="BalloonText">
    <w:name w:val="Balloon Text"/>
    <w:basedOn w:val="Normal"/>
    <w:link w:val="BalloonTextChar"/>
    <w:uiPriority w:val="99"/>
    <w:semiHidden/>
    <w:unhideWhenUsed/>
    <w:rsid w:val="00396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D29"/>
    <w:rPr>
      <w:rFonts w:ascii="Segoe UI" w:hAnsi="Segoe UI" w:cs="Segoe UI"/>
      <w:color w:val="000000"/>
      <w:spacing w:val="-7"/>
      <w:sz w:val="18"/>
      <w:szCs w:val="18"/>
    </w:rPr>
  </w:style>
  <w:style w:type="table" w:customStyle="1" w:styleId="TableGrid2">
    <w:name w:val="Table Grid2"/>
    <w:basedOn w:val="TableNormal"/>
    <w:next w:val="TableGrid"/>
    <w:uiPriority w:val="59"/>
    <w:rsid w:val="00396D2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25DF3"/>
    <w:pPr>
      <w:jc w:val="left"/>
    </w:pPr>
    <w:rPr>
      <w:rFonts w:ascii="Calibri Light" w:eastAsiaTheme="minorHAnsi" w:hAnsi="Calibri Light"/>
      <w:b/>
      <w:bCs/>
      <w:noProof w:val="0"/>
      <w:color w:val="000000"/>
      <w:spacing w:val="-7"/>
    </w:rPr>
  </w:style>
  <w:style w:type="character" w:customStyle="1" w:styleId="CommentSubjectChar">
    <w:name w:val="Comment Subject Char"/>
    <w:basedOn w:val="CommentTextChar"/>
    <w:link w:val="CommentSubject"/>
    <w:uiPriority w:val="99"/>
    <w:semiHidden/>
    <w:rsid w:val="00125DF3"/>
    <w:rPr>
      <w:rFonts w:ascii="Calibri Light" w:eastAsia="Times New Roman" w:hAnsi="Calibri Light" w:cs="Times New Roman"/>
      <w:b/>
      <w:bCs/>
      <w:noProof/>
      <w:color w:val="000000"/>
      <w:spacing w:val="-7"/>
      <w:sz w:val="20"/>
      <w:szCs w:val="20"/>
    </w:rPr>
  </w:style>
  <w:style w:type="paragraph" w:styleId="Revision">
    <w:name w:val="Revision"/>
    <w:hidden/>
    <w:uiPriority w:val="99"/>
    <w:semiHidden/>
    <w:rsid w:val="00125DF3"/>
    <w:pPr>
      <w:spacing w:before="0"/>
      <w:ind w:firstLine="0"/>
      <w:jc w:val="left"/>
    </w:pPr>
    <w:rPr>
      <w:rFonts w:ascii="Calibri Light" w:hAnsi="Calibri Light" w:cs="Times New Roman"/>
      <w:color w:val="000000"/>
      <w:spacing w:val="-7"/>
      <w:sz w:val="24"/>
      <w:szCs w:val="24"/>
    </w:rPr>
  </w:style>
  <w:style w:type="character" w:customStyle="1" w:styleId="ListParagraphChar">
    <w:name w:val="List Paragraph Char"/>
    <w:basedOn w:val="DefaultParagraphFont"/>
    <w:link w:val="ListParagraph"/>
    <w:uiPriority w:val="34"/>
    <w:rsid w:val="0012604C"/>
    <w:rPr>
      <w:rFonts w:ascii="Times New Roman" w:hAnsi="Times New Roman" w:cs="Times New Roman"/>
      <w:color w:val="000000"/>
      <w:spacing w:val="-7"/>
      <w:sz w:val="24"/>
      <w:szCs w:val="24"/>
    </w:rPr>
  </w:style>
  <w:style w:type="character" w:styleId="Hyperlink">
    <w:name w:val="Hyperlink"/>
    <w:basedOn w:val="DefaultParagraphFont"/>
    <w:uiPriority w:val="99"/>
    <w:unhideWhenUsed/>
    <w:rsid w:val="00DA007C"/>
    <w:rPr>
      <w:color w:val="0563C1" w:themeColor="hyperlink"/>
      <w:u w:val="single"/>
    </w:rPr>
  </w:style>
  <w:style w:type="character" w:styleId="FollowedHyperlink">
    <w:name w:val="FollowedHyperlink"/>
    <w:basedOn w:val="DefaultParagraphFont"/>
    <w:uiPriority w:val="99"/>
    <w:semiHidden/>
    <w:unhideWhenUsed/>
    <w:rsid w:val="006C78AD"/>
    <w:rPr>
      <w:color w:val="954F72" w:themeColor="followedHyperlink"/>
      <w:u w:val="single"/>
    </w:rPr>
  </w:style>
  <w:style w:type="character" w:customStyle="1" w:styleId="Heading5Char">
    <w:name w:val="Heading 5 Char"/>
    <w:basedOn w:val="DefaultParagraphFont"/>
    <w:link w:val="Heading5"/>
    <w:uiPriority w:val="9"/>
    <w:rsid w:val="00833685"/>
    <w:rPr>
      <w:rFonts w:ascii="Times New Roman" w:hAnsi="Times New Roman" w:cs="Times New Roman"/>
      <w:b/>
      <w:color w:val="000000"/>
      <w:spacing w:val="-7"/>
    </w:rPr>
  </w:style>
  <w:style w:type="character" w:customStyle="1" w:styleId="Heading6Char">
    <w:name w:val="Heading 6 Char"/>
    <w:basedOn w:val="DefaultParagraphFont"/>
    <w:link w:val="Heading6"/>
    <w:uiPriority w:val="9"/>
    <w:rsid w:val="00037FB8"/>
    <w:rPr>
      <w:rFonts w:asciiTheme="majorHAnsi" w:eastAsiaTheme="majorEastAsia" w:hAnsiTheme="majorHAnsi" w:cstheme="majorBidi"/>
      <w:color w:val="1F4D78" w:themeColor="accent1" w:themeShade="7F"/>
      <w:spacing w:val="-7"/>
      <w:sz w:val="20"/>
      <w:szCs w:val="24"/>
    </w:rPr>
  </w:style>
  <w:style w:type="paragraph" w:customStyle="1" w:styleId="Default">
    <w:name w:val="Default"/>
    <w:rsid w:val="0042501B"/>
    <w:pPr>
      <w:autoSpaceDE w:val="0"/>
      <w:autoSpaceDN w:val="0"/>
      <w:adjustRightInd w:val="0"/>
      <w:spacing w:before="0"/>
      <w:ind w:firstLine="0"/>
      <w:jc w:val="left"/>
    </w:pPr>
    <w:rPr>
      <w:rFonts w:ascii="Times New Roman" w:hAnsi="Times New Roman" w:cs="Times New Roman"/>
      <w:color w:val="000000"/>
      <w:sz w:val="24"/>
      <w:szCs w:val="24"/>
    </w:rPr>
  </w:style>
  <w:style w:type="paragraph" w:styleId="NoSpacing">
    <w:name w:val="No Spacing"/>
    <w:uiPriority w:val="1"/>
    <w:qFormat/>
    <w:rsid w:val="00385AC8"/>
    <w:pPr>
      <w:spacing w:before="0"/>
      <w:ind w:firstLine="0"/>
    </w:pPr>
    <w:rPr>
      <w:rFonts w:ascii="Times New Roman" w:hAnsi="Times New Roman" w:cs="Times New Roman"/>
      <w:color w:val="000000"/>
      <w:spacing w:val="-7"/>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91524">
      <w:bodyDiv w:val="1"/>
      <w:marLeft w:val="0"/>
      <w:marRight w:val="0"/>
      <w:marTop w:val="0"/>
      <w:marBottom w:val="0"/>
      <w:divBdr>
        <w:top w:val="none" w:sz="0" w:space="0" w:color="auto"/>
        <w:left w:val="none" w:sz="0" w:space="0" w:color="auto"/>
        <w:bottom w:val="none" w:sz="0" w:space="0" w:color="auto"/>
        <w:right w:val="none" w:sz="0" w:space="0" w:color="auto"/>
      </w:divBdr>
    </w:div>
    <w:div w:id="315377065">
      <w:bodyDiv w:val="1"/>
      <w:marLeft w:val="0"/>
      <w:marRight w:val="0"/>
      <w:marTop w:val="0"/>
      <w:marBottom w:val="0"/>
      <w:divBdr>
        <w:top w:val="none" w:sz="0" w:space="0" w:color="auto"/>
        <w:left w:val="none" w:sz="0" w:space="0" w:color="auto"/>
        <w:bottom w:val="none" w:sz="0" w:space="0" w:color="auto"/>
        <w:right w:val="none" w:sz="0" w:space="0" w:color="auto"/>
      </w:divBdr>
    </w:div>
    <w:div w:id="741760227">
      <w:bodyDiv w:val="1"/>
      <w:marLeft w:val="0"/>
      <w:marRight w:val="0"/>
      <w:marTop w:val="0"/>
      <w:marBottom w:val="0"/>
      <w:divBdr>
        <w:top w:val="none" w:sz="0" w:space="0" w:color="auto"/>
        <w:left w:val="none" w:sz="0" w:space="0" w:color="auto"/>
        <w:bottom w:val="none" w:sz="0" w:space="0" w:color="auto"/>
        <w:right w:val="none" w:sz="0" w:space="0" w:color="auto"/>
      </w:divBdr>
    </w:div>
    <w:div w:id="1118989221">
      <w:bodyDiv w:val="1"/>
      <w:marLeft w:val="0"/>
      <w:marRight w:val="0"/>
      <w:marTop w:val="0"/>
      <w:marBottom w:val="0"/>
      <w:divBdr>
        <w:top w:val="none" w:sz="0" w:space="0" w:color="auto"/>
        <w:left w:val="none" w:sz="0" w:space="0" w:color="auto"/>
        <w:bottom w:val="none" w:sz="0" w:space="0" w:color="auto"/>
        <w:right w:val="none" w:sz="0" w:space="0" w:color="auto"/>
      </w:divBdr>
    </w:div>
    <w:div w:id="1209801582">
      <w:bodyDiv w:val="1"/>
      <w:marLeft w:val="0"/>
      <w:marRight w:val="0"/>
      <w:marTop w:val="0"/>
      <w:marBottom w:val="0"/>
      <w:divBdr>
        <w:top w:val="none" w:sz="0" w:space="0" w:color="auto"/>
        <w:left w:val="none" w:sz="0" w:space="0" w:color="auto"/>
        <w:bottom w:val="none" w:sz="0" w:space="0" w:color="auto"/>
        <w:right w:val="none" w:sz="0" w:space="0" w:color="auto"/>
      </w:divBdr>
    </w:div>
    <w:div w:id="1431007176">
      <w:bodyDiv w:val="1"/>
      <w:marLeft w:val="0"/>
      <w:marRight w:val="0"/>
      <w:marTop w:val="0"/>
      <w:marBottom w:val="0"/>
      <w:divBdr>
        <w:top w:val="none" w:sz="0" w:space="0" w:color="auto"/>
        <w:left w:val="none" w:sz="0" w:space="0" w:color="auto"/>
        <w:bottom w:val="none" w:sz="0" w:space="0" w:color="auto"/>
        <w:right w:val="none" w:sz="0" w:space="0" w:color="auto"/>
      </w:divBdr>
    </w:div>
    <w:div w:id="144614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1A0B909188EA45A42AF5E7FFCDCC09" ma:contentTypeVersion="13" ma:contentTypeDescription="Create a new document." ma:contentTypeScope="" ma:versionID="d45ebb8745c11e187aae6a1a79a42a93">
  <xsd:schema xmlns:xsd="http://www.w3.org/2001/XMLSchema" xmlns:xs="http://www.w3.org/2001/XMLSchema" xmlns:p="http://schemas.microsoft.com/office/2006/metadata/properties" xmlns:ns2="d12a8830-8a71-4481-af1e-376f37e0ad25" xmlns:ns3="553531fe-8304-4dcf-a155-cb86794c3d53" targetNamespace="http://schemas.microsoft.com/office/2006/metadata/properties" ma:root="true" ma:fieldsID="8b22958bdfdd9072136c5cae5c9e7f3c" ns2:_="" ns3:_="">
    <xsd:import namespace="d12a8830-8a71-4481-af1e-376f37e0ad25"/>
    <xsd:import namespace="553531fe-8304-4dcf-a155-cb86794c3d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a8830-8a71-4481-af1e-376f37e0a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3531fe-8304-4dcf-a155-cb86794c3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7a340e-aaa2-41b6-81c8-0c947aea7058}" ma:internalName="TaxCatchAll" ma:showField="CatchAllData" ma:web="553531fe-8304-4dcf-a155-cb86794c3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53531fe-8304-4dcf-a155-cb86794c3d53" xsi:nil="true"/>
    <lcf76f155ced4ddcb4097134ff3c332f xmlns="d12a8830-8a71-4481-af1e-376f37e0ad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9DE755-1904-472A-B65A-36DA36CF5968}">
  <ds:schemaRefs>
    <ds:schemaRef ds:uri="http://schemas.microsoft.com/sharepoint/v3/contenttype/forms"/>
  </ds:schemaRefs>
</ds:datastoreItem>
</file>

<file path=customXml/itemProps2.xml><?xml version="1.0" encoding="utf-8"?>
<ds:datastoreItem xmlns:ds="http://schemas.openxmlformats.org/officeDocument/2006/customXml" ds:itemID="{72B6DB63-8EFB-4A0E-BE02-4B6B4F0BA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a8830-8a71-4481-af1e-376f37e0ad25"/>
    <ds:schemaRef ds:uri="553531fe-8304-4dcf-a155-cb86794c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01F14F-D0F3-CB4D-B088-9ECC7812BBF1}">
  <ds:schemaRefs>
    <ds:schemaRef ds:uri="http://schemas.openxmlformats.org/officeDocument/2006/bibliography"/>
  </ds:schemaRefs>
</ds:datastoreItem>
</file>

<file path=customXml/itemProps4.xml><?xml version="1.0" encoding="utf-8"?>
<ds:datastoreItem xmlns:ds="http://schemas.openxmlformats.org/officeDocument/2006/customXml" ds:itemID="{D33C378D-1F97-46C4-BCDC-E9F58189CD21}">
  <ds:schemaRefs>
    <ds:schemaRef ds:uri="http://schemas.microsoft.com/office/2006/metadata/properties"/>
    <ds:schemaRef ds:uri="http://schemas.microsoft.com/office/infopath/2007/PartnerControls"/>
    <ds:schemaRef ds:uri="553531fe-8304-4dcf-a155-cb86794c3d53"/>
    <ds:schemaRef ds:uri="d12a8830-8a71-4481-af1e-376f37e0ad2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3272</Words>
  <Characters>18656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MassDOT</Company>
  <LinksUpToDate>false</LinksUpToDate>
  <CharactersWithSpaces>21885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Prestressed Concrete Beams</dc:title>
  <dc:creator>Gill Engineering</dc:creator>
  <cp:lastModifiedBy>Batista, Maria (DOT)</cp:lastModifiedBy>
  <cp:revision>3</cp:revision>
  <cp:lastPrinted>2018-10-18T19:06:00Z</cp:lastPrinted>
  <dcterms:created xsi:type="dcterms:W3CDTF">2025-03-20T20:24:00Z</dcterms:created>
  <dcterms:modified xsi:type="dcterms:W3CDTF">2025-03-25T15:15:00Z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0x0101005A1A0B909188EA45A42AF5E7FFCDCC09</vt:lpwstr>
  </property>
  <property fmtid="{D5CDD505-2E9C-101B-9397-08002B2CF9AE}" pid="3" name="MediaServiceImageTags">
    <vt:lpwstr/>
  </property>
</Properties>
</file>