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5875DB4E">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65E4D6F9" w14:textId="5F35F529" w:rsidR="00680B92" w:rsidRPr="00680B92" w:rsidRDefault="00680B92" w:rsidP="00DA3ECF">
      <w:pPr>
        <w:pStyle w:val="Heading1"/>
        <w:jc w:val="center"/>
        <w:rPr>
          <w:highlight w:val="yellow"/>
        </w:rPr>
      </w:pPr>
      <w:bookmarkStart w:id="1" w:name="_Toc206762628"/>
      <w:bookmarkStart w:id="2" w:name="_Toc225407065"/>
      <w:r w:rsidRPr="00CA6AF1">
        <w:t>Contract User Guid</w:t>
      </w:r>
      <w:r>
        <w:t>e</w:t>
      </w:r>
      <w:r>
        <w:br/>
      </w:r>
      <w:bookmarkEnd w:id="1"/>
      <w:r w:rsidR="00DA3ECF" w:rsidRPr="00DA3ECF">
        <w:t>PRF74: Energy, Climate Action, and Facility Advisory Services</w:t>
      </w:r>
      <w:bookmarkEnd w:id="2"/>
    </w:p>
    <w:p w14:paraId="7B3AFAB3" w14:textId="6AA26EBE" w:rsidR="003121D1" w:rsidRDefault="00803BD8" w:rsidP="003E0898">
      <w:pPr>
        <w:pStyle w:val="Heading2"/>
      </w:pPr>
      <w:bookmarkStart w:id="3" w:name="_Toc225407066"/>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9985" w:type="dxa"/>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6120"/>
      </w:tblGrid>
      <w:tr w:rsidR="0064148A" w:rsidRPr="00136526" w14:paraId="67B75A24" w14:textId="77777777" w:rsidTr="15C4222B">
        <w:trPr>
          <w:cnfStyle w:val="100000000000" w:firstRow="1" w:lastRow="0" w:firstColumn="0" w:lastColumn="0" w:oddVBand="0" w:evenVBand="0" w:oddHBand="0" w:evenHBand="0" w:firstRowFirstColumn="0" w:firstRowLastColumn="0" w:lastRowFirstColumn="0" w:lastRowLastColumn="0"/>
          <w:trHeight w:val="220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5699B6E6" w:rsidR="0064148A" w:rsidRPr="00136526" w:rsidRDefault="0064148A" w:rsidP="00953689">
            <w:pPr>
              <w:tabs>
                <w:tab w:val="left" w:pos="9165"/>
              </w:tabs>
              <w:rPr>
                <w:szCs w:val="24"/>
              </w:rPr>
            </w:pPr>
            <w:r w:rsidRPr="00136526">
              <w:rPr>
                <w:szCs w:val="24"/>
              </w:rPr>
              <w:t>Category Manager Cont</w:t>
            </w:r>
            <w:r w:rsidR="008371F0">
              <w:rPr>
                <w:szCs w:val="24"/>
              </w:rPr>
              <w:t>r</w:t>
            </w:r>
            <w:r w:rsidRPr="00136526">
              <w:rPr>
                <w:szCs w:val="24"/>
              </w:rPr>
              <w:t>act Information</w:t>
            </w:r>
          </w:p>
        </w:tc>
        <w:tc>
          <w:tcPr>
            <w:cnfStyle w:val="000010000000" w:firstRow="0" w:lastRow="0" w:firstColumn="0" w:lastColumn="0" w:oddVBand="1" w:evenVBand="0" w:oddHBand="0" w:evenHBand="0" w:firstRowFirstColumn="0" w:firstRowLastColumn="0" w:lastRowFirstColumn="0" w:lastRowLastColumn="0"/>
            <w:tcW w:w="6078" w:type="dxa"/>
            <w:shd w:val="clear" w:color="auto" w:fill="C8D9EB"/>
          </w:tcPr>
          <w:p w14:paraId="247EABA1" w14:textId="556C9E1A" w:rsidR="00DA3ECF" w:rsidRPr="002256CE" w:rsidRDefault="002256CE" w:rsidP="00DA3ECF">
            <w:pPr>
              <w:tabs>
                <w:tab w:val="left" w:pos="9165"/>
              </w:tabs>
              <w:rPr>
                <w:rStyle w:val="Hyperlink"/>
                <w:b w:val="0"/>
                <w:bCs w:val="0"/>
                <w:szCs w:val="24"/>
                <w:highlight w:val="yellow"/>
              </w:rPr>
            </w:pPr>
            <w:r>
              <w:rPr>
                <w:szCs w:val="24"/>
              </w:rPr>
              <w:fldChar w:fldCharType="begin"/>
            </w:r>
            <w:r>
              <w:rPr>
                <w:b w:val="0"/>
                <w:bCs w:val="0"/>
                <w:szCs w:val="24"/>
              </w:rPr>
              <w:instrText xml:space="preserve">HYPERLINK </w:instrText>
            </w:r>
            <w:r>
              <w:rPr>
                <w:szCs w:val="24"/>
              </w:rPr>
              <w:instrText>"mailto:OSDProfessionalServices@mass.gov"</w:instrText>
            </w:r>
            <w:r>
              <w:rPr>
                <w:szCs w:val="24"/>
              </w:rPr>
            </w:r>
            <w:r>
              <w:rPr>
                <w:szCs w:val="24"/>
              </w:rPr>
              <w:fldChar w:fldCharType="separate"/>
            </w:r>
            <w:r w:rsidR="00DA3ECF" w:rsidRPr="002256CE">
              <w:rPr>
                <w:rStyle w:val="Hyperlink"/>
                <w:b w:val="0"/>
                <w:bCs w:val="0"/>
                <w:szCs w:val="24"/>
              </w:rPr>
              <w:t>Hayley Lebert</w:t>
            </w:r>
          </w:p>
          <w:p w14:paraId="09E7D183" w14:textId="3B5EAC60" w:rsidR="00B1168A" w:rsidRDefault="002256CE" w:rsidP="005B5378">
            <w:pPr>
              <w:tabs>
                <w:tab w:val="left" w:pos="9165"/>
              </w:tabs>
              <w:rPr>
                <w:color w:val="000000" w:themeColor="text1"/>
                <w:szCs w:val="24"/>
              </w:rPr>
            </w:pPr>
            <w:r>
              <w:rPr>
                <w:szCs w:val="24"/>
              </w:rPr>
              <w:fldChar w:fldCharType="end"/>
            </w:r>
            <w:r w:rsidR="00DA3ECF" w:rsidRPr="00DA3ECF">
              <w:rPr>
                <w:b w:val="0"/>
                <w:bCs w:val="0"/>
                <w:color w:val="000000" w:themeColor="text1"/>
                <w:szCs w:val="24"/>
              </w:rPr>
              <w:t>617-720-3146</w:t>
            </w:r>
          </w:p>
          <w:p w14:paraId="1CC2431A" w14:textId="77777777" w:rsidR="00FC5159" w:rsidRDefault="00FC5159" w:rsidP="005B5378">
            <w:pPr>
              <w:tabs>
                <w:tab w:val="left" w:pos="9165"/>
              </w:tabs>
              <w:rPr>
                <w:b w:val="0"/>
                <w:bCs w:val="0"/>
                <w:color w:val="000000" w:themeColor="text1"/>
                <w:szCs w:val="24"/>
              </w:rPr>
            </w:pPr>
          </w:p>
          <w:p w14:paraId="4A85B857" w14:textId="441F182A" w:rsidR="00FC5159" w:rsidRDefault="00864662" w:rsidP="005B5378">
            <w:pPr>
              <w:tabs>
                <w:tab w:val="left" w:pos="9165"/>
              </w:tabs>
              <w:rPr>
                <w:b w:val="0"/>
                <w:bCs w:val="0"/>
                <w:color w:val="000000" w:themeColor="text1"/>
                <w:szCs w:val="24"/>
              </w:rPr>
            </w:pPr>
            <w:hyperlink r:id="rId12" w:history="1">
              <w:r w:rsidRPr="00F13D6E">
                <w:rPr>
                  <w:rStyle w:val="Hyperlink"/>
                  <w:b w:val="0"/>
                  <w:bCs w:val="0"/>
                  <w:szCs w:val="24"/>
                </w:rPr>
                <w:t>Tim Kennedy</w:t>
              </w:r>
            </w:hyperlink>
          </w:p>
          <w:p w14:paraId="0D91C623" w14:textId="2D891E39" w:rsidR="00864662" w:rsidRDefault="00864662" w:rsidP="00864662">
            <w:pPr>
              <w:tabs>
                <w:tab w:val="left" w:pos="9165"/>
              </w:tabs>
              <w:rPr>
                <w:color w:val="000000" w:themeColor="text1"/>
                <w:szCs w:val="24"/>
              </w:rPr>
            </w:pPr>
            <w:r w:rsidRPr="00DA3ECF">
              <w:rPr>
                <w:b w:val="0"/>
                <w:bCs w:val="0"/>
                <w:color w:val="000000" w:themeColor="text1"/>
                <w:szCs w:val="24"/>
              </w:rPr>
              <w:t>617-720-31</w:t>
            </w:r>
            <w:r w:rsidR="00F13D6E">
              <w:rPr>
                <w:b w:val="0"/>
                <w:bCs w:val="0"/>
                <w:color w:val="000000" w:themeColor="text1"/>
                <w:szCs w:val="24"/>
              </w:rPr>
              <w:t>97</w:t>
            </w:r>
          </w:p>
          <w:p w14:paraId="18E36C1D" w14:textId="0CE4B662" w:rsidR="00864662" w:rsidRPr="00606368" w:rsidRDefault="00864662" w:rsidP="005B5378">
            <w:pPr>
              <w:tabs>
                <w:tab w:val="left" w:pos="9165"/>
              </w:tabs>
              <w:rPr>
                <w:color w:val="auto"/>
                <w:szCs w:val="24"/>
              </w:rPr>
            </w:pPr>
          </w:p>
        </w:tc>
      </w:tr>
      <w:tr w:rsidR="0064148A" w:rsidRPr="00136526" w14:paraId="22AC3B9B" w14:textId="77777777" w:rsidTr="15C4222B">
        <w:trPr>
          <w:trHeight w:val="2020"/>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6078" w:type="dxa"/>
            <w:tcBorders>
              <w:top w:val="nil"/>
              <w:left w:val="nil"/>
              <w:bottom w:val="nil"/>
              <w:right w:val="nil"/>
            </w:tcBorders>
            <w:shd w:val="clear" w:color="auto" w:fill="C8D9EB"/>
          </w:tcPr>
          <w:p w14:paraId="5F59F98D" w14:textId="77777777" w:rsidR="00DA3ECF" w:rsidRPr="00BD0BF5" w:rsidRDefault="00DA3ECF" w:rsidP="00DA3ECF">
            <w:pPr>
              <w:pStyle w:val="ListParagraph"/>
              <w:numPr>
                <w:ilvl w:val="0"/>
                <w:numId w:val="18"/>
              </w:numPr>
              <w:rPr>
                <w:rFonts w:cstheme="minorHAnsi"/>
                <w:b/>
                <w:bCs/>
                <w:szCs w:val="24"/>
              </w:rPr>
            </w:pPr>
            <w:r w:rsidRPr="00136526">
              <w:rPr>
                <w:rFonts w:cstheme="minorHAnsi"/>
                <w:b/>
                <w:bCs/>
                <w:szCs w:val="24"/>
              </w:rPr>
              <w:t xml:space="preserve">Current Contract Term: </w:t>
            </w:r>
            <w:r w:rsidRPr="00012662">
              <w:rPr>
                <w:rFonts w:ascii="Calibri" w:eastAsiaTheme="minorHAnsi" w:hAnsi="Calibri" w:cs="Calibri"/>
                <w:szCs w:val="24"/>
              </w:rPr>
              <w:t>January 1, 2022 - December 31, 2028</w:t>
            </w:r>
          </w:p>
          <w:p w14:paraId="19C773F6" w14:textId="48B397E7" w:rsidR="00DA3ECF" w:rsidRPr="00BD0BF5" w:rsidRDefault="00DA3ECF" w:rsidP="15C4222B">
            <w:pPr>
              <w:pStyle w:val="ListParagraph"/>
              <w:numPr>
                <w:ilvl w:val="0"/>
                <w:numId w:val="18"/>
              </w:numPr>
            </w:pPr>
            <w:r w:rsidRPr="15C4222B">
              <w:rPr>
                <w:b/>
                <w:bCs/>
              </w:rPr>
              <w:t>Maximum End Date:</w:t>
            </w:r>
            <w:r w:rsidR="60AF33D6" w:rsidRPr="15C4222B">
              <w:rPr>
                <w:b/>
                <w:bCs/>
              </w:rPr>
              <w:t xml:space="preserve"> </w:t>
            </w:r>
            <w:r w:rsidR="328133EE" w:rsidRPr="15C4222B">
              <w:rPr>
                <w:rFonts w:ascii="Calibri" w:hAnsi="Calibri" w:cs="Calibri"/>
              </w:rPr>
              <w:t>December 31, 2028</w:t>
            </w:r>
          </w:p>
          <w:p w14:paraId="18DAF315" w14:textId="5E05C53A" w:rsidR="0064148A" w:rsidRPr="00136526" w:rsidRDefault="00DA3ECF" w:rsidP="15C4222B">
            <w:pPr>
              <w:pStyle w:val="ListParagraph"/>
              <w:numPr>
                <w:ilvl w:val="0"/>
                <w:numId w:val="18"/>
              </w:numPr>
            </w:pPr>
            <w:r w:rsidRPr="15C4222B">
              <w:rPr>
                <w:b/>
                <w:bCs/>
              </w:rPr>
              <w:t>Extend Beyond Date:</w:t>
            </w:r>
            <w:r w:rsidRPr="15C4222B">
              <w:t xml:space="preserve"> </w:t>
            </w:r>
            <w:r w:rsidR="54BFE210" w:rsidRPr="15C4222B">
              <w:t>June</w:t>
            </w:r>
            <w:r w:rsidR="184EA57A" w:rsidRPr="15C4222B">
              <w:t xml:space="preserve"> </w:t>
            </w:r>
            <w:r w:rsidR="4BECD263" w:rsidRPr="15C4222B">
              <w:t>30</w:t>
            </w:r>
            <w:r w:rsidR="3C8EFFF2" w:rsidRPr="15C4222B">
              <w:t xml:space="preserve">, </w:t>
            </w:r>
            <w:r w:rsidRPr="15C4222B">
              <w:t>202</w:t>
            </w:r>
            <w:r w:rsidR="07B14BF1" w:rsidRPr="15C4222B">
              <w:t>9</w:t>
            </w:r>
            <w:r w:rsidRPr="15C4222B">
              <w:t>. No new agreements except for performance and payment purposes only beyond this date.</w:t>
            </w:r>
          </w:p>
        </w:tc>
      </w:tr>
      <w:tr w:rsidR="0064148A" w:rsidRPr="00136526" w14:paraId="7146EE8A" w14:textId="77777777" w:rsidTr="15C4222B">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78F32123" w:rsidR="0064148A" w:rsidRPr="00136526" w:rsidRDefault="00DD7947" w:rsidP="00953689">
            <w:pPr>
              <w:tabs>
                <w:tab w:val="left" w:pos="9165"/>
              </w:tabs>
            </w:pPr>
            <w:r>
              <w:t>M</w:t>
            </w:r>
            <w:r w:rsidR="00690305">
              <w:t xml:space="preserve">assachusetts Management </w:t>
            </w:r>
            <w:r w:rsidR="006626DD">
              <w:t xml:space="preserve">Accounting </w:t>
            </w:r>
            <w:r w:rsidR="00690305">
              <w:t xml:space="preserve">and Reporting </w:t>
            </w:r>
            <w:r w:rsidR="006626DD">
              <w:t>System</w:t>
            </w:r>
            <w:r>
              <w:t xml:space="preserve"> (</w:t>
            </w:r>
            <w:r w:rsidR="00260375">
              <w:t>MOSAIC) Master</w:t>
            </w:r>
            <w:r w:rsidR="00DF0B69">
              <w:t xml:space="preserve"> Agreement (MA) </w:t>
            </w:r>
            <w:r w:rsidR="006626DD">
              <w:t>Number</w:t>
            </w:r>
          </w:p>
        </w:tc>
        <w:tc>
          <w:tcPr>
            <w:cnfStyle w:val="000010000000" w:firstRow="0" w:lastRow="0" w:firstColumn="0" w:lastColumn="0" w:oddVBand="1" w:evenVBand="0" w:oddHBand="0" w:evenHBand="0" w:firstRowFirstColumn="0" w:firstRowLastColumn="0" w:lastRowFirstColumn="0" w:lastRowLastColumn="0"/>
            <w:tcW w:w="6078" w:type="dxa"/>
            <w:shd w:val="clear" w:color="auto" w:fill="C8D9EB"/>
          </w:tcPr>
          <w:p w14:paraId="3BB7CD3B" w14:textId="77777777" w:rsidR="00DA3ECF" w:rsidRPr="007E4133" w:rsidRDefault="00DA3ECF" w:rsidP="00DA3ECF">
            <w:pPr>
              <w:rPr>
                <w:b/>
                <w:bCs/>
                <w:szCs w:val="24"/>
              </w:rPr>
            </w:pPr>
            <w:r w:rsidRPr="007E4133">
              <w:rPr>
                <w:b/>
                <w:bCs/>
                <w:szCs w:val="24"/>
              </w:rPr>
              <w:t>PRF74000000000000000</w:t>
            </w:r>
          </w:p>
          <w:p w14:paraId="5A290FBE" w14:textId="154933A4" w:rsidR="0064148A" w:rsidRDefault="00DA3ECF" w:rsidP="00DA3ECF">
            <w:pPr>
              <w:rPr>
                <w:szCs w:val="24"/>
              </w:rPr>
            </w:pPr>
            <w:r w:rsidRPr="007E4133">
              <w:rPr>
                <w:b/>
                <w:bCs/>
                <w:szCs w:val="24"/>
              </w:rPr>
              <w:t>PRF74A00000000000000</w:t>
            </w:r>
          </w:p>
          <w:p w14:paraId="5EA9FD51" w14:textId="77777777" w:rsidR="00287F65" w:rsidRDefault="00287F65" w:rsidP="00953689">
            <w:pPr>
              <w:rPr>
                <w:rFonts w:cstheme="minorHAnsi"/>
                <w:b/>
                <w:bCs/>
                <w:szCs w:val="24"/>
              </w:rPr>
            </w:pPr>
          </w:p>
          <w:p w14:paraId="34C47EF3" w14:textId="20A032B3" w:rsidR="002B4F4A" w:rsidRPr="00136526" w:rsidRDefault="002B4F4A" w:rsidP="3FE56936">
            <w:pPr>
              <w:rPr>
                <w:b/>
                <w:bCs/>
              </w:rPr>
            </w:pPr>
            <w:r w:rsidRPr="3FE56936">
              <w:rPr>
                <w:b/>
                <w:bCs/>
              </w:rPr>
              <w:t>Note:</w:t>
            </w:r>
            <w:r w:rsidRPr="3FE56936">
              <w:t xml:space="preserve"> *The asterisk is required when referencing the contract in the M</w:t>
            </w:r>
            <w:r w:rsidR="47C7082B" w:rsidRPr="3FE56936">
              <w:t>O</w:t>
            </w:r>
            <w:r w:rsidRPr="3FE56936">
              <w:t>S</w:t>
            </w:r>
            <w:r w:rsidR="47C7082B" w:rsidRPr="3FE56936">
              <w:t>AIC</w:t>
            </w:r>
            <w:r w:rsidR="008D670A" w:rsidRPr="3FE56936">
              <w:t xml:space="preserve"> system</w:t>
            </w:r>
            <w:r w:rsidRPr="3FE56936">
              <w:t>.</w:t>
            </w:r>
          </w:p>
        </w:tc>
      </w:tr>
      <w:tr w:rsidR="0064148A" w:rsidRPr="00136526" w14:paraId="3CFEDB13" w14:textId="77777777" w:rsidTr="15C4222B">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6078" w:type="dxa"/>
          </w:tcPr>
          <w:p w14:paraId="598ACD9D" w14:textId="62A56392" w:rsidR="0064148A" w:rsidRPr="00DA3ECF" w:rsidRDefault="0064148A" w:rsidP="00DA3ECF">
            <w:pPr>
              <w:rPr>
                <w:szCs w:val="24"/>
                <w:highlight w:val="yellow"/>
              </w:rPr>
            </w:pPr>
            <w:r w:rsidRPr="00DA3ECF">
              <w:rPr>
                <w:szCs w:val="24"/>
              </w:rPr>
              <w:t xml:space="preserve">Quotes are required for purchasing. Refer to the </w:t>
            </w:r>
            <w:hyperlink w:anchor="_Quote_Response_and" w:history="1">
              <w:r w:rsidRPr="00DA3ECF">
                <w:rPr>
                  <w:rStyle w:val="Hyperlink"/>
                  <w:szCs w:val="24"/>
                </w:rPr>
                <w:t>Quote Response and Requirements</w:t>
              </w:r>
            </w:hyperlink>
            <w:r w:rsidRPr="00DA3ECF">
              <w:rPr>
                <w:szCs w:val="24"/>
              </w:rPr>
              <w:t xml:space="preserve"> section for guidelines.</w:t>
            </w:r>
          </w:p>
        </w:tc>
      </w:tr>
      <w:tr w:rsidR="0064148A" w:rsidRPr="00136526" w14:paraId="0C1AC47B" w14:textId="77777777" w:rsidTr="15C4222B">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6078" w:type="dxa"/>
            <w:shd w:val="clear" w:color="auto" w:fill="C8D9EB"/>
          </w:tcPr>
          <w:p w14:paraId="334E9C00" w14:textId="77777777" w:rsidR="0064148A" w:rsidRPr="00136526" w:rsidRDefault="0064148A" w:rsidP="00953689">
            <w:pPr>
              <w:rPr>
                <w:szCs w:val="24"/>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p w14:paraId="69C38038" w14:textId="77777777" w:rsidR="0064148A" w:rsidRPr="00136526" w:rsidRDefault="0064148A" w:rsidP="00953689">
            <w:pPr>
              <w:rPr>
                <w:szCs w:val="24"/>
                <w:highlight w:val="yellow"/>
              </w:rPr>
            </w:pPr>
          </w:p>
        </w:tc>
      </w:tr>
      <w:tr w:rsidR="0064148A" w:rsidRPr="00136526" w14:paraId="010EFBA1" w14:textId="77777777" w:rsidTr="15C4222B">
        <w:trPr>
          <w:trHeight w:val="36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6078" w:type="dxa"/>
          </w:tcPr>
          <w:p w14:paraId="14685198" w14:textId="5B8B0BE4" w:rsidR="0064148A" w:rsidRPr="00136526" w:rsidRDefault="0044494D" w:rsidP="00953689">
            <w:pPr>
              <w:rPr>
                <w:szCs w:val="24"/>
                <w:highlight w:val="yellow"/>
              </w:rPr>
            </w:pPr>
            <w:r w:rsidRPr="00063B4A">
              <w:rPr>
                <w:b/>
                <w:bCs/>
                <w:szCs w:val="24"/>
              </w:rPr>
              <w:t xml:space="preserve">April </w:t>
            </w:r>
            <w:r w:rsidR="002256CE">
              <w:rPr>
                <w:b/>
                <w:bCs/>
                <w:szCs w:val="24"/>
              </w:rPr>
              <w:t>16</w:t>
            </w:r>
            <w:r w:rsidRPr="00063B4A">
              <w:rPr>
                <w:b/>
                <w:bCs/>
                <w:szCs w:val="24"/>
              </w:rPr>
              <w:t>, 2026:</w:t>
            </w:r>
            <w:r w:rsidRPr="00063B4A">
              <w:rPr>
                <w:szCs w:val="24"/>
              </w:rPr>
              <w:t xml:space="preserve"> </w:t>
            </w:r>
            <w:r w:rsidR="00063B4A" w:rsidRPr="00063B4A">
              <w:rPr>
                <w:szCs w:val="24"/>
              </w:rPr>
              <w:t>Update</w:t>
            </w:r>
            <w:r w:rsidRPr="00063B4A">
              <w:rPr>
                <w:szCs w:val="24"/>
              </w:rPr>
              <w:t xml:space="preserve"> Category Manager</w:t>
            </w:r>
            <w:r w:rsidR="009B55F8">
              <w:rPr>
                <w:szCs w:val="24"/>
              </w:rPr>
              <w:t xml:space="preserve"> Information</w:t>
            </w:r>
            <w:r w:rsidRPr="00063B4A">
              <w:rPr>
                <w:szCs w:val="24"/>
              </w:rPr>
              <w:t xml:space="preserve"> </w:t>
            </w:r>
          </w:p>
        </w:tc>
      </w:tr>
    </w:tbl>
    <w:p w14:paraId="2EE53A3B" w14:textId="3ADB882A" w:rsidR="00AC1E9E" w:rsidRPr="006E4CCA" w:rsidRDefault="00AC1E9E" w:rsidP="00DA3ECF">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3C9E875F"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4E1C44" w:rsidRPr="009E685D">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285739" w:rsidRPr="009E685D">
        <w:rPr>
          <w:rStyle w:val="PageNumber"/>
          <w:noProof/>
          <w:szCs w:val="24"/>
        </w:rPr>
        <w:t>25</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3">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4"/>
          <w:footerReference w:type="default" r:id="rId15"/>
          <w:headerReference w:type="first" r:id="rId16"/>
          <w:footerReference w:type="first" r:id="rId17"/>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42253982" w:rsidR="005A21C6" w:rsidRDefault="005A21C6">
          <w:pPr>
            <w:pStyle w:val="TOCHeading"/>
          </w:pPr>
          <w:r>
            <w:t>Table of Contents</w:t>
          </w:r>
        </w:p>
        <w:p w14:paraId="4CF84CA4" w14:textId="2B274133" w:rsidR="00260375"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25407065" w:history="1">
            <w:r w:rsidR="00260375" w:rsidRPr="00521659">
              <w:rPr>
                <w:rStyle w:val="Hyperlink"/>
              </w:rPr>
              <w:t>Contract User Guide PRF74: Energy, Climate Action, and Facility Advisory Services</w:t>
            </w:r>
            <w:r w:rsidR="00260375">
              <w:rPr>
                <w:webHidden/>
              </w:rPr>
              <w:tab/>
            </w:r>
            <w:r w:rsidR="00260375">
              <w:rPr>
                <w:webHidden/>
              </w:rPr>
              <w:fldChar w:fldCharType="begin"/>
            </w:r>
            <w:r w:rsidR="00260375">
              <w:rPr>
                <w:webHidden/>
              </w:rPr>
              <w:instrText xml:space="preserve"> PAGEREF _Toc225407065 \h </w:instrText>
            </w:r>
            <w:r w:rsidR="00260375">
              <w:rPr>
                <w:webHidden/>
              </w:rPr>
            </w:r>
            <w:r w:rsidR="00260375">
              <w:rPr>
                <w:webHidden/>
              </w:rPr>
              <w:fldChar w:fldCharType="separate"/>
            </w:r>
            <w:r w:rsidR="00260375">
              <w:rPr>
                <w:webHidden/>
              </w:rPr>
              <w:t>1</w:t>
            </w:r>
            <w:r w:rsidR="00260375">
              <w:rPr>
                <w:webHidden/>
              </w:rPr>
              <w:fldChar w:fldCharType="end"/>
            </w:r>
          </w:hyperlink>
        </w:p>
        <w:p w14:paraId="6CA0FF00" w14:textId="56F043C0" w:rsidR="00260375" w:rsidRDefault="00260375">
          <w:pPr>
            <w:pStyle w:val="TOC2"/>
            <w:tabs>
              <w:tab w:val="right" w:leader="dot" w:pos="4598"/>
            </w:tabs>
            <w:rPr>
              <w:rFonts w:cstheme="minorBidi"/>
              <w:noProof/>
              <w:kern w:val="2"/>
              <w:szCs w:val="24"/>
              <w14:ligatures w14:val="standardContextual"/>
            </w:rPr>
          </w:pPr>
          <w:hyperlink w:anchor="_Toc225407066" w:history="1">
            <w:r w:rsidRPr="00521659">
              <w:rPr>
                <w:rStyle w:val="Hyperlink"/>
                <w:noProof/>
              </w:rPr>
              <w:t>Contract Overview</w:t>
            </w:r>
            <w:r>
              <w:rPr>
                <w:noProof/>
                <w:webHidden/>
              </w:rPr>
              <w:tab/>
            </w:r>
            <w:r>
              <w:rPr>
                <w:noProof/>
                <w:webHidden/>
              </w:rPr>
              <w:fldChar w:fldCharType="begin"/>
            </w:r>
            <w:r>
              <w:rPr>
                <w:noProof/>
                <w:webHidden/>
              </w:rPr>
              <w:instrText xml:space="preserve"> PAGEREF _Toc225407066 \h </w:instrText>
            </w:r>
            <w:r>
              <w:rPr>
                <w:noProof/>
                <w:webHidden/>
              </w:rPr>
            </w:r>
            <w:r>
              <w:rPr>
                <w:noProof/>
                <w:webHidden/>
              </w:rPr>
              <w:fldChar w:fldCharType="separate"/>
            </w:r>
            <w:r>
              <w:rPr>
                <w:noProof/>
                <w:webHidden/>
              </w:rPr>
              <w:t>1</w:t>
            </w:r>
            <w:r>
              <w:rPr>
                <w:noProof/>
                <w:webHidden/>
              </w:rPr>
              <w:fldChar w:fldCharType="end"/>
            </w:r>
          </w:hyperlink>
        </w:p>
        <w:p w14:paraId="77639184" w14:textId="4C2AE029" w:rsidR="00260375" w:rsidRDefault="00260375">
          <w:pPr>
            <w:pStyle w:val="TOC2"/>
            <w:tabs>
              <w:tab w:val="right" w:leader="dot" w:pos="4598"/>
            </w:tabs>
            <w:rPr>
              <w:rFonts w:cstheme="minorBidi"/>
              <w:noProof/>
              <w:kern w:val="2"/>
              <w:szCs w:val="24"/>
              <w14:ligatures w14:val="standardContextual"/>
            </w:rPr>
          </w:pPr>
          <w:hyperlink w:anchor="_Toc225407067" w:history="1">
            <w:r w:rsidRPr="00521659">
              <w:rPr>
                <w:rStyle w:val="Hyperlink"/>
                <w:noProof/>
              </w:rPr>
              <w:t>Contract Summary</w:t>
            </w:r>
            <w:r>
              <w:rPr>
                <w:noProof/>
                <w:webHidden/>
              </w:rPr>
              <w:tab/>
            </w:r>
            <w:r>
              <w:rPr>
                <w:noProof/>
                <w:webHidden/>
              </w:rPr>
              <w:fldChar w:fldCharType="begin"/>
            </w:r>
            <w:r>
              <w:rPr>
                <w:noProof/>
                <w:webHidden/>
              </w:rPr>
              <w:instrText xml:space="preserve"> PAGEREF _Toc225407067 \h </w:instrText>
            </w:r>
            <w:r>
              <w:rPr>
                <w:noProof/>
                <w:webHidden/>
              </w:rPr>
            </w:r>
            <w:r>
              <w:rPr>
                <w:noProof/>
                <w:webHidden/>
              </w:rPr>
              <w:fldChar w:fldCharType="separate"/>
            </w:r>
            <w:r>
              <w:rPr>
                <w:noProof/>
                <w:webHidden/>
              </w:rPr>
              <w:t>3</w:t>
            </w:r>
            <w:r>
              <w:rPr>
                <w:noProof/>
                <w:webHidden/>
              </w:rPr>
              <w:fldChar w:fldCharType="end"/>
            </w:r>
          </w:hyperlink>
        </w:p>
        <w:p w14:paraId="41D27229" w14:textId="56B93062" w:rsidR="00260375" w:rsidRDefault="00260375">
          <w:pPr>
            <w:pStyle w:val="TOC3"/>
            <w:rPr>
              <w:rFonts w:cstheme="minorBidi"/>
              <w:iCs w:val="0"/>
              <w:noProof/>
              <w:kern w:val="2"/>
              <w:sz w:val="24"/>
              <w:szCs w:val="24"/>
              <w14:ligatures w14:val="standardContextual"/>
            </w:rPr>
          </w:pPr>
          <w:hyperlink w:anchor="_Toc225407068" w:history="1">
            <w:r w:rsidRPr="00521659">
              <w:rPr>
                <w:rStyle w:val="Hyperlink"/>
                <w:noProof/>
              </w:rPr>
              <w:t>Benefits and Cost Savings</w:t>
            </w:r>
            <w:r>
              <w:rPr>
                <w:noProof/>
                <w:webHidden/>
              </w:rPr>
              <w:tab/>
            </w:r>
            <w:r>
              <w:rPr>
                <w:noProof/>
                <w:webHidden/>
              </w:rPr>
              <w:fldChar w:fldCharType="begin"/>
            </w:r>
            <w:r>
              <w:rPr>
                <w:noProof/>
                <w:webHidden/>
              </w:rPr>
              <w:instrText xml:space="preserve"> PAGEREF _Toc225407068 \h </w:instrText>
            </w:r>
            <w:r>
              <w:rPr>
                <w:noProof/>
                <w:webHidden/>
              </w:rPr>
            </w:r>
            <w:r>
              <w:rPr>
                <w:noProof/>
                <w:webHidden/>
              </w:rPr>
              <w:fldChar w:fldCharType="separate"/>
            </w:r>
            <w:r>
              <w:rPr>
                <w:noProof/>
                <w:webHidden/>
              </w:rPr>
              <w:t>3</w:t>
            </w:r>
            <w:r>
              <w:rPr>
                <w:noProof/>
                <w:webHidden/>
              </w:rPr>
              <w:fldChar w:fldCharType="end"/>
            </w:r>
          </w:hyperlink>
        </w:p>
        <w:p w14:paraId="41725674" w14:textId="2C05E1CF" w:rsidR="00260375" w:rsidRDefault="00260375">
          <w:pPr>
            <w:pStyle w:val="TOC2"/>
            <w:tabs>
              <w:tab w:val="right" w:leader="dot" w:pos="4598"/>
            </w:tabs>
            <w:rPr>
              <w:rFonts w:cstheme="minorBidi"/>
              <w:noProof/>
              <w:kern w:val="2"/>
              <w:szCs w:val="24"/>
              <w14:ligatures w14:val="standardContextual"/>
            </w:rPr>
          </w:pPr>
          <w:hyperlink w:anchor="_Toc225407069" w:history="1">
            <w:r w:rsidRPr="00521659">
              <w:rPr>
                <w:rStyle w:val="Hyperlink"/>
                <w:noProof/>
              </w:rPr>
              <w:t>Contract Categories</w:t>
            </w:r>
            <w:r>
              <w:rPr>
                <w:noProof/>
                <w:webHidden/>
              </w:rPr>
              <w:tab/>
            </w:r>
            <w:r>
              <w:rPr>
                <w:noProof/>
                <w:webHidden/>
              </w:rPr>
              <w:fldChar w:fldCharType="begin"/>
            </w:r>
            <w:r>
              <w:rPr>
                <w:noProof/>
                <w:webHidden/>
              </w:rPr>
              <w:instrText xml:space="preserve"> PAGEREF _Toc225407069 \h </w:instrText>
            </w:r>
            <w:r>
              <w:rPr>
                <w:noProof/>
                <w:webHidden/>
              </w:rPr>
            </w:r>
            <w:r>
              <w:rPr>
                <w:noProof/>
                <w:webHidden/>
              </w:rPr>
              <w:fldChar w:fldCharType="separate"/>
            </w:r>
            <w:r>
              <w:rPr>
                <w:noProof/>
                <w:webHidden/>
              </w:rPr>
              <w:t>4</w:t>
            </w:r>
            <w:r>
              <w:rPr>
                <w:noProof/>
                <w:webHidden/>
              </w:rPr>
              <w:fldChar w:fldCharType="end"/>
            </w:r>
          </w:hyperlink>
        </w:p>
        <w:p w14:paraId="5A6B6586" w14:textId="40A2A209" w:rsidR="00260375" w:rsidRDefault="00260375">
          <w:pPr>
            <w:pStyle w:val="TOC2"/>
            <w:tabs>
              <w:tab w:val="right" w:leader="dot" w:pos="4598"/>
            </w:tabs>
            <w:rPr>
              <w:rFonts w:cstheme="minorBidi"/>
              <w:noProof/>
              <w:kern w:val="2"/>
              <w:szCs w:val="24"/>
              <w14:ligatures w14:val="standardContextual"/>
            </w:rPr>
          </w:pPr>
          <w:hyperlink w:anchor="_Toc225407070" w:history="1">
            <w:r w:rsidRPr="00521659">
              <w:rPr>
                <w:rStyle w:val="Hyperlink"/>
                <w:noProof/>
              </w:rPr>
              <w:t>Who May Use the Contract</w:t>
            </w:r>
            <w:r>
              <w:rPr>
                <w:noProof/>
                <w:webHidden/>
              </w:rPr>
              <w:tab/>
            </w:r>
            <w:r>
              <w:rPr>
                <w:noProof/>
                <w:webHidden/>
              </w:rPr>
              <w:fldChar w:fldCharType="begin"/>
            </w:r>
            <w:r>
              <w:rPr>
                <w:noProof/>
                <w:webHidden/>
              </w:rPr>
              <w:instrText xml:space="preserve"> PAGEREF _Toc225407070 \h </w:instrText>
            </w:r>
            <w:r>
              <w:rPr>
                <w:noProof/>
                <w:webHidden/>
              </w:rPr>
            </w:r>
            <w:r>
              <w:rPr>
                <w:noProof/>
                <w:webHidden/>
              </w:rPr>
              <w:fldChar w:fldCharType="separate"/>
            </w:r>
            <w:r>
              <w:rPr>
                <w:noProof/>
                <w:webHidden/>
              </w:rPr>
              <w:t>4</w:t>
            </w:r>
            <w:r>
              <w:rPr>
                <w:noProof/>
                <w:webHidden/>
              </w:rPr>
              <w:fldChar w:fldCharType="end"/>
            </w:r>
          </w:hyperlink>
        </w:p>
        <w:p w14:paraId="6522A729" w14:textId="3736DDF4" w:rsidR="00260375" w:rsidRDefault="00260375">
          <w:pPr>
            <w:pStyle w:val="TOC2"/>
            <w:tabs>
              <w:tab w:val="right" w:leader="dot" w:pos="4598"/>
            </w:tabs>
            <w:rPr>
              <w:rFonts w:cstheme="minorBidi"/>
              <w:noProof/>
              <w:kern w:val="2"/>
              <w:szCs w:val="24"/>
              <w14:ligatures w14:val="standardContextual"/>
            </w:rPr>
          </w:pPr>
          <w:hyperlink w:anchor="_Toc225407071" w:history="1">
            <w:r w:rsidRPr="00521659">
              <w:rPr>
                <w:rStyle w:val="Hyperlink"/>
                <w:noProof/>
              </w:rPr>
              <w:t>Pricing Options</w:t>
            </w:r>
            <w:r>
              <w:rPr>
                <w:noProof/>
                <w:webHidden/>
              </w:rPr>
              <w:tab/>
            </w:r>
            <w:r>
              <w:rPr>
                <w:noProof/>
                <w:webHidden/>
              </w:rPr>
              <w:fldChar w:fldCharType="begin"/>
            </w:r>
            <w:r>
              <w:rPr>
                <w:noProof/>
                <w:webHidden/>
              </w:rPr>
              <w:instrText xml:space="preserve"> PAGEREF _Toc225407071 \h </w:instrText>
            </w:r>
            <w:r>
              <w:rPr>
                <w:noProof/>
                <w:webHidden/>
              </w:rPr>
            </w:r>
            <w:r>
              <w:rPr>
                <w:noProof/>
                <w:webHidden/>
              </w:rPr>
              <w:fldChar w:fldCharType="separate"/>
            </w:r>
            <w:r>
              <w:rPr>
                <w:noProof/>
                <w:webHidden/>
              </w:rPr>
              <w:t>5</w:t>
            </w:r>
            <w:r>
              <w:rPr>
                <w:noProof/>
                <w:webHidden/>
              </w:rPr>
              <w:fldChar w:fldCharType="end"/>
            </w:r>
          </w:hyperlink>
        </w:p>
        <w:p w14:paraId="7D73B5CB" w14:textId="0D1A293E" w:rsidR="00260375" w:rsidRDefault="00260375">
          <w:pPr>
            <w:pStyle w:val="TOC2"/>
            <w:tabs>
              <w:tab w:val="right" w:leader="dot" w:pos="4598"/>
            </w:tabs>
            <w:rPr>
              <w:rFonts w:cstheme="minorBidi"/>
              <w:noProof/>
              <w:kern w:val="2"/>
              <w:szCs w:val="24"/>
              <w14:ligatures w14:val="standardContextual"/>
            </w:rPr>
          </w:pPr>
          <w:hyperlink w:anchor="_Toc225407072" w:history="1">
            <w:r w:rsidRPr="00521659">
              <w:rPr>
                <w:rStyle w:val="Hyperlink"/>
                <w:noProof/>
              </w:rPr>
              <w:t>Quote Response and Requirements</w:t>
            </w:r>
            <w:r>
              <w:rPr>
                <w:noProof/>
                <w:webHidden/>
              </w:rPr>
              <w:tab/>
            </w:r>
            <w:r>
              <w:rPr>
                <w:noProof/>
                <w:webHidden/>
              </w:rPr>
              <w:fldChar w:fldCharType="begin"/>
            </w:r>
            <w:r>
              <w:rPr>
                <w:noProof/>
                <w:webHidden/>
              </w:rPr>
              <w:instrText xml:space="preserve"> PAGEREF _Toc225407072 \h </w:instrText>
            </w:r>
            <w:r>
              <w:rPr>
                <w:noProof/>
                <w:webHidden/>
              </w:rPr>
            </w:r>
            <w:r>
              <w:rPr>
                <w:noProof/>
                <w:webHidden/>
              </w:rPr>
              <w:fldChar w:fldCharType="separate"/>
            </w:r>
            <w:r>
              <w:rPr>
                <w:noProof/>
                <w:webHidden/>
              </w:rPr>
              <w:t>5</w:t>
            </w:r>
            <w:r>
              <w:rPr>
                <w:noProof/>
                <w:webHidden/>
              </w:rPr>
              <w:fldChar w:fldCharType="end"/>
            </w:r>
          </w:hyperlink>
        </w:p>
        <w:p w14:paraId="5B122E25" w14:textId="6750BFE0" w:rsidR="00260375" w:rsidRDefault="00260375">
          <w:pPr>
            <w:pStyle w:val="TOC2"/>
            <w:tabs>
              <w:tab w:val="right" w:leader="dot" w:pos="4598"/>
            </w:tabs>
            <w:rPr>
              <w:rFonts w:cstheme="minorBidi"/>
              <w:noProof/>
              <w:kern w:val="2"/>
              <w:szCs w:val="24"/>
              <w14:ligatures w14:val="standardContextual"/>
            </w:rPr>
          </w:pPr>
          <w:hyperlink w:anchor="_Toc225407073" w:history="1">
            <w:r w:rsidRPr="00521659">
              <w:rPr>
                <w:rStyle w:val="Hyperlink"/>
                <w:noProof/>
              </w:rPr>
              <w:t>Purchase Options</w:t>
            </w:r>
            <w:r>
              <w:rPr>
                <w:noProof/>
                <w:webHidden/>
              </w:rPr>
              <w:tab/>
            </w:r>
            <w:r>
              <w:rPr>
                <w:noProof/>
                <w:webHidden/>
              </w:rPr>
              <w:fldChar w:fldCharType="begin"/>
            </w:r>
            <w:r>
              <w:rPr>
                <w:noProof/>
                <w:webHidden/>
              </w:rPr>
              <w:instrText xml:space="preserve"> PAGEREF _Toc225407073 \h </w:instrText>
            </w:r>
            <w:r>
              <w:rPr>
                <w:noProof/>
                <w:webHidden/>
              </w:rPr>
            </w:r>
            <w:r>
              <w:rPr>
                <w:noProof/>
                <w:webHidden/>
              </w:rPr>
              <w:fldChar w:fldCharType="separate"/>
            </w:r>
            <w:r>
              <w:rPr>
                <w:noProof/>
                <w:webHidden/>
              </w:rPr>
              <w:t>6</w:t>
            </w:r>
            <w:r>
              <w:rPr>
                <w:noProof/>
                <w:webHidden/>
              </w:rPr>
              <w:fldChar w:fldCharType="end"/>
            </w:r>
          </w:hyperlink>
        </w:p>
        <w:p w14:paraId="638135F4" w14:textId="1F2AF864" w:rsidR="00260375" w:rsidRDefault="00260375">
          <w:pPr>
            <w:pStyle w:val="TOC2"/>
            <w:tabs>
              <w:tab w:val="right" w:leader="dot" w:pos="4598"/>
            </w:tabs>
            <w:rPr>
              <w:rFonts w:cstheme="minorBidi"/>
              <w:noProof/>
              <w:kern w:val="2"/>
              <w:szCs w:val="24"/>
              <w14:ligatures w14:val="standardContextual"/>
            </w:rPr>
          </w:pPr>
          <w:hyperlink w:anchor="_Toc225407074" w:history="1">
            <w:r w:rsidRPr="00521659">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_Toc225407074 \h </w:instrText>
            </w:r>
            <w:r>
              <w:rPr>
                <w:noProof/>
                <w:webHidden/>
              </w:rPr>
            </w:r>
            <w:r>
              <w:rPr>
                <w:noProof/>
                <w:webHidden/>
              </w:rPr>
              <w:fldChar w:fldCharType="separate"/>
            </w:r>
            <w:r>
              <w:rPr>
                <w:noProof/>
                <w:webHidden/>
              </w:rPr>
              <w:t>6</w:t>
            </w:r>
            <w:r>
              <w:rPr>
                <w:noProof/>
                <w:webHidden/>
              </w:rPr>
              <w:fldChar w:fldCharType="end"/>
            </w:r>
          </w:hyperlink>
        </w:p>
        <w:p w14:paraId="6EFFBCC9" w14:textId="4C47E1A4" w:rsidR="00260375" w:rsidRDefault="00260375">
          <w:pPr>
            <w:pStyle w:val="TOC2"/>
            <w:tabs>
              <w:tab w:val="right" w:leader="dot" w:pos="4598"/>
            </w:tabs>
            <w:rPr>
              <w:rFonts w:cstheme="minorBidi"/>
              <w:noProof/>
              <w:kern w:val="2"/>
              <w:szCs w:val="24"/>
              <w14:ligatures w14:val="standardContextual"/>
            </w:rPr>
          </w:pPr>
          <w:hyperlink w:anchor="_Toc225407075" w:history="1">
            <w:r w:rsidRPr="00521659">
              <w:rPr>
                <w:rStyle w:val="Hyperlink"/>
                <w:noProof/>
              </w:rPr>
              <w:t>Setting Up a COMMBUYS Account</w:t>
            </w:r>
            <w:r>
              <w:rPr>
                <w:noProof/>
                <w:webHidden/>
              </w:rPr>
              <w:tab/>
            </w:r>
            <w:r>
              <w:rPr>
                <w:noProof/>
                <w:webHidden/>
              </w:rPr>
              <w:fldChar w:fldCharType="begin"/>
            </w:r>
            <w:r>
              <w:rPr>
                <w:noProof/>
                <w:webHidden/>
              </w:rPr>
              <w:instrText xml:space="preserve"> PAGEREF _Toc225407075 \h </w:instrText>
            </w:r>
            <w:r>
              <w:rPr>
                <w:noProof/>
                <w:webHidden/>
              </w:rPr>
            </w:r>
            <w:r>
              <w:rPr>
                <w:noProof/>
                <w:webHidden/>
              </w:rPr>
              <w:fldChar w:fldCharType="separate"/>
            </w:r>
            <w:r>
              <w:rPr>
                <w:noProof/>
                <w:webHidden/>
              </w:rPr>
              <w:t>7</w:t>
            </w:r>
            <w:r>
              <w:rPr>
                <w:noProof/>
                <w:webHidden/>
              </w:rPr>
              <w:fldChar w:fldCharType="end"/>
            </w:r>
          </w:hyperlink>
        </w:p>
        <w:p w14:paraId="63FA617B" w14:textId="5D55BB2D" w:rsidR="00260375" w:rsidRDefault="00260375">
          <w:pPr>
            <w:pStyle w:val="TOC2"/>
            <w:tabs>
              <w:tab w:val="right" w:leader="dot" w:pos="4598"/>
            </w:tabs>
            <w:rPr>
              <w:rFonts w:cstheme="minorBidi"/>
              <w:noProof/>
              <w:kern w:val="2"/>
              <w:szCs w:val="24"/>
              <w14:ligatures w14:val="standardContextual"/>
            </w:rPr>
          </w:pPr>
          <w:hyperlink w:anchor="_Toc225407076" w:history="1">
            <w:r w:rsidRPr="00521659">
              <w:rPr>
                <w:rStyle w:val="Hyperlink"/>
                <w:noProof/>
              </w:rPr>
              <w:t>Finding Contract Documents</w:t>
            </w:r>
            <w:r>
              <w:rPr>
                <w:noProof/>
                <w:webHidden/>
              </w:rPr>
              <w:tab/>
            </w:r>
            <w:r>
              <w:rPr>
                <w:noProof/>
                <w:webHidden/>
              </w:rPr>
              <w:fldChar w:fldCharType="begin"/>
            </w:r>
            <w:r>
              <w:rPr>
                <w:noProof/>
                <w:webHidden/>
              </w:rPr>
              <w:instrText xml:space="preserve"> PAGEREF _Toc225407076 \h </w:instrText>
            </w:r>
            <w:r>
              <w:rPr>
                <w:noProof/>
                <w:webHidden/>
              </w:rPr>
            </w:r>
            <w:r>
              <w:rPr>
                <w:noProof/>
                <w:webHidden/>
              </w:rPr>
              <w:fldChar w:fldCharType="separate"/>
            </w:r>
            <w:r>
              <w:rPr>
                <w:noProof/>
                <w:webHidden/>
              </w:rPr>
              <w:t>7</w:t>
            </w:r>
            <w:r>
              <w:rPr>
                <w:noProof/>
                <w:webHidden/>
              </w:rPr>
              <w:fldChar w:fldCharType="end"/>
            </w:r>
          </w:hyperlink>
        </w:p>
        <w:p w14:paraId="177A8C45" w14:textId="73B37C00" w:rsidR="00260375" w:rsidRDefault="00260375">
          <w:pPr>
            <w:pStyle w:val="TOC2"/>
            <w:tabs>
              <w:tab w:val="right" w:leader="dot" w:pos="4598"/>
            </w:tabs>
            <w:rPr>
              <w:rFonts w:cstheme="minorBidi"/>
              <w:noProof/>
              <w:kern w:val="2"/>
              <w:szCs w:val="24"/>
              <w14:ligatures w14:val="standardContextual"/>
            </w:rPr>
          </w:pPr>
          <w:hyperlink w:anchor="_Toc225407077" w:history="1">
            <w:r w:rsidRPr="00521659">
              <w:rPr>
                <w:rStyle w:val="Hyperlink"/>
                <w:noProof/>
              </w:rPr>
              <w:t>Finding Vendor-Specific Documents</w:t>
            </w:r>
            <w:r>
              <w:rPr>
                <w:noProof/>
                <w:webHidden/>
              </w:rPr>
              <w:tab/>
            </w:r>
            <w:r>
              <w:rPr>
                <w:noProof/>
                <w:webHidden/>
              </w:rPr>
              <w:fldChar w:fldCharType="begin"/>
            </w:r>
            <w:r>
              <w:rPr>
                <w:noProof/>
                <w:webHidden/>
              </w:rPr>
              <w:instrText xml:space="preserve"> PAGEREF _Toc225407077 \h </w:instrText>
            </w:r>
            <w:r>
              <w:rPr>
                <w:noProof/>
                <w:webHidden/>
              </w:rPr>
            </w:r>
            <w:r>
              <w:rPr>
                <w:noProof/>
                <w:webHidden/>
              </w:rPr>
              <w:fldChar w:fldCharType="separate"/>
            </w:r>
            <w:r>
              <w:rPr>
                <w:noProof/>
                <w:webHidden/>
              </w:rPr>
              <w:t>8</w:t>
            </w:r>
            <w:r>
              <w:rPr>
                <w:noProof/>
                <w:webHidden/>
              </w:rPr>
              <w:fldChar w:fldCharType="end"/>
            </w:r>
          </w:hyperlink>
        </w:p>
        <w:p w14:paraId="5363EBB6" w14:textId="3AFB3C00" w:rsidR="00260375" w:rsidRDefault="00260375">
          <w:pPr>
            <w:pStyle w:val="TOC2"/>
            <w:tabs>
              <w:tab w:val="right" w:leader="dot" w:pos="4598"/>
            </w:tabs>
            <w:rPr>
              <w:rFonts w:cstheme="minorBidi"/>
              <w:noProof/>
              <w:kern w:val="2"/>
              <w:szCs w:val="24"/>
              <w14:ligatures w14:val="standardContextual"/>
            </w:rPr>
          </w:pPr>
          <w:hyperlink w:anchor="_Toc225407078" w:history="1">
            <w:r w:rsidRPr="00521659">
              <w:rPr>
                <w:rStyle w:val="Hyperlink"/>
                <w:noProof/>
              </w:rPr>
              <w:t>Statement of Work (SOW) Requirements</w:t>
            </w:r>
            <w:r>
              <w:rPr>
                <w:noProof/>
                <w:webHidden/>
              </w:rPr>
              <w:tab/>
            </w:r>
            <w:r>
              <w:rPr>
                <w:noProof/>
                <w:webHidden/>
              </w:rPr>
              <w:fldChar w:fldCharType="begin"/>
            </w:r>
            <w:r>
              <w:rPr>
                <w:noProof/>
                <w:webHidden/>
              </w:rPr>
              <w:instrText xml:space="preserve"> PAGEREF _Toc225407078 \h </w:instrText>
            </w:r>
            <w:r>
              <w:rPr>
                <w:noProof/>
                <w:webHidden/>
              </w:rPr>
            </w:r>
            <w:r>
              <w:rPr>
                <w:noProof/>
                <w:webHidden/>
              </w:rPr>
              <w:fldChar w:fldCharType="separate"/>
            </w:r>
            <w:r>
              <w:rPr>
                <w:noProof/>
                <w:webHidden/>
              </w:rPr>
              <w:t>8</w:t>
            </w:r>
            <w:r>
              <w:rPr>
                <w:noProof/>
                <w:webHidden/>
              </w:rPr>
              <w:fldChar w:fldCharType="end"/>
            </w:r>
          </w:hyperlink>
        </w:p>
        <w:p w14:paraId="3B568B3F" w14:textId="65655D3C" w:rsidR="00260375" w:rsidRDefault="00260375">
          <w:pPr>
            <w:pStyle w:val="TOC2"/>
            <w:tabs>
              <w:tab w:val="right" w:leader="dot" w:pos="4598"/>
            </w:tabs>
            <w:rPr>
              <w:rFonts w:cstheme="minorBidi"/>
              <w:noProof/>
              <w:kern w:val="2"/>
              <w:szCs w:val="24"/>
              <w14:ligatures w14:val="standardContextual"/>
            </w:rPr>
          </w:pPr>
          <w:hyperlink w:anchor="_Toc225407079" w:history="1">
            <w:r w:rsidRPr="00521659">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_Toc225407079 \h </w:instrText>
            </w:r>
            <w:r>
              <w:rPr>
                <w:noProof/>
                <w:webHidden/>
              </w:rPr>
            </w:r>
            <w:r>
              <w:rPr>
                <w:noProof/>
                <w:webHidden/>
              </w:rPr>
              <w:fldChar w:fldCharType="separate"/>
            </w:r>
            <w:r>
              <w:rPr>
                <w:noProof/>
                <w:webHidden/>
              </w:rPr>
              <w:t>8</w:t>
            </w:r>
            <w:r>
              <w:rPr>
                <w:noProof/>
                <w:webHidden/>
              </w:rPr>
              <w:fldChar w:fldCharType="end"/>
            </w:r>
          </w:hyperlink>
        </w:p>
        <w:p w14:paraId="0228B978" w14:textId="05687CF3" w:rsidR="00260375" w:rsidRDefault="00260375">
          <w:pPr>
            <w:pStyle w:val="TOC3"/>
            <w:rPr>
              <w:rFonts w:cstheme="minorBidi"/>
              <w:iCs w:val="0"/>
              <w:noProof/>
              <w:kern w:val="2"/>
              <w:sz w:val="24"/>
              <w:szCs w:val="24"/>
              <w14:ligatures w14:val="standardContextual"/>
            </w:rPr>
          </w:pPr>
          <w:hyperlink w:anchor="_Toc225407080" w:history="1">
            <w:r w:rsidRPr="00521659">
              <w:rPr>
                <w:rStyle w:val="Hyperlink"/>
                <w:noProof/>
              </w:rPr>
              <w:t>Construction Thresholds</w:t>
            </w:r>
            <w:r>
              <w:rPr>
                <w:noProof/>
                <w:webHidden/>
              </w:rPr>
              <w:tab/>
            </w:r>
            <w:r>
              <w:rPr>
                <w:noProof/>
                <w:webHidden/>
              </w:rPr>
              <w:fldChar w:fldCharType="begin"/>
            </w:r>
            <w:r>
              <w:rPr>
                <w:noProof/>
                <w:webHidden/>
              </w:rPr>
              <w:instrText xml:space="preserve"> PAGEREF _Toc225407080 \h </w:instrText>
            </w:r>
            <w:r>
              <w:rPr>
                <w:noProof/>
                <w:webHidden/>
              </w:rPr>
            </w:r>
            <w:r>
              <w:rPr>
                <w:noProof/>
                <w:webHidden/>
              </w:rPr>
              <w:fldChar w:fldCharType="separate"/>
            </w:r>
            <w:r>
              <w:rPr>
                <w:noProof/>
                <w:webHidden/>
              </w:rPr>
              <w:t>9</w:t>
            </w:r>
            <w:r>
              <w:rPr>
                <w:noProof/>
                <w:webHidden/>
              </w:rPr>
              <w:fldChar w:fldCharType="end"/>
            </w:r>
          </w:hyperlink>
        </w:p>
        <w:p w14:paraId="6F5FF24E" w14:textId="2F1249B2" w:rsidR="00260375" w:rsidRDefault="00260375">
          <w:pPr>
            <w:pStyle w:val="TOC2"/>
            <w:tabs>
              <w:tab w:val="right" w:leader="dot" w:pos="4598"/>
            </w:tabs>
            <w:rPr>
              <w:rFonts w:cstheme="minorBidi"/>
              <w:noProof/>
              <w:kern w:val="2"/>
              <w:szCs w:val="24"/>
              <w14:ligatures w14:val="standardContextual"/>
            </w:rPr>
          </w:pPr>
          <w:hyperlink w:anchor="_Toc225407081" w:history="1">
            <w:r w:rsidRPr="00521659">
              <w:rPr>
                <w:rStyle w:val="Hyperlink"/>
                <w:noProof/>
              </w:rPr>
              <w:t>Prevailing Wage Law Requirements</w:t>
            </w:r>
            <w:r>
              <w:rPr>
                <w:noProof/>
                <w:webHidden/>
              </w:rPr>
              <w:tab/>
            </w:r>
            <w:r>
              <w:rPr>
                <w:noProof/>
                <w:webHidden/>
              </w:rPr>
              <w:fldChar w:fldCharType="begin"/>
            </w:r>
            <w:r>
              <w:rPr>
                <w:noProof/>
                <w:webHidden/>
              </w:rPr>
              <w:instrText xml:space="preserve"> PAGEREF _Toc225407081 \h </w:instrText>
            </w:r>
            <w:r>
              <w:rPr>
                <w:noProof/>
                <w:webHidden/>
              </w:rPr>
            </w:r>
            <w:r>
              <w:rPr>
                <w:noProof/>
                <w:webHidden/>
              </w:rPr>
              <w:fldChar w:fldCharType="separate"/>
            </w:r>
            <w:r>
              <w:rPr>
                <w:noProof/>
                <w:webHidden/>
              </w:rPr>
              <w:t>10</w:t>
            </w:r>
            <w:r>
              <w:rPr>
                <w:noProof/>
                <w:webHidden/>
              </w:rPr>
              <w:fldChar w:fldCharType="end"/>
            </w:r>
          </w:hyperlink>
        </w:p>
        <w:p w14:paraId="4EDF7FA4" w14:textId="437A9BB5" w:rsidR="00260375" w:rsidRDefault="00260375">
          <w:pPr>
            <w:pStyle w:val="TOC3"/>
            <w:rPr>
              <w:rFonts w:cstheme="minorBidi"/>
              <w:iCs w:val="0"/>
              <w:noProof/>
              <w:kern w:val="2"/>
              <w:sz w:val="24"/>
              <w:szCs w:val="24"/>
              <w14:ligatures w14:val="standardContextual"/>
            </w:rPr>
          </w:pPr>
          <w:hyperlink w:anchor="_Toc225407082" w:history="1">
            <w:r w:rsidRPr="00521659">
              <w:rPr>
                <w:rStyle w:val="Hyperlink"/>
                <w:noProof/>
              </w:rPr>
              <w:t>Labor Hours</w:t>
            </w:r>
            <w:r>
              <w:rPr>
                <w:noProof/>
                <w:webHidden/>
              </w:rPr>
              <w:tab/>
            </w:r>
            <w:r>
              <w:rPr>
                <w:noProof/>
                <w:webHidden/>
              </w:rPr>
              <w:fldChar w:fldCharType="begin"/>
            </w:r>
            <w:r>
              <w:rPr>
                <w:noProof/>
                <w:webHidden/>
              </w:rPr>
              <w:instrText xml:space="preserve"> PAGEREF _Toc225407082 \h </w:instrText>
            </w:r>
            <w:r>
              <w:rPr>
                <w:noProof/>
                <w:webHidden/>
              </w:rPr>
            </w:r>
            <w:r>
              <w:rPr>
                <w:noProof/>
                <w:webHidden/>
              </w:rPr>
              <w:fldChar w:fldCharType="separate"/>
            </w:r>
            <w:r>
              <w:rPr>
                <w:noProof/>
                <w:webHidden/>
              </w:rPr>
              <w:t>11</w:t>
            </w:r>
            <w:r>
              <w:rPr>
                <w:noProof/>
                <w:webHidden/>
              </w:rPr>
              <w:fldChar w:fldCharType="end"/>
            </w:r>
          </w:hyperlink>
        </w:p>
        <w:p w14:paraId="6F30974F" w14:textId="0B54CC46" w:rsidR="00260375" w:rsidRDefault="00260375">
          <w:pPr>
            <w:pStyle w:val="TOC3"/>
            <w:rPr>
              <w:rFonts w:cstheme="minorBidi"/>
              <w:iCs w:val="0"/>
              <w:noProof/>
              <w:kern w:val="2"/>
              <w:sz w:val="24"/>
              <w:szCs w:val="24"/>
              <w14:ligatures w14:val="standardContextual"/>
            </w:rPr>
          </w:pPr>
          <w:hyperlink w:anchor="_Toc225407083" w:history="1">
            <w:r w:rsidRPr="00521659">
              <w:rPr>
                <w:rStyle w:val="Hyperlink"/>
                <w:noProof/>
              </w:rPr>
              <w:t>Apprentice Labor Rates</w:t>
            </w:r>
            <w:r>
              <w:rPr>
                <w:noProof/>
                <w:webHidden/>
              </w:rPr>
              <w:tab/>
            </w:r>
            <w:r>
              <w:rPr>
                <w:noProof/>
                <w:webHidden/>
              </w:rPr>
              <w:fldChar w:fldCharType="begin"/>
            </w:r>
            <w:r>
              <w:rPr>
                <w:noProof/>
                <w:webHidden/>
              </w:rPr>
              <w:instrText xml:space="preserve"> PAGEREF _Toc225407083 \h </w:instrText>
            </w:r>
            <w:r>
              <w:rPr>
                <w:noProof/>
                <w:webHidden/>
              </w:rPr>
            </w:r>
            <w:r>
              <w:rPr>
                <w:noProof/>
                <w:webHidden/>
              </w:rPr>
              <w:fldChar w:fldCharType="separate"/>
            </w:r>
            <w:r>
              <w:rPr>
                <w:noProof/>
                <w:webHidden/>
              </w:rPr>
              <w:t>11</w:t>
            </w:r>
            <w:r>
              <w:rPr>
                <w:noProof/>
                <w:webHidden/>
              </w:rPr>
              <w:fldChar w:fldCharType="end"/>
            </w:r>
          </w:hyperlink>
        </w:p>
        <w:p w14:paraId="36299EA5" w14:textId="1A75D4BA" w:rsidR="00260375" w:rsidRDefault="00260375">
          <w:pPr>
            <w:pStyle w:val="TOC2"/>
            <w:tabs>
              <w:tab w:val="right" w:leader="dot" w:pos="4598"/>
            </w:tabs>
            <w:rPr>
              <w:rFonts w:cstheme="minorBidi"/>
              <w:noProof/>
              <w:kern w:val="2"/>
              <w:szCs w:val="24"/>
              <w14:ligatures w14:val="standardContextual"/>
            </w:rPr>
          </w:pPr>
          <w:hyperlink w:anchor="_Toc225407084" w:history="1">
            <w:r w:rsidRPr="00521659">
              <w:rPr>
                <w:rStyle w:val="Hyperlink"/>
                <w:noProof/>
              </w:rPr>
              <w:t>Supplier Diversity Office (SDO) Requirements</w:t>
            </w:r>
            <w:r>
              <w:rPr>
                <w:noProof/>
                <w:webHidden/>
              </w:rPr>
              <w:tab/>
            </w:r>
            <w:r>
              <w:rPr>
                <w:noProof/>
                <w:webHidden/>
              </w:rPr>
              <w:fldChar w:fldCharType="begin"/>
            </w:r>
            <w:r>
              <w:rPr>
                <w:noProof/>
                <w:webHidden/>
              </w:rPr>
              <w:instrText xml:space="preserve"> PAGEREF _Toc225407084 \h </w:instrText>
            </w:r>
            <w:r>
              <w:rPr>
                <w:noProof/>
                <w:webHidden/>
              </w:rPr>
            </w:r>
            <w:r>
              <w:rPr>
                <w:noProof/>
                <w:webHidden/>
              </w:rPr>
              <w:fldChar w:fldCharType="separate"/>
            </w:r>
            <w:r>
              <w:rPr>
                <w:noProof/>
                <w:webHidden/>
              </w:rPr>
              <w:t>11</w:t>
            </w:r>
            <w:r>
              <w:rPr>
                <w:noProof/>
                <w:webHidden/>
              </w:rPr>
              <w:fldChar w:fldCharType="end"/>
            </w:r>
          </w:hyperlink>
        </w:p>
        <w:p w14:paraId="75B7FDF9" w14:textId="72BBC9F4" w:rsidR="00260375" w:rsidRDefault="00260375">
          <w:pPr>
            <w:pStyle w:val="TOC3"/>
            <w:rPr>
              <w:rFonts w:cstheme="minorBidi"/>
              <w:iCs w:val="0"/>
              <w:noProof/>
              <w:kern w:val="2"/>
              <w:sz w:val="24"/>
              <w:szCs w:val="24"/>
              <w14:ligatures w14:val="standardContextual"/>
            </w:rPr>
          </w:pPr>
          <w:hyperlink w:anchor="_Toc225407085" w:history="1">
            <w:r w:rsidRPr="00521659">
              <w:rPr>
                <w:rStyle w:val="Hyperlink"/>
                <w:noProof/>
              </w:rPr>
              <w:t>Supplier Diversity Program (SDP) Requirements</w:t>
            </w:r>
            <w:r>
              <w:rPr>
                <w:noProof/>
                <w:webHidden/>
              </w:rPr>
              <w:tab/>
            </w:r>
            <w:r>
              <w:rPr>
                <w:noProof/>
                <w:webHidden/>
              </w:rPr>
              <w:fldChar w:fldCharType="begin"/>
            </w:r>
            <w:r>
              <w:rPr>
                <w:noProof/>
                <w:webHidden/>
              </w:rPr>
              <w:instrText xml:space="preserve"> PAGEREF _Toc225407085 \h </w:instrText>
            </w:r>
            <w:r>
              <w:rPr>
                <w:noProof/>
                <w:webHidden/>
              </w:rPr>
            </w:r>
            <w:r>
              <w:rPr>
                <w:noProof/>
                <w:webHidden/>
              </w:rPr>
              <w:fldChar w:fldCharType="separate"/>
            </w:r>
            <w:r>
              <w:rPr>
                <w:noProof/>
                <w:webHidden/>
              </w:rPr>
              <w:t>11</w:t>
            </w:r>
            <w:r>
              <w:rPr>
                <w:noProof/>
                <w:webHidden/>
              </w:rPr>
              <w:fldChar w:fldCharType="end"/>
            </w:r>
          </w:hyperlink>
        </w:p>
        <w:p w14:paraId="2E973816" w14:textId="06BD98B8" w:rsidR="00260375" w:rsidRDefault="00260375">
          <w:pPr>
            <w:pStyle w:val="TOC3"/>
            <w:rPr>
              <w:rFonts w:cstheme="minorBidi"/>
              <w:iCs w:val="0"/>
              <w:noProof/>
              <w:kern w:val="2"/>
              <w:sz w:val="24"/>
              <w:szCs w:val="24"/>
              <w14:ligatures w14:val="standardContextual"/>
            </w:rPr>
          </w:pPr>
          <w:hyperlink w:anchor="_Toc225407086" w:history="1">
            <w:r w:rsidRPr="00521659">
              <w:rPr>
                <w:rStyle w:val="Hyperlink"/>
                <w:noProof/>
              </w:rPr>
              <w:t>Small Business Purchasing Program (SBPP) Requirements</w:t>
            </w:r>
            <w:r>
              <w:rPr>
                <w:noProof/>
                <w:webHidden/>
              </w:rPr>
              <w:tab/>
            </w:r>
            <w:r>
              <w:rPr>
                <w:noProof/>
                <w:webHidden/>
              </w:rPr>
              <w:fldChar w:fldCharType="begin"/>
            </w:r>
            <w:r>
              <w:rPr>
                <w:noProof/>
                <w:webHidden/>
              </w:rPr>
              <w:instrText xml:space="preserve"> PAGEREF _Toc225407086 \h </w:instrText>
            </w:r>
            <w:r>
              <w:rPr>
                <w:noProof/>
                <w:webHidden/>
              </w:rPr>
            </w:r>
            <w:r>
              <w:rPr>
                <w:noProof/>
                <w:webHidden/>
              </w:rPr>
              <w:fldChar w:fldCharType="separate"/>
            </w:r>
            <w:r>
              <w:rPr>
                <w:noProof/>
                <w:webHidden/>
              </w:rPr>
              <w:t>12</w:t>
            </w:r>
            <w:r>
              <w:rPr>
                <w:noProof/>
                <w:webHidden/>
              </w:rPr>
              <w:fldChar w:fldCharType="end"/>
            </w:r>
          </w:hyperlink>
        </w:p>
        <w:p w14:paraId="7A4F7CEE" w14:textId="218026F4" w:rsidR="00260375" w:rsidRDefault="00260375">
          <w:pPr>
            <w:pStyle w:val="TOC2"/>
            <w:tabs>
              <w:tab w:val="right" w:leader="dot" w:pos="4598"/>
            </w:tabs>
            <w:rPr>
              <w:rFonts w:cstheme="minorBidi"/>
              <w:noProof/>
              <w:kern w:val="2"/>
              <w:szCs w:val="24"/>
              <w14:ligatures w14:val="standardContextual"/>
            </w:rPr>
          </w:pPr>
          <w:hyperlink w:anchor="_Toc225407087" w:history="1">
            <w:r w:rsidRPr="00521659">
              <w:rPr>
                <w:rStyle w:val="Hyperlink"/>
                <w:noProof/>
              </w:rPr>
              <w:t>Subcontractors</w:t>
            </w:r>
            <w:r>
              <w:rPr>
                <w:noProof/>
                <w:webHidden/>
              </w:rPr>
              <w:tab/>
            </w:r>
            <w:r>
              <w:rPr>
                <w:noProof/>
                <w:webHidden/>
              </w:rPr>
              <w:fldChar w:fldCharType="begin"/>
            </w:r>
            <w:r>
              <w:rPr>
                <w:noProof/>
                <w:webHidden/>
              </w:rPr>
              <w:instrText xml:space="preserve"> PAGEREF _Toc225407087 \h </w:instrText>
            </w:r>
            <w:r>
              <w:rPr>
                <w:noProof/>
                <w:webHidden/>
              </w:rPr>
            </w:r>
            <w:r>
              <w:rPr>
                <w:noProof/>
                <w:webHidden/>
              </w:rPr>
              <w:fldChar w:fldCharType="separate"/>
            </w:r>
            <w:r>
              <w:rPr>
                <w:noProof/>
                <w:webHidden/>
              </w:rPr>
              <w:t>12</w:t>
            </w:r>
            <w:r>
              <w:rPr>
                <w:noProof/>
                <w:webHidden/>
              </w:rPr>
              <w:fldChar w:fldCharType="end"/>
            </w:r>
          </w:hyperlink>
        </w:p>
        <w:p w14:paraId="5678A79A" w14:textId="0F89FCC6" w:rsidR="00260375" w:rsidRDefault="00260375">
          <w:pPr>
            <w:pStyle w:val="TOC2"/>
            <w:tabs>
              <w:tab w:val="right" w:leader="dot" w:pos="4598"/>
            </w:tabs>
            <w:rPr>
              <w:rFonts w:cstheme="minorBidi"/>
              <w:noProof/>
              <w:kern w:val="2"/>
              <w:szCs w:val="24"/>
              <w14:ligatures w14:val="standardContextual"/>
            </w:rPr>
          </w:pPr>
          <w:hyperlink w:anchor="_Toc225407088" w:history="1">
            <w:r w:rsidRPr="00521659">
              <w:rPr>
                <w:rStyle w:val="Hyperlink"/>
                <w:noProof/>
              </w:rPr>
              <w:t>Additional Discounts</w:t>
            </w:r>
            <w:r>
              <w:rPr>
                <w:noProof/>
                <w:webHidden/>
              </w:rPr>
              <w:tab/>
            </w:r>
            <w:r>
              <w:rPr>
                <w:noProof/>
                <w:webHidden/>
              </w:rPr>
              <w:fldChar w:fldCharType="begin"/>
            </w:r>
            <w:r>
              <w:rPr>
                <w:noProof/>
                <w:webHidden/>
              </w:rPr>
              <w:instrText xml:space="preserve"> PAGEREF _Toc225407088 \h </w:instrText>
            </w:r>
            <w:r>
              <w:rPr>
                <w:noProof/>
                <w:webHidden/>
              </w:rPr>
            </w:r>
            <w:r>
              <w:rPr>
                <w:noProof/>
                <w:webHidden/>
              </w:rPr>
              <w:fldChar w:fldCharType="separate"/>
            </w:r>
            <w:r>
              <w:rPr>
                <w:noProof/>
                <w:webHidden/>
              </w:rPr>
              <w:t>12</w:t>
            </w:r>
            <w:r>
              <w:rPr>
                <w:noProof/>
                <w:webHidden/>
              </w:rPr>
              <w:fldChar w:fldCharType="end"/>
            </w:r>
          </w:hyperlink>
        </w:p>
        <w:p w14:paraId="6DC2A392" w14:textId="58ECB2BD" w:rsidR="00260375" w:rsidRDefault="00260375">
          <w:pPr>
            <w:pStyle w:val="TOC2"/>
            <w:tabs>
              <w:tab w:val="right" w:leader="dot" w:pos="4598"/>
            </w:tabs>
            <w:rPr>
              <w:rFonts w:cstheme="minorBidi"/>
              <w:noProof/>
              <w:kern w:val="2"/>
              <w:szCs w:val="24"/>
              <w14:ligatures w14:val="standardContextual"/>
            </w:rPr>
          </w:pPr>
          <w:hyperlink w:anchor="_Toc225407089" w:history="1">
            <w:r w:rsidRPr="00521659">
              <w:rPr>
                <w:rStyle w:val="Hyperlink"/>
                <w:noProof/>
              </w:rPr>
              <w:t>Emergency Services</w:t>
            </w:r>
            <w:r>
              <w:rPr>
                <w:noProof/>
                <w:webHidden/>
              </w:rPr>
              <w:tab/>
            </w:r>
            <w:r>
              <w:rPr>
                <w:noProof/>
                <w:webHidden/>
              </w:rPr>
              <w:fldChar w:fldCharType="begin"/>
            </w:r>
            <w:r>
              <w:rPr>
                <w:noProof/>
                <w:webHidden/>
              </w:rPr>
              <w:instrText xml:space="preserve"> PAGEREF _Toc225407089 \h </w:instrText>
            </w:r>
            <w:r>
              <w:rPr>
                <w:noProof/>
                <w:webHidden/>
              </w:rPr>
            </w:r>
            <w:r>
              <w:rPr>
                <w:noProof/>
                <w:webHidden/>
              </w:rPr>
              <w:fldChar w:fldCharType="separate"/>
            </w:r>
            <w:r>
              <w:rPr>
                <w:noProof/>
                <w:webHidden/>
              </w:rPr>
              <w:t>12</w:t>
            </w:r>
            <w:r>
              <w:rPr>
                <w:noProof/>
                <w:webHidden/>
              </w:rPr>
              <w:fldChar w:fldCharType="end"/>
            </w:r>
          </w:hyperlink>
        </w:p>
        <w:p w14:paraId="5F0A1611" w14:textId="75FB515E" w:rsidR="00260375" w:rsidRDefault="00260375">
          <w:pPr>
            <w:pStyle w:val="TOC2"/>
            <w:tabs>
              <w:tab w:val="right" w:leader="dot" w:pos="4598"/>
            </w:tabs>
            <w:rPr>
              <w:rFonts w:cstheme="minorBidi"/>
              <w:noProof/>
              <w:kern w:val="2"/>
              <w:szCs w:val="24"/>
              <w14:ligatures w14:val="standardContextual"/>
            </w:rPr>
          </w:pPr>
          <w:hyperlink w:anchor="_Toc225407090" w:history="1">
            <w:r w:rsidRPr="00521659">
              <w:rPr>
                <w:rStyle w:val="Hyperlink"/>
                <w:noProof/>
              </w:rPr>
              <w:t>Vendor Performance</w:t>
            </w:r>
            <w:r>
              <w:rPr>
                <w:noProof/>
                <w:webHidden/>
              </w:rPr>
              <w:tab/>
            </w:r>
            <w:r>
              <w:rPr>
                <w:noProof/>
                <w:webHidden/>
              </w:rPr>
              <w:fldChar w:fldCharType="begin"/>
            </w:r>
            <w:r>
              <w:rPr>
                <w:noProof/>
                <w:webHidden/>
              </w:rPr>
              <w:instrText xml:space="preserve"> PAGEREF _Toc225407090 \h </w:instrText>
            </w:r>
            <w:r>
              <w:rPr>
                <w:noProof/>
                <w:webHidden/>
              </w:rPr>
            </w:r>
            <w:r>
              <w:rPr>
                <w:noProof/>
                <w:webHidden/>
              </w:rPr>
              <w:fldChar w:fldCharType="separate"/>
            </w:r>
            <w:r>
              <w:rPr>
                <w:noProof/>
                <w:webHidden/>
              </w:rPr>
              <w:t>13</w:t>
            </w:r>
            <w:r>
              <w:rPr>
                <w:noProof/>
                <w:webHidden/>
              </w:rPr>
              <w:fldChar w:fldCharType="end"/>
            </w:r>
          </w:hyperlink>
        </w:p>
        <w:p w14:paraId="20FD7819" w14:textId="119D702D" w:rsidR="00260375" w:rsidRDefault="00260375">
          <w:pPr>
            <w:pStyle w:val="TOC2"/>
            <w:tabs>
              <w:tab w:val="right" w:leader="dot" w:pos="4598"/>
            </w:tabs>
            <w:rPr>
              <w:rFonts w:cstheme="minorBidi"/>
              <w:noProof/>
              <w:kern w:val="2"/>
              <w:szCs w:val="24"/>
              <w14:ligatures w14:val="standardContextual"/>
            </w:rPr>
          </w:pPr>
          <w:hyperlink w:anchor="_Toc225407091" w:history="1">
            <w:r w:rsidRPr="00521659">
              <w:rPr>
                <w:rStyle w:val="Hyperlink"/>
                <w:noProof/>
              </w:rPr>
              <w:t>General Procurement Guidelines and Best Practices</w:t>
            </w:r>
            <w:r>
              <w:rPr>
                <w:noProof/>
                <w:webHidden/>
              </w:rPr>
              <w:tab/>
            </w:r>
            <w:r>
              <w:rPr>
                <w:noProof/>
                <w:webHidden/>
              </w:rPr>
              <w:fldChar w:fldCharType="begin"/>
            </w:r>
            <w:r>
              <w:rPr>
                <w:noProof/>
                <w:webHidden/>
              </w:rPr>
              <w:instrText xml:space="preserve"> PAGEREF _Toc225407091 \h </w:instrText>
            </w:r>
            <w:r>
              <w:rPr>
                <w:noProof/>
                <w:webHidden/>
              </w:rPr>
            </w:r>
            <w:r>
              <w:rPr>
                <w:noProof/>
                <w:webHidden/>
              </w:rPr>
              <w:fldChar w:fldCharType="separate"/>
            </w:r>
            <w:r>
              <w:rPr>
                <w:noProof/>
                <w:webHidden/>
              </w:rPr>
              <w:t>13</w:t>
            </w:r>
            <w:r>
              <w:rPr>
                <w:noProof/>
                <w:webHidden/>
              </w:rPr>
              <w:fldChar w:fldCharType="end"/>
            </w:r>
          </w:hyperlink>
        </w:p>
        <w:p w14:paraId="36F51C77" w14:textId="7771693D" w:rsidR="00260375" w:rsidRDefault="00260375">
          <w:pPr>
            <w:pStyle w:val="TOC2"/>
            <w:tabs>
              <w:tab w:val="right" w:leader="dot" w:pos="4598"/>
            </w:tabs>
            <w:rPr>
              <w:rFonts w:cstheme="minorBidi"/>
              <w:noProof/>
              <w:kern w:val="2"/>
              <w:szCs w:val="24"/>
              <w14:ligatures w14:val="standardContextual"/>
            </w:rPr>
          </w:pPr>
          <w:hyperlink w:anchor="_Toc225407092" w:history="1">
            <w:r w:rsidRPr="00521659">
              <w:rPr>
                <w:rStyle w:val="Hyperlink"/>
                <w:noProof/>
              </w:rPr>
              <w:t>Adding a Product or Service</w:t>
            </w:r>
            <w:r>
              <w:rPr>
                <w:noProof/>
                <w:webHidden/>
              </w:rPr>
              <w:tab/>
            </w:r>
            <w:r>
              <w:rPr>
                <w:noProof/>
                <w:webHidden/>
              </w:rPr>
              <w:fldChar w:fldCharType="begin"/>
            </w:r>
            <w:r>
              <w:rPr>
                <w:noProof/>
                <w:webHidden/>
              </w:rPr>
              <w:instrText xml:space="preserve"> PAGEREF _Toc225407092 \h </w:instrText>
            </w:r>
            <w:r>
              <w:rPr>
                <w:noProof/>
                <w:webHidden/>
              </w:rPr>
            </w:r>
            <w:r>
              <w:rPr>
                <w:noProof/>
                <w:webHidden/>
              </w:rPr>
              <w:fldChar w:fldCharType="separate"/>
            </w:r>
            <w:r>
              <w:rPr>
                <w:noProof/>
                <w:webHidden/>
              </w:rPr>
              <w:t>14</w:t>
            </w:r>
            <w:r>
              <w:rPr>
                <w:noProof/>
                <w:webHidden/>
              </w:rPr>
              <w:fldChar w:fldCharType="end"/>
            </w:r>
          </w:hyperlink>
        </w:p>
        <w:p w14:paraId="7451E2B6" w14:textId="1528254C" w:rsidR="00260375" w:rsidRDefault="00260375">
          <w:pPr>
            <w:pStyle w:val="TOC2"/>
            <w:tabs>
              <w:tab w:val="right" w:leader="dot" w:pos="4598"/>
            </w:tabs>
            <w:rPr>
              <w:rFonts w:cstheme="minorBidi"/>
              <w:noProof/>
              <w:kern w:val="2"/>
              <w:szCs w:val="24"/>
              <w14:ligatures w14:val="standardContextual"/>
            </w:rPr>
          </w:pPr>
          <w:hyperlink w:anchor="_Toc225407093" w:history="1">
            <w:r w:rsidRPr="00521659">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_Toc225407093 \h </w:instrText>
            </w:r>
            <w:r>
              <w:rPr>
                <w:noProof/>
                <w:webHidden/>
              </w:rPr>
            </w:r>
            <w:r>
              <w:rPr>
                <w:noProof/>
                <w:webHidden/>
              </w:rPr>
              <w:fldChar w:fldCharType="separate"/>
            </w:r>
            <w:r>
              <w:rPr>
                <w:noProof/>
                <w:webHidden/>
              </w:rPr>
              <w:t>14</w:t>
            </w:r>
            <w:r>
              <w:rPr>
                <w:noProof/>
                <w:webHidden/>
              </w:rPr>
              <w:fldChar w:fldCharType="end"/>
            </w:r>
          </w:hyperlink>
        </w:p>
        <w:p w14:paraId="04734606" w14:textId="6130243D" w:rsidR="00260375" w:rsidRDefault="00260375">
          <w:pPr>
            <w:pStyle w:val="TOC2"/>
            <w:tabs>
              <w:tab w:val="right" w:leader="dot" w:pos="4598"/>
            </w:tabs>
            <w:rPr>
              <w:rFonts w:cstheme="minorBidi"/>
              <w:noProof/>
              <w:kern w:val="2"/>
              <w:szCs w:val="24"/>
              <w14:ligatures w14:val="standardContextual"/>
            </w:rPr>
          </w:pPr>
          <w:hyperlink w:anchor="_Toc225407094" w:history="1">
            <w:r w:rsidRPr="00521659">
              <w:rPr>
                <w:rStyle w:val="Hyperlink"/>
                <w:noProof/>
              </w:rPr>
              <w:t>Instructions for Massachusetts Management Accounting and Reporting System (MOSAIC) Users</w:t>
            </w:r>
            <w:r>
              <w:rPr>
                <w:noProof/>
                <w:webHidden/>
              </w:rPr>
              <w:tab/>
            </w:r>
            <w:r>
              <w:rPr>
                <w:noProof/>
                <w:webHidden/>
              </w:rPr>
              <w:fldChar w:fldCharType="begin"/>
            </w:r>
            <w:r>
              <w:rPr>
                <w:noProof/>
                <w:webHidden/>
              </w:rPr>
              <w:instrText xml:space="preserve"> PAGEREF _Toc225407094 \h </w:instrText>
            </w:r>
            <w:r>
              <w:rPr>
                <w:noProof/>
                <w:webHidden/>
              </w:rPr>
            </w:r>
            <w:r>
              <w:rPr>
                <w:noProof/>
                <w:webHidden/>
              </w:rPr>
              <w:fldChar w:fldCharType="separate"/>
            </w:r>
            <w:r>
              <w:rPr>
                <w:noProof/>
                <w:webHidden/>
              </w:rPr>
              <w:t>14</w:t>
            </w:r>
            <w:r>
              <w:rPr>
                <w:noProof/>
                <w:webHidden/>
              </w:rPr>
              <w:fldChar w:fldCharType="end"/>
            </w:r>
          </w:hyperlink>
        </w:p>
        <w:p w14:paraId="555208DA" w14:textId="6FC18642" w:rsidR="00260375" w:rsidRDefault="00260375">
          <w:pPr>
            <w:pStyle w:val="TOC2"/>
            <w:tabs>
              <w:tab w:val="right" w:leader="dot" w:pos="4598"/>
            </w:tabs>
            <w:rPr>
              <w:rFonts w:cstheme="minorBidi"/>
              <w:noProof/>
              <w:kern w:val="2"/>
              <w:szCs w:val="24"/>
              <w14:ligatures w14:val="standardContextual"/>
            </w:rPr>
          </w:pPr>
          <w:hyperlink w:anchor="_Toc225407095" w:history="1">
            <w:r w:rsidRPr="00521659">
              <w:rPr>
                <w:rStyle w:val="Hyperlink"/>
                <w:noProof/>
              </w:rPr>
              <w:t>Vendor List and Information</w:t>
            </w:r>
            <w:r>
              <w:rPr>
                <w:noProof/>
                <w:webHidden/>
              </w:rPr>
              <w:tab/>
            </w:r>
            <w:r>
              <w:rPr>
                <w:noProof/>
                <w:webHidden/>
              </w:rPr>
              <w:fldChar w:fldCharType="begin"/>
            </w:r>
            <w:r>
              <w:rPr>
                <w:noProof/>
                <w:webHidden/>
              </w:rPr>
              <w:instrText xml:space="preserve"> PAGEREF _Toc225407095 \h </w:instrText>
            </w:r>
            <w:r>
              <w:rPr>
                <w:noProof/>
                <w:webHidden/>
              </w:rPr>
            </w:r>
            <w:r>
              <w:rPr>
                <w:noProof/>
                <w:webHidden/>
              </w:rPr>
              <w:fldChar w:fldCharType="separate"/>
            </w:r>
            <w:r>
              <w:rPr>
                <w:noProof/>
                <w:webHidden/>
              </w:rPr>
              <w:t>15</w:t>
            </w:r>
            <w:r>
              <w:rPr>
                <w:noProof/>
                <w:webHidden/>
              </w:rPr>
              <w:fldChar w:fldCharType="end"/>
            </w:r>
          </w:hyperlink>
        </w:p>
        <w:p w14:paraId="472A87A2" w14:textId="6EF1F97D" w:rsidR="00260375" w:rsidRDefault="00260375">
          <w:pPr>
            <w:pStyle w:val="TOC2"/>
            <w:tabs>
              <w:tab w:val="right" w:leader="dot" w:pos="4598"/>
            </w:tabs>
            <w:rPr>
              <w:rFonts w:cstheme="minorBidi"/>
              <w:noProof/>
              <w:kern w:val="2"/>
              <w:szCs w:val="24"/>
              <w14:ligatures w14:val="standardContextual"/>
            </w:rPr>
          </w:pPr>
          <w:hyperlink w:anchor="_Toc225407096" w:history="1">
            <w:r w:rsidRPr="00521659">
              <w:rPr>
                <w:rStyle w:val="Hyperlink"/>
                <w:noProof/>
              </w:rPr>
              <w:t>United Nations Standard Products and Services Code</w:t>
            </w:r>
            <w:r w:rsidRPr="00521659">
              <w:rPr>
                <w:rStyle w:val="Hyperlink"/>
                <w:noProof/>
                <w:vertAlign w:val="superscript"/>
              </w:rPr>
              <w:t>®</w:t>
            </w:r>
            <w:r w:rsidRPr="00521659">
              <w:rPr>
                <w:rStyle w:val="Hyperlink"/>
                <w:noProof/>
              </w:rPr>
              <w:t xml:space="preserve"> (UNSPSC</w:t>
            </w:r>
            <w:r w:rsidRPr="00521659">
              <w:rPr>
                <w:rStyle w:val="Hyperlink"/>
                <w:noProof/>
                <w:vertAlign w:val="superscript"/>
              </w:rPr>
              <w:t>®</w:t>
            </w:r>
            <w:r w:rsidRPr="00521659">
              <w:rPr>
                <w:rStyle w:val="Hyperlink"/>
                <w:noProof/>
              </w:rPr>
              <w:t>)</w:t>
            </w:r>
            <w:r>
              <w:rPr>
                <w:noProof/>
                <w:webHidden/>
              </w:rPr>
              <w:tab/>
            </w:r>
            <w:r>
              <w:rPr>
                <w:noProof/>
                <w:webHidden/>
              </w:rPr>
              <w:fldChar w:fldCharType="begin"/>
            </w:r>
            <w:r>
              <w:rPr>
                <w:noProof/>
                <w:webHidden/>
              </w:rPr>
              <w:instrText xml:space="preserve"> PAGEREF _Toc225407096 \h </w:instrText>
            </w:r>
            <w:r>
              <w:rPr>
                <w:noProof/>
                <w:webHidden/>
              </w:rPr>
            </w:r>
            <w:r>
              <w:rPr>
                <w:noProof/>
                <w:webHidden/>
              </w:rPr>
              <w:fldChar w:fldCharType="separate"/>
            </w:r>
            <w:r>
              <w:rPr>
                <w:noProof/>
                <w:webHidden/>
              </w:rPr>
              <w:t>68</w:t>
            </w:r>
            <w:r>
              <w:rPr>
                <w:noProof/>
                <w:webHidden/>
              </w:rPr>
              <w:fldChar w:fldCharType="end"/>
            </w:r>
          </w:hyperlink>
        </w:p>
        <w:p w14:paraId="45A23608" w14:textId="33BD4318" w:rsidR="00260375" w:rsidRDefault="00260375">
          <w:pPr>
            <w:pStyle w:val="TOC2"/>
            <w:tabs>
              <w:tab w:val="right" w:leader="dot" w:pos="4598"/>
            </w:tabs>
            <w:rPr>
              <w:rFonts w:cstheme="minorBidi"/>
              <w:noProof/>
              <w:kern w:val="2"/>
              <w:szCs w:val="24"/>
              <w14:ligatures w14:val="standardContextual"/>
            </w:rPr>
          </w:pPr>
          <w:hyperlink w:anchor="_Toc225407097" w:history="1">
            <w:r w:rsidRPr="00521659">
              <w:rPr>
                <w:rStyle w:val="Hyperlink"/>
                <w:noProof/>
              </w:rPr>
              <w:t>Appendix A: Category Descriptions</w:t>
            </w:r>
            <w:r>
              <w:rPr>
                <w:noProof/>
                <w:webHidden/>
              </w:rPr>
              <w:tab/>
            </w:r>
            <w:r>
              <w:rPr>
                <w:noProof/>
                <w:webHidden/>
              </w:rPr>
              <w:fldChar w:fldCharType="begin"/>
            </w:r>
            <w:r>
              <w:rPr>
                <w:noProof/>
                <w:webHidden/>
              </w:rPr>
              <w:instrText xml:space="preserve"> PAGEREF _Toc225407097 \h </w:instrText>
            </w:r>
            <w:r>
              <w:rPr>
                <w:noProof/>
                <w:webHidden/>
              </w:rPr>
            </w:r>
            <w:r>
              <w:rPr>
                <w:noProof/>
                <w:webHidden/>
              </w:rPr>
              <w:fldChar w:fldCharType="separate"/>
            </w:r>
            <w:r>
              <w:rPr>
                <w:noProof/>
                <w:webHidden/>
              </w:rPr>
              <w:t>68</w:t>
            </w:r>
            <w:r>
              <w:rPr>
                <w:noProof/>
                <w:webHidden/>
              </w:rPr>
              <w:fldChar w:fldCharType="end"/>
            </w:r>
          </w:hyperlink>
        </w:p>
        <w:p w14:paraId="7AFFA51F" w14:textId="34E5097B" w:rsidR="00260375" w:rsidRDefault="00260375">
          <w:pPr>
            <w:pStyle w:val="TOC3"/>
            <w:rPr>
              <w:rFonts w:cstheme="minorBidi"/>
              <w:iCs w:val="0"/>
              <w:noProof/>
              <w:kern w:val="2"/>
              <w:sz w:val="24"/>
              <w:szCs w:val="24"/>
              <w14:ligatures w14:val="standardContextual"/>
            </w:rPr>
          </w:pPr>
          <w:hyperlink w:anchor="_Toc225407098" w:history="1">
            <w:r w:rsidRPr="00521659">
              <w:rPr>
                <w:rStyle w:val="Hyperlink"/>
                <w:noProof/>
              </w:rPr>
              <w:t>Pre-qualified vendors under the Energy and Climate Energy and Climate Action Research, Analysis, Advisory and Consulting Services</w:t>
            </w:r>
            <w:r>
              <w:rPr>
                <w:noProof/>
                <w:webHidden/>
              </w:rPr>
              <w:tab/>
            </w:r>
            <w:r>
              <w:rPr>
                <w:noProof/>
                <w:webHidden/>
              </w:rPr>
              <w:fldChar w:fldCharType="begin"/>
            </w:r>
            <w:r>
              <w:rPr>
                <w:noProof/>
                <w:webHidden/>
              </w:rPr>
              <w:instrText xml:space="preserve"> PAGEREF _Toc225407098 \h </w:instrText>
            </w:r>
            <w:r>
              <w:rPr>
                <w:noProof/>
                <w:webHidden/>
              </w:rPr>
            </w:r>
            <w:r>
              <w:rPr>
                <w:noProof/>
                <w:webHidden/>
              </w:rPr>
              <w:fldChar w:fldCharType="separate"/>
            </w:r>
            <w:r>
              <w:rPr>
                <w:noProof/>
                <w:webHidden/>
              </w:rPr>
              <w:t>68</w:t>
            </w:r>
            <w:r>
              <w:rPr>
                <w:noProof/>
                <w:webHidden/>
              </w:rPr>
              <w:fldChar w:fldCharType="end"/>
            </w:r>
          </w:hyperlink>
        </w:p>
        <w:p w14:paraId="3C6E9CC2" w14:textId="6E627979" w:rsidR="00260375" w:rsidRDefault="00260375">
          <w:pPr>
            <w:pStyle w:val="TOC3"/>
            <w:rPr>
              <w:rFonts w:cstheme="minorBidi"/>
              <w:iCs w:val="0"/>
              <w:noProof/>
              <w:kern w:val="2"/>
              <w:sz w:val="24"/>
              <w:szCs w:val="24"/>
              <w14:ligatures w14:val="standardContextual"/>
            </w:rPr>
          </w:pPr>
          <w:hyperlink w:anchor="_Toc225407099" w:history="1">
            <w:r w:rsidRPr="00521659">
              <w:rPr>
                <w:rStyle w:val="Hyperlink"/>
                <w:noProof/>
              </w:rPr>
              <w:t>Energy and Climate Action Project Advisory and Consulting Services</w:t>
            </w:r>
            <w:r>
              <w:rPr>
                <w:noProof/>
                <w:webHidden/>
              </w:rPr>
              <w:tab/>
            </w:r>
            <w:r>
              <w:rPr>
                <w:noProof/>
                <w:webHidden/>
              </w:rPr>
              <w:fldChar w:fldCharType="begin"/>
            </w:r>
            <w:r>
              <w:rPr>
                <w:noProof/>
                <w:webHidden/>
              </w:rPr>
              <w:instrText xml:space="preserve"> PAGEREF _Toc225407099 \h </w:instrText>
            </w:r>
            <w:r>
              <w:rPr>
                <w:noProof/>
                <w:webHidden/>
              </w:rPr>
            </w:r>
            <w:r>
              <w:rPr>
                <w:noProof/>
                <w:webHidden/>
              </w:rPr>
              <w:fldChar w:fldCharType="separate"/>
            </w:r>
            <w:r>
              <w:rPr>
                <w:noProof/>
                <w:webHidden/>
              </w:rPr>
              <w:t>69</w:t>
            </w:r>
            <w:r>
              <w:rPr>
                <w:noProof/>
                <w:webHidden/>
              </w:rPr>
              <w:fldChar w:fldCharType="end"/>
            </w:r>
          </w:hyperlink>
        </w:p>
        <w:p w14:paraId="7A809A1C" w14:textId="38486656" w:rsidR="00260375" w:rsidRDefault="00260375">
          <w:pPr>
            <w:pStyle w:val="TOC3"/>
            <w:rPr>
              <w:rFonts w:cstheme="minorBidi"/>
              <w:iCs w:val="0"/>
              <w:noProof/>
              <w:kern w:val="2"/>
              <w:sz w:val="24"/>
              <w:szCs w:val="24"/>
              <w14:ligatures w14:val="standardContextual"/>
            </w:rPr>
          </w:pPr>
          <w:hyperlink w:anchor="_Toc225407100" w:history="1">
            <w:r w:rsidRPr="00521659">
              <w:rPr>
                <w:rStyle w:val="Hyperlink"/>
                <w:noProof/>
              </w:rPr>
              <w:t>Energy and Climate Action Facilities Management, Operations, and Maintenance Advisory and Consulting Services</w:t>
            </w:r>
            <w:r>
              <w:rPr>
                <w:noProof/>
                <w:webHidden/>
              </w:rPr>
              <w:tab/>
            </w:r>
            <w:r>
              <w:rPr>
                <w:noProof/>
                <w:webHidden/>
              </w:rPr>
              <w:fldChar w:fldCharType="begin"/>
            </w:r>
            <w:r>
              <w:rPr>
                <w:noProof/>
                <w:webHidden/>
              </w:rPr>
              <w:instrText xml:space="preserve"> PAGEREF _Toc225407100 \h </w:instrText>
            </w:r>
            <w:r>
              <w:rPr>
                <w:noProof/>
                <w:webHidden/>
              </w:rPr>
            </w:r>
            <w:r>
              <w:rPr>
                <w:noProof/>
                <w:webHidden/>
              </w:rPr>
              <w:fldChar w:fldCharType="separate"/>
            </w:r>
            <w:r>
              <w:rPr>
                <w:noProof/>
                <w:webHidden/>
              </w:rPr>
              <w:t>70</w:t>
            </w:r>
            <w:r>
              <w:rPr>
                <w:noProof/>
                <w:webHidden/>
              </w:rPr>
              <w:fldChar w:fldCharType="end"/>
            </w:r>
          </w:hyperlink>
        </w:p>
        <w:p w14:paraId="50AC2B20" w14:textId="32A529FF"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8"/>
          <w:footerReference w:type="first" r:id="rId19"/>
          <w:type w:val="continuous"/>
          <w:pgSz w:w="12240" w:h="15840"/>
          <w:pgMar w:top="125" w:right="1152" w:bottom="1440" w:left="1152" w:header="864" w:footer="360" w:gutter="0"/>
          <w:cols w:num="2" w:space="720"/>
          <w:titlePg/>
          <w:docGrid w:linePitch="360"/>
        </w:sectPr>
      </w:pPr>
    </w:p>
    <w:p w14:paraId="76DCC826" w14:textId="3B8A9271"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25407067"/>
      <w:r w:rsidRPr="00564A93">
        <w:lastRenderedPageBreak/>
        <w:t>Contract</w:t>
      </w:r>
      <w:r w:rsidR="00C0549D" w:rsidRPr="00564A93">
        <w:t xml:space="preserve"> </w:t>
      </w:r>
      <w:r w:rsidR="00B15B3F" w:rsidRPr="00633557">
        <w:t>Summary</w:t>
      </w:r>
      <w:bookmarkEnd w:id="4"/>
      <w:bookmarkEnd w:id="5"/>
    </w:p>
    <w:p w14:paraId="1796E80D" w14:textId="77777777" w:rsidR="00DA3ECF" w:rsidRPr="00AF48D1" w:rsidRDefault="00DA3ECF" w:rsidP="00DA3ECF">
      <w:pPr>
        <w:rPr>
          <w:rFonts w:cs="Arial"/>
          <w:color w:val="000000"/>
          <w:szCs w:val="24"/>
        </w:rPr>
      </w:pPr>
      <w:r w:rsidRPr="00D031FE">
        <w:rPr>
          <w:b/>
          <w:bCs/>
          <w:szCs w:val="24"/>
        </w:rPr>
        <w:t>PRF74 Energy, Climate Action, and Facility Advisory Services:</w:t>
      </w:r>
      <w:r w:rsidRPr="00A12C2C">
        <w:rPr>
          <w:rFonts w:cs="Arial"/>
          <w:color w:val="000000"/>
          <w:szCs w:val="24"/>
        </w:rPr>
        <w:t xml:space="preserve"> This is a Statewide Contract (SWC) </w:t>
      </w:r>
      <w:r>
        <w:rPr>
          <w:rFonts w:cs="Arial"/>
          <w:color w:val="000000"/>
          <w:szCs w:val="24"/>
        </w:rPr>
        <w:t xml:space="preserve">providing a wide-ranging list of independent, experienced, and pre-qualified vendors offering an array of advisory services pertaining to energy and climate action. There are three (3) categories including </w:t>
      </w:r>
      <w:r w:rsidRPr="00085EFB">
        <w:rPr>
          <w:rFonts w:cs="Arial"/>
          <w:color w:val="000000"/>
          <w:szCs w:val="24"/>
        </w:rPr>
        <w:t>Energy and Climate Action Research, Analysis, Advisory and Consulting Services</w:t>
      </w:r>
      <w:r>
        <w:rPr>
          <w:rFonts w:cs="Arial"/>
          <w:color w:val="000000"/>
          <w:szCs w:val="24"/>
        </w:rPr>
        <w:t xml:space="preserve">, </w:t>
      </w:r>
      <w:r w:rsidRPr="00085EFB">
        <w:rPr>
          <w:rFonts w:cs="Arial"/>
          <w:color w:val="000000"/>
          <w:szCs w:val="24"/>
        </w:rPr>
        <w:t>Energy and Climate Action Project Advisory and Consulting Services</w:t>
      </w:r>
      <w:r>
        <w:rPr>
          <w:rFonts w:cs="Arial"/>
          <w:color w:val="000000"/>
          <w:szCs w:val="24"/>
        </w:rPr>
        <w:t xml:space="preserve">, and </w:t>
      </w:r>
      <w:r w:rsidRPr="0093682C">
        <w:rPr>
          <w:rFonts w:cs="Arial"/>
          <w:color w:val="000000"/>
          <w:szCs w:val="24"/>
        </w:rPr>
        <w:t>Energy and Climate Action Facilities Management, Operations, and Maintenance Advisory and Consulting Services</w:t>
      </w:r>
      <w:r>
        <w:rPr>
          <w:rFonts w:cs="Arial"/>
          <w:color w:val="000000"/>
          <w:szCs w:val="24"/>
        </w:rPr>
        <w:t>. Anticipated services will assist in a variety of areas related to energy and climate action that include but are not limited to research, program analysis, program design, forecasting, program design, financial analysis, stakeholder engagement, electrification planning and design, staffing research and analysis, training and advisory, development, construction, commissioning, feasibility studies, solar, wind, and battery storage, grant programs, carbon reduction studies, facilities management and operation, oversight services, life cost cycle analysis, maintenance standards, audits, security, and more.</w:t>
      </w:r>
      <w:r w:rsidRPr="00AF48D1">
        <w:rPr>
          <w:rFonts w:cs="Arial"/>
          <w:color w:val="000000"/>
          <w:szCs w:val="24"/>
        </w:rPr>
        <w:t xml:space="preserve"> </w:t>
      </w:r>
      <w:r>
        <w:rPr>
          <w:rFonts w:cs="Arial"/>
          <w:color w:val="000000"/>
          <w:szCs w:val="24"/>
        </w:rPr>
        <w:t xml:space="preserve">The compensation structure for PRF76 </w:t>
      </w:r>
      <w:r w:rsidRPr="00B93FEB">
        <w:rPr>
          <w:szCs w:val="24"/>
        </w:rPr>
        <w:t>is according to individual projects as described and agreed to in the Statement of Work (SoW) provided by the purchasing entity.</w:t>
      </w:r>
    </w:p>
    <w:p w14:paraId="1350E92E" w14:textId="77777777" w:rsidR="00DA3ECF" w:rsidRPr="00815201" w:rsidRDefault="00DA3ECF" w:rsidP="00DA3ECF">
      <w:pPr>
        <w:rPr>
          <w:szCs w:val="24"/>
        </w:rPr>
      </w:pPr>
      <w:r w:rsidRPr="000C7194">
        <w:rPr>
          <w:b/>
          <w:bCs/>
          <w:szCs w:val="24"/>
        </w:rPr>
        <w:t>Note:</w:t>
      </w:r>
      <w:r w:rsidRPr="00815201">
        <w:rPr>
          <w:szCs w:val="24"/>
        </w:rPr>
        <w:t xml:space="preserve"> This contract can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220E54DE" w14:textId="77777777" w:rsidR="00DA3ECF" w:rsidRPr="00A12C2C" w:rsidRDefault="00DA3ECF" w:rsidP="00DA3ECF">
      <w:pPr>
        <w:rPr>
          <w:rFonts w:eastAsiaTheme="majorEastAsia" w:cstheme="majorBidi"/>
          <w:bCs/>
          <w:iCs/>
          <w:szCs w:val="24"/>
        </w:rPr>
      </w:pPr>
      <w:r w:rsidRPr="00F31269">
        <w:rPr>
          <w:rFonts w:cs="Arial"/>
          <w:b/>
          <w:bCs/>
          <w:color w:val="000000"/>
          <w:szCs w:val="24"/>
        </w:rPr>
        <w:t>Link to Master Blanket Purchase Order (MBPO) with Request for Response (RFR):</w:t>
      </w:r>
      <w:r>
        <w:rPr>
          <w:rFonts w:cs="Arial"/>
          <w:color w:val="000000"/>
          <w:szCs w:val="24"/>
        </w:rPr>
        <w:t xml:space="preserve"> </w:t>
      </w:r>
      <w:hyperlink r:id="rId20" w:history="1">
        <w:r w:rsidRPr="00663E42">
          <w:rPr>
            <w:rStyle w:val="Hyperlink"/>
            <w:rFonts w:cs="Arial"/>
            <w:szCs w:val="24"/>
          </w:rPr>
          <w:t>PO-22-1080-OSD03-SRC3-24124</w:t>
        </w:r>
      </w:hyperlink>
      <w:r>
        <w:rPr>
          <w:rFonts w:cs="Arial"/>
          <w:color w:val="000000"/>
          <w:szCs w:val="24"/>
        </w:rPr>
        <w:t xml:space="preserve"> </w:t>
      </w:r>
    </w:p>
    <w:p w14:paraId="3BA14FA7" w14:textId="66929483" w:rsidR="00362DFB" w:rsidRPr="00DA3ECF" w:rsidRDefault="00362DFB" w:rsidP="00815201">
      <w:pPr>
        <w:rPr>
          <w:rFonts w:eastAsiaTheme="majorEastAsia" w:cstheme="majorBidi"/>
          <w:bCs/>
          <w:iCs/>
          <w:szCs w:val="24"/>
        </w:rPr>
      </w:pPr>
      <w:r w:rsidRPr="00505933">
        <w:rPr>
          <w:szCs w:val="24"/>
        </w:rPr>
        <w:t xml:space="preserve">For </w:t>
      </w:r>
      <w:r w:rsidR="005268C0">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Pr="00505933">
        <w:rPr>
          <w:szCs w:val="24"/>
        </w:rPr>
        <w:t xml:space="preserve"> </w:t>
      </w:r>
      <w:r w:rsidR="00DA3ECF" w:rsidRPr="00F31269">
        <w:rPr>
          <w:rFonts w:cs="Arial"/>
          <w:b/>
          <w:bCs/>
          <w:color w:val="000000"/>
          <w:szCs w:val="24"/>
        </w:rPr>
        <w:t>Link to Master Blanket Purchase Order (MBPO) with Request for Response (RFR):</w:t>
      </w:r>
      <w:r w:rsidR="00DA3ECF">
        <w:rPr>
          <w:rFonts w:cs="Arial"/>
          <w:color w:val="000000"/>
          <w:szCs w:val="24"/>
        </w:rPr>
        <w:t xml:space="preserve"> </w:t>
      </w:r>
      <w:hyperlink r:id="rId21" w:history="1">
        <w:r w:rsidR="00DA3ECF" w:rsidRPr="00663E42">
          <w:rPr>
            <w:rStyle w:val="Hyperlink"/>
            <w:rFonts w:cs="Arial"/>
            <w:szCs w:val="24"/>
          </w:rPr>
          <w:t>PO-22-1080-OSD03-SRC3-24124</w:t>
        </w:r>
      </w:hyperlink>
      <w:r w:rsidR="00DA3ECF">
        <w:rPr>
          <w:rFonts w:cs="Arial"/>
          <w:color w:val="000000"/>
          <w:szCs w:val="24"/>
        </w:rPr>
        <w:t xml:space="preserve"> </w:t>
      </w:r>
    </w:p>
    <w:p w14:paraId="27B089CE" w14:textId="3AA35E5B" w:rsidR="003B41F9" w:rsidRPr="00815201" w:rsidRDefault="003B41F9" w:rsidP="00815201">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Pr="00705E5A" w:rsidRDefault="00EF0700" w:rsidP="00633557">
      <w:pPr>
        <w:pStyle w:val="Heading3"/>
      </w:pPr>
      <w:bookmarkStart w:id="6" w:name="_Toc194066617"/>
      <w:bookmarkStart w:id="7" w:name="_Toc225407068"/>
      <w:r>
        <w:t xml:space="preserve">Benefits and </w:t>
      </w:r>
      <w:r w:rsidRPr="00633557">
        <w:rPr>
          <w:color w:val="4F81BD"/>
        </w:rPr>
        <w:t>Cost</w:t>
      </w:r>
      <w:r>
        <w:t xml:space="preserve"> </w:t>
      </w:r>
      <w:r w:rsidRPr="001D5DA1">
        <w:rPr>
          <w:color w:val="4F81BD"/>
        </w:rPr>
        <w:t>Savings</w:t>
      </w:r>
      <w:bookmarkEnd w:id="6"/>
      <w:bookmarkEnd w:id="7"/>
    </w:p>
    <w:p w14:paraId="082CDB9C" w14:textId="214D317C" w:rsidR="00EF0700" w:rsidRPr="00A12C2C" w:rsidRDefault="00EF0700" w:rsidP="00EF0700">
      <w:pPr>
        <w:rPr>
          <w:b/>
          <w:bCs/>
          <w:color w:val="000000" w:themeColor="text1"/>
          <w:szCs w:val="24"/>
        </w:rPr>
      </w:pPr>
      <w:bookmarkStart w:id="8" w:name="_Toc188457898"/>
      <w:bookmarkEnd w:id="8"/>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lastRenderedPageBreak/>
        <w:t>Simplifying the solicitation process</w:t>
      </w:r>
    </w:p>
    <w:p w14:paraId="0A410C27" w14:textId="005683D9"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76DC15BB" w:rsidR="00EF0700" w:rsidRPr="00A12C2C" w:rsidRDefault="00B72D6D" w:rsidP="007B5CF4">
      <w:pPr>
        <w:pStyle w:val="ListParagraph"/>
        <w:numPr>
          <w:ilvl w:val="0"/>
          <w:numId w:val="12"/>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15E3E7FC" w14:textId="61573633" w:rsidR="00F75989" w:rsidRDefault="008B7D4E" w:rsidP="00633557">
      <w:pPr>
        <w:pStyle w:val="Heading2"/>
      </w:pPr>
      <w:bookmarkStart w:id="9" w:name="_Toc225407069"/>
      <w:bookmarkStart w:id="10" w:name="_Toc194066593"/>
      <w:r>
        <w:t>Contract Categories</w:t>
      </w:r>
      <w:bookmarkEnd w:id="9"/>
      <w:r w:rsidR="00E23F4C">
        <w:t xml:space="preserve"> </w:t>
      </w:r>
      <w:bookmarkEnd w:id="10"/>
    </w:p>
    <w:p w14:paraId="0F29C356" w14:textId="77777777" w:rsidR="00DA3ECF" w:rsidRPr="00A12C2C" w:rsidRDefault="00DA3ECF" w:rsidP="00DA3ECF">
      <w:pPr>
        <w:rPr>
          <w:rFonts w:cstheme="minorHAnsi"/>
          <w:iCs/>
          <w:szCs w:val="24"/>
        </w:rPr>
      </w:pPr>
      <w:bookmarkStart w:id="11" w:name="_Toc194066595"/>
      <w:r w:rsidRPr="00A12C2C">
        <w:rPr>
          <w:rFonts w:cstheme="minorHAnsi"/>
          <w:iCs/>
          <w:szCs w:val="24"/>
        </w:rPr>
        <w:t xml:space="preserve">This contract includes </w:t>
      </w:r>
      <w:r>
        <w:rPr>
          <w:rFonts w:cstheme="minorHAnsi"/>
          <w:b/>
          <w:bCs/>
          <w:iCs/>
          <w:szCs w:val="24"/>
        </w:rPr>
        <w:t>3</w:t>
      </w:r>
      <w:r w:rsidRPr="00A12C2C">
        <w:rPr>
          <w:rFonts w:cstheme="minorHAnsi"/>
          <w:iCs/>
          <w:szCs w:val="24"/>
        </w:rPr>
        <w:t xml:space="preserve"> categories of </w:t>
      </w:r>
      <w:r>
        <w:rPr>
          <w:rFonts w:cstheme="minorHAnsi"/>
          <w:iCs/>
          <w:szCs w:val="24"/>
        </w:rPr>
        <w:t>services</w:t>
      </w:r>
      <w:r w:rsidRPr="00A12C2C">
        <w:rPr>
          <w:rFonts w:cstheme="minorHAnsi"/>
          <w:iCs/>
          <w:szCs w:val="24"/>
        </w:rPr>
        <w:t xml:space="preserve"> listed as follows:  </w:t>
      </w:r>
    </w:p>
    <w:p w14:paraId="5037774F" w14:textId="77777777" w:rsidR="00DA3ECF" w:rsidRPr="002E0FFE" w:rsidRDefault="00DA3ECF" w:rsidP="00DA3ECF">
      <w:pPr>
        <w:pStyle w:val="ListParagraph"/>
        <w:numPr>
          <w:ilvl w:val="0"/>
          <w:numId w:val="7"/>
        </w:numPr>
        <w:rPr>
          <w:rFonts w:cstheme="minorHAnsi"/>
          <w:bCs/>
          <w:szCs w:val="24"/>
          <w:u w:val="single"/>
        </w:rPr>
      </w:pPr>
      <w:r w:rsidRPr="002E0FFE">
        <w:rPr>
          <w:bCs/>
          <w:szCs w:val="24"/>
        </w:rPr>
        <w:t xml:space="preserve">Energy and Climate Action Research, Analysis, Advisory and Consulting Services </w:t>
      </w:r>
      <w:hyperlink r:id="rId22" w:tgtFrame="_new" w:history="1">
        <w:r w:rsidRPr="002E0FFE">
          <w:rPr>
            <w:rStyle w:val="Hyperlink"/>
            <w:rFonts w:cstheme="minorHAnsi"/>
            <w:b/>
            <w:bCs/>
            <w:color w:val="0273AF"/>
            <w:szCs w:val="24"/>
            <w:shd w:val="clear" w:color="auto" w:fill="FFFFFF"/>
          </w:rPr>
          <w:t>PO-22-1080-OSD03-SRC3-24126</w:t>
        </w:r>
      </w:hyperlink>
    </w:p>
    <w:p w14:paraId="7AE8ECF5" w14:textId="77777777" w:rsidR="00DA3ECF" w:rsidRPr="002E0FFE" w:rsidRDefault="00DA3ECF" w:rsidP="00DA3ECF">
      <w:pPr>
        <w:pStyle w:val="ListParagraph"/>
        <w:numPr>
          <w:ilvl w:val="0"/>
          <w:numId w:val="7"/>
        </w:numPr>
        <w:rPr>
          <w:bCs/>
          <w:szCs w:val="24"/>
          <w:u w:val="single"/>
        </w:rPr>
      </w:pPr>
      <w:r w:rsidRPr="002E0FFE">
        <w:rPr>
          <w:bCs/>
          <w:szCs w:val="24"/>
        </w:rPr>
        <w:t xml:space="preserve">Energy and Climate Action Project Advisory and Consulting Services </w:t>
      </w:r>
      <w:hyperlink r:id="rId23" w:tgtFrame="_new" w:history="1">
        <w:r w:rsidRPr="002E0FFE">
          <w:rPr>
            <w:rStyle w:val="Hyperlink"/>
            <w:rFonts w:cstheme="minorHAnsi"/>
            <w:b/>
            <w:bCs/>
            <w:color w:val="0273AF"/>
            <w:szCs w:val="24"/>
            <w:shd w:val="clear" w:color="auto" w:fill="EEF2F7"/>
          </w:rPr>
          <w:t>PO-22-1080-OSD03-SRC3-24127</w:t>
        </w:r>
      </w:hyperlink>
    </w:p>
    <w:p w14:paraId="54D77C59" w14:textId="3148A7C9" w:rsidR="00DA3ECF" w:rsidRPr="007E5E4B" w:rsidRDefault="00DA3ECF" w:rsidP="00DA3ECF">
      <w:pPr>
        <w:pStyle w:val="ListParagraph"/>
        <w:numPr>
          <w:ilvl w:val="0"/>
          <w:numId w:val="7"/>
        </w:numPr>
        <w:rPr>
          <w:rFonts w:cstheme="minorHAnsi"/>
          <w:iCs/>
          <w:szCs w:val="24"/>
        </w:rPr>
      </w:pPr>
      <w:r w:rsidRPr="002E0FFE">
        <w:rPr>
          <w:bCs/>
          <w:szCs w:val="24"/>
        </w:rPr>
        <w:t xml:space="preserve">Energy and Climate Action Facilities Management, Operations, and Maintenance Advisory and Consulting Services </w:t>
      </w:r>
      <w:hyperlink r:id="rId24" w:tgtFrame="_new" w:history="1">
        <w:r w:rsidRPr="002E0FFE">
          <w:rPr>
            <w:rStyle w:val="Hyperlink"/>
            <w:rFonts w:cstheme="minorHAnsi"/>
            <w:b/>
            <w:bCs/>
            <w:color w:val="0273AF"/>
            <w:szCs w:val="24"/>
            <w:shd w:val="clear" w:color="auto" w:fill="FFFFFF"/>
          </w:rPr>
          <w:t>PO-22-1080-OSD03-SRC3-24128</w:t>
        </w:r>
      </w:hyperlink>
    </w:p>
    <w:p w14:paraId="43E9CB97" w14:textId="480FE874" w:rsidR="005F7C01" w:rsidRPr="00DC5CC1" w:rsidRDefault="00B77AE5" w:rsidP="00633557">
      <w:pPr>
        <w:pStyle w:val="Heading2"/>
      </w:pPr>
      <w:bookmarkStart w:id="12" w:name="_Toc194066594"/>
      <w:bookmarkStart w:id="13" w:name="_Toc225407070"/>
      <w:bookmarkEnd w:id="11"/>
      <w:r w:rsidRPr="000067FD">
        <w:t xml:space="preserve">Who </w:t>
      </w:r>
      <w:r w:rsidR="008B1C4B">
        <w:t>May</w:t>
      </w:r>
      <w:r w:rsidRPr="000067FD">
        <w:t xml:space="preserve"> Use the Contract</w:t>
      </w:r>
      <w:bookmarkEnd w:id="12"/>
      <w:bookmarkEnd w:id="13"/>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7B5CF4">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7B5CF4">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7B5CF4">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7B5CF4">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7B5CF4">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7B5CF4">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7B5CF4">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7B5CF4">
      <w:pPr>
        <w:pStyle w:val="ListParagraph"/>
        <w:numPr>
          <w:ilvl w:val="0"/>
          <w:numId w:val="9"/>
        </w:numPr>
        <w:rPr>
          <w:szCs w:val="24"/>
        </w:rPr>
      </w:pPr>
      <w:hyperlink r:id="rId25"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7B5CF4">
      <w:pPr>
        <w:pStyle w:val="ListParagraph"/>
        <w:numPr>
          <w:ilvl w:val="0"/>
          <w:numId w:val="9"/>
        </w:numPr>
        <w:rPr>
          <w:szCs w:val="24"/>
        </w:rPr>
      </w:pPr>
      <w:r w:rsidRPr="003C62B7">
        <w:rPr>
          <w:szCs w:val="24"/>
        </w:rPr>
        <w:lastRenderedPageBreak/>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7B5CF4">
      <w:pPr>
        <w:pStyle w:val="ListParagraph"/>
        <w:numPr>
          <w:ilvl w:val="0"/>
          <w:numId w:val="9"/>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4" w:name="_Toc194066597"/>
      <w:bookmarkStart w:id="15" w:name="_Toc225407071"/>
      <w:r>
        <w:t>Pricing Options</w:t>
      </w:r>
      <w:bookmarkEnd w:id="14"/>
      <w:bookmarkEnd w:id="15"/>
    </w:p>
    <w:p w14:paraId="51B6A7E5" w14:textId="0DAD64EF" w:rsidR="00F35A63" w:rsidRDefault="00F35A63" w:rsidP="00F35A63">
      <w:pPr>
        <w:rPr>
          <w:szCs w:val="24"/>
        </w:rPr>
      </w:pPr>
      <w:bookmarkStart w:id="16" w:name="_Hlk193714773"/>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16"/>
    </w:p>
    <w:p w14:paraId="4A89D3A4" w14:textId="77777777" w:rsidR="00C951F8" w:rsidRPr="00E87C3F" w:rsidRDefault="00C951F8" w:rsidP="00C951F8">
      <w:pPr>
        <w:rPr>
          <w:szCs w:val="24"/>
        </w:rPr>
      </w:pPr>
      <w:r w:rsidRPr="00E87C3F">
        <w:rPr>
          <w:szCs w:val="24"/>
        </w:rPr>
        <w:t>The compensation structure for the PRF74 contract is project based according to individual projects as described and agreed to in the SoW and the accepted bidder response and shall include all ancillary costs incurred in pursuit of project goals. Awarded vendors are required to provide specific and transparent prices in all responses to bid quotation requests.</w:t>
      </w:r>
    </w:p>
    <w:p w14:paraId="2489256E" w14:textId="77777777" w:rsidR="00C951F8" w:rsidRPr="00BC75FE" w:rsidRDefault="00C951F8" w:rsidP="00C951F8">
      <w:pPr>
        <w:rPr>
          <w:iCs/>
          <w:szCs w:val="24"/>
        </w:rPr>
      </w:pPr>
      <w:r w:rsidRPr="00E87C3F">
        <w:rPr>
          <w:szCs w:val="24"/>
        </w:rPr>
        <w:t>Vendors are not allowed to charge additional fees under this contract. This includes, but is not limited to, charges for permits, set-up, quotes, travel, transportation, commuting, meals, lodging, and any other fee.</w:t>
      </w:r>
    </w:p>
    <w:p w14:paraId="42F43A50" w14:textId="5D4165FA" w:rsidR="00F35A63" w:rsidRPr="00BC75FE" w:rsidRDefault="00C708F6" w:rsidP="00F35A63">
      <w:pPr>
        <w:rPr>
          <w:rFonts w:cs="Arial"/>
          <w:szCs w:val="24"/>
        </w:rPr>
      </w:pPr>
      <w:r w:rsidRPr="00BC75FE">
        <w:rPr>
          <w:b/>
          <w:bCs/>
          <w:szCs w:val="24"/>
        </w:rPr>
        <w:t xml:space="preserve">Note: </w:t>
      </w:r>
      <w:r w:rsidR="002F3281">
        <w:t>L</w:t>
      </w:r>
      <w:r w:rsidR="002F3281" w:rsidRPr="00D66042">
        <w:t xml:space="preserve">inks to all the vendors’ </w:t>
      </w:r>
      <w:r w:rsidR="002F3281">
        <w:t>Master Blanket Purchase Orders (</w:t>
      </w:r>
      <w:r w:rsidR="002F3281" w:rsidRPr="00D66042">
        <w:t>MBPOs</w:t>
      </w:r>
      <w:r w:rsidR="002F3281">
        <w:t>), where product pricing may be found,</w:t>
      </w:r>
      <w:r w:rsidR="002F3281" w:rsidRPr="00D66042">
        <w:t xml:space="preserve"> are provided</w:t>
      </w:r>
      <w:r w:rsidR="002F3281">
        <w:t xml:space="preserve"> in the </w:t>
      </w:r>
      <w:hyperlink w:anchor="_Appendix_A:_Vendor" w:history="1">
        <w:r w:rsidR="002F3281" w:rsidRPr="00CB2EAE">
          <w:rPr>
            <w:rStyle w:val="Hyperlink"/>
            <w:rFonts w:cstheme="minorHAnsi"/>
            <w:szCs w:val="24"/>
          </w:rPr>
          <w:t>Vendor List and Information</w:t>
        </w:r>
      </w:hyperlink>
      <w:r w:rsidR="002F3281">
        <w:t>.</w:t>
      </w:r>
    </w:p>
    <w:p w14:paraId="1F451098" w14:textId="075A3590" w:rsidR="00614844" w:rsidRPr="00614844" w:rsidRDefault="00F35A63" w:rsidP="00480E23">
      <w:pPr>
        <w:pStyle w:val="Heading2"/>
      </w:pPr>
      <w:bookmarkStart w:id="17" w:name="_Quote_Response_and"/>
      <w:bookmarkStart w:id="18" w:name="_Toc225407072"/>
      <w:bookmarkStart w:id="19" w:name="_Toc194066598"/>
      <w:bookmarkEnd w:id="17"/>
      <w:r>
        <w:t>Quote Response and Requirements</w:t>
      </w:r>
      <w:bookmarkEnd w:id="18"/>
      <w:r>
        <w:t xml:space="preserve"> </w:t>
      </w:r>
      <w:bookmarkEnd w:id="19"/>
    </w:p>
    <w:p w14:paraId="379A6A51" w14:textId="77777777" w:rsidR="00614844" w:rsidRPr="00614844" w:rsidRDefault="00614844" w:rsidP="00614844">
      <w:pPr>
        <w:rPr>
          <w:szCs w:val="24"/>
        </w:rPr>
      </w:pPr>
      <w:r w:rsidRPr="00614844">
        <w:rPr>
          <w:szCs w:val="24"/>
        </w:rPr>
        <w:t>Buyers must solicit quotes when using this contract.</w:t>
      </w:r>
    </w:p>
    <w:p w14:paraId="39ED69C3" w14:textId="541CA4CD" w:rsidR="00614844" w:rsidRPr="003B1E68" w:rsidRDefault="00614844" w:rsidP="15C4222B">
      <w:r>
        <w:t>For purchases of $10,000 and above, Buyers are required to solicit a minimum of three (3) responses.</w:t>
      </w:r>
      <w:r w:rsidR="78AD425F">
        <w:t xml:space="preserve"> </w:t>
      </w:r>
      <w:r w:rsidR="78AD425F" w:rsidRPr="15C4222B">
        <w:rPr>
          <w:rFonts w:ascii="Calibri" w:eastAsia="Calibri" w:hAnsi="Calibri" w:cs="Calibri"/>
          <w:color w:val="000000" w:themeColor="text1"/>
          <w:szCs w:val="24"/>
        </w:rPr>
        <w:t>Buyers must utilize the PR</w:t>
      </w:r>
      <w:r w:rsidR="13712C0E" w:rsidRPr="15C4222B">
        <w:rPr>
          <w:rFonts w:ascii="Calibri" w:eastAsia="Calibri" w:hAnsi="Calibri" w:cs="Calibri"/>
          <w:color w:val="000000" w:themeColor="text1"/>
          <w:szCs w:val="24"/>
        </w:rPr>
        <w:t>F74</w:t>
      </w:r>
      <w:r w:rsidR="78AD425F" w:rsidRPr="15C4222B">
        <w:rPr>
          <w:rFonts w:ascii="Calibri" w:eastAsia="Calibri" w:hAnsi="Calibri" w:cs="Calibri"/>
          <w:color w:val="000000" w:themeColor="text1"/>
          <w:szCs w:val="24"/>
        </w:rPr>
        <w:t xml:space="preserve">’s Statement of Work (SOW), which is further discussed in </w:t>
      </w:r>
      <w:r w:rsidR="31A21916" w:rsidRPr="15C4222B">
        <w:rPr>
          <w:rFonts w:ascii="Calibri" w:eastAsia="Calibri" w:hAnsi="Calibri" w:cs="Calibri"/>
          <w:color w:val="000000" w:themeColor="text1"/>
          <w:szCs w:val="24"/>
        </w:rPr>
        <w:t>t</w:t>
      </w:r>
      <w:r w:rsidR="78AD425F">
        <w:t xml:space="preserve">he </w:t>
      </w:r>
      <w:hyperlink w:anchor="_Statement_of_Work" w:history="1">
        <w:r w:rsidR="78AD425F" w:rsidRPr="15C4222B">
          <w:rPr>
            <w:rStyle w:val="Hyperlink"/>
          </w:rPr>
          <w:t>Statement of Work</w:t>
        </w:r>
        <w:r w:rsidR="7401309C" w:rsidRPr="15C4222B">
          <w:rPr>
            <w:rStyle w:val="Hyperlink"/>
          </w:rPr>
          <w:t xml:space="preserve"> (SOW) Requirements</w:t>
        </w:r>
      </w:hyperlink>
      <w:r w:rsidR="7401309C">
        <w:t xml:space="preserve"> section. </w:t>
      </w:r>
      <w:r>
        <w:t xml:space="preserve">This ensures a competitive bidding process and helps the Buyer find the best possible value for their purchase. A “no bid” response is considered an acceptable response.  </w:t>
      </w:r>
    </w:p>
    <w:p w14:paraId="186457F6" w14:textId="3116475B" w:rsidR="00614844" w:rsidRPr="003B1E68" w:rsidRDefault="00614844" w:rsidP="003B1E68">
      <w:r w:rsidRPr="15C4222B">
        <w:t xml:space="preserve">For purchases under $10,000, </w:t>
      </w:r>
      <w:r w:rsidR="4930651F" w:rsidRPr="15C4222B">
        <w:t xml:space="preserve">Buyers are required to solicit one quote or an accepted SOW with an estimated value. </w:t>
      </w:r>
      <w:r w:rsidRPr="15C4222B">
        <w:t xml:space="preserve">However, before making a purchase, Buyers should consult with their Chief Purchasing Officer or equivalent authority. </w:t>
      </w:r>
    </w:p>
    <w:p w14:paraId="63FF2A7D" w14:textId="59E2B0D7" w:rsidR="00614844" w:rsidRPr="003B1E68" w:rsidRDefault="13367124" w:rsidP="15C4222B">
      <w:r w:rsidRPr="15C4222B">
        <w:rPr>
          <w:rFonts w:ascii="Calibri" w:eastAsia="Calibri" w:hAnsi="Calibri" w:cs="Calibri"/>
          <w:color w:val="000000" w:themeColor="text1"/>
          <w:szCs w:val="24"/>
        </w:rPr>
        <w:lastRenderedPageBreak/>
        <w:t xml:space="preserve">Quotes, not including construction services, should be awarded based on best value. For additional information on quoting with construction services, please review the </w:t>
      </w:r>
      <w:hyperlink w:anchor="_Construction_Thresholds" w:history="1">
        <w:r w:rsidRPr="15C4222B">
          <w:rPr>
            <w:rStyle w:val="Hyperlink"/>
            <w:rFonts w:ascii="Calibri" w:eastAsia="Calibri" w:hAnsi="Calibri" w:cs="Calibri"/>
            <w:szCs w:val="24"/>
          </w:rPr>
          <w:t>Construction Thresholds</w:t>
        </w:r>
      </w:hyperlink>
      <w:r w:rsidRPr="15C4222B">
        <w:rPr>
          <w:rFonts w:ascii="Calibri" w:eastAsia="Calibri" w:hAnsi="Calibri" w:cs="Calibri"/>
          <w:color w:val="000000" w:themeColor="text1"/>
          <w:szCs w:val="24"/>
        </w:rPr>
        <w:t xml:space="preserve"> section. </w:t>
      </w:r>
      <w:r w:rsidR="00614844">
        <w:t xml:space="preserve"> </w:t>
      </w:r>
    </w:p>
    <w:p w14:paraId="45336D7C" w14:textId="04C58DEE" w:rsidR="00ED723A" w:rsidRDefault="00ED723A" w:rsidP="00633557">
      <w:pPr>
        <w:pStyle w:val="Heading2"/>
      </w:pPr>
      <w:bookmarkStart w:id="20" w:name="_Toc194066596"/>
      <w:bookmarkStart w:id="21" w:name="_Toc225407073"/>
      <w:r w:rsidRPr="00564A93">
        <w:t>Purchase</w:t>
      </w:r>
      <w:r w:rsidR="00BC5DEA" w:rsidRPr="00564A93">
        <w:t xml:space="preserve"> Options</w:t>
      </w:r>
      <w:bookmarkEnd w:id="20"/>
      <w:bookmarkEnd w:id="21"/>
    </w:p>
    <w:p w14:paraId="49D982C2" w14:textId="1417A253" w:rsidR="006812FE" w:rsidRPr="003B0898" w:rsidRDefault="006812FE" w:rsidP="0098057D">
      <w:pPr>
        <w:rPr>
          <w:szCs w:val="24"/>
        </w:rPr>
      </w:pPr>
      <w:r w:rsidRPr="006812FE">
        <w:rPr>
          <w:szCs w:val="24"/>
        </w:rPr>
        <w:t>The purchase options identified below are the only acceptable options that may be used in this contract:</w:t>
      </w:r>
    </w:p>
    <w:p w14:paraId="73944955" w14:textId="62FCEBCE" w:rsidR="00C833FC" w:rsidRPr="00C27626" w:rsidRDefault="00206E5C" w:rsidP="007B5CF4">
      <w:pPr>
        <w:pStyle w:val="ListParagraph"/>
        <w:numPr>
          <w:ilvl w:val="0"/>
          <w:numId w:val="19"/>
        </w:numPr>
        <w:rPr>
          <w:szCs w:val="24"/>
        </w:rPr>
      </w:pPr>
      <w:r w:rsidRPr="00C27626">
        <w:rPr>
          <w:szCs w:val="24"/>
        </w:rPr>
        <w:t>F</w:t>
      </w:r>
      <w:r w:rsidR="00F27D29" w:rsidRPr="00C27626">
        <w:rPr>
          <w:szCs w:val="24"/>
        </w:rPr>
        <w:t>ee-for-</w:t>
      </w:r>
      <w:r w:rsidR="00CA7992" w:rsidRPr="00C27626">
        <w:rPr>
          <w:szCs w:val="24"/>
        </w:rPr>
        <w:t>S</w:t>
      </w:r>
      <w:r w:rsidR="00F27D29" w:rsidRPr="00C27626">
        <w:rPr>
          <w:szCs w:val="24"/>
        </w:rPr>
        <w:t>ervice contract</w:t>
      </w:r>
    </w:p>
    <w:p w14:paraId="64FFAAED" w14:textId="77777777" w:rsidR="00480E23" w:rsidRPr="00A33B26" w:rsidRDefault="00480E23" w:rsidP="00480E23">
      <w:pPr>
        <w:spacing w:after="0"/>
        <w:rPr>
          <w:szCs w:val="24"/>
        </w:rPr>
      </w:pPr>
      <w:r w:rsidRPr="003E050A">
        <w:rPr>
          <w:szCs w:val="24"/>
        </w:rPr>
        <w:t xml:space="preserve">Purchases made through this contract will be direct, outright purchases. All elements of the project’s creation </w:t>
      </w:r>
      <w:proofErr w:type="gramStart"/>
      <w:r w:rsidRPr="003E050A">
        <w:rPr>
          <w:szCs w:val="24"/>
        </w:rPr>
        <w:t>through the use of</w:t>
      </w:r>
      <w:proofErr w:type="gramEnd"/>
      <w:r w:rsidRPr="003E050A">
        <w:rPr>
          <w:szCs w:val="24"/>
        </w:rPr>
        <w:t xml:space="preserve"> Commonwealth funds are owned by the Commonwealth except where prior ownership has been established. Commonwealth departments should be made aware of such exceptions.</w:t>
      </w:r>
      <w:r w:rsidRPr="003E050A">
        <w:rPr>
          <w:iCs/>
          <w:szCs w:val="24"/>
          <w:highlight w:val="yellow"/>
        </w:rPr>
        <w:t xml:space="preserve"> </w:t>
      </w:r>
    </w:p>
    <w:p w14:paraId="3F4D21A9" w14:textId="77777777" w:rsidR="00480E23" w:rsidRPr="003B0898" w:rsidRDefault="00480E23" w:rsidP="00480E23">
      <w:pPr>
        <w:pStyle w:val="BodyText"/>
        <w:rPr>
          <w:rFonts w:cstheme="minorBidi"/>
          <w:b/>
          <w:bCs w:val="0"/>
          <w:iCs/>
          <w:szCs w:val="24"/>
          <w:highlight w:val="yellow"/>
        </w:rPr>
      </w:pPr>
    </w:p>
    <w:p w14:paraId="0D1128E3" w14:textId="0758C0A0" w:rsidR="00480E23" w:rsidRPr="003B0898" w:rsidRDefault="00480E23" w:rsidP="15C4222B">
      <w:pPr>
        <w:pStyle w:val="BodyText"/>
        <w:numPr>
          <w:ilvl w:val="0"/>
          <w:numId w:val="1"/>
        </w:numPr>
        <w:ind w:left="720"/>
        <w:rPr>
          <w:rFonts w:cstheme="minorBidi"/>
        </w:rPr>
      </w:pPr>
      <w:r>
        <w:t xml:space="preserve">Quote Solicitation: Buyers </w:t>
      </w:r>
      <w:r w:rsidR="50B532E6">
        <w:t>must</w:t>
      </w:r>
      <w:r>
        <w:t xml:space="preserve"> solicit quotes from multiple vendors (see the Vendor MBPO Listing </w:t>
      </w:r>
      <w:hyperlink r:id="rId26">
        <w:r w:rsidRPr="15C4222B">
          <w:rPr>
            <w:rStyle w:val="Hyperlink"/>
            <w:rFonts w:cs="Arial"/>
          </w:rPr>
          <w:t>PO-22-1080-OSD03-SRC3-24124</w:t>
        </w:r>
      </w:hyperlink>
      <w:r>
        <w:t xml:space="preserve">, award vendors, and place orders through COMMBUYS. </w:t>
      </w:r>
      <w:r w:rsidRPr="15C4222B">
        <w:rPr>
          <w:rFonts w:cstheme="minorBidi"/>
        </w:rPr>
        <w:t xml:space="preserve">A solicitation-enabled contract allows the buyer to solicit quotes from vendors who have Master Blanket Purchase Orders (MBPOs) or Statewide Contracts in COMMBUYS. The buyers </w:t>
      </w:r>
      <w:r w:rsidR="3FFBB712" w:rsidRPr="15C4222B">
        <w:rPr>
          <w:rFonts w:cstheme="minorBidi"/>
        </w:rPr>
        <w:t>must</w:t>
      </w:r>
      <w:r w:rsidRPr="15C4222B">
        <w:rPr>
          <w:rFonts w:cstheme="minorBidi"/>
        </w:rPr>
        <w:t xml:space="preserve"> create a solicitation-enabled bid using a release requisition, converting the requisition to a bid, and then requesting quotes from eligible vendors. </w:t>
      </w:r>
    </w:p>
    <w:p w14:paraId="665A53CB" w14:textId="77777777" w:rsidR="00480E23" w:rsidRPr="003B0898" w:rsidRDefault="00480E23" w:rsidP="00480E23">
      <w:pPr>
        <w:pStyle w:val="BodyText"/>
        <w:ind w:left="360"/>
        <w:rPr>
          <w:rFonts w:cstheme="minorBidi"/>
          <w:b/>
          <w:bCs w:val="0"/>
          <w:szCs w:val="24"/>
        </w:rPr>
      </w:pPr>
    </w:p>
    <w:p w14:paraId="324D8FF4" w14:textId="64F58A61" w:rsidR="00480E23" w:rsidRDefault="003348C7" w:rsidP="00480E23">
      <w:pPr>
        <w:pStyle w:val="BodyText"/>
        <w:ind w:left="720"/>
        <w:rPr>
          <w:rFonts w:cstheme="minorBidi"/>
          <w:bCs w:val="0"/>
          <w:szCs w:val="24"/>
        </w:rPr>
      </w:pPr>
      <w:r>
        <w:rPr>
          <w:bCs w:val="0"/>
          <w:szCs w:val="24"/>
        </w:rPr>
        <w:t>Refer</w:t>
      </w:r>
      <w:r w:rsidR="0033589A">
        <w:rPr>
          <w:bCs w:val="0"/>
          <w:szCs w:val="24"/>
        </w:rPr>
        <w:t xml:space="preserve"> to</w:t>
      </w:r>
      <w:r w:rsidR="00480E23" w:rsidRPr="003B0898">
        <w:rPr>
          <w:bCs w:val="0"/>
          <w:szCs w:val="24"/>
        </w:rPr>
        <w:t xml:space="preserve"> the </w:t>
      </w:r>
      <w:hyperlink r:id="rId27">
        <w:r w:rsidR="00480E23" w:rsidRPr="003B0898">
          <w:rPr>
            <w:rStyle w:val="Hyperlink"/>
            <w:rFonts w:cstheme="minorBidi"/>
            <w:bCs w:val="0"/>
            <w:szCs w:val="24"/>
          </w:rPr>
          <w:t>How to Request Quotes from Vendors on Statewide Contracts</w:t>
        </w:r>
      </w:hyperlink>
      <w:r w:rsidR="00480E23" w:rsidRPr="003B0898">
        <w:rPr>
          <w:rFonts w:cstheme="minorBidi"/>
          <w:szCs w:val="24"/>
        </w:rPr>
        <w:t xml:space="preserve"> </w:t>
      </w:r>
      <w:r w:rsidR="00480E23" w:rsidRPr="003B0898">
        <w:rPr>
          <w:rFonts w:cstheme="minorBidi"/>
          <w:bCs w:val="0"/>
          <w:szCs w:val="24"/>
        </w:rPr>
        <w:t>job aid for more details.</w:t>
      </w:r>
    </w:p>
    <w:p w14:paraId="1412DA53" w14:textId="77777777" w:rsidR="00480E23" w:rsidRPr="003B0898" w:rsidRDefault="00480E23" w:rsidP="00480E23">
      <w:pPr>
        <w:pStyle w:val="BodyText"/>
        <w:ind w:left="720"/>
        <w:rPr>
          <w:rFonts w:cstheme="minorBidi"/>
          <w:b/>
          <w:bCs w:val="0"/>
          <w:szCs w:val="24"/>
        </w:rPr>
      </w:pPr>
    </w:p>
    <w:p w14:paraId="2B11B24D" w14:textId="3411A25A" w:rsidR="008A72A3" w:rsidRDefault="008A72A3" w:rsidP="3FE56936">
      <w:pPr>
        <w:ind w:left="720"/>
      </w:pPr>
      <w:r w:rsidRPr="3FE56936">
        <w:rPr>
          <w:b/>
          <w:bCs/>
        </w:rPr>
        <w:t>Note:</w:t>
      </w:r>
      <w:r>
        <w:t xml:space="preserve"> M</w:t>
      </w:r>
      <w:r w:rsidR="4B8672D8">
        <w:t>OSAIC</w:t>
      </w:r>
      <w:r>
        <w:t xml:space="preserve"> and COMMBUYS do not interface. Payment request and invoice must be reported in both M</w:t>
      </w:r>
      <w:r w:rsidR="4F176B13">
        <w:t>O</w:t>
      </w:r>
      <w:r>
        <w:t>S</w:t>
      </w:r>
      <w:r w:rsidR="4F176B13">
        <w:t>AIC</w:t>
      </w:r>
      <w:r>
        <w:t xml:space="preserve"> and COMMBUYS.</w:t>
      </w:r>
    </w:p>
    <w:p w14:paraId="675722E9" w14:textId="208B726C" w:rsidR="00FE302E" w:rsidRDefault="00FE302E" w:rsidP="00633557">
      <w:pPr>
        <w:pStyle w:val="Heading2"/>
      </w:pPr>
      <w:bookmarkStart w:id="22" w:name="_Extend_Beyond_(Performance"/>
      <w:bookmarkStart w:id="23" w:name="_Toc225407074"/>
      <w:bookmarkStart w:id="24" w:name="_Toc194066599"/>
      <w:bookmarkEnd w:id="22"/>
      <w:r>
        <w:t>Extend Beyond (Performance and Payment That Goes Beyond Contract End Date)</w:t>
      </w:r>
      <w:bookmarkEnd w:id="23"/>
      <w:r w:rsidR="001A489C">
        <w:t xml:space="preserve"> </w:t>
      </w:r>
      <w:bookmarkEnd w:id="24"/>
    </w:p>
    <w:p w14:paraId="327A74D7" w14:textId="77777777" w:rsidR="00480E23" w:rsidRPr="00136C46" w:rsidRDefault="00480E23" w:rsidP="00480E23">
      <w:pPr>
        <w:rPr>
          <w:iCs/>
          <w:szCs w:val="24"/>
        </w:rPr>
      </w:pPr>
      <w:r w:rsidRPr="00136C46">
        <w:rPr>
          <w:szCs w:val="24"/>
        </w:rPr>
        <w:t>The extend beyond period is primarily used to aid the transition between an expiring contract and its replacement by allowing time for new agreements to be established with newly awarded vendors.</w:t>
      </w:r>
    </w:p>
    <w:p w14:paraId="19A07CFA" w14:textId="7D3EAF66" w:rsidR="00264128" w:rsidRPr="00136C46" w:rsidRDefault="00590190" w:rsidP="00FE302E">
      <w:pPr>
        <w:rPr>
          <w:rFonts w:cstheme="minorHAnsi"/>
          <w:b/>
          <w:bCs/>
          <w:iCs/>
          <w:szCs w:val="24"/>
        </w:rPr>
      </w:pPr>
      <w:r w:rsidRPr="00136C46">
        <w:rPr>
          <w:iCs/>
          <w:szCs w:val="24"/>
        </w:rPr>
        <w:t>For extend beyond, t</w:t>
      </w:r>
      <w:r w:rsidR="00264128" w:rsidRPr="00136C46">
        <w:rPr>
          <w:iCs/>
          <w:szCs w:val="24"/>
        </w:rPr>
        <w:t xml:space="preserve">he following </w:t>
      </w:r>
      <w:r w:rsidR="000E01B4" w:rsidRPr="00136C46">
        <w:rPr>
          <w:iCs/>
          <w:szCs w:val="24"/>
        </w:rPr>
        <w:t xml:space="preserve">stipulations </w:t>
      </w:r>
      <w:r w:rsidR="00264128" w:rsidRPr="00136C46">
        <w:rPr>
          <w:iCs/>
          <w:szCs w:val="24"/>
        </w:rPr>
        <w:t>are in place:</w:t>
      </w:r>
    </w:p>
    <w:p w14:paraId="6A8AD065" w14:textId="4C032259" w:rsidR="00FE302E" w:rsidRPr="00136C46" w:rsidRDefault="00FE302E" w:rsidP="007B5CF4">
      <w:pPr>
        <w:pStyle w:val="ListParagraph"/>
        <w:numPr>
          <w:ilvl w:val="0"/>
          <w:numId w:val="8"/>
        </w:numPr>
        <w:rPr>
          <w:rFonts w:cstheme="minorHAnsi"/>
          <w:szCs w:val="24"/>
        </w:rPr>
      </w:pPr>
      <w:r w:rsidRPr="00136C46">
        <w:rPr>
          <w:szCs w:val="24"/>
        </w:rPr>
        <w:lastRenderedPageBreak/>
        <w:t xml:space="preserve">Buyers </w:t>
      </w:r>
      <w:r w:rsidR="00E70D5A">
        <w:rPr>
          <w:b/>
          <w:bCs/>
          <w:szCs w:val="24"/>
        </w:rPr>
        <w:t>may not</w:t>
      </w:r>
      <w:r w:rsidRPr="00136C46">
        <w:rPr>
          <w:szCs w:val="24"/>
        </w:rPr>
        <w:t xml:space="preserve"> enter into a written agreement that will go more than</w:t>
      </w:r>
      <w:r w:rsidR="00480E23">
        <w:rPr>
          <w:szCs w:val="24"/>
        </w:rPr>
        <w:t xml:space="preserve"> six (6) months </w:t>
      </w:r>
      <w:r w:rsidRPr="00136C46">
        <w:rPr>
          <w:szCs w:val="24"/>
        </w:rPr>
        <w:t xml:space="preserve">beyond the maximum end date of the contract. Existing services may be completed and payments made during this period. </w:t>
      </w:r>
    </w:p>
    <w:p w14:paraId="70EA506D" w14:textId="62E343C4" w:rsidR="00FE302E" w:rsidRPr="00136C46" w:rsidRDefault="00BC2619" w:rsidP="007B5CF4">
      <w:pPr>
        <w:pStyle w:val="ListParagraph"/>
        <w:numPr>
          <w:ilvl w:val="0"/>
          <w:numId w:val="8"/>
        </w:numPr>
        <w:rPr>
          <w:szCs w:val="24"/>
        </w:rPr>
      </w:pPr>
      <w:r w:rsidRPr="00136C46">
        <w:rPr>
          <w:szCs w:val="24"/>
        </w:rPr>
        <w:t>No new agreements, including leases, rentals, or service contracts, may be made after the contract's expiration</w:t>
      </w:r>
      <w:r w:rsidR="00D129F4" w:rsidRPr="00136C46">
        <w:rPr>
          <w:szCs w:val="24"/>
        </w:rPr>
        <w:t>.</w:t>
      </w:r>
    </w:p>
    <w:p w14:paraId="0288325A" w14:textId="32D6FF57" w:rsidR="000067FD" w:rsidRPr="000067FD" w:rsidRDefault="000067FD" w:rsidP="00633557">
      <w:pPr>
        <w:pStyle w:val="Heading2"/>
      </w:pPr>
      <w:bookmarkStart w:id="25" w:name="_Toc225407075"/>
      <w:r>
        <w:t xml:space="preserve">Setting Up a </w:t>
      </w:r>
      <w:r w:rsidRPr="00633557">
        <w:t>COMMBUYS</w:t>
      </w:r>
      <w:r>
        <w:t xml:space="preserve"> Account</w:t>
      </w:r>
      <w:bookmarkEnd w:id="25"/>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8"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6" w:name="_Toc225407076"/>
      <w:bookmarkStart w:id="27" w:name="_Toc194066601"/>
      <w:r w:rsidRPr="00AB211E">
        <w:t>Finding Contract Documents</w:t>
      </w:r>
      <w:bookmarkEnd w:id="26"/>
      <w:r w:rsidRPr="00AB211E">
        <w:t xml:space="preserve"> </w:t>
      </w:r>
      <w:bookmarkEnd w:id="27"/>
    </w:p>
    <w:p w14:paraId="782F9C76" w14:textId="7DE8A861"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0326019B" w:rsidR="00AB211E" w:rsidRPr="00136C46" w:rsidRDefault="00AB211E" w:rsidP="00AB211E">
      <w:pPr>
        <w:pStyle w:val="ListParagraph"/>
        <w:numPr>
          <w:ilvl w:val="0"/>
          <w:numId w:val="4"/>
        </w:numPr>
        <w:rPr>
          <w:bCs/>
          <w:szCs w:val="24"/>
        </w:rPr>
      </w:pPr>
      <w:r w:rsidRPr="00136C46">
        <w:rPr>
          <w:szCs w:val="24"/>
        </w:rPr>
        <w:t xml:space="preserve">On the </w:t>
      </w:r>
      <w:hyperlink r:id="rId29">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480E23" w:rsidRPr="00480E23">
        <w:rPr>
          <w:b/>
          <w:szCs w:val="24"/>
        </w:rPr>
        <w:t>PRF74</w:t>
      </w:r>
      <w:r w:rsidR="00480E23">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3AE74D7C" w:rsidR="00EF6BEA" w:rsidRPr="00136C46" w:rsidRDefault="00AB211E" w:rsidP="00F329F3">
      <w:pPr>
        <w:pStyle w:val="ListParagraph"/>
        <w:numPr>
          <w:ilvl w:val="0"/>
          <w:numId w:val="4"/>
        </w:numPr>
        <w:rPr>
          <w:rFonts w:cstheme="minorHAnsi"/>
          <w:szCs w:val="24"/>
        </w:rPr>
      </w:pPr>
      <w:r w:rsidRPr="00136C46">
        <w:rPr>
          <w:szCs w:val="24"/>
        </w:rPr>
        <w:lastRenderedPageBreak/>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C127D4">
        <w:rPr>
          <w:b/>
          <w:bCs/>
          <w:szCs w:val="24"/>
        </w:rPr>
        <w:t>Number</w:t>
      </w:r>
      <w:r w:rsidRPr="00136C46">
        <w:rPr>
          <w:szCs w:val="24"/>
        </w:rPr>
        <w:t xml:space="preserve"> column, </w:t>
      </w:r>
      <w:r w:rsidR="00CF04CB">
        <w:rPr>
          <w:szCs w:val="24"/>
        </w:rPr>
        <w:t>select</w:t>
      </w:r>
      <w:r w:rsidRPr="00136C46">
        <w:rPr>
          <w:szCs w:val="24"/>
        </w:rPr>
        <w:t xml:space="preserve">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420EF2E0" w:rsidR="00530D68" w:rsidRPr="00136C46" w:rsidRDefault="00D618B6" w:rsidP="00480E23">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0" w:history="1">
        <w:r w:rsidR="00480E23" w:rsidRPr="00663E42">
          <w:rPr>
            <w:rStyle w:val="Hyperlink"/>
            <w:rFonts w:cs="Arial"/>
            <w:szCs w:val="24"/>
          </w:rPr>
          <w:t>PO-22-1080-OSD03-SRC3-24124</w:t>
        </w:r>
      </w:hyperlink>
      <w:r w:rsidR="00480E23" w:rsidRPr="00136C46">
        <w:rPr>
          <w:bCs/>
          <w:szCs w:val="24"/>
        </w:rPr>
        <w:t>.</w:t>
      </w:r>
    </w:p>
    <w:p w14:paraId="44C1318A" w14:textId="1116E86C" w:rsidR="003C3ABF" w:rsidRDefault="00554AF0" w:rsidP="00633557">
      <w:pPr>
        <w:pStyle w:val="Heading2"/>
      </w:pPr>
      <w:bookmarkStart w:id="28" w:name="_Toc194066602"/>
      <w:bookmarkStart w:id="29" w:name="_Toc225407077"/>
      <w:r>
        <w:t>Finding Vendor-Specific Documents</w:t>
      </w:r>
      <w:bookmarkEnd w:id="28"/>
      <w:bookmarkEnd w:id="29"/>
    </w:p>
    <w:p w14:paraId="60A82AFB" w14:textId="5BE4AEE9" w:rsidR="00F33440" w:rsidRPr="00136C46" w:rsidRDefault="00554AF0" w:rsidP="00554AF0">
      <w:pPr>
        <w:rPr>
          <w:bCs/>
          <w:szCs w:val="24"/>
        </w:rPr>
      </w:pPr>
      <w:r w:rsidRPr="00136C46">
        <w:rPr>
          <w:bCs/>
          <w:szCs w:val="24"/>
        </w:rPr>
        <w:t xml:space="preserve">To find vendor-specific documents,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3A198F6D" w:rsidR="00F33440" w:rsidRPr="00EB01C8" w:rsidRDefault="00F33440" w:rsidP="007B5CF4">
      <w:pPr>
        <w:pStyle w:val="ListParagraph"/>
        <w:numPr>
          <w:ilvl w:val="0"/>
          <w:numId w:val="20"/>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012DF7">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MBPO opens for the selected PO.</w:t>
      </w:r>
    </w:p>
    <w:p w14:paraId="0681DD01" w14:textId="33618CF0" w:rsidR="00554AF0" w:rsidRPr="00EB01C8" w:rsidRDefault="00F33440" w:rsidP="007B5CF4">
      <w:pPr>
        <w:pStyle w:val="ListParagraph"/>
        <w:numPr>
          <w:ilvl w:val="0"/>
          <w:numId w:val="20"/>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7B5CF4">
      <w:pPr>
        <w:pStyle w:val="ListParagraph"/>
        <w:numPr>
          <w:ilvl w:val="0"/>
          <w:numId w:val="20"/>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C055FEA" w14:textId="1B70625D" w:rsidR="0011136C" w:rsidRDefault="0011136C" w:rsidP="00633557">
      <w:pPr>
        <w:pStyle w:val="Heading2"/>
      </w:pPr>
      <w:bookmarkStart w:id="30" w:name="_Toc225407078"/>
      <w:bookmarkStart w:id="31" w:name="_Statement_of_Work"/>
      <w:r>
        <w:t>Statement of Work (SOW) Requirements</w:t>
      </w:r>
      <w:bookmarkEnd w:id="30"/>
      <w:bookmarkEnd w:id="31"/>
      <w:r>
        <w:t xml:space="preserve"> </w:t>
      </w:r>
    </w:p>
    <w:p w14:paraId="0CCEDA57" w14:textId="77777777" w:rsidR="00480E23" w:rsidRPr="00136C46" w:rsidRDefault="00480E23" w:rsidP="00480E23">
      <w:pPr>
        <w:rPr>
          <w:szCs w:val="24"/>
        </w:rPr>
      </w:pPr>
      <w:r w:rsidRPr="00136C46">
        <w:rPr>
          <w:szCs w:val="24"/>
        </w:rPr>
        <w:t xml:space="preserve">The Buyers must complete a detailed SOW when soliciting quotes. </w:t>
      </w:r>
      <w:r w:rsidRPr="00172445">
        <w:rPr>
          <w:szCs w:val="24"/>
        </w:rPr>
        <w:t>Buyers are encouraged to use the Time and Materials (T&amp;M) SOW template in the Master Contract Record MBPO</w:t>
      </w:r>
      <w:r>
        <w:rPr>
          <w:szCs w:val="24"/>
        </w:rPr>
        <w:t xml:space="preserve"> </w:t>
      </w:r>
      <w:hyperlink r:id="rId31" w:history="1">
        <w:r w:rsidRPr="00663E42">
          <w:rPr>
            <w:rStyle w:val="Hyperlink"/>
            <w:rFonts w:cs="Arial"/>
            <w:szCs w:val="24"/>
          </w:rPr>
          <w:t>PO-22-1080-OSD03-SRC3-24124</w:t>
        </w:r>
      </w:hyperlink>
    </w:p>
    <w:p w14:paraId="0A4E6418" w14:textId="0348DD58" w:rsidR="0024729E" w:rsidRPr="00136C46" w:rsidRDefault="0024729E" w:rsidP="0024729E">
      <w:pPr>
        <w:rPr>
          <w:rFonts w:cstheme="minorHAnsi"/>
          <w:szCs w:val="24"/>
        </w:rPr>
      </w:pPr>
      <w:r w:rsidRPr="00136C46">
        <w:rPr>
          <w:rFonts w:cstheme="minorHAnsi"/>
          <w:szCs w:val="24"/>
        </w:rPr>
        <w:t>The following</w:t>
      </w:r>
      <w:r w:rsidR="00411B72" w:rsidRPr="00136C46">
        <w:rPr>
          <w:rFonts w:cstheme="minorHAnsi"/>
          <w:szCs w:val="24"/>
        </w:rPr>
        <w:t xml:space="preserve"> are examples of</w:t>
      </w:r>
      <w:r w:rsidRPr="00136C46">
        <w:rPr>
          <w:rFonts w:cstheme="minorHAnsi"/>
          <w:szCs w:val="24"/>
        </w:rPr>
        <w:t xml:space="preserve"> </w:t>
      </w:r>
      <w:r w:rsidR="000351B6" w:rsidRPr="00136C46">
        <w:rPr>
          <w:rFonts w:cstheme="minorHAnsi"/>
          <w:szCs w:val="24"/>
        </w:rPr>
        <w:t xml:space="preserve">required </w:t>
      </w:r>
      <w:r w:rsidRPr="00136C46">
        <w:rPr>
          <w:rFonts w:cstheme="minorHAnsi"/>
          <w:szCs w:val="24"/>
        </w:rPr>
        <w:t>information on the SOW (</w:t>
      </w:r>
      <w:r w:rsidR="00FC2C97" w:rsidRPr="00136C46">
        <w:rPr>
          <w:rFonts w:cstheme="minorHAnsi"/>
          <w:szCs w:val="24"/>
        </w:rPr>
        <w:t xml:space="preserve">your </w:t>
      </w:r>
      <w:r w:rsidR="00344041">
        <w:rPr>
          <w:rFonts w:cstheme="minorHAnsi"/>
          <w:szCs w:val="24"/>
        </w:rPr>
        <w:t>organization</w:t>
      </w:r>
      <w:r w:rsidR="00FC2C97" w:rsidRPr="00136C46">
        <w:rPr>
          <w:rFonts w:cstheme="minorHAnsi"/>
          <w:szCs w:val="24"/>
        </w:rPr>
        <w:t xml:space="preserve"> </w:t>
      </w:r>
      <w:r w:rsidRPr="00136C46">
        <w:rPr>
          <w:rFonts w:cstheme="minorHAnsi"/>
          <w:szCs w:val="24"/>
        </w:rPr>
        <w:t xml:space="preserve">may require more details):  </w:t>
      </w:r>
    </w:p>
    <w:p w14:paraId="7C6293AE" w14:textId="77777777" w:rsidR="0024729E" w:rsidRPr="00136C46" w:rsidRDefault="0024729E" w:rsidP="008F4357">
      <w:pPr>
        <w:pStyle w:val="ListParagraph"/>
        <w:numPr>
          <w:ilvl w:val="0"/>
          <w:numId w:val="6"/>
        </w:numPr>
        <w:rPr>
          <w:rFonts w:cstheme="minorHAnsi"/>
          <w:szCs w:val="24"/>
        </w:rPr>
      </w:pPr>
      <w:r w:rsidRPr="00136C46">
        <w:rPr>
          <w:rFonts w:cstheme="minorHAnsi"/>
          <w:szCs w:val="24"/>
        </w:rPr>
        <w:t>Scope of services</w:t>
      </w:r>
    </w:p>
    <w:p w14:paraId="6CC8656E" w14:textId="77777777" w:rsidR="0024729E" w:rsidRPr="00136C46" w:rsidRDefault="0024729E" w:rsidP="008F4357">
      <w:pPr>
        <w:pStyle w:val="ListParagraph"/>
        <w:numPr>
          <w:ilvl w:val="0"/>
          <w:numId w:val="6"/>
        </w:numPr>
        <w:rPr>
          <w:rFonts w:cstheme="minorHAnsi"/>
          <w:szCs w:val="24"/>
        </w:rPr>
      </w:pPr>
      <w:r w:rsidRPr="00136C46">
        <w:rPr>
          <w:rFonts w:cstheme="minorHAnsi"/>
          <w:szCs w:val="24"/>
        </w:rPr>
        <w:t>Deliverables dates</w:t>
      </w:r>
    </w:p>
    <w:p w14:paraId="5EE82A77" w14:textId="77777777" w:rsidR="0024729E" w:rsidRPr="00136C46" w:rsidRDefault="0024729E" w:rsidP="008F4357">
      <w:pPr>
        <w:pStyle w:val="ListParagraph"/>
        <w:numPr>
          <w:ilvl w:val="0"/>
          <w:numId w:val="6"/>
        </w:numPr>
        <w:rPr>
          <w:rFonts w:cstheme="minorHAnsi"/>
          <w:szCs w:val="24"/>
        </w:rPr>
      </w:pPr>
      <w:r w:rsidRPr="00136C46">
        <w:rPr>
          <w:rFonts w:cstheme="minorHAnsi"/>
          <w:szCs w:val="24"/>
        </w:rPr>
        <w:t>Location of service</w:t>
      </w:r>
    </w:p>
    <w:p w14:paraId="0BB1FAAA" w14:textId="77777777" w:rsidR="0024729E" w:rsidRPr="00136C46" w:rsidRDefault="0024729E" w:rsidP="008F4357">
      <w:pPr>
        <w:pStyle w:val="ListParagraph"/>
        <w:numPr>
          <w:ilvl w:val="0"/>
          <w:numId w:val="6"/>
        </w:numPr>
        <w:rPr>
          <w:rFonts w:cstheme="minorHAnsi"/>
          <w:szCs w:val="24"/>
        </w:rPr>
      </w:pPr>
      <w:r w:rsidRPr="00136C46">
        <w:rPr>
          <w:rFonts w:cstheme="minorHAnsi"/>
          <w:szCs w:val="24"/>
        </w:rPr>
        <w:t>Detailed budget</w:t>
      </w:r>
    </w:p>
    <w:p w14:paraId="45EA00A8" w14:textId="77777777" w:rsidR="0024729E" w:rsidRPr="00136C46" w:rsidRDefault="0024729E" w:rsidP="008F4357">
      <w:pPr>
        <w:pStyle w:val="ListParagraph"/>
        <w:numPr>
          <w:ilvl w:val="0"/>
          <w:numId w:val="6"/>
        </w:numPr>
        <w:rPr>
          <w:rFonts w:cstheme="minorHAnsi"/>
          <w:szCs w:val="24"/>
        </w:rPr>
      </w:pPr>
      <w:r w:rsidRPr="00136C46">
        <w:rPr>
          <w:rFonts w:cstheme="minorHAnsi"/>
          <w:szCs w:val="24"/>
        </w:rPr>
        <w:t xml:space="preserve">Estimated total costs </w:t>
      </w:r>
    </w:p>
    <w:p w14:paraId="3D281003" w14:textId="77777777" w:rsidR="0024729E" w:rsidRPr="00136C46" w:rsidRDefault="0024729E" w:rsidP="008F4357">
      <w:pPr>
        <w:pStyle w:val="ListParagraph"/>
        <w:numPr>
          <w:ilvl w:val="0"/>
          <w:numId w:val="6"/>
        </w:numPr>
        <w:rPr>
          <w:rFonts w:cstheme="minorHAnsi"/>
          <w:szCs w:val="24"/>
        </w:rPr>
      </w:pPr>
      <w:r w:rsidRPr="00136C46">
        <w:rPr>
          <w:rFonts w:cstheme="minorHAnsi"/>
          <w:szCs w:val="24"/>
        </w:rPr>
        <w:t>Number of staff</w:t>
      </w:r>
    </w:p>
    <w:p w14:paraId="531A1D85" w14:textId="44FB1AE8" w:rsidR="0024729E" w:rsidRPr="0024729E" w:rsidRDefault="0024729E" w:rsidP="008F4357">
      <w:pPr>
        <w:pStyle w:val="ListParagraph"/>
        <w:numPr>
          <w:ilvl w:val="0"/>
          <w:numId w:val="6"/>
        </w:numPr>
      </w:pPr>
      <w:r w:rsidRPr="00136C46">
        <w:rPr>
          <w:rFonts w:cstheme="minorHAnsi"/>
          <w:szCs w:val="24"/>
        </w:rPr>
        <w:t>Rate(s) per hour</w:t>
      </w:r>
    </w:p>
    <w:p w14:paraId="55455757" w14:textId="46311DA2" w:rsidR="00B50291" w:rsidRPr="009E12A3" w:rsidRDefault="000067FD" w:rsidP="001331B9">
      <w:pPr>
        <w:pStyle w:val="Heading2"/>
        <w:rPr>
          <w:rFonts w:cs="Arial"/>
          <w:iCs/>
        </w:rPr>
      </w:pPr>
      <w:bookmarkStart w:id="32" w:name="_Toc225407079"/>
      <w:r w:rsidRPr="000067FD">
        <w:lastRenderedPageBreak/>
        <w:t>Construction and Construction-Related Labor Requirements</w:t>
      </w:r>
      <w:bookmarkEnd w:id="32"/>
      <w:r w:rsidRPr="000067FD">
        <w:t xml:space="preserve"> </w:t>
      </w:r>
    </w:p>
    <w:p w14:paraId="594D1BE7" w14:textId="58AA924E" w:rsidR="00181542" w:rsidRPr="009E12A3" w:rsidRDefault="00181542" w:rsidP="00B50291">
      <w:pPr>
        <w:rPr>
          <w:rFonts w:cs="Arial"/>
          <w:iCs/>
          <w:szCs w:val="24"/>
        </w:rPr>
      </w:pPr>
      <w:r w:rsidRPr="009E12A3">
        <w:rPr>
          <w:rFonts w:cs="Arial"/>
          <w:iCs/>
          <w:szCs w:val="24"/>
        </w:rPr>
        <w:t xml:space="preserve">This contract </w:t>
      </w:r>
      <w:r w:rsidR="004626EE">
        <w:rPr>
          <w:rFonts w:cs="Arial"/>
          <w:iCs/>
          <w:szCs w:val="24"/>
        </w:rPr>
        <w:t>may include</w:t>
      </w:r>
      <w:r w:rsidRPr="009E12A3">
        <w:rPr>
          <w:rFonts w:cs="Arial"/>
          <w:iCs/>
          <w:szCs w:val="24"/>
        </w:rPr>
        <w:t xml:space="preserve"> construction, reconstruction, alteration, installation, demolition, maintenance, and repair work, including associated materials. The Eligible Entity is responsible for consulting with legal counsel to determine if</w:t>
      </w:r>
      <w:r w:rsidR="00806296" w:rsidRPr="00806296">
        <w:rPr>
          <w:rFonts w:cs="Arial"/>
          <w:iCs/>
          <w:szCs w:val="24"/>
        </w:rPr>
        <w:t xml:space="preserve"> work sought under this contract</w:t>
      </w:r>
      <w:r w:rsidR="00806296">
        <w:rPr>
          <w:rFonts w:cs="Arial"/>
          <w:iCs/>
          <w:szCs w:val="24"/>
        </w:rPr>
        <w:t xml:space="preserve"> </w:t>
      </w:r>
      <w:r w:rsidR="007E603E">
        <w:rPr>
          <w:rFonts w:cs="Arial"/>
          <w:iCs/>
          <w:szCs w:val="24"/>
        </w:rPr>
        <w:t>qualifies</w:t>
      </w:r>
      <w:r w:rsidRPr="009E12A3">
        <w:rPr>
          <w:rFonts w:cs="Arial"/>
          <w:iCs/>
          <w:szCs w:val="24"/>
        </w:rPr>
        <w:t xml:space="preserve"> as construction under </w:t>
      </w:r>
      <w:hyperlink r:id="rId32" w:history="1">
        <w:r w:rsidRPr="00A67D05">
          <w:rPr>
            <w:rStyle w:val="Hyperlink"/>
            <w:rFonts w:cs="Arial"/>
            <w:iCs/>
            <w:szCs w:val="24"/>
          </w:rPr>
          <w:t>G.L. c. 149 or G.L. c.30, § 39M</w:t>
        </w:r>
      </w:hyperlink>
      <w:r w:rsidR="00E01DD0" w:rsidRPr="009E12A3">
        <w:rPr>
          <w:rFonts w:cs="Arial"/>
          <w:iCs/>
          <w:szCs w:val="24"/>
        </w:rPr>
        <w:t>.</w:t>
      </w:r>
    </w:p>
    <w:p w14:paraId="0BC0F032" w14:textId="761EEBF8" w:rsidR="004A6BBD" w:rsidRPr="009E12A3" w:rsidRDefault="009358CA" w:rsidP="00B50291">
      <w:pPr>
        <w:rPr>
          <w:rFonts w:cs="Arial"/>
          <w:iCs/>
          <w:szCs w:val="24"/>
        </w:rPr>
      </w:pPr>
      <w:r w:rsidRPr="009E12A3">
        <w:rPr>
          <w:rFonts w:cs="Arial"/>
          <w:iCs/>
          <w:szCs w:val="24"/>
        </w:rPr>
        <w:t xml:space="preserve">Please </w:t>
      </w:r>
      <w:r w:rsidR="000B307C">
        <w:rPr>
          <w:rFonts w:cs="Arial"/>
          <w:iCs/>
          <w:szCs w:val="24"/>
        </w:rPr>
        <w:t>refer to</w:t>
      </w:r>
      <w:r w:rsidRPr="009E12A3">
        <w:rPr>
          <w:rFonts w:cs="Arial"/>
          <w:iCs/>
          <w:szCs w:val="24"/>
        </w:rPr>
        <w:t xml:space="preserve"> the following construction and construction-related labor requirements:</w:t>
      </w:r>
    </w:p>
    <w:p w14:paraId="6F2E8361" w14:textId="599BBE21" w:rsidR="009358CA" w:rsidRPr="009E12A3" w:rsidRDefault="008577AF" w:rsidP="007B5CF4">
      <w:pPr>
        <w:pStyle w:val="ListParagraph"/>
        <w:numPr>
          <w:ilvl w:val="0"/>
          <w:numId w:val="22"/>
        </w:numPr>
        <w:rPr>
          <w:rFonts w:cs="Arial"/>
          <w:iCs/>
          <w:szCs w:val="24"/>
        </w:rPr>
      </w:pPr>
      <w:r w:rsidRPr="009E12A3">
        <w:rPr>
          <w:rFonts w:cs="Arial"/>
          <w:iCs/>
          <w:szCs w:val="24"/>
        </w:rPr>
        <w:t xml:space="preserve">Purchasing entities are responsible for compliance with applicable construction </w:t>
      </w:r>
      <w:r w:rsidR="001F3901">
        <w:rPr>
          <w:rFonts w:cs="Arial"/>
          <w:iCs/>
          <w:szCs w:val="24"/>
        </w:rPr>
        <w:t xml:space="preserve">procurement </w:t>
      </w:r>
      <w:r w:rsidRPr="009E12A3">
        <w:rPr>
          <w:rFonts w:cs="Arial"/>
          <w:iCs/>
          <w:szCs w:val="24"/>
        </w:rPr>
        <w:t xml:space="preserve">law requirements. Information concerning specific G.L. c. 149 and c. 30 construction requirements may be found in the </w:t>
      </w:r>
      <w:hyperlink r:id="rId33" w:history="1">
        <w:r w:rsidRPr="00162616">
          <w:rPr>
            <w:rStyle w:val="Hyperlink"/>
            <w:rFonts w:cs="Arial"/>
            <w:iCs/>
            <w:szCs w:val="24"/>
          </w:rPr>
          <w:t>Office of the Inspector General’s Public Procurement Charts</w:t>
        </w:r>
      </w:hyperlink>
      <w:r w:rsidR="00573B08">
        <w:rPr>
          <w:rFonts w:cs="Arial"/>
          <w:iCs/>
          <w:szCs w:val="24"/>
        </w:rPr>
        <w:t>.</w:t>
      </w:r>
    </w:p>
    <w:p w14:paraId="4C0EFAC4" w14:textId="73D31AFF" w:rsidR="00302C4E" w:rsidRPr="009E12A3" w:rsidRDefault="008A3BCD" w:rsidP="007B5CF4">
      <w:pPr>
        <w:pStyle w:val="ListParagraph"/>
        <w:numPr>
          <w:ilvl w:val="0"/>
          <w:numId w:val="22"/>
        </w:numPr>
        <w:rPr>
          <w:rFonts w:cs="Arial"/>
          <w:iCs/>
          <w:szCs w:val="24"/>
        </w:rPr>
      </w:pPr>
      <w:r w:rsidRPr="009E12A3">
        <w:rPr>
          <w:rFonts w:cs="Arial"/>
          <w:iCs/>
          <w:szCs w:val="24"/>
        </w:rPr>
        <w:t>It is the responsibility of the Eligible Entity to determine whether installation work includes construction as defined by M.G.L. c.149 or M.G.L. c.30, §39M.</w:t>
      </w:r>
      <w:r w:rsidRPr="009E12A3">
        <w:rPr>
          <w:rFonts w:cs="Arial"/>
          <w:b/>
          <w:iCs/>
          <w:szCs w:val="24"/>
        </w:rPr>
        <w:t xml:space="preserve"> </w:t>
      </w:r>
      <w:r w:rsidRPr="009E12A3">
        <w:rPr>
          <w:rFonts w:cs="Arial"/>
          <w:iCs/>
          <w:szCs w:val="24"/>
        </w:rPr>
        <w:t xml:space="preserve">Chapter 30B Procurement Assistance from the Office of the Inspector General is available </w:t>
      </w:r>
      <w:r w:rsidR="00A6698E">
        <w:rPr>
          <w:rFonts w:cs="Arial"/>
          <w:iCs/>
          <w:szCs w:val="24"/>
        </w:rPr>
        <w:t>on</w:t>
      </w:r>
      <w:r w:rsidR="00686E6F">
        <w:rPr>
          <w:rFonts w:cs="Arial"/>
          <w:iCs/>
          <w:szCs w:val="24"/>
        </w:rPr>
        <w:t xml:space="preserve"> the</w:t>
      </w:r>
      <w:r w:rsidRPr="009E12A3">
        <w:rPr>
          <w:rFonts w:cs="Arial"/>
          <w:iCs/>
          <w:szCs w:val="24"/>
        </w:rPr>
        <w:t xml:space="preserve"> </w:t>
      </w:r>
      <w:hyperlink r:id="rId34" w:history="1">
        <w:r w:rsidR="00B93975" w:rsidRPr="00C55CE1">
          <w:rPr>
            <w:rStyle w:val="Hyperlink"/>
            <w:rFonts w:cs="Arial"/>
            <w:iCs/>
            <w:szCs w:val="24"/>
          </w:rPr>
          <w:t>OIG Public Procurement</w:t>
        </w:r>
      </w:hyperlink>
      <w:r w:rsidR="0020710A">
        <w:rPr>
          <w:rFonts w:cs="Arial"/>
          <w:iCs/>
          <w:szCs w:val="24"/>
        </w:rPr>
        <w:t xml:space="preserve"> web page</w:t>
      </w:r>
      <w:r w:rsidRPr="009E12A3">
        <w:rPr>
          <w:rFonts w:cs="Arial"/>
          <w:iCs/>
          <w:szCs w:val="24"/>
        </w:rPr>
        <w:t xml:space="preserve">. </w:t>
      </w:r>
      <w:r w:rsidR="00791030" w:rsidRPr="00791030">
        <w:rPr>
          <w:rFonts w:cs="Arial"/>
          <w:iCs/>
          <w:szCs w:val="24"/>
        </w:rPr>
        <w:t xml:space="preserve">To </w:t>
      </w:r>
      <w:r w:rsidR="009E57AD">
        <w:rPr>
          <w:rFonts w:cs="Arial"/>
          <w:iCs/>
          <w:szCs w:val="24"/>
        </w:rPr>
        <w:t>access</w:t>
      </w:r>
      <w:r w:rsidR="005E560E">
        <w:rPr>
          <w:rFonts w:cs="Arial"/>
          <w:iCs/>
          <w:szCs w:val="24"/>
        </w:rPr>
        <w:t xml:space="preserve"> the </w:t>
      </w:r>
      <w:r w:rsidR="003C5368">
        <w:rPr>
          <w:rFonts w:cs="Arial"/>
          <w:iCs/>
          <w:szCs w:val="24"/>
        </w:rPr>
        <w:t xml:space="preserve">30B Hotline, </w:t>
      </w:r>
      <w:r w:rsidR="0075116C" w:rsidRPr="0075116C">
        <w:rPr>
          <w:rFonts w:cs="Arial"/>
          <w:iCs/>
          <w:szCs w:val="24"/>
        </w:rPr>
        <w:t xml:space="preserve">please call </w:t>
      </w:r>
      <w:r w:rsidR="002169F8" w:rsidRPr="009E12A3">
        <w:rPr>
          <w:rFonts w:cs="Arial"/>
          <w:iCs/>
          <w:szCs w:val="24"/>
        </w:rPr>
        <w:t>617-722-8838</w:t>
      </w:r>
      <w:r w:rsidR="002169F8">
        <w:rPr>
          <w:rFonts w:cs="Arial"/>
          <w:iCs/>
          <w:szCs w:val="24"/>
        </w:rPr>
        <w:t xml:space="preserve"> </w:t>
      </w:r>
      <w:r w:rsidR="0075116C" w:rsidRPr="0075116C">
        <w:rPr>
          <w:rFonts w:cs="Arial"/>
          <w:iCs/>
          <w:szCs w:val="24"/>
        </w:rPr>
        <w:t xml:space="preserve">or email </w:t>
      </w:r>
      <w:hyperlink r:id="rId35" w:history="1">
        <w:r w:rsidR="003C5368">
          <w:rPr>
            <w:rStyle w:val="Hyperlink"/>
            <w:rFonts w:cs="Arial"/>
            <w:iCs/>
            <w:szCs w:val="24"/>
          </w:rPr>
          <w:t>30B Hotline</w:t>
        </w:r>
      </w:hyperlink>
      <w:r w:rsidR="00B8522D">
        <w:rPr>
          <w:rFonts w:cs="Arial"/>
          <w:iCs/>
          <w:szCs w:val="24"/>
        </w:rPr>
        <w:t>.</w:t>
      </w:r>
      <w:r w:rsidR="001B1E53">
        <w:rPr>
          <w:rFonts w:cs="Arial"/>
          <w:iCs/>
          <w:szCs w:val="24"/>
        </w:rPr>
        <w:t xml:space="preserve"> </w:t>
      </w:r>
    </w:p>
    <w:p w14:paraId="31934E82" w14:textId="419C26D6" w:rsidR="004329A5" w:rsidRPr="009E12A3" w:rsidRDefault="008F4C70" w:rsidP="007B5CF4">
      <w:pPr>
        <w:pStyle w:val="ListParagraph"/>
        <w:numPr>
          <w:ilvl w:val="0"/>
          <w:numId w:val="22"/>
        </w:numPr>
        <w:rPr>
          <w:rFonts w:cs="Arial"/>
          <w:bCs/>
          <w:iCs/>
          <w:szCs w:val="24"/>
        </w:rPr>
      </w:pPr>
      <w:r w:rsidRPr="009E12A3">
        <w:rPr>
          <w:rFonts w:cs="Arial"/>
          <w:iCs/>
          <w:szCs w:val="24"/>
        </w:rPr>
        <w:t xml:space="preserve">For further information about the public construction bidding laws, please </w:t>
      </w:r>
      <w:r w:rsidR="006724F3">
        <w:rPr>
          <w:rFonts w:cs="Arial"/>
          <w:iCs/>
          <w:szCs w:val="24"/>
        </w:rPr>
        <w:t>email</w:t>
      </w:r>
      <w:r w:rsidRPr="009E12A3">
        <w:rPr>
          <w:rFonts w:cs="Arial"/>
          <w:iCs/>
          <w:szCs w:val="24"/>
        </w:rPr>
        <w:t xml:space="preserve"> the </w:t>
      </w:r>
      <w:hyperlink r:id="rId36" w:history="1">
        <w:r w:rsidRPr="003978CF">
          <w:rPr>
            <w:rStyle w:val="Hyperlink"/>
            <w:rFonts w:cs="Arial"/>
            <w:iCs/>
            <w:szCs w:val="24"/>
          </w:rPr>
          <w:t>Attorney General’s Office Bid Unit</w:t>
        </w:r>
      </w:hyperlink>
      <w:r w:rsidR="00445A39">
        <w:rPr>
          <w:rFonts w:cs="Arial"/>
          <w:iCs/>
          <w:szCs w:val="24"/>
        </w:rPr>
        <w:t xml:space="preserve">. </w:t>
      </w:r>
      <w:r w:rsidR="006724F3">
        <w:rPr>
          <w:rFonts w:cs="Arial"/>
          <w:iCs/>
          <w:szCs w:val="24"/>
        </w:rPr>
        <w:t xml:space="preserve">Visit </w:t>
      </w:r>
      <w:r w:rsidRPr="009E12A3">
        <w:rPr>
          <w:rFonts w:cs="Arial"/>
          <w:iCs/>
          <w:szCs w:val="24"/>
        </w:rPr>
        <w:t xml:space="preserve">the Attorney General’s </w:t>
      </w:r>
      <w:hyperlink r:id="rId37" w:history="1">
        <w:r w:rsidR="006F03DA" w:rsidRPr="009E12A3">
          <w:rPr>
            <w:rStyle w:val="Hyperlink"/>
            <w:rFonts w:cs="Arial"/>
            <w:iCs/>
            <w:szCs w:val="24"/>
          </w:rPr>
          <w:t>Public Construction</w:t>
        </w:r>
      </w:hyperlink>
      <w:r w:rsidRPr="009E12A3">
        <w:rPr>
          <w:rFonts w:cs="Arial"/>
          <w:iCs/>
          <w:szCs w:val="24"/>
        </w:rPr>
        <w:t xml:space="preserve"> </w:t>
      </w:r>
      <w:r w:rsidR="006F03DA" w:rsidRPr="009E12A3">
        <w:rPr>
          <w:rFonts w:cs="Arial"/>
          <w:iCs/>
          <w:szCs w:val="24"/>
        </w:rPr>
        <w:t xml:space="preserve">web page </w:t>
      </w:r>
      <w:r w:rsidRPr="009E12A3">
        <w:rPr>
          <w:rFonts w:cs="Arial"/>
          <w:iCs/>
          <w:szCs w:val="24"/>
        </w:rPr>
        <w:t xml:space="preserve">to learn more about Public Bidding Laws. </w:t>
      </w:r>
      <w:r w:rsidR="00960D6F" w:rsidRPr="009E12A3">
        <w:rPr>
          <w:rFonts w:cs="Arial"/>
          <w:b/>
          <w:bCs/>
          <w:iCs/>
          <w:szCs w:val="24"/>
        </w:rPr>
        <w:t>Note:</w:t>
      </w:r>
      <w:r w:rsidR="00960D6F" w:rsidRPr="009E12A3">
        <w:rPr>
          <w:rFonts w:cs="Arial"/>
          <w:iCs/>
          <w:szCs w:val="24"/>
        </w:rPr>
        <w:t xml:space="preserve"> </w:t>
      </w:r>
      <w:r w:rsidR="00132062" w:rsidRPr="009E12A3">
        <w:rPr>
          <w:rFonts w:cs="Arial"/>
          <w:iCs/>
          <w:szCs w:val="24"/>
        </w:rPr>
        <w:t>Operational Services Division (</w:t>
      </w:r>
      <w:r w:rsidRPr="009E12A3">
        <w:rPr>
          <w:rFonts w:cs="Arial"/>
          <w:bCs/>
          <w:iCs/>
          <w:szCs w:val="24"/>
        </w:rPr>
        <w:t>OSD</w:t>
      </w:r>
      <w:r w:rsidR="00132062" w:rsidRPr="009E12A3">
        <w:rPr>
          <w:rFonts w:cs="Arial"/>
          <w:bCs/>
          <w:iCs/>
          <w:szCs w:val="24"/>
        </w:rPr>
        <w:t>)</w:t>
      </w:r>
      <w:r w:rsidRPr="009E12A3">
        <w:rPr>
          <w:rFonts w:cs="Arial"/>
          <w:bCs/>
          <w:iCs/>
          <w:szCs w:val="24"/>
        </w:rPr>
        <w:t xml:space="preserve"> does not provide legal guidance on construction law</w:t>
      </w:r>
      <w:r w:rsidR="00960D6F" w:rsidRPr="009E12A3">
        <w:rPr>
          <w:rFonts w:cs="Arial"/>
          <w:bCs/>
          <w:iCs/>
          <w:szCs w:val="24"/>
        </w:rPr>
        <w:t>.</w:t>
      </w:r>
      <w:r w:rsidR="00E57289">
        <w:rPr>
          <w:rFonts w:cs="Arial"/>
          <w:bCs/>
          <w:iCs/>
          <w:szCs w:val="24"/>
        </w:rPr>
        <w:t xml:space="preserve"> </w:t>
      </w:r>
    </w:p>
    <w:p w14:paraId="37EECD24" w14:textId="706D8D12" w:rsidR="009A68A0" w:rsidRDefault="009A68A0" w:rsidP="00633557">
      <w:pPr>
        <w:pStyle w:val="Heading3"/>
      </w:pPr>
      <w:bookmarkStart w:id="33" w:name="_Toc225407080"/>
      <w:bookmarkStart w:id="34" w:name="_Construction_Thresholds"/>
      <w:r>
        <w:t>Construction Threshold</w:t>
      </w:r>
      <w:r w:rsidR="0000616D">
        <w:t>s</w:t>
      </w:r>
      <w:bookmarkEnd w:id="33"/>
      <w:bookmarkEnd w:id="34"/>
    </w:p>
    <w:p w14:paraId="45334992" w14:textId="3DBC3885" w:rsidR="009A68A0" w:rsidRPr="009E12A3" w:rsidRDefault="00A361DB" w:rsidP="009A68A0">
      <w:pPr>
        <w:rPr>
          <w:szCs w:val="24"/>
        </w:rPr>
      </w:pPr>
      <w:r w:rsidRPr="009E12A3">
        <w:rPr>
          <w:szCs w:val="24"/>
        </w:rPr>
        <w:t xml:space="preserve">Please </w:t>
      </w:r>
      <w:r w:rsidR="000B307C">
        <w:rPr>
          <w:szCs w:val="24"/>
        </w:rPr>
        <w:t>refer to</w:t>
      </w:r>
      <w:r w:rsidRPr="009E12A3">
        <w:rPr>
          <w:szCs w:val="24"/>
        </w:rPr>
        <w:t xml:space="preserve"> the following requirements:</w:t>
      </w:r>
    </w:p>
    <w:p w14:paraId="62A3E2C3" w14:textId="51919470" w:rsidR="009A68A0" w:rsidRPr="009E12A3" w:rsidRDefault="009A68A0" w:rsidP="007B5CF4">
      <w:pPr>
        <w:pStyle w:val="ListParagraph"/>
        <w:numPr>
          <w:ilvl w:val="0"/>
          <w:numId w:val="23"/>
        </w:numPr>
        <w:rPr>
          <w:szCs w:val="24"/>
        </w:rPr>
      </w:pPr>
      <w:r w:rsidRPr="009E12A3">
        <w:rPr>
          <w:szCs w:val="24"/>
        </w:rPr>
        <w:t xml:space="preserve">Construction services </w:t>
      </w:r>
      <w:r w:rsidR="002F5141">
        <w:rPr>
          <w:szCs w:val="24"/>
        </w:rPr>
        <w:t xml:space="preserve">purchased under this contract </w:t>
      </w:r>
      <w:r w:rsidRPr="009E12A3">
        <w:rPr>
          <w:szCs w:val="24"/>
        </w:rPr>
        <w:t>are limited to $50,000 or less per engagement (job/project).</w:t>
      </w:r>
      <w:r w:rsidR="005D1B3D" w:rsidRPr="009E12A3">
        <w:rPr>
          <w:szCs w:val="24"/>
        </w:rPr>
        <w:t xml:space="preserve"> The total cost of all maintenance and service agreements, including those spanning multiple years, shall not exceed $50,000 over the life of the contract.</w:t>
      </w:r>
    </w:p>
    <w:p w14:paraId="47D9066E" w14:textId="6F579733" w:rsidR="005D1B3D" w:rsidRPr="009E12A3" w:rsidRDefault="00320FAB" w:rsidP="007B5CF4">
      <w:pPr>
        <w:pStyle w:val="ListParagraph"/>
        <w:numPr>
          <w:ilvl w:val="0"/>
          <w:numId w:val="23"/>
        </w:numPr>
        <w:rPr>
          <w:szCs w:val="24"/>
        </w:rPr>
      </w:pPr>
      <w:r w:rsidRPr="009E12A3">
        <w:rPr>
          <w:szCs w:val="24"/>
        </w:rPr>
        <w:t xml:space="preserve">For construction materials and labor valued from </w:t>
      </w:r>
      <w:r w:rsidRPr="009E12A3">
        <w:rPr>
          <w:b/>
          <w:bCs/>
          <w:szCs w:val="24"/>
        </w:rPr>
        <w:t>$10,000-$50,000</w:t>
      </w:r>
      <w:r w:rsidRPr="009E12A3">
        <w:rPr>
          <w:szCs w:val="24"/>
        </w:rPr>
        <w:t xml:space="preserve">, </w:t>
      </w:r>
      <w:r w:rsidR="00153404" w:rsidRPr="009E12A3">
        <w:rPr>
          <w:szCs w:val="24"/>
        </w:rPr>
        <w:t xml:space="preserve">the buyers </w:t>
      </w:r>
      <w:r w:rsidR="00153404" w:rsidRPr="009E12A3">
        <w:rPr>
          <w:b/>
          <w:bCs/>
          <w:szCs w:val="24"/>
        </w:rPr>
        <w:t>must</w:t>
      </w:r>
      <w:r w:rsidRPr="009E12A3">
        <w:rPr>
          <w:szCs w:val="24"/>
        </w:rPr>
        <w:t xml:space="preserve"> solicit a minimum of three </w:t>
      </w:r>
      <w:r w:rsidR="00153404" w:rsidRPr="009E12A3">
        <w:rPr>
          <w:szCs w:val="24"/>
        </w:rPr>
        <w:t xml:space="preserve">(3) </w:t>
      </w:r>
      <w:r w:rsidRPr="009E12A3">
        <w:rPr>
          <w:szCs w:val="24"/>
        </w:rPr>
        <w:t>quotes and receive two written responses</w:t>
      </w:r>
      <w:r w:rsidR="00153404" w:rsidRPr="009E12A3">
        <w:rPr>
          <w:szCs w:val="24"/>
        </w:rPr>
        <w:t>.</w:t>
      </w:r>
      <w:r w:rsidR="002C13B6" w:rsidRPr="009E12A3">
        <w:rPr>
          <w:szCs w:val="24"/>
        </w:rPr>
        <w:t xml:space="preserve"> </w:t>
      </w:r>
      <w:r w:rsidR="00F0059C" w:rsidRPr="009E12A3">
        <w:rPr>
          <w:szCs w:val="24"/>
        </w:rPr>
        <w:t>The contract shall be awarded to the responsible bidder who offers the lowest price.</w:t>
      </w:r>
    </w:p>
    <w:p w14:paraId="6779B5CF" w14:textId="544B6A14" w:rsidR="00D72A2A" w:rsidRPr="009E12A3" w:rsidRDefault="00532305" w:rsidP="007B5CF4">
      <w:pPr>
        <w:pStyle w:val="ListParagraph"/>
        <w:numPr>
          <w:ilvl w:val="0"/>
          <w:numId w:val="23"/>
        </w:numPr>
        <w:rPr>
          <w:szCs w:val="24"/>
        </w:rPr>
      </w:pPr>
      <w:r w:rsidRPr="009E12A3">
        <w:rPr>
          <w:szCs w:val="24"/>
        </w:rPr>
        <w:t xml:space="preserve">For construction materials and labor </w:t>
      </w:r>
      <w:r w:rsidR="00D72A2A" w:rsidRPr="009E12A3">
        <w:rPr>
          <w:szCs w:val="24"/>
        </w:rPr>
        <w:t xml:space="preserve">estimated to cost less than </w:t>
      </w:r>
      <w:r w:rsidR="00D72A2A" w:rsidRPr="009E12A3">
        <w:rPr>
          <w:b/>
          <w:bCs/>
          <w:szCs w:val="24"/>
        </w:rPr>
        <w:t>$10,000</w:t>
      </w:r>
      <w:r w:rsidR="00D72A2A" w:rsidRPr="009E12A3">
        <w:rPr>
          <w:szCs w:val="24"/>
        </w:rPr>
        <w:t xml:space="preserve">, a Buyer may </w:t>
      </w:r>
      <w:r w:rsidR="0075112C">
        <w:rPr>
          <w:szCs w:val="24"/>
        </w:rPr>
        <w:t xml:space="preserve">use sound business practices to </w:t>
      </w:r>
      <w:r w:rsidR="00D72A2A" w:rsidRPr="009E12A3">
        <w:rPr>
          <w:szCs w:val="24"/>
        </w:rPr>
        <w:t xml:space="preserve">award the work to a vendor without seeking additional quotes. </w:t>
      </w:r>
      <w:r w:rsidR="00D72A2A" w:rsidRPr="009E12A3">
        <w:rPr>
          <w:szCs w:val="24"/>
        </w:rPr>
        <w:lastRenderedPageBreak/>
        <w:t>Using an OSD statewide contract satisfies the sound business practices requirement of G.L. c. 149 for jobs costing less than $10,000</w:t>
      </w:r>
      <w:r w:rsidRPr="009E12A3">
        <w:rPr>
          <w:szCs w:val="24"/>
        </w:rPr>
        <w:t>.</w:t>
      </w:r>
    </w:p>
    <w:p w14:paraId="7EA675B2" w14:textId="654A97A2" w:rsidR="0024729E" w:rsidRDefault="00F26DFB" w:rsidP="00633557">
      <w:pPr>
        <w:pStyle w:val="Heading2"/>
      </w:pPr>
      <w:bookmarkStart w:id="35" w:name="_Toc225407081"/>
      <w:bookmarkStart w:id="36" w:name="_Toc194066605"/>
      <w:r w:rsidRPr="006A4A2A">
        <w:t xml:space="preserve">Prevailing </w:t>
      </w:r>
      <w:r w:rsidRPr="00D31D64">
        <w:t>Wage</w:t>
      </w:r>
      <w:r w:rsidRPr="006A4A2A">
        <w:t xml:space="preserve"> Law Requirements</w:t>
      </w:r>
      <w:bookmarkEnd w:id="35"/>
      <w:r w:rsidR="004D3A5D" w:rsidRPr="00EE4A24">
        <w:t xml:space="preserve"> </w:t>
      </w:r>
      <w:bookmarkEnd w:id="36"/>
    </w:p>
    <w:p w14:paraId="2E4C2734" w14:textId="5A46FB36" w:rsidR="00CE4F99" w:rsidRDefault="00CE4F99" w:rsidP="00CE4F99">
      <w:pPr>
        <w:rPr>
          <w:szCs w:val="24"/>
        </w:rPr>
      </w:pPr>
      <w:r w:rsidRPr="007C5C8D">
        <w:rPr>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A6581E">
        <w:rPr>
          <w:szCs w:val="24"/>
        </w:rPr>
        <w:t xml:space="preserve"> </w:t>
      </w:r>
      <w:hyperlink r:id="rId38" w:history="1">
        <w:r w:rsidR="00A6581E" w:rsidRPr="00DD25F4">
          <w:rPr>
            <w:rStyle w:val="Hyperlink"/>
            <w:szCs w:val="24"/>
          </w:rPr>
          <w:t>Department of Labor Standards (DLS)</w:t>
        </w:r>
      </w:hyperlink>
      <w:r w:rsidRPr="007C5C8D">
        <w:rPr>
          <w:szCs w:val="24"/>
        </w:rPr>
        <w:t>. To get the proper rates for your region/job, you must request a determination. Questions regarding the Prevailing Wage Law may be answered by accessing the DLS website or by calling the DLS Prevailing Wage Program at 617</w:t>
      </w:r>
      <w:r w:rsidR="00A44EC1">
        <w:rPr>
          <w:szCs w:val="24"/>
        </w:rPr>
        <w:t>-</w:t>
      </w:r>
      <w:r w:rsidRPr="007C5C8D">
        <w:rPr>
          <w:szCs w:val="24"/>
        </w:rPr>
        <w:t>626-6953.</w:t>
      </w:r>
    </w:p>
    <w:p w14:paraId="3A88C850" w14:textId="77777777" w:rsidR="00CE4F99" w:rsidRDefault="00CE4F99" w:rsidP="00CE4F99">
      <w:pPr>
        <w:rPr>
          <w:szCs w:val="24"/>
        </w:rPr>
      </w:pPr>
      <w:r w:rsidRPr="007C5C8D">
        <w:rPr>
          <w:szCs w:val="24"/>
        </w:rPr>
        <w:t>If prevailing wage is required, make sure to include this information in your quotes or bids so vendors know to include prevailing wage.</w:t>
      </w:r>
    </w:p>
    <w:p w14:paraId="2C797769" w14:textId="05DCE053" w:rsidR="00CE4F99" w:rsidRDefault="00CE4F99" w:rsidP="00CE4F99">
      <w:pPr>
        <w:rPr>
          <w:szCs w:val="24"/>
        </w:rPr>
      </w:pPr>
      <w:r w:rsidRPr="007C5C8D">
        <w:rPr>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39" w:history="1">
        <w:r w:rsidRPr="00880356">
          <w:rPr>
            <w:rStyle w:val="Hyperlink"/>
            <w:szCs w:val="24"/>
          </w:rPr>
          <w:t>G.L. c. 149, § 44A(2)(G)</w:t>
        </w:r>
      </w:hyperlink>
      <w:r w:rsidRPr="007C5C8D">
        <w:rPr>
          <w:szCs w:val="24"/>
        </w:rPr>
        <w:t xml:space="preserve">. A “state-assisted contract” is a construction project undertaken by a political subdivision of the </w:t>
      </w:r>
      <w:r>
        <w:rPr>
          <w:szCs w:val="24"/>
        </w:rPr>
        <w:t>C</w:t>
      </w:r>
      <w:r w:rsidRPr="007C5C8D">
        <w:rPr>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Cs w:val="24"/>
        </w:rPr>
        <w:t>C</w:t>
      </w:r>
      <w:r w:rsidRPr="007C5C8D">
        <w:rPr>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sidR="00201AFF">
        <w:rPr>
          <w:szCs w:val="24"/>
        </w:rPr>
        <w:t xml:space="preserve">email </w:t>
      </w:r>
      <w:r w:rsidR="00201AFF" w:rsidRPr="007C5C8D">
        <w:rPr>
          <w:szCs w:val="24"/>
        </w:rPr>
        <w:t xml:space="preserve">the </w:t>
      </w:r>
      <w:hyperlink r:id="rId40" w:history="1">
        <w:r w:rsidR="00201AFF" w:rsidRPr="00FD522C">
          <w:rPr>
            <w:rStyle w:val="Hyperlink"/>
            <w:szCs w:val="24"/>
          </w:rPr>
          <w:t>Attorney General’s Office Bid Unit</w:t>
        </w:r>
      </w:hyperlink>
      <w:r w:rsidR="00201AFF">
        <w:rPr>
          <w:szCs w:val="24"/>
        </w:rPr>
        <w:t>.</w:t>
      </w:r>
      <w:r w:rsidRPr="007C5C8D">
        <w:rPr>
          <w:szCs w:val="24"/>
        </w:rPr>
        <w:t xml:space="preserve"> </w:t>
      </w:r>
    </w:p>
    <w:p w14:paraId="4AE6C286" w14:textId="77777777" w:rsidR="00CE4F99" w:rsidRDefault="00CE4F99" w:rsidP="00CE4F99">
      <w:pPr>
        <w:rPr>
          <w:szCs w:val="24"/>
        </w:rPr>
      </w:pPr>
      <w:r w:rsidRPr="007C5C8D">
        <w:rPr>
          <w:szCs w:val="24"/>
        </w:rPr>
        <w:t xml:space="preserve">The Office of the Attorney General’s Fair Labor Division is responsible for enforcing the prevailing wage laws. </w:t>
      </w:r>
      <w:r>
        <w:rPr>
          <w:szCs w:val="24"/>
        </w:rPr>
        <w:t>Review</w:t>
      </w:r>
      <w:r w:rsidRPr="007C5C8D">
        <w:rPr>
          <w:szCs w:val="24"/>
        </w:rPr>
        <w:t xml:space="preserve"> </w:t>
      </w:r>
      <w:hyperlink r:id="rId41" w:history="1">
        <w:r w:rsidRPr="0092479A">
          <w:rPr>
            <w:rStyle w:val="Hyperlink"/>
            <w:szCs w:val="24"/>
          </w:rPr>
          <w:t>Prevailing Wage Enforcement</w:t>
        </w:r>
      </w:hyperlink>
      <w:r w:rsidRPr="007C5C8D">
        <w:rPr>
          <w:szCs w:val="24"/>
        </w:rPr>
        <w:t xml:space="preserve"> for more information. </w:t>
      </w:r>
    </w:p>
    <w:p w14:paraId="30B77F25" w14:textId="11C15E2F" w:rsidR="00CE4F99" w:rsidRPr="00CE4F99" w:rsidRDefault="00CE4F99" w:rsidP="00CE4F99">
      <w:r w:rsidRPr="007C5C8D">
        <w:rPr>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37" w:name="_Toc225407082"/>
      <w:r>
        <w:lastRenderedPageBreak/>
        <w:t>Labor Hours</w:t>
      </w:r>
      <w:bookmarkEnd w:id="37"/>
    </w:p>
    <w:p w14:paraId="5434897D" w14:textId="77777777" w:rsidR="00E82D9A" w:rsidRDefault="00AD0A7A" w:rsidP="00C045FB">
      <w:pPr>
        <w:rPr>
          <w:rFonts w:cs="Arial"/>
          <w:iCs/>
          <w:szCs w:val="24"/>
        </w:rPr>
      </w:pPr>
      <w:r w:rsidRPr="009E12A3">
        <w:rPr>
          <w:rFonts w:cs="Arial"/>
          <w:iCs/>
          <w:szCs w:val="24"/>
        </w:rPr>
        <w:t>Business Hours (excluding holidays) are defined as Monday through Friday 7:00 a.m. to 5:00 p.m. Non-Business Hours are defined as periods outside of Business Hours</w:t>
      </w:r>
      <w:r w:rsidR="0008776A" w:rsidRPr="009E12A3">
        <w:rPr>
          <w:rFonts w:cs="Arial"/>
          <w:iCs/>
          <w:szCs w:val="24"/>
        </w:rPr>
        <w:t>.</w:t>
      </w:r>
      <w:r w:rsidR="00DB077A" w:rsidRPr="009E12A3">
        <w:rPr>
          <w:rFonts w:cs="Arial"/>
          <w:iCs/>
          <w:szCs w:val="24"/>
        </w:rPr>
        <w:t xml:space="preserve"> </w:t>
      </w:r>
    </w:p>
    <w:p w14:paraId="6547BD60" w14:textId="2A5D312E" w:rsidR="00C045FB" w:rsidRPr="009E12A3" w:rsidRDefault="00DB077A" w:rsidP="00C045FB">
      <w:pPr>
        <w:rPr>
          <w:rFonts w:cs="Arial"/>
          <w:iCs/>
          <w:szCs w:val="24"/>
        </w:rPr>
      </w:pPr>
      <w:r w:rsidRPr="009E12A3">
        <w:rPr>
          <w:rFonts w:cs="Arial"/>
          <w:b/>
          <w:bCs/>
          <w:iCs/>
          <w:szCs w:val="24"/>
        </w:rPr>
        <w:t>Note:</w:t>
      </w:r>
      <w:r w:rsidRPr="009E12A3">
        <w:rPr>
          <w:rFonts w:cs="Arial"/>
          <w:iCs/>
          <w:szCs w:val="24"/>
        </w:rPr>
        <w:t xml:space="preserve"> Many state facilities </w:t>
      </w:r>
      <w:r w:rsidR="003624C5" w:rsidRPr="009E12A3">
        <w:rPr>
          <w:rFonts w:cs="Arial"/>
          <w:iCs/>
          <w:szCs w:val="24"/>
        </w:rPr>
        <w:t>operate continuously (24/7).</w:t>
      </w:r>
    </w:p>
    <w:p w14:paraId="18ADE978" w14:textId="639A2856" w:rsidR="003624C5" w:rsidRDefault="003624C5" w:rsidP="00633557">
      <w:pPr>
        <w:pStyle w:val="Heading3"/>
      </w:pPr>
      <w:bookmarkStart w:id="38" w:name="_Toc225407083"/>
      <w:r>
        <w:t>Apprentice Labor Rates</w:t>
      </w:r>
      <w:bookmarkEnd w:id="38"/>
    </w:p>
    <w:p w14:paraId="40308299" w14:textId="56612E33" w:rsidR="00720C80" w:rsidRPr="009E12A3" w:rsidRDefault="00720C80" w:rsidP="00720C80">
      <w:pPr>
        <w:rPr>
          <w:szCs w:val="24"/>
        </w:rPr>
      </w:pPr>
      <w:r w:rsidRPr="009E12A3">
        <w:rPr>
          <w:szCs w:val="24"/>
        </w:rPr>
        <w:t>Bidders may only include apprentice labor rates if they are participating in the Commonwealth's Approved Apprentice Program</w:t>
      </w:r>
      <w:r w:rsidR="00AE4F31" w:rsidRPr="009E12A3">
        <w:rPr>
          <w:szCs w:val="24"/>
        </w:rPr>
        <w:t xml:space="preserve"> and can </w:t>
      </w:r>
      <w:r w:rsidR="00384506" w:rsidRPr="009E12A3">
        <w:rPr>
          <w:szCs w:val="24"/>
        </w:rPr>
        <w:t xml:space="preserve">provide </w:t>
      </w:r>
      <w:r w:rsidR="00433A47" w:rsidRPr="009E12A3">
        <w:rPr>
          <w:szCs w:val="24"/>
        </w:rPr>
        <w:t>the required</w:t>
      </w:r>
      <w:r w:rsidR="00384506" w:rsidRPr="009E12A3">
        <w:rPr>
          <w:szCs w:val="24"/>
        </w:rPr>
        <w:t xml:space="preserve"> documentation</w:t>
      </w:r>
      <w:r w:rsidRPr="009E12A3">
        <w:rPr>
          <w:szCs w:val="24"/>
        </w:rPr>
        <w:t>.</w:t>
      </w:r>
      <w:r w:rsidR="00B519E1" w:rsidRPr="009E12A3">
        <w:rPr>
          <w:szCs w:val="24"/>
        </w:rPr>
        <w:t xml:space="preserve"> </w:t>
      </w:r>
      <w:r w:rsidR="000B307C">
        <w:rPr>
          <w:szCs w:val="24"/>
        </w:rPr>
        <w:t>Refer to</w:t>
      </w:r>
      <w:r w:rsidR="00B519E1" w:rsidRPr="009E12A3">
        <w:rPr>
          <w:szCs w:val="24"/>
        </w:rPr>
        <w:t xml:space="preserve"> </w:t>
      </w:r>
      <w:hyperlink r:id="rId42" w:history="1">
        <w:r w:rsidR="00291EE1" w:rsidRPr="009E12A3">
          <w:rPr>
            <w:rStyle w:val="Hyperlink"/>
            <w:szCs w:val="24"/>
          </w:rPr>
          <w:t>Information for apprentices</w:t>
        </w:r>
      </w:hyperlink>
      <w:r w:rsidR="00291EE1" w:rsidRPr="009E12A3">
        <w:rPr>
          <w:szCs w:val="24"/>
        </w:rPr>
        <w:t xml:space="preserve"> to learn more.</w:t>
      </w:r>
    </w:p>
    <w:p w14:paraId="36BC0800" w14:textId="68AFCE52" w:rsidR="003813D4" w:rsidRPr="00B6218B" w:rsidRDefault="003813D4" w:rsidP="000D7FAE">
      <w:pPr>
        <w:pStyle w:val="Heading2"/>
      </w:pPr>
      <w:bookmarkStart w:id="39" w:name="_Toc201925128"/>
      <w:bookmarkStart w:id="40" w:name="_Toc225407084"/>
      <w:r w:rsidRPr="00B6218B">
        <w:t xml:space="preserve">Supplier Diversity </w:t>
      </w:r>
      <w:r w:rsidR="006C2DAB">
        <w:t>Office</w:t>
      </w:r>
      <w:r>
        <w:t xml:space="preserve"> (SD</w:t>
      </w:r>
      <w:r w:rsidR="006C2DAB">
        <w:t>O</w:t>
      </w:r>
      <w:r>
        <w:t>) Requirements</w:t>
      </w:r>
      <w:bookmarkEnd w:id="39"/>
      <w:bookmarkEnd w:id="40"/>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43"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44"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5"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46"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41" w:name="_Toc225407085"/>
      <w:r w:rsidRPr="00DD5236">
        <w:t>Supplier Diversity Program (SDP) Requirements</w:t>
      </w:r>
      <w:bookmarkEnd w:id="41"/>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7B5CF4">
      <w:pPr>
        <w:pStyle w:val="ListParagraph"/>
        <w:numPr>
          <w:ilvl w:val="0"/>
          <w:numId w:val="29"/>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7B5CF4">
      <w:pPr>
        <w:pStyle w:val="ListParagraph"/>
        <w:numPr>
          <w:ilvl w:val="0"/>
          <w:numId w:val="29"/>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7"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2" w:name="_Toc225407086"/>
      <w:r w:rsidRPr="007418B6">
        <w:lastRenderedPageBreak/>
        <w:t>Small Business Purchasing Program (SBPP) Requirements</w:t>
      </w:r>
      <w:bookmarkEnd w:id="42"/>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48"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6C46E3E7" w:rsidR="00B41726" w:rsidRDefault="00DB33F1" w:rsidP="00633557">
      <w:pPr>
        <w:pStyle w:val="Heading2"/>
      </w:pPr>
      <w:bookmarkStart w:id="43" w:name="_Toc225407087"/>
      <w:bookmarkStart w:id="44" w:name="_Toc194066607"/>
      <w:r w:rsidRPr="003066B4">
        <w:t>Subcontractor</w:t>
      </w:r>
      <w:r w:rsidR="000E3C80" w:rsidRPr="003066B4">
        <w:t>s</w:t>
      </w:r>
      <w:bookmarkEnd w:id="43"/>
      <w:r w:rsidR="004D3A5D">
        <w:t xml:space="preserve"> </w:t>
      </w:r>
      <w:bookmarkEnd w:id="44"/>
    </w:p>
    <w:p w14:paraId="19A25D76" w14:textId="3C80C632" w:rsidR="00E87C98" w:rsidRPr="001331B9" w:rsidRDefault="001331B9" w:rsidP="001331B9">
      <w:pPr>
        <w:rPr>
          <w:szCs w:val="24"/>
        </w:rPr>
      </w:pPr>
      <w:bookmarkStart w:id="45" w:name="_Toc194066608"/>
      <w:r w:rsidRPr="001331B9">
        <w:rPr>
          <w:szCs w:val="24"/>
        </w:rPr>
        <w:t xml:space="preserve">The awarded vendor’s use of subcontractors is subject to the provisions of the </w:t>
      </w:r>
      <w:hyperlink r:id="rId49" w:history="1">
        <w:r w:rsidRPr="001331B9">
          <w:rPr>
            <w:rStyle w:val="Hyperlink"/>
            <w:szCs w:val="24"/>
          </w:rPr>
          <w:t>Commonwealth’s Terms and Conditions</w:t>
        </w:r>
      </w:hyperlink>
      <w:r w:rsidRPr="001331B9">
        <w:rPr>
          <w:szCs w:val="24"/>
        </w:rPr>
        <w:t xml:space="preserve"> and </w:t>
      </w:r>
      <w:hyperlink r:id="rId50" w:history="1">
        <w:r w:rsidRPr="001331B9">
          <w:rPr>
            <w:rStyle w:val="Hyperlink"/>
            <w:szCs w:val="24"/>
          </w:rPr>
          <w:t>Standard Contract Form</w:t>
        </w:r>
      </w:hyperlink>
      <w:r w:rsidRPr="001331B9">
        <w:rPr>
          <w:szCs w:val="24"/>
        </w:rPr>
        <w:t xml:space="preserve">, as well as other applicable terms of this Statewide Contract (SWC). </w:t>
      </w:r>
      <w:r w:rsidR="00E87C98" w:rsidRPr="001331B9">
        <w:rPr>
          <w:bCs/>
          <w:szCs w:val="24"/>
        </w:rPr>
        <w:t>Prior approval of the department is required for any subcontracted service of the Contract. Contractors are responsible for the satisfactory performance and adequate oversight of their subcontractors.</w:t>
      </w:r>
    </w:p>
    <w:p w14:paraId="15B09715" w14:textId="22183C37" w:rsidR="006659DA" w:rsidRDefault="00F52DB7" w:rsidP="00633557">
      <w:pPr>
        <w:pStyle w:val="Heading2"/>
      </w:pPr>
      <w:bookmarkStart w:id="46" w:name="_Toc194066611"/>
      <w:bookmarkStart w:id="47" w:name="_Toc225407088"/>
      <w:bookmarkEnd w:id="45"/>
      <w:r>
        <w:t>Additional Discounts</w:t>
      </w:r>
      <w:bookmarkEnd w:id="46"/>
      <w:bookmarkEnd w:id="47"/>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76528B65" w14:textId="77777777" w:rsidR="001331B9" w:rsidRDefault="00F52DB7" w:rsidP="001331B9">
      <w:pPr>
        <w:pStyle w:val="ListParagraph"/>
        <w:numPr>
          <w:ilvl w:val="0"/>
          <w:numId w:val="3"/>
        </w:numPr>
        <w:rPr>
          <w:szCs w:val="24"/>
        </w:rPr>
      </w:pPr>
      <w:r w:rsidRPr="009E12A3">
        <w:rPr>
          <w:b/>
          <w:bCs/>
          <w:color w:val="000000" w:themeColor="text1"/>
          <w:szCs w:val="24"/>
        </w:rPr>
        <w:t>Prompt Pay</w:t>
      </w:r>
      <w:r w:rsidR="009F425C">
        <w:rPr>
          <w:b/>
          <w:bCs/>
          <w:color w:val="000000" w:themeColor="text1"/>
          <w:szCs w:val="24"/>
        </w:rPr>
        <w:t>ment</w:t>
      </w:r>
      <w:r w:rsidRPr="009E12A3">
        <w:rPr>
          <w:b/>
          <w:bCs/>
          <w:color w:val="000000" w:themeColor="text1"/>
          <w:szCs w:val="24"/>
        </w:rPr>
        <w:t xml:space="preserve"> Discount:</w:t>
      </w:r>
      <w:r w:rsidRPr="009E12A3">
        <w:rPr>
          <w:color w:val="000000" w:themeColor="text1"/>
          <w:szCs w:val="24"/>
        </w:rPr>
        <w:t xml:space="preserve"> A </w:t>
      </w:r>
      <w:r w:rsidR="006A0936">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51">
        <w:r w:rsidRPr="009E12A3">
          <w:rPr>
            <w:rStyle w:val="Hyperlink"/>
            <w:szCs w:val="24"/>
          </w:rPr>
          <w:t>Commonwealth’s Bill Paying Policy</w:t>
        </w:r>
      </w:hyperlink>
      <w:r w:rsidRPr="009E12A3">
        <w:rPr>
          <w:szCs w:val="24"/>
        </w:rPr>
        <w:t xml:space="preserve">. </w:t>
      </w:r>
    </w:p>
    <w:p w14:paraId="1F9FFCE7" w14:textId="57BAA6B0" w:rsidR="00BC6254" w:rsidRPr="001331B9" w:rsidRDefault="00BC6254" w:rsidP="001331B9">
      <w:pPr>
        <w:rPr>
          <w:szCs w:val="24"/>
        </w:rPr>
      </w:pPr>
      <w:r w:rsidRPr="001331B9">
        <w:rPr>
          <w:b/>
          <w:bCs/>
          <w:color w:val="000000" w:themeColor="text1"/>
          <w:szCs w:val="24"/>
        </w:rPr>
        <w:t>Note:</w:t>
      </w:r>
      <w:r w:rsidRPr="001331B9">
        <w:rPr>
          <w:color w:val="000000" w:themeColor="text1"/>
          <w:szCs w:val="24"/>
        </w:rPr>
        <w:t xml:space="preserve"> Vendor discounts are detailed in the </w:t>
      </w:r>
      <w:hyperlink w:anchor="_Appendix_A:_Vendor" w:history="1">
        <w:r w:rsidRPr="001331B9">
          <w:rPr>
            <w:rStyle w:val="Hyperlink"/>
            <w:rFonts w:cstheme="minorHAnsi"/>
            <w:szCs w:val="24"/>
          </w:rPr>
          <w:t>vendor list</w:t>
        </w:r>
      </w:hyperlink>
      <w:r w:rsidRPr="001331B9">
        <w:rPr>
          <w:color w:val="000000" w:themeColor="text1"/>
          <w:szCs w:val="24"/>
        </w:rPr>
        <w:t xml:space="preserve"> table and the price files within each vendor's Master Blanket Purchase Order (MBPO) or Master Contract Record MBPO.</w:t>
      </w:r>
    </w:p>
    <w:p w14:paraId="62A76A16" w14:textId="2B45FADD" w:rsidR="004553D2" w:rsidRPr="00C50D01" w:rsidRDefault="00280EC3" w:rsidP="00633557">
      <w:pPr>
        <w:pStyle w:val="Heading2"/>
      </w:pPr>
      <w:bookmarkStart w:id="48" w:name="_Toc194066612"/>
      <w:bookmarkStart w:id="49" w:name="_Toc225407089"/>
      <w:r w:rsidRPr="003066B4">
        <w:t>Emergency Services</w:t>
      </w:r>
      <w:bookmarkEnd w:id="48"/>
      <w:bookmarkEnd w:id="49"/>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52"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53"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50" w:name="_Toc194066614"/>
      <w:bookmarkStart w:id="51" w:name="_Toc225407090"/>
      <w:r w:rsidRPr="00564A93">
        <w:lastRenderedPageBreak/>
        <w:t>Vendor Performance</w:t>
      </w:r>
      <w:bookmarkEnd w:id="50"/>
      <w:bookmarkEnd w:id="51"/>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7B5CF4">
      <w:pPr>
        <w:pStyle w:val="ListParagraph"/>
        <w:numPr>
          <w:ilvl w:val="0"/>
          <w:numId w:val="24"/>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54"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0645707F" w:rsidR="0060320F" w:rsidRPr="009E12A3" w:rsidRDefault="0060320F" w:rsidP="007B5CF4">
      <w:pPr>
        <w:pStyle w:val="ListParagraph"/>
        <w:numPr>
          <w:ilvl w:val="0"/>
          <w:numId w:val="24"/>
        </w:numPr>
        <w:rPr>
          <w:szCs w:val="24"/>
        </w:rPr>
      </w:pPr>
      <w:r w:rsidRPr="009E12A3">
        <w:rPr>
          <w:szCs w:val="24"/>
        </w:rPr>
        <w:t xml:space="preserve">Buyers are encouraged to reach out to the </w:t>
      </w:r>
      <w:r w:rsidRPr="009E12A3">
        <w:rPr>
          <w:color w:val="000000" w:themeColor="text1"/>
          <w:szCs w:val="24"/>
        </w:rPr>
        <w:t>Category Manage</w:t>
      </w:r>
      <w:r w:rsidR="001331B9">
        <w:rPr>
          <w:color w:val="000000" w:themeColor="text1"/>
          <w:szCs w:val="24"/>
        </w:rPr>
        <w:t xml:space="preserve">rs </w:t>
      </w:r>
      <w:r w:rsidRPr="009E12A3">
        <w:rPr>
          <w:szCs w:val="24"/>
        </w:rPr>
        <w:t>if vendors are not meeting their contractual obligations and buyers may be surveyed for vendor performance feedback.</w:t>
      </w:r>
    </w:p>
    <w:p w14:paraId="7EEB944D" w14:textId="2C0339E6" w:rsidR="00EF1817" w:rsidRPr="009E12A3" w:rsidRDefault="00423FB0" w:rsidP="007B5CF4">
      <w:pPr>
        <w:pStyle w:val="ListParagraph"/>
        <w:numPr>
          <w:ilvl w:val="0"/>
          <w:numId w:val="24"/>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7B5CF4">
      <w:pPr>
        <w:pStyle w:val="ListParagraph"/>
        <w:numPr>
          <w:ilvl w:val="1"/>
          <w:numId w:val="24"/>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7B5CF4">
      <w:pPr>
        <w:pStyle w:val="ListParagraph"/>
        <w:numPr>
          <w:ilvl w:val="1"/>
          <w:numId w:val="24"/>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Default="00423FB0" w:rsidP="007B5CF4">
      <w:pPr>
        <w:pStyle w:val="ListParagraph"/>
        <w:numPr>
          <w:ilvl w:val="0"/>
          <w:numId w:val="24"/>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217FDF87" w14:textId="77777777" w:rsidR="001331B9" w:rsidRPr="00337E86" w:rsidRDefault="001331B9" w:rsidP="001331B9">
      <w:pPr>
        <w:pStyle w:val="ListParagraph"/>
        <w:numPr>
          <w:ilvl w:val="0"/>
          <w:numId w:val="24"/>
        </w:numPr>
        <w:rPr>
          <w:szCs w:val="24"/>
        </w:rPr>
      </w:pPr>
      <w:r>
        <w:rPr>
          <w:rFonts w:cs="Arial"/>
          <w:color w:val="000000"/>
          <w:szCs w:val="24"/>
        </w:rPr>
        <w:t>Vendors resolve written complaints within ten (10) days</w:t>
      </w:r>
    </w:p>
    <w:p w14:paraId="41AF06E0" w14:textId="77777777" w:rsidR="001331B9" w:rsidRPr="00F55E5C" w:rsidRDefault="001331B9" w:rsidP="001331B9">
      <w:pPr>
        <w:pStyle w:val="ListParagraph"/>
        <w:numPr>
          <w:ilvl w:val="0"/>
          <w:numId w:val="24"/>
        </w:numPr>
        <w:spacing w:before="120" w:after="120"/>
        <w:rPr>
          <w:szCs w:val="24"/>
        </w:rPr>
      </w:pPr>
      <w:r w:rsidRPr="00F55E5C">
        <w:rPr>
          <w:szCs w:val="24"/>
        </w:rPr>
        <w:t>On time deliverable – How far are vendors meeting agreed project deadlines</w:t>
      </w:r>
    </w:p>
    <w:p w14:paraId="72A78821" w14:textId="77777777" w:rsidR="001331B9" w:rsidRPr="00F55E5C" w:rsidRDefault="001331B9" w:rsidP="001331B9">
      <w:pPr>
        <w:pStyle w:val="ListParagraph"/>
        <w:numPr>
          <w:ilvl w:val="0"/>
          <w:numId w:val="24"/>
        </w:numPr>
        <w:spacing w:before="120" w:after="120"/>
        <w:rPr>
          <w:szCs w:val="24"/>
        </w:rPr>
      </w:pPr>
      <w:r w:rsidRPr="00F55E5C">
        <w:rPr>
          <w:szCs w:val="24"/>
        </w:rPr>
        <w:t>Invoice Accuracy – By what percentage are vendors’ invoices correct, complete and timely</w:t>
      </w:r>
    </w:p>
    <w:p w14:paraId="50FD7E9C" w14:textId="2E59A70C" w:rsidR="001331B9" w:rsidRPr="001331B9" w:rsidRDefault="001331B9" w:rsidP="001331B9">
      <w:pPr>
        <w:pStyle w:val="ListParagraph"/>
        <w:numPr>
          <w:ilvl w:val="0"/>
          <w:numId w:val="24"/>
        </w:numPr>
        <w:spacing w:before="120" w:after="120"/>
        <w:rPr>
          <w:szCs w:val="24"/>
        </w:rPr>
      </w:pPr>
      <w:r w:rsidRPr="00F55E5C">
        <w:rPr>
          <w:szCs w:val="24"/>
        </w:rPr>
        <w:t>Responsiveness to RFQ requests – By what percentage are vendors responding to or acknowledging invitations to quote advertised by eligible entities</w:t>
      </w:r>
    </w:p>
    <w:p w14:paraId="1E4F3ADB" w14:textId="477EF2DC" w:rsidR="000E01B4" w:rsidRDefault="000E01B4" w:rsidP="00633557">
      <w:pPr>
        <w:pStyle w:val="Heading2"/>
      </w:pPr>
      <w:bookmarkStart w:id="52" w:name="_Toc194066615"/>
      <w:bookmarkStart w:id="53" w:name="_Toc225407091"/>
      <w:r>
        <w:t>General Procurement Guidelines and Best Practices</w:t>
      </w:r>
      <w:bookmarkEnd w:id="52"/>
      <w:bookmarkEnd w:id="53"/>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35F4D1D5" w:rsidR="000E01B4" w:rsidRPr="009E12A3" w:rsidRDefault="000E01B4" w:rsidP="007B5CF4">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1331B9" w:rsidRPr="001331B9">
        <w:rPr>
          <w:b/>
          <w:szCs w:val="24"/>
        </w:rPr>
        <w:t>PRF74</w:t>
      </w:r>
      <w:r w:rsidR="001331B9">
        <w:rPr>
          <w:bCs/>
          <w:szCs w:val="24"/>
        </w:rPr>
        <w:t xml:space="preserve"> </w:t>
      </w:r>
      <w:r w:rsidRPr="009E12A3">
        <w:rPr>
          <w:szCs w:val="24"/>
        </w:rPr>
        <w:t>on all quotes and invoices.</w:t>
      </w:r>
    </w:p>
    <w:p w14:paraId="3FAEA744" w14:textId="77777777" w:rsidR="000E01B4" w:rsidRPr="009E12A3" w:rsidRDefault="000E01B4" w:rsidP="007B5CF4">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7B5CF4">
      <w:pPr>
        <w:pStyle w:val="ListParagraph"/>
        <w:numPr>
          <w:ilvl w:val="0"/>
          <w:numId w:val="9"/>
        </w:numPr>
        <w:rPr>
          <w:rFonts w:cstheme="minorHAnsi"/>
          <w:szCs w:val="24"/>
        </w:rPr>
      </w:pPr>
      <w:r w:rsidRPr="009E12A3">
        <w:rPr>
          <w:rFonts w:cstheme="minorHAnsi"/>
          <w:szCs w:val="24"/>
        </w:rPr>
        <w:lastRenderedPageBreak/>
        <w:t>No fees or surcharges (including travel, fuel, delivery) should be applied to invoices.</w:t>
      </w:r>
    </w:p>
    <w:p w14:paraId="54C69D88"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7B5CF4">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76A0C266" w:rsidR="000E01B4" w:rsidRPr="009E12A3" w:rsidRDefault="000E01B4" w:rsidP="007B5CF4">
      <w:pPr>
        <w:pStyle w:val="ListParagraph"/>
        <w:numPr>
          <w:ilvl w:val="0"/>
          <w:numId w:val="9"/>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1331B9">
        <w:rPr>
          <w:rFonts w:cstheme="minorHAnsi"/>
          <w:szCs w:val="24"/>
        </w:rPr>
        <w:t xml:space="preserve">s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7B5CF4">
      <w:pPr>
        <w:pStyle w:val="ListParagraph"/>
        <w:numPr>
          <w:ilvl w:val="0"/>
          <w:numId w:val="8"/>
        </w:numPr>
        <w:rPr>
          <w:szCs w:val="24"/>
        </w:rPr>
      </w:pPr>
      <w:r w:rsidRPr="009E12A3">
        <w:rPr>
          <w:rFonts w:cstheme="minorHAnsi"/>
          <w:szCs w:val="24"/>
        </w:rPr>
        <w:t>Vendors must notify buyers of product substitutions.</w:t>
      </w:r>
    </w:p>
    <w:p w14:paraId="6F2B9C52" w14:textId="3683654C" w:rsidR="00234044" w:rsidRDefault="00011590" w:rsidP="00633557">
      <w:pPr>
        <w:pStyle w:val="Heading2"/>
      </w:pPr>
      <w:bookmarkStart w:id="54" w:name="_Toc225407092"/>
      <w:r w:rsidRPr="00011590">
        <w:t xml:space="preserve">Adding </w:t>
      </w:r>
      <w:r w:rsidR="00175EE8">
        <w:t xml:space="preserve">a </w:t>
      </w:r>
      <w:r w:rsidRPr="00011590">
        <w:t>Product or Service</w:t>
      </w:r>
      <w:bookmarkEnd w:id="54"/>
      <w:r w:rsidRPr="00011590">
        <w:t xml:space="preserve"> </w:t>
      </w:r>
    </w:p>
    <w:p w14:paraId="18BD570A" w14:textId="334B7F41" w:rsidR="00BC5DEA" w:rsidRPr="002E2D42" w:rsidRDefault="00234044" w:rsidP="00234044">
      <w:r w:rsidRPr="009E12A3">
        <w:rPr>
          <w:rFonts w:ascii="Calibri" w:eastAsia="Segoe UI" w:hAnsi="Calibri" w:cs="Calibri"/>
          <w:szCs w:val="24"/>
        </w:rPr>
        <w:t>To add a product</w:t>
      </w:r>
      <w:r>
        <w:rPr>
          <w:rFonts w:ascii="Calibri" w:eastAsia="Segoe UI" w:hAnsi="Calibri" w:cs="Calibri"/>
          <w:szCs w:val="24"/>
        </w:rPr>
        <w:t xml:space="preserve"> or service</w:t>
      </w:r>
      <w:r w:rsidRPr="009E12A3">
        <w:rPr>
          <w:rFonts w:ascii="Calibri" w:eastAsia="Segoe UI" w:hAnsi="Calibri" w:cs="Calibri"/>
          <w:szCs w:val="24"/>
        </w:rPr>
        <w:t xml:space="preserve"> to the list of eligible products </w:t>
      </w:r>
      <w:r>
        <w:rPr>
          <w:rFonts w:ascii="Calibri" w:eastAsia="Segoe UI" w:hAnsi="Calibri" w:cs="Calibri"/>
          <w:szCs w:val="24"/>
        </w:rPr>
        <w:t>or service</w:t>
      </w:r>
      <w:r w:rsidR="00D0623B">
        <w:rPr>
          <w:rFonts w:ascii="Calibri" w:eastAsia="Segoe UI" w:hAnsi="Calibri" w:cs="Calibri"/>
          <w:szCs w:val="24"/>
        </w:rPr>
        <w:t>s</w:t>
      </w:r>
      <w:r>
        <w:rPr>
          <w:rFonts w:ascii="Calibri" w:eastAsia="Segoe UI" w:hAnsi="Calibri" w:cs="Calibri"/>
          <w:szCs w:val="24"/>
        </w:rPr>
        <w:t xml:space="preserve"> </w:t>
      </w:r>
      <w:r w:rsidRPr="009E12A3">
        <w:rPr>
          <w:rFonts w:ascii="Calibri" w:eastAsia="Segoe UI" w:hAnsi="Calibri" w:cs="Calibri"/>
          <w:szCs w:val="24"/>
        </w:rPr>
        <w:t>sold under this contract, buyers must contact the Category Manager</w:t>
      </w:r>
      <w:r w:rsidR="001331B9">
        <w:rPr>
          <w:rFonts w:ascii="Calibri" w:eastAsia="Segoe UI" w:hAnsi="Calibri" w:cs="Calibri"/>
          <w:szCs w:val="24"/>
        </w:rPr>
        <w:t xml:space="preserve">s </w:t>
      </w:r>
      <w:r w:rsidRPr="009E12A3">
        <w:rPr>
          <w:rFonts w:ascii="Calibri" w:eastAsia="Segoe UI" w:hAnsi="Calibri" w:cs="Calibri"/>
          <w:szCs w:val="24"/>
        </w:rPr>
        <w:t xml:space="preserve">for approval. The new product </w:t>
      </w:r>
      <w:r>
        <w:rPr>
          <w:rFonts w:ascii="Calibri" w:eastAsia="Segoe UI" w:hAnsi="Calibri" w:cs="Calibri"/>
          <w:szCs w:val="24"/>
        </w:rPr>
        <w:t xml:space="preserve">or service </w:t>
      </w:r>
      <w:r w:rsidRPr="009E12A3">
        <w:rPr>
          <w:rFonts w:ascii="Calibri" w:eastAsia="Segoe UI" w:hAnsi="Calibri" w:cs="Calibri"/>
          <w:szCs w:val="24"/>
        </w:rPr>
        <w:t>requested must comply with the established specifications and scope of the contract.</w:t>
      </w:r>
      <w:r>
        <w:rPr>
          <w:rFonts w:ascii="Calibri" w:eastAsia="Segoe UI" w:hAnsi="Calibri" w:cs="Calibri"/>
          <w:szCs w:val="24"/>
        </w:rPr>
        <w:t xml:space="preserve"> </w:t>
      </w:r>
      <w:r w:rsidR="003B7672" w:rsidRPr="002E2D42">
        <w:t xml:space="preserve"> </w:t>
      </w:r>
    </w:p>
    <w:p w14:paraId="287EE5A1" w14:textId="1601C492" w:rsidR="00EF4D38" w:rsidRDefault="00EF4D38" w:rsidP="00633557">
      <w:pPr>
        <w:pStyle w:val="Heading2"/>
      </w:pPr>
      <w:bookmarkStart w:id="55" w:name="_Toc194066618"/>
      <w:bookmarkStart w:id="56" w:name="_Toc225407093"/>
      <w:r w:rsidRPr="00D40F23">
        <w:t xml:space="preserve">Environmentally Preferable Products </w:t>
      </w:r>
      <w:bookmarkEnd w:id="55"/>
      <w:r w:rsidR="00C73C16">
        <w:t>and Services</w:t>
      </w:r>
      <w:r w:rsidR="000702C6">
        <w:t xml:space="preserve"> (EPPS)</w:t>
      </w:r>
      <w:bookmarkEnd w:id="56"/>
      <w:r w:rsidR="00131479">
        <w:t xml:space="preserve"> </w:t>
      </w:r>
    </w:p>
    <w:p w14:paraId="3A735F53" w14:textId="77777777" w:rsidR="001331B9" w:rsidRDefault="001331B9" w:rsidP="001331B9">
      <w:pPr>
        <w:rPr>
          <w:rFonts w:cstheme="minorHAnsi"/>
          <w:szCs w:val="24"/>
        </w:rPr>
      </w:pPr>
      <w:bookmarkStart w:id="57" w:name="_Memorandum_of_Understanding"/>
      <w:bookmarkStart w:id="58" w:name="_Toc194066619"/>
      <w:bookmarkEnd w:id="57"/>
      <w:r>
        <w:rPr>
          <w:rFonts w:cstheme="minorHAnsi"/>
          <w:szCs w:val="24"/>
        </w:rPr>
        <w:t xml:space="preserve">This is an all-EPP contract, in that all services provided under this contract are considered environmentally preferable.   </w:t>
      </w:r>
    </w:p>
    <w:p w14:paraId="771CD874" w14:textId="77777777" w:rsidR="001331B9" w:rsidRPr="001E454C" w:rsidRDefault="001331B9" w:rsidP="001331B9">
      <w:pPr>
        <w:rPr>
          <w:rFonts w:ascii="Calibri" w:hAnsi="Calibri" w:cs="Calibri"/>
          <w:szCs w:val="24"/>
        </w:rPr>
      </w:pPr>
      <w:r w:rsidRPr="001E454C">
        <w:rPr>
          <w:rFonts w:ascii="Calibri" w:hAnsi="Calibri" w:cs="Calibri"/>
          <w:b/>
          <w:bCs/>
          <w:szCs w:val="24"/>
        </w:rPr>
        <w:t>Learn More:</w:t>
      </w:r>
      <w:r w:rsidRPr="001E454C">
        <w:rPr>
          <w:rFonts w:ascii="Calibri" w:hAnsi="Calibri" w:cs="Calibri"/>
          <w:szCs w:val="24"/>
        </w:rPr>
        <w:t xml:space="preserve"> Explore the </w:t>
      </w:r>
      <w:hyperlink r:id="rId55" w:history="1">
        <w:r w:rsidRPr="001E454C">
          <w:rPr>
            <w:rStyle w:val="Hyperlink"/>
            <w:rFonts w:ascii="Calibri" w:hAnsi="Calibri" w:cs="Calibri"/>
            <w:szCs w:val="24"/>
          </w:rPr>
          <w:t>Environmentally Preferable Products (EPP) Procurement Program</w:t>
        </w:r>
      </w:hyperlink>
      <w:r w:rsidRPr="001E454C">
        <w:rPr>
          <w:rFonts w:ascii="Calibri" w:hAnsi="Calibri" w:cs="Calibri"/>
          <w:szCs w:val="24"/>
        </w:rPr>
        <w:t xml:space="preserve"> and discover detailed guidance in the </w:t>
      </w:r>
      <w:hyperlink r:id="rId56" w:history="1">
        <w:r w:rsidRPr="001E454C">
          <w:rPr>
            <w:rStyle w:val="Hyperlink"/>
            <w:rFonts w:ascii="Calibri" w:hAnsi="Calibri" w:cs="Calibri"/>
            <w:szCs w:val="24"/>
          </w:rPr>
          <w:t>EPP Products and Services Guide</w:t>
        </w:r>
      </w:hyperlink>
      <w:r w:rsidRPr="001E454C">
        <w:rPr>
          <w:rFonts w:ascii="Calibri" w:hAnsi="Calibri" w:cs="Calibri"/>
          <w:szCs w:val="24"/>
        </w:rPr>
        <w:t>.</w:t>
      </w:r>
    </w:p>
    <w:p w14:paraId="401E5311" w14:textId="5E5EE2FE" w:rsidR="004C38FD" w:rsidRPr="002E2D42" w:rsidRDefault="004C38FD" w:rsidP="00633557">
      <w:pPr>
        <w:pStyle w:val="Heading2"/>
      </w:pPr>
      <w:bookmarkStart w:id="59" w:name="_Toc194066620"/>
      <w:bookmarkStart w:id="60" w:name="_Toc225407094"/>
      <w:bookmarkEnd w:id="58"/>
      <w:r>
        <w:t>Instructions for</w:t>
      </w:r>
      <w:r w:rsidR="00BA483E">
        <w:t xml:space="preserve"> </w:t>
      </w:r>
      <w:r w:rsidR="00C32C2C">
        <w:t xml:space="preserve">Massachusetts Management </w:t>
      </w:r>
      <w:r w:rsidR="00BA483E">
        <w:t xml:space="preserve">Accounting </w:t>
      </w:r>
      <w:r w:rsidR="00C32C2C">
        <w:t xml:space="preserve">and Reporting </w:t>
      </w:r>
      <w:r w:rsidR="00BA483E">
        <w:t>System</w:t>
      </w:r>
      <w:r>
        <w:t xml:space="preserve"> </w:t>
      </w:r>
      <w:r w:rsidR="004445FA">
        <w:t>(MO</w:t>
      </w:r>
      <w:r w:rsidR="007B5164">
        <w:t>S</w:t>
      </w:r>
      <w:r w:rsidR="004445FA">
        <w:t xml:space="preserve">AIC) </w:t>
      </w:r>
      <w:r>
        <w:t>Users</w:t>
      </w:r>
      <w:bookmarkEnd w:id="59"/>
      <w:bookmarkEnd w:id="60"/>
    </w:p>
    <w:p w14:paraId="7E58B0D1" w14:textId="442E6B44" w:rsidR="00266475" w:rsidRDefault="006F493B" w:rsidP="00DC48F0">
      <w:pPr>
        <w:pStyle w:val="ListParagraph"/>
        <w:spacing w:after="0"/>
        <w:ind w:left="0"/>
        <w:rPr>
          <w:rFonts w:cs="Arial"/>
        </w:rPr>
      </w:pPr>
      <w:r w:rsidRPr="3FE56936">
        <w:rPr>
          <w:rFonts w:cs="Arial"/>
          <w:color w:val="000000" w:themeColor="text1"/>
        </w:rPr>
        <w:t xml:space="preserve">When placing orders with a contractor, </w:t>
      </w:r>
      <w:r w:rsidR="00BD68D3" w:rsidRPr="3FE56936">
        <w:rPr>
          <w:rFonts w:cs="Arial"/>
          <w:color w:val="000000" w:themeColor="text1"/>
        </w:rPr>
        <w:t>M</w:t>
      </w:r>
      <w:r w:rsidR="313E076C" w:rsidRPr="3FE56936">
        <w:rPr>
          <w:rFonts w:cs="Arial"/>
          <w:color w:val="000000" w:themeColor="text1"/>
        </w:rPr>
        <w:t>O</w:t>
      </w:r>
      <w:r w:rsidR="003C6F23">
        <w:rPr>
          <w:rFonts w:cs="Arial"/>
          <w:color w:val="000000" w:themeColor="text1"/>
        </w:rPr>
        <w:t>SAIC</w:t>
      </w:r>
      <w:r w:rsidRPr="3FE56936">
        <w:rPr>
          <w:rFonts w:cs="Arial"/>
          <w:color w:val="000000" w:themeColor="text1"/>
        </w:rPr>
        <w:t xml:space="preserve"> users </w:t>
      </w:r>
      <w:r w:rsidRPr="3FE56936">
        <w:rPr>
          <w:rFonts w:cs="Arial"/>
          <w:b/>
          <w:bCs/>
          <w:color w:val="000000" w:themeColor="text1"/>
        </w:rPr>
        <w:t>must</w:t>
      </w:r>
      <w:r w:rsidRPr="3FE56936">
        <w:rPr>
          <w:rFonts w:cs="Arial"/>
          <w:color w:val="000000" w:themeColor="text1"/>
        </w:rPr>
        <w:t xml:space="preserve"> include a reference to the Statewide Contract ID number </w:t>
      </w:r>
      <w:r w:rsidR="001331B9" w:rsidRPr="3FE56936">
        <w:rPr>
          <w:b/>
          <w:bCs/>
        </w:rPr>
        <w:t>PRF74</w:t>
      </w:r>
      <w:r w:rsidR="001331B9">
        <w:t xml:space="preserve"> </w:t>
      </w:r>
      <w:r w:rsidRPr="3FE56936">
        <w:rPr>
          <w:rFonts w:cs="Arial"/>
          <w:color w:val="000000" w:themeColor="text1"/>
        </w:rPr>
        <w:t>in the Agreement ID field in M</w:t>
      </w:r>
      <w:r w:rsidR="0DB9FC9F" w:rsidRPr="3FE56936">
        <w:rPr>
          <w:rFonts w:cs="Arial"/>
          <w:color w:val="000000" w:themeColor="text1"/>
        </w:rPr>
        <w:t>O</w:t>
      </w:r>
      <w:r w:rsidR="002E7292">
        <w:rPr>
          <w:rFonts w:cs="Arial"/>
          <w:color w:val="000000" w:themeColor="text1"/>
        </w:rPr>
        <w:t>SA</w:t>
      </w:r>
      <w:r w:rsidR="0DB9FC9F" w:rsidRPr="3FE56936">
        <w:rPr>
          <w:rFonts w:cs="Arial"/>
          <w:color w:val="000000" w:themeColor="text1"/>
        </w:rPr>
        <w:t>IC</w:t>
      </w:r>
      <w:r w:rsidRPr="3FE56936">
        <w:rPr>
          <w:rFonts w:cs="Arial"/>
          <w:color w:val="000000" w:themeColor="text1"/>
        </w:rPr>
        <w:t xml:space="preserve"> for encumbrances related to purchases from Statewide Contracts. </w:t>
      </w:r>
      <w:bookmarkStart w:id="61" w:name="_Contract_Summary"/>
      <w:bookmarkStart w:id="62" w:name="_Who_Can_Use_2"/>
      <w:bookmarkStart w:id="63" w:name="_Find_Bid/Contract_Documents"/>
      <w:bookmarkStart w:id="64" w:name="_Who_Can_Use_3"/>
      <w:bookmarkStart w:id="65" w:name="_Contract_Categories_3"/>
      <w:bookmarkStart w:id="66" w:name="_Additional_Information/FAQs_3"/>
      <w:bookmarkStart w:id="67" w:name="_Frequently_Purchased_Items"/>
      <w:bookmarkEnd w:id="61"/>
      <w:bookmarkEnd w:id="62"/>
      <w:bookmarkEnd w:id="63"/>
      <w:bookmarkEnd w:id="64"/>
      <w:bookmarkEnd w:id="65"/>
      <w:bookmarkEnd w:id="66"/>
      <w:bookmarkEnd w:id="67"/>
      <w:r w:rsidR="00376AED">
        <w:t xml:space="preserve">Please address all inquiries regarding </w:t>
      </w:r>
      <w:r w:rsidR="00376AED" w:rsidRPr="3FE56936">
        <w:rPr>
          <w:rFonts w:cs="Arial"/>
          <w:color w:val="000000" w:themeColor="text1"/>
        </w:rPr>
        <w:t>M</w:t>
      </w:r>
      <w:r w:rsidR="35A89111" w:rsidRPr="3FE56936">
        <w:rPr>
          <w:rFonts w:cs="Arial"/>
          <w:color w:val="000000" w:themeColor="text1"/>
        </w:rPr>
        <w:t>O</w:t>
      </w:r>
      <w:r w:rsidR="002E7292">
        <w:rPr>
          <w:rFonts w:cs="Arial"/>
          <w:color w:val="000000" w:themeColor="text1"/>
        </w:rPr>
        <w:t>SA</w:t>
      </w:r>
      <w:r w:rsidR="35A89111" w:rsidRPr="3FE56936">
        <w:rPr>
          <w:rFonts w:cs="Arial"/>
          <w:color w:val="000000" w:themeColor="text1"/>
        </w:rPr>
        <w:t>IC</w:t>
      </w:r>
      <w:r w:rsidR="00376AED">
        <w:t xml:space="preserve"> technical support and job aids </w:t>
      </w:r>
      <w:r w:rsidR="000E68EE">
        <w:t xml:space="preserve">by emailing </w:t>
      </w:r>
      <w:r w:rsidR="003764F5">
        <w:t>the</w:t>
      </w:r>
      <w:r w:rsidR="00417EA8">
        <w:t xml:space="preserve"> </w:t>
      </w:r>
      <w:hyperlink r:id="rId57">
        <w:r w:rsidR="003764F5" w:rsidRPr="3FE56936">
          <w:rPr>
            <w:rStyle w:val="Hyperlink"/>
          </w:rPr>
          <w:t>Comptroller Help Desk</w:t>
        </w:r>
      </w:hyperlink>
      <w:r w:rsidR="00A63214">
        <w:t xml:space="preserve"> </w:t>
      </w:r>
      <w:r w:rsidR="00417EA8">
        <w:t xml:space="preserve">or </w:t>
      </w:r>
      <w:r w:rsidR="00E9505D">
        <w:t>by</w:t>
      </w:r>
      <w:r w:rsidR="003764F5">
        <w:t xml:space="preserve"> calling</w:t>
      </w:r>
      <w:r w:rsidR="00E9505D">
        <w:t xml:space="preserve"> </w:t>
      </w:r>
      <w:r w:rsidR="00417EA8">
        <w:t>617-973-2468.</w:t>
      </w:r>
      <w:r w:rsidR="00A63214">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58"/>
          <w:type w:val="continuous"/>
          <w:pgSz w:w="12240" w:h="15840"/>
          <w:pgMar w:top="125" w:right="1152" w:bottom="1440" w:left="1152" w:header="864" w:footer="360" w:gutter="0"/>
          <w:cols w:space="720"/>
          <w:titlePg/>
          <w:docGrid w:linePitch="360"/>
        </w:sectPr>
      </w:pPr>
    </w:p>
    <w:p w14:paraId="66F6F6D9" w14:textId="572D18D1" w:rsidR="00E51057" w:rsidRPr="00ED150D" w:rsidRDefault="00E51057" w:rsidP="00633557">
      <w:pPr>
        <w:pStyle w:val="Heading2"/>
        <w:rPr>
          <w:u w:val="double"/>
        </w:rPr>
      </w:pPr>
      <w:bookmarkStart w:id="68" w:name="_Appendix_A:_Vendor"/>
      <w:bookmarkStart w:id="69" w:name="_Vendor_Specific_Information"/>
      <w:bookmarkStart w:id="70" w:name="_Vendor_Information*"/>
      <w:bookmarkStart w:id="71" w:name="_Vendor_List_and"/>
      <w:bookmarkStart w:id="72" w:name="_Appendix_A:_1"/>
      <w:bookmarkStart w:id="73" w:name="_Toc194066623"/>
      <w:bookmarkStart w:id="74" w:name="_Toc225407095"/>
      <w:bookmarkEnd w:id="68"/>
      <w:bookmarkEnd w:id="69"/>
      <w:bookmarkEnd w:id="70"/>
      <w:bookmarkEnd w:id="71"/>
      <w:bookmarkEnd w:id="72"/>
      <w:r w:rsidRPr="00ED150D">
        <w:lastRenderedPageBreak/>
        <w:t xml:space="preserve">Vendor </w:t>
      </w:r>
      <w:r>
        <w:t xml:space="preserve">List and </w:t>
      </w:r>
      <w:r w:rsidRPr="00ED150D">
        <w:t>Information</w:t>
      </w:r>
      <w:bookmarkEnd w:id="73"/>
      <w:bookmarkEnd w:id="74"/>
      <w:r w:rsidRPr="00B142B5">
        <w:rPr>
          <w:color w:val="auto"/>
          <w:sz w:val="20"/>
          <w:szCs w:val="20"/>
        </w:rPr>
        <w:t xml:space="preserve"> </w:t>
      </w:r>
    </w:p>
    <w:p w14:paraId="2B68DB9E" w14:textId="42193506" w:rsidR="00E51057" w:rsidRDefault="00E51057" w:rsidP="00E51057">
      <w:pPr>
        <w:spacing w:after="0" w:line="240" w:lineRule="auto"/>
        <w:rPr>
          <w:iCs/>
          <w:szCs w:val="24"/>
        </w:rPr>
      </w:pPr>
    </w:p>
    <w:tbl>
      <w:tblPr>
        <w:tblStyle w:val="TableGrid"/>
        <w:tblpPr w:leftFromText="180" w:rightFromText="180" w:vertAnchor="text" w:tblpXSpec="center" w:tblpY="1"/>
        <w:tblOverlap w:val="never"/>
        <w:tblW w:w="14125"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2006"/>
        <w:gridCol w:w="1319"/>
        <w:gridCol w:w="1620"/>
        <w:gridCol w:w="1440"/>
        <w:gridCol w:w="2417"/>
        <w:gridCol w:w="1453"/>
        <w:gridCol w:w="1350"/>
        <w:gridCol w:w="1440"/>
        <w:gridCol w:w="1080"/>
      </w:tblGrid>
      <w:tr w:rsidR="001331B9" w:rsidRPr="001A15B1" w14:paraId="5E382BA6" w14:textId="77777777" w:rsidTr="3FE56936">
        <w:trPr>
          <w:trHeight w:val="692"/>
          <w:tblHeader/>
        </w:trPr>
        <w:tc>
          <w:tcPr>
            <w:tcW w:w="2006" w:type="dxa"/>
            <w:shd w:val="clear" w:color="auto" w:fill="C6D9F1" w:themeFill="text2" w:themeFillTint="33"/>
            <w:vAlign w:val="center"/>
          </w:tcPr>
          <w:p w14:paraId="72B4FA8C" w14:textId="77777777" w:rsidR="001331B9" w:rsidRPr="001A15B1" w:rsidRDefault="001331B9" w:rsidP="001331B9">
            <w:pPr>
              <w:ind w:left="-110"/>
              <w:jc w:val="center"/>
              <w:rPr>
                <w:rFonts w:asciiTheme="majorHAnsi" w:hAnsiTheme="majorHAnsi" w:cstheme="minorHAnsi"/>
              </w:rPr>
            </w:pPr>
            <w:r w:rsidRPr="001A15B1">
              <w:rPr>
                <w:rFonts w:asciiTheme="majorHAnsi" w:hAnsiTheme="majorHAnsi" w:cstheme="minorHAnsi"/>
                <w:b/>
                <w:bCs/>
              </w:rPr>
              <w:t>Vendor</w:t>
            </w:r>
          </w:p>
        </w:tc>
        <w:tc>
          <w:tcPr>
            <w:tcW w:w="1319" w:type="dxa"/>
            <w:shd w:val="clear" w:color="auto" w:fill="C6D9F1" w:themeFill="text2" w:themeFillTint="33"/>
            <w:vAlign w:val="center"/>
          </w:tcPr>
          <w:p w14:paraId="23FCBCE1" w14:textId="00254DB0" w:rsidR="001331B9" w:rsidRPr="001A15B1" w:rsidRDefault="001331B9" w:rsidP="3FE56936">
            <w:pPr>
              <w:jc w:val="center"/>
              <w:rPr>
                <w:rFonts w:asciiTheme="majorHAnsi" w:hAnsiTheme="majorHAnsi" w:cstheme="minorBidi"/>
              </w:rPr>
            </w:pPr>
            <w:r w:rsidRPr="3FE56936">
              <w:rPr>
                <w:rFonts w:asciiTheme="majorHAnsi" w:hAnsiTheme="majorHAnsi" w:cstheme="minorBidi"/>
                <w:b/>
                <w:bCs/>
              </w:rPr>
              <w:t xml:space="preserve">Master Blanket Purchase Order </w:t>
            </w:r>
            <w:r w:rsidR="3A46AF2C" w:rsidRPr="3FE56936">
              <w:rPr>
                <w:rFonts w:asciiTheme="majorHAnsi" w:hAnsiTheme="majorHAnsi" w:cstheme="minorBidi"/>
                <w:b/>
                <w:bCs/>
              </w:rPr>
              <w:t>Number</w:t>
            </w:r>
          </w:p>
        </w:tc>
        <w:tc>
          <w:tcPr>
            <w:tcW w:w="1620" w:type="dxa"/>
            <w:shd w:val="clear" w:color="auto" w:fill="C6D9F1" w:themeFill="text2" w:themeFillTint="33"/>
            <w:vAlign w:val="center"/>
          </w:tcPr>
          <w:p w14:paraId="31E6CC7F" w14:textId="77777777" w:rsidR="001331B9" w:rsidRPr="001A15B1" w:rsidRDefault="001331B9" w:rsidP="001331B9">
            <w:pPr>
              <w:jc w:val="center"/>
              <w:rPr>
                <w:rFonts w:asciiTheme="majorHAnsi" w:hAnsiTheme="majorHAnsi" w:cstheme="minorHAnsi"/>
              </w:rPr>
            </w:pPr>
            <w:r w:rsidRPr="001A15B1">
              <w:rPr>
                <w:rFonts w:asciiTheme="majorHAnsi" w:hAnsiTheme="majorHAnsi" w:cstheme="minorHAnsi"/>
                <w:b/>
                <w:bCs/>
              </w:rPr>
              <w:t>Contact Person</w:t>
            </w:r>
          </w:p>
        </w:tc>
        <w:tc>
          <w:tcPr>
            <w:tcW w:w="1440" w:type="dxa"/>
            <w:shd w:val="clear" w:color="auto" w:fill="C6D9F1" w:themeFill="text2" w:themeFillTint="33"/>
            <w:vAlign w:val="center"/>
          </w:tcPr>
          <w:p w14:paraId="7E3FE5EC" w14:textId="40778084" w:rsidR="001331B9" w:rsidRPr="001A15B1" w:rsidRDefault="001331B9" w:rsidP="3FE56936">
            <w:pPr>
              <w:jc w:val="center"/>
              <w:rPr>
                <w:rFonts w:asciiTheme="majorHAnsi" w:hAnsiTheme="majorHAnsi" w:cstheme="minorBidi"/>
              </w:rPr>
            </w:pPr>
            <w:r w:rsidRPr="3FE56936">
              <w:rPr>
                <w:rFonts w:asciiTheme="majorHAnsi" w:hAnsiTheme="majorHAnsi" w:cstheme="minorBidi"/>
                <w:b/>
                <w:bCs/>
              </w:rPr>
              <w:t xml:space="preserve">Phone </w:t>
            </w:r>
            <w:r w:rsidR="43E4639F" w:rsidRPr="3FE56936">
              <w:rPr>
                <w:rFonts w:asciiTheme="majorHAnsi" w:hAnsiTheme="majorHAnsi" w:cstheme="minorBidi"/>
                <w:b/>
                <w:bCs/>
              </w:rPr>
              <w:t>Number</w:t>
            </w:r>
          </w:p>
        </w:tc>
        <w:tc>
          <w:tcPr>
            <w:tcW w:w="2417" w:type="dxa"/>
            <w:shd w:val="clear" w:color="auto" w:fill="C6D9F1" w:themeFill="text2" w:themeFillTint="33"/>
            <w:vAlign w:val="center"/>
          </w:tcPr>
          <w:p w14:paraId="74647B01" w14:textId="77777777" w:rsidR="001331B9" w:rsidRPr="001A15B1" w:rsidRDefault="001331B9" w:rsidP="001331B9">
            <w:pPr>
              <w:jc w:val="center"/>
              <w:rPr>
                <w:rFonts w:asciiTheme="majorHAnsi" w:hAnsiTheme="majorHAnsi" w:cstheme="minorHAnsi"/>
              </w:rPr>
            </w:pPr>
            <w:r w:rsidRPr="001A15B1">
              <w:rPr>
                <w:rFonts w:asciiTheme="majorHAnsi" w:hAnsiTheme="majorHAnsi" w:cstheme="minorHAnsi"/>
                <w:b/>
                <w:bCs/>
              </w:rPr>
              <w:t>Email</w:t>
            </w:r>
          </w:p>
        </w:tc>
        <w:tc>
          <w:tcPr>
            <w:tcW w:w="1453" w:type="dxa"/>
            <w:shd w:val="clear" w:color="auto" w:fill="C6D9F1" w:themeFill="text2" w:themeFillTint="33"/>
            <w:vAlign w:val="center"/>
          </w:tcPr>
          <w:p w14:paraId="4DCFC156" w14:textId="77777777" w:rsidR="001331B9" w:rsidRPr="001A15B1" w:rsidRDefault="001331B9" w:rsidP="001331B9">
            <w:pPr>
              <w:jc w:val="center"/>
              <w:rPr>
                <w:rFonts w:asciiTheme="majorHAnsi" w:hAnsiTheme="majorHAnsi" w:cstheme="minorHAnsi"/>
                <w:b/>
              </w:rPr>
            </w:pPr>
            <w:r w:rsidRPr="001A15B1">
              <w:rPr>
                <w:rFonts w:asciiTheme="majorHAnsi" w:hAnsiTheme="majorHAnsi" w:cstheme="minorHAnsi"/>
                <w:b/>
                <w:bCs/>
              </w:rPr>
              <w:t>Categories &amp;       Service Areas</w:t>
            </w:r>
          </w:p>
        </w:tc>
        <w:tc>
          <w:tcPr>
            <w:tcW w:w="1350" w:type="dxa"/>
            <w:shd w:val="clear" w:color="auto" w:fill="C6D9F1" w:themeFill="text2" w:themeFillTint="33"/>
            <w:vAlign w:val="center"/>
          </w:tcPr>
          <w:p w14:paraId="3638D057" w14:textId="77777777" w:rsidR="001331B9" w:rsidRPr="001A15B1" w:rsidRDefault="001331B9" w:rsidP="001331B9">
            <w:pPr>
              <w:jc w:val="center"/>
              <w:rPr>
                <w:rFonts w:asciiTheme="majorHAnsi" w:hAnsiTheme="majorHAnsi" w:cstheme="minorHAnsi"/>
                <w:b/>
              </w:rPr>
            </w:pPr>
            <w:r w:rsidRPr="001A15B1">
              <w:rPr>
                <w:rFonts w:asciiTheme="majorHAnsi" w:hAnsiTheme="majorHAnsi" w:cstheme="minorHAnsi"/>
                <w:b/>
                <w:bCs/>
              </w:rPr>
              <w:t>Prompt Pay Discounts</w:t>
            </w:r>
          </w:p>
        </w:tc>
        <w:tc>
          <w:tcPr>
            <w:tcW w:w="1440" w:type="dxa"/>
            <w:shd w:val="clear" w:color="auto" w:fill="C6D9F1" w:themeFill="text2" w:themeFillTint="33"/>
            <w:vAlign w:val="center"/>
          </w:tcPr>
          <w:p w14:paraId="3C9D7A1D" w14:textId="77777777" w:rsidR="001331B9" w:rsidRPr="001A15B1" w:rsidRDefault="001331B9" w:rsidP="001331B9">
            <w:pPr>
              <w:jc w:val="center"/>
              <w:rPr>
                <w:rFonts w:asciiTheme="majorHAnsi" w:hAnsiTheme="majorHAnsi" w:cstheme="minorHAnsi"/>
                <w:b/>
              </w:rPr>
            </w:pPr>
            <w:r w:rsidRPr="001A15B1">
              <w:rPr>
                <w:rFonts w:asciiTheme="majorHAnsi" w:hAnsiTheme="majorHAnsi" w:cstheme="minorHAnsi"/>
                <w:b/>
                <w:bCs/>
              </w:rPr>
              <w:t>SDP Commitment %</w:t>
            </w:r>
          </w:p>
        </w:tc>
        <w:tc>
          <w:tcPr>
            <w:tcW w:w="1080" w:type="dxa"/>
            <w:shd w:val="clear" w:color="auto" w:fill="C6D9F1" w:themeFill="text2" w:themeFillTint="33"/>
          </w:tcPr>
          <w:p w14:paraId="00628295" w14:textId="77777777" w:rsidR="001331B9" w:rsidRPr="001A15B1" w:rsidRDefault="001331B9" w:rsidP="001331B9">
            <w:pPr>
              <w:jc w:val="center"/>
              <w:rPr>
                <w:rFonts w:asciiTheme="majorHAnsi" w:hAnsiTheme="majorHAnsi" w:cstheme="minorHAnsi"/>
                <w:b/>
                <w:bCs/>
              </w:rPr>
            </w:pPr>
            <w:r w:rsidRPr="001A15B1">
              <w:rPr>
                <w:rFonts w:asciiTheme="majorHAnsi" w:hAnsiTheme="majorHAnsi" w:cstheme="minorHAnsi"/>
                <w:b/>
                <w:bCs/>
              </w:rPr>
              <w:t>SDO Diversity and SBPP Certifications</w:t>
            </w:r>
            <w:r>
              <w:rPr>
                <w:rFonts w:asciiTheme="majorHAnsi" w:hAnsiTheme="majorHAnsi" w:cstheme="minorHAnsi"/>
                <w:b/>
                <w:bCs/>
              </w:rPr>
              <w:t>****</w:t>
            </w:r>
          </w:p>
        </w:tc>
      </w:tr>
      <w:tr w:rsidR="001331B9" w:rsidRPr="001A15B1" w14:paraId="10F18E8A" w14:textId="77777777" w:rsidTr="3FE56936">
        <w:tc>
          <w:tcPr>
            <w:tcW w:w="2006" w:type="dxa"/>
            <w:shd w:val="clear" w:color="auto" w:fill="FBD4B4" w:themeFill="accent6" w:themeFillTint="66"/>
            <w:vAlign w:val="center"/>
          </w:tcPr>
          <w:p w14:paraId="2BEF6EE0" w14:textId="77777777" w:rsidR="001331B9" w:rsidRPr="001A15B1" w:rsidRDefault="001331B9" w:rsidP="001331B9">
            <w:pPr>
              <w:rPr>
                <w:rFonts w:asciiTheme="minorHAnsi" w:hAnsiTheme="minorHAnsi" w:cstheme="minorHAnsi"/>
              </w:rPr>
            </w:pPr>
            <w:r w:rsidRPr="001A15B1">
              <w:rPr>
                <w:rFonts w:asciiTheme="minorHAnsi" w:hAnsiTheme="minorHAnsi" w:cstheme="minorHAnsi"/>
              </w:rPr>
              <w:t>** [Master Record] (All contract documents)</w:t>
            </w:r>
          </w:p>
        </w:tc>
        <w:tc>
          <w:tcPr>
            <w:tcW w:w="1319" w:type="dxa"/>
            <w:shd w:val="clear" w:color="auto" w:fill="FBD4B4" w:themeFill="accent6" w:themeFillTint="66"/>
            <w:vAlign w:val="center"/>
          </w:tcPr>
          <w:p w14:paraId="1B7D5AFF" w14:textId="77777777" w:rsidR="001331B9" w:rsidRPr="001A15B1" w:rsidRDefault="001331B9" w:rsidP="001331B9">
            <w:pPr>
              <w:rPr>
                <w:rFonts w:asciiTheme="minorHAnsi" w:hAnsiTheme="minorHAnsi" w:cstheme="minorHAnsi"/>
              </w:rPr>
            </w:pPr>
            <w:hyperlink r:id="rId59" w:tgtFrame="_new" w:history="1">
              <w:r w:rsidRPr="001A15B1">
                <w:rPr>
                  <w:rStyle w:val="Hyperlink"/>
                  <w:rFonts w:asciiTheme="minorHAnsi" w:hAnsiTheme="minorHAnsi" w:cstheme="minorHAnsi"/>
                  <w:b/>
                  <w:bCs/>
                  <w:color w:val="0273AF"/>
                  <w:shd w:val="clear" w:color="auto" w:fill="EEF2F7"/>
                </w:rPr>
                <w:t>PO-22-1080-OSD03-SRC3-24124</w:t>
              </w:r>
            </w:hyperlink>
          </w:p>
        </w:tc>
        <w:tc>
          <w:tcPr>
            <w:tcW w:w="1620" w:type="dxa"/>
            <w:shd w:val="clear" w:color="auto" w:fill="FBD4B4" w:themeFill="accent6" w:themeFillTint="66"/>
            <w:vAlign w:val="center"/>
          </w:tcPr>
          <w:p w14:paraId="41086485" w14:textId="77777777" w:rsidR="001331B9" w:rsidRDefault="001331B9" w:rsidP="001331B9">
            <w:pPr>
              <w:rPr>
                <w:rFonts w:asciiTheme="minorHAnsi" w:hAnsiTheme="minorHAnsi" w:cstheme="minorHAnsi"/>
                <w:color w:val="000000"/>
              </w:rPr>
            </w:pPr>
            <w:r w:rsidRPr="001A15B1">
              <w:rPr>
                <w:rFonts w:asciiTheme="minorHAnsi" w:hAnsiTheme="minorHAnsi" w:cstheme="minorHAnsi"/>
                <w:color w:val="000000"/>
              </w:rPr>
              <w:t>Hayley Lebert</w:t>
            </w:r>
          </w:p>
          <w:p w14:paraId="4810C794" w14:textId="77777777" w:rsidR="00066413" w:rsidRDefault="00066413" w:rsidP="001331B9">
            <w:pPr>
              <w:rPr>
                <w:rFonts w:asciiTheme="minorHAnsi" w:hAnsiTheme="minorHAnsi" w:cstheme="minorHAnsi"/>
                <w:color w:val="000000"/>
              </w:rPr>
            </w:pPr>
          </w:p>
          <w:p w14:paraId="2E7B1A35" w14:textId="77777777" w:rsidR="00904A1C" w:rsidRDefault="00904A1C" w:rsidP="001331B9">
            <w:pPr>
              <w:rPr>
                <w:rFonts w:asciiTheme="minorHAnsi" w:hAnsiTheme="minorHAnsi" w:cstheme="minorHAnsi"/>
                <w:color w:val="000000"/>
              </w:rPr>
            </w:pPr>
          </w:p>
          <w:p w14:paraId="3318B763" w14:textId="6CDA75DE" w:rsidR="00904A1C" w:rsidRPr="001A15B1" w:rsidRDefault="00904A1C" w:rsidP="001331B9">
            <w:pPr>
              <w:rPr>
                <w:rFonts w:asciiTheme="minorHAnsi" w:hAnsiTheme="minorHAnsi" w:cstheme="minorHAnsi"/>
              </w:rPr>
            </w:pPr>
            <w:r>
              <w:rPr>
                <w:rFonts w:asciiTheme="minorHAnsi" w:hAnsiTheme="minorHAnsi" w:cstheme="minorHAnsi"/>
                <w:color w:val="000000"/>
              </w:rPr>
              <w:t>Tim Kenn</w:t>
            </w:r>
            <w:r w:rsidR="00066413">
              <w:rPr>
                <w:rFonts w:asciiTheme="minorHAnsi" w:hAnsiTheme="minorHAnsi" w:cstheme="minorHAnsi"/>
                <w:color w:val="000000"/>
              </w:rPr>
              <w:t>edy</w:t>
            </w:r>
          </w:p>
        </w:tc>
        <w:tc>
          <w:tcPr>
            <w:tcW w:w="1440" w:type="dxa"/>
            <w:shd w:val="clear" w:color="auto" w:fill="FBD4B4" w:themeFill="accent6" w:themeFillTint="66"/>
            <w:vAlign w:val="center"/>
          </w:tcPr>
          <w:p w14:paraId="5F0D26A4" w14:textId="77777777" w:rsidR="00066413" w:rsidRDefault="001331B9" w:rsidP="001331B9">
            <w:pPr>
              <w:rPr>
                <w:rFonts w:asciiTheme="minorHAnsi" w:hAnsiTheme="minorHAnsi" w:cstheme="minorHAnsi"/>
                <w:color w:val="000000"/>
              </w:rPr>
            </w:pPr>
            <w:r w:rsidRPr="001A15B1">
              <w:rPr>
                <w:rFonts w:asciiTheme="minorHAnsi" w:hAnsiTheme="minorHAnsi" w:cstheme="minorHAnsi"/>
                <w:color w:val="000000"/>
              </w:rPr>
              <w:t>617-720-3146</w:t>
            </w:r>
          </w:p>
          <w:p w14:paraId="0C32BB6B" w14:textId="77777777" w:rsidR="00066413" w:rsidRDefault="00066413" w:rsidP="001331B9">
            <w:pPr>
              <w:rPr>
                <w:rFonts w:asciiTheme="minorHAnsi" w:hAnsiTheme="minorHAnsi" w:cstheme="minorHAnsi"/>
                <w:color w:val="000000"/>
              </w:rPr>
            </w:pPr>
          </w:p>
          <w:p w14:paraId="56402722" w14:textId="77BB74A9" w:rsidR="001331B9" w:rsidRPr="001A15B1" w:rsidRDefault="00066413" w:rsidP="001331B9">
            <w:pPr>
              <w:rPr>
                <w:rFonts w:asciiTheme="minorHAnsi" w:hAnsiTheme="minorHAnsi" w:cstheme="minorHAnsi"/>
              </w:rPr>
            </w:pPr>
            <w:r w:rsidRPr="001A15B1">
              <w:rPr>
                <w:rFonts w:asciiTheme="minorHAnsi" w:hAnsiTheme="minorHAnsi" w:cstheme="minorHAnsi"/>
                <w:color w:val="000000"/>
              </w:rPr>
              <w:t>617-720-31</w:t>
            </w:r>
            <w:r>
              <w:rPr>
                <w:rFonts w:asciiTheme="minorHAnsi" w:hAnsiTheme="minorHAnsi" w:cstheme="minorHAnsi"/>
                <w:color w:val="000000"/>
              </w:rPr>
              <w:t>97</w:t>
            </w:r>
            <w:r w:rsidR="001331B9">
              <w:rPr>
                <w:rFonts w:asciiTheme="minorHAnsi" w:hAnsiTheme="minorHAnsi" w:cstheme="minorHAnsi"/>
                <w:color w:val="000000"/>
              </w:rPr>
              <w:t xml:space="preserve"> </w:t>
            </w:r>
          </w:p>
        </w:tc>
        <w:tc>
          <w:tcPr>
            <w:tcW w:w="2417" w:type="dxa"/>
            <w:shd w:val="clear" w:color="auto" w:fill="FBD4B4" w:themeFill="accent6" w:themeFillTint="66"/>
            <w:vAlign w:val="center"/>
          </w:tcPr>
          <w:p w14:paraId="1B7BD706" w14:textId="22AA1DF6" w:rsidR="001331B9" w:rsidRPr="00846832" w:rsidRDefault="00846832" w:rsidP="001331B9">
            <w:pPr>
              <w:rPr>
                <w:rStyle w:val="Hyperlink"/>
              </w:rPr>
            </w:pPr>
            <w:r>
              <w:rPr>
                <w:rFonts w:cstheme="minorHAnsi"/>
              </w:rPr>
              <w:fldChar w:fldCharType="begin"/>
            </w:r>
            <w:r>
              <w:rPr>
                <w:rFonts w:cstheme="minorHAnsi"/>
              </w:rPr>
              <w:instrText>HYPERLINK "mailto:OSDProfessionalServices@mass.gov"</w:instrText>
            </w:r>
            <w:r>
              <w:rPr>
                <w:rFonts w:cstheme="minorHAnsi"/>
              </w:rPr>
            </w:r>
            <w:r>
              <w:rPr>
                <w:rFonts w:cstheme="minorHAnsi"/>
              </w:rPr>
              <w:fldChar w:fldCharType="separate"/>
            </w:r>
            <w:r w:rsidR="0080154F" w:rsidRPr="00846832">
              <w:rPr>
                <w:rStyle w:val="Hyperlink"/>
                <w:rFonts w:asciiTheme="minorHAnsi" w:eastAsiaTheme="minorEastAsia" w:hAnsiTheme="minorHAnsi" w:cstheme="minorHAnsi"/>
                <w:szCs w:val="22"/>
              </w:rPr>
              <w:t>Hayley.Lebert@mass.gov</w:t>
            </w:r>
          </w:p>
          <w:p w14:paraId="13EC7E78" w14:textId="77777777" w:rsidR="00066413" w:rsidRDefault="00846832" w:rsidP="001331B9">
            <w:r>
              <w:rPr>
                <w:rFonts w:cstheme="minorHAnsi"/>
              </w:rPr>
              <w:fldChar w:fldCharType="end"/>
            </w:r>
            <w:hyperlink r:id="rId60" w:history="1">
              <w:r w:rsidRPr="00846832">
                <w:rPr>
                  <w:rStyle w:val="Hyperlink"/>
                  <w:rFonts w:asciiTheme="minorHAnsi" w:eastAsiaTheme="minorEastAsia" w:hAnsiTheme="minorHAnsi" w:cstheme="minorBidi"/>
                  <w:szCs w:val="22"/>
                </w:rPr>
                <w:t>Tim Kennedy</w:t>
              </w:r>
            </w:hyperlink>
          </w:p>
          <w:p w14:paraId="762A18D7" w14:textId="6595F00F" w:rsidR="00B05688" w:rsidRPr="001A15B1" w:rsidRDefault="00B05688" w:rsidP="001331B9">
            <w:pPr>
              <w:rPr>
                <w:rFonts w:asciiTheme="minorHAnsi" w:hAnsiTheme="minorHAnsi" w:cstheme="minorHAnsi"/>
              </w:rPr>
            </w:pPr>
          </w:p>
        </w:tc>
        <w:tc>
          <w:tcPr>
            <w:tcW w:w="1453" w:type="dxa"/>
            <w:shd w:val="clear" w:color="auto" w:fill="FBD4B4" w:themeFill="accent6" w:themeFillTint="66"/>
            <w:vAlign w:val="center"/>
          </w:tcPr>
          <w:p w14:paraId="4807F9F9" w14:textId="77777777" w:rsidR="001331B9" w:rsidRPr="001A15B1" w:rsidRDefault="001331B9" w:rsidP="001331B9">
            <w:pPr>
              <w:rPr>
                <w:rFonts w:asciiTheme="minorHAnsi" w:hAnsiTheme="minorHAnsi" w:cstheme="minorHAnsi"/>
              </w:rPr>
            </w:pPr>
            <w:r w:rsidRPr="001A15B1">
              <w:rPr>
                <w:rFonts w:asciiTheme="minorHAnsi" w:hAnsiTheme="minorHAnsi" w:cstheme="minorHAnsi"/>
                <w:color w:val="000000"/>
              </w:rPr>
              <w:t>N/A</w:t>
            </w:r>
          </w:p>
        </w:tc>
        <w:tc>
          <w:tcPr>
            <w:tcW w:w="1350" w:type="dxa"/>
            <w:shd w:val="clear" w:color="auto" w:fill="FBD4B4" w:themeFill="accent6" w:themeFillTint="66"/>
            <w:vAlign w:val="center"/>
          </w:tcPr>
          <w:p w14:paraId="750DA7AF" w14:textId="77777777" w:rsidR="001331B9" w:rsidRPr="001A15B1" w:rsidRDefault="001331B9" w:rsidP="001331B9">
            <w:pPr>
              <w:rPr>
                <w:rFonts w:asciiTheme="minorHAnsi" w:hAnsiTheme="minorHAnsi" w:cstheme="minorHAnsi"/>
              </w:rPr>
            </w:pPr>
            <w:r>
              <w:rPr>
                <w:rFonts w:asciiTheme="minorHAnsi" w:hAnsiTheme="minorHAnsi" w:cstheme="minorHAnsi"/>
              </w:rPr>
              <w:t>N/A</w:t>
            </w:r>
          </w:p>
        </w:tc>
        <w:tc>
          <w:tcPr>
            <w:tcW w:w="1440" w:type="dxa"/>
            <w:shd w:val="clear" w:color="auto" w:fill="FBD4B4" w:themeFill="accent6" w:themeFillTint="66"/>
            <w:vAlign w:val="center"/>
          </w:tcPr>
          <w:p w14:paraId="27E6E9CC" w14:textId="77777777" w:rsidR="001331B9" w:rsidRPr="001A15B1" w:rsidRDefault="001331B9" w:rsidP="001331B9">
            <w:pPr>
              <w:jc w:val="center"/>
              <w:rPr>
                <w:rFonts w:asciiTheme="minorHAnsi" w:hAnsiTheme="minorHAnsi" w:cstheme="minorHAnsi"/>
              </w:rPr>
            </w:pPr>
            <w:r w:rsidRPr="001A15B1">
              <w:rPr>
                <w:rFonts w:asciiTheme="minorHAnsi" w:hAnsiTheme="minorHAnsi" w:cstheme="minorHAnsi"/>
              </w:rPr>
              <w:t>N/A</w:t>
            </w:r>
          </w:p>
        </w:tc>
        <w:tc>
          <w:tcPr>
            <w:tcW w:w="1080" w:type="dxa"/>
            <w:shd w:val="clear" w:color="auto" w:fill="FBD4B4" w:themeFill="accent6" w:themeFillTint="66"/>
            <w:vAlign w:val="center"/>
          </w:tcPr>
          <w:p w14:paraId="60A40F73" w14:textId="77777777" w:rsidR="001331B9" w:rsidRPr="001A15B1" w:rsidRDefault="001331B9" w:rsidP="001331B9">
            <w:pPr>
              <w:jc w:val="center"/>
              <w:rPr>
                <w:rFonts w:asciiTheme="minorHAnsi" w:hAnsiTheme="minorHAnsi" w:cstheme="minorHAnsi"/>
              </w:rPr>
            </w:pPr>
            <w:r>
              <w:rPr>
                <w:rFonts w:asciiTheme="minorHAnsi" w:hAnsiTheme="minorHAnsi" w:cstheme="minorHAnsi"/>
              </w:rPr>
              <w:t>N/A</w:t>
            </w:r>
          </w:p>
        </w:tc>
      </w:tr>
      <w:tr w:rsidR="001331B9" w:rsidRPr="001A15B1" w14:paraId="3ACDDCD5" w14:textId="77777777" w:rsidTr="3FE56936">
        <w:trPr>
          <w:trHeight w:val="300"/>
        </w:trPr>
        <w:tc>
          <w:tcPr>
            <w:tcW w:w="2006" w:type="dxa"/>
            <w:vAlign w:val="center"/>
          </w:tcPr>
          <w:p w14:paraId="1DF5FCD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Abobe Energy Management LLC</w:t>
            </w:r>
          </w:p>
        </w:tc>
        <w:tc>
          <w:tcPr>
            <w:tcW w:w="1319" w:type="dxa"/>
            <w:vAlign w:val="center"/>
          </w:tcPr>
          <w:p w14:paraId="00F2244C" w14:textId="77777777" w:rsidR="001331B9" w:rsidRPr="008F6861" w:rsidRDefault="001331B9" w:rsidP="001331B9">
            <w:pPr>
              <w:rPr>
                <w:rFonts w:asciiTheme="minorHAnsi" w:hAnsiTheme="minorHAnsi" w:cstheme="minorHAnsi"/>
              </w:rPr>
            </w:pPr>
          </w:p>
        </w:tc>
        <w:tc>
          <w:tcPr>
            <w:tcW w:w="1620" w:type="dxa"/>
            <w:vAlign w:val="center"/>
          </w:tcPr>
          <w:p w14:paraId="646716B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Kristin Dupre</w:t>
            </w:r>
          </w:p>
        </w:tc>
        <w:tc>
          <w:tcPr>
            <w:tcW w:w="1440" w:type="dxa"/>
            <w:vAlign w:val="center"/>
          </w:tcPr>
          <w:p w14:paraId="61DEDFD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781-929-4323</w:t>
            </w:r>
          </w:p>
        </w:tc>
        <w:tc>
          <w:tcPr>
            <w:tcW w:w="2417" w:type="dxa"/>
            <w:vAlign w:val="center"/>
          </w:tcPr>
          <w:p w14:paraId="3E3E285A" w14:textId="77777777" w:rsidR="001331B9" w:rsidRPr="008F6861" w:rsidRDefault="001331B9" w:rsidP="001331B9">
            <w:pPr>
              <w:rPr>
                <w:rFonts w:asciiTheme="minorHAnsi" w:hAnsiTheme="minorHAnsi" w:cstheme="minorHAnsi"/>
              </w:rPr>
            </w:pPr>
            <w:hyperlink r:id="rId61" w:history="1">
              <w:r w:rsidRPr="008F6861">
                <w:rPr>
                  <w:rStyle w:val="Hyperlink"/>
                  <w:rFonts w:cstheme="minorHAnsi"/>
                </w:rPr>
                <w:t>Kristin.dupre@abodeem.com</w:t>
              </w:r>
            </w:hyperlink>
            <w:r w:rsidRPr="008F6861">
              <w:rPr>
                <w:rFonts w:asciiTheme="minorHAnsi" w:hAnsiTheme="minorHAnsi" w:cstheme="minorHAnsi"/>
              </w:rPr>
              <w:t xml:space="preserve"> </w:t>
            </w:r>
          </w:p>
        </w:tc>
        <w:tc>
          <w:tcPr>
            <w:tcW w:w="1453" w:type="dxa"/>
            <w:vAlign w:val="center"/>
          </w:tcPr>
          <w:p w14:paraId="719ED81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 &amp; 2</w:t>
            </w:r>
          </w:p>
        </w:tc>
        <w:tc>
          <w:tcPr>
            <w:tcW w:w="1350" w:type="dxa"/>
            <w:vAlign w:val="center"/>
          </w:tcPr>
          <w:p w14:paraId="75D4CA8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days- 2%, </w:t>
            </w:r>
          </w:p>
          <w:p w14:paraId="7F6BD8D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days- 1.5%</w:t>
            </w:r>
          </w:p>
          <w:p w14:paraId="676AAAE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days- 1%</w:t>
            </w:r>
          </w:p>
          <w:p w14:paraId="022BA1C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.5%</w:t>
            </w:r>
          </w:p>
        </w:tc>
        <w:tc>
          <w:tcPr>
            <w:tcW w:w="1440" w:type="dxa"/>
            <w:vAlign w:val="center"/>
          </w:tcPr>
          <w:p w14:paraId="5EE965A4"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1%</w:t>
            </w:r>
          </w:p>
        </w:tc>
        <w:tc>
          <w:tcPr>
            <w:tcW w:w="1080" w:type="dxa"/>
            <w:vAlign w:val="center"/>
          </w:tcPr>
          <w:p w14:paraId="3AED4070" w14:textId="77777777" w:rsidR="001331B9" w:rsidRPr="008F6861" w:rsidRDefault="001331B9" w:rsidP="001331B9">
            <w:pPr>
              <w:jc w:val="center"/>
              <w:rPr>
                <w:rFonts w:asciiTheme="minorHAnsi" w:hAnsiTheme="minorHAnsi" w:cstheme="minorHAnsi"/>
              </w:rPr>
            </w:pPr>
          </w:p>
        </w:tc>
      </w:tr>
      <w:tr w:rsidR="001331B9" w:rsidRPr="001A15B1" w14:paraId="33459EEF" w14:textId="77777777" w:rsidTr="3FE56936">
        <w:trPr>
          <w:trHeight w:val="300"/>
        </w:trPr>
        <w:tc>
          <w:tcPr>
            <w:tcW w:w="2006" w:type="dxa"/>
            <w:vAlign w:val="center"/>
          </w:tcPr>
          <w:p w14:paraId="069DB08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ABT Global LLC</w:t>
            </w:r>
          </w:p>
        </w:tc>
        <w:tc>
          <w:tcPr>
            <w:tcW w:w="1319" w:type="dxa"/>
            <w:vAlign w:val="center"/>
          </w:tcPr>
          <w:p w14:paraId="6A8AA42D" w14:textId="77777777" w:rsidR="001331B9" w:rsidRPr="008F6861" w:rsidRDefault="001331B9" w:rsidP="001331B9">
            <w:pPr>
              <w:rPr>
                <w:rFonts w:asciiTheme="minorHAnsi" w:hAnsiTheme="minorHAnsi" w:cstheme="minorHAnsi"/>
              </w:rPr>
            </w:pPr>
          </w:p>
        </w:tc>
        <w:tc>
          <w:tcPr>
            <w:tcW w:w="1620" w:type="dxa"/>
            <w:vAlign w:val="center"/>
          </w:tcPr>
          <w:p w14:paraId="63C950D3" w14:textId="77777777" w:rsidR="001331B9" w:rsidRPr="008F6861" w:rsidRDefault="001331B9" w:rsidP="001331B9">
            <w:pPr>
              <w:rPr>
                <w:rFonts w:asciiTheme="minorHAnsi" w:eastAsia="Calibri body" w:hAnsiTheme="minorHAnsi" w:cstheme="minorHAnsi"/>
              </w:rPr>
            </w:pPr>
            <w:r w:rsidRPr="008F6861">
              <w:rPr>
                <w:rFonts w:asciiTheme="minorHAnsi" w:eastAsia="Calibri" w:hAnsiTheme="minorHAnsi" w:cstheme="minorHAnsi"/>
                <w:color w:val="444444"/>
              </w:rPr>
              <w:t>Silvio Guerrero</w:t>
            </w:r>
          </w:p>
        </w:tc>
        <w:tc>
          <w:tcPr>
            <w:tcW w:w="1440" w:type="dxa"/>
            <w:vAlign w:val="center"/>
          </w:tcPr>
          <w:p w14:paraId="3D2E9FDF" w14:textId="77777777" w:rsidR="001331B9" w:rsidRPr="008F6861" w:rsidRDefault="001331B9" w:rsidP="001331B9">
            <w:pPr>
              <w:rPr>
                <w:rFonts w:asciiTheme="minorHAnsi" w:eastAsia="Calibri body" w:hAnsiTheme="minorHAnsi" w:cstheme="minorHAnsi"/>
              </w:rPr>
            </w:pPr>
            <w:r w:rsidRPr="008F6861">
              <w:rPr>
                <w:rFonts w:asciiTheme="minorHAnsi" w:eastAsia="Calibri" w:hAnsiTheme="minorHAnsi" w:cstheme="minorHAnsi"/>
                <w:color w:val="444444"/>
              </w:rPr>
              <w:t>301-347-5815</w:t>
            </w:r>
          </w:p>
        </w:tc>
        <w:tc>
          <w:tcPr>
            <w:tcW w:w="2417" w:type="dxa"/>
            <w:vAlign w:val="center"/>
          </w:tcPr>
          <w:p w14:paraId="40B7F319" w14:textId="77777777" w:rsidR="001331B9" w:rsidRPr="008F6861" w:rsidRDefault="001331B9" w:rsidP="001331B9">
            <w:pPr>
              <w:rPr>
                <w:rFonts w:asciiTheme="minorHAnsi" w:hAnsiTheme="minorHAnsi" w:cstheme="minorHAnsi"/>
              </w:rPr>
            </w:pPr>
            <w:hyperlink r:id="rId62" w:history="1">
              <w:r w:rsidRPr="008F6861">
                <w:rPr>
                  <w:rStyle w:val="Hyperlink"/>
                  <w:rFonts w:eastAsia="Calibri" w:cstheme="minorHAnsi"/>
                </w:rPr>
                <w:t>Silvio.Guerrero@abtassoc.com</w:t>
              </w:r>
            </w:hyperlink>
            <w:r w:rsidRPr="008F6861">
              <w:rPr>
                <w:rFonts w:asciiTheme="minorHAnsi" w:eastAsia="Calibri" w:hAnsiTheme="minorHAnsi" w:cstheme="minorHAnsi"/>
                <w:color w:val="444444"/>
              </w:rPr>
              <w:t xml:space="preserve"> </w:t>
            </w:r>
          </w:p>
        </w:tc>
        <w:tc>
          <w:tcPr>
            <w:tcW w:w="1453" w:type="dxa"/>
            <w:vAlign w:val="center"/>
          </w:tcPr>
          <w:p w14:paraId="6BF5CBB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 &amp; 2</w:t>
            </w:r>
          </w:p>
        </w:tc>
        <w:tc>
          <w:tcPr>
            <w:tcW w:w="1350" w:type="dxa"/>
            <w:vAlign w:val="center"/>
          </w:tcPr>
          <w:p w14:paraId="4F94155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days- 1%, </w:t>
            </w:r>
          </w:p>
          <w:p w14:paraId="7F02EAB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days- 0% </w:t>
            </w:r>
          </w:p>
          <w:p w14:paraId="2DF2647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days- 0%</w:t>
            </w:r>
          </w:p>
          <w:p w14:paraId="4704ECE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days- 0%</w:t>
            </w:r>
          </w:p>
        </w:tc>
        <w:tc>
          <w:tcPr>
            <w:tcW w:w="1440" w:type="dxa"/>
            <w:vAlign w:val="center"/>
          </w:tcPr>
          <w:p w14:paraId="2300C17E"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5%</w:t>
            </w:r>
          </w:p>
        </w:tc>
        <w:tc>
          <w:tcPr>
            <w:tcW w:w="1080" w:type="dxa"/>
            <w:vAlign w:val="center"/>
          </w:tcPr>
          <w:p w14:paraId="6F0BD05E" w14:textId="77777777" w:rsidR="001331B9" w:rsidRPr="008F6861" w:rsidRDefault="001331B9" w:rsidP="001331B9">
            <w:pPr>
              <w:jc w:val="center"/>
              <w:rPr>
                <w:rFonts w:asciiTheme="minorHAnsi" w:hAnsiTheme="minorHAnsi" w:cstheme="minorHAnsi"/>
              </w:rPr>
            </w:pPr>
          </w:p>
        </w:tc>
      </w:tr>
      <w:tr w:rsidR="001331B9" w:rsidRPr="001A15B1" w14:paraId="46830A7C" w14:textId="77777777" w:rsidTr="3FE56936">
        <w:tc>
          <w:tcPr>
            <w:tcW w:w="2006" w:type="dxa"/>
            <w:vAlign w:val="center"/>
          </w:tcPr>
          <w:p w14:paraId="10EF092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Accenture LLP</w:t>
            </w:r>
          </w:p>
        </w:tc>
        <w:tc>
          <w:tcPr>
            <w:tcW w:w="1319" w:type="dxa"/>
            <w:vAlign w:val="center"/>
          </w:tcPr>
          <w:p w14:paraId="3D3FA85D" w14:textId="77777777" w:rsidR="001331B9" w:rsidRPr="008F6861" w:rsidRDefault="001331B9" w:rsidP="001331B9">
            <w:pPr>
              <w:rPr>
                <w:rFonts w:asciiTheme="minorHAnsi" w:hAnsiTheme="minorHAnsi" w:cstheme="minorHAnsi"/>
              </w:rPr>
            </w:pPr>
          </w:p>
        </w:tc>
        <w:tc>
          <w:tcPr>
            <w:tcW w:w="1620" w:type="dxa"/>
            <w:vAlign w:val="center"/>
          </w:tcPr>
          <w:p w14:paraId="4E2AC74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Timothy P. Rogers</w:t>
            </w:r>
          </w:p>
        </w:tc>
        <w:tc>
          <w:tcPr>
            <w:tcW w:w="1440" w:type="dxa"/>
            <w:vAlign w:val="center"/>
          </w:tcPr>
          <w:p w14:paraId="5A2C0AA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617-488-3770</w:t>
            </w:r>
          </w:p>
        </w:tc>
        <w:tc>
          <w:tcPr>
            <w:tcW w:w="2417" w:type="dxa"/>
            <w:vAlign w:val="center"/>
          </w:tcPr>
          <w:p w14:paraId="66A12E96" w14:textId="77777777" w:rsidR="001331B9" w:rsidRPr="008F6861" w:rsidRDefault="001331B9" w:rsidP="001331B9">
            <w:pPr>
              <w:rPr>
                <w:rFonts w:asciiTheme="minorHAnsi" w:hAnsiTheme="minorHAnsi" w:cstheme="minorHAnsi"/>
              </w:rPr>
            </w:pPr>
            <w:hyperlink r:id="rId63" w:history="1">
              <w:r w:rsidRPr="008F6861">
                <w:rPr>
                  <w:rStyle w:val="Hyperlink"/>
                  <w:rFonts w:cstheme="minorHAnsi"/>
                </w:rPr>
                <w:t>timothy.p.rogers@accenture.com</w:t>
              </w:r>
            </w:hyperlink>
            <w:r w:rsidRPr="008F6861">
              <w:rPr>
                <w:rFonts w:asciiTheme="minorHAnsi" w:hAnsiTheme="minorHAnsi" w:cstheme="minorHAnsi"/>
              </w:rPr>
              <w:t xml:space="preserve"> </w:t>
            </w:r>
          </w:p>
        </w:tc>
        <w:tc>
          <w:tcPr>
            <w:tcW w:w="1453" w:type="dxa"/>
            <w:vAlign w:val="center"/>
          </w:tcPr>
          <w:p w14:paraId="508517B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 2 &amp; 3</w:t>
            </w:r>
          </w:p>
        </w:tc>
        <w:tc>
          <w:tcPr>
            <w:tcW w:w="1350" w:type="dxa"/>
            <w:vAlign w:val="center"/>
          </w:tcPr>
          <w:p w14:paraId="1CECB96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days- 2%, </w:t>
            </w:r>
          </w:p>
          <w:p w14:paraId="4091750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 15 days- 1%</w:t>
            </w:r>
          </w:p>
          <w:p w14:paraId="2743EB8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days- 1%, </w:t>
            </w:r>
          </w:p>
          <w:p w14:paraId="73B0882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0%</w:t>
            </w:r>
          </w:p>
        </w:tc>
        <w:tc>
          <w:tcPr>
            <w:tcW w:w="1440" w:type="dxa"/>
            <w:vAlign w:val="center"/>
          </w:tcPr>
          <w:p w14:paraId="5663B9F3"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15%</w:t>
            </w:r>
          </w:p>
        </w:tc>
        <w:tc>
          <w:tcPr>
            <w:tcW w:w="1080" w:type="dxa"/>
            <w:vAlign w:val="center"/>
          </w:tcPr>
          <w:p w14:paraId="4AE17645" w14:textId="77777777" w:rsidR="001331B9" w:rsidRPr="008F6861" w:rsidRDefault="001331B9" w:rsidP="001331B9">
            <w:pPr>
              <w:jc w:val="center"/>
              <w:rPr>
                <w:rFonts w:asciiTheme="minorHAnsi" w:hAnsiTheme="minorHAnsi" w:cstheme="minorHAnsi"/>
              </w:rPr>
            </w:pPr>
          </w:p>
        </w:tc>
      </w:tr>
      <w:tr w:rsidR="001331B9" w:rsidRPr="001A15B1" w14:paraId="4A0CB486" w14:textId="77777777" w:rsidTr="3FE56936">
        <w:tc>
          <w:tcPr>
            <w:tcW w:w="2006" w:type="dxa"/>
            <w:vAlign w:val="center"/>
          </w:tcPr>
          <w:p w14:paraId="2C361396" w14:textId="77777777" w:rsidR="001331B9" w:rsidRPr="008F6861" w:rsidRDefault="001331B9" w:rsidP="001331B9">
            <w:pPr>
              <w:rPr>
                <w:rFonts w:asciiTheme="minorHAnsi" w:hAnsiTheme="minorHAnsi" w:cstheme="minorHAnsi"/>
              </w:rPr>
            </w:pPr>
            <w:bookmarkStart w:id="75" w:name="_Hlk98246946"/>
            <w:r w:rsidRPr="008F6861">
              <w:rPr>
                <w:rFonts w:asciiTheme="minorHAnsi" w:hAnsiTheme="minorHAnsi" w:cstheme="minorHAnsi"/>
              </w:rPr>
              <w:lastRenderedPageBreak/>
              <w:t>AECOM Technical Services, Inc. </w:t>
            </w:r>
          </w:p>
        </w:tc>
        <w:tc>
          <w:tcPr>
            <w:tcW w:w="1319" w:type="dxa"/>
            <w:vAlign w:val="center"/>
          </w:tcPr>
          <w:p w14:paraId="319A217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01034A2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Manaf Al-Aryedh </w:t>
            </w:r>
          </w:p>
        </w:tc>
        <w:tc>
          <w:tcPr>
            <w:tcW w:w="1440" w:type="dxa"/>
            <w:vAlign w:val="center"/>
          </w:tcPr>
          <w:p w14:paraId="76412F5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(267) 648-8550 </w:t>
            </w:r>
          </w:p>
        </w:tc>
        <w:tc>
          <w:tcPr>
            <w:tcW w:w="2417" w:type="dxa"/>
            <w:vAlign w:val="center"/>
          </w:tcPr>
          <w:p w14:paraId="3DC1B64F" w14:textId="77777777" w:rsidR="001331B9" w:rsidRPr="008F6861" w:rsidRDefault="001331B9" w:rsidP="001331B9">
            <w:pPr>
              <w:rPr>
                <w:rFonts w:asciiTheme="minorHAnsi" w:hAnsiTheme="minorHAnsi" w:cstheme="minorHAnsi"/>
              </w:rPr>
            </w:pPr>
            <w:hyperlink r:id="rId64" w:history="1">
              <w:r w:rsidRPr="008F6861">
                <w:rPr>
                  <w:rStyle w:val="Hyperlink"/>
                  <w:rFonts w:cstheme="minorHAnsi"/>
                </w:rPr>
                <w:t xml:space="preserve">manaf.alaryedh@aecom.com  </w:t>
              </w:r>
            </w:hyperlink>
          </w:p>
        </w:tc>
        <w:tc>
          <w:tcPr>
            <w:tcW w:w="1453" w:type="dxa"/>
            <w:vAlign w:val="center"/>
          </w:tcPr>
          <w:p w14:paraId="4B7BBF6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656AAFE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days- 1.0%, </w:t>
            </w:r>
          </w:p>
          <w:p w14:paraId="48EC0B5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 15 days- .75%</w:t>
            </w:r>
            <w:r w:rsidRPr="008F6861">
              <w:rPr>
                <w:rFonts w:asciiTheme="minorHAnsi" w:hAnsiTheme="minorHAnsi" w:cstheme="minorHAnsi"/>
              </w:rPr>
              <w:br/>
              <w:t xml:space="preserve">20 days- .50%, </w:t>
            </w:r>
          </w:p>
          <w:p w14:paraId="227ACB5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.25%</w:t>
            </w:r>
          </w:p>
        </w:tc>
        <w:tc>
          <w:tcPr>
            <w:tcW w:w="1440" w:type="dxa"/>
            <w:vAlign w:val="center"/>
          </w:tcPr>
          <w:p w14:paraId="5BD782D3"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20%</w:t>
            </w:r>
          </w:p>
        </w:tc>
        <w:tc>
          <w:tcPr>
            <w:tcW w:w="1080" w:type="dxa"/>
            <w:vAlign w:val="center"/>
          </w:tcPr>
          <w:p w14:paraId="75C2B7A9" w14:textId="77777777" w:rsidR="001331B9" w:rsidRPr="008F6861" w:rsidRDefault="001331B9" w:rsidP="001331B9">
            <w:pPr>
              <w:jc w:val="center"/>
              <w:rPr>
                <w:rFonts w:asciiTheme="minorHAnsi" w:hAnsiTheme="minorHAnsi" w:cstheme="minorHAnsi"/>
              </w:rPr>
            </w:pPr>
          </w:p>
        </w:tc>
      </w:tr>
      <w:tr w:rsidR="001331B9" w:rsidRPr="001A15B1" w14:paraId="6B13B30B" w14:textId="77777777" w:rsidTr="3FE56936">
        <w:tc>
          <w:tcPr>
            <w:tcW w:w="2006" w:type="dxa"/>
            <w:vAlign w:val="center"/>
          </w:tcPr>
          <w:p w14:paraId="6476425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Amado Energy Solutions. LLC </w:t>
            </w:r>
          </w:p>
        </w:tc>
        <w:tc>
          <w:tcPr>
            <w:tcW w:w="1319" w:type="dxa"/>
            <w:vAlign w:val="center"/>
          </w:tcPr>
          <w:p w14:paraId="27DBA5E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30792FE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Gilmara Amado </w:t>
            </w:r>
          </w:p>
        </w:tc>
        <w:tc>
          <w:tcPr>
            <w:tcW w:w="1440" w:type="dxa"/>
            <w:vAlign w:val="center"/>
          </w:tcPr>
          <w:p w14:paraId="3430146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617-510-3985 </w:t>
            </w:r>
          </w:p>
        </w:tc>
        <w:tc>
          <w:tcPr>
            <w:tcW w:w="2417" w:type="dxa"/>
            <w:vAlign w:val="center"/>
          </w:tcPr>
          <w:p w14:paraId="338B7894" w14:textId="77777777" w:rsidR="001331B9" w:rsidRPr="008F6861" w:rsidRDefault="001331B9" w:rsidP="001331B9">
            <w:pPr>
              <w:rPr>
                <w:rFonts w:asciiTheme="minorHAnsi" w:hAnsiTheme="minorHAnsi" w:cstheme="minorHAnsi"/>
              </w:rPr>
            </w:pPr>
            <w:hyperlink r:id="rId65" w:history="1">
              <w:r w:rsidRPr="008F6861">
                <w:rPr>
                  <w:rStyle w:val="Hyperlink"/>
                  <w:rFonts w:cstheme="minorHAnsi"/>
                </w:rPr>
                <w:t>gilmara.amado@amadoenergysolutions.com</w:t>
              </w:r>
            </w:hyperlink>
            <w:r w:rsidRPr="008F6861">
              <w:rPr>
                <w:rFonts w:asciiTheme="minorHAnsi" w:hAnsiTheme="minorHAnsi" w:cstheme="minorHAnsi"/>
              </w:rPr>
              <w:t xml:space="preserve">  </w:t>
            </w:r>
          </w:p>
        </w:tc>
        <w:tc>
          <w:tcPr>
            <w:tcW w:w="1453" w:type="dxa"/>
            <w:vAlign w:val="center"/>
          </w:tcPr>
          <w:p w14:paraId="089D925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200405E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days-5.0 %,  </w:t>
            </w:r>
          </w:p>
          <w:p w14:paraId="556215E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days- 3.0 %</w:t>
            </w:r>
            <w:r w:rsidRPr="008F6861">
              <w:rPr>
                <w:rFonts w:asciiTheme="minorHAnsi" w:hAnsiTheme="minorHAnsi" w:cstheme="minorHAnsi"/>
              </w:rPr>
              <w:br/>
              <w:t xml:space="preserve">20 days- 2.0%,  </w:t>
            </w:r>
          </w:p>
          <w:p w14:paraId="2EEFFDB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days-0.0 %</w:t>
            </w:r>
          </w:p>
        </w:tc>
        <w:tc>
          <w:tcPr>
            <w:tcW w:w="1440" w:type="dxa"/>
            <w:vAlign w:val="center"/>
          </w:tcPr>
          <w:p w14:paraId="47E610EE"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2%</w:t>
            </w:r>
          </w:p>
        </w:tc>
        <w:tc>
          <w:tcPr>
            <w:tcW w:w="1080" w:type="dxa"/>
            <w:vAlign w:val="center"/>
          </w:tcPr>
          <w:p w14:paraId="6024490F"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MBE, WBE</w:t>
            </w:r>
          </w:p>
        </w:tc>
      </w:tr>
      <w:tr w:rsidR="001331B9" w:rsidRPr="001A15B1" w14:paraId="47152769" w14:textId="77777777" w:rsidTr="3FE56936">
        <w:trPr>
          <w:trHeight w:val="323"/>
        </w:trPr>
        <w:tc>
          <w:tcPr>
            <w:tcW w:w="2006" w:type="dxa"/>
            <w:vAlign w:val="center"/>
          </w:tcPr>
          <w:p w14:paraId="6DC88AB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Applied Energy Engineering &amp; Commissioning </w:t>
            </w:r>
          </w:p>
        </w:tc>
        <w:tc>
          <w:tcPr>
            <w:tcW w:w="1319" w:type="dxa"/>
            <w:vAlign w:val="center"/>
          </w:tcPr>
          <w:p w14:paraId="417F0AC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41CCCB2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Arthur Adler</w:t>
            </w:r>
          </w:p>
        </w:tc>
        <w:tc>
          <w:tcPr>
            <w:tcW w:w="1440" w:type="dxa"/>
            <w:vAlign w:val="center"/>
          </w:tcPr>
          <w:p w14:paraId="689AA21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 620-9587 </w:t>
            </w:r>
          </w:p>
        </w:tc>
        <w:tc>
          <w:tcPr>
            <w:tcW w:w="2417" w:type="dxa"/>
            <w:vAlign w:val="center"/>
          </w:tcPr>
          <w:p w14:paraId="0F48F6B1" w14:textId="77777777" w:rsidR="001331B9" w:rsidRPr="008F6861" w:rsidRDefault="001331B9" w:rsidP="001331B9">
            <w:pPr>
              <w:rPr>
                <w:rFonts w:asciiTheme="minorHAnsi" w:hAnsiTheme="minorHAnsi" w:cstheme="minorHAnsi"/>
              </w:rPr>
            </w:pPr>
            <w:hyperlink r:id="rId66" w:history="1">
              <w:r w:rsidRPr="008F6861">
                <w:rPr>
                  <w:rStyle w:val="Hyperlink"/>
                  <w:rFonts w:cstheme="minorHAnsi"/>
                </w:rPr>
                <w:t>arthura@appliedenergy-ec.com   </w:t>
              </w:r>
            </w:hyperlink>
          </w:p>
        </w:tc>
        <w:tc>
          <w:tcPr>
            <w:tcW w:w="1453" w:type="dxa"/>
            <w:vAlign w:val="center"/>
          </w:tcPr>
          <w:p w14:paraId="7D2CAFD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3662357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days-2 %, </w:t>
            </w:r>
          </w:p>
          <w:p w14:paraId="70A96A1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 15 days- 2%</w:t>
            </w:r>
            <w:r w:rsidRPr="008F6861">
              <w:rPr>
                <w:rFonts w:asciiTheme="minorHAnsi" w:hAnsiTheme="minorHAnsi" w:cstheme="minorHAnsi"/>
              </w:rPr>
              <w:br/>
              <w:t xml:space="preserve"> 20 days- 1%</w:t>
            </w:r>
          </w:p>
          <w:p w14:paraId="2E581B7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 30 days- 1%</w:t>
            </w:r>
          </w:p>
        </w:tc>
        <w:tc>
          <w:tcPr>
            <w:tcW w:w="1440" w:type="dxa"/>
            <w:vAlign w:val="center"/>
          </w:tcPr>
          <w:p w14:paraId="0521C0A8"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5%</w:t>
            </w:r>
          </w:p>
        </w:tc>
        <w:tc>
          <w:tcPr>
            <w:tcW w:w="1080" w:type="dxa"/>
            <w:vAlign w:val="center"/>
          </w:tcPr>
          <w:p w14:paraId="7AE89125" w14:textId="77777777" w:rsidR="001331B9" w:rsidRPr="008F6861" w:rsidRDefault="001331B9" w:rsidP="001331B9">
            <w:pPr>
              <w:jc w:val="center"/>
              <w:rPr>
                <w:rFonts w:asciiTheme="minorHAnsi" w:hAnsiTheme="minorHAnsi" w:cstheme="minorHAnsi"/>
              </w:rPr>
            </w:pPr>
          </w:p>
        </w:tc>
      </w:tr>
      <w:tr w:rsidR="001331B9" w:rsidRPr="001A15B1" w14:paraId="166CEB0C" w14:textId="77777777" w:rsidTr="3FE56936">
        <w:tc>
          <w:tcPr>
            <w:tcW w:w="2006" w:type="dxa"/>
            <w:vAlign w:val="center"/>
          </w:tcPr>
          <w:p w14:paraId="1195C17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Arcadis U.S., Inc. </w:t>
            </w:r>
          </w:p>
        </w:tc>
        <w:tc>
          <w:tcPr>
            <w:tcW w:w="1319" w:type="dxa"/>
            <w:vAlign w:val="center"/>
          </w:tcPr>
          <w:p w14:paraId="392A947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318D9A1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Jennifer Kelly Lachmayr</w:t>
            </w:r>
          </w:p>
        </w:tc>
        <w:tc>
          <w:tcPr>
            <w:tcW w:w="1440" w:type="dxa"/>
            <w:vAlign w:val="center"/>
          </w:tcPr>
          <w:p w14:paraId="205CC1B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781.213.4923 </w:t>
            </w:r>
          </w:p>
        </w:tc>
        <w:tc>
          <w:tcPr>
            <w:tcW w:w="2417" w:type="dxa"/>
            <w:vAlign w:val="center"/>
          </w:tcPr>
          <w:p w14:paraId="21814CA6" w14:textId="77777777" w:rsidR="001331B9" w:rsidRPr="008F6861" w:rsidRDefault="001331B9" w:rsidP="001331B9">
            <w:pPr>
              <w:rPr>
                <w:rFonts w:asciiTheme="minorHAnsi" w:hAnsiTheme="minorHAnsi" w:cstheme="minorHAnsi"/>
              </w:rPr>
            </w:pPr>
            <w:hyperlink r:id="rId67" w:history="1">
              <w:r w:rsidRPr="008F6861">
                <w:rPr>
                  <w:rStyle w:val="Hyperlink"/>
                  <w:rFonts w:cstheme="minorHAnsi"/>
                </w:rPr>
                <w:t>Jennifer.lachmayr@arcadis.com</w:t>
              </w:r>
            </w:hyperlink>
            <w:r w:rsidRPr="008F6861">
              <w:rPr>
                <w:rFonts w:asciiTheme="minorHAnsi" w:hAnsiTheme="minorHAnsi" w:cstheme="minorHAnsi"/>
              </w:rPr>
              <w:t xml:space="preserve">  </w:t>
            </w:r>
          </w:p>
        </w:tc>
        <w:tc>
          <w:tcPr>
            <w:tcW w:w="1453" w:type="dxa"/>
            <w:vAlign w:val="center"/>
          </w:tcPr>
          <w:p w14:paraId="78663FB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05A821C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days-.08%,</w:t>
            </w:r>
          </w:p>
          <w:p w14:paraId="1E24D3B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 .04%</w:t>
            </w:r>
            <w:r w:rsidRPr="008F6861">
              <w:rPr>
                <w:rFonts w:asciiTheme="minorHAnsi" w:hAnsiTheme="minorHAnsi" w:cstheme="minorHAnsi"/>
              </w:rPr>
              <w:br/>
              <w:t xml:space="preserve">20 days-0 % </w:t>
            </w:r>
          </w:p>
          <w:p w14:paraId="05DA059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days- 0 %</w:t>
            </w:r>
          </w:p>
        </w:tc>
        <w:tc>
          <w:tcPr>
            <w:tcW w:w="1440" w:type="dxa"/>
            <w:vAlign w:val="center"/>
          </w:tcPr>
          <w:p w14:paraId="18146478"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5%</w:t>
            </w:r>
          </w:p>
        </w:tc>
        <w:tc>
          <w:tcPr>
            <w:tcW w:w="1080" w:type="dxa"/>
            <w:vAlign w:val="center"/>
          </w:tcPr>
          <w:p w14:paraId="615F0C6F" w14:textId="77777777" w:rsidR="001331B9" w:rsidRPr="008F6861" w:rsidRDefault="001331B9" w:rsidP="001331B9">
            <w:pPr>
              <w:jc w:val="center"/>
              <w:rPr>
                <w:rFonts w:asciiTheme="minorHAnsi" w:hAnsiTheme="minorHAnsi" w:cstheme="minorHAnsi"/>
              </w:rPr>
            </w:pPr>
          </w:p>
        </w:tc>
      </w:tr>
      <w:tr w:rsidR="001331B9" w:rsidRPr="001A15B1" w14:paraId="1C47269D" w14:textId="77777777" w:rsidTr="3FE56936">
        <w:tc>
          <w:tcPr>
            <w:tcW w:w="2006" w:type="dxa"/>
            <w:vAlign w:val="center"/>
          </w:tcPr>
          <w:p w14:paraId="6B81F45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Arup US, Inc. </w:t>
            </w:r>
          </w:p>
        </w:tc>
        <w:tc>
          <w:tcPr>
            <w:tcW w:w="1319" w:type="dxa"/>
            <w:vAlign w:val="center"/>
          </w:tcPr>
          <w:p w14:paraId="7387844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30EB379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Geoff Gunn</w:t>
            </w:r>
          </w:p>
        </w:tc>
        <w:tc>
          <w:tcPr>
            <w:tcW w:w="1440" w:type="dxa"/>
            <w:vAlign w:val="center"/>
          </w:tcPr>
          <w:p w14:paraId="4AC08FE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617 349 9289 </w:t>
            </w:r>
          </w:p>
        </w:tc>
        <w:tc>
          <w:tcPr>
            <w:tcW w:w="2417" w:type="dxa"/>
            <w:vAlign w:val="center"/>
          </w:tcPr>
          <w:p w14:paraId="585E1212" w14:textId="77777777" w:rsidR="001331B9" w:rsidRPr="008F6861" w:rsidRDefault="001331B9" w:rsidP="001331B9">
            <w:pPr>
              <w:rPr>
                <w:rFonts w:asciiTheme="minorHAnsi" w:hAnsiTheme="minorHAnsi" w:cstheme="minorHAnsi"/>
              </w:rPr>
            </w:pPr>
            <w:hyperlink r:id="rId68" w:history="1">
              <w:r w:rsidRPr="008F6861">
                <w:rPr>
                  <w:rStyle w:val="Hyperlink"/>
                  <w:rFonts w:cstheme="minorHAnsi"/>
                </w:rPr>
                <w:t>Geoff.gunn@arup.com</w:t>
              </w:r>
            </w:hyperlink>
            <w:r w:rsidRPr="008F6861">
              <w:rPr>
                <w:rFonts w:asciiTheme="minorHAnsi" w:hAnsiTheme="minorHAnsi" w:cstheme="minorHAnsi"/>
              </w:rPr>
              <w:t xml:space="preserve">  </w:t>
            </w:r>
          </w:p>
        </w:tc>
        <w:tc>
          <w:tcPr>
            <w:tcW w:w="1453" w:type="dxa"/>
            <w:vAlign w:val="center"/>
          </w:tcPr>
          <w:p w14:paraId="2BE8255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03EE3F0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days-2.%</w:t>
            </w:r>
          </w:p>
          <w:p w14:paraId="65F5762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days- 2.%</w:t>
            </w:r>
            <w:r w:rsidRPr="008F6861">
              <w:rPr>
                <w:rFonts w:asciiTheme="minorHAnsi" w:hAnsiTheme="minorHAnsi" w:cstheme="minorHAnsi"/>
              </w:rPr>
              <w:br/>
              <w:t>20 days- 1%</w:t>
            </w:r>
          </w:p>
          <w:p w14:paraId="14C31C0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days- 1 %</w:t>
            </w:r>
          </w:p>
        </w:tc>
        <w:tc>
          <w:tcPr>
            <w:tcW w:w="1440" w:type="dxa"/>
            <w:vAlign w:val="center"/>
          </w:tcPr>
          <w:p w14:paraId="1C17DCB1"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1%</w:t>
            </w:r>
          </w:p>
        </w:tc>
        <w:tc>
          <w:tcPr>
            <w:tcW w:w="1080" w:type="dxa"/>
            <w:vAlign w:val="center"/>
          </w:tcPr>
          <w:p w14:paraId="5A7A2E18" w14:textId="77777777" w:rsidR="001331B9" w:rsidRPr="008F6861" w:rsidRDefault="001331B9" w:rsidP="001331B9">
            <w:pPr>
              <w:jc w:val="center"/>
              <w:rPr>
                <w:rFonts w:asciiTheme="minorHAnsi" w:hAnsiTheme="minorHAnsi" w:cstheme="minorHAnsi"/>
              </w:rPr>
            </w:pPr>
          </w:p>
        </w:tc>
      </w:tr>
      <w:tr w:rsidR="001331B9" w:rsidRPr="001A15B1" w14:paraId="1A221175" w14:textId="77777777" w:rsidTr="3FE56936">
        <w:trPr>
          <w:trHeight w:val="300"/>
        </w:trPr>
        <w:tc>
          <w:tcPr>
            <w:tcW w:w="2006" w:type="dxa"/>
            <w:vAlign w:val="center"/>
          </w:tcPr>
          <w:p w14:paraId="70A10AF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Atlas Public Policy LLC</w:t>
            </w:r>
          </w:p>
        </w:tc>
        <w:tc>
          <w:tcPr>
            <w:tcW w:w="1319" w:type="dxa"/>
            <w:vAlign w:val="center"/>
          </w:tcPr>
          <w:p w14:paraId="6D2F36FE" w14:textId="77777777" w:rsidR="001331B9" w:rsidRPr="008F6861" w:rsidRDefault="001331B9" w:rsidP="001331B9">
            <w:pPr>
              <w:rPr>
                <w:rFonts w:asciiTheme="minorHAnsi" w:hAnsiTheme="minorHAnsi" w:cstheme="minorHAnsi"/>
              </w:rPr>
            </w:pPr>
          </w:p>
        </w:tc>
        <w:tc>
          <w:tcPr>
            <w:tcW w:w="1620" w:type="dxa"/>
            <w:vAlign w:val="center"/>
          </w:tcPr>
          <w:p w14:paraId="475D993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Nick Nigro</w:t>
            </w:r>
          </w:p>
        </w:tc>
        <w:tc>
          <w:tcPr>
            <w:tcW w:w="1440" w:type="dxa"/>
            <w:vAlign w:val="center"/>
          </w:tcPr>
          <w:p w14:paraId="6CCAF4C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202-750-4312</w:t>
            </w:r>
          </w:p>
        </w:tc>
        <w:tc>
          <w:tcPr>
            <w:tcW w:w="2417" w:type="dxa"/>
            <w:vAlign w:val="center"/>
          </w:tcPr>
          <w:p w14:paraId="411E0396" w14:textId="77777777" w:rsidR="001331B9" w:rsidRPr="008F6861" w:rsidRDefault="001331B9" w:rsidP="001331B9">
            <w:pPr>
              <w:rPr>
                <w:rFonts w:asciiTheme="minorHAnsi" w:hAnsiTheme="minorHAnsi" w:cstheme="minorHAnsi"/>
              </w:rPr>
            </w:pPr>
            <w:hyperlink r:id="rId69" w:history="1">
              <w:r w:rsidRPr="008F6861">
                <w:rPr>
                  <w:rStyle w:val="Hyperlink"/>
                  <w:rFonts w:cstheme="minorHAnsi"/>
                </w:rPr>
                <w:t>Nick.nigro@atlaspolicy.com</w:t>
              </w:r>
            </w:hyperlink>
            <w:r w:rsidRPr="008F6861">
              <w:rPr>
                <w:rFonts w:asciiTheme="minorHAnsi" w:hAnsiTheme="minorHAnsi" w:cstheme="minorHAnsi"/>
              </w:rPr>
              <w:t xml:space="preserve"> </w:t>
            </w:r>
          </w:p>
        </w:tc>
        <w:tc>
          <w:tcPr>
            <w:tcW w:w="1453" w:type="dxa"/>
            <w:vAlign w:val="center"/>
          </w:tcPr>
          <w:p w14:paraId="377C647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w:t>
            </w:r>
          </w:p>
        </w:tc>
        <w:tc>
          <w:tcPr>
            <w:tcW w:w="1350" w:type="dxa"/>
            <w:vAlign w:val="center"/>
          </w:tcPr>
          <w:p w14:paraId="3A25F97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days- 1%, </w:t>
            </w:r>
          </w:p>
          <w:p w14:paraId="5DDF85A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days- 1%</w:t>
            </w:r>
          </w:p>
          <w:p w14:paraId="6317E99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days- 1%</w:t>
            </w:r>
          </w:p>
          <w:p w14:paraId="2769BC2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days- 1%</w:t>
            </w:r>
          </w:p>
        </w:tc>
        <w:tc>
          <w:tcPr>
            <w:tcW w:w="1440" w:type="dxa"/>
            <w:vAlign w:val="center"/>
          </w:tcPr>
          <w:p w14:paraId="1E63B34E"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2%</w:t>
            </w:r>
          </w:p>
        </w:tc>
        <w:tc>
          <w:tcPr>
            <w:tcW w:w="1080" w:type="dxa"/>
            <w:vAlign w:val="center"/>
          </w:tcPr>
          <w:p w14:paraId="71E28555" w14:textId="77777777" w:rsidR="001331B9" w:rsidRPr="008F6861" w:rsidRDefault="001331B9" w:rsidP="001331B9">
            <w:pPr>
              <w:jc w:val="center"/>
              <w:rPr>
                <w:rFonts w:asciiTheme="minorHAnsi" w:hAnsiTheme="minorHAnsi" w:cstheme="minorHAnsi"/>
              </w:rPr>
            </w:pPr>
          </w:p>
        </w:tc>
      </w:tr>
      <w:tr w:rsidR="001331B9" w:rsidRPr="001A15B1" w14:paraId="63852FC8" w14:textId="77777777" w:rsidTr="3FE56936">
        <w:tc>
          <w:tcPr>
            <w:tcW w:w="2006" w:type="dxa"/>
            <w:vAlign w:val="center"/>
          </w:tcPr>
          <w:p w14:paraId="2804677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Auros Group</w:t>
            </w:r>
          </w:p>
        </w:tc>
        <w:tc>
          <w:tcPr>
            <w:tcW w:w="1319" w:type="dxa"/>
            <w:vAlign w:val="center"/>
          </w:tcPr>
          <w:p w14:paraId="4C02B971" w14:textId="77777777" w:rsidR="001331B9" w:rsidRPr="008F6861" w:rsidRDefault="001331B9" w:rsidP="001331B9">
            <w:pPr>
              <w:rPr>
                <w:rFonts w:asciiTheme="minorHAnsi" w:hAnsiTheme="minorHAnsi" w:cstheme="minorHAnsi"/>
              </w:rPr>
            </w:pPr>
          </w:p>
        </w:tc>
        <w:tc>
          <w:tcPr>
            <w:tcW w:w="1620" w:type="dxa"/>
            <w:vAlign w:val="center"/>
          </w:tcPr>
          <w:p w14:paraId="1F91032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Beth Eckenrode</w:t>
            </w:r>
          </w:p>
        </w:tc>
        <w:tc>
          <w:tcPr>
            <w:tcW w:w="1440" w:type="dxa"/>
            <w:vAlign w:val="center"/>
          </w:tcPr>
          <w:p w14:paraId="19321C7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412-506-6777 </w:t>
            </w:r>
          </w:p>
        </w:tc>
        <w:tc>
          <w:tcPr>
            <w:tcW w:w="2417" w:type="dxa"/>
            <w:vAlign w:val="center"/>
          </w:tcPr>
          <w:p w14:paraId="327A2D3D" w14:textId="77777777" w:rsidR="001331B9" w:rsidRPr="008F6861" w:rsidRDefault="001331B9" w:rsidP="001331B9">
            <w:pPr>
              <w:rPr>
                <w:rFonts w:asciiTheme="minorHAnsi" w:hAnsiTheme="minorHAnsi" w:cstheme="minorHAnsi"/>
              </w:rPr>
            </w:pPr>
            <w:hyperlink r:id="rId70" w:history="1">
              <w:r w:rsidRPr="008F6861">
                <w:rPr>
                  <w:rStyle w:val="Hyperlink"/>
                  <w:rFonts w:cstheme="minorHAnsi"/>
                </w:rPr>
                <w:t>Beth.eckenrode@aurosgroup.com</w:t>
              </w:r>
            </w:hyperlink>
            <w:r w:rsidRPr="008F6861">
              <w:rPr>
                <w:rFonts w:asciiTheme="minorHAnsi" w:hAnsiTheme="minorHAnsi" w:cstheme="minorHAnsi"/>
              </w:rPr>
              <w:t xml:space="preserve">  </w:t>
            </w:r>
          </w:p>
        </w:tc>
        <w:tc>
          <w:tcPr>
            <w:tcW w:w="1453" w:type="dxa"/>
            <w:vAlign w:val="center"/>
          </w:tcPr>
          <w:p w14:paraId="14263F4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w:t>
            </w:r>
          </w:p>
        </w:tc>
        <w:tc>
          <w:tcPr>
            <w:tcW w:w="1350" w:type="dxa"/>
            <w:vAlign w:val="center"/>
          </w:tcPr>
          <w:p w14:paraId="1A5535A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days- 5%,  </w:t>
            </w:r>
          </w:p>
          <w:p w14:paraId="51F8BC8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days- 4%, </w:t>
            </w:r>
          </w:p>
          <w:p w14:paraId="4E659E5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days- 3%</w:t>
            </w:r>
          </w:p>
          <w:p w14:paraId="2B77A5B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days- 2%</w:t>
            </w:r>
          </w:p>
        </w:tc>
        <w:tc>
          <w:tcPr>
            <w:tcW w:w="1440" w:type="dxa"/>
            <w:vAlign w:val="center"/>
          </w:tcPr>
          <w:p w14:paraId="281DA6AA"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1%</w:t>
            </w:r>
          </w:p>
        </w:tc>
        <w:tc>
          <w:tcPr>
            <w:tcW w:w="1080" w:type="dxa"/>
            <w:vAlign w:val="center"/>
          </w:tcPr>
          <w:p w14:paraId="148F9649" w14:textId="77777777" w:rsidR="001331B9" w:rsidRPr="008F6861" w:rsidRDefault="001331B9" w:rsidP="001331B9">
            <w:pPr>
              <w:jc w:val="center"/>
              <w:rPr>
                <w:rFonts w:asciiTheme="minorHAnsi" w:hAnsiTheme="minorHAnsi" w:cstheme="minorHAnsi"/>
              </w:rPr>
            </w:pPr>
          </w:p>
        </w:tc>
      </w:tr>
      <w:tr w:rsidR="001331B9" w:rsidRPr="001A15B1" w14:paraId="6DAD2C95" w14:textId="77777777" w:rsidTr="3FE56936">
        <w:tc>
          <w:tcPr>
            <w:tcW w:w="2006" w:type="dxa"/>
            <w:vAlign w:val="center"/>
          </w:tcPr>
          <w:p w14:paraId="0786ED8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Banks II Quan and Associates, Inc. </w:t>
            </w:r>
          </w:p>
        </w:tc>
        <w:tc>
          <w:tcPr>
            <w:tcW w:w="1319" w:type="dxa"/>
            <w:vAlign w:val="center"/>
          </w:tcPr>
          <w:p w14:paraId="5E529CF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225CC2E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Nancy Banks</w:t>
            </w:r>
          </w:p>
        </w:tc>
        <w:tc>
          <w:tcPr>
            <w:tcW w:w="1440" w:type="dxa"/>
            <w:vAlign w:val="center"/>
          </w:tcPr>
          <w:p w14:paraId="5BAD74C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978-447-5613 </w:t>
            </w:r>
          </w:p>
        </w:tc>
        <w:tc>
          <w:tcPr>
            <w:tcW w:w="2417" w:type="dxa"/>
            <w:vAlign w:val="center"/>
          </w:tcPr>
          <w:p w14:paraId="2865C8DE" w14:textId="77777777" w:rsidR="001331B9" w:rsidRPr="008F6861" w:rsidRDefault="001331B9" w:rsidP="001331B9">
            <w:pPr>
              <w:rPr>
                <w:rFonts w:asciiTheme="minorHAnsi" w:hAnsiTheme="minorHAnsi" w:cstheme="minorHAnsi"/>
              </w:rPr>
            </w:pPr>
            <w:hyperlink r:id="rId71" w:history="1">
              <w:r w:rsidRPr="008F6861">
                <w:rPr>
                  <w:rStyle w:val="Hyperlink"/>
                  <w:rFonts w:cstheme="minorHAnsi"/>
                </w:rPr>
                <w:t>nbanks@b2qassociates.com</w:t>
              </w:r>
            </w:hyperlink>
            <w:r w:rsidRPr="008F6861">
              <w:rPr>
                <w:rFonts w:asciiTheme="minorHAnsi" w:hAnsiTheme="minorHAnsi" w:cstheme="minorHAnsi"/>
              </w:rPr>
              <w:t xml:space="preserve">  </w:t>
            </w:r>
          </w:p>
        </w:tc>
        <w:tc>
          <w:tcPr>
            <w:tcW w:w="1453" w:type="dxa"/>
            <w:vAlign w:val="center"/>
          </w:tcPr>
          <w:p w14:paraId="63D7A69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631DF22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10 days- 1.%</w:t>
            </w:r>
          </w:p>
          <w:p w14:paraId="0EE0789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  1.%</w:t>
            </w:r>
          </w:p>
        </w:tc>
        <w:tc>
          <w:tcPr>
            <w:tcW w:w="1440" w:type="dxa"/>
            <w:vAlign w:val="center"/>
          </w:tcPr>
          <w:p w14:paraId="547F4DAA"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2%</w:t>
            </w:r>
          </w:p>
        </w:tc>
        <w:tc>
          <w:tcPr>
            <w:tcW w:w="1080" w:type="dxa"/>
            <w:vAlign w:val="center"/>
          </w:tcPr>
          <w:p w14:paraId="32D3428F"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WBE, SPPP</w:t>
            </w:r>
          </w:p>
        </w:tc>
      </w:tr>
      <w:tr w:rsidR="001331B9" w:rsidRPr="001A15B1" w14:paraId="646612ED" w14:textId="77777777" w:rsidTr="3FE56936">
        <w:tc>
          <w:tcPr>
            <w:tcW w:w="2006" w:type="dxa"/>
            <w:vAlign w:val="center"/>
          </w:tcPr>
          <w:p w14:paraId="279438A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Bales Energy associates </w:t>
            </w:r>
          </w:p>
        </w:tc>
        <w:tc>
          <w:tcPr>
            <w:tcW w:w="1319" w:type="dxa"/>
            <w:vAlign w:val="center"/>
          </w:tcPr>
          <w:p w14:paraId="7C4E477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62198B0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Hugh Barton Bales </w:t>
            </w:r>
          </w:p>
        </w:tc>
        <w:tc>
          <w:tcPr>
            <w:tcW w:w="1440" w:type="dxa"/>
            <w:vAlign w:val="center"/>
          </w:tcPr>
          <w:p w14:paraId="08F79F3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413-863-5020 </w:t>
            </w:r>
          </w:p>
        </w:tc>
        <w:tc>
          <w:tcPr>
            <w:tcW w:w="2417" w:type="dxa"/>
            <w:vAlign w:val="center"/>
          </w:tcPr>
          <w:p w14:paraId="1EA44E70" w14:textId="77777777" w:rsidR="001331B9" w:rsidRPr="008F6861" w:rsidRDefault="001331B9" w:rsidP="001331B9">
            <w:pPr>
              <w:rPr>
                <w:rFonts w:asciiTheme="minorHAnsi" w:hAnsiTheme="minorHAnsi" w:cstheme="minorHAnsi"/>
              </w:rPr>
            </w:pPr>
            <w:hyperlink r:id="rId72" w:history="1">
              <w:r w:rsidRPr="008F6861">
                <w:rPr>
                  <w:rStyle w:val="Hyperlink"/>
                  <w:rFonts w:cstheme="minorHAnsi"/>
                </w:rPr>
                <w:t>bart.bales@balesenergy.com</w:t>
              </w:r>
            </w:hyperlink>
            <w:r w:rsidRPr="008F6861">
              <w:rPr>
                <w:rFonts w:asciiTheme="minorHAnsi" w:hAnsiTheme="minorHAnsi" w:cstheme="minorHAnsi"/>
              </w:rPr>
              <w:t xml:space="preserve">  </w:t>
            </w:r>
          </w:p>
        </w:tc>
        <w:tc>
          <w:tcPr>
            <w:tcW w:w="1453" w:type="dxa"/>
            <w:vAlign w:val="center"/>
          </w:tcPr>
          <w:p w14:paraId="2061D46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641EA30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days- 4%,  </w:t>
            </w:r>
          </w:p>
          <w:p w14:paraId="0661FA9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days- 3%</w:t>
            </w:r>
            <w:r w:rsidRPr="008F6861">
              <w:rPr>
                <w:rFonts w:asciiTheme="minorHAnsi" w:hAnsiTheme="minorHAnsi" w:cstheme="minorHAnsi"/>
              </w:rPr>
              <w:br/>
            </w:r>
            <w:r w:rsidRPr="008F6861">
              <w:rPr>
                <w:rFonts w:asciiTheme="minorHAnsi" w:hAnsiTheme="minorHAnsi" w:cstheme="minorHAnsi"/>
              </w:rPr>
              <w:lastRenderedPageBreak/>
              <w:t>20 days- 2%</w:t>
            </w:r>
          </w:p>
          <w:p w14:paraId="77D68C8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days- 1.%</w:t>
            </w:r>
          </w:p>
        </w:tc>
        <w:tc>
          <w:tcPr>
            <w:tcW w:w="1440" w:type="dxa"/>
            <w:vAlign w:val="center"/>
          </w:tcPr>
          <w:p w14:paraId="7CD9060E"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2%</w:t>
            </w:r>
          </w:p>
        </w:tc>
        <w:tc>
          <w:tcPr>
            <w:tcW w:w="1080" w:type="dxa"/>
            <w:vAlign w:val="center"/>
          </w:tcPr>
          <w:p w14:paraId="2CCA3528" w14:textId="77777777" w:rsidR="001331B9" w:rsidRPr="008F6861" w:rsidRDefault="001331B9" w:rsidP="001331B9">
            <w:pPr>
              <w:jc w:val="center"/>
              <w:rPr>
                <w:rFonts w:asciiTheme="minorHAnsi" w:hAnsiTheme="minorHAnsi" w:cstheme="minorHAnsi"/>
              </w:rPr>
            </w:pPr>
          </w:p>
        </w:tc>
      </w:tr>
      <w:tr w:rsidR="001331B9" w:rsidRPr="001A15B1" w14:paraId="1EB717BF" w14:textId="77777777" w:rsidTr="3FE56936">
        <w:tc>
          <w:tcPr>
            <w:tcW w:w="2006" w:type="dxa"/>
            <w:vAlign w:val="center"/>
          </w:tcPr>
          <w:p w14:paraId="3AF0EE4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Bates White LLC</w:t>
            </w:r>
          </w:p>
        </w:tc>
        <w:tc>
          <w:tcPr>
            <w:tcW w:w="1319" w:type="dxa"/>
            <w:vAlign w:val="center"/>
          </w:tcPr>
          <w:p w14:paraId="47F308DE" w14:textId="77777777" w:rsidR="001331B9" w:rsidRPr="008F6861" w:rsidRDefault="001331B9" w:rsidP="001331B9">
            <w:pPr>
              <w:rPr>
                <w:rFonts w:asciiTheme="minorHAnsi" w:hAnsiTheme="minorHAnsi" w:cstheme="minorHAnsi"/>
              </w:rPr>
            </w:pPr>
          </w:p>
        </w:tc>
        <w:tc>
          <w:tcPr>
            <w:tcW w:w="1620" w:type="dxa"/>
            <w:vAlign w:val="center"/>
          </w:tcPr>
          <w:p w14:paraId="51A8010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Frank Mossburg</w:t>
            </w:r>
          </w:p>
        </w:tc>
        <w:tc>
          <w:tcPr>
            <w:tcW w:w="1440" w:type="dxa"/>
            <w:vAlign w:val="center"/>
          </w:tcPr>
          <w:p w14:paraId="353BE48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202.652.2194 </w:t>
            </w:r>
          </w:p>
        </w:tc>
        <w:tc>
          <w:tcPr>
            <w:tcW w:w="2417" w:type="dxa"/>
            <w:vAlign w:val="center"/>
          </w:tcPr>
          <w:p w14:paraId="55BABC00" w14:textId="77777777" w:rsidR="001331B9" w:rsidRPr="008F6861" w:rsidRDefault="001331B9" w:rsidP="001331B9">
            <w:pPr>
              <w:rPr>
                <w:rFonts w:asciiTheme="minorHAnsi" w:hAnsiTheme="minorHAnsi" w:cstheme="minorHAnsi"/>
              </w:rPr>
            </w:pPr>
            <w:hyperlink r:id="rId73" w:history="1">
              <w:r w:rsidRPr="008F6861">
                <w:rPr>
                  <w:rStyle w:val="Hyperlink"/>
                  <w:rFonts w:cstheme="minorHAnsi"/>
                </w:rPr>
                <w:t>Frank.mossburg@bateswhite.com</w:t>
              </w:r>
            </w:hyperlink>
            <w:r w:rsidRPr="008F6861">
              <w:rPr>
                <w:rFonts w:asciiTheme="minorHAnsi" w:hAnsiTheme="minorHAnsi" w:cstheme="minorHAnsi"/>
              </w:rPr>
              <w:t xml:space="preserve">  </w:t>
            </w:r>
          </w:p>
        </w:tc>
        <w:tc>
          <w:tcPr>
            <w:tcW w:w="1453" w:type="dxa"/>
            <w:vAlign w:val="center"/>
          </w:tcPr>
          <w:p w14:paraId="77CB253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w:t>
            </w:r>
          </w:p>
        </w:tc>
        <w:tc>
          <w:tcPr>
            <w:tcW w:w="1350" w:type="dxa"/>
            <w:vAlign w:val="center"/>
          </w:tcPr>
          <w:p w14:paraId="47607BD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days- 3%,  </w:t>
            </w:r>
          </w:p>
          <w:p w14:paraId="5B7AAEB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days- 3%, </w:t>
            </w:r>
            <w:r w:rsidRPr="008F6861">
              <w:rPr>
                <w:rFonts w:asciiTheme="minorHAnsi" w:hAnsiTheme="minorHAnsi" w:cstheme="minorHAnsi"/>
              </w:rPr>
              <w:br/>
              <w:t>20 days- 3%</w:t>
            </w:r>
          </w:p>
          <w:p w14:paraId="0C8D2EE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days- 3%</w:t>
            </w:r>
          </w:p>
        </w:tc>
        <w:tc>
          <w:tcPr>
            <w:tcW w:w="1440" w:type="dxa"/>
            <w:vAlign w:val="center"/>
          </w:tcPr>
          <w:p w14:paraId="1F4DCD0F"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1%</w:t>
            </w:r>
          </w:p>
        </w:tc>
        <w:tc>
          <w:tcPr>
            <w:tcW w:w="1080" w:type="dxa"/>
            <w:vAlign w:val="center"/>
          </w:tcPr>
          <w:p w14:paraId="06C06A35" w14:textId="77777777" w:rsidR="001331B9" w:rsidRPr="008F6861" w:rsidRDefault="001331B9" w:rsidP="001331B9">
            <w:pPr>
              <w:jc w:val="center"/>
              <w:rPr>
                <w:rFonts w:asciiTheme="minorHAnsi" w:hAnsiTheme="minorHAnsi" w:cstheme="minorHAnsi"/>
              </w:rPr>
            </w:pPr>
          </w:p>
        </w:tc>
      </w:tr>
      <w:tr w:rsidR="001331B9" w:rsidRPr="001A15B1" w14:paraId="3AD197C2" w14:textId="77777777" w:rsidTr="3FE56936">
        <w:tc>
          <w:tcPr>
            <w:tcW w:w="2006" w:type="dxa"/>
            <w:vAlign w:val="center"/>
          </w:tcPr>
          <w:p w14:paraId="7116BF7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BCS, LLC</w:t>
            </w:r>
          </w:p>
        </w:tc>
        <w:tc>
          <w:tcPr>
            <w:tcW w:w="1319" w:type="dxa"/>
            <w:vAlign w:val="center"/>
          </w:tcPr>
          <w:p w14:paraId="10BC4A92" w14:textId="77777777" w:rsidR="001331B9" w:rsidRPr="008F6861" w:rsidRDefault="001331B9" w:rsidP="001331B9">
            <w:pPr>
              <w:rPr>
                <w:rFonts w:asciiTheme="minorHAnsi" w:hAnsiTheme="minorHAnsi" w:cstheme="minorHAnsi"/>
              </w:rPr>
            </w:pPr>
          </w:p>
        </w:tc>
        <w:tc>
          <w:tcPr>
            <w:tcW w:w="1620" w:type="dxa"/>
            <w:vAlign w:val="center"/>
          </w:tcPr>
          <w:p w14:paraId="22856CC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Alain Williams</w:t>
            </w:r>
          </w:p>
        </w:tc>
        <w:tc>
          <w:tcPr>
            <w:tcW w:w="1440" w:type="dxa"/>
            <w:vAlign w:val="center"/>
          </w:tcPr>
          <w:p w14:paraId="73AAC86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 812-6060, ext. 217 </w:t>
            </w:r>
          </w:p>
        </w:tc>
        <w:tc>
          <w:tcPr>
            <w:tcW w:w="2417" w:type="dxa"/>
            <w:vAlign w:val="center"/>
          </w:tcPr>
          <w:p w14:paraId="79D848BA" w14:textId="77777777" w:rsidR="001331B9" w:rsidRPr="008F6861" w:rsidRDefault="001331B9" w:rsidP="001331B9">
            <w:pPr>
              <w:rPr>
                <w:rFonts w:asciiTheme="minorHAnsi" w:hAnsiTheme="minorHAnsi" w:cstheme="minorHAnsi"/>
              </w:rPr>
            </w:pPr>
            <w:hyperlink r:id="rId74" w:history="1">
              <w:r w:rsidRPr="008F6861">
                <w:rPr>
                  <w:rStyle w:val="Hyperlink"/>
                  <w:rFonts w:cstheme="minorHAnsi"/>
                </w:rPr>
                <w:t>awilliams@bcs-hq.com</w:t>
              </w:r>
            </w:hyperlink>
            <w:r w:rsidRPr="008F6861">
              <w:rPr>
                <w:rFonts w:asciiTheme="minorHAnsi" w:hAnsiTheme="minorHAnsi" w:cstheme="minorHAnsi"/>
              </w:rPr>
              <w:t xml:space="preserve">  </w:t>
            </w:r>
          </w:p>
        </w:tc>
        <w:tc>
          <w:tcPr>
            <w:tcW w:w="1453" w:type="dxa"/>
            <w:vAlign w:val="center"/>
          </w:tcPr>
          <w:p w14:paraId="796AF1E4" w14:textId="77777777" w:rsidR="001331B9" w:rsidRPr="008F6861" w:rsidRDefault="001331B9" w:rsidP="001331B9">
            <w:pPr>
              <w:rPr>
                <w:rFonts w:asciiTheme="minorHAnsi" w:hAnsiTheme="minorHAnsi" w:cstheme="minorHAnsi"/>
              </w:rPr>
            </w:pPr>
          </w:p>
        </w:tc>
        <w:tc>
          <w:tcPr>
            <w:tcW w:w="1350" w:type="dxa"/>
            <w:vAlign w:val="center"/>
          </w:tcPr>
          <w:p w14:paraId="16CEAE7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days- 5%,  </w:t>
            </w:r>
          </w:p>
          <w:p w14:paraId="1206ED3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days- 4%, </w:t>
            </w:r>
            <w:r w:rsidRPr="008F6861">
              <w:rPr>
                <w:rFonts w:asciiTheme="minorHAnsi" w:hAnsiTheme="minorHAnsi" w:cstheme="minorHAnsi"/>
              </w:rPr>
              <w:br/>
            </w:r>
            <w:r w:rsidRPr="008F6861">
              <w:rPr>
                <w:rFonts w:asciiTheme="minorHAnsi" w:hAnsiTheme="minorHAnsi" w:cstheme="minorHAnsi"/>
              </w:rPr>
              <w:lastRenderedPageBreak/>
              <w:t>20 days- 3%</w:t>
            </w:r>
          </w:p>
          <w:p w14:paraId="2EC6E10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days- 2%</w:t>
            </w:r>
          </w:p>
        </w:tc>
        <w:tc>
          <w:tcPr>
            <w:tcW w:w="1440" w:type="dxa"/>
            <w:vAlign w:val="center"/>
          </w:tcPr>
          <w:p w14:paraId="1EB363B2"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25%</w:t>
            </w:r>
          </w:p>
        </w:tc>
        <w:tc>
          <w:tcPr>
            <w:tcW w:w="1080" w:type="dxa"/>
            <w:vAlign w:val="center"/>
          </w:tcPr>
          <w:p w14:paraId="63046633" w14:textId="77777777" w:rsidR="001331B9" w:rsidRPr="008F6861" w:rsidRDefault="001331B9" w:rsidP="001331B9">
            <w:pPr>
              <w:jc w:val="center"/>
              <w:rPr>
                <w:rFonts w:asciiTheme="minorHAnsi" w:hAnsiTheme="minorHAnsi" w:cstheme="minorHAnsi"/>
              </w:rPr>
            </w:pPr>
          </w:p>
        </w:tc>
      </w:tr>
      <w:tr w:rsidR="001331B9" w:rsidRPr="001A15B1" w14:paraId="4DD1F13D" w14:textId="77777777" w:rsidTr="3FE56936">
        <w:tc>
          <w:tcPr>
            <w:tcW w:w="2006" w:type="dxa"/>
            <w:vAlign w:val="center"/>
          </w:tcPr>
          <w:p w14:paraId="15B7B02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Beacon Integrated Solutions </w:t>
            </w:r>
            <w:r w:rsidRPr="008F6861">
              <w:rPr>
                <w:rFonts w:asciiTheme="minorHAnsi" w:hAnsiTheme="minorHAnsi" w:cstheme="minorHAnsi"/>
                <w:i/>
                <w:iCs/>
              </w:rPr>
              <w:t>(FKA Beacon Integrated Solutions LLC)</w:t>
            </w:r>
          </w:p>
        </w:tc>
        <w:tc>
          <w:tcPr>
            <w:tcW w:w="1319" w:type="dxa"/>
            <w:vAlign w:val="center"/>
          </w:tcPr>
          <w:p w14:paraId="42EE080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40B8084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Beth S. Greenblatt </w:t>
            </w:r>
          </w:p>
        </w:tc>
        <w:tc>
          <w:tcPr>
            <w:tcW w:w="1440" w:type="dxa"/>
            <w:vAlign w:val="center"/>
          </w:tcPr>
          <w:p w14:paraId="6F21998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617-469-2172 </w:t>
            </w:r>
          </w:p>
        </w:tc>
        <w:tc>
          <w:tcPr>
            <w:tcW w:w="2417" w:type="dxa"/>
            <w:vAlign w:val="center"/>
          </w:tcPr>
          <w:p w14:paraId="770BA9CE" w14:textId="77777777" w:rsidR="001331B9" w:rsidRPr="008F6861" w:rsidRDefault="001331B9" w:rsidP="001331B9">
            <w:pPr>
              <w:rPr>
                <w:rFonts w:asciiTheme="minorHAnsi" w:hAnsiTheme="minorHAnsi" w:cstheme="minorHAnsi"/>
              </w:rPr>
            </w:pPr>
            <w:hyperlink r:id="rId75" w:history="1">
              <w:r w:rsidRPr="008F6861">
                <w:rPr>
                  <w:rStyle w:val="Hyperlink"/>
                  <w:rFonts w:cstheme="minorHAnsi"/>
                </w:rPr>
                <w:t>bgreenblatt@beacon-llc.com</w:t>
              </w:r>
            </w:hyperlink>
            <w:r w:rsidRPr="008F6861">
              <w:rPr>
                <w:rFonts w:asciiTheme="minorHAnsi" w:hAnsiTheme="minorHAnsi" w:cstheme="minorHAnsi"/>
              </w:rPr>
              <w:t xml:space="preserve">  </w:t>
            </w:r>
          </w:p>
        </w:tc>
        <w:tc>
          <w:tcPr>
            <w:tcW w:w="1453" w:type="dxa"/>
            <w:vAlign w:val="center"/>
          </w:tcPr>
          <w:p w14:paraId="157E350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25C61F3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.75 %, </w:t>
            </w:r>
          </w:p>
          <w:p w14:paraId="3CA9807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.50. % </w:t>
            </w:r>
          </w:p>
          <w:p w14:paraId="4DB2212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.25%</w:t>
            </w:r>
          </w:p>
        </w:tc>
        <w:tc>
          <w:tcPr>
            <w:tcW w:w="1440" w:type="dxa"/>
            <w:vAlign w:val="center"/>
          </w:tcPr>
          <w:p w14:paraId="45ADEF44"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1%</w:t>
            </w:r>
          </w:p>
        </w:tc>
        <w:tc>
          <w:tcPr>
            <w:tcW w:w="1080" w:type="dxa"/>
            <w:vAlign w:val="center"/>
          </w:tcPr>
          <w:p w14:paraId="3CC0DC58"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WBE</w:t>
            </w:r>
          </w:p>
        </w:tc>
      </w:tr>
      <w:tr w:rsidR="001331B9" w:rsidRPr="001A15B1" w14:paraId="3755AEC3" w14:textId="77777777" w:rsidTr="3FE56936">
        <w:tc>
          <w:tcPr>
            <w:tcW w:w="2006" w:type="dxa"/>
            <w:vAlign w:val="center"/>
          </w:tcPr>
          <w:p w14:paraId="0A207FC3" w14:textId="77777777" w:rsidR="001331B9" w:rsidRPr="008F6861" w:rsidRDefault="001331B9" w:rsidP="001331B9">
            <w:pPr>
              <w:rPr>
                <w:rFonts w:asciiTheme="minorHAnsi" w:hAnsiTheme="minorHAnsi" w:cstheme="minorHAnsi"/>
              </w:rPr>
            </w:pPr>
          </w:p>
          <w:p w14:paraId="1BD2241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Better Together Brain Trust LLC</w:t>
            </w:r>
          </w:p>
        </w:tc>
        <w:tc>
          <w:tcPr>
            <w:tcW w:w="1319" w:type="dxa"/>
            <w:vAlign w:val="center"/>
          </w:tcPr>
          <w:p w14:paraId="67BEA446" w14:textId="77777777" w:rsidR="001331B9" w:rsidRPr="008F6861" w:rsidRDefault="001331B9" w:rsidP="001331B9">
            <w:pPr>
              <w:rPr>
                <w:rFonts w:asciiTheme="minorHAnsi" w:hAnsiTheme="minorHAnsi" w:cstheme="minorHAnsi"/>
              </w:rPr>
            </w:pPr>
          </w:p>
        </w:tc>
        <w:tc>
          <w:tcPr>
            <w:tcW w:w="1620" w:type="dxa"/>
            <w:vAlign w:val="center"/>
          </w:tcPr>
          <w:p w14:paraId="17B0F430" w14:textId="77777777" w:rsidR="001331B9" w:rsidRPr="008F6861" w:rsidRDefault="001331B9" w:rsidP="001331B9">
            <w:pPr>
              <w:rPr>
                <w:rFonts w:asciiTheme="minorHAnsi" w:hAnsiTheme="minorHAnsi" w:cstheme="minorHAnsi"/>
              </w:rPr>
            </w:pPr>
          </w:p>
          <w:p w14:paraId="7A94985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Shonte Davidson</w:t>
            </w:r>
          </w:p>
        </w:tc>
        <w:tc>
          <w:tcPr>
            <w:tcW w:w="1440" w:type="dxa"/>
            <w:vAlign w:val="center"/>
          </w:tcPr>
          <w:p w14:paraId="31A5700A" w14:textId="77777777" w:rsidR="001331B9" w:rsidRPr="008F6861" w:rsidRDefault="001331B9" w:rsidP="001331B9">
            <w:pPr>
              <w:rPr>
                <w:rFonts w:asciiTheme="minorHAnsi" w:hAnsiTheme="minorHAnsi" w:cstheme="minorHAnsi"/>
              </w:rPr>
            </w:pPr>
          </w:p>
          <w:p w14:paraId="32C8041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617-249-3228</w:t>
            </w:r>
          </w:p>
        </w:tc>
        <w:tc>
          <w:tcPr>
            <w:tcW w:w="2417" w:type="dxa"/>
            <w:vAlign w:val="center"/>
          </w:tcPr>
          <w:p w14:paraId="3E5141F1" w14:textId="77777777" w:rsidR="001331B9" w:rsidRPr="008F6861" w:rsidRDefault="001331B9" w:rsidP="001331B9">
            <w:pPr>
              <w:rPr>
                <w:rFonts w:asciiTheme="minorHAnsi" w:hAnsiTheme="minorHAnsi" w:cstheme="minorHAnsi"/>
              </w:rPr>
            </w:pPr>
          </w:p>
          <w:p w14:paraId="4E5B89C0" w14:textId="77777777" w:rsidR="001331B9" w:rsidRPr="008F6861" w:rsidRDefault="001331B9" w:rsidP="001331B9">
            <w:pPr>
              <w:rPr>
                <w:rFonts w:asciiTheme="minorHAnsi" w:hAnsiTheme="minorHAnsi" w:cstheme="minorHAnsi"/>
              </w:rPr>
            </w:pPr>
            <w:hyperlink r:id="rId76" w:history="1">
              <w:r w:rsidRPr="008F6861">
                <w:rPr>
                  <w:rStyle w:val="Hyperlink"/>
                  <w:rFonts w:cstheme="minorHAnsi"/>
                </w:rPr>
                <w:t>shonte@bt2energy.com</w:t>
              </w:r>
            </w:hyperlink>
            <w:r w:rsidRPr="008F6861">
              <w:rPr>
                <w:rFonts w:asciiTheme="minorHAnsi" w:hAnsiTheme="minorHAnsi" w:cstheme="minorHAnsi"/>
              </w:rPr>
              <w:t xml:space="preserve"> </w:t>
            </w:r>
          </w:p>
        </w:tc>
        <w:tc>
          <w:tcPr>
            <w:tcW w:w="1453" w:type="dxa"/>
            <w:vAlign w:val="center"/>
          </w:tcPr>
          <w:p w14:paraId="28C0645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w:t>
            </w:r>
          </w:p>
        </w:tc>
        <w:tc>
          <w:tcPr>
            <w:tcW w:w="1350" w:type="dxa"/>
            <w:vAlign w:val="center"/>
          </w:tcPr>
          <w:p w14:paraId="77D726E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days- 5%, </w:t>
            </w:r>
          </w:p>
          <w:p w14:paraId="13FCC4C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days- 3% </w:t>
            </w:r>
          </w:p>
          <w:p w14:paraId="63153A1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days- 2% </w:t>
            </w:r>
          </w:p>
          <w:p w14:paraId="4062689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30 days- 0%</w:t>
            </w:r>
          </w:p>
        </w:tc>
        <w:tc>
          <w:tcPr>
            <w:tcW w:w="1440" w:type="dxa"/>
            <w:vAlign w:val="center"/>
          </w:tcPr>
          <w:p w14:paraId="1A5403DD"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5%</w:t>
            </w:r>
          </w:p>
        </w:tc>
        <w:tc>
          <w:tcPr>
            <w:tcW w:w="1080" w:type="dxa"/>
            <w:vAlign w:val="center"/>
          </w:tcPr>
          <w:p w14:paraId="2424EAF0"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WBE, MBE</w:t>
            </w:r>
          </w:p>
        </w:tc>
      </w:tr>
      <w:tr w:rsidR="001331B9" w:rsidRPr="001A15B1" w14:paraId="3EB07822" w14:textId="77777777" w:rsidTr="3FE56936">
        <w:tc>
          <w:tcPr>
            <w:tcW w:w="2006" w:type="dxa"/>
            <w:vAlign w:val="center"/>
          </w:tcPr>
          <w:p w14:paraId="6D1E43C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Borderland Partnership Inc.</w:t>
            </w:r>
          </w:p>
        </w:tc>
        <w:tc>
          <w:tcPr>
            <w:tcW w:w="1319" w:type="dxa"/>
            <w:vAlign w:val="center"/>
          </w:tcPr>
          <w:p w14:paraId="3D1C354A" w14:textId="77777777" w:rsidR="001331B9" w:rsidRPr="008F6861" w:rsidRDefault="001331B9" w:rsidP="001331B9">
            <w:pPr>
              <w:rPr>
                <w:rFonts w:asciiTheme="minorHAnsi" w:hAnsiTheme="minorHAnsi" w:cstheme="minorHAnsi"/>
              </w:rPr>
            </w:pPr>
          </w:p>
        </w:tc>
        <w:tc>
          <w:tcPr>
            <w:tcW w:w="1620" w:type="dxa"/>
            <w:vAlign w:val="center"/>
          </w:tcPr>
          <w:p w14:paraId="7E3530A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Paula DeSantiago</w:t>
            </w:r>
          </w:p>
        </w:tc>
        <w:tc>
          <w:tcPr>
            <w:tcW w:w="1440" w:type="dxa"/>
            <w:vAlign w:val="center"/>
          </w:tcPr>
          <w:p w14:paraId="599919B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617-901-1144</w:t>
            </w:r>
          </w:p>
        </w:tc>
        <w:tc>
          <w:tcPr>
            <w:tcW w:w="2417" w:type="dxa"/>
            <w:vAlign w:val="center"/>
          </w:tcPr>
          <w:p w14:paraId="617B61A8" w14:textId="77777777" w:rsidR="001331B9" w:rsidRPr="008F6861" w:rsidRDefault="001331B9" w:rsidP="001331B9">
            <w:pPr>
              <w:rPr>
                <w:rFonts w:asciiTheme="minorHAnsi" w:hAnsiTheme="minorHAnsi" w:cstheme="minorHAnsi"/>
              </w:rPr>
            </w:pPr>
            <w:hyperlink r:id="rId77" w:history="1">
              <w:r w:rsidRPr="008F6861">
                <w:rPr>
                  <w:rStyle w:val="Hyperlink"/>
                  <w:rFonts w:cstheme="minorHAnsi"/>
                </w:rPr>
                <w:t>pdesantiago@borderland-partners.com</w:t>
              </w:r>
            </w:hyperlink>
            <w:r w:rsidRPr="008F6861">
              <w:rPr>
                <w:rFonts w:asciiTheme="minorHAnsi" w:hAnsiTheme="minorHAnsi" w:cstheme="minorHAnsi"/>
              </w:rPr>
              <w:t xml:space="preserve"> </w:t>
            </w:r>
          </w:p>
        </w:tc>
        <w:tc>
          <w:tcPr>
            <w:tcW w:w="1453" w:type="dxa"/>
            <w:vAlign w:val="center"/>
          </w:tcPr>
          <w:p w14:paraId="555E596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w:t>
            </w:r>
          </w:p>
        </w:tc>
        <w:tc>
          <w:tcPr>
            <w:tcW w:w="1350" w:type="dxa"/>
            <w:vAlign w:val="center"/>
          </w:tcPr>
          <w:p w14:paraId="1F978E9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days- 1%, </w:t>
            </w:r>
          </w:p>
          <w:p w14:paraId="1445309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days- 1% </w:t>
            </w:r>
          </w:p>
          <w:p w14:paraId="3D65B12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days- 0% </w:t>
            </w:r>
          </w:p>
          <w:p w14:paraId="0149E3A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days- 0%</w:t>
            </w:r>
          </w:p>
        </w:tc>
        <w:tc>
          <w:tcPr>
            <w:tcW w:w="1440" w:type="dxa"/>
            <w:vAlign w:val="center"/>
          </w:tcPr>
          <w:p w14:paraId="0AAF909B"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2%</w:t>
            </w:r>
          </w:p>
        </w:tc>
        <w:tc>
          <w:tcPr>
            <w:tcW w:w="1080" w:type="dxa"/>
            <w:vAlign w:val="center"/>
          </w:tcPr>
          <w:p w14:paraId="0C4B455B"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MBE, SBPP</w:t>
            </w:r>
          </w:p>
        </w:tc>
      </w:tr>
      <w:tr w:rsidR="001331B9" w:rsidRPr="001A15B1" w14:paraId="087B696E" w14:textId="77777777" w:rsidTr="3FE56936">
        <w:tc>
          <w:tcPr>
            <w:tcW w:w="2006" w:type="dxa"/>
            <w:vAlign w:val="center"/>
          </w:tcPr>
          <w:p w14:paraId="12FD77C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Bowman Engineering, Inc</w:t>
            </w:r>
          </w:p>
        </w:tc>
        <w:tc>
          <w:tcPr>
            <w:tcW w:w="1319" w:type="dxa"/>
            <w:vAlign w:val="center"/>
          </w:tcPr>
          <w:p w14:paraId="20E99B30" w14:textId="77777777" w:rsidR="001331B9" w:rsidRPr="008F6861" w:rsidRDefault="001331B9" w:rsidP="001331B9">
            <w:pPr>
              <w:rPr>
                <w:rFonts w:asciiTheme="minorHAnsi" w:hAnsiTheme="minorHAnsi" w:cstheme="minorHAnsi"/>
              </w:rPr>
            </w:pPr>
          </w:p>
        </w:tc>
        <w:tc>
          <w:tcPr>
            <w:tcW w:w="1620" w:type="dxa"/>
            <w:vAlign w:val="center"/>
          </w:tcPr>
          <w:p w14:paraId="3CF33E4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Thomas P. Bowman</w:t>
            </w:r>
          </w:p>
        </w:tc>
        <w:tc>
          <w:tcPr>
            <w:tcW w:w="1440" w:type="dxa"/>
            <w:vAlign w:val="center"/>
          </w:tcPr>
          <w:p w14:paraId="5AA817D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413 303-0238 </w:t>
            </w:r>
          </w:p>
        </w:tc>
        <w:tc>
          <w:tcPr>
            <w:tcW w:w="2417" w:type="dxa"/>
            <w:vAlign w:val="center"/>
          </w:tcPr>
          <w:p w14:paraId="7DA72682" w14:textId="77777777" w:rsidR="001331B9" w:rsidRPr="008F6861" w:rsidRDefault="001331B9" w:rsidP="001331B9">
            <w:pPr>
              <w:rPr>
                <w:rFonts w:asciiTheme="minorHAnsi" w:hAnsiTheme="minorHAnsi" w:cstheme="minorHAnsi"/>
              </w:rPr>
            </w:pPr>
            <w:hyperlink r:id="rId78" w:history="1">
              <w:r w:rsidRPr="008F6861">
                <w:rPr>
                  <w:rStyle w:val="Hyperlink"/>
                  <w:rFonts w:cstheme="minorHAnsi"/>
                </w:rPr>
                <w:t>tpbowman@BowmanEngineering.com</w:t>
              </w:r>
            </w:hyperlink>
            <w:r w:rsidRPr="008F6861">
              <w:rPr>
                <w:rFonts w:asciiTheme="minorHAnsi" w:hAnsiTheme="minorHAnsi" w:cstheme="minorHAnsi"/>
              </w:rPr>
              <w:t xml:space="preserve">  </w:t>
            </w:r>
          </w:p>
        </w:tc>
        <w:tc>
          <w:tcPr>
            <w:tcW w:w="1453" w:type="dxa"/>
            <w:vAlign w:val="center"/>
          </w:tcPr>
          <w:p w14:paraId="107D4B28" w14:textId="77777777" w:rsidR="001331B9" w:rsidRPr="008F6861" w:rsidRDefault="001331B9" w:rsidP="001331B9">
            <w:pPr>
              <w:rPr>
                <w:rFonts w:asciiTheme="minorHAnsi" w:hAnsiTheme="minorHAnsi" w:cstheme="minorHAnsi"/>
              </w:rPr>
            </w:pPr>
          </w:p>
        </w:tc>
        <w:tc>
          <w:tcPr>
            <w:tcW w:w="1350" w:type="dxa"/>
            <w:vAlign w:val="center"/>
          </w:tcPr>
          <w:p w14:paraId="31B8EFC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days- 5%,  </w:t>
            </w:r>
          </w:p>
          <w:p w14:paraId="1ED4AD7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days- 2%, </w:t>
            </w:r>
          </w:p>
        </w:tc>
        <w:tc>
          <w:tcPr>
            <w:tcW w:w="1440" w:type="dxa"/>
            <w:vAlign w:val="center"/>
          </w:tcPr>
          <w:p w14:paraId="600FA331"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2%</w:t>
            </w:r>
          </w:p>
        </w:tc>
        <w:tc>
          <w:tcPr>
            <w:tcW w:w="1080" w:type="dxa"/>
            <w:vAlign w:val="center"/>
          </w:tcPr>
          <w:p w14:paraId="52F47D65" w14:textId="77777777" w:rsidR="001331B9" w:rsidRPr="008F6861" w:rsidRDefault="001331B9" w:rsidP="001331B9">
            <w:pPr>
              <w:jc w:val="center"/>
              <w:rPr>
                <w:rFonts w:asciiTheme="minorHAnsi" w:hAnsiTheme="minorHAnsi" w:cstheme="minorHAnsi"/>
              </w:rPr>
            </w:pPr>
          </w:p>
        </w:tc>
      </w:tr>
      <w:tr w:rsidR="001331B9" w:rsidRPr="001A15B1" w14:paraId="51D1D4E6" w14:textId="77777777" w:rsidTr="3FE56936">
        <w:tc>
          <w:tcPr>
            <w:tcW w:w="2006" w:type="dxa"/>
            <w:vAlign w:val="center"/>
          </w:tcPr>
          <w:p w14:paraId="01885D5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BR+A Consulting Engineers </w:t>
            </w:r>
          </w:p>
        </w:tc>
        <w:tc>
          <w:tcPr>
            <w:tcW w:w="1319" w:type="dxa"/>
            <w:vAlign w:val="center"/>
          </w:tcPr>
          <w:p w14:paraId="67722EF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2280C1C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Jacob Knowles</w:t>
            </w:r>
          </w:p>
        </w:tc>
        <w:tc>
          <w:tcPr>
            <w:tcW w:w="1440" w:type="dxa"/>
            <w:vAlign w:val="center"/>
          </w:tcPr>
          <w:p w14:paraId="4097B56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617.925.8376 </w:t>
            </w:r>
          </w:p>
        </w:tc>
        <w:tc>
          <w:tcPr>
            <w:tcW w:w="2417" w:type="dxa"/>
            <w:vAlign w:val="center"/>
          </w:tcPr>
          <w:p w14:paraId="17163743" w14:textId="77777777" w:rsidR="001331B9" w:rsidRPr="008F6861" w:rsidRDefault="001331B9" w:rsidP="001331B9">
            <w:pPr>
              <w:rPr>
                <w:rFonts w:asciiTheme="minorHAnsi" w:hAnsiTheme="minorHAnsi" w:cstheme="minorHAnsi"/>
              </w:rPr>
            </w:pPr>
            <w:hyperlink r:id="rId79" w:history="1">
              <w:r w:rsidRPr="008F6861">
                <w:rPr>
                  <w:rStyle w:val="Hyperlink"/>
                  <w:rFonts w:cstheme="minorHAnsi"/>
                </w:rPr>
                <w:t>jknowles@brplusa.com</w:t>
              </w:r>
            </w:hyperlink>
            <w:r w:rsidRPr="008F6861">
              <w:rPr>
                <w:rFonts w:asciiTheme="minorHAnsi" w:hAnsiTheme="minorHAnsi" w:cstheme="minorHAnsi"/>
              </w:rPr>
              <w:t xml:space="preserve">  </w:t>
            </w:r>
          </w:p>
        </w:tc>
        <w:tc>
          <w:tcPr>
            <w:tcW w:w="1453" w:type="dxa"/>
            <w:vAlign w:val="center"/>
          </w:tcPr>
          <w:p w14:paraId="4A52C3D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642F889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days- 2%, </w:t>
            </w:r>
          </w:p>
          <w:p w14:paraId="0E97C3E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 xml:space="preserve">15 days- 2% </w:t>
            </w:r>
          </w:p>
          <w:p w14:paraId="6F432D7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days- 2% </w:t>
            </w:r>
          </w:p>
          <w:p w14:paraId="7F34F39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days- 2%</w:t>
            </w:r>
          </w:p>
        </w:tc>
        <w:tc>
          <w:tcPr>
            <w:tcW w:w="1440" w:type="dxa"/>
            <w:vAlign w:val="center"/>
          </w:tcPr>
          <w:p w14:paraId="2D70F5E4"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5%</w:t>
            </w:r>
          </w:p>
        </w:tc>
        <w:tc>
          <w:tcPr>
            <w:tcW w:w="1080" w:type="dxa"/>
            <w:vAlign w:val="center"/>
          </w:tcPr>
          <w:p w14:paraId="6195FB2D" w14:textId="77777777" w:rsidR="001331B9" w:rsidRPr="008F6861" w:rsidRDefault="001331B9" w:rsidP="001331B9">
            <w:pPr>
              <w:jc w:val="center"/>
              <w:rPr>
                <w:rFonts w:asciiTheme="minorHAnsi" w:hAnsiTheme="minorHAnsi" w:cstheme="minorHAnsi"/>
              </w:rPr>
            </w:pPr>
          </w:p>
        </w:tc>
      </w:tr>
      <w:tr w:rsidR="001331B9" w:rsidRPr="001A15B1" w14:paraId="73644C63" w14:textId="77777777" w:rsidTr="3FE56936">
        <w:tc>
          <w:tcPr>
            <w:tcW w:w="2006" w:type="dxa"/>
            <w:vAlign w:val="center"/>
          </w:tcPr>
          <w:p w14:paraId="79E1567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Building Evolution Corporation </w:t>
            </w:r>
          </w:p>
        </w:tc>
        <w:tc>
          <w:tcPr>
            <w:tcW w:w="1319" w:type="dxa"/>
            <w:vAlign w:val="center"/>
          </w:tcPr>
          <w:p w14:paraId="54BE138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1B00F4A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Wesley Stanhope</w:t>
            </w:r>
          </w:p>
        </w:tc>
        <w:tc>
          <w:tcPr>
            <w:tcW w:w="1440" w:type="dxa"/>
            <w:vAlign w:val="center"/>
          </w:tcPr>
          <w:p w14:paraId="0EB6316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617-963-4006 </w:t>
            </w:r>
          </w:p>
        </w:tc>
        <w:tc>
          <w:tcPr>
            <w:tcW w:w="2417" w:type="dxa"/>
            <w:vAlign w:val="center"/>
          </w:tcPr>
          <w:p w14:paraId="7E927051" w14:textId="77777777" w:rsidR="001331B9" w:rsidRPr="008F6861" w:rsidRDefault="001331B9" w:rsidP="001331B9">
            <w:pPr>
              <w:rPr>
                <w:rFonts w:asciiTheme="minorHAnsi" w:hAnsiTheme="minorHAnsi" w:cstheme="minorHAnsi"/>
              </w:rPr>
            </w:pPr>
            <w:hyperlink r:id="rId80" w:history="1">
              <w:r w:rsidRPr="008F6861">
                <w:rPr>
                  <w:rStyle w:val="Hyperlink"/>
                  <w:rFonts w:cstheme="minorHAnsi"/>
                </w:rPr>
                <w:t>WStanhope@BuildingEvo.com  </w:t>
              </w:r>
            </w:hyperlink>
          </w:p>
        </w:tc>
        <w:tc>
          <w:tcPr>
            <w:tcW w:w="1453" w:type="dxa"/>
            <w:vAlign w:val="center"/>
          </w:tcPr>
          <w:p w14:paraId="52EBD83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3CD1F14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days- 2%, </w:t>
            </w:r>
          </w:p>
          <w:p w14:paraId="5D21CE9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days- 1%  </w:t>
            </w:r>
          </w:p>
          <w:p w14:paraId="7500421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days- 1%  </w:t>
            </w:r>
          </w:p>
        </w:tc>
        <w:tc>
          <w:tcPr>
            <w:tcW w:w="1440" w:type="dxa"/>
            <w:vAlign w:val="center"/>
          </w:tcPr>
          <w:p w14:paraId="25F52DA6"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2%</w:t>
            </w:r>
          </w:p>
        </w:tc>
        <w:tc>
          <w:tcPr>
            <w:tcW w:w="1080" w:type="dxa"/>
            <w:vAlign w:val="center"/>
          </w:tcPr>
          <w:p w14:paraId="49E50E59"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SBPP</w:t>
            </w:r>
          </w:p>
        </w:tc>
      </w:tr>
      <w:tr w:rsidR="001331B9" w:rsidRPr="001A15B1" w14:paraId="4A62010D" w14:textId="77777777" w:rsidTr="3FE56936">
        <w:tc>
          <w:tcPr>
            <w:tcW w:w="2006" w:type="dxa"/>
            <w:vAlign w:val="center"/>
          </w:tcPr>
          <w:p w14:paraId="69D36CE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Buro Happold Consulting Engineers PC</w:t>
            </w:r>
          </w:p>
        </w:tc>
        <w:tc>
          <w:tcPr>
            <w:tcW w:w="1319" w:type="dxa"/>
            <w:vAlign w:val="center"/>
          </w:tcPr>
          <w:p w14:paraId="6F06766B" w14:textId="77777777" w:rsidR="001331B9" w:rsidRPr="008F6861" w:rsidRDefault="001331B9" w:rsidP="001331B9">
            <w:pPr>
              <w:rPr>
                <w:rFonts w:asciiTheme="minorHAnsi" w:hAnsiTheme="minorHAnsi" w:cstheme="minorHAnsi"/>
              </w:rPr>
            </w:pPr>
          </w:p>
        </w:tc>
        <w:tc>
          <w:tcPr>
            <w:tcW w:w="1620" w:type="dxa"/>
            <w:vAlign w:val="center"/>
          </w:tcPr>
          <w:p w14:paraId="65F9DB2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Julie Janiski</w:t>
            </w:r>
          </w:p>
        </w:tc>
        <w:tc>
          <w:tcPr>
            <w:tcW w:w="1440" w:type="dxa"/>
            <w:vAlign w:val="center"/>
          </w:tcPr>
          <w:p w14:paraId="3D598A2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617-553-9517</w:t>
            </w:r>
          </w:p>
        </w:tc>
        <w:tc>
          <w:tcPr>
            <w:tcW w:w="2417" w:type="dxa"/>
            <w:vAlign w:val="center"/>
          </w:tcPr>
          <w:p w14:paraId="2F153D2D" w14:textId="77777777" w:rsidR="001331B9" w:rsidRPr="008F6861" w:rsidRDefault="001331B9" w:rsidP="001331B9">
            <w:pPr>
              <w:rPr>
                <w:rFonts w:asciiTheme="minorHAnsi" w:hAnsiTheme="minorHAnsi" w:cstheme="minorHAnsi"/>
              </w:rPr>
            </w:pPr>
            <w:hyperlink r:id="rId81" w:history="1">
              <w:r w:rsidRPr="008F6861">
                <w:rPr>
                  <w:rStyle w:val="Hyperlink"/>
                  <w:rFonts w:cstheme="minorHAnsi"/>
                </w:rPr>
                <w:t>Julie.janiki@burohappold.com</w:t>
              </w:r>
            </w:hyperlink>
            <w:r w:rsidRPr="008F6861">
              <w:rPr>
                <w:rFonts w:asciiTheme="minorHAnsi" w:hAnsiTheme="minorHAnsi" w:cstheme="minorHAnsi"/>
              </w:rPr>
              <w:t xml:space="preserve">  </w:t>
            </w:r>
          </w:p>
        </w:tc>
        <w:tc>
          <w:tcPr>
            <w:tcW w:w="1453" w:type="dxa"/>
            <w:vAlign w:val="center"/>
          </w:tcPr>
          <w:p w14:paraId="5CD8C6B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 2 &amp; 3</w:t>
            </w:r>
          </w:p>
        </w:tc>
        <w:tc>
          <w:tcPr>
            <w:tcW w:w="1350" w:type="dxa"/>
            <w:vAlign w:val="center"/>
          </w:tcPr>
          <w:p w14:paraId="034CD68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days- 2%, </w:t>
            </w:r>
          </w:p>
          <w:p w14:paraId="35CF477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days- 2% </w:t>
            </w:r>
          </w:p>
          <w:p w14:paraId="6BF5B08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 xml:space="preserve">20 days- 2% </w:t>
            </w:r>
          </w:p>
          <w:p w14:paraId="4B82AF3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days- 2%</w:t>
            </w:r>
          </w:p>
        </w:tc>
        <w:tc>
          <w:tcPr>
            <w:tcW w:w="1440" w:type="dxa"/>
            <w:vAlign w:val="center"/>
          </w:tcPr>
          <w:p w14:paraId="6F87DDD0"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25%</w:t>
            </w:r>
          </w:p>
        </w:tc>
        <w:tc>
          <w:tcPr>
            <w:tcW w:w="1080" w:type="dxa"/>
            <w:vAlign w:val="center"/>
          </w:tcPr>
          <w:p w14:paraId="4A556DCC" w14:textId="77777777" w:rsidR="001331B9" w:rsidRPr="008F6861" w:rsidRDefault="001331B9" w:rsidP="001331B9">
            <w:pPr>
              <w:jc w:val="center"/>
              <w:rPr>
                <w:rFonts w:asciiTheme="minorHAnsi" w:hAnsiTheme="minorHAnsi" w:cstheme="minorHAnsi"/>
              </w:rPr>
            </w:pPr>
          </w:p>
        </w:tc>
      </w:tr>
      <w:tr w:rsidR="001331B9" w:rsidRPr="001A15B1" w14:paraId="14051B84" w14:textId="77777777" w:rsidTr="3FE56936">
        <w:tc>
          <w:tcPr>
            <w:tcW w:w="2006" w:type="dxa"/>
            <w:vAlign w:val="center"/>
          </w:tcPr>
          <w:p w14:paraId="2CCF36A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BW Research Partnership Inc. </w:t>
            </w:r>
          </w:p>
        </w:tc>
        <w:tc>
          <w:tcPr>
            <w:tcW w:w="1319" w:type="dxa"/>
            <w:vAlign w:val="center"/>
          </w:tcPr>
          <w:p w14:paraId="2471545B" w14:textId="77777777" w:rsidR="001331B9" w:rsidRPr="008F6861" w:rsidRDefault="001331B9" w:rsidP="001331B9">
            <w:pPr>
              <w:rPr>
                <w:rFonts w:asciiTheme="minorHAnsi" w:hAnsiTheme="minorHAnsi" w:cstheme="minorHAnsi"/>
              </w:rPr>
            </w:pPr>
          </w:p>
        </w:tc>
        <w:tc>
          <w:tcPr>
            <w:tcW w:w="1620" w:type="dxa"/>
            <w:vAlign w:val="center"/>
          </w:tcPr>
          <w:p w14:paraId="2ABDE1C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Phil Jordan</w:t>
            </w:r>
          </w:p>
        </w:tc>
        <w:tc>
          <w:tcPr>
            <w:tcW w:w="1440" w:type="dxa"/>
            <w:vAlign w:val="center"/>
          </w:tcPr>
          <w:p w14:paraId="518C5EE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(508) 384-2471</w:t>
            </w:r>
          </w:p>
        </w:tc>
        <w:tc>
          <w:tcPr>
            <w:tcW w:w="2417" w:type="dxa"/>
            <w:vAlign w:val="center"/>
          </w:tcPr>
          <w:p w14:paraId="112166D6" w14:textId="77777777" w:rsidR="001331B9" w:rsidRPr="008F6861" w:rsidRDefault="001331B9" w:rsidP="001331B9">
            <w:pPr>
              <w:rPr>
                <w:rFonts w:asciiTheme="minorHAnsi" w:hAnsiTheme="minorHAnsi" w:cstheme="minorHAnsi"/>
              </w:rPr>
            </w:pPr>
            <w:hyperlink r:id="rId82" w:history="1">
              <w:r w:rsidRPr="008F6861">
                <w:rPr>
                  <w:rStyle w:val="Hyperlink"/>
                  <w:rFonts w:cstheme="minorHAnsi"/>
                </w:rPr>
                <w:t>pjordan@bwresearch.com</w:t>
              </w:r>
            </w:hyperlink>
            <w:r w:rsidRPr="008F6861">
              <w:rPr>
                <w:rFonts w:asciiTheme="minorHAnsi" w:hAnsiTheme="minorHAnsi" w:cstheme="minorHAnsi"/>
              </w:rPr>
              <w:t xml:space="preserve"> </w:t>
            </w:r>
          </w:p>
        </w:tc>
        <w:tc>
          <w:tcPr>
            <w:tcW w:w="1453" w:type="dxa"/>
            <w:vAlign w:val="center"/>
          </w:tcPr>
          <w:p w14:paraId="4972EBF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w:t>
            </w:r>
          </w:p>
        </w:tc>
        <w:tc>
          <w:tcPr>
            <w:tcW w:w="1350" w:type="dxa"/>
            <w:vAlign w:val="center"/>
          </w:tcPr>
          <w:p w14:paraId="58D2725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days- 3%, </w:t>
            </w:r>
          </w:p>
          <w:p w14:paraId="1C793BC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days- 3% </w:t>
            </w:r>
          </w:p>
          <w:p w14:paraId="71F67E9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days- 3% </w:t>
            </w:r>
          </w:p>
          <w:p w14:paraId="1863E73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days- 3%</w:t>
            </w:r>
          </w:p>
        </w:tc>
        <w:tc>
          <w:tcPr>
            <w:tcW w:w="1440" w:type="dxa"/>
            <w:vAlign w:val="center"/>
          </w:tcPr>
          <w:p w14:paraId="4BA8DF0C"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10%</w:t>
            </w:r>
          </w:p>
        </w:tc>
        <w:tc>
          <w:tcPr>
            <w:tcW w:w="1080" w:type="dxa"/>
            <w:vAlign w:val="center"/>
          </w:tcPr>
          <w:p w14:paraId="2881BB8F"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SBPP</w:t>
            </w:r>
          </w:p>
        </w:tc>
      </w:tr>
      <w:tr w:rsidR="001331B9" w:rsidRPr="001A15B1" w14:paraId="01106F7B" w14:textId="77777777" w:rsidTr="3FE56936">
        <w:tc>
          <w:tcPr>
            <w:tcW w:w="2006" w:type="dxa"/>
            <w:vAlign w:val="center"/>
          </w:tcPr>
          <w:p w14:paraId="22FD642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Cambridge Econometrics Inc. </w:t>
            </w:r>
          </w:p>
        </w:tc>
        <w:tc>
          <w:tcPr>
            <w:tcW w:w="1319" w:type="dxa"/>
            <w:vAlign w:val="center"/>
          </w:tcPr>
          <w:p w14:paraId="6DF72346" w14:textId="77777777" w:rsidR="001331B9" w:rsidRPr="008F6861" w:rsidRDefault="001331B9" w:rsidP="001331B9">
            <w:pPr>
              <w:rPr>
                <w:rFonts w:asciiTheme="minorHAnsi" w:hAnsiTheme="minorHAnsi" w:cstheme="minorHAnsi"/>
              </w:rPr>
            </w:pPr>
          </w:p>
        </w:tc>
        <w:tc>
          <w:tcPr>
            <w:tcW w:w="1620" w:type="dxa"/>
            <w:vAlign w:val="center"/>
          </w:tcPr>
          <w:p w14:paraId="3D1113B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Dan Hodge</w:t>
            </w:r>
          </w:p>
        </w:tc>
        <w:tc>
          <w:tcPr>
            <w:tcW w:w="1440" w:type="dxa"/>
            <w:vAlign w:val="center"/>
          </w:tcPr>
          <w:p w14:paraId="532F154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413-206-4001</w:t>
            </w:r>
          </w:p>
        </w:tc>
        <w:tc>
          <w:tcPr>
            <w:tcW w:w="2417" w:type="dxa"/>
            <w:vAlign w:val="center"/>
          </w:tcPr>
          <w:p w14:paraId="5050E411" w14:textId="77777777" w:rsidR="001331B9" w:rsidRPr="008F6861" w:rsidRDefault="001331B9" w:rsidP="001331B9">
            <w:pPr>
              <w:rPr>
                <w:rFonts w:asciiTheme="minorHAnsi" w:hAnsiTheme="minorHAnsi" w:cstheme="minorHAnsi"/>
              </w:rPr>
            </w:pPr>
            <w:hyperlink r:id="rId83" w:history="1">
              <w:r w:rsidRPr="008F6861">
                <w:rPr>
                  <w:rStyle w:val="Hyperlink"/>
                  <w:rFonts w:cstheme="minorHAnsi"/>
                </w:rPr>
                <w:t>dh@camecon.com</w:t>
              </w:r>
            </w:hyperlink>
            <w:r w:rsidRPr="008F6861">
              <w:rPr>
                <w:rFonts w:asciiTheme="minorHAnsi" w:hAnsiTheme="minorHAnsi" w:cstheme="minorHAnsi"/>
              </w:rPr>
              <w:t xml:space="preserve"> </w:t>
            </w:r>
          </w:p>
        </w:tc>
        <w:tc>
          <w:tcPr>
            <w:tcW w:w="1453" w:type="dxa"/>
            <w:vAlign w:val="center"/>
          </w:tcPr>
          <w:p w14:paraId="4A4A49C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w:t>
            </w:r>
          </w:p>
        </w:tc>
        <w:tc>
          <w:tcPr>
            <w:tcW w:w="1350" w:type="dxa"/>
            <w:vAlign w:val="center"/>
          </w:tcPr>
          <w:p w14:paraId="1EFC21F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days- 3%, </w:t>
            </w:r>
          </w:p>
          <w:p w14:paraId="49AFEB0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days- 2% </w:t>
            </w:r>
          </w:p>
          <w:p w14:paraId="7CD9484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 xml:space="preserve">20 days- 1% </w:t>
            </w:r>
          </w:p>
          <w:p w14:paraId="36B5F37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days- 0%</w:t>
            </w:r>
          </w:p>
        </w:tc>
        <w:tc>
          <w:tcPr>
            <w:tcW w:w="1440" w:type="dxa"/>
            <w:vAlign w:val="center"/>
          </w:tcPr>
          <w:p w14:paraId="7D497D22"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5%</w:t>
            </w:r>
          </w:p>
        </w:tc>
        <w:tc>
          <w:tcPr>
            <w:tcW w:w="1080" w:type="dxa"/>
            <w:vAlign w:val="center"/>
          </w:tcPr>
          <w:p w14:paraId="075272F2" w14:textId="77777777" w:rsidR="001331B9" w:rsidRPr="008F6861" w:rsidRDefault="001331B9" w:rsidP="001331B9">
            <w:pPr>
              <w:jc w:val="center"/>
              <w:rPr>
                <w:rFonts w:asciiTheme="minorHAnsi" w:hAnsiTheme="minorHAnsi" w:cstheme="minorHAnsi"/>
              </w:rPr>
            </w:pPr>
          </w:p>
        </w:tc>
      </w:tr>
      <w:tr w:rsidR="001331B9" w:rsidRPr="001A15B1" w14:paraId="64603916" w14:textId="77777777" w:rsidTr="3FE56936">
        <w:tc>
          <w:tcPr>
            <w:tcW w:w="2006" w:type="dxa"/>
            <w:vAlign w:val="center"/>
          </w:tcPr>
          <w:p w14:paraId="6E9172A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Center for EcoTechnology, Inc. </w:t>
            </w:r>
          </w:p>
        </w:tc>
        <w:tc>
          <w:tcPr>
            <w:tcW w:w="1319" w:type="dxa"/>
            <w:vAlign w:val="center"/>
          </w:tcPr>
          <w:p w14:paraId="5CE99BD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090C344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Lorenzo Macaluso </w:t>
            </w:r>
          </w:p>
        </w:tc>
        <w:tc>
          <w:tcPr>
            <w:tcW w:w="1440" w:type="dxa"/>
            <w:vAlign w:val="center"/>
          </w:tcPr>
          <w:p w14:paraId="343EC2A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413.586.7350 ext. 248   </w:t>
            </w:r>
          </w:p>
        </w:tc>
        <w:tc>
          <w:tcPr>
            <w:tcW w:w="2417" w:type="dxa"/>
            <w:vAlign w:val="center"/>
          </w:tcPr>
          <w:p w14:paraId="66BECE0B" w14:textId="77777777" w:rsidR="001331B9" w:rsidRPr="008F6861" w:rsidRDefault="001331B9" w:rsidP="001331B9">
            <w:pPr>
              <w:rPr>
                <w:rFonts w:asciiTheme="minorHAnsi" w:hAnsiTheme="minorHAnsi" w:cstheme="minorHAnsi"/>
              </w:rPr>
            </w:pPr>
            <w:hyperlink r:id="rId84" w:history="1">
              <w:r w:rsidRPr="008F6861">
                <w:rPr>
                  <w:rStyle w:val="Hyperlink"/>
                  <w:rFonts w:cstheme="minorHAnsi"/>
                </w:rPr>
                <w:t>Lorenzo.Macaluso@cetonline.org  </w:t>
              </w:r>
            </w:hyperlink>
          </w:p>
        </w:tc>
        <w:tc>
          <w:tcPr>
            <w:tcW w:w="1453" w:type="dxa"/>
            <w:vAlign w:val="center"/>
          </w:tcPr>
          <w:p w14:paraId="40F3777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573B6A5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days- 1%, </w:t>
            </w:r>
          </w:p>
        </w:tc>
        <w:tc>
          <w:tcPr>
            <w:tcW w:w="1440" w:type="dxa"/>
            <w:vAlign w:val="center"/>
          </w:tcPr>
          <w:p w14:paraId="1D6BA8CF"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5%</w:t>
            </w:r>
          </w:p>
        </w:tc>
        <w:tc>
          <w:tcPr>
            <w:tcW w:w="1080" w:type="dxa"/>
            <w:vAlign w:val="center"/>
          </w:tcPr>
          <w:p w14:paraId="4637C3D2"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W/NPO</w:t>
            </w:r>
          </w:p>
        </w:tc>
      </w:tr>
      <w:tr w:rsidR="001331B9" w:rsidRPr="001A15B1" w14:paraId="015170DC" w14:textId="77777777" w:rsidTr="3FE56936">
        <w:tc>
          <w:tcPr>
            <w:tcW w:w="2006" w:type="dxa"/>
            <w:vAlign w:val="center"/>
          </w:tcPr>
          <w:p w14:paraId="5A7AED1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Center for Sustainable Energy </w:t>
            </w:r>
          </w:p>
        </w:tc>
        <w:tc>
          <w:tcPr>
            <w:tcW w:w="1319" w:type="dxa"/>
            <w:vAlign w:val="center"/>
          </w:tcPr>
          <w:p w14:paraId="38E74F7F" w14:textId="77777777" w:rsidR="001331B9" w:rsidRPr="008F6861" w:rsidRDefault="001331B9" w:rsidP="001331B9">
            <w:pPr>
              <w:rPr>
                <w:rFonts w:asciiTheme="minorHAnsi" w:hAnsiTheme="minorHAnsi" w:cstheme="minorHAnsi"/>
              </w:rPr>
            </w:pPr>
          </w:p>
        </w:tc>
        <w:tc>
          <w:tcPr>
            <w:tcW w:w="1620" w:type="dxa"/>
            <w:vAlign w:val="center"/>
          </w:tcPr>
          <w:p w14:paraId="1CE18C7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Scott Shepard</w:t>
            </w:r>
          </w:p>
        </w:tc>
        <w:tc>
          <w:tcPr>
            <w:tcW w:w="1440" w:type="dxa"/>
            <w:vAlign w:val="center"/>
          </w:tcPr>
          <w:p w14:paraId="13D55B3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858-429-5179 </w:t>
            </w:r>
          </w:p>
        </w:tc>
        <w:tc>
          <w:tcPr>
            <w:tcW w:w="2417" w:type="dxa"/>
            <w:vAlign w:val="center"/>
          </w:tcPr>
          <w:p w14:paraId="7B19EFA0" w14:textId="77777777" w:rsidR="001331B9" w:rsidRPr="008F6861" w:rsidRDefault="001331B9" w:rsidP="001331B9">
            <w:pPr>
              <w:rPr>
                <w:rFonts w:asciiTheme="minorHAnsi" w:hAnsiTheme="minorHAnsi" w:cstheme="minorHAnsi"/>
              </w:rPr>
            </w:pPr>
            <w:hyperlink r:id="rId85" w:history="1">
              <w:r w:rsidRPr="008F6861">
                <w:rPr>
                  <w:rStyle w:val="Hyperlink"/>
                  <w:rFonts w:cstheme="minorHAnsi"/>
                </w:rPr>
                <w:t>scott.shepard@energycenter.org</w:t>
              </w:r>
            </w:hyperlink>
            <w:r w:rsidRPr="008F6861">
              <w:rPr>
                <w:rFonts w:asciiTheme="minorHAnsi" w:hAnsiTheme="minorHAnsi" w:cstheme="minorHAnsi"/>
              </w:rPr>
              <w:t xml:space="preserve">  </w:t>
            </w:r>
          </w:p>
        </w:tc>
        <w:tc>
          <w:tcPr>
            <w:tcW w:w="1453" w:type="dxa"/>
            <w:vAlign w:val="center"/>
          </w:tcPr>
          <w:p w14:paraId="2D0ABD5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 &amp; 2</w:t>
            </w:r>
          </w:p>
        </w:tc>
        <w:tc>
          <w:tcPr>
            <w:tcW w:w="1350" w:type="dxa"/>
            <w:vAlign w:val="center"/>
          </w:tcPr>
          <w:p w14:paraId="100F9CE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days- 1%, </w:t>
            </w:r>
          </w:p>
          <w:p w14:paraId="42026CD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days- 1%</w:t>
            </w:r>
          </w:p>
          <w:p w14:paraId="7216F6D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days- 1%</w:t>
            </w:r>
          </w:p>
          <w:p w14:paraId="76082B1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days- 1%</w:t>
            </w:r>
          </w:p>
        </w:tc>
        <w:tc>
          <w:tcPr>
            <w:tcW w:w="1440" w:type="dxa"/>
            <w:vAlign w:val="center"/>
          </w:tcPr>
          <w:p w14:paraId="3269BF70"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2.5%</w:t>
            </w:r>
          </w:p>
        </w:tc>
        <w:tc>
          <w:tcPr>
            <w:tcW w:w="1080" w:type="dxa"/>
            <w:vAlign w:val="center"/>
          </w:tcPr>
          <w:p w14:paraId="1DE1FA71" w14:textId="77777777" w:rsidR="001331B9" w:rsidRPr="008F6861" w:rsidRDefault="001331B9" w:rsidP="001331B9">
            <w:pPr>
              <w:jc w:val="center"/>
              <w:rPr>
                <w:rFonts w:asciiTheme="minorHAnsi" w:hAnsiTheme="minorHAnsi" w:cstheme="minorHAnsi"/>
              </w:rPr>
            </w:pPr>
          </w:p>
        </w:tc>
      </w:tr>
      <w:tr w:rsidR="001331B9" w:rsidRPr="001A15B1" w14:paraId="7A37BEB1" w14:textId="77777777" w:rsidTr="3FE56936">
        <w:tc>
          <w:tcPr>
            <w:tcW w:w="2006" w:type="dxa"/>
            <w:vAlign w:val="center"/>
          </w:tcPr>
          <w:p w14:paraId="2C63570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 xml:space="preserve">Center for Transportation &amp; The Environment </w:t>
            </w:r>
          </w:p>
        </w:tc>
        <w:tc>
          <w:tcPr>
            <w:tcW w:w="1319" w:type="dxa"/>
            <w:vAlign w:val="center"/>
          </w:tcPr>
          <w:p w14:paraId="7A0F713A" w14:textId="77777777" w:rsidR="001331B9" w:rsidRPr="008F6861" w:rsidRDefault="001331B9" w:rsidP="001331B9">
            <w:pPr>
              <w:rPr>
                <w:rFonts w:asciiTheme="minorHAnsi" w:hAnsiTheme="minorHAnsi" w:cstheme="minorHAnsi"/>
              </w:rPr>
            </w:pPr>
          </w:p>
        </w:tc>
        <w:tc>
          <w:tcPr>
            <w:tcW w:w="1620" w:type="dxa"/>
            <w:vAlign w:val="center"/>
          </w:tcPr>
          <w:p w14:paraId="3D77ABC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Daniel Dobbins</w:t>
            </w:r>
          </w:p>
        </w:tc>
        <w:tc>
          <w:tcPr>
            <w:tcW w:w="1440" w:type="dxa"/>
            <w:vAlign w:val="center"/>
          </w:tcPr>
          <w:p w14:paraId="3306C51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(678) 925-7988 </w:t>
            </w:r>
          </w:p>
        </w:tc>
        <w:tc>
          <w:tcPr>
            <w:tcW w:w="2417" w:type="dxa"/>
            <w:vAlign w:val="center"/>
          </w:tcPr>
          <w:p w14:paraId="25C3F998" w14:textId="77777777" w:rsidR="001331B9" w:rsidRPr="008F6861" w:rsidRDefault="001331B9" w:rsidP="001331B9">
            <w:pPr>
              <w:rPr>
                <w:rFonts w:asciiTheme="minorHAnsi" w:hAnsiTheme="minorHAnsi" w:cstheme="minorHAnsi"/>
              </w:rPr>
            </w:pPr>
            <w:hyperlink r:id="rId86" w:history="1">
              <w:r w:rsidRPr="008F6861">
                <w:rPr>
                  <w:rStyle w:val="Hyperlink"/>
                  <w:rFonts w:cstheme="minorHAnsi"/>
                </w:rPr>
                <w:t>dobbins@cte.tv</w:t>
              </w:r>
            </w:hyperlink>
            <w:r w:rsidRPr="008F6861">
              <w:rPr>
                <w:rFonts w:asciiTheme="minorHAnsi" w:hAnsiTheme="minorHAnsi" w:cstheme="minorHAnsi"/>
              </w:rPr>
              <w:t xml:space="preserve"> </w:t>
            </w:r>
          </w:p>
        </w:tc>
        <w:tc>
          <w:tcPr>
            <w:tcW w:w="1453" w:type="dxa"/>
            <w:vAlign w:val="center"/>
          </w:tcPr>
          <w:p w14:paraId="6A4B07D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w:t>
            </w:r>
          </w:p>
        </w:tc>
        <w:tc>
          <w:tcPr>
            <w:tcW w:w="1350" w:type="dxa"/>
            <w:vAlign w:val="center"/>
          </w:tcPr>
          <w:p w14:paraId="5B77E7B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days- 2%, </w:t>
            </w:r>
          </w:p>
          <w:p w14:paraId="22005A6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days- 0% </w:t>
            </w:r>
          </w:p>
          <w:p w14:paraId="0299DB5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days- 0%</w:t>
            </w:r>
          </w:p>
          <w:p w14:paraId="638181D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days- 0%</w:t>
            </w:r>
          </w:p>
        </w:tc>
        <w:tc>
          <w:tcPr>
            <w:tcW w:w="1440" w:type="dxa"/>
            <w:vAlign w:val="center"/>
          </w:tcPr>
          <w:p w14:paraId="7A5EBCAB"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1%</w:t>
            </w:r>
          </w:p>
        </w:tc>
        <w:tc>
          <w:tcPr>
            <w:tcW w:w="1080" w:type="dxa"/>
            <w:vAlign w:val="center"/>
          </w:tcPr>
          <w:p w14:paraId="1F78D95E" w14:textId="77777777" w:rsidR="001331B9" w:rsidRPr="008F6861" w:rsidRDefault="001331B9" w:rsidP="001331B9">
            <w:pPr>
              <w:jc w:val="center"/>
              <w:rPr>
                <w:rFonts w:asciiTheme="minorHAnsi" w:hAnsiTheme="minorHAnsi" w:cstheme="minorHAnsi"/>
              </w:rPr>
            </w:pPr>
          </w:p>
        </w:tc>
      </w:tr>
      <w:tr w:rsidR="001331B9" w:rsidRPr="001A15B1" w14:paraId="487A7406" w14:textId="77777777" w:rsidTr="3FE56936">
        <w:tc>
          <w:tcPr>
            <w:tcW w:w="2006" w:type="dxa"/>
            <w:vAlign w:val="center"/>
          </w:tcPr>
          <w:p w14:paraId="479B7A7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CLEAResult Consulting, Inc</w:t>
            </w:r>
          </w:p>
        </w:tc>
        <w:tc>
          <w:tcPr>
            <w:tcW w:w="1319" w:type="dxa"/>
            <w:vAlign w:val="center"/>
          </w:tcPr>
          <w:p w14:paraId="32B541DB" w14:textId="77777777" w:rsidR="001331B9" w:rsidRPr="008F6861" w:rsidRDefault="001331B9" w:rsidP="001331B9">
            <w:pPr>
              <w:rPr>
                <w:rFonts w:asciiTheme="minorHAnsi" w:hAnsiTheme="minorHAnsi" w:cstheme="minorHAnsi"/>
              </w:rPr>
            </w:pPr>
          </w:p>
        </w:tc>
        <w:tc>
          <w:tcPr>
            <w:tcW w:w="1620" w:type="dxa"/>
            <w:vAlign w:val="center"/>
          </w:tcPr>
          <w:p w14:paraId="6EAC2B3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Rachel Pinnons</w:t>
            </w:r>
          </w:p>
        </w:tc>
        <w:tc>
          <w:tcPr>
            <w:tcW w:w="1440" w:type="dxa"/>
            <w:vAlign w:val="center"/>
          </w:tcPr>
          <w:p w14:paraId="5E04150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508.365.3316 </w:t>
            </w:r>
          </w:p>
        </w:tc>
        <w:tc>
          <w:tcPr>
            <w:tcW w:w="2417" w:type="dxa"/>
            <w:vAlign w:val="center"/>
          </w:tcPr>
          <w:p w14:paraId="5DA7CB91" w14:textId="77777777" w:rsidR="001331B9" w:rsidRPr="008F6861" w:rsidRDefault="001331B9" w:rsidP="001331B9">
            <w:pPr>
              <w:rPr>
                <w:rFonts w:asciiTheme="minorHAnsi" w:hAnsiTheme="minorHAnsi" w:cstheme="minorHAnsi"/>
              </w:rPr>
            </w:pPr>
            <w:hyperlink r:id="rId87" w:history="1">
              <w:r w:rsidRPr="008F6861">
                <w:rPr>
                  <w:rStyle w:val="Hyperlink"/>
                  <w:rFonts w:cstheme="minorHAnsi"/>
                </w:rPr>
                <w:t>Rachel.pinnons@clearesult.com</w:t>
              </w:r>
            </w:hyperlink>
            <w:r w:rsidRPr="008F6861">
              <w:t xml:space="preserve"> </w:t>
            </w:r>
          </w:p>
        </w:tc>
        <w:tc>
          <w:tcPr>
            <w:tcW w:w="1453" w:type="dxa"/>
            <w:vAlign w:val="center"/>
          </w:tcPr>
          <w:p w14:paraId="09395697" w14:textId="77777777" w:rsidR="001331B9" w:rsidRPr="008F6861" w:rsidRDefault="001331B9" w:rsidP="001331B9">
            <w:pPr>
              <w:rPr>
                <w:rFonts w:asciiTheme="minorHAnsi" w:hAnsiTheme="minorHAnsi" w:cstheme="minorHAnsi"/>
              </w:rPr>
            </w:pPr>
          </w:p>
        </w:tc>
        <w:tc>
          <w:tcPr>
            <w:tcW w:w="1350" w:type="dxa"/>
            <w:vAlign w:val="center"/>
          </w:tcPr>
          <w:p w14:paraId="77BB9B5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days- 4%, </w:t>
            </w:r>
          </w:p>
          <w:p w14:paraId="7342890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days- 3% </w:t>
            </w:r>
          </w:p>
          <w:p w14:paraId="5A8FD5A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days- 2%</w:t>
            </w:r>
          </w:p>
          <w:p w14:paraId="5B03D76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days- 1%</w:t>
            </w:r>
          </w:p>
        </w:tc>
        <w:tc>
          <w:tcPr>
            <w:tcW w:w="1440" w:type="dxa"/>
            <w:vAlign w:val="center"/>
          </w:tcPr>
          <w:p w14:paraId="3D6BA106"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20%</w:t>
            </w:r>
          </w:p>
        </w:tc>
        <w:tc>
          <w:tcPr>
            <w:tcW w:w="1080" w:type="dxa"/>
            <w:vAlign w:val="center"/>
          </w:tcPr>
          <w:p w14:paraId="650D40C3" w14:textId="77777777" w:rsidR="001331B9" w:rsidRPr="008F6861" w:rsidRDefault="001331B9" w:rsidP="001331B9">
            <w:pPr>
              <w:jc w:val="center"/>
              <w:rPr>
                <w:rFonts w:asciiTheme="minorHAnsi" w:hAnsiTheme="minorHAnsi" w:cstheme="minorHAnsi"/>
              </w:rPr>
            </w:pPr>
          </w:p>
        </w:tc>
      </w:tr>
      <w:tr w:rsidR="001331B9" w:rsidRPr="001A15B1" w14:paraId="6D73B615" w14:textId="77777777" w:rsidTr="3FE56936">
        <w:tc>
          <w:tcPr>
            <w:tcW w:w="2006" w:type="dxa"/>
            <w:vAlign w:val="center"/>
          </w:tcPr>
          <w:p w14:paraId="1CC1D55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ClearlyEnergy INC</w:t>
            </w:r>
          </w:p>
        </w:tc>
        <w:tc>
          <w:tcPr>
            <w:tcW w:w="1319" w:type="dxa"/>
            <w:vAlign w:val="center"/>
          </w:tcPr>
          <w:p w14:paraId="5321FED6" w14:textId="77777777" w:rsidR="001331B9" w:rsidRPr="008F6861" w:rsidRDefault="001331B9" w:rsidP="001331B9">
            <w:pPr>
              <w:rPr>
                <w:rFonts w:asciiTheme="minorHAnsi" w:hAnsiTheme="minorHAnsi" w:cstheme="minorHAnsi"/>
              </w:rPr>
            </w:pPr>
          </w:p>
        </w:tc>
        <w:tc>
          <w:tcPr>
            <w:tcW w:w="1620" w:type="dxa"/>
            <w:vAlign w:val="center"/>
          </w:tcPr>
          <w:p w14:paraId="5A3A333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Jennifer Wassan</w:t>
            </w:r>
          </w:p>
        </w:tc>
        <w:tc>
          <w:tcPr>
            <w:tcW w:w="1440" w:type="dxa"/>
            <w:vAlign w:val="center"/>
          </w:tcPr>
          <w:p w14:paraId="05CC2FF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443-742-0821</w:t>
            </w:r>
          </w:p>
        </w:tc>
        <w:tc>
          <w:tcPr>
            <w:tcW w:w="2417" w:type="dxa"/>
            <w:vAlign w:val="center"/>
          </w:tcPr>
          <w:p w14:paraId="05589576" w14:textId="77777777" w:rsidR="001331B9" w:rsidRPr="008F6861" w:rsidRDefault="001331B9" w:rsidP="001331B9">
            <w:pPr>
              <w:rPr>
                <w:rFonts w:asciiTheme="minorHAnsi" w:hAnsiTheme="minorHAnsi" w:cstheme="minorHAnsi"/>
              </w:rPr>
            </w:pPr>
            <w:hyperlink r:id="rId88" w:history="1">
              <w:r w:rsidRPr="008F6861">
                <w:rPr>
                  <w:rStyle w:val="Hyperlink"/>
                  <w:rFonts w:cstheme="minorHAnsi"/>
                </w:rPr>
                <w:t>jwassan@clearlyenergy.com</w:t>
              </w:r>
            </w:hyperlink>
            <w:r w:rsidRPr="008F6861">
              <w:rPr>
                <w:rFonts w:asciiTheme="minorHAnsi" w:hAnsiTheme="minorHAnsi" w:cstheme="minorHAnsi"/>
              </w:rPr>
              <w:t xml:space="preserve"> </w:t>
            </w:r>
          </w:p>
        </w:tc>
        <w:tc>
          <w:tcPr>
            <w:tcW w:w="1453" w:type="dxa"/>
            <w:vAlign w:val="center"/>
          </w:tcPr>
          <w:p w14:paraId="326A7FF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 &amp; 2</w:t>
            </w:r>
          </w:p>
        </w:tc>
        <w:tc>
          <w:tcPr>
            <w:tcW w:w="1350" w:type="dxa"/>
            <w:vAlign w:val="center"/>
          </w:tcPr>
          <w:p w14:paraId="3ABC3E7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days- 1%, </w:t>
            </w:r>
          </w:p>
          <w:p w14:paraId="62B507E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.75%  </w:t>
            </w:r>
          </w:p>
          <w:p w14:paraId="55FC733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.5%</w:t>
            </w:r>
          </w:p>
          <w:p w14:paraId="50DC15F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days- 0%</w:t>
            </w:r>
          </w:p>
        </w:tc>
        <w:tc>
          <w:tcPr>
            <w:tcW w:w="1440" w:type="dxa"/>
            <w:vAlign w:val="center"/>
          </w:tcPr>
          <w:p w14:paraId="26426AAF"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1%</w:t>
            </w:r>
          </w:p>
        </w:tc>
        <w:tc>
          <w:tcPr>
            <w:tcW w:w="1080" w:type="dxa"/>
            <w:vAlign w:val="center"/>
          </w:tcPr>
          <w:p w14:paraId="5D0394E3" w14:textId="77777777" w:rsidR="001331B9" w:rsidRPr="008F6861" w:rsidRDefault="001331B9" w:rsidP="001331B9">
            <w:pPr>
              <w:jc w:val="center"/>
              <w:rPr>
                <w:rFonts w:asciiTheme="minorHAnsi" w:hAnsiTheme="minorHAnsi" w:cstheme="minorHAnsi"/>
              </w:rPr>
            </w:pPr>
          </w:p>
        </w:tc>
      </w:tr>
      <w:tr w:rsidR="001331B9" w:rsidRPr="001A15B1" w14:paraId="1697D6BA" w14:textId="77777777" w:rsidTr="3FE56936">
        <w:tc>
          <w:tcPr>
            <w:tcW w:w="2006" w:type="dxa"/>
            <w:vAlign w:val="center"/>
          </w:tcPr>
          <w:p w14:paraId="0B1D39D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Clough, Harbour &amp; Associates LLP </w:t>
            </w:r>
          </w:p>
        </w:tc>
        <w:tc>
          <w:tcPr>
            <w:tcW w:w="1319" w:type="dxa"/>
            <w:vAlign w:val="center"/>
          </w:tcPr>
          <w:p w14:paraId="7B41C56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253ECC6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Mitch DeWein</w:t>
            </w:r>
          </w:p>
        </w:tc>
        <w:tc>
          <w:tcPr>
            <w:tcW w:w="1440" w:type="dxa"/>
            <w:vAlign w:val="center"/>
          </w:tcPr>
          <w:p w14:paraId="75341FB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(518) 453-3980 </w:t>
            </w:r>
          </w:p>
        </w:tc>
        <w:tc>
          <w:tcPr>
            <w:tcW w:w="2417" w:type="dxa"/>
            <w:vAlign w:val="center"/>
          </w:tcPr>
          <w:p w14:paraId="6BB1DEA9" w14:textId="77777777" w:rsidR="001331B9" w:rsidRPr="008F6861" w:rsidRDefault="001331B9" w:rsidP="001331B9">
            <w:pPr>
              <w:rPr>
                <w:rFonts w:asciiTheme="minorHAnsi" w:hAnsiTheme="minorHAnsi" w:cstheme="minorHAnsi"/>
              </w:rPr>
            </w:pPr>
            <w:hyperlink r:id="rId89" w:history="1">
              <w:r w:rsidRPr="008F6861">
                <w:rPr>
                  <w:rStyle w:val="Hyperlink"/>
                  <w:rFonts w:cstheme="minorHAnsi"/>
                </w:rPr>
                <w:t>mdewein@chacompanies.com</w:t>
              </w:r>
            </w:hyperlink>
            <w:r w:rsidRPr="008F6861">
              <w:rPr>
                <w:rFonts w:asciiTheme="minorHAnsi" w:hAnsiTheme="minorHAnsi" w:cstheme="minorHAnsi"/>
              </w:rPr>
              <w:t xml:space="preserve">  </w:t>
            </w:r>
          </w:p>
        </w:tc>
        <w:tc>
          <w:tcPr>
            <w:tcW w:w="1453" w:type="dxa"/>
            <w:vAlign w:val="center"/>
          </w:tcPr>
          <w:p w14:paraId="21B7ED5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2817C98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days- 2.5%, </w:t>
            </w:r>
          </w:p>
          <w:p w14:paraId="339B84C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days- 2%  </w:t>
            </w:r>
          </w:p>
          <w:p w14:paraId="7042AC3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days- 1.5% </w:t>
            </w:r>
          </w:p>
          <w:p w14:paraId="48D5FB4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days- 1%</w:t>
            </w:r>
          </w:p>
        </w:tc>
        <w:tc>
          <w:tcPr>
            <w:tcW w:w="1440" w:type="dxa"/>
            <w:vAlign w:val="center"/>
          </w:tcPr>
          <w:p w14:paraId="54165E5C"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1%</w:t>
            </w:r>
          </w:p>
        </w:tc>
        <w:tc>
          <w:tcPr>
            <w:tcW w:w="1080" w:type="dxa"/>
            <w:vAlign w:val="center"/>
          </w:tcPr>
          <w:p w14:paraId="792EE1C2" w14:textId="77777777" w:rsidR="001331B9" w:rsidRPr="008F6861" w:rsidRDefault="001331B9" w:rsidP="001331B9">
            <w:pPr>
              <w:jc w:val="center"/>
              <w:rPr>
                <w:rFonts w:asciiTheme="minorHAnsi" w:hAnsiTheme="minorHAnsi" w:cstheme="minorHAnsi"/>
              </w:rPr>
            </w:pPr>
          </w:p>
        </w:tc>
      </w:tr>
      <w:tr w:rsidR="001331B9" w:rsidRPr="001A15B1" w14:paraId="4DDBD121" w14:textId="77777777" w:rsidTr="3FE56936">
        <w:tc>
          <w:tcPr>
            <w:tcW w:w="2006" w:type="dxa"/>
            <w:vAlign w:val="center"/>
          </w:tcPr>
          <w:p w14:paraId="5A154BC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Climable, Inc. </w:t>
            </w:r>
          </w:p>
        </w:tc>
        <w:tc>
          <w:tcPr>
            <w:tcW w:w="1319" w:type="dxa"/>
            <w:vAlign w:val="center"/>
          </w:tcPr>
          <w:p w14:paraId="7E09D41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5A1A16F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Jen Stevenson Zepeda</w:t>
            </w:r>
          </w:p>
        </w:tc>
        <w:tc>
          <w:tcPr>
            <w:tcW w:w="1440" w:type="dxa"/>
            <w:vAlign w:val="center"/>
          </w:tcPr>
          <w:p w14:paraId="35EF42B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617-934-8170 </w:t>
            </w:r>
          </w:p>
        </w:tc>
        <w:tc>
          <w:tcPr>
            <w:tcW w:w="2417" w:type="dxa"/>
            <w:vAlign w:val="center"/>
          </w:tcPr>
          <w:p w14:paraId="36DF4989" w14:textId="77777777" w:rsidR="001331B9" w:rsidRPr="008F6861" w:rsidRDefault="001331B9" w:rsidP="001331B9">
            <w:pPr>
              <w:rPr>
                <w:rFonts w:asciiTheme="minorHAnsi" w:hAnsiTheme="minorHAnsi" w:cstheme="minorHAnsi"/>
              </w:rPr>
            </w:pPr>
            <w:hyperlink r:id="rId90" w:history="1">
              <w:r w:rsidRPr="008F6861">
                <w:rPr>
                  <w:rStyle w:val="Hyperlink"/>
                  <w:rFonts w:cstheme="minorHAnsi"/>
                </w:rPr>
                <w:t>jen@climable.org</w:t>
              </w:r>
            </w:hyperlink>
            <w:r w:rsidRPr="008F6861">
              <w:rPr>
                <w:rFonts w:asciiTheme="minorHAnsi" w:hAnsiTheme="minorHAnsi" w:cstheme="minorHAnsi"/>
              </w:rPr>
              <w:t xml:space="preserve">  </w:t>
            </w:r>
          </w:p>
        </w:tc>
        <w:tc>
          <w:tcPr>
            <w:tcW w:w="1453" w:type="dxa"/>
            <w:vAlign w:val="center"/>
          </w:tcPr>
          <w:p w14:paraId="2F14EB8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509D77C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days- 5%, </w:t>
            </w:r>
          </w:p>
          <w:p w14:paraId="440A162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days- 4% </w:t>
            </w:r>
          </w:p>
          <w:p w14:paraId="52004A0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days- 3% </w:t>
            </w:r>
          </w:p>
          <w:p w14:paraId="7024DE6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days- 2%</w:t>
            </w:r>
          </w:p>
        </w:tc>
        <w:tc>
          <w:tcPr>
            <w:tcW w:w="1440" w:type="dxa"/>
            <w:vAlign w:val="center"/>
          </w:tcPr>
          <w:p w14:paraId="51754340"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2%</w:t>
            </w:r>
          </w:p>
        </w:tc>
        <w:tc>
          <w:tcPr>
            <w:tcW w:w="1080" w:type="dxa"/>
            <w:vAlign w:val="center"/>
          </w:tcPr>
          <w:p w14:paraId="1AA1D7AD"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W/NPO</w:t>
            </w:r>
          </w:p>
        </w:tc>
      </w:tr>
      <w:tr w:rsidR="001331B9" w:rsidRPr="001A15B1" w14:paraId="4E3A6799" w14:textId="77777777" w:rsidTr="3FE56936">
        <w:tc>
          <w:tcPr>
            <w:tcW w:w="2006" w:type="dxa"/>
            <w:vAlign w:val="center"/>
          </w:tcPr>
          <w:p w14:paraId="04F2AB3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CMTA Inc.</w:t>
            </w:r>
          </w:p>
        </w:tc>
        <w:tc>
          <w:tcPr>
            <w:tcW w:w="1319" w:type="dxa"/>
            <w:vAlign w:val="center"/>
          </w:tcPr>
          <w:p w14:paraId="6C9E4639" w14:textId="77777777" w:rsidR="001331B9" w:rsidRPr="008F6861" w:rsidRDefault="001331B9" w:rsidP="001331B9">
            <w:pPr>
              <w:rPr>
                <w:rFonts w:asciiTheme="minorHAnsi" w:hAnsiTheme="minorHAnsi" w:cstheme="minorHAnsi"/>
              </w:rPr>
            </w:pPr>
          </w:p>
        </w:tc>
        <w:tc>
          <w:tcPr>
            <w:tcW w:w="1620" w:type="dxa"/>
            <w:vAlign w:val="center"/>
          </w:tcPr>
          <w:p w14:paraId="0EF8E73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Jess Farber</w:t>
            </w:r>
          </w:p>
        </w:tc>
        <w:tc>
          <w:tcPr>
            <w:tcW w:w="1440" w:type="dxa"/>
            <w:vAlign w:val="center"/>
          </w:tcPr>
          <w:p w14:paraId="7DCB72E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508-745-9206 </w:t>
            </w:r>
          </w:p>
        </w:tc>
        <w:tc>
          <w:tcPr>
            <w:tcW w:w="2417" w:type="dxa"/>
            <w:vAlign w:val="center"/>
          </w:tcPr>
          <w:p w14:paraId="0104427E" w14:textId="77777777" w:rsidR="001331B9" w:rsidRPr="008F6861" w:rsidRDefault="001331B9" w:rsidP="001331B9">
            <w:pPr>
              <w:rPr>
                <w:rFonts w:asciiTheme="minorHAnsi" w:hAnsiTheme="minorHAnsi" w:cstheme="minorHAnsi"/>
              </w:rPr>
            </w:pPr>
            <w:hyperlink r:id="rId91" w:history="1">
              <w:r w:rsidRPr="008F6861">
                <w:rPr>
                  <w:rStyle w:val="Hyperlink"/>
                  <w:rFonts w:cstheme="minorHAnsi"/>
                </w:rPr>
                <w:t>jfarber@cmta.com</w:t>
              </w:r>
            </w:hyperlink>
            <w:r w:rsidRPr="008F6861">
              <w:rPr>
                <w:rFonts w:asciiTheme="minorHAnsi" w:hAnsiTheme="minorHAnsi" w:cstheme="minorHAnsi"/>
              </w:rPr>
              <w:t xml:space="preserve">  </w:t>
            </w:r>
          </w:p>
        </w:tc>
        <w:tc>
          <w:tcPr>
            <w:tcW w:w="1453" w:type="dxa"/>
            <w:vAlign w:val="center"/>
          </w:tcPr>
          <w:p w14:paraId="1B779A57" w14:textId="77777777" w:rsidR="001331B9" w:rsidRPr="008F6861" w:rsidRDefault="001331B9" w:rsidP="001331B9">
            <w:pPr>
              <w:rPr>
                <w:rFonts w:asciiTheme="minorHAnsi" w:hAnsiTheme="minorHAnsi" w:cstheme="minorHAnsi"/>
              </w:rPr>
            </w:pPr>
          </w:p>
        </w:tc>
        <w:tc>
          <w:tcPr>
            <w:tcW w:w="1350" w:type="dxa"/>
            <w:vAlign w:val="center"/>
          </w:tcPr>
          <w:p w14:paraId="5668C8C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days- 1% </w:t>
            </w:r>
          </w:p>
          <w:p w14:paraId="0CEB897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days- 1%  </w:t>
            </w:r>
          </w:p>
          <w:p w14:paraId="4304A20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days- 2%</w:t>
            </w:r>
          </w:p>
        </w:tc>
        <w:tc>
          <w:tcPr>
            <w:tcW w:w="1440" w:type="dxa"/>
            <w:vAlign w:val="center"/>
          </w:tcPr>
          <w:p w14:paraId="23C972B7"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3%</w:t>
            </w:r>
          </w:p>
        </w:tc>
        <w:tc>
          <w:tcPr>
            <w:tcW w:w="1080" w:type="dxa"/>
            <w:vAlign w:val="center"/>
          </w:tcPr>
          <w:p w14:paraId="02428D7B" w14:textId="77777777" w:rsidR="001331B9" w:rsidRPr="008F6861" w:rsidRDefault="001331B9" w:rsidP="001331B9">
            <w:pPr>
              <w:jc w:val="center"/>
              <w:rPr>
                <w:rFonts w:asciiTheme="minorHAnsi" w:hAnsiTheme="minorHAnsi" w:cstheme="minorHAnsi"/>
              </w:rPr>
            </w:pPr>
          </w:p>
        </w:tc>
      </w:tr>
      <w:tr w:rsidR="001331B9" w:rsidRPr="001A15B1" w14:paraId="3327D5B9" w14:textId="77777777" w:rsidTr="3FE56936">
        <w:tc>
          <w:tcPr>
            <w:tcW w:w="2006" w:type="dxa"/>
            <w:vAlign w:val="center"/>
          </w:tcPr>
          <w:p w14:paraId="31A5301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Cohen Ventures Inc dba Energy Solutions</w:t>
            </w:r>
          </w:p>
        </w:tc>
        <w:tc>
          <w:tcPr>
            <w:tcW w:w="1319" w:type="dxa"/>
            <w:vAlign w:val="center"/>
          </w:tcPr>
          <w:p w14:paraId="293325EC" w14:textId="77777777" w:rsidR="001331B9" w:rsidRPr="008F6861" w:rsidRDefault="001331B9" w:rsidP="001331B9">
            <w:pPr>
              <w:rPr>
                <w:rFonts w:asciiTheme="minorHAnsi" w:hAnsiTheme="minorHAnsi" w:cstheme="minorHAnsi"/>
              </w:rPr>
            </w:pPr>
          </w:p>
        </w:tc>
        <w:tc>
          <w:tcPr>
            <w:tcW w:w="1620" w:type="dxa"/>
            <w:vAlign w:val="center"/>
          </w:tcPr>
          <w:p w14:paraId="2A42855C" w14:textId="77777777" w:rsidR="001331B9" w:rsidRPr="008F6861" w:rsidRDefault="001331B9" w:rsidP="001331B9">
            <w:pPr>
              <w:rPr>
                <w:rFonts w:asciiTheme="minorHAnsi" w:hAnsiTheme="minorHAnsi" w:cstheme="minorHAnsi"/>
              </w:rPr>
            </w:pPr>
            <w:r>
              <w:rPr>
                <w:rFonts w:asciiTheme="minorHAnsi" w:hAnsiTheme="minorHAnsi" w:cstheme="minorHAnsi"/>
              </w:rPr>
              <w:t>Julia Foberg</w:t>
            </w:r>
          </w:p>
        </w:tc>
        <w:tc>
          <w:tcPr>
            <w:tcW w:w="1440" w:type="dxa"/>
            <w:vAlign w:val="center"/>
          </w:tcPr>
          <w:p w14:paraId="5502DDDB" w14:textId="77777777" w:rsidR="001331B9" w:rsidRPr="008F6861" w:rsidRDefault="001331B9" w:rsidP="001331B9">
            <w:pPr>
              <w:rPr>
                <w:rFonts w:asciiTheme="minorHAnsi" w:hAnsiTheme="minorHAnsi" w:cstheme="minorHAnsi"/>
              </w:rPr>
            </w:pPr>
            <w:r>
              <w:rPr>
                <w:rFonts w:asciiTheme="minorHAnsi" w:hAnsiTheme="minorHAnsi" w:cstheme="minorHAnsi"/>
              </w:rPr>
              <w:t>510-482-4420 x543</w:t>
            </w:r>
            <w:r w:rsidRPr="008F6861">
              <w:rPr>
                <w:rFonts w:asciiTheme="minorHAnsi" w:hAnsiTheme="minorHAnsi" w:cstheme="minorHAnsi"/>
              </w:rPr>
              <w:t> </w:t>
            </w:r>
          </w:p>
        </w:tc>
        <w:tc>
          <w:tcPr>
            <w:tcW w:w="2417" w:type="dxa"/>
            <w:vAlign w:val="center"/>
          </w:tcPr>
          <w:p w14:paraId="6A0606AE" w14:textId="77777777" w:rsidR="001331B9" w:rsidRPr="008F6861" w:rsidRDefault="001331B9" w:rsidP="001331B9">
            <w:pPr>
              <w:rPr>
                <w:rFonts w:asciiTheme="minorHAnsi" w:hAnsiTheme="minorHAnsi" w:cstheme="minorHAnsi"/>
              </w:rPr>
            </w:pPr>
            <w:hyperlink r:id="rId92" w:history="1">
              <w:r w:rsidRPr="006911AC">
                <w:rPr>
                  <w:rStyle w:val="Hyperlink"/>
                </w:rPr>
                <w:t>jforberg@energy-solution.com</w:t>
              </w:r>
            </w:hyperlink>
          </w:p>
        </w:tc>
        <w:tc>
          <w:tcPr>
            <w:tcW w:w="1453" w:type="dxa"/>
            <w:vAlign w:val="center"/>
          </w:tcPr>
          <w:p w14:paraId="043B1F2D" w14:textId="77777777" w:rsidR="001331B9" w:rsidRPr="008F6861" w:rsidRDefault="001331B9" w:rsidP="001331B9">
            <w:pPr>
              <w:rPr>
                <w:rFonts w:asciiTheme="minorHAnsi" w:hAnsiTheme="minorHAnsi" w:cstheme="minorHAnsi"/>
              </w:rPr>
            </w:pPr>
          </w:p>
        </w:tc>
        <w:tc>
          <w:tcPr>
            <w:tcW w:w="1350" w:type="dxa"/>
            <w:vAlign w:val="center"/>
          </w:tcPr>
          <w:p w14:paraId="6B27AC4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days- 1%, </w:t>
            </w:r>
          </w:p>
          <w:p w14:paraId="6C09231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 xml:space="preserve">15 days- 0.5% </w:t>
            </w:r>
          </w:p>
          <w:p w14:paraId="3593260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days- 0.25%</w:t>
            </w:r>
          </w:p>
          <w:p w14:paraId="6925E4A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days- 0.13%</w:t>
            </w:r>
          </w:p>
        </w:tc>
        <w:tc>
          <w:tcPr>
            <w:tcW w:w="1440" w:type="dxa"/>
            <w:vAlign w:val="center"/>
          </w:tcPr>
          <w:p w14:paraId="6DC2CBC3"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30%</w:t>
            </w:r>
          </w:p>
          <w:p w14:paraId="650FEEE6" w14:textId="77777777" w:rsidR="001331B9" w:rsidRPr="008F6861" w:rsidRDefault="001331B9" w:rsidP="001331B9">
            <w:pPr>
              <w:jc w:val="center"/>
              <w:rPr>
                <w:rFonts w:asciiTheme="minorHAnsi" w:hAnsiTheme="minorHAnsi" w:cstheme="minorHAnsi"/>
              </w:rPr>
            </w:pPr>
          </w:p>
        </w:tc>
        <w:tc>
          <w:tcPr>
            <w:tcW w:w="1080" w:type="dxa"/>
            <w:vAlign w:val="center"/>
          </w:tcPr>
          <w:p w14:paraId="2F4CDF86" w14:textId="77777777" w:rsidR="001331B9" w:rsidRPr="008F6861" w:rsidRDefault="001331B9" w:rsidP="001331B9">
            <w:pPr>
              <w:jc w:val="center"/>
              <w:rPr>
                <w:rFonts w:asciiTheme="minorHAnsi" w:hAnsiTheme="minorHAnsi" w:cstheme="minorHAnsi"/>
              </w:rPr>
            </w:pPr>
          </w:p>
        </w:tc>
      </w:tr>
      <w:tr w:rsidR="001331B9" w:rsidRPr="001A15B1" w14:paraId="50A71FBF" w14:textId="77777777" w:rsidTr="3FE56936">
        <w:tc>
          <w:tcPr>
            <w:tcW w:w="2006" w:type="dxa"/>
            <w:vAlign w:val="center"/>
          </w:tcPr>
          <w:p w14:paraId="1A3EDCF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Colliers Project Leaders USA NE, LLC</w:t>
            </w:r>
          </w:p>
        </w:tc>
        <w:tc>
          <w:tcPr>
            <w:tcW w:w="1319" w:type="dxa"/>
            <w:vAlign w:val="center"/>
          </w:tcPr>
          <w:p w14:paraId="78AFE9DC" w14:textId="77777777" w:rsidR="001331B9" w:rsidRPr="008F6861" w:rsidRDefault="001331B9" w:rsidP="001331B9">
            <w:pPr>
              <w:rPr>
                <w:rFonts w:asciiTheme="minorHAnsi" w:hAnsiTheme="minorHAnsi" w:cstheme="minorHAnsi"/>
              </w:rPr>
            </w:pPr>
          </w:p>
        </w:tc>
        <w:tc>
          <w:tcPr>
            <w:tcW w:w="1620" w:type="dxa"/>
            <w:vAlign w:val="center"/>
          </w:tcPr>
          <w:p w14:paraId="0FAB9FF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Sarah Maston</w:t>
            </w:r>
          </w:p>
        </w:tc>
        <w:tc>
          <w:tcPr>
            <w:tcW w:w="1440" w:type="dxa"/>
            <w:vAlign w:val="center"/>
          </w:tcPr>
          <w:p w14:paraId="4624E17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617-729-2872</w:t>
            </w:r>
          </w:p>
        </w:tc>
        <w:tc>
          <w:tcPr>
            <w:tcW w:w="2417" w:type="dxa"/>
            <w:vAlign w:val="center"/>
          </w:tcPr>
          <w:p w14:paraId="0FEA22B8" w14:textId="77777777" w:rsidR="001331B9" w:rsidRPr="008F6861" w:rsidRDefault="001331B9" w:rsidP="001331B9">
            <w:pPr>
              <w:rPr>
                <w:rFonts w:asciiTheme="minorHAnsi" w:hAnsiTheme="minorHAnsi" w:cstheme="minorHAnsi"/>
              </w:rPr>
            </w:pPr>
            <w:hyperlink r:id="rId93" w:history="1">
              <w:r w:rsidRPr="008F6861">
                <w:rPr>
                  <w:rStyle w:val="Hyperlink"/>
                  <w:rFonts w:cstheme="minorHAnsi"/>
                </w:rPr>
                <w:t>sarah.maston@collierseng.com</w:t>
              </w:r>
            </w:hyperlink>
            <w:r w:rsidRPr="008F6861">
              <w:rPr>
                <w:rFonts w:asciiTheme="minorHAnsi" w:hAnsiTheme="minorHAnsi" w:cstheme="minorHAnsi"/>
              </w:rPr>
              <w:t xml:space="preserve"> </w:t>
            </w:r>
          </w:p>
        </w:tc>
        <w:tc>
          <w:tcPr>
            <w:tcW w:w="1453" w:type="dxa"/>
            <w:vAlign w:val="center"/>
          </w:tcPr>
          <w:p w14:paraId="24429ED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 &amp; 3</w:t>
            </w:r>
          </w:p>
        </w:tc>
        <w:tc>
          <w:tcPr>
            <w:tcW w:w="1350" w:type="dxa"/>
            <w:vAlign w:val="center"/>
          </w:tcPr>
          <w:p w14:paraId="2AD3BE0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days- 2%, </w:t>
            </w:r>
          </w:p>
          <w:p w14:paraId="182EB17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days- 1.5% </w:t>
            </w:r>
          </w:p>
          <w:p w14:paraId="525A292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days- 1%</w:t>
            </w:r>
          </w:p>
          <w:p w14:paraId="67E95C4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days- 0%</w:t>
            </w:r>
          </w:p>
        </w:tc>
        <w:tc>
          <w:tcPr>
            <w:tcW w:w="1440" w:type="dxa"/>
            <w:vAlign w:val="center"/>
          </w:tcPr>
          <w:p w14:paraId="7E855EC9"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10%</w:t>
            </w:r>
          </w:p>
        </w:tc>
        <w:tc>
          <w:tcPr>
            <w:tcW w:w="1080" w:type="dxa"/>
            <w:vAlign w:val="center"/>
          </w:tcPr>
          <w:p w14:paraId="5D924D2A" w14:textId="77777777" w:rsidR="001331B9" w:rsidRPr="008F6861" w:rsidRDefault="001331B9" w:rsidP="001331B9">
            <w:pPr>
              <w:jc w:val="center"/>
              <w:rPr>
                <w:rFonts w:asciiTheme="minorHAnsi" w:hAnsiTheme="minorHAnsi" w:cstheme="minorHAnsi"/>
              </w:rPr>
            </w:pPr>
          </w:p>
        </w:tc>
      </w:tr>
      <w:tr w:rsidR="001331B9" w:rsidRPr="001A15B1" w14:paraId="0F8FA628" w14:textId="77777777" w:rsidTr="3FE56936">
        <w:tc>
          <w:tcPr>
            <w:tcW w:w="2006" w:type="dxa"/>
            <w:vAlign w:val="center"/>
          </w:tcPr>
          <w:p w14:paraId="3679B3E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Competitive Energy Services LLC</w:t>
            </w:r>
          </w:p>
        </w:tc>
        <w:tc>
          <w:tcPr>
            <w:tcW w:w="1319" w:type="dxa"/>
            <w:vAlign w:val="center"/>
          </w:tcPr>
          <w:p w14:paraId="75F7BD18" w14:textId="77777777" w:rsidR="001331B9" w:rsidRPr="008F6861" w:rsidRDefault="001331B9" w:rsidP="001331B9">
            <w:pPr>
              <w:rPr>
                <w:rFonts w:asciiTheme="minorHAnsi" w:hAnsiTheme="minorHAnsi" w:cstheme="minorHAnsi"/>
              </w:rPr>
            </w:pPr>
          </w:p>
        </w:tc>
        <w:tc>
          <w:tcPr>
            <w:tcW w:w="1620" w:type="dxa"/>
            <w:vAlign w:val="center"/>
          </w:tcPr>
          <w:p w14:paraId="3C1E3E8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Nina Callanan</w:t>
            </w:r>
          </w:p>
        </w:tc>
        <w:tc>
          <w:tcPr>
            <w:tcW w:w="1440" w:type="dxa"/>
            <w:vAlign w:val="center"/>
          </w:tcPr>
          <w:p w14:paraId="6F52726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202-772-6190</w:t>
            </w:r>
          </w:p>
        </w:tc>
        <w:tc>
          <w:tcPr>
            <w:tcW w:w="2417" w:type="dxa"/>
            <w:vAlign w:val="center"/>
          </w:tcPr>
          <w:p w14:paraId="48FAADD5" w14:textId="77777777" w:rsidR="001331B9" w:rsidRPr="008F6861" w:rsidRDefault="001331B9" w:rsidP="001331B9">
            <w:pPr>
              <w:rPr>
                <w:rFonts w:asciiTheme="minorHAnsi" w:hAnsiTheme="minorHAnsi" w:cstheme="minorHAnsi"/>
              </w:rPr>
            </w:pPr>
            <w:hyperlink r:id="rId94" w:history="1">
              <w:r w:rsidRPr="008F6861">
                <w:rPr>
                  <w:rStyle w:val="Hyperlink"/>
                  <w:rFonts w:cstheme="minorHAnsi"/>
                </w:rPr>
                <w:t>ncallanan@competitive-energy.com</w:t>
              </w:r>
            </w:hyperlink>
            <w:r w:rsidRPr="008F6861">
              <w:rPr>
                <w:rFonts w:asciiTheme="minorHAnsi" w:hAnsiTheme="minorHAnsi" w:cstheme="minorHAnsi"/>
              </w:rPr>
              <w:t xml:space="preserve"> </w:t>
            </w:r>
          </w:p>
        </w:tc>
        <w:tc>
          <w:tcPr>
            <w:tcW w:w="1453" w:type="dxa"/>
            <w:vAlign w:val="center"/>
          </w:tcPr>
          <w:p w14:paraId="53EBA00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1&amp;2</w:t>
            </w:r>
          </w:p>
        </w:tc>
        <w:tc>
          <w:tcPr>
            <w:tcW w:w="1350" w:type="dxa"/>
            <w:vAlign w:val="center"/>
          </w:tcPr>
          <w:p w14:paraId="116698E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days- 5%</w:t>
            </w:r>
          </w:p>
          <w:p w14:paraId="28050C3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 xml:space="preserve">15 days- 4% </w:t>
            </w:r>
          </w:p>
          <w:p w14:paraId="64B2978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days- 3% </w:t>
            </w:r>
          </w:p>
          <w:p w14:paraId="326D334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days- 2%</w:t>
            </w:r>
          </w:p>
        </w:tc>
        <w:tc>
          <w:tcPr>
            <w:tcW w:w="1440" w:type="dxa"/>
            <w:vAlign w:val="center"/>
          </w:tcPr>
          <w:p w14:paraId="2254D49B"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2%</w:t>
            </w:r>
          </w:p>
        </w:tc>
        <w:tc>
          <w:tcPr>
            <w:tcW w:w="1080" w:type="dxa"/>
            <w:vAlign w:val="center"/>
          </w:tcPr>
          <w:p w14:paraId="2B6CFF6C" w14:textId="77777777" w:rsidR="001331B9" w:rsidRPr="008F6861" w:rsidRDefault="001331B9" w:rsidP="001331B9">
            <w:pPr>
              <w:jc w:val="center"/>
              <w:rPr>
                <w:rFonts w:asciiTheme="minorHAnsi" w:hAnsiTheme="minorHAnsi" w:cstheme="minorHAnsi"/>
              </w:rPr>
            </w:pPr>
          </w:p>
        </w:tc>
      </w:tr>
      <w:tr w:rsidR="001331B9" w:rsidRPr="001A15B1" w14:paraId="5228D4D3" w14:textId="77777777" w:rsidTr="3FE56936">
        <w:trPr>
          <w:trHeight w:val="300"/>
        </w:trPr>
        <w:tc>
          <w:tcPr>
            <w:tcW w:w="2006" w:type="dxa"/>
            <w:vAlign w:val="center"/>
          </w:tcPr>
          <w:p w14:paraId="14E610C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Consensus Building Institute LLC (CBI)</w:t>
            </w:r>
          </w:p>
        </w:tc>
        <w:tc>
          <w:tcPr>
            <w:tcW w:w="1319" w:type="dxa"/>
            <w:vAlign w:val="center"/>
          </w:tcPr>
          <w:p w14:paraId="591F016E" w14:textId="77777777" w:rsidR="001331B9" w:rsidRPr="008F6861" w:rsidRDefault="001331B9" w:rsidP="001331B9">
            <w:pPr>
              <w:rPr>
                <w:rFonts w:asciiTheme="minorHAnsi" w:hAnsiTheme="minorHAnsi" w:cstheme="minorHAnsi"/>
              </w:rPr>
            </w:pPr>
          </w:p>
        </w:tc>
        <w:tc>
          <w:tcPr>
            <w:tcW w:w="1620" w:type="dxa"/>
            <w:vAlign w:val="center"/>
          </w:tcPr>
          <w:p w14:paraId="1586AFF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Tobias Berkman</w:t>
            </w:r>
          </w:p>
        </w:tc>
        <w:tc>
          <w:tcPr>
            <w:tcW w:w="1440" w:type="dxa"/>
            <w:vAlign w:val="center"/>
          </w:tcPr>
          <w:p w14:paraId="6B18F90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617-431-6375</w:t>
            </w:r>
          </w:p>
        </w:tc>
        <w:tc>
          <w:tcPr>
            <w:tcW w:w="2417" w:type="dxa"/>
            <w:vAlign w:val="center"/>
          </w:tcPr>
          <w:p w14:paraId="381790FD" w14:textId="77777777" w:rsidR="001331B9" w:rsidRPr="008F6861" w:rsidRDefault="001331B9" w:rsidP="001331B9">
            <w:pPr>
              <w:rPr>
                <w:rFonts w:asciiTheme="minorHAnsi" w:hAnsiTheme="minorHAnsi" w:cstheme="minorHAnsi"/>
              </w:rPr>
            </w:pPr>
            <w:hyperlink r:id="rId95" w:history="1">
              <w:r w:rsidRPr="008F6861">
                <w:rPr>
                  <w:rStyle w:val="Hyperlink"/>
                  <w:rFonts w:cstheme="minorHAnsi"/>
                </w:rPr>
                <w:t>Tberkman@cbi.org</w:t>
              </w:r>
            </w:hyperlink>
            <w:r w:rsidRPr="008F6861">
              <w:rPr>
                <w:rFonts w:asciiTheme="minorHAnsi" w:hAnsiTheme="minorHAnsi" w:cstheme="minorHAnsi"/>
              </w:rPr>
              <w:t xml:space="preserve"> </w:t>
            </w:r>
          </w:p>
        </w:tc>
        <w:tc>
          <w:tcPr>
            <w:tcW w:w="1453" w:type="dxa"/>
            <w:vAlign w:val="center"/>
          </w:tcPr>
          <w:p w14:paraId="7B21F9F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 &amp; 2</w:t>
            </w:r>
          </w:p>
        </w:tc>
        <w:tc>
          <w:tcPr>
            <w:tcW w:w="1350" w:type="dxa"/>
            <w:vAlign w:val="center"/>
          </w:tcPr>
          <w:p w14:paraId="617FAAE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days- 2%</w:t>
            </w:r>
          </w:p>
          <w:p w14:paraId="79CC846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days- 2%</w:t>
            </w:r>
          </w:p>
          <w:p w14:paraId="35FF985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days- 2% </w:t>
            </w:r>
          </w:p>
          <w:p w14:paraId="29841B7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days- 2%</w:t>
            </w:r>
          </w:p>
        </w:tc>
        <w:tc>
          <w:tcPr>
            <w:tcW w:w="1440" w:type="dxa"/>
            <w:vAlign w:val="center"/>
          </w:tcPr>
          <w:p w14:paraId="4C1DB616"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6%</w:t>
            </w:r>
          </w:p>
        </w:tc>
        <w:tc>
          <w:tcPr>
            <w:tcW w:w="1080" w:type="dxa"/>
            <w:vAlign w:val="center"/>
          </w:tcPr>
          <w:p w14:paraId="2ADF4362" w14:textId="77777777" w:rsidR="001331B9" w:rsidRPr="008F6861" w:rsidRDefault="001331B9" w:rsidP="001331B9">
            <w:pPr>
              <w:jc w:val="center"/>
              <w:rPr>
                <w:rFonts w:asciiTheme="minorHAnsi" w:hAnsiTheme="minorHAnsi" w:cstheme="minorHAnsi"/>
              </w:rPr>
            </w:pPr>
          </w:p>
        </w:tc>
      </w:tr>
      <w:tr w:rsidR="001331B9" w:rsidRPr="001A15B1" w14:paraId="7DA5330A" w14:textId="77777777" w:rsidTr="3FE56936">
        <w:tc>
          <w:tcPr>
            <w:tcW w:w="2006" w:type="dxa"/>
            <w:vAlign w:val="center"/>
          </w:tcPr>
          <w:p w14:paraId="037994C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Converge Strategies, LLC</w:t>
            </w:r>
          </w:p>
        </w:tc>
        <w:tc>
          <w:tcPr>
            <w:tcW w:w="1319" w:type="dxa"/>
            <w:vAlign w:val="center"/>
          </w:tcPr>
          <w:p w14:paraId="6A4D158B" w14:textId="77777777" w:rsidR="001331B9" w:rsidRPr="008F6861" w:rsidRDefault="001331B9" w:rsidP="001331B9">
            <w:pPr>
              <w:rPr>
                <w:rFonts w:asciiTheme="minorHAnsi" w:hAnsiTheme="minorHAnsi" w:cstheme="minorHAnsi"/>
              </w:rPr>
            </w:pPr>
          </w:p>
        </w:tc>
        <w:tc>
          <w:tcPr>
            <w:tcW w:w="1620" w:type="dxa"/>
            <w:vAlign w:val="center"/>
          </w:tcPr>
          <w:p w14:paraId="2A40566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Wilson Rickerson</w:t>
            </w:r>
          </w:p>
        </w:tc>
        <w:tc>
          <w:tcPr>
            <w:tcW w:w="1440" w:type="dxa"/>
            <w:vAlign w:val="center"/>
          </w:tcPr>
          <w:p w14:paraId="013E9BC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 637-6828 </w:t>
            </w:r>
          </w:p>
        </w:tc>
        <w:tc>
          <w:tcPr>
            <w:tcW w:w="2417" w:type="dxa"/>
            <w:vAlign w:val="center"/>
          </w:tcPr>
          <w:p w14:paraId="59EA371E" w14:textId="77777777" w:rsidR="001331B9" w:rsidRPr="008F6861" w:rsidRDefault="001331B9" w:rsidP="001331B9">
            <w:pPr>
              <w:rPr>
                <w:rFonts w:asciiTheme="minorHAnsi" w:hAnsiTheme="minorHAnsi" w:cstheme="minorHAnsi"/>
              </w:rPr>
            </w:pPr>
            <w:hyperlink r:id="rId96" w:history="1">
              <w:r w:rsidRPr="008F6861">
                <w:rPr>
                  <w:rStyle w:val="Hyperlink"/>
                  <w:rFonts w:cstheme="minorHAnsi"/>
                </w:rPr>
                <w:t>wrickerson@convergestrategies.com</w:t>
              </w:r>
            </w:hyperlink>
            <w:r w:rsidRPr="008F6861">
              <w:rPr>
                <w:rFonts w:asciiTheme="minorHAnsi" w:hAnsiTheme="minorHAnsi" w:cstheme="minorHAnsi"/>
              </w:rPr>
              <w:t xml:space="preserve">   </w:t>
            </w:r>
          </w:p>
        </w:tc>
        <w:tc>
          <w:tcPr>
            <w:tcW w:w="1453" w:type="dxa"/>
            <w:vAlign w:val="center"/>
          </w:tcPr>
          <w:p w14:paraId="09516B58" w14:textId="77777777" w:rsidR="001331B9" w:rsidRPr="008F6861" w:rsidRDefault="001331B9" w:rsidP="001331B9">
            <w:pPr>
              <w:rPr>
                <w:rFonts w:asciiTheme="minorHAnsi" w:hAnsiTheme="minorHAnsi" w:cstheme="minorHAnsi"/>
              </w:rPr>
            </w:pPr>
          </w:p>
        </w:tc>
        <w:tc>
          <w:tcPr>
            <w:tcW w:w="1350" w:type="dxa"/>
            <w:vAlign w:val="center"/>
          </w:tcPr>
          <w:p w14:paraId="138FCE1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days- 3%</w:t>
            </w:r>
          </w:p>
          <w:p w14:paraId="0EE0ED0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 xml:space="preserve">15 days- 2% </w:t>
            </w:r>
          </w:p>
          <w:p w14:paraId="65F27F6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days- 1% </w:t>
            </w:r>
          </w:p>
        </w:tc>
        <w:tc>
          <w:tcPr>
            <w:tcW w:w="1440" w:type="dxa"/>
            <w:vAlign w:val="center"/>
          </w:tcPr>
          <w:p w14:paraId="230FA742"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6%</w:t>
            </w:r>
          </w:p>
        </w:tc>
        <w:tc>
          <w:tcPr>
            <w:tcW w:w="1080" w:type="dxa"/>
            <w:vAlign w:val="center"/>
          </w:tcPr>
          <w:p w14:paraId="2A9051F7"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MBE, VBE, SBPP</w:t>
            </w:r>
          </w:p>
        </w:tc>
      </w:tr>
      <w:tr w:rsidR="001331B9" w:rsidRPr="001A15B1" w14:paraId="0254CBF0" w14:textId="77777777" w:rsidTr="3FE56936">
        <w:trPr>
          <w:trHeight w:val="540"/>
        </w:trPr>
        <w:tc>
          <w:tcPr>
            <w:tcW w:w="2006" w:type="dxa"/>
            <w:vAlign w:val="center"/>
          </w:tcPr>
          <w:p w14:paraId="45A3FD5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Cumming Management Group </w:t>
            </w:r>
          </w:p>
        </w:tc>
        <w:tc>
          <w:tcPr>
            <w:tcW w:w="1319" w:type="dxa"/>
            <w:vAlign w:val="center"/>
          </w:tcPr>
          <w:p w14:paraId="3F3A01D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2F6560C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Christine Marez</w:t>
            </w:r>
          </w:p>
        </w:tc>
        <w:tc>
          <w:tcPr>
            <w:tcW w:w="1440" w:type="dxa"/>
            <w:vAlign w:val="center"/>
          </w:tcPr>
          <w:p w14:paraId="5F3EC40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(626) 688-4634  </w:t>
            </w:r>
          </w:p>
        </w:tc>
        <w:tc>
          <w:tcPr>
            <w:tcW w:w="2417" w:type="dxa"/>
            <w:vAlign w:val="center"/>
          </w:tcPr>
          <w:p w14:paraId="05F3258D" w14:textId="77777777" w:rsidR="001331B9" w:rsidRPr="008F6861" w:rsidRDefault="001331B9" w:rsidP="001331B9">
            <w:pPr>
              <w:rPr>
                <w:rFonts w:asciiTheme="minorHAnsi" w:hAnsiTheme="minorHAnsi" w:cstheme="minorHAnsi"/>
              </w:rPr>
            </w:pPr>
            <w:hyperlink r:id="rId97" w:history="1">
              <w:r w:rsidRPr="008F6861">
                <w:rPr>
                  <w:rStyle w:val="Hyperlink"/>
                  <w:rFonts w:cstheme="minorHAnsi"/>
                </w:rPr>
                <w:t>Cmarez@cumming-group.com</w:t>
              </w:r>
            </w:hyperlink>
            <w:r w:rsidRPr="008F6861">
              <w:rPr>
                <w:rFonts w:asciiTheme="minorHAnsi" w:hAnsiTheme="minorHAnsi" w:cstheme="minorHAnsi"/>
              </w:rPr>
              <w:t xml:space="preserve">  </w:t>
            </w:r>
          </w:p>
        </w:tc>
        <w:tc>
          <w:tcPr>
            <w:tcW w:w="1453" w:type="dxa"/>
            <w:vAlign w:val="center"/>
          </w:tcPr>
          <w:p w14:paraId="5BF4400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44483F8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days- 4%</w:t>
            </w:r>
          </w:p>
          <w:p w14:paraId="22B9FDB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days- 3%</w:t>
            </w:r>
          </w:p>
          <w:p w14:paraId="5447A0A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days- 2% </w:t>
            </w:r>
          </w:p>
          <w:p w14:paraId="5AEC4AC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days- 1%</w:t>
            </w:r>
          </w:p>
        </w:tc>
        <w:tc>
          <w:tcPr>
            <w:tcW w:w="1440" w:type="dxa"/>
            <w:vAlign w:val="center"/>
          </w:tcPr>
          <w:p w14:paraId="35FE12D5"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25%</w:t>
            </w:r>
          </w:p>
        </w:tc>
        <w:tc>
          <w:tcPr>
            <w:tcW w:w="1080" w:type="dxa"/>
            <w:vAlign w:val="center"/>
          </w:tcPr>
          <w:p w14:paraId="6F253AFC" w14:textId="77777777" w:rsidR="001331B9" w:rsidRPr="008F6861" w:rsidRDefault="001331B9" w:rsidP="001331B9">
            <w:pPr>
              <w:jc w:val="center"/>
              <w:rPr>
                <w:rFonts w:asciiTheme="minorHAnsi" w:hAnsiTheme="minorHAnsi" w:cstheme="minorHAnsi"/>
              </w:rPr>
            </w:pPr>
          </w:p>
        </w:tc>
      </w:tr>
      <w:tr w:rsidR="001331B9" w:rsidRPr="001A15B1" w14:paraId="56C3B8AB" w14:textId="77777777" w:rsidTr="3FE56936">
        <w:tc>
          <w:tcPr>
            <w:tcW w:w="2006" w:type="dxa"/>
            <w:vAlign w:val="center"/>
          </w:tcPr>
          <w:p w14:paraId="0A20695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Daymark Energy Advisors, Inc. </w:t>
            </w:r>
          </w:p>
        </w:tc>
        <w:tc>
          <w:tcPr>
            <w:tcW w:w="1319" w:type="dxa"/>
            <w:vAlign w:val="center"/>
          </w:tcPr>
          <w:p w14:paraId="1876F0F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260674C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Carrie Gilbert </w:t>
            </w:r>
          </w:p>
        </w:tc>
        <w:tc>
          <w:tcPr>
            <w:tcW w:w="1440" w:type="dxa"/>
            <w:vAlign w:val="center"/>
          </w:tcPr>
          <w:p w14:paraId="60BAF76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 778-5515 </w:t>
            </w:r>
          </w:p>
        </w:tc>
        <w:tc>
          <w:tcPr>
            <w:tcW w:w="2417" w:type="dxa"/>
            <w:vAlign w:val="center"/>
          </w:tcPr>
          <w:p w14:paraId="7FB3263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cgilbert@daymarkea com  </w:t>
            </w:r>
          </w:p>
        </w:tc>
        <w:tc>
          <w:tcPr>
            <w:tcW w:w="1453" w:type="dxa"/>
            <w:vAlign w:val="center"/>
          </w:tcPr>
          <w:p w14:paraId="16CD054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524F9EB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days- 2%</w:t>
            </w:r>
          </w:p>
        </w:tc>
        <w:tc>
          <w:tcPr>
            <w:tcW w:w="1440" w:type="dxa"/>
            <w:vAlign w:val="center"/>
          </w:tcPr>
          <w:p w14:paraId="53881E2E"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25%</w:t>
            </w:r>
          </w:p>
        </w:tc>
        <w:tc>
          <w:tcPr>
            <w:tcW w:w="1080" w:type="dxa"/>
            <w:vAlign w:val="center"/>
          </w:tcPr>
          <w:p w14:paraId="27FAACCB"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SBPP</w:t>
            </w:r>
          </w:p>
        </w:tc>
      </w:tr>
      <w:tr w:rsidR="001331B9" w:rsidRPr="001A15B1" w14:paraId="26E4DD4C" w14:textId="77777777" w:rsidTr="3FE56936">
        <w:trPr>
          <w:trHeight w:val="300"/>
        </w:trPr>
        <w:tc>
          <w:tcPr>
            <w:tcW w:w="2006" w:type="dxa"/>
            <w:vAlign w:val="center"/>
          </w:tcPr>
          <w:p w14:paraId="2D90588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Deloitte Consulting LLP</w:t>
            </w:r>
          </w:p>
        </w:tc>
        <w:tc>
          <w:tcPr>
            <w:tcW w:w="1319" w:type="dxa"/>
            <w:vAlign w:val="center"/>
          </w:tcPr>
          <w:p w14:paraId="15A210A9" w14:textId="77777777" w:rsidR="001331B9" w:rsidRPr="008F6861" w:rsidRDefault="001331B9" w:rsidP="001331B9">
            <w:pPr>
              <w:rPr>
                <w:rFonts w:asciiTheme="minorHAnsi" w:hAnsiTheme="minorHAnsi" w:cstheme="minorHAnsi"/>
              </w:rPr>
            </w:pPr>
          </w:p>
        </w:tc>
        <w:tc>
          <w:tcPr>
            <w:tcW w:w="1620" w:type="dxa"/>
            <w:vAlign w:val="center"/>
          </w:tcPr>
          <w:p w14:paraId="0565EB6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Kurt Dassel</w:t>
            </w:r>
          </w:p>
        </w:tc>
        <w:tc>
          <w:tcPr>
            <w:tcW w:w="1440" w:type="dxa"/>
            <w:vAlign w:val="center"/>
          </w:tcPr>
          <w:p w14:paraId="3204974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617-599-7774</w:t>
            </w:r>
          </w:p>
        </w:tc>
        <w:tc>
          <w:tcPr>
            <w:tcW w:w="2417" w:type="dxa"/>
            <w:vAlign w:val="center"/>
          </w:tcPr>
          <w:p w14:paraId="752B3B01" w14:textId="77777777" w:rsidR="001331B9" w:rsidRPr="008F6861" w:rsidRDefault="001331B9" w:rsidP="001331B9">
            <w:pPr>
              <w:rPr>
                <w:rFonts w:asciiTheme="minorHAnsi" w:hAnsiTheme="minorHAnsi" w:cstheme="minorHAnsi"/>
              </w:rPr>
            </w:pPr>
            <w:hyperlink r:id="rId98" w:history="1">
              <w:r w:rsidRPr="008F6861">
                <w:rPr>
                  <w:rStyle w:val="Hyperlink"/>
                  <w:rFonts w:cstheme="minorHAnsi"/>
                </w:rPr>
                <w:t>kdassel@deloitte.com</w:t>
              </w:r>
            </w:hyperlink>
            <w:r w:rsidRPr="008F6861">
              <w:rPr>
                <w:rFonts w:asciiTheme="minorHAnsi" w:hAnsiTheme="minorHAnsi" w:cstheme="minorHAnsi"/>
              </w:rPr>
              <w:t xml:space="preserve"> </w:t>
            </w:r>
          </w:p>
        </w:tc>
        <w:tc>
          <w:tcPr>
            <w:tcW w:w="1453" w:type="dxa"/>
            <w:vAlign w:val="center"/>
          </w:tcPr>
          <w:p w14:paraId="16837D8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 2 &amp; 3</w:t>
            </w:r>
          </w:p>
        </w:tc>
        <w:tc>
          <w:tcPr>
            <w:tcW w:w="1350" w:type="dxa"/>
            <w:vAlign w:val="center"/>
          </w:tcPr>
          <w:p w14:paraId="4D72F70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days- 2%</w:t>
            </w:r>
          </w:p>
          <w:p w14:paraId="4E7B018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15 days- 1.5%</w:t>
            </w:r>
          </w:p>
          <w:p w14:paraId="5FF7B22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days- 1% </w:t>
            </w:r>
          </w:p>
          <w:p w14:paraId="3C79540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days- 1%</w:t>
            </w:r>
          </w:p>
        </w:tc>
        <w:tc>
          <w:tcPr>
            <w:tcW w:w="1440" w:type="dxa"/>
            <w:vAlign w:val="center"/>
          </w:tcPr>
          <w:p w14:paraId="1599B204"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15%</w:t>
            </w:r>
          </w:p>
        </w:tc>
        <w:tc>
          <w:tcPr>
            <w:tcW w:w="1080" w:type="dxa"/>
            <w:vAlign w:val="center"/>
          </w:tcPr>
          <w:p w14:paraId="444F07A3" w14:textId="77777777" w:rsidR="001331B9" w:rsidRPr="008F6861" w:rsidRDefault="001331B9" w:rsidP="001331B9">
            <w:pPr>
              <w:jc w:val="center"/>
              <w:rPr>
                <w:rFonts w:asciiTheme="minorHAnsi" w:hAnsiTheme="minorHAnsi" w:cstheme="minorHAnsi"/>
              </w:rPr>
            </w:pPr>
          </w:p>
        </w:tc>
      </w:tr>
      <w:tr w:rsidR="001331B9" w:rsidRPr="001A15B1" w14:paraId="1666B1BB" w14:textId="77777777" w:rsidTr="3FE56936">
        <w:trPr>
          <w:trHeight w:val="300"/>
        </w:trPr>
        <w:tc>
          <w:tcPr>
            <w:tcW w:w="2006" w:type="dxa"/>
            <w:vAlign w:val="center"/>
          </w:tcPr>
          <w:p w14:paraId="350A615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DH Infrastructure LLC</w:t>
            </w:r>
          </w:p>
        </w:tc>
        <w:tc>
          <w:tcPr>
            <w:tcW w:w="1319" w:type="dxa"/>
            <w:vAlign w:val="center"/>
          </w:tcPr>
          <w:p w14:paraId="6A45DB77" w14:textId="77777777" w:rsidR="001331B9" w:rsidRPr="008F6861" w:rsidRDefault="001331B9" w:rsidP="001331B9">
            <w:pPr>
              <w:rPr>
                <w:rFonts w:asciiTheme="minorHAnsi" w:hAnsiTheme="minorHAnsi" w:cstheme="minorHAnsi"/>
              </w:rPr>
            </w:pPr>
          </w:p>
        </w:tc>
        <w:tc>
          <w:tcPr>
            <w:tcW w:w="1620" w:type="dxa"/>
            <w:vAlign w:val="center"/>
          </w:tcPr>
          <w:p w14:paraId="1501444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Denzel Hankinson</w:t>
            </w:r>
          </w:p>
        </w:tc>
        <w:tc>
          <w:tcPr>
            <w:tcW w:w="1440" w:type="dxa"/>
            <w:vAlign w:val="center"/>
          </w:tcPr>
          <w:p w14:paraId="6CA59F7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202-540-0249</w:t>
            </w:r>
          </w:p>
        </w:tc>
        <w:tc>
          <w:tcPr>
            <w:tcW w:w="2417" w:type="dxa"/>
            <w:vAlign w:val="center"/>
          </w:tcPr>
          <w:p w14:paraId="28E3E7EF" w14:textId="77777777" w:rsidR="001331B9" w:rsidRPr="008F6861" w:rsidRDefault="001331B9" w:rsidP="001331B9">
            <w:pPr>
              <w:rPr>
                <w:rFonts w:asciiTheme="minorHAnsi" w:hAnsiTheme="minorHAnsi" w:cstheme="minorHAnsi"/>
              </w:rPr>
            </w:pPr>
            <w:hyperlink r:id="rId99" w:history="1">
              <w:r w:rsidRPr="008F6861">
                <w:rPr>
                  <w:rStyle w:val="Hyperlink"/>
                  <w:rFonts w:cstheme="minorHAnsi"/>
                </w:rPr>
                <w:t>Denzel@dhinfrastructure.com</w:t>
              </w:r>
            </w:hyperlink>
            <w:r w:rsidRPr="008F6861">
              <w:rPr>
                <w:rFonts w:asciiTheme="minorHAnsi" w:hAnsiTheme="minorHAnsi" w:cstheme="minorHAnsi"/>
              </w:rPr>
              <w:t xml:space="preserve"> </w:t>
            </w:r>
          </w:p>
        </w:tc>
        <w:tc>
          <w:tcPr>
            <w:tcW w:w="1453" w:type="dxa"/>
            <w:vAlign w:val="center"/>
          </w:tcPr>
          <w:p w14:paraId="4A4582C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w:t>
            </w:r>
          </w:p>
        </w:tc>
        <w:tc>
          <w:tcPr>
            <w:tcW w:w="1350" w:type="dxa"/>
            <w:vAlign w:val="center"/>
          </w:tcPr>
          <w:p w14:paraId="67B70D0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days- 2.5% </w:t>
            </w:r>
          </w:p>
          <w:p w14:paraId="747B54E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days- 2% </w:t>
            </w:r>
          </w:p>
          <w:p w14:paraId="3A7504D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days- 1.5%</w:t>
            </w:r>
          </w:p>
          <w:p w14:paraId="3646E38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days- 1%</w:t>
            </w:r>
          </w:p>
        </w:tc>
        <w:tc>
          <w:tcPr>
            <w:tcW w:w="1440" w:type="dxa"/>
            <w:vAlign w:val="center"/>
          </w:tcPr>
          <w:p w14:paraId="58927EF7"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4%</w:t>
            </w:r>
          </w:p>
        </w:tc>
        <w:tc>
          <w:tcPr>
            <w:tcW w:w="1080" w:type="dxa"/>
            <w:vAlign w:val="center"/>
          </w:tcPr>
          <w:p w14:paraId="071D9EEE" w14:textId="77777777" w:rsidR="001331B9" w:rsidRPr="008F6861" w:rsidRDefault="001331B9" w:rsidP="001331B9">
            <w:pPr>
              <w:jc w:val="center"/>
              <w:rPr>
                <w:rFonts w:asciiTheme="minorHAnsi" w:hAnsiTheme="minorHAnsi" w:cstheme="minorHAnsi"/>
              </w:rPr>
            </w:pPr>
          </w:p>
        </w:tc>
      </w:tr>
      <w:tr w:rsidR="001331B9" w:rsidRPr="001A15B1" w14:paraId="33C60346" w14:textId="77777777" w:rsidTr="3FE56936">
        <w:tc>
          <w:tcPr>
            <w:tcW w:w="2006" w:type="dxa"/>
            <w:vAlign w:val="center"/>
          </w:tcPr>
          <w:p w14:paraId="7CBD1F4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Dynamhex, Inc. </w:t>
            </w:r>
          </w:p>
        </w:tc>
        <w:tc>
          <w:tcPr>
            <w:tcW w:w="1319" w:type="dxa"/>
            <w:vAlign w:val="center"/>
          </w:tcPr>
          <w:p w14:paraId="7E6610E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2CA26E2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Patrick Hosty</w:t>
            </w:r>
          </w:p>
        </w:tc>
        <w:tc>
          <w:tcPr>
            <w:tcW w:w="1440" w:type="dxa"/>
            <w:vAlign w:val="center"/>
          </w:tcPr>
          <w:p w14:paraId="6E6926C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(833) 396-6439 </w:t>
            </w:r>
          </w:p>
        </w:tc>
        <w:tc>
          <w:tcPr>
            <w:tcW w:w="2417" w:type="dxa"/>
            <w:vAlign w:val="center"/>
          </w:tcPr>
          <w:p w14:paraId="5301CB94" w14:textId="77777777" w:rsidR="001331B9" w:rsidRPr="008F6861" w:rsidRDefault="001331B9" w:rsidP="001331B9">
            <w:pPr>
              <w:rPr>
                <w:rFonts w:asciiTheme="minorHAnsi" w:hAnsiTheme="minorHAnsi" w:cstheme="minorHAnsi"/>
              </w:rPr>
            </w:pPr>
            <w:hyperlink r:id="rId100" w:history="1">
              <w:r w:rsidRPr="008F6861">
                <w:rPr>
                  <w:rStyle w:val="Hyperlink"/>
                  <w:rFonts w:cstheme="minorHAnsi"/>
                </w:rPr>
                <w:t>patrick@dynmhx.io</w:t>
              </w:r>
            </w:hyperlink>
            <w:r w:rsidRPr="008F6861">
              <w:rPr>
                <w:rFonts w:asciiTheme="minorHAnsi" w:hAnsiTheme="minorHAnsi" w:cstheme="minorHAnsi"/>
              </w:rPr>
              <w:t xml:space="preserve">  </w:t>
            </w:r>
          </w:p>
        </w:tc>
        <w:tc>
          <w:tcPr>
            <w:tcW w:w="1453" w:type="dxa"/>
            <w:vAlign w:val="center"/>
          </w:tcPr>
          <w:p w14:paraId="06EBCF9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1F87EA7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days- 10%</w:t>
            </w:r>
          </w:p>
          <w:p w14:paraId="3C3A8E7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15 days- 10%</w:t>
            </w:r>
          </w:p>
        </w:tc>
        <w:tc>
          <w:tcPr>
            <w:tcW w:w="1440" w:type="dxa"/>
            <w:vAlign w:val="center"/>
          </w:tcPr>
          <w:p w14:paraId="2D77CCF6"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15%</w:t>
            </w:r>
          </w:p>
        </w:tc>
        <w:tc>
          <w:tcPr>
            <w:tcW w:w="1080" w:type="dxa"/>
            <w:vAlign w:val="center"/>
          </w:tcPr>
          <w:p w14:paraId="67FEC485" w14:textId="77777777" w:rsidR="001331B9" w:rsidRPr="008F6861" w:rsidRDefault="001331B9" w:rsidP="001331B9">
            <w:pPr>
              <w:jc w:val="center"/>
              <w:rPr>
                <w:rFonts w:asciiTheme="minorHAnsi" w:hAnsiTheme="minorHAnsi" w:cstheme="minorHAnsi"/>
              </w:rPr>
            </w:pPr>
          </w:p>
        </w:tc>
      </w:tr>
      <w:tr w:rsidR="001331B9" w:rsidRPr="001A15B1" w14:paraId="48A461C4" w14:textId="77777777" w:rsidTr="3FE56936">
        <w:tc>
          <w:tcPr>
            <w:tcW w:w="2006" w:type="dxa"/>
            <w:vAlign w:val="center"/>
          </w:tcPr>
          <w:p w14:paraId="4E786FE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EBPUS, Inc.</w:t>
            </w:r>
          </w:p>
        </w:tc>
        <w:tc>
          <w:tcPr>
            <w:tcW w:w="1319" w:type="dxa"/>
            <w:vAlign w:val="center"/>
          </w:tcPr>
          <w:p w14:paraId="7D6A5BE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74542BA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John Livermore</w:t>
            </w:r>
          </w:p>
        </w:tc>
        <w:tc>
          <w:tcPr>
            <w:tcW w:w="1440" w:type="dxa"/>
            <w:vAlign w:val="center"/>
          </w:tcPr>
          <w:p w14:paraId="5C1B2F7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617.338.6775 x263</w:t>
            </w:r>
          </w:p>
        </w:tc>
        <w:tc>
          <w:tcPr>
            <w:tcW w:w="2417" w:type="dxa"/>
            <w:vAlign w:val="center"/>
          </w:tcPr>
          <w:p w14:paraId="19F97A19" w14:textId="77777777" w:rsidR="001331B9" w:rsidRPr="008F6861" w:rsidRDefault="001331B9" w:rsidP="001331B9">
            <w:pPr>
              <w:rPr>
                <w:rFonts w:asciiTheme="minorHAnsi" w:hAnsiTheme="minorHAnsi" w:cstheme="minorHAnsi"/>
              </w:rPr>
            </w:pPr>
            <w:hyperlink r:id="rId101" w:history="1">
              <w:r w:rsidRPr="008F6861">
                <w:rPr>
                  <w:rFonts w:asciiTheme="minorHAnsi" w:hAnsiTheme="minorHAnsi" w:cstheme="minorHAnsi"/>
                </w:rPr>
                <w:t>john.livermore@ebp-us.com</w:t>
              </w:r>
            </w:hyperlink>
            <w:r w:rsidRPr="008F6861">
              <w:t xml:space="preserve"> </w:t>
            </w:r>
          </w:p>
        </w:tc>
        <w:tc>
          <w:tcPr>
            <w:tcW w:w="1453" w:type="dxa"/>
            <w:vAlign w:val="center"/>
          </w:tcPr>
          <w:p w14:paraId="12CDC09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7A621A7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days- 2%, </w:t>
            </w:r>
          </w:p>
          <w:p w14:paraId="209E87F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days-1.5 % </w:t>
            </w:r>
          </w:p>
          <w:p w14:paraId="7CD22FA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days- 1. %</w:t>
            </w:r>
          </w:p>
        </w:tc>
        <w:tc>
          <w:tcPr>
            <w:tcW w:w="1440" w:type="dxa"/>
            <w:vAlign w:val="center"/>
          </w:tcPr>
          <w:p w14:paraId="267AB9E4"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10%</w:t>
            </w:r>
          </w:p>
        </w:tc>
        <w:tc>
          <w:tcPr>
            <w:tcW w:w="1080" w:type="dxa"/>
            <w:vAlign w:val="center"/>
          </w:tcPr>
          <w:p w14:paraId="4D3A1780" w14:textId="77777777" w:rsidR="001331B9" w:rsidRPr="008F6861" w:rsidRDefault="001331B9" w:rsidP="001331B9">
            <w:pPr>
              <w:jc w:val="center"/>
              <w:rPr>
                <w:rFonts w:asciiTheme="minorHAnsi" w:hAnsiTheme="minorHAnsi" w:cstheme="minorHAnsi"/>
              </w:rPr>
            </w:pPr>
          </w:p>
        </w:tc>
      </w:tr>
      <w:tr w:rsidR="001331B9" w:rsidRPr="001A15B1" w14:paraId="29F9B104" w14:textId="77777777" w:rsidTr="3FE56936">
        <w:tc>
          <w:tcPr>
            <w:tcW w:w="2006" w:type="dxa"/>
            <w:vAlign w:val="center"/>
          </w:tcPr>
          <w:p w14:paraId="654774F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EA Engineering, Science and Technology, Inc.</w:t>
            </w:r>
          </w:p>
        </w:tc>
        <w:tc>
          <w:tcPr>
            <w:tcW w:w="1319" w:type="dxa"/>
            <w:vAlign w:val="center"/>
          </w:tcPr>
          <w:p w14:paraId="0160177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5E71900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Melvin Stroble</w:t>
            </w:r>
          </w:p>
        </w:tc>
        <w:tc>
          <w:tcPr>
            <w:tcW w:w="1440" w:type="dxa"/>
            <w:vAlign w:val="center"/>
          </w:tcPr>
          <w:p w14:paraId="45AFBEF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410-527-2407 </w:t>
            </w:r>
          </w:p>
        </w:tc>
        <w:tc>
          <w:tcPr>
            <w:tcW w:w="2417" w:type="dxa"/>
            <w:vAlign w:val="center"/>
          </w:tcPr>
          <w:p w14:paraId="023E5EFB" w14:textId="77777777" w:rsidR="001331B9" w:rsidRPr="008F6861" w:rsidRDefault="001331B9" w:rsidP="001331B9">
            <w:pPr>
              <w:rPr>
                <w:rFonts w:asciiTheme="minorHAnsi" w:hAnsiTheme="minorHAnsi" w:cstheme="minorHAnsi"/>
              </w:rPr>
            </w:pPr>
            <w:r w:rsidRPr="008F6861">
              <w:t xml:space="preserve"> </w:t>
            </w:r>
            <w:hyperlink r:id="rId102" w:history="1">
              <w:r w:rsidRPr="008F6861">
                <w:rPr>
                  <w:rStyle w:val="Hyperlink"/>
                  <w:rFonts w:cstheme="minorHAnsi"/>
                </w:rPr>
                <w:t>mstroble@eaest.com   </w:t>
              </w:r>
            </w:hyperlink>
          </w:p>
        </w:tc>
        <w:tc>
          <w:tcPr>
            <w:tcW w:w="1453" w:type="dxa"/>
            <w:vAlign w:val="center"/>
          </w:tcPr>
          <w:p w14:paraId="2DCE74B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6460466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10 days- 1%</w:t>
            </w:r>
          </w:p>
          <w:p w14:paraId="5C7AD26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days- 0.75% </w:t>
            </w:r>
          </w:p>
          <w:p w14:paraId="6EE6E7E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days- 0.5% </w:t>
            </w:r>
          </w:p>
        </w:tc>
        <w:tc>
          <w:tcPr>
            <w:tcW w:w="1440" w:type="dxa"/>
            <w:vAlign w:val="center"/>
          </w:tcPr>
          <w:p w14:paraId="2B5C4A83"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28%</w:t>
            </w:r>
          </w:p>
        </w:tc>
        <w:tc>
          <w:tcPr>
            <w:tcW w:w="1080" w:type="dxa"/>
            <w:vAlign w:val="center"/>
          </w:tcPr>
          <w:p w14:paraId="0EA34E26" w14:textId="77777777" w:rsidR="001331B9" w:rsidRPr="008F6861" w:rsidRDefault="001331B9" w:rsidP="001331B9">
            <w:pPr>
              <w:jc w:val="center"/>
              <w:rPr>
                <w:rFonts w:asciiTheme="minorHAnsi" w:hAnsiTheme="minorHAnsi" w:cstheme="minorHAnsi"/>
              </w:rPr>
            </w:pPr>
          </w:p>
        </w:tc>
      </w:tr>
      <w:tr w:rsidR="001331B9" w:rsidRPr="001A15B1" w14:paraId="3F623B6B" w14:textId="77777777" w:rsidTr="3FE56936">
        <w:tc>
          <w:tcPr>
            <w:tcW w:w="2006" w:type="dxa"/>
            <w:vAlign w:val="center"/>
          </w:tcPr>
          <w:p w14:paraId="6B08BC8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Eastern Research Group, Inc. </w:t>
            </w:r>
          </w:p>
        </w:tc>
        <w:tc>
          <w:tcPr>
            <w:tcW w:w="1319" w:type="dxa"/>
            <w:vAlign w:val="center"/>
          </w:tcPr>
          <w:p w14:paraId="4936156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3ADF383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Anthony Amato</w:t>
            </w:r>
          </w:p>
        </w:tc>
        <w:tc>
          <w:tcPr>
            <w:tcW w:w="1440" w:type="dxa"/>
            <w:vAlign w:val="center"/>
          </w:tcPr>
          <w:p w14:paraId="207CEAE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781-674-7225 (office); </w:t>
            </w:r>
            <w:r w:rsidRPr="008F6861">
              <w:rPr>
                <w:rFonts w:asciiTheme="minorHAnsi" w:hAnsiTheme="minorHAnsi" w:cstheme="minorHAnsi"/>
              </w:rPr>
              <w:lastRenderedPageBreak/>
              <w:t>508-259-2758 (mobile) </w:t>
            </w:r>
          </w:p>
        </w:tc>
        <w:tc>
          <w:tcPr>
            <w:tcW w:w="2417" w:type="dxa"/>
            <w:vAlign w:val="center"/>
          </w:tcPr>
          <w:p w14:paraId="734D687A" w14:textId="77777777" w:rsidR="001331B9" w:rsidRPr="008F6861" w:rsidRDefault="001331B9" w:rsidP="001331B9">
            <w:pPr>
              <w:rPr>
                <w:rFonts w:asciiTheme="minorHAnsi" w:hAnsiTheme="minorHAnsi" w:cstheme="minorHAnsi"/>
              </w:rPr>
            </w:pPr>
            <w:hyperlink r:id="rId103" w:history="1">
              <w:r w:rsidRPr="008F6861">
                <w:rPr>
                  <w:rStyle w:val="Hyperlink"/>
                  <w:rFonts w:cstheme="minorHAnsi"/>
                </w:rPr>
                <w:t>anthony.amato@erg.com</w:t>
              </w:r>
            </w:hyperlink>
            <w:r w:rsidRPr="008F6861">
              <w:rPr>
                <w:rFonts w:asciiTheme="minorHAnsi" w:hAnsiTheme="minorHAnsi" w:cstheme="minorHAnsi"/>
              </w:rPr>
              <w:t xml:space="preserve">  </w:t>
            </w:r>
          </w:p>
        </w:tc>
        <w:tc>
          <w:tcPr>
            <w:tcW w:w="1453" w:type="dxa"/>
            <w:vAlign w:val="center"/>
          </w:tcPr>
          <w:p w14:paraId="7BADFD1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5CD437D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days- 1%</w:t>
            </w:r>
          </w:p>
        </w:tc>
        <w:tc>
          <w:tcPr>
            <w:tcW w:w="1440" w:type="dxa"/>
            <w:vAlign w:val="center"/>
          </w:tcPr>
          <w:p w14:paraId="546F527A"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2%</w:t>
            </w:r>
          </w:p>
        </w:tc>
        <w:tc>
          <w:tcPr>
            <w:tcW w:w="1080" w:type="dxa"/>
            <w:vAlign w:val="center"/>
          </w:tcPr>
          <w:p w14:paraId="4DBBF992" w14:textId="77777777" w:rsidR="001331B9" w:rsidRPr="008F6861" w:rsidRDefault="001331B9" w:rsidP="001331B9">
            <w:pPr>
              <w:jc w:val="center"/>
              <w:rPr>
                <w:rFonts w:asciiTheme="minorHAnsi" w:hAnsiTheme="minorHAnsi" w:cstheme="minorHAnsi"/>
              </w:rPr>
            </w:pPr>
          </w:p>
        </w:tc>
      </w:tr>
      <w:tr w:rsidR="001331B9" w:rsidRPr="001A15B1" w14:paraId="35C1D3C0" w14:textId="77777777" w:rsidTr="3FE56936">
        <w:trPr>
          <w:trHeight w:val="300"/>
        </w:trPr>
        <w:tc>
          <w:tcPr>
            <w:tcW w:w="2006" w:type="dxa"/>
            <w:vAlign w:val="center"/>
          </w:tcPr>
          <w:p w14:paraId="368E487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Ekotrope Inc.</w:t>
            </w:r>
          </w:p>
        </w:tc>
        <w:tc>
          <w:tcPr>
            <w:tcW w:w="1319" w:type="dxa"/>
            <w:vAlign w:val="center"/>
          </w:tcPr>
          <w:p w14:paraId="0B7FF4B3" w14:textId="77777777" w:rsidR="001331B9" w:rsidRPr="008F6861" w:rsidRDefault="001331B9" w:rsidP="001331B9">
            <w:pPr>
              <w:rPr>
                <w:rFonts w:asciiTheme="minorHAnsi" w:hAnsiTheme="minorHAnsi" w:cstheme="minorHAnsi"/>
              </w:rPr>
            </w:pPr>
          </w:p>
        </w:tc>
        <w:tc>
          <w:tcPr>
            <w:tcW w:w="1620" w:type="dxa"/>
            <w:vAlign w:val="center"/>
          </w:tcPr>
          <w:p w14:paraId="46DB323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Prabhav Shreshtha</w:t>
            </w:r>
          </w:p>
        </w:tc>
        <w:tc>
          <w:tcPr>
            <w:tcW w:w="1440" w:type="dxa"/>
            <w:vAlign w:val="center"/>
          </w:tcPr>
          <w:p w14:paraId="62227B3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641-919-0038</w:t>
            </w:r>
          </w:p>
        </w:tc>
        <w:tc>
          <w:tcPr>
            <w:tcW w:w="2417" w:type="dxa"/>
            <w:vAlign w:val="center"/>
          </w:tcPr>
          <w:p w14:paraId="5FDDC3E5" w14:textId="77777777" w:rsidR="001331B9" w:rsidRPr="008F6861" w:rsidRDefault="001331B9" w:rsidP="001331B9">
            <w:pPr>
              <w:rPr>
                <w:rFonts w:asciiTheme="minorHAnsi" w:hAnsiTheme="minorHAnsi" w:cstheme="minorHAnsi"/>
              </w:rPr>
            </w:pPr>
            <w:hyperlink r:id="rId104" w:history="1">
              <w:r w:rsidRPr="008F6861">
                <w:rPr>
                  <w:rStyle w:val="Hyperlink"/>
                  <w:rFonts w:cstheme="minorHAnsi"/>
                </w:rPr>
                <w:t>prabhav@ekotrope.com</w:t>
              </w:r>
            </w:hyperlink>
            <w:r w:rsidRPr="008F6861">
              <w:rPr>
                <w:rFonts w:asciiTheme="minorHAnsi" w:hAnsiTheme="minorHAnsi" w:cstheme="minorHAnsi"/>
              </w:rPr>
              <w:t xml:space="preserve"> </w:t>
            </w:r>
          </w:p>
        </w:tc>
        <w:tc>
          <w:tcPr>
            <w:tcW w:w="1453" w:type="dxa"/>
            <w:vAlign w:val="center"/>
          </w:tcPr>
          <w:p w14:paraId="59B11D0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w:t>
            </w:r>
          </w:p>
        </w:tc>
        <w:tc>
          <w:tcPr>
            <w:tcW w:w="1350" w:type="dxa"/>
            <w:vAlign w:val="center"/>
          </w:tcPr>
          <w:p w14:paraId="7AB2900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days- 2%</w:t>
            </w:r>
          </w:p>
          <w:p w14:paraId="2F4BF5C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days- 2%</w:t>
            </w:r>
          </w:p>
          <w:p w14:paraId="10214ED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days- 2% </w:t>
            </w:r>
          </w:p>
          <w:p w14:paraId="68D9EBF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days- 2%</w:t>
            </w:r>
          </w:p>
        </w:tc>
        <w:tc>
          <w:tcPr>
            <w:tcW w:w="1440" w:type="dxa"/>
            <w:vAlign w:val="center"/>
          </w:tcPr>
          <w:p w14:paraId="0B3D36A0"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1%</w:t>
            </w:r>
          </w:p>
        </w:tc>
        <w:tc>
          <w:tcPr>
            <w:tcW w:w="1080" w:type="dxa"/>
            <w:vAlign w:val="center"/>
          </w:tcPr>
          <w:p w14:paraId="466542D6" w14:textId="77777777" w:rsidR="001331B9" w:rsidRPr="008F6861" w:rsidRDefault="001331B9" w:rsidP="001331B9">
            <w:pPr>
              <w:jc w:val="center"/>
              <w:rPr>
                <w:rFonts w:asciiTheme="minorHAnsi" w:hAnsiTheme="minorHAnsi" w:cstheme="minorHAnsi"/>
              </w:rPr>
            </w:pPr>
          </w:p>
        </w:tc>
      </w:tr>
      <w:tr w:rsidR="001331B9" w:rsidRPr="001A15B1" w14:paraId="5BB7B840" w14:textId="77777777" w:rsidTr="3FE56936">
        <w:trPr>
          <w:trHeight w:val="300"/>
        </w:trPr>
        <w:tc>
          <w:tcPr>
            <w:tcW w:w="2006" w:type="dxa"/>
            <w:vAlign w:val="center"/>
          </w:tcPr>
          <w:p w14:paraId="67E5359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Elevated Design Inc. </w:t>
            </w:r>
          </w:p>
        </w:tc>
        <w:tc>
          <w:tcPr>
            <w:tcW w:w="1319" w:type="dxa"/>
            <w:vAlign w:val="center"/>
          </w:tcPr>
          <w:p w14:paraId="5F455DE2" w14:textId="77777777" w:rsidR="001331B9" w:rsidRPr="008F6861" w:rsidRDefault="001331B9" w:rsidP="001331B9">
            <w:pPr>
              <w:rPr>
                <w:rFonts w:asciiTheme="minorHAnsi" w:hAnsiTheme="minorHAnsi" w:cstheme="minorHAnsi"/>
              </w:rPr>
            </w:pPr>
          </w:p>
        </w:tc>
        <w:tc>
          <w:tcPr>
            <w:tcW w:w="1620" w:type="dxa"/>
            <w:vAlign w:val="center"/>
          </w:tcPr>
          <w:p w14:paraId="032F8F4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Mark Schow</w:t>
            </w:r>
          </w:p>
        </w:tc>
        <w:tc>
          <w:tcPr>
            <w:tcW w:w="1440" w:type="dxa"/>
            <w:vAlign w:val="center"/>
          </w:tcPr>
          <w:p w14:paraId="5297768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724-561-6329</w:t>
            </w:r>
          </w:p>
        </w:tc>
        <w:tc>
          <w:tcPr>
            <w:tcW w:w="2417" w:type="dxa"/>
            <w:vAlign w:val="center"/>
          </w:tcPr>
          <w:p w14:paraId="17AAB838" w14:textId="77777777" w:rsidR="001331B9" w:rsidRPr="008F6861" w:rsidRDefault="001331B9" w:rsidP="001331B9">
            <w:pPr>
              <w:rPr>
                <w:rFonts w:asciiTheme="minorHAnsi" w:hAnsiTheme="minorHAnsi" w:cstheme="minorHAnsi"/>
              </w:rPr>
            </w:pPr>
            <w:hyperlink r:id="rId105" w:history="1">
              <w:r w:rsidRPr="008F6861">
                <w:rPr>
                  <w:rStyle w:val="Hyperlink"/>
                  <w:rFonts w:cstheme="minorHAnsi"/>
                </w:rPr>
                <w:t>mark.schow@edi.boston.com</w:t>
              </w:r>
            </w:hyperlink>
            <w:r w:rsidRPr="008F6861">
              <w:rPr>
                <w:rFonts w:asciiTheme="minorHAnsi" w:hAnsiTheme="minorHAnsi" w:cstheme="minorHAnsi"/>
              </w:rPr>
              <w:t xml:space="preserve"> </w:t>
            </w:r>
          </w:p>
        </w:tc>
        <w:tc>
          <w:tcPr>
            <w:tcW w:w="1453" w:type="dxa"/>
            <w:vAlign w:val="center"/>
          </w:tcPr>
          <w:p w14:paraId="0B69F60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 2 &amp; 3</w:t>
            </w:r>
          </w:p>
        </w:tc>
        <w:tc>
          <w:tcPr>
            <w:tcW w:w="1350" w:type="dxa"/>
            <w:vAlign w:val="center"/>
          </w:tcPr>
          <w:p w14:paraId="7B10B23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days- 2%</w:t>
            </w:r>
          </w:p>
          <w:p w14:paraId="4A9237A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days- 1%</w:t>
            </w:r>
          </w:p>
          <w:p w14:paraId="666EFB8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days- 1% </w:t>
            </w:r>
          </w:p>
          <w:p w14:paraId="4AB46AC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30 days- 0%</w:t>
            </w:r>
          </w:p>
        </w:tc>
        <w:tc>
          <w:tcPr>
            <w:tcW w:w="1440" w:type="dxa"/>
            <w:vAlign w:val="center"/>
          </w:tcPr>
          <w:p w14:paraId="0670E3A8"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15%</w:t>
            </w:r>
          </w:p>
        </w:tc>
        <w:tc>
          <w:tcPr>
            <w:tcW w:w="1080" w:type="dxa"/>
            <w:vAlign w:val="center"/>
          </w:tcPr>
          <w:p w14:paraId="33DA6093" w14:textId="77777777" w:rsidR="001331B9" w:rsidRPr="008F6861" w:rsidRDefault="001331B9" w:rsidP="001331B9">
            <w:pPr>
              <w:jc w:val="center"/>
              <w:rPr>
                <w:rFonts w:asciiTheme="minorHAnsi" w:hAnsiTheme="minorHAnsi" w:cstheme="minorHAnsi"/>
              </w:rPr>
            </w:pPr>
          </w:p>
        </w:tc>
      </w:tr>
      <w:tr w:rsidR="001331B9" w:rsidRPr="001A15B1" w14:paraId="3CCEBAE6" w14:textId="77777777" w:rsidTr="3FE56936">
        <w:tc>
          <w:tcPr>
            <w:tcW w:w="2006" w:type="dxa"/>
            <w:vAlign w:val="center"/>
          </w:tcPr>
          <w:p w14:paraId="322448B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Emerald Cities Collaborative</w:t>
            </w:r>
          </w:p>
        </w:tc>
        <w:tc>
          <w:tcPr>
            <w:tcW w:w="1319" w:type="dxa"/>
            <w:vAlign w:val="center"/>
          </w:tcPr>
          <w:p w14:paraId="350669AD" w14:textId="77777777" w:rsidR="001331B9" w:rsidRPr="008F6861" w:rsidRDefault="001331B9" w:rsidP="001331B9">
            <w:pPr>
              <w:rPr>
                <w:rFonts w:asciiTheme="minorHAnsi" w:hAnsiTheme="minorHAnsi" w:cstheme="minorHAnsi"/>
              </w:rPr>
            </w:pPr>
          </w:p>
        </w:tc>
        <w:tc>
          <w:tcPr>
            <w:tcW w:w="1620" w:type="dxa"/>
            <w:vAlign w:val="center"/>
          </w:tcPr>
          <w:p w14:paraId="5210D97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Chelsey Bryant</w:t>
            </w:r>
          </w:p>
        </w:tc>
        <w:tc>
          <w:tcPr>
            <w:tcW w:w="1440" w:type="dxa"/>
            <w:vAlign w:val="center"/>
          </w:tcPr>
          <w:p w14:paraId="6B74100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310-663-8325</w:t>
            </w:r>
          </w:p>
        </w:tc>
        <w:tc>
          <w:tcPr>
            <w:tcW w:w="2417" w:type="dxa"/>
            <w:vAlign w:val="center"/>
          </w:tcPr>
          <w:p w14:paraId="5E9806A1" w14:textId="77777777" w:rsidR="001331B9" w:rsidRPr="008F6861" w:rsidRDefault="001331B9" w:rsidP="001331B9">
            <w:pPr>
              <w:rPr>
                <w:rFonts w:asciiTheme="minorHAnsi" w:hAnsiTheme="minorHAnsi" w:cstheme="minorHAnsi"/>
              </w:rPr>
            </w:pPr>
            <w:hyperlink r:id="rId106" w:history="1">
              <w:r w:rsidRPr="008F6861">
                <w:rPr>
                  <w:rStyle w:val="Hyperlink"/>
                  <w:rFonts w:cstheme="minorHAnsi"/>
                </w:rPr>
                <w:t>cbryant@emeraldcities.org</w:t>
              </w:r>
            </w:hyperlink>
            <w:r w:rsidRPr="008F6861">
              <w:rPr>
                <w:rFonts w:asciiTheme="minorHAnsi" w:hAnsiTheme="minorHAnsi" w:cstheme="minorHAnsi"/>
              </w:rPr>
              <w:t xml:space="preserve"> </w:t>
            </w:r>
          </w:p>
        </w:tc>
        <w:tc>
          <w:tcPr>
            <w:tcW w:w="1453" w:type="dxa"/>
            <w:vAlign w:val="center"/>
          </w:tcPr>
          <w:p w14:paraId="094334E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w:t>
            </w:r>
          </w:p>
        </w:tc>
        <w:tc>
          <w:tcPr>
            <w:tcW w:w="1350" w:type="dxa"/>
            <w:vAlign w:val="center"/>
          </w:tcPr>
          <w:p w14:paraId="7251DA7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days- 4%</w:t>
            </w:r>
          </w:p>
          <w:p w14:paraId="4936B87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days- 3% </w:t>
            </w:r>
          </w:p>
          <w:p w14:paraId="534F476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days- 2% </w:t>
            </w:r>
          </w:p>
          <w:p w14:paraId="23723D2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days- 1%</w:t>
            </w:r>
          </w:p>
        </w:tc>
        <w:tc>
          <w:tcPr>
            <w:tcW w:w="1440" w:type="dxa"/>
            <w:vAlign w:val="center"/>
          </w:tcPr>
          <w:p w14:paraId="70A04CF1"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15%</w:t>
            </w:r>
          </w:p>
        </w:tc>
        <w:tc>
          <w:tcPr>
            <w:tcW w:w="1080" w:type="dxa"/>
            <w:vAlign w:val="center"/>
          </w:tcPr>
          <w:p w14:paraId="50B4A299" w14:textId="77777777" w:rsidR="001331B9" w:rsidRPr="008F6861" w:rsidRDefault="001331B9" w:rsidP="001331B9">
            <w:pPr>
              <w:jc w:val="center"/>
              <w:rPr>
                <w:rFonts w:asciiTheme="minorHAnsi" w:hAnsiTheme="minorHAnsi" w:cstheme="minorHAnsi"/>
              </w:rPr>
            </w:pPr>
          </w:p>
        </w:tc>
      </w:tr>
      <w:tr w:rsidR="001331B9" w:rsidRPr="001A15B1" w14:paraId="1853BC3B" w14:textId="77777777" w:rsidTr="3FE56936">
        <w:tc>
          <w:tcPr>
            <w:tcW w:w="2006" w:type="dxa"/>
            <w:vAlign w:val="center"/>
          </w:tcPr>
          <w:p w14:paraId="61E4D1E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Enel X Advisory Services USA LLC</w:t>
            </w:r>
          </w:p>
        </w:tc>
        <w:tc>
          <w:tcPr>
            <w:tcW w:w="1319" w:type="dxa"/>
            <w:vAlign w:val="center"/>
          </w:tcPr>
          <w:p w14:paraId="2256A980" w14:textId="77777777" w:rsidR="001331B9" w:rsidRPr="008F6861" w:rsidRDefault="001331B9" w:rsidP="001331B9">
            <w:pPr>
              <w:rPr>
                <w:rFonts w:asciiTheme="minorHAnsi" w:hAnsiTheme="minorHAnsi" w:cstheme="minorHAnsi"/>
              </w:rPr>
            </w:pPr>
          </w:p>
        </w:tc>
        <w:tc>
          <w:tcPr>
            <w:tcW w:w="1620" w:type="dxa"/>
            <w:vAlign w:val="center"/>
          </w:tcPr>
          <w:p w14:paraId="71B147A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Jonathan Harvey</w:t>
            </w:r>
          </w:p>
        </w:tc>
        <w:tc>
          <w:tcPr>
            <w:tcW w:w="1440" w:type="dxa"/>
            <w:vAlign w:val="center"/>
          </w:tcPr>
          <w:p w14:paraId="3916955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703-795-8927 </w:t>
            </w:r>
          </w:p>
        </w:tc>
        <w:tc>
          <w:tcPr>
            <w:tcW w:w="2417" w:type="dxa"/>
            <w:vAlign w:val="center"/>
          </w:tcPr>
          <w:p w14:paraId="326B9241" w14:textId="77777777" w:rsidR="001331B9" w:rsidRPr="008F6861" w:rsidRDefault="001331B9" w:rsidP="001331B9">
            <w:pPr>
              <w:rPr>
                <w:rFonts w:asciiTheme="minorHAnsi" w:hAnsiTheme="minorHAnsi" w:cstheme="minorHAnsi"/>
              </w:rPr>
            </w:pPr>
            <w:hyperlink r:id="rId107" w:history="1">
              <w:r w:rsidRPr="008F6861">
                <w:rPr>
                  <w:rStyle w:val="Hyperlink"/>
                  <w:rFonts w:cstheme="minorHAnsi"/>
                </w:rPr>
                <w:t>jonathan.harvey@enel.com</w:t>
              </w:r>
            </w:hyperlink>
            <w:r w:rsidRPr="008F6861">
              <w:rPr>
                <w:rFonts w:asciiTheme="minorHAnsi" w:hAnsiTheme="minorHAnsi" w:cstheme="minorHAnsi"/>
              </w:rPr>
              <w:t xml:space="preserve"> </w:t>
            </w:r>
          </w:p>
        </w:tc>
        <w:tc>
          <w:tcPr>
            <w:tcW w:w="1453" w:type="dxa"/>
            <w:vAlign w:val="center"/>
          </w:tcPr>
          <w:p w14:paraId="63D6A02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 2 &amp; 3</w:t>
            </w:r>
          </w:p>
        </w:tc>
        <w:tc>
          <w:tcPr>
            <w:tcW w:w="1350" w:type="dxa"/>
            <w:vAlign w:val="center"/>
          </w:tcPr>
          <w:p w14:paraId="3BCBD30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days- 1%</w:t>
            </w:r>
          </w:p>
          <w:p w14:paraId="156AECD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days- 0% </w:t>
            </w:r>
          </w:p>
          <w:p w14:paraId="420BAF6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days- 0% </w:t>
            </w:r>
          </w:p>
          <w:p w14:paraId="55557D2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30 days- 0%</w:t>
            </w:r>
          </w:p>
        </w:tc>
        <w:tc>
          <w:tcPr>
            <w:tcW w:w="1440" w:type="dxa"/>
            <w:vAlign w:val="center"/>
          </w:tcPr>
          <w:p w14:paraId="4BAE2BFC"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2%</w:t>
            </w:r>
          </w:p>
        </w:tc>
        <w:tc>
          <w:tcPr>
            <w:tcW w:w="1080" w:type="dxa"/>
            <w:vAlign w:val="center"/>
          </w:tcPr>
          <w:p w14:paraId="73DA49F2" w14:textId="77777777" w:rsidR="001331B9" w:rsidRPr="008F6861" w:rsidRDefault="001331B9" w:rsidP="001331B9">
            <w:pPr>
              <w:jc w:val="center"/>
              <w:rPr>
                <w:rFonts w:asciiTheme="minorHAnsi" w:hAnsiTheme="minorHAnsi" w:cstheme="minorHAnsi"/>
              </w:rPr>
            </w:pPr>
          </w:p>
        </w:tc>
      </w:tr>
      <w:tr w:rsidR="001331B9" w:rsidRPr="001A15B1" w14:paraId="4725516C" w14:textId="77777777" w:rsidTr="3FE56936">
        <w:tc>
          <w:tcPr>
            <w:tcW w:w="2006" w:type="dxa"/>
            <w:vAlign w:val="center"/>
          </w:tcPr>
          <w:p w14:paraId="5F68EBE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Energy Engineering and Design, Inc </w:t>
            </w:r>
          </w:p>
        </w:tc>
        <w:tc>
          <w:tcPr>
            <w:tcW w:w="1319" w:type="dxa"/>
            <w:vAlign w:val="center"/>
          </w:tcPr>
          <w:p w14:paraId="572E561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27AA203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David F. Ward</w:t>
            </w:r>
          </w:p>
        </w:tc>
        <w:tc>
          <w:tcPr>
            <w:tcW w:w="1440" w:type="dxa"/>
            <w:vAlign w:val="center"/>
          </w:tcPr>
          <w:p w14:paraId="44A22EE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817-775-2698 </w:t>
            </w:r>
          </w:p>
        </w:tc>
        <w:tc>
          <w:tcPr>
            <w:tcW w:w="2417" w:type="dxa"/>
            <w:vAlign w:val="center"/>
          </w:tcPr>
          <w:p w14:paraId="1CEF113E" w14:textId="77777777" w:rsidR="001331B9" w:rsidRPr="008F6861" w:rsidRDefault="001331B9" w:rsidP="001331B9">
            <w:pPr>
              <w:rPr>
                <w:rFonts w:asciiTheme="minorHAnsi" w:hAnsiTheme="minorHAnsi" w:cstheme="minorHAnsi"/>
              </w:rPr>
            </w:pPr>
            <w:r w:rsidRPr="008F6861">
              <w:t xml:space="preserve"> </w:t>
            </w:r>
            <w:hyperlink r:id="rId108" w:history="1">
              <w:r w:rsidRPr="008F6861">
                <w:rPr>
                  <w:rStyle w:val="Hyperlink"/>
                  <w:rFonts w:cstheme="minorHAnsi"/>
                </w:rPr>
                <w:t>dave@energyengineeringinc.com  </w:t>
              </w:r>
            </w:hyperlink>
          </w:p>
        </w:tc>
        <w:tc>
          <w:tcPr>
            <w:tcW w:w="1453" w:type="dxa"/>
            <w:vAlign w:val="center"/>
          </w:tcPr>
          <w:p w14:paraId="1A75348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1D6C804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days- 4%</w:t>
            </w:r>
          </w:p>
          <w:p w14:paraId="6680D7F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days- 2% </w:t>
            </w:r>
          </w:p>
          <w:p w14:paraId="77EADC5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days- 1% </w:t>
            </w:r>
          </w:p>
          <w:p w14:paraId="0814419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days- 1%</w:t>
            </w:r>
          </w:p>
        </w:tc>
        <w:tc>
          <w:tcPr>
            <w:tcW w:w="1440" w:type="dxa"/>
            <w:vAlign w:val="center"/>
          </w:tcPr>
          <w:p w14:paraId="0C23F547"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5%</w:t>
            </w:r>
          </w:p>
        </w:tc>
        <w:tc>
          <w:tcPr>
            <w:tcW w:w="1080" w:type="dxa"/>
            <w:vAlign w:val="center"/>
          </w:tcPr>
          <w:p w14:paraId="5A854E9A"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SBPP</w:t>
            </w:r>
          </w:p>
        </w:tc>
      </w:tr>
      <w:tr w:rsidR="001331B9" w:rsidRPr="001A15B1" w14:paraId="70A74F4F" w14:textId="77777777" w:rsidTr="3FE56936">
        <w:trPr>
          <w:trHeight w:val="300"/>
        </w:trPr>
        <w:tc>
          <w:tcPr>
            <w:tcW w:w="2006" w:type="dxa"/>
            <w:vAlign w:val="center"/>
          </w:tcPr>
          <w:p w14:paraId="7DB1702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Energy &amp; Environment Economics Inc.</w:t>
            </w:r>
          </w:p>
        </w:tc>
        <w:tc>
          <w:tcPr>
            <w:tcW w:w="1319" w:type="dxa"/>
            <w:vAlign w:val="center"/>
          </w:tcPr>
          <w:p w14:paraId="1B2872CB" w14:textId="77777777" w:rsidR="001331B9" w:rsidRPr="008F6861" w:rsidRDefault="001331B9" w:rsidP="001331B9">
            <w:pPr>
              <w:rPr>
                <w:rFonts w:asciiTheme="minorHAnsi" w:hAnsiTheme="minorHAnsi" w:cstheme="minorHAnsi"/>
              </w:rPr>
            </w:pPr>
          </w:p>
        </w:tc>
        <w:tc>
          <w:tcPr>
            <w:tcW w:w="1620" w:type="dxa"/>
            <w:vAlign w:val="center"/>
          </w:tcPr>
          <w:p w14:paraId="79C89B8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Tory Cark</w:t>
            </w:r>
          </w:p>
        </w:tc>
        <w:tc>
          <w:tcPr>
            <w:tcW w:w="1440" w:type="dxa"/>
            <w:vAlign w:val="center"/>
          </w:tcPr>
          <w:p w14:paraId="200281D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617-203-7689</w:t>
            </w:r>
          </w:p>
        </w:tc>
        <w:tc>
          <w:tcPr>
            <w:tcW w:w="2417" w:type="dxa"/>
            <w:vAlign w:val="center"/>
          </w:tcPr>
          <w:p w14:paraId="1B3B4D1A" w14:textId="77777777" w:rsidR="001331B9" w:rsidRPr="008F6861" w:rsidRDefault="001331B9" w:rsidP="001331B9">
            <w:pPr>
              <w:rPr>
                <w:rFonts w:asciiTheme="minorHAnsi" w:hAnsiTheme="minorHAnsi" w:cstheme="minorHAnsi"/>
              </w:rPr>
            </w:pPr>
            <w:hyperlink r:id="rId109" w:history="1">
              <w:r w:rsidRPr="008F6861">
                <w:rPr>
                  <w:rStyle w:val="Hyperlink"/>
                  <w:rFonts w:cstheme="minorHAnsi"/>
                </w:rPr>
                <w:t>Tory@ethree.com</w:t>
              </w:r>
            </w:hyperlink>
            <w:r w:rsidRPr="008F6861">
              <w:rPr>
                <w:rFonts w:asciiTheme="minorHAnsi" w:hAnsiTheme="minorHAnsi" w:cstheme="minorHAnsi"/>
              </w:rPr>
              <w:t xml:space="preserve"> </w:t>
            </w:r>
          </w:p>
        </w:tc>
        <w:tc>
          <w:tcPr>
            <w:tcW w:w="1453" w:type="dxa"/>
            <w:vAlign w:val="center"/>
          </w:tcPr>
          <w:p w14:paraId="4D09A2E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 &amp; 2</w:t>
            </w:r>
          </w:p>
        </w:tc>
        <w:tc>
          <w:tcPr>
            <w:tcW w:w="1350" w:type="dxa"/>
            <w:vAlign w:val="center"/>
          </w:tcPr>
          <w:p w14:paraId="05BC5F0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days- 2% </w:t>
            </w:r>
          </w:p>
          <w:p w14:paraId="2697405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days- 2% </w:t>
            </w:r>
          </w:p>
          <w:p w14:paraId="138C933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days- 0%</w:t>
            </w:r>
          </w:p>
          <w:p w14:paraId="12F95D2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30 days- 0%</w:t>
            </w:r>
          </w:p>
        </w:tc>
        <w:tc>
          <w:tcPr>
            <w:tcW w:w="1440" w:type="dxa"/>
            <w:vAlign w:val="center"/>
          </w:tcPr>
          <w:p w14:paraId="0376B041"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2%</w:t>
            </w:r>
          </w:p>
        </w:tc>
        <w:tc>
          <w:tcPr>
            <w:tcW w:w="1080" w:type="dxa"/>
            <w:vAlign w:val="center"/>
          </w:tcPr>
          <w:p w14:paraId="7B546B5A" w14:textId="77777777" w:rsidR="001331B9" w:rsidRPr="008F6861" w:rsidRDefault="001331B9" w:rsidP="001331B9">
            <w:pPr>
              <w:jc w:val="center"/>
              <w:rPr>
                <w:rFonts w:asciiTheme="minorHAnsi" w:hAnsiTheme="minorHAnsi" w:cstheme="minorHAnsi"/>
              </w:rPr>
            </w:pPr>
          </w:p>
        </w:tc>
      </w:tr>
      <w:tr w:rsidR="001331B9" w:rsidRPr="001A15B1" w14:paraId="11220714" w14:textId="77777777" w:rsidTr="3FE56936">
        <w:tc>
          <w:tcPr>
            <w:tcW w:w="2006" w:type="dxa"/>
            <w:vAlign w:val="center"/>
          </w:tcPr>
          <w:p w14:paraId="5D9A6E0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Energy Management Associates, inc  </w:t>
            </w:r>
          </w:p>
        </w:tc>
        <w:tc>
          <w:tcPr>
            <w:tcW w:w="1319" w:type="dxa"/>
            <w:vAlign w:val="center"/>
          </w:tcPr>
          <w:p w14:paraId="087BE4C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14045EC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Steve Di Giacomo</w:t>
            </w:r>
          </w:p>
        </w:tc>
        <w:tc>
          <w:tcPr>
            <w:tcW w:w="1440" w:type="dxa"/>
            <w:vAlign w:val="center"/>
          </w:tcPr>
          <w:p w14:paraId="06B5439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 429-4708 </w:t>
            </w:r>
          </w:p>
        </w:tc>
        <w:tc>
          <w:tcPr>
            <w:tcW w:w="2417" w:type="dxa"/>
            <w:vAlign w:val="center"/>
          </w:tcPr>
          <w:p w14:paraId="72EE3039" w14:textId="77777777" w:rsidR="001331B9" w:rsidRPr="008F6861" w:rsidRDefault="001331B9" w:rsidP="001331B9">
            <w:pPr>
              <w:rPr>
                <w:rFonts w:asciiTheme="minorHAnsi" w:hAnsiTheme="minorHAnsi" w:cstheme="minorHAnsi"/>
              </w:rPr>
            </w:pPr>
            <w:hyperlink r:id="rId110" w:history="1">
              <w:r w:rsidRPr="008F6861">
                <w:rPr>
                  <w:rStyle w:val="Hyperlink"/>
                  <w:rFonts w:cstheme="minorHAnsi"/>
                </w:rPr>
                <w:t>steve@ema-boston.com  </w:t>
              </w:r>
            </w:hyperlink>
          </w:p>
        </w:tc>
        <w:tc>
          <w:tcPr>
            <w:tcW w:w="1453" w:type="dxa"/>
            <w:vAlign w:val="center"/>
          </w:tcPr>
          <w:p w14:paraId="36BCE20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0738395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 10 days- 3% </w:t>
            </w:r>
          </w:p>
          <w:p w14:paraId="12FC1EF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days- 1.5% </w:t>
            </w:r>
          </w:p>
          <w:p w14:paraId="6D3D90B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days- 0.75%</w:t>
            </w:r>
          </w:p>
          <w:p w14:paraId="6DE5E79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days- 0.38%</w:t>
            </w:r>
          </w:p>
        </w:tc>
        <w:tc>
          <w:tcPr>
            <w:tcW w:w="1440" w:type="dxa"/>
            <w:vAlign w:val="center"/>
          </w:tcPr>
          <w:p w14:paraId="27F36D25" w14:textId="77777777" w:rsidR="001331B9" w:rsidRPr="008F6861" w:rsidRDefault="001331B9" w:rsidP="001331B9">
            <w:pPr>
              <w:jc w:val="center"/>
              <w:rPr>
                <w:rFonts w:asciiTheme="minorHAnsi" w:hAnsiTheme="minorHAnsi" w:cstheme="minorHAnsi"/>
              </w:rPr>
            </w:pPr>
          </w:p>
        </w:tc>
        <w:tc>
          <w:tcPr>
            <w:tcW w:w="1080" w:type="dxa"/>
            <w:vAlign w:val="center"/>
          </w:tcPr>
          <w:p w14:paraId="40AEE8B4"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SBPP</w:t>
            </w:r>
          </w:p>
        </w:tc>
      </w:tr>
      <w:tr w:rsidR="001331B9" w:rsidRPr="001A15B1" w14:paraId="0E32D41A" w14:textId="77777777" w:rsidTr="3FE56936">
        <w:tc>
          <w:tcPr>
            <w:tcW w:w="2006" w:type="dxa"/>
            <w:vAlign w:val="center"/>
          </w:tcPr>
          <w:p w14:paraId="61763AE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Energy Shrink, LLC</w:t>
            </w:r>
          </w:p>
        </w:tc>
        <w:tc>
          <w:tcPr>
            <w:tcW w:w="1319" w:type="dxa"/>
            <w:vAlign w:val="center"/>
          </w:tcPr>
          <w:p w14:paraId="0FBE389D" w14:textId="77777777" w:rsidR="001331B9" w:rsidRPr="008F6861" w:rsidRDefault="001331B9" w:rsidP="001331B9">
            <w:pPr>
              <w:rPr>
                <w:rFonts w:asciiTheme="minorHAnsi" w:hAnsiTheme="minorHAnsi" w:cstheme="minorHAnsi"/>
              </w:rPr>
            </w:pPr>
          </w:p>
        </w:tc>
        <w:tc>
          <w:tcPr>
            <w:tcW w:w="1620" w:type="dxa"/>
            <w:vAlign w:val="center"/>
          </w:tcPr>
          <w:p w14:paraId="0F8E953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Smita Chandra Thomas</w:t>
            </w:r>
          </w:p>
        </w:tc>
        <w:tc>
          <w:tcPr>
            <w:tcW w:w="1440" w:type="dxa"/>
            <w:vAlign w:val="center"/>
          </w:tcPr>
          <w:p w14:paraId="6BFEF89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(202) 556-3369</w:t>
            </w:r>
          </w:p>
        </w:tc>
        <w:tc>
          <w:tcPr>
            <w:tcW w:w="2417" w:type="dxa"/>
            <w:vAlign w:val="center"/>
          </w:tcPr>
          <w:p w14:paraId="2F9430CB" w14:textId="77777777" w:rsidR="001331B9" w:rsidRPr="008F6861" w:rsidRDefault="001331B9" w:rsidP="001331B9">
            <w:pPr>
              <w:rPr>
                <w:rFonts w:asciiTheme="minorHAnsi" w:hAnsiTheme="minorHAnsi" w:cstheme="minorHAnsi"/>
              </w:rPr>
            </w:pPr>
            <w:hyperlink r:id="rId111" w:history="1">
              <w:r w:rsidRPr="008F6861">
                <w:rPr>
                  <w:rStyle w:val="Hyperlink"/>
                  <w:rFonts w:cstheme="minorHAnsi"/>
                </w:rPr>
                <w:t>thomas@energy-shrink.com</w:t>
              </w:r>
            </w:hyperlink>
            <w:r w:rsidRPr="008F6861">
              <w:rPr>
                <w:rFonts w:asciiTheme="minorHAnsi" w:hAnsiTheme="minorHAnsi" w:cstheme="minorHAnsi"/>
              </w:rPr>
              <w:t xml:space="preserve"> </w:t>
            </w:r>
          </w:p>
        </w:tc>
        <w:tc>
          <w:tcPr>
            <w:tcW w:w="1453" w:type="dxa"/>
            <w:vAlign w:val="center"/>
          </w:tcPr>
          <w:p w14:paraId="6320B78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 &amp; 2</w:t>
            </w:r>
          </w:p>
        </w:tc>
        <w:tc>
          <w:tcPr>
            <w:tcW w:w="1350" w:type="dxa"/>
            <w:vAlign w:val="center"/>
          </w:tcPr>
          <w:p w14:paraId="792DC9C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days- 1% </w:t>
            </w:r>
          </w:p>
          <w:p w14:paraId="6CA39EC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days- 0.75% </w:t>
            </w:r>
          </w:p>
          <w:p w14:paraId="5C101CE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days- 0.50%</w:t>
            </w:r>
          </w:p>
          <w:p w14:paraId="7130A7B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30 days- 0.25%</w:t>
            </w:r>
          </w:p>
        </w:tc>
        <w:tc>
          <w:tcPr>
            <w:tcW w:w="1440" w:type="dxa"/>
            <w:vAlign w:val="center"/>
          </w:tcPr>
          <w:p w14:paraId="729E4E33"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2%</w:t>
            </w:r>
          </w:p>
        </w:tc>
        <w:tc>
          <w:tcPr>
            <w:tcW w:w="1080" w:type="dxa"/>
            <w:vAlign w:val="center"/>
          </w:tcPr>
          <w:p w14:paraId="3E2AE227"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MBE, WBE</w:t>
            </w:r>
          </w:p>
        </w:tc>
      </w:tr>
      <w:tr w:rsidR="001331B9" w:rsidRPr="001A15B1" w14:paraId="06B1D79A" w14:textId="77777777" w:rsidTr="3FE56936">
        <w:tc>
          <w:tcPr>
            <w:tcW w:w="2006" w:type="dxa"/>
            <w:vAlign w:val="center"/>
          </w:tcPr>
          <w:p w14:paraId="4EFFAC6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Environ Energy LLC</w:t>
            </w:r>
          </w:p>
        </w:tc>
        <w:tc>
          <w:tcPr>
            <w:tcW w:w="1319" w:type="dxa"/>
            <w:vAlign w:val="center"/>
          </w:tcPr>
          <w:p w14:paraId="4186E0A3" w14:textId="77777777" w:rsidR="001331B9" w:rsidRPr="008F6861" w:rsidRDefault="001331B9" w:rsidP="001331B9">
            <w:pPr>
              <w:rPr>
                <w:rFonts w:asciiTheme="minorHAnsi" w:hAnsiTheme="minorHAnsi" w:cstheme="minorHAnsi"/>
              </w:rPr>
            </w:pPr>
          </w:p>
        </w:tc>
        <w:tc>
          <w:tcPr>
            <w:tcW w:w="1620" w:type="dxa"/>
            <w:vAlign w:val="center"/>
          </w:tcPr>
          <w:p w14:paraId="6E649D8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Wendy Simmons</w:t>
            </w:r>
          </w:p>
        </w:tc>
        <w:tc>
          <w:tcPr>
            <w:tcW w:w="1440" w:type="dxa"/>
            <w:vAlign w:val="center"/>
          </w:tcPr>
          <w:p w14:paraId="24FC862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617- 328-9896 x114</w:t>
            </w:r>
          </w:p>
        </w:tc>
        <w:tc>
          <w:tcPr>
            <w:tcW w:w="2417" w:type="dxa"/>
            <w:vAlign w:val="center"/>
          </w:tcPr>
          <w:p w14:paraId="06B484D5" w14:textId="77777777" w:rsidR="001331B9" w:rsidRPr="008F6861" w:rsidRDefault="001331B9" w:rsidP="001331B9">
            <w:pPr>
              <w:rPr>
                <w:rFonts w:asciiTheme="minorHAnsi" w:hAnsiTheme="minorHAnsi" w:cstheme="minorHAnsi"/>
              </w:rPr>
            </w:pPr>
            <w:hyperlink r:id="rId112" w:history="1">
              <w:r w:rsidRPr="008F6861">
                <w:rPr>
                  <w:rStyle w:val="Hyperlink"/>
                  <w:rFonts w:cstheme="minorHAnsi"/>
                </w:rPr>
                <w:t>wendys@prismenergyservices.com</w:t>
              </w:r>
            </w:hyperlink>
            <w:r w:rsidRPr="008F6861">
              <w:rPr>
                <w:rFonts w:asciiTheme="minorHAnsi" w:hAnsiTheme="minorHAnsi" w:cstheme="minorHAnsi"/>
              </w:rPr>
              <w:t xml:space="preserve">  </w:t>
            </w:r>
          </w:p>
        </w:tc>
        <w:tc>
          <w:tcPr>
            <w:tcW w:w="1453" w:type="dxa"/>
            <w:vAlign w:val="center"/>
          </w:tcPr>
          <w:p w14:paraId="565884F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 2 &amp; 3</w:t>
            </w:r>
          </w:p>
        </w:tc>
        <w:tc>
          <w:tcPr>
            <w:tcW w:w="1350" w:type="dxa"/>
            <w:vAlign w:val="center"/>
          </w:tcPr>
          <w:p w14:paraId="1CF2E52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days- 2% </w:t>
            </w:r>
          </w:p>
          <w:p w14:paraId="2D4E040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days- 1% </w:t>
            </w:r>
          </w:p>
          <w:p w14:paraId="24FE3C5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days- 0.50%</w:t>
            </w:r>
          </w:p>
          <w:p w14:paraId="485EAD3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days- 0%</w:t>
            </w:r>
          </w:p>
        </w:tc>
        <w:tc>
          <w:tcPr>
            <w:tcW w:w="1440" w:type="dxa"/>
            <w:vAlign w:val="center"/>
          </w:tcPr>
          <w:p w14:paraId="7328640E"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2%</w:t>
            </w:r>
          </w:p>
        </w:tc>
        <w:tc>
          <w:tcPr>
            <w:tcW w:w="1080" w:type="dxa"/>
            <w:vAlign w:val="center"/>
          </w:tcPr>
          <w:p w14:paraId="6F93730E" w14:textId="77777777" w:rsidR="001331B9" w:rsidRPr="008F6861" w:rsidRDefault="001331B9" w:rsidP="001331B9">
            <w:pPr>
              <w:jc w:val="center"/>
              <w:rPr>
                <w:rFonts w:asciiTheme="minorHAnsi" w:hAnsiTheme="minorHAnsi" w:cstheme="minorHAnsi"/>
              </w:rPr>
            </w:pPr>
          </w:p>
        </w:tc>
      </w:tr>
      <w:tr w:rsidR="001331B9" w:rsidRPr="001A15B1" w14:paraId="5D562C42" w14:textId="77777777" w:rsidTr="3FE56936">
        <w:tc>
          <w:tcPr>
            <w:tcW w:w="2006" w:type="dxa"/>
            <w:vAlign w:val="center"/>
          </w:tcPr>
          <w:p w14:paraId="6FA8D7A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Ernst &amp; Young US LLP </w:t>
            </w:r>
          </w:p>
        </w:tc>
        <w:tc>
          <w:tcPr>
            <w:tcW w:w="1319" w:type="dxa"/>
            <w:vAlign w:val="center"/>
          </w:tcPr>
          <w:p w14:paraId="3B652D88" w14:textId="77777777" w:rsidR="001331B9" w:rsidRPr="008F6861" w:rsidRDefault="001331B9" w:rsidP="001331B9">
            <w:pPr>
              <w:rPr>
                <w:rFonts w:asciiTheme="minorHAnsi" w:hAnsiTheme="minorHAnsi" w:cstheme="minorHAnsi"/>
              </w:rPr>
            </w:pPr>
          </w:p>
        </w:tc>
        <w:tc>
          <w:tcPr>
            <w:tcW w:w="1620" w:type="dxa"/>
            <w:vAlign w:val="center"/>
          </w:tcPr>
          <w:p w14:paraId="33907F9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Josh Liberman</w:t>
            </w:r>
          </w:p>
        </w:tc>
        <w:tc>
          <w:tcPr>
            <w:tcW w:w="1440" w:type="dxa"/>
            <w:vAlign w:val="center"/>
          </w:tcPr>
          <w:p w14:paraId="497AAA4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617 921 3101</w:t>
            </w:r>
          </w:p>
        </w:tc>
        <w:tc>
          <w:tcPr>
            <w:tcW w:w="2417" w:type="dxa"/>
            <w:vAlign w:val="center"/>
          </w:tcPr>
          <w:p w14:paraId="01E24B85" w14:textId="77777777" w:rsidR="001331B9" w:rsidRPr="008F6861" w:rsidRDefault="001331B9" w:rsidP="001331B9">
            <w:pPr>
              <w:rPr>
                <w:rFonts w:asciiTheme="minorHAnsi" w:hAnsiTheme="minorHAnsi" w:cstheme="minorHAnsi"/>
              </w:rPr>
            </w:pPr>
            <w:hyperlink r:id="rId113" w:history="1">
              <w:r w:rsidRPr="008F6861">
                <w:rPr>
                  <w:rStyle w:val="Hyperlink"/>
                  <w:rFonts w:cstheme="minorHAnsi"/>
                </w:rPr>
                <w:t>Josh.Liberman@ey.com</w:t>
              </w:r>
            </w:hyperlink>
            <w:r w:rsidRPr="008F6861">
              <w:rPr>
                <w:rFonts w:asciiTheme="minorHAnsi" w:hAnsiTheme="minorHAnsi" w:cstheme="minorHAnsi"/>
              </w:rPr>
              <w:t xml:space="preserve"> </w:t>
            </w:r>
          </w:p>
        </w:tc>
        <w:tc>
          <w:tcPr>
            <w:tcW w:w="1453" w:type="dxa"/>
            <w:vAlign w:val="center"/>
          </w:tcPr>
          <w:p w14:paraId="6177E0D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 2 &amp; 3</w:t>
            </w:r>
          </w:p>
        </w:tc>
        <w:tc>
          <w:tcPr>
            <w:tcW w:w="1350" w:type="dxa"/>
            <w:vAlign w:val="center"/>
          </w:tcPr>
          <w:p w14:paraId="4EFA7D4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days- 2% </w:t>
            </w:r>
          </w:p>
          <w:p w14:paraId="7AA56C2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days- 1% </w:t>
            </w:r>
          </w:p>
          <w:p w14:paraId="3733001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days- 0%</w:t>
            </w:r>
          </w:p>
          <w:p w14:paraId="3A96553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30 days- 0%</w:t>
            </w:r>
          </w:p>
        </w:tc>
        <w:tc>
          <w:tcPr>
            <w:tcW w:w="1440" w:type="dxa"/>
            <w:vAlign w:val="center"/>
          </w:tcPr>
          <w:p w14:paraId="34509618"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25%</w:t>
            </w:r>
          </w:p>
        </w:tc>
        <w:tc>
          <w:tcPr>
            <w:tcW w:w="1080" w:type="dxa"/>
            <w:vAlign w:val="center"/>
          </w:tcPr>
          <w:p w14:paraId="129AF282" w14:textId="77777777" w:rsidR="001331B9" w:rsidRPr="008F6861" w:rsidRDefault="001331B9" w:rsidP="001331B9">
            <w:pPr>
              <w:jc w:val="center"/>
              <w:rPr>
                <w:rFonts w:asciiTheme="minorHAnsi" w:hAnsiTheme="minorHAnsi" w:cstheme="minorHAnsi"/>
              </w:rPr>
            </w:pPr>
          </w:p>
        </w:tc>
      </w:tr>
      <w:tr w:rsidR="001331B9" w:rsidRPr="001A15B1" w14:paraId="158FF961" w14:textId="77777777" w:rsidTr="3FE56936">
        <w:tc>
          <w:tcPr>
            <w:tcW w:w="2006" w:type="dxa"/>
            <w:vAlign w:val="center"/>
          </w:tcPr>
          <w:p w14:paraId="4DECC14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Franklin Energy Services, LLC</w:t>
            </w:r>
          </w:p>
        </w:tc>
        <w:tc>
          <w:tcPr>
            <w:tcW w:w="1319" w:type="dxa"/>
            <w:vAlign w:val="center"/>
          </w:tcPr>
          <w:p w14:paraId="0EC0CBAB" w14:textId="77777777" w:rsidR="001331B9" w:rsidRPr="008F6861" w:rsidRDefault="001331B9" w:rsidP="001331B9">
            <w:pPr>
              <w:rPr>
                <w:rFonts w:asciiTheme="minorHAnsi" w:hAnsiTheme="minorHAnsi" w:cstheme="minorHAnsi"/>
              </w:rPr>
            </w:pPr>
          </w:p>
        </w:tc>
        <w:tc>
          <w:tcPr>
            <w:tcW w:w="1620" w:type="dxa"/>
            <w:vAlign w:val="center"/>
          </w:tcPr>
          <w:p w14:paraId="15521C0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Greg Caggiano</w:t>
            </w:r>
          </w:p>
        </w:tc>
        <w:tc>
          <w:tcPr>
            <w:tcW w:w="1440" w:type="dxa"/>
            <w:vAlign w:val="center"/>
          </w:tcPr>
          <w:p w14:paraId="0A0A78F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774. 452.5288 </w:t>
            </w:r>
          </w:p>
        </w:tc>
        <w:tc>
          <w:tcPr>
            <w:tcW w:w="2417" w:type="dxa"/>
            <w:vAlign w:val="center"/>
          </w:tcPr>
          <w:p w14:paraId="4ECF3A3A" w14:textId="77777777" w:rsidR="001331B9" w:rsidRPr="008F6861" w:rsidRDefault="001331B9" w:rsidP="001331B9">
            <w:pPr>
              <w:rPr>
                <w:rFonts w:asciiTheme="minorHAnsi" w:hAnsiTheme="minorHAnsi" w:cstheme="minorHAnsi"/>
              </w:rPr>
            </w:pPr>
            <w:hyperlink r:id="rId114" w:history="1">
              <w:r w:rsidRPr="008F6861">
                <w:rPr>
                  <w:rStyle w:val="Hyperlink"/>
                  <w:rFonts w:cstheme="minorHAnsi"/>
                </w:rPr>
                <w:t>FranklinBD@franklinenergy.com</w:t>
              </w:r>
            </w:hyperlink>
            <w:r w:rsidRPr="008F6861">
              <w:rPr>
                <w:rFonts w:asciiTheme="minorHAnsi" w:hAnsiTheme="minorHAnsi" w:cstheme="minorHAnsi"/>
              </w:rPr>
              <w:t xml:space="preserve">  </w:t>
            </w:r>
          </w:p>
        </w:tc>
        <w:tc>
          <w:tcPr>
            <w:tcW w:w="1453" w:type="dxa"/>
            <w:vAlign w:val="center"/>
          </w:tcPr>
          <w:p w14:paraId="7EF99A22" w14:textId="77777777" w:rsidR="001331B9" w:rsidRPr="008F6861" w:rsidRDefault="001331B9" w:rsidP="001331B9">
            <w:pPr>
              <w:rPr>
                <w:rFonts w:asciiTheme="minorHAnsi" w:hAnsiTheme="minorHAnsi" w:cstheme="minorHAnsi"/>
              </w:rPr>
            </w:pPr>
          </w:p>
        </w:tc>
        <w:tc>
          <w:tcPr>
            <w:tcW w:w="1350" w:type="dxa"/>
            <w:vAlign w:val="center"/>
          </w:tcPr>
          <w:p w14:paraId="489B0D1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days- 1%, </w:t>
            </w:r>
          </w:p>
          <w:p w14:paraId="7F5276EF" w14:textId="77777777" w:rsidR="001331B9" w:rsidRPr="008F6861" w:rsidRDefault="001331B9" w:rsidP="001331B9">
            <w:pPr>
              <w:rPr>
                <w:rFonts w:asciiTheme="minorHAnsi" w:hAnsiTheme="minorHAnsi" w:cstheme="minorHAnsi"/>
              </w:rPr>
            </w:pPr>
          </w:p>
        </w:tc>
        <w:tc>
          <w:tcPr>
            <w:tcW w:w="1440" w:type="dxa"/>
            <w:vAlign w:val="center"/>
          </w:tcPr>
          <w:p w14:paraId="19A99C86"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6%</w:t>
            </w:r>
          </w:p>
        </w:tc>
        <w:tc>
          <w:tcPr>
            <w:tcW w:w="1080" w:type="dxa"/>
            <w:vAlign w:val="center"/>
          </w:tcPr>
          <w:p w14:paraId="1AE67129" w14:textId="77777777" w:rsidR="001331B9" w:rsidRPr="008F6861" w:rsidRDefault="001331B9" w:rsidP="001331B9">
            <w:pPr>
              <w:jc w:val="center"/>
              <w:rPr>
                <w:rFonts w:asciiTheme="minorHAnsi" w:hAnsiTheme="minorHAnsi" w:cstheme="minorHAnsi"/>
              </w:rPr>
            </w:pPr>
          </w:p>
        </w:tc>
      </w:tr>
      <w:tr w:rsidR="001331B9" w:rsidRPr="001A15B1" w14:paraId="2A16355F" w14:textId="77777777" w:rsidTr="3FE56936">
        <w:tc>
          <w:tcPr>
            <w:tcW w:w="2006" w:type="dxa"/>
            <w:vAlign w:val="center"/>
          </w:tcPr>
          <w:p w14:paraId="4F5EBCA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Gannett Fleming Inc.</w:t>
            </w:r>
          </w:p>
        </w:tc>
        <w:tc>
          <w:tcPr>
            <w:tcW w:w="1319" w:type="dxa"/>
            <w:vAlign w:val="center"/>
          </w:tcPr>
          <w:p w14:paraId="00783846" w14:textId="77777777" w:rsidR="001331B9" w:rsidRPr="008F6861" w:rsidRDefault="001331B9" w:rsidP="001331B9">
            <w:pPr>
              <w:rPr>
                <w:rFonts w:asciiTheme="minorHAnsi" w:hAnsiTheme="minorHAnsi" w:cstheme="minorHAnsi"/>
              </w:rPr>
            </w:pPr>
          </w:p>
        </w:tc>
        <w:tc>
          <w:tcPr>
            <w:tcW w:w="1620" w:type="dxa"/>
            <w:vAlign w:val="center"/>
          </w:tcPr>
          <w:p w14:paraId="1F13949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Bryan Berry</w:t>
            </w:r>
          </w:p>
        </w:tc>
        <w:tc>
          <w:tcPr>
            <w:tcW w:w="1440" w:type="dxa"/>
            <w:vAlign w:val="center"/>
          </w:tcPr>
          <w:p w14:paraId="4D3869C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603-448-4458 </w:t>
            </w:r>
          </w:p>
        </w:tc>
        <w:tc>
          <w:tcPr>
            <w:tcW w:w="2417" w:type="dxa"/>
            <w:vAlign w:val="center"/>
          </w:tcPr>
          <w:p w14:paraId="083EE57B" w14:textId="77777777" w:rsidR="001331B9" w:rsidRPr="008F6861" w:rsidRDefault="001331B9" w:rsidP="001331B9">
            <w:pPr>
              <w:rPr>
                <w:rFonts w:asciiTheme="minorHAnsi" w:hAnsiTheme="minorHAnsi" w:cstheme="minorHAnsi"/>
              </w:rPr>
            </w:pPr>
            <w:hyperlink r:id="rId115" w:history="1">
              <w:r w:rsidRPr="008F6861">
                <w:rPr>
                  <w:rStyle w:val="Hyperlink"/>
                  <w:rFonts w:cstheme="minorHAnsi"/>
                </w:rPr>
                <w:t>bberry@gfnet.com</w:t>
              </w:r>
            </w:hyperlink>
            <w:r w:rsidRPr="008F6861">
              <w:rPr>
                <w:rFonts w:asciiTheme="minorHAnsi" w:hAnsiTheme="minorHAnsi" w:cstheme="minorHAnsi"/>
              </w:rPr>
              <w:t xml:space="preserve">  </w:t>
            </w:r>
          </w:p>
        </w:tc>
        <w:tc>
          <w:tcPr>
            <w:tcW w:w="1453" w:type="dxa"/>
            <w:vAlign w:val="center"/>
          </w:tcPr>
          <w:p w14:paraId="6FF643F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 &amp; 2</w:t>
            </w:r>
          </w:p>
        </w:tc>
        <w:tc>
          <w:tcPr>
            <w:tcW w:w="1350" w:type="dxa"/>
            <w:vAlign w:val="center"/>
          </w:tcPr>
          <w:p w14:paraId="559997D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days- 2% </w:t>
            </w:r>
          </w:p>
          <w:p w14:paraId="0062255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days- 1% </w:t>
            </w:r>
          </w:p>
          <w:p w14:paraId="503F2A1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days- 0%</w:t>
            </w:r>
          </w:p>
          <w:p w14:paraId="223F542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days- 0%</w:t>
            </w:r>
          </w:p>
        </w:tc>
        <w:tc>
          <w:tcPr>
            <w:tcW w:w="1440" w:type="dxa"/>
            <w:vAlign w:val="center"/>
          </w:tcPr>
          <w:p w14:paraId="728C5E8A"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5%</w:t>
            </w:r>
          </w:p>
        </w:tc>
        <w:tc>
          <w:tcPr>
            <w:tcW w:w="1080" w:type="dxa"/>
            <w:vAlign w:val="center"/>
          </w:tcPr>
          <w:p w14:paraId="0E13D670" w14:textId="77777777" w:rsidR="001331B9" w:rsidRPr="008F6861" w:rsidRDefault="001331B9" w:rsidP="001331B9">
            <w:pPr>
              <w:jc w:val="center"/>
              <w:rPr>
                <w:rFonts w:asciiTheme="minorHAnsi" w:hAnsiTheme="minorHAnsi" w:cstheme="minorHAnsi"/>
              </w:rPr>
            </w:pPr>
          </w:p>
        </w:tc>
      </w:tr>
      <w:tr w:rsidR="001331B9" w:rsidRPr="001A15B1" w14:paraId="7ADF010A" w14:textId="77777777" w:rsidTr="3FE56936">
        <w:tc>
          <w:tcPr>
            <w:tcW w:w="2006" w:type="dxa"/>
            <w:vAlign w:val="center"/>
          </w:tcPr>
          <w:p w14:paraId="310A373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Gilbane Building Company </w:t>
            </w:r>
          </w:p>
        </w:tc>
        <w:tc>
          <w:tcPr>
            <w:tcW w:w="1319" w:type="dxa"/>
            <w:vAlign w:val="center"/>
          </w:tcPr>
          <w:p w14:paraId="6FF4C0D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1B97217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Deborah Howes </w:t>
            </w:r>
          </w:p>
          <w:p w14:paraId="0FEAD96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Brendan Bohan</w:t>
            </w:r>
          </w:p>
          <w:p w14:paraId="3FA1EBE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Eric Trutenko</w:t>
            </w:r>
          </w:p>
        </w:tc>
        <w:tc>
          <w:tcPr>
            <w:tcW w:w="1440" w:type="dxa"/>
            <w:vAlign w:val="center"/>
          </w:tcPr>
          <w:p w14:paraId="41E2CC7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(410) 610-0129 </w:t>
            </w:r>
          </w:p>
        </w:tc>
        <w:tc>
          <w:tcPr>
            <w:tcW w:w="2417" w:type="dxa"/>
            <w:vAlign w:val="center"/>
          </w:tcPr>
          <w:p w14:paraId="34CAADC6" w14:textId="77777777" w:rsidR="001331B9" w:rsidRPr="008F6861" w:rsidRDefault="001331B9" w:rsidP="001331B9">
            <w:pPr>
              <w:rPr>
                <w:rFonts w:asciiTheme="minorHAnsi" w:hAnsiTheme="minorHAnsi" w:cstheme="minorHAnsi"/>
              </w:rPr>
            </w:pPr>
            <w:hyperlink r:id="rId116" w:history="1">
              <w:r w:rsidRPr="008F6861">
                <w:rPr>
                  <w:rStyle w:val="Hyperlink"/>
                  <w:rFonts w:cstheme="minorHAnsi"/>
                </w:rPr>
                <w:t>dhowes@gilbaneco.com  </w:t>
              </w:r>
            </w:hyperlink>
          </w:p>
          <w:p w14:paraId="5E7955C7" w14:textId="77777777" w:rsidR="001331B9" w:rsidRPr="008F6861" w:rsidRDefault="001331B9" w:rsidP="001331B9">
            <w:pPr>
              <w:rPr>
                <w:rFonts w:asciiTheme="minorHAnsi" w:hAnsiTheme="minorHAnsi" w:cstheme="minorHAnsi"/>
              </w:rPr>
            </w:pPr>
            <w:hyperlink r:id="rId117" w:history="1">
              <w:r w:rsidRPr="008F6861">
                <w:rPr>
                  <w:rFonts w:asciiTheme="minorHAnsi" w:hAnsiTheme="minorHAnsi" w:cstheme="minorHAnsi"/>
                </w:rPr>
                <w:t>bbohan@gilbaneco.com</w:t>
              </w:r>
            </w:hyperlink>
            <w:r w:rsidRPr="008F6861">
              <w:t xml:space="preserve">    </w:t>
            </w:r>
          </w:p>
          <w:p w14:paraId="6FDC8CC1" w14:textId="77777777" w:rsidR="001331B9" w:rsidRPr="008F6861" w:rsidRDefault="001331B9" w:rsidP="001331B9">
            <w:pPr>
              <w:rPr>
                <w:rFonts w:asciiTheme="minorHAnsi" w:hAnsiTheme="minorHAnsi" w:cstheme="minorHAnsi"/>
              </w:rPr>
            </w:pPr>
            <w:hyperlink r:id="rId118" w:history="1">
              <w:r w:rsidRPr="008F6861">
                <w:rPr>
                  <w:rFonts w:asciiTheme="minorHAnsi" w:hAnsiTheme="minorHAnsi" w:cstheme="minorHAnsi"/>
                </w:rPr>
                <w:t>etrutenk@gilbaneco.com</w:t>
              </w:r>
            </w:hyperlink>
            <w:r w:rsidRPr="008F6861">
              <w:t xml:space="preserve"> </w:t>
            </w:r>
          </w:p>
        </w:tc>
        <w:tc>
          <w:tcPr>
            <w:tcW w:w="1453" w:type="dxa"/>
            <w:vAlign w:val="center"/>
          </w:tcPr>
          <w:p w14:paraId="7B10C3A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See Appendix A</w:t>
            </w:r>
          </w:p>
        </w:tc>
        <w:tc>
          <w:tcPr>
            <w:tcW w:w="1350" w:type="dxa"/>
            <w:vAlign w:val="center"/>
          </w:tcPr>
          <w:p w14:paraId="4D2F6531" w14:textId="77777777" w:rsidR="001331B9" w:rsidRPr="008F6861" w:rsidRDefault="001331B9" w:rsidP="001331B9">
            <w:pPr>
              <w:rPr>
                <w:rFonts w:asciiTheme="minorHAnsi" w:hAnsiTheme="minorHAnsi" w:cstheme="minorHAnsi"/>
              </w:rPr>
            </w:pPr>
          </w:p>
        </w:tc>
        <w:tc>
          <w:tcPr>
            <w:tcW w:w="1440" w:type="dxa"/>
            <w:vAlign w:val="center"/>
          </w:tcPr>
          <w:p w14:paraId="2E49DC33"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3%</w:t>
            </w:r>
          </w:p>
        </w:tc>
        <w:tc>
          <w:tcPr>
            <w:tcW w:w="1080" w:type="dxa"/>
            <w:vAlign w:val="center"/>
          </w:tcPr>
          <w:p w14:paraId="62914A5F" w14:textId="77777777" w:rsidR="001331B9" w:rsidRPr="008F6861" w:rsidRDefault="001331B9" w:rsidP="001331B9">
            <w:pPr>
              <w:jc w:val="center"/>
              <w:rPr>
                <w:rFonts w:asciiTheme="minorHAnsi" w:hAnsiTheme="minorHAnsi" w:cstheme="minorHAnsi"/>
              </w:rPr>
            </w:pPr>
          </w:p>
        </w:tc>
      </w:tr>
      <w:tr w:rsidR="001331B9" w:rsidRPr="001A15B1" w14:paraId="56FA68DF" w14:textId="77777777" w:rsidTr="3FE56936">
        <w:tc>
          <w:tcPr>
            <w:tcW w:w="2006" w:type="dxa"/>
            <w:vAlign w:val="center"/>
          </w:tcPr>
          <w:p w14:paraId="5837D75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Green Energy Consumers Alliance Inc. </w:t>
            </w:r>
          </w:p>
        </w:tc>
        <w:tc>
          <w:tcPr>
            <w:tcW w:w="1319" w:type="dxa"/>
            <w:vAlign w:val="center"/>
          </w:tcPr>
          <w:p w14:paraId="714DF901" w14:textId="77777777" w:rsidR="001331B9" w:rsidRPr="008F6861" w:rsidRDefault="001331B9" w:rsidP="001331B9">
            <w:pPr>
              <w:rPr>
                <w:rFonts w:asciiTheme="minorHAnsi" w:hAnsiTheme="minorHAnsi" w:cstheme="minorHAnsi"/>
              </w:rPr>
            </w:pPr>
          </w:p>
        </w:tc>
        <w:tc>
          <w:tcPr>
            <w:tcW w:w="1620" w:type="dxa"/>
            <w:vAlign w:val="center"/>
          </w:tcPr>
          <w:p w14:paraId="57567C9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Kelly Gibson</w:t>
            </w:r>
          </w:p>
        </w:tc>
        <w:tc>
          <w:tcPr>
            <w:tcW w:w="1440" w:type="dxa"/>
            <w:vAlign w:val="center"/>
          </w:tcPr>
          <w:p w14:paraId="2BF7B0E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 524-3950 </w:t>
            </w:r>
          </w:p>
        </w:tc>
        <w:tc>
          <w:tcPr>
            <w:tcW w:w="2417" w:type="dxa"/>
            <w:vAlign w:val="center"/>
          </w:tcPr>
          <w:p w14:paraId="584AA99E" w14:textId="77777777" w:rsidR="001331B9" w:rsidRPr="008F6861" w:rsidRDefault="001331B9" w:rsidP="001331B9">
            <w:pPr>
              <w:rPr>
                <w:rFonts w:asciiTheme="minorHAnsi" w:hAnsiTheme="minorHAnsi" w:cstheme="minorHAnsi"/>
              </w:rPr>
            </w:pPr>
            <w:hyperlink r:id="rId119" w:history="1">
              <w:r w:rsidRPr="008F6861">
                <w:rPr>
                  <w:rStyle w:val="Hyperlink"/>
                  <w:rFonts w:cstheme="minorHAnsi"/>
                </w:rPr>
                <w:t>Kelly@greenenergyconsumers.org</w:t>
              </w:r>
            </w:hyperlink>
            <w:r w:rsidRPr="008F6861">
              <w:rPr>
                <w:rFonts w:asciiTheme="minorHAnsi" w:hAnsiTheme="minorHAnsi" w:cstheme="minorHAnsi"/>
              </w:rPr>
              <w:t xml:space="preserve">  </w:t>
            </w:r>
          </w:p>
        </w:tc>
        <w:tc>
          <w:tcPr>
            <w:tcW w:w="1453" w:type="dxa"/>
            <w:vAlign w:val="center"/>
          </w:tcPr>
          <w:p w14:paraId="4359FD7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w:t>
            </w:r>
          </w:p>
        </w:tc>
        <w:tc>
          <w:tcPr>
            <w:tcW w:w="1350" w:type="dxa"/>
            <w:vAlign w:val="center"/>
          </w:tcPr>
          <w:p w14:paraId="6E5DD41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days- 10% </w:t>
            </w:r>
          </w:p>
          <w:p w14:paraId="209E34A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days- 6% </w:t>
            </w:r>
          </w:p>
          <w:p w14:paraId="70558F8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days- 4%</w:t>
            </w:r>
          </w:p>
          <w:p w14:paraId="1D6F163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days- 2%</w:t>
            </w:r>
          </w:p>
        </w:tc>
        <w:tc>
          <w:tcPr>
            <w:tcW w:w="1440" w:type="dxa"/>
            <w:vAlign w:val="center"/>
          </w:tcPr>
          <w:p w14:paraId="49B4FC00"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2%</w:t>
            </w:r>
          </w:p>
        </w:tc>
        <w:tc>
          <w:tcPr>
            <w:tcW w:w="1080" w:type="dxa"/>
            <w:vAlign w:val="center"/>
          </w:tcPr>
          <w:p w14:paraId="3F345DAC" w14:textId="77777777" w:rsidR="001331B9" w:rsidRPr="008F6861" w:rsidRDefault="001331B9" w:rsidP="001331B9">
            <w:pPr>
              <w:jc w:val="center"/>
              <w:rPr>
                <w:rFonts w:asciiTheme="minorHAnsi" w:hAnsiTheme="minorHAnsi" w:cstheme="minorHAnsi"/>
              </w:rPr>
            </w:pPr>
          </w:p>
        </w:tc>
      </w:tr>
      <w:tr w:rsidR="001331B9" w:rsidRPr="001A15B1" w14:paraId="0FB31E6A" w14:textId="77777777" w:rsidTr="3FE56936">
        <w:tc>
          <w:tcPr>
            <w:tcW w:w="2006" w:type="dxa"/>
            <w:vAlign w:val="center"/>
          </w:tcPr>
          <w:p w14:paraId="5F96279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GreenerU, Inc. </w:t>
            </w:r>
          </w:p>
        </w:tc>
        <w:tc>
          <w:tcPr>
            <w:tcW w:w="1319" w:type="dxa"/>
            <w:vAlign w:val="center"/>
          </w:tcPr>
          <w:p w14:paraId="1E7A0AB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4AF9410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Rob Durning</w:t>
            </w:r>
          </w:p>
        </w:tc>
        <w:tc>
          <w:tcPr>
            <w:tcW w:w="1440" w:type="dxa"/>
            <w:vAlign w:val="center"/>
          </w:tcPr>
          <w:p w14:paraId="573FA43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508-981-0864</w:t>
            </w:r>
          </w:p>
        </w:tc>
        <w:tc>
          <w:tcPr>
            <w:tcW w:w="2417" w:type="dxa"/>
            <w:vAlign w:val="center"/>
          </w:tcPr>
          <w:p w14:paraId="3F8CD968" w14:textId="77777777" w:rsidR="001331B9" w:rsidRPr="008F6861" w:rsidRDefault="001331B9" w:rsidP="001331B9">
            <w:pPr>
              <w:rPr>
                <w:rFonts w:asciiTheme="minorHAnsi" w:hAnsiTheme="minorHAnsi" w:cstheme="minorHAnsi"/>
              </w:rPr>
            </w:pPr>
            <w:hyperlink r:id="rId120" w:history="1">
              <w:r w:rsidRPr="008F6861">
                <w:rPr>
                  <w:rStyle w:val="Hyperlink"/>
                  <w:rFonts w:cstheme="minorHAnsi"/>
                </w:rPr>
                <w:t>robert.d@greeneru.com</w:t>
              </w:r>
            </w:hyperlink>
            <w:r w:rsidRPr="008F6861">
              <w:rPr>
                <w:rFonts w:asciiTheme="minorHAnsi" w:hAnsiTheme="minorHAnsi" w:cstheme="minorHAnsi"/>
              </w:rPr>
              <w:t xml:space="preserve"> </w:t>
            </w:r>
          </w:p>
        </w:tc>
        <w:tc>
          <w:tcPr>
            <w:tcW w:w="1453" w:type="dxa"/>
            <w:vAlign w:val="center"/>
          </w:tcPr>
          <w:p w14:paraId="197D406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751D60A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days- 2%, </w:t>
            </w:r>
          </w:p>
          <w:p w14:paraId="0312A6D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days- 1%</w:t>
            </w:r>
          </w:p>
        </w:tc>
        <w:tc>
          <w:tcPr>
            <w:tcW w:w="1440" w:type="dxa"/>
            <w:vAlign w:val="center"/>
          </w:tcPr>
          <w:p w14:paraId="7D973F6C"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10%</w:t>
            </w:r>
          </w:p>
        </w:tc>
        <w:tc>
          <w:tcPr>
            <w:tcW w:w="1080" w:type="dxa"/>
            <w:vAlign w:val="center"/>
          </w:tcPr>
          <w:p w14:paraId="2E6910B8"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SBPP</w:t>
            </w:r>
          </w:p>
        </w:tc>
      </w:tr>
      <w:tr w:rsidR="001331B9" w:rsidRPr="001A15B1" w14:paraId="538AAEA6" w14:textId="77777777" w:rsidTr="3FE56936">
        <w:trPr>
          <w:trHeight w:val="665"/>
        </w:trPr>
        <w:tc>
          <w:tcPr>
            <w:tcW w:w="2006" w:type="dxa"/>
            <w:vAlign w:val="center"/>
          </w:tcPr>
          <w:p w14:paraId="65A28B7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Guidehouse Inc. </w:t>
            </w:r>
          </w:p>
        </w:tc>
        <w:tc>
          <w:tcPr>
            <w:tcW w:w="1319" w:type="dxa"/>
            <w:vAlign w:val="center"/>
          </w:tcPr>
          <w:p w14:paraId="27CE497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2FE4911A" w14:textId="77777777" w:rsidR="001331B9" w:rsidRPr="008F6861" w:rsidRDefault="001331B9" w:rsidP="001331B9">
            <w:pPr>
              <w:spacing w:after="200" w:line="276" w:lineRule="auto"/>
              <w:rPr>
                <w:rFonts w:asciiTheme="minorHAnsi" w:hAnsiTheme="minorHAnsi" w:cstheme="minorHAnsi"/>
              </w:rPr>
            </w:pPr>
            <w:r w:rsidRPr="008F6861">
              <w:rPr>
                <w:rFonts w:asciiTheme="minorHAnsi" w:hAnsiTheme="minorHAnsi" w:cstheme="minorHAnsi"/>
              </w:rPr>
              <w:t>Eliana Albelbaisi</w:t>
            </w:r>
          </w:p>
        </w:tc>
        <w:tc>
          <w:tcPr>
            <w:tcW w:w="1440" w:type="dxa"/>
            <w:vAlign w:val="center"/>
          </w:tcPr>
          <w:p w14:paraId="6E9F617E" w14:textId="77777777" w:rsidR="001331B9" w:rsidRPr="008F6861" w:rsidRDefault="001331B9" w:rsidP="001331B9">
            <w:pPr>
              <w:spacing w:after="200" w:line="276" w:lineRule="auto"/>
              <w:rPr>
                <w:rFonts w:asciiTheme="minorHAnsi" w:hAnsiTheme="minorHAnsi" w:cstheme="minorHAnsi"/>
              </w:rPr>
            </w:pPr>
            <w:r w:rsidRPr="008F6861">
              <w:rPr>
                <w:rFonts w:asciiTheme="minorHAnsi" w:hAnsiTheme="minorHAnsi" w:cstheme="minorHAnsi"/>
              </w:rPr>
              <w:t>571-895-2094</w:t>
            </w:r>
          </w:p>
        </w:tc>
        <w:tc>
          <w:tcPr>
            <w:tcW w:w="2417" w:type="dxa"/>
            <w:vAlign w:val="center"/>
          </w:tcPr>
          <w:p w14:paraId="736C10D0" w14:textId="77777777" w:rsidR="001331B9" w:rsidRPr="008F6861" w:rsidRDefault="001331B9" w:rsidP="001331B9">
            <w:pPr>
              <w:spacing w:after="200" w:line="276" w:lineRule="auto"/>
              <w:rPr>
                <w:rFonts w:asciiTheme="minorHAnsi" w:hAnsiTheme="minorHAnsi" w:cstheme="minorHAnsi"/>
              </w:rPr>
            </w:pPr>
            <w:hyperlink r:id="rId121" w:history="1">
              <w:r w:rsidRPr="008F6861">
                <w:rPr>
                  <w:rStyle w:val="Hyperlink"/>
                  <w:rFonts w:cstheme="minorHAnsi"/>
                </w:rPr>
                <w:t>ealbelbaisi@guidehouse.com</w:t>
              </w:r>
            </w:hyperlink>
            <w:r w:rsidRPr="008F6861">
              <w:rPr>
                <w:rFonts w:asciiTheme="minorHAnsi" w:hAnsiTheme="minorHAnsi" w:cstheme="minorHAnsi"/>
              </w:rPr>
              <w:t xml:space="preserve"> </w:t>
            </w:r>
          </w:p>
        </w:tc>
        <w:tc>
          <w:tcPr>
            <w:tcW w:w="1453" w:type="dxa"/>
            <w:vAlign w:val="center"/>
          </w:tcPr>
          <w:p w14:paraId="13CDE71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5D2703A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days- 2%</w:t>
            </w:r>
          </w:p>
          <w:p w14:paraId="3CC3A3D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15 days- 1%</w:t>
            </w:r>
          </w:p>
        </w:tc>
        <w:tc>
          <w:tcPr>
            <w:tcW w:w="1440" w:type="dxa"/>
            <w:vAlign w:val="center"/>
          </w:tcPr>
          <w:p w14:paraId="3870385B"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5%</w:t>
            </w:r>
          </w:p>
        </w:tc>
        <w:tc>
          <w:tcPr>
            <w:tcW w:w="1080" w:type="dxa"/>
            <w:vAlign w:val="center"/>
          </w:tcPr>
          <w:p w14:paraId="442ED413" w14:textId="77777777" w:rsidR="001331B9" w:rsidRPr="008F6861" w:rsidRDefault="001331B9" w:rsidP="001331B9">
            <w:pPr>
              <w:jc w:val="center"/>
              <w:rPr>
                <w:rFonts w:asciiTheme="minorHAnsi" w:hAnsiTheme="minorHAnsi" w:cstheme="minorHAnsi"/>
              </w:rPr>
            </w:pPr>
          </w:p>
        </w:tc>
      </w:tr>
      <w:tr w:rsidR="001331B9" w:rsidRPr="001A15B1" w14:paraId="6C5FBDD9" w14:textId="77777777" w:rsidTr="3FE56936">
        <w:tc>
          <w:tcPr>
            <w:tcW w:w="2006" w:type="dxa"/>
            <w:vAlign w:val="center"/>
          </w:tcPr>
          <w:p w14:paraId="0A5AF6A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GZA GeoEnvironmental, Inc.  </w:t>
            </w:r>
          </w:p>
        </w:tc>
        <w:tc>
          <w:tcPr>
            <w:tcW w:w="1319" w:type="dxa"/>
            <w:vAlign w:val="center"/>
          </w:tcPr>
          <w:p w14:paraId="5EB5A1D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790F676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Matthew M. Smith</w:t>
            </w:r>
          </w:p>
        </w:tc>
        <w:tc>
          <w:tcPr>
            <w:tcW w:w="1440" w:type="dxa"/>
            <w:vAlign w:val="center"/>
          </w:tcPr>
          <w:p w14:paraId="5EFF15F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781-278-5789 </w:t>
            </w:r>
          </w:p>
        </w:tc>
        <w:tc>
          <w:tcPr>
            <w:tcW w:w="2417" w:type="dxa"/>
            <w:vAlign w:val="center"/>
          </w:tcPr>
          <w:p w14:paraId="7AFA7114" w14:textId="77777777" w:rsidR="001331B9" w:rsidRPr="008F6861" w:rsidRDefault="001331B9" w:rsidP="001331B9">
            <w:pPr>
              <w:rPr>
                <w:rFonts w:asciiTheme="minorHAnsi" w:hAnsiTheme="minorHAnsi" w:cstheme="minorHAnsi"/>
              </w:rPr>
            </w:pPr>
            <w:hyperlink r:id="rId122" w:history="1">
              <w:r w:rsidRPr="008F6861">
                <w:rPr>
                  <w:rStyle w:val="Hyperlink"/>
                  <w:rFonts w:cstheme="minorHAnsi"/>
                </w:rPr>
                <w:t>matthew.smith@gza.com    </w:t>
              </w:r>
            </w:hyperlink>
          </w:p>
        </w:tc>
        <w:tc>
          <w:tcPr>
            <w:tcW w:w="1453" w:type="dxa"/>
            <w:vAlign w:val="center"/>
          </w:tcPr>
          <w:p w14:paraId="74D10FF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135F435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days-1.25%</w:t>
            </w:r>
          </w:p>
          <w:p w14:paraId="48A71FC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days- 1% </w:t>
            </w:r>
          </w:p>
          <w:p w14:paraId="4E7AA72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.75% </w:t>
            </w:r>
          </w:p>
          <w:p w14:paraId="526A594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.50%</w:t>
            </w:r>
          </w:p>
        </w:tc>
        <w:tc>
          <w:tcPr>
            <w:tcW w:w="1440" w:type="dxa"/>
            <w:vAlign w:val="center"/>
          </w:tcPr>
          <w:p w14:paraId="54F0E7A4"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2%</w:t>
            </w:r>
          </w:p>
        </w:tc>
        <w:tc>
          <w:tcPr>
            <w:tcW w:w="1080" w:type="dxa"/>
            <w:vAlign w:val="center"/>
          </w:tcPr>
          <w:p w14:paraId="38F36468" w14:textId="77777777" w:rsidR="001331B9" w:rsidRPr="008F6861" w:rsidRDefault="001331B9" w:rsidP="001331B9">
            <w:pPr>
              <w:jc w:val="center"/>
              <w:rPr>
                <w:rFonts w:asciiTheme="minorHAnsi" w:hAnsiTheme="minorHAnsi" w:cstheme="minorHAnsi"/>
              </w:rPr>
            </w:pPr>
          </w:p>
        </w:tc>
      </w:tr>
      <w:tr w:rsidR="001331B9" w:rsidRPr="001A15B1" w14:paraId="39B004E1" w14:textId="77777777" w:rsidTr="3FE56936">
        <w:tc>
          <w:tcPr>
            <w:tcW w:w="2006" w:type="dxa"/>
            <w:vAlign w:val="center"/>
          </w:tcPr>
          <w:p w14:paraId="3003266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Hagerty Consulting Inc. </w:t>
            </w:r>
          </w:p>
        </w:tc>
        <w:tc>
          <w:tcPr>
            <w:tcW w:w="1319" w:type="dxa"/>
            <w:vAlign w:val="center"/>
          </w:tcPr>
          <w:p w14:paraId="03E4AE36" w14:textId="77777777" w:rsidR="001331B9" w:rsidRPr="008F6861" w:rsidRDefault="001331B9" w:rsidP="001331B9">
            <w:pPr>
              <w:rPr>
                <w:rFonts w:asciiTheme="minorHAnsi" w:hAnsiTheme="minorHAnsi" w:cstheme="minorHAnsi"/>
              </w:rPr>
            </w:pPr>
          </w:p>
        </w:tc>
        <w:tc>
          <w:tcPr>
            <w:tcW w:w="1620" w:type="dxa"/>
            <w:vAlign w:val="center"/>
          </w:tcPr>
          <w:p w14:paraId="76FC05F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Katie Freeman</w:t>
            </w:r>
          </w:p>
        </w:tc>
        <w:tc>
          <w:tcPr>
            <w:tcW w:w="1440" w:type="dxa"/>
            <w:vAlign w:val="center"/>
          </w:tcPr>
          <w:p w14:paraId="3D7D9EF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847-492-8454 X 119</w:t>
            </w:r>
          </w:p>
        </w:tc>
        <w:tc>
          <w:tcPr>
            <w:tcW w:w="2417" w:type="dxa"/>
            <w:vAlign w:val="center"/>
          </w:tcPr>
          <w:p w14:paraId="174903B0" w14:textId="77777777" w:rsidR="001331B9" w:rsidRPr="008F6861" w:rsidRDefault="001331B9" w:rsidP="001331B9">
            <w:pPr>
              <w:rPr>
                <w:rFonts w:asciiTheme="minorHAnsi" w:hAnsiTheme="minorHAnsi" w:cstheme="minorHAnsi"/>
              </w:rPr>
            </w:pPr>
            <w:hyperlink r:id="rId123" w:history="1">
              <w:r w:rsidRPr="008F6861">
                <w:rPr>
                  <w:rStyle w:val="Hyperlink"/>
                  <w:rFonts w:cstheme="minorHAnsi"/>
                </w:rPr>
                <w:t>katie.freeman@hagertyconsulting.com</w:t>
              </w:r>
            </w:hyperlink>
            <w:r w:rsidRPr="008F6861">
              <w:rPr>
                <w:rFonts w:asciiTheme="minorHAnsi" w:hAnsiTheme="minorHAnsi" w:cstheme="minorHAnsi"/>
              </w:rPr>
              <w:t xml:space="preserve"> </w:t>
            </w:r>
          </w:p>
        </w:tc>
        <w:tc>
          <w:tcPr>
            <w:tcW w:w="1453" w:type="dxa"/>
            <w:vAlign w:val="center"/>
          </w:tcPr>
          <w:p w14:paraId="671F3E1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w:t>
            </w:r>
          </w:p>
        </w:tc>
        <w:tc>
          <w:tcPr>
            <w:tcW w:w="1350" w:type="dxa"/>
            <w:vAlign w:val="center"/>
          </w:tcPr>
          <w:p w14:paraId="349EF42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days- 0.5%</w:t>
            </w:r>
          </w:p>
          <w:p w14:paraId="5109E55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days- 0.5% </w:t>
            </w:r>
          </w:p>
          <w:p w14:paraId="03B0450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days- 0.5% </w:t>
            </w:r>
          </w:p>
          <w:p w14:paraId="1C53D74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30 days- 0.5%</w:t>
            </w:r>
          </w:p>
        </w:tc>
        <w:tc>
          <w:tcPr>
            <w:tcW w:w="1440" w:type="dxa"/>
            <w:vAlign w:val="center"/>
          </w:tcPr>
          <w:p w14:paraId="5776CD88"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5%</w:t>
            </w:r>
          </w:p>
        </w:tc>
        <w:tc>
          <w:tcPr>
            <w:tcW w:w="1080" w:type="dxa"/>
            <w:vAlign w:val="center"/>
          </w:tcPr>
          <w:p w14:paraId="03B7B539" w14:textId="77777777" w:rsidR="001331B9" w:rsidRPr="008F6861" w:rsidRDefault="001331B9" w:rsidP="001331B9">
            <w:pPr>
              <w:jc w:val="center"/>
              <w:rPr>
                <w:rFonts w:asciiTheme="minorHAnsi" w:hAnsiTheme="minorHAnsi" w:cstheme="minorHAnsi"/>
              </w:rPr>
            </w:pPr>
          </w:p>
        </w:tc>
      </w:tr>
      <w:tr w:rsidR="001331B9" w:rsidRPr="001A15B1" w14:paraId="5FE1E666" w14:textId="77777777" w:rsidTr="3FE56936">
        <w:tc>
          <w:tcPr>
            <w:tcW w:w="2006" w:type="dxa"/>
            <w:vAlign w:val="center"/>
          </w:tcPr>
          <w:p w14:paraId="30B7F5E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ICF Incorporated, L.L.C. </w:t>
            </w:r>
          </w:p>
        </w:tc>
        <w:tc>
          <w:tcPr>
            <w:tcW w:w="1319" w:type="dxa"/>
            <w:vAlign w:val="center"/>
          </w:tcPr>
          <w:p w14:paraId="1C620B7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785EBEE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Semrin Gillespie </w:t>
            </w:r>
          </w:p>
        </w:tc>
        <w:tc>
          <w:tcPr>
            <w:tcW w:w="1440" w:type="dxa"/>
            <w:vAlign w:val="center"/>
          </w:tcPr>
          <w:p w14:paraId="65CF7D1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(571) 459-4088 </w:t>
            </w:r>
          </w:p>
        </w:tc>
        <w:tc>
          <w:tcPr>
            <w:tcW w:w="2417" w:type="dxa"/>
            <w:vAlign w:val="center"/>
          </w:tcPr>
          <w:p w14:paraId="63FF947B" w14:textId="77777777" w:rsidR="001331B9" w:rsidRPr="008F6861" w:rsidRDefault="001331B9" w:rsidP="001331B9">
            <w:pPr>
              <w:rPr>
                <w:rFonts w:asciiTheme="minorHAnsi" w:hAnsiTheme="minorHAnsi" w:cstheme="minorHAnsi"/>
              </w:rPr>
            </w:pPr>
            <w:hyperlink r:id="rId124" w:history="1">
              <w:r w:rsidRPr="008F6861">
                <w:rPr>
                  <w:rStyle w:val="Hyperlink"/>
                  <w:rFonts w:cstheme="minorHAnsi"/>
                </w:rPr>
                <w:t>Semrin.Gillespie@icf.com</w:t>
              </w:r>
            </w:hyperlink>
            <w:r w:rsidRPr="008F6861">
              <w:rPr>
                <w:rFonts w:asciiTheme="minorHAnsi" w:hAnsiTheme="minorHAnsi" w:cstheme="minorHAnsi"/>
              </w:rPr>
              <w:t xml:space="preserve">  </w:t>
            </w:r>
          </w:p>
        </w:tc>
        <w:tc>
          <w:tcPr>
            <w:tcW w:w="1453" w:type="dxa"/>
            <w:vAlign w:val="center"/>
          </w:tcPr>
          <w:p w14:paraId="5EF00F7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3A8D5D4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days- 1%</w:t>
            </w:r>
          </w:p>
          <w:p w14:paraId="5C4171D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days- 1% </w:t>
            </w:r>
          </w:p>
          <w:p w14:paraId="55B8622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days- 1% </w:t>
            </w:r>
          </w:p>
          <w:p w14:paraId="1D99417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days- 1%</w:t>
            </w:r>
          </w:p>
        </w:tc>
        <w:tc>
          <w:tcPr>
            <w:tcW w:w="1440" w:type="dxa"/>
            <w:vAlign w:val="center"/>
          </w:tcPr>
          <w:p w14:paraId="1B72266A"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15%</w:t>
            </w:r>
          </w:p>
        </w:tc>
        <w:tc>
          <w:tcPr>
            <w:tcW w:w="1080" w:type="dxa"/>
            <w:vAlign w:val="center"/>
          </w:tcPr>
          <w:p w14:paraId="0538675C" w14:textId="77777777" w:rsidR="001331B9" w:rsidRPr="008F6861" w:rsidRDefault="001331B9" w:rsidP="001331B9">
            <w:pPr>
              <w:jc w:val="center"/>
              <w:rPr>
                <w:rFonts w:asciiTheme="minorHAnsi" w:hAnsiTheme="minorHAnsi" w:cstheme="minorHAnsi"/>
              </w:rPr>
            </w:pPr>
          </w:p>
        </w:tc>
      </w:tr>
      <w:tr w:rsidR="001331B9" w:rsidRPr="001A15B1" w14:paraId="231E1B53" w14:textId="77777777" w:rsidTr="3FE56936">
        <w:tc>
          <w:tcPr>
            <w:tcW w:w="2006" w:type="dxa"/>
            <w:vAlign w:val="center"/>
          </w:tcPr>
          <w:p w14:paraId="7850B6C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Industrial Economics, Incorporated              </w:t>
            </w:r>
          </w:p>
        </w:tc>
        <w:tc>
          <w:tcPr>
            <w:tcW w:w="1319" w:type="dxa"/>
            <w:vAlign w:val="center"/>
          </w:tcPr>
          <w:p w14:paraId="4B8228A5" w14:textId="77777777" w:rsidR="001331B9" w:rsidRPr="008F6861" w:rsidRDefault="001331B9" w:rsidP="001331B9">
            <w:pPr>
              <w:rPr>
                <w:rFonts w:asciiTheme="minorHAnsi" w:hAnsiTheme="minorHAnsi" w:cstheme="minorHAnsi"/>
              </w:rPr>
            </w:pPr>
          </w:p>
        </w:tc>
        <w:tc>
          <w:tcPr>
            <w:tcW w:w="1620" w:type="dxa"/>
            <w:vAlign w:val="center"/>
          </w:tcPr>
          <w:p w14:paraId="5B5E2F1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Jason Price</w:t>
            </w:r>
          </w:p>
        </w:tc>
        <w:tc>
          <w:tcPr>
            <w:tcW w:w="1440" w:type="dxa"/>
            <w:vAlign w:val="center"/>
          </w:tcPr>
          <w:p w14:paraId="474237F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617-354-0074 X 183</w:t>
            </w:r>
          </w:p>
        </w:tc>
        <w:tc>
          <w:tcPr>
            <w:tcW w:w="2417" w:type="dxa"/>
            <w:vAlign w:val="center"/>
          </w:tcPr>
          <w:p w14:paraId="5269BCB2" w14:textId="77777777" w:rsidR="001331B9" w:rsidRPr="008F6861" w:rsidRDefault="001331B9" w:rsidP="001331B9">
            <w:pPr>
              <w:rPr>
                <w:rFonts w:asciiTheme="minorHAnsi" w:hAnsiTheme="minorHAnsi" w:cstheme="minorHAnsi"/>
              </w:rPr>
            </w:pPr>
            <w:hyperlink r:id="rId125" w:history="1">
              <w:r w:rsidRPr="008F6861">
                <w:rPr>
                  <w:rStyle w:val="Hyperlink"/>
                  <w:rFonts w:cstheme="minorHAnsi"/>
                </w:rPr>
                <w:t>jprice@indecon.com</w:t>
              </w:r>
            </w:hyperlink>
            <w:r w:rsidRPr="008F6861">
              <w:rPr>
                <w:rFonts w:asciiTheme="minorHAnsi" w:hAnsiTheme="minorHAnsi" w:cstheme="minorHAnsi"/>
              </w:rPr>
              <w:t xml:space="preserve"> </w:t>
            </w:r>
          </w:p>
        </w:tc>
        <w:tc>
          <w:tcPr>
            <w:tcW w:w="1453" w:type="dxa"/>
            <w:vAlign w:val="center"/>
          </w:tcPr>
          <w:p w14:paraId="3D78DAD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 &amp; 2</w:t>
            </w:r>
          </w:p>
        </w:tc>
        <w:tc>
          <w:tcPr>
            <w:tcW w:w="1350" w:type="dxa"/>
            <w:vAlign w:val="center"/>
          </w:tcPr>
          <w:p w14:paraId="606F822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days- 1%</w:t>
            </w:r>
          </w:p>
          <w:p w14:paraId="30E1FB0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days- 0% </w:t>
            </w:r>
          </w:p>
          <w:p w14:paraId="6867E6A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days- 0% </w:t>
            </w:r>
          </w:p>
          <w:p w14:paraId="750772F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30 days- 0%</w:t>
            </w:r>
          </w:p>
        </w:tc>
        <w:tc>
          <w:tcPr>
            <w:tcW w:w="1440" w:type="dxa"/>
            <w:vAlign w:val="center"/>
          </w:tcPr>
          <w:p w14:paraId="39D2950C"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2%</w:t>
            </w:r>
          </w:p>
        </w:tc>
        <w:tc>
          <w:tcPr>
            <w:tcW w:w="1080" w:type="dxa"/>
            <w:vAlign w:val="center"/>
          </w:tcPr>
          <w:p w14:paraId="5EACB810" w14:textId="77777777" w:rsidR="001331B9" w:rsidRPr="008F6861" w:rsidRDefault="001331B9" w:rsidP="001331B9">
            <w:pPr>
              <w:jc w:val="center"/>
              <w:rPr>
                <w:rFonts w:asciiTheme="minorHAnsi" w:hAnsiTheme="minorHAnsi" w:cstheme="minorHAnsi"/>
              </w:rPr>
            </w:pPr>
          </w:p>
        </w:tc>
      </w:tr>
      <w:tr w:rsidR="001331B9" w:rsidRPr="001A15B1" w14:paraId="569D4468" w14:textId="77777777" w:rsidTr="3FE56936">
        <w:tc>
          <w:tcPr>
            <w:tcW w:w="2006" w:type="dxa"/>
            <w:vAlign w:val="center"/>
          </w:tcPr>
          <w:p w14:paraId="550B0D0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InClime Inc</w:t>
            </w:r>
          </w:p>
        </w:tc>
        <w:tc>
          <w:tcPr>
            <w:tcW w:w="1319" w:type="dxa"/>
            <w:vAlign w:val="center"/>
          </w:tcPr>
          <w:p w14:paraId="23FEAEA4" w14:textId="77777777" w:rsidR="001331B9" w:rsidRPr="008F6861" w:rsidRDefault="001331B9" w:rsidP="001331B9">
            <w:pPr>
              <w:rPr>
                <w:rFonts w:asciiTheme="minorHAnsi" w:hAnsiTheme="minorHAnsi" w:cstheme="minorHAnsi"/>
              </w:rPr>
            </w:pPr>
          </w:p>
        </w:tc>
        <w:tc>
          <w:tcPr>
            <w:tcW w:w="1620" w:type="dxa"/>
            <w:vAlign w:val="center"/>
          </w:tcPr>
          <w:p w14:paraId="7C7E83C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Michael MacMillan</w:t>
            </w:r>
          </w:p>
        </w:tc>
        <w:tc>
          <w:tcPr>
            <w:tcW w:w="1440" w:type="dxa"/>
            <w:vAlign w:val="center"/>
          </w:tcPr>
          <w:p w14:paraId="1C93081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410-231-3996 X 525</w:t>
            </w:r>
          </w:p>
        </w:tc>
        <w:tc>
          <w:tcPr>
            <w:tcW w:w="2417" w:type="dxa"/>
            <w:vAlign w:val="center"/>
          </w:tcPr>
          <w:p w14:paraId="4FAB4D06" w14:textId="77777777" w:rsidR="001331B9" w:rsidRPr="008F6861" w:rsidRDefault="001331B9" w:rsidP="001331B9">
            <w:pPr>
              <w:rPr>
                <w:rFonts w:asciiTheme="minorHAnsi" w:hAnsiTheme="minorHAnsi" w:cstheme="minorHAnsi"/>
              </w:rPr>
            </w:pPr>
            <w:hyperlink r:id="rId126" w:history="1">
              <w:r w:rsidRPr="008F6861">
                <w:rPr>
                  <w:rStyle w:val="Hyperlink"/>
                  <w:rFonts w:cstheme="minorHAnsi"/>
                </w:rPr>
                <w:t>mike.macmillan@inclimesolutions.com</w:t>
              </w:r>
            </w:hyperlink>
            <w:r w:rsidRPr="008F6861">
              <w:rPr>
                <w:rFonts w:asciiTheme="minorHAnsi" w:hAnsiTheme="minorHAnsi" w:cstheme="minorHAnsi"/>
              </w:rPr>
              <w:t xml:space="preserve">  </w:t>
            </w:r>
          </w:p>
        </w:tc>
        <w:tc>
          <w:tcPr>
            <w:tcW w:w="1453" w:type="dxa"/>
            <w:vAlign w:val="center"/>
          </w:tcPr>
          <w:p w14:paraId="79B6CF1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w:t>
            </w:r>
          </w:p>
        </w:tc>
        <w:tc>
          <w:tcPr>
            <w:tcW w:w="1350" w:type="dxa"/>
            <w:vAlign w:val="center"/>
          </w:tcPr>
          <w:p w14:paraId="7534C05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days- 5%</w:t>
            </w:r>
          </w:p>
          <w:p w14:paraId="03C388A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days- 3% </w:t>
            </w:r>
          </w:p>
          <w:p w14:paraId="7F5D0C7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days- 0.5%</w:t>
            </w:r>
          </w:p>
          <w:p w14:paraId="2FB3D66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days- 0%</w:t>
            </w:r>
          </w:p>
        </w:tc>
        <w:tc>
          <w:tcPr>
            <w:tcW w:w="1440" w:type="dxa"/>
            <w:vAlign w:val="center"/>
          </w:tcPr>
          <w:p w14:paraId="2134BE21"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7%</w:t>
            </w:r>
          </w:p>
        </w:tc>
        <w:tc>
          <w:tcPr>
            <w:tcW w:w="1080" w:type="dxa"/>
            <w:vAlign w:val="center"/>
          </w:tcPr>
          <w:p w14:paraId="7F6EBEDE"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VBE</w:t>
            </w:r>
          </w:p>
        </w:tc>
      </w:tr>
      <w:tr w:rsidR="001331B9" w:rsidRPr="001A15B1" w14:paraId="06726BB5" w14:textId="77777777" w:rsidTr="3FE56936">
        <w:tc>
          <w:tcPr>
            <w:tcW w:w="2006" w:type="dxa"/>
            <w:vAlign w:val="center"/>
          </w:tcPr>
          <w:p w14:paraId="6A562A1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Introba Inc</w:t>
            </w:r>
          </w:p>
        </w:tc>
        <w:tc>
          <w:tcPr>
            <w:tcW w:w="1319" w:type="dxa"/>
            <w:vAlign w:val="center"/>
          </w:tcPr>
          <w:p w14:paraId="06989151" w14:textId="77777777" w:rsidR="001331B9" w:rsidRPr="008F6861" w:rsidRDefault="001331B9" w:rsidP="001331B9">
            <w:pPr>
              <w:rPr>
                <w:rFonts w:asciiTheme="minorHAnsi" w:hAnsiTheme="minorHAnsi" w:cstheme="minorHAnsi"/>
              </w:rPr>
            </w:pPr>
          </w:p>
        </w:tc>
        <w:tc>
          <w:tcPr>
            <w:tcW w:w="1620" w:type="dxa"/>
            <w:vAlign w:val="center"/>
          </w:tcPr>
          <w:p w14:paraId="260B7A5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Tom Abram</w:t>
            </w:r>
          </w:p>
        </w:tc>
        <w:tc>
          <w:tcPr>
            <w:tcW w:w="1440" w:type="dxa"/>
            <w:vAlign w:val="center"/>
          </w:tcPr>
          <w:p w14:paraId="2160172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619.832.0266 </w:t>
            </w:r>
          </w:p>
        </w:tc>
        <w:tc>
          <w:tcPr>
            <w:tcW w:w="2417" w:type="dxa"/>
            <w:vAlign w:val="center"/>
          </w:tcPr>
          <w:p w14:paraId="7E64B63D" w14:textId="77777777" w:rsidR="001331B9" w:rsidRPr="008F6861" w:rsidRDefault="001331B9" w:rsidP="001331B9">
            <w:pPr>
              <w:rPr>
                <w:rFonts w:asciiTheme="minorHAnsi" w:hAnsiTheme="minorHAnsi" w:cstheme="minorHAnsi"/>
              </w:rPr>
            </w:pPr>
            <w:hyperlink r:id="rId127" w:history="1">
              <w:r w:rsidRPr="008F6861">
                <w:rPr>
                  <w:rStyle w:val="Hyperlink"/>
                  <w:rFonts w:cstheme="minorHAnsi"/>
                </w:rPr>
                <w:t>tom.abram@introba.com</w:t>
              </w:r>
            </w:hyperlink>
            <w:r w:rsidRPr="008F6861">
              <w:rPr>
                <w:rFonts w:asciiTheme="minorHAnsi" w:hAnsiTheme="minorHAnsi" w:cstheme="minorHAnsi"/>
              </w:rPr>
              <w:t xml:space="preserve">  </w:t>
            </w:r>
          </w:p>
        </w:tc>
        <w:tc>
          <w:tcPr>
            <w:tcW w:w="1453" w:type="dxa"/>
            <w:vAlign w:val="center"/>
          </w:tcPr>
          <w:p w14:paraId="78B02D2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 2 &amp; 3</w:t>
            </w:r>
          </w:p>
        </w:tc>
        <w:tc>
          <w:tcPr>
            <w:tcW w:w="1350" w:type="dxa"/>
            <w:vAlign w:val="center"/>
          </w:tcPr>
          <w:p w14:paraId="19C1400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days- 2%</w:t>
            </w:r>
          </w:p>
          <w:p w14:paraId="25C341E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days- 1% </w:t>
            </w:r>
          </w:p>
          <w:p w14:paraId="4EC465E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days- 1% </w:t>
            </w:r>
          </w:p>
          <w:p w14:paraId="5F863C1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30 days- 1%</w:t>
            </w:r>
          </w:p>
        </w:tc>
        <w:tc>
          <w:tcPr>
            <w:tcW w:w="1440" w:type="dxa"/>
            <w:vAlign w:val="center"/>
          </w:tcPr>
          <w:p w14:paraId="3BBC0AC8"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15%</w:t>
            </w:r>
          </w:p>
        </w:tc>
        <w:tc>
          <w:tcPr>
            <w:tcW w:w="1080" w:type="dxa"/>
            <w:vAlign w:val="center"/>
          </w:tcPr>
          <w:p w14:paraId="37F67EFC" w14:textId="77777777" w:rsidR="001331B9" w:rsidRPr="008F6861" w:rsidRDefault="001331B9" w:rsidP="001331B9">
            <w:pPr>
              <w:jc w:val="center"/>
              <w:rPr>
                <w:rFonts w:asciiTheme="minorHAnsi" w:hAnsiTheme="minorHAnsi" w:cstheme="minorHAnsi"/>
              </w:rPr>
            </w:pPr>
          </w:p>
        </w:tc>
      </w:tr>
      <w:tr w:rsidR="001331B9" w:rsidRPr="001A15B1" w14:paraId="6056EFAD" w14:textId="77777777" w:rsidTr="3FE56936">
        <w:tc>
          <w:tcPr>
            <w:tcW w:w="2006" w:type="dxa"/>
            <w:vAlign w:val="center"/>
          </w:tcPr>
          <w:p w14:paraId="6E9AB04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JK Muir LLC</w:t>
            </w:r>
          </w:p>
        </w:tc>
        <w:tc>
          <w:tcPr>
            <w:tcW w:w="1319" w:type="dxa"/>
            <w:vAlign w:val="center"/>
          </w:tcPr>
          <w:p w14:paraId="3F699678" w14:textId="77777777" w:rsidR="001331B9" w:rsidRPr="008F6861" w:rsidRDefault="001331B9" w:rsidP="001331B9">
            <w:pPr>
              <w:rPr>
                <w:rFonts w:asciiTheme="minorHAnsi" w:hAnsiTheme="minorHAnsi" w:cstheme="minorHAnsi"/>
              </w:rPr>
            </w:pPr>
          </w:p>
        </w:tc>
        <w:tc>
          <w:tcPr>
            <w:tcW w:w="1620" w:type="dxa"/>
            <w:vAlign w:val="center"/>
          </w:tcPr>
          <w:p w14:paraId="50BE4B0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Jen Muir</w:t>
            </w:r>
          </w:p>
        </w:tc>
        <w:tc>
          <w:tcPr>
            <w:tcW w:w="1440" w:type="dxa"/>
            <w:vAlign w:val="center"/>
          </w:tcPr>
          <w:p w14:paraId="2F51A97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860-249-0989</w:t>
            </w:r>
          </w:p>
        </w:tc>
        <w:tc>
          <w:tcPr>
            <w:tcW w:w="2417" w:type="dxa"/>
            <w:vAlign w:val="center"/>
          </w:tcPr>
          <w:p w14:paraId="6ADFAE45" w14:textId="77777777" w:rsidR="001331B9" w:rsidRPr="008F6861" w:rsidRDefault="001331B9" w:rsidP="001331B9">
            <w:pPr>
              <w:rPr>
                <w:rFonts w:asciiTheme="minorHAnsi" w:hAnsiTheme="minorHAnsi" w:cstheme="minorHAnsi"/>
              </w:rPr>
            </w:pPr>
            <w:hyperlink r:id="rId128" w:history="1">
              <w:r w:rsidRPr="008F6861">
                <w:rPr>
                  <w:rStyle w:val="Hyperlink"/>
                  <w:rFonts w:cstheme="minorHAnsi"/>
                </w:rPr>
                <w:t>jenmuir@jkmuir.com</w:t>
              </w:r>
            </w:hyperlink>
            <w:r w:rsidRPr="008F6861">
              <w:rPr>
                <w:rFonts w:asciiTheme="minorHAnsi" w:hAnsiTheme="minorHAnsi" w:cstheme="minorHAnsi"/>
              </w:rPr>
              <w:t xml:space="preserve"> </w:t>
            </w:r>
          </w:p>
        </w:tc>
        <w:tc>
          <w:tcPr>
            <w:tcW w:w="1453" w:type="dxa"/>
            <w:vAlign w:val="center"/>
          </w:tcPr>
          <w:p w14:paraId="222D7E0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w:t>
            </w:r>
          </w:p>
        </w:tc>
        <w:tc>
          <w:tcPr>
            <w:tcW w:w="1350" w:type="dxa"/>
            <w:vAlign w:val="center"/>
          </w:tcPr>
          <w:p w14:paraId="4649DBF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days- 3%, </w:t>
            </w:r>
          </w:p>
          <w:p w14:paraId="1A89713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days- 2% </w:t>
            </w:r>
          </w:p>
          <w:p w14:paraId="25CA4CC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days- 1%</w:t>
            </w:r>
          </w:p>
          <w:p w14:paraId="5CF09F1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days- 0%</w:t>
            </w:r>
          </w:p>
        </w:tc>
        <w:tc>
          <w:tcPr>
            <w:tcW w:w="1440" w:type="dxa"/>
            <w:vAlign w:val="center"/>
          </w:tcPr>
          <w:p w14:paraId="16155BE1"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5%</w:t>
            </w:r>
          </w:p>
        </w:tc>
        <w:tc>
          <w:tcPr>
            <w:tcW w:w="1080" w:type="dxa"/>
            <w:vAlign w:val="center"/>
          </w:tcPr>
          <w:p w14:paraId="4C7284A1"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WBE</w:t>
            </w:r>
          </w:p>
        </w:tc>
      </w:tr>
      <w:tr w:rsidR="001331B9" w:rsidRPr="001A15B1" w14:paraId="26B6F35F" w14:textId="77777777" w:rsidTr="3FE56936">
        <w:tc>
          <w:tcPr>
            <w:tcW w:w="2006" w:type="dxa"/>
            <w:vAlign w:val="center"/>
          </w:tcPr>
          <w:p w14:paraId="02359BD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Jones Lang Lasalle Americas Inc.</w:t>
            </w:r>
          </w:p>
        </w:tc>
        <w:tc>
          <w:tcPr>
            <w:tcW w:w="1319" w:type="dxa"/>
            <w:vAlign w:val="center"/>
          </w:tcPr>
          <w:p w14:paraId="5DA922DB" w14:textId="77777777" w:rsidR="001331B9" w:rsidRPr="008F6861" w:rsidRDefault="001331B9" w:rsidP="001331B9">
            <w:pPr>
              <w:rPr>
                <w:rFonts w:asciiTheme="minorHAnsi" w:hAnsiTheme="minorHAnsi" w:cstheme="minorHAnsi"/>
              </w:rPr>
            </w:pPr>
          </w:p>
        </w:tc>
        <w:tc>
          <w:tcPr>
            <w:tcW w:w="1620" w:type="dxa"/>
            <w:vAlign w:val="center"/>
          </w:tcPr>
          <w:p w14:paraId="3CAB26E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Andrew Linowes</w:t>
            </w:r>
          </w:p>
        </w:tc>
        <w:tc>
          <w:tcPr>
            <w:tcW w:w="1440" w:type="dxa"/>
            <w:vAlign w:val="center"/>
          </w:tcPr>
          <w:p w14:paraId="0CFFE8E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312-782-5800</w:t>
            </w:r>
          </w:p>
        </w:tc>
        <w:tc>
          <w:tcPr>
            <w:tcW w:w="2417" w:type="dxa"/>
            <w:vAlign w:val="center"/>
          </w:tcPr>
          <w:p w14:paraId="50977562" w14:textId="77777777" w:rsidR="001331B9" w:rsidRPr="008F6861" w:rsidRDefault="001331B9" w:rsidP="001331B9">
            <w:pPr>
              <w:rPr>
                <w:rFonts w:asciiTheme="minorHAnsi" w:hAnsiTheme="minorHAnsi" w:cstheme="minorHAnsi"/>
              </w:rPr>
            </w:pPr>
            <w:hyperlink r:id="rId129" w:history="1">
              <w:r w:rsidRPr="008F6861">
                <w:rPr>
                  <w:rStyle w:val="Hyperlink"/>
                  <w:rFonts w:cstheme="minorHAnsi"/>
                </w:rPr>
                <w:t>andrew.linowes@am.jll.com</w:t>
              </w:r>
            </w:hyperlink>
            <w:r w:rsidRPr="008F6861">
              <w:rPr>
                <w:rFonts w:asciiTheme="minorHAnsi" w:hAnsiTheme="minorHAnsi" w:cstheme="minorHAnsi"/>
              </w:rPr>
              <w:t xml:space="preserve">  </w:t>
            </w:r>
          </w:p>
        </w:tc>
        <w:tc>
          <w:tcPr>
            <w:tcW w:w="1453" w:type="dxa"/>
            <w:vAlign w:val="center"/>
          </w:tcPr>
          <w:p w14:paraId="5D7F0DA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 2 &amp; 3</w:t>
            </w:r>
          </w:p>
        </w:tc>
        <w:tc>
          <w:tcPr>
            <w:tcW w:w="1350" w:type="dxa"/>
            <w:vAlign w:val="center"/>
          </w:tcPr>
          <w:p w14:paraId="6E3BFD2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days- 2%</w:t>
            </w:r>
          </w:p>
          <w:p w14:paraId="0E6BF5E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days- 1.5% </w:t>
            </w:r>
          </w:p>
          <w:p w14:paraId="5EC5308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days- 1%</w:t>
            </w:r>
          </w:p>
          <w:p w14:paraId="4DE378D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30 days- 0.5%</w:t>
            </w:r>
          </w:p>
        </w:tc>
        <w:tc>
          <w:tcPr>
            <w:tcW w:w="1440" w:type="dxa"/>
            <w:vAlign w:val="center"/>
          </w:tcPr>
          <w:p w14:paraId="2A9ED899"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10%</w:t>
            </w:r>
          </w:p>
        </w:tc>
        <w:tc>
          <w:tcPr>
            <w:tcW w:w="1080" w:type="dxa"/>
            <w:vAlign w:val="center"/>
          </w:tcPr>
          <w:p w14:paraId="2AE823ED" w14:textId="77777777" w:rsidR="001331B9" w:rsidRPr="008F6861" w:rsidRDefault="001331B9" w:rsidP="001331B9">
            <w:pPr>
              <w:jc w:val="center"/>
              <w:rPr>
                <w:rFonts w:asciiTheme="minorHAnsi" w:hAnsiTheme="minorHAnsi" w:cstheme="minorHAnsi"/>
              </w:rPr>
            </w:pPr>
          </w:p>
        </w:tc>
      </w:tr>
      <w:tr w:rsidR="001331B9" w:rsidRPr="001A15B1" w14:paraId="6A2A7905" w14:textId="77777777" w:rsidTr="3FE56936">
        <w:tc>
          <w:tcPr>
            <w:tcW w:w="2006" w:type="dxa"/>
            <w:vAlign w:val="center"/>
          </w:tcPr>
          <w:p w14:paraId="53A346C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Karpman Consulting LLC</w:t>
            </w:r>
          </w:p>
        </w:tc>
        <w:tc>
          <w:tcPr>
            <w:tcW w:w="1319" w:type="dxa"/>
            <w:vAlign w:val="center"/>
          </w:tcPr>
          <w:p w14:paraId="39DFDE4C" w14:textId="77777777" w:rsidR="001331B9" w:rsidRPr="008F6861" w:rsidRDefault="001331B9" w:rsidP="001331B9">
            <w:pPr>
              <w:rPr>
                <w:rFonts w:asciiTheme="minorHAnsi" w:hAnsiTheme="minorHAnsi" w:cstheme="minorHAnsi"/>
              </w:rPr>
            </w:pPr>
          </w:p>
        </w:tc>
        <w:tc>
          <w:tcPr>
            <w:tcW w:w="1620" w:type="dxa"/>
            <w:vAlign w:val="center"/>
          </w:tcPr>
          <w:p w14:paraId="5C5FC97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Maria Karpman</w:t>
            </w:r>
          </w:p>
        </w:tc>
        <w:tc>
          <w:tcPr>
            <w:tcW w:w="1440" w:type="dxa"/>
            <w:vAlign w:val="center"/>
          </w:tcPr>
          <w:p w14:paraId="61C0115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860 681-2458 </w:t>
            </w:r>
          </w:p>
        </w:tc>
        <w:tc>
          <w:tcPr>
            <w:tcW w:w="2417" w:type="dxa"/>
            <w:vAlign w:val="center"/>
          </w:tcPr>
          <w:p w14:paraId="2065811C" w14:textId="77777777" w:rsidR="001331B9" w:rsidRPr="008F6861" w:rsidRDefault="001331B9" w:rsidP="001331B9">
            <w:pPr>
              <w:rPr>
                <w:rFonts w:asciiTheme="minorHAnsi" w:hAnsiTheme="minorHAnsi" w:cstheme="minorHAnsi"/>
              </w:rPr>
            </w:pPr>
            <w:hyperlink r:id="rId130" w:history="1">
              <w:r w:rsidRPr="008F6861">
                <w:rPr>
                  <w:rStyle w:val="Hyperlink"/>
                  <w:rFonts w:cstheme="minorHAnsi"/>
                </w:rPr>
                <w:t>maria@karpmanconsulting.net</w:t>
              </w:r>
            </w:hyperlink>
            <w:r w:rsidRPr="008F6861">
              <w:rPr>
                <w:rFonts w:asciiTheme="minorHAnsi" w:hAnsiTheme="minorHAnsi" w:cstheme="minorHAnsi"/>
              </w:rPr>
              <w:t xml:space="preserve">  </w:t>
            </w:r>
          </w:p>
        </w:tc>
        <w:tc>
          <w:tcPr>
            <w:tcW w:w="1453" w:type="dxa"/>
            <w:vAlign w:val="center"/>
          </w:tcPr>
          <w:p w14:paraId="7116CE7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 &amp; 2</w:t>
            </w:r>
          </w:p>
        </w:tc>
        <w:tc>
          <w:tcPr>
            <w:tcW w:w="1350" w:type="dxa"/>
            <w:vAlign w:val="center"/>
          </w:tcPr>
          <w:p w14:paraId="12FC578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days- 1%</w:t>
            </w:r>
          </w:p>
          <w:p w14:paraId="75B749E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days- 1% </w:t>
            </w:r>
          </w:p>
          <w:p w14:paraId="139C38E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days- 1% </w:t>
            </w:r>
          </w:p>
          <w:p w14:paraId="6B3EEEA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days- 1%</w:t>
            </w:r>
          </w:p>
        </w:tc>
        <w:tc>
          <w:tcPr>
            <w:tcW w:w="1440" w:type="dxa"/>
            <w:vAlign w:val="center"/>
          </w:tcPr>
          <w:p w14:paraId="68571BA4"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1%</w:t>
            </w:r>
          </w:p>
        </w:tc>
        <w:tc>
          <w:tcPr>
            <w:tcW w:w="1080" w:type="dxa"/>
            <w:vAlign w:val="center"/>
          </w:tcPr>
          <w:p w14:paraId="70CC56CA"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WBE</w:t>
            </w:r>
          </w:p>
        </w:tc>
      </w:tr>
      <w:tr w:rsidR="001331B9" w:rsidRPr="001A15B1" w14:paraId="2BCA6DC5" w14:textId="77777777" w:rsidTr="3FE56936">
        <w:tc>
          <w:tcPr>
            <w:tcW w:w="2006" w:type="dxa"/>
            <w:vAlign w:val="center"/>
          </w:tcPr>
          <w:p w14:paraId="7A71958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LaReg</w:t>
            </w:r>
          </w:p>
        </w:tc>
        <w:tc>
          <w:tcPr>
            <w:tcW w:w="1319" w:type="dxa"/>
            <w:vAlign w:val="center"/>
          </w:tcPr>
          <w:p w14:paraId="728308CD" w14:textId="77777777" w:rsidR="001331B9" w:rsidRPr="008F6861" w:rsidRDefault="001331B9" w:rsidP="001331B9">
            <w:pPr>
              <w:rPr>
                <w:rFonts w:asciiTheme="minorHAnsi" w:hAnsiTheme="minorHAnsi" w:cstheme="minorHAnsi"/>
              </w:rPr>
            </w:pPr>
          </w:p>
        </w:tc>
        <w:tc>
          <w:tcPr>
            <w:tcW w:w="1620" w:type="dxa"/>
            <w:vAlign w:val="center"/>
          </w:tcPr>
          <w:p w14:paraId="27F5A4D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Christine Vaughan</w:t>
            </w:r>
          </w:p>
        </w:tc>
        <w:tc>
          <w:tcPr>
            <w:tcW w:w="1440" w:type="dxa"/>
            <w:vAlign w:val="center"/>
          </w:tcPr>
          <w:p w14:paraId="15C2D75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617-462-0165</w:t>
            </w:r>
          </w:p>
        </w:tc>
        <w:tc>
          <w:tcPr>
            <w:tcW w:w="2417" w:type="dxa"/>
            <w:vAlign w:val="center"/>
          </w:tcPr>
          <w:p w14:paraId="6ECC7773" w14:textId="77777777" w:rsidR="001331B9" w:rsidRPr="008F6861" w:rsidRDefault="001331B9" w:rsidP="001331B9">
            <w:pPr>
              <w:rPr>
                <w:rFonts w:asciiTheme="minorHAnsi" w:hAnsiTheme="minorHAnsi" w:cstheme="minorHAnsi"/>
              </w:rPr>
            </w:pPr>
            <w:hyperlink r:id="rId131" w:history="1">
              <w:r w:rsidRPr="008F6861">
                <w:rPr>
                  <w:rStyle w:val="Hyperlink"/>
                  <w:rFonts w:cstheme="minorHAnsi"/>
                </w:rPr>
                <w:t>christine.vaughan@lareg.ai</w:t>
              </w:r>
            </w:hyperlink>
            <w:r w:rsidRPr="008F6861">
              <w:rPr>
                <w:rFonts w:asciiTheme="minorHAnsi" w:hAnsiTheme="minorHAnsi" w:cstheme="minorHAnsi"/>
              </w:rPr>
              <w:t xml:space="preserve"> </w:t>
            </w:r>
          </w:p>
        </w:tc>
        <w:tc>
          <w:tcPr>
            <w:tcW w:w="1453" w:type="dxa"/>
            <w:vAlign w:val="center"/>
          </w:tcPr>
          <w:p w14:paraId="350F7C3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 &amp; 2</w:t>
            </w:r>
          </w:p>
        </w:tc>
        <w:tc>
          <w:tcPr>
            <w:tcW w:w="1350" w:type="dxa"/>
            <w:vAlign w:val="center"/>
          </w:tcPr>
          <w:p w14:paraId="2E1D83E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days- 2%</w:t>
            </w:r>
          </w:p>
          <w:p w14:paraId="3D591B2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days- 1.25% </w:t>
            </w:r>
          </w:p>
          <w:p w14:paraId="1E73FE9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days- 1%</w:t>
            </w:r>
          </w:p>
          <w:p w14:paraId="62FAA2A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30 days- 0.5%</w:t>
            </w:r>
          </w:p>
        </w:tc>
        <w:tc>
          <w:tcPr>
            <w:tcW w:w="1440" w:type="dxa"/>
            <w:vAlign w:val="center"/>
          </w:tcPr>
          <w:p w14:paraId="443E9232"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10%</w:t>
            </w:r>
          </w:p>
        </w:tc>
        <w:tc>
          <w:tcPr>
            <w:tcW w:w="1080" w:type="dxa"/>
            <w:vAlign w:val="center"/>
          </w:tcPr>
          <w:p w14:paraId="2F7B647A"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WBE</w:t>
            </w:r>
          </w:p>
        </w:tc>
      </w:tr>
      <w:tr w:rsidR="001331B9" w:rsidRPr="001A15B1" w14:paraId="6C26F455" w14:textId="77777777" w:rsidTr="3FE56936">
        <w:tc>
          <w:tcPr>
            <w:tcW w:w="2006" w:type="dxa"/>
            <w:vAlign w:val="center"/>
          </w:tcPr>
          <w:p w14:paraId="0FE1E30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Leidos Engineering, LLC </w:t>
            </w:r>
          </w:p>
        </w:tc>
        <w:tc>
          <w:tcPr>
            <w:tcW w:w="1319" w:type="dxa"/>
            <w:vAlign w:val="center"/>
          </w:tcPr>
          <w:p w14:paraId="67D0444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3BD97BB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Cassandra Stewart</w:t>
            </w:r>
          </w:p>
        </w:tc>
        <w:tc>
          <w:tcPr>
            <w:tcW w:w="1440" w:type="dxa"/>
            <w:vAlign w:val="center"/>
          </w:tcPr>
          <w:p w14:paraId="216B0BD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713.730.7805 </w:t>
            </w:r>
          </w:p>
        </w:tc>
        <w:tc>
          <w:tcPr>
            <w:tcW w:w="2417" w:type="dxa"/>
            <w:vAlign w:val="center"/>
          </w:tcPr>
          <w:p w14:paraId="22B22F71" w14:textId="77777777" w:rsidR="001331B9" w:rsidRPr="008F6861" w:rsidRDefault="001331B9" w:rsidP="001331B9">
            <w:pPr>
              <w:rPr>
                <w:rFonts w:asciiTheme="minorHAnsi" w:hAnsiTheme="minorHAnsi" w:cstheme="minorHAnsi"/>
              </w:rPr>
            </w:pPr>
            <w:hyperlink r:id="rId132" w:history="1">
              <w:r w:rsidRPr="008F6861">
                <w:rPr>
                  <w:rStyle w:val="Hyperlink"/>
                  <w:rFonts w:cstheme="minorHAnsi"/>
                </w:rPr>
                <w:t>cassandra.l.stewart@leidos.com</w:t>
              </w:r>
            </w:hyperlink>
            <w:r w:rsidRPr="008F6861">
              <w:rPr>
                <w:rFonts w:asciiTheme="minorHAnsi" w:hAnsiTheme="minorHAnsi" w:cstheme="minorHAnsi"/>
              </w:rPr>
              <w:t xml:space="preserve">  </w:t>
            </w:r>
          </w:p>
        </w:tc>
        <w:tc>
          <w:tcPr>
            <w:tcW w:w="1453" w:type="dxa"/>
            <w:vAlign w:val="center"/>
          </w:tcPr>
          <w:p w14:paraId="28D2D0F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3AA6DE6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days- 1.5%</w:t>
            </w:r>
          </w:p>
          <w:p w14:paraId="2EAE22D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days- 1.25%</w:t>
            </w:r>
          </w:p>
          <w:p w14:paraId="697BE97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days- 1.0% </w:t>
            </w:r>
          </w:p>
          <w:p w14:paraId="51B7BBF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.50%</w:t>
            </w:r>
          </w:p>
        </w:tc>
        <w:tc>
          <w:tcPr>
            <w:tcW w:w="1440" w:type="dxa"/>
            <w:vAlign w:val="center"/>
          </w:tcPr>
          <w:p w14:paraId="10B2CEBF"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10%</w:t>
            </w:r>
          </w:p>
        </w:tc>
        <w:tc>
          <w:tcPr>
            <w:tcW w:w="1080" w:type="dxa"/>
            <w:vAlign w:val="center"/>
          </w:tcPr>
          <w:p w14:paraId="36B22AF6" w14:textId="77777777" w:rsidR="001331B9" w:rsidRPr="008F6861" w:rsidRDefault="001331B9" w:rsidP="001331B9">
            <w:pPr>
              <w:jc w:val="center"/>
              <w:rPr>
                <w:rFonts w:asciiTheme="minorHAnsi" w:hAnsiTheme="minorHAnsi" w:cstheme="minorHAnsi"/>
              </w:rPr>
            </w:pPr>
          </w:p>
        </w:tc>
      </w:tr>
      <w:tr w:rsidR="001331B9" w:rsidRPr="001A15B1" w14:paraId="5605F72C" w14:textId="77777777" w:rsidTr="3FE56936">
        <w:tc>
          <w:tcPr>
            <w:tcW w:w="2006" w:type="dxa"/>
            <w:vAlign w:val="center"/>
          </w:tcPr>
          <w:p w14:paraId="2D78605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Levitan &amp; Associates Inc. </w:t>
            </w:r>
          </w:p>
        </w:tc>
        <w:tc>
          <w:tcPr>
            <w:tcW w:w="1319" w:type="dxa"/>
            <w:vAlign w:val="center"/>
          </w:tcPr>
          <w:p w14:paraId="7E1475AA" w14:textId="77777777" w:rsidR="001331B9" w:rsidRPr="008F6861" w:rsidRDefault="001331B9" w:rsidP="001331B9">
            <w:pPr>
              <w:rPr>
                <w:rFonts w:asciiTheme="minorHAnsi" w:hAnsiTheme="minorHAnsi" w:cstheme="minorHAnsi"/>
              </w:rPr>
            </w:pPr>
          </w:p>
        </w:tc>
        <w:tc>
          <w:tcPr>
            <w:tcW w:w="1620" w:type="dxa"/>
            <w:vAlign w:val="center"/>
          </w:tcPr>
          <w:p w14:paraId="71F3045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Ellen G Cool</w:t>
            </w:r>
          </w:p>
        </w:tc>
        <w:tc>
          <w:tcPr>
            <w:tcW w:w="1440" w:type="dxa"/>
            <w:vAlign w:val="center"/>
          </w:tcPr>
          <w:p w14:paraId="12F9D0E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978-604-1867 </w:t>
            </w:r>
          </w:p>
        </w:tc>
        <w:tc>
          <w:tcPr>
            <w:tcW w:w="2417" w:type="dxa"/>
            <w:vAlign w:val="center"/>
          </w:tcPr>
          <w:p w14:paraId="14CEEA6F" w14:textId="77777777" w:rsidR="001331B9" w:rsidRPr="008F6861" w:rsidRDefault="001331B9" w:rsidP="001331B9">
            <w:pPr>
              <w:rPr>
                <w:rFonts w:asciiTheme="minorHAnsi" w:hAnsiTheme="minorHAnsi" w:cstheme="minorHAnsi"/>
              </w:rPr>
            </w:pPr>
            <w:hyperlink r:id="rId133" w:history="1">
              <w:r w:rsidRPr="008F6861">
                <w:rPr>
                  <w:rStyle w:val="Hyperlink"/>
                  <w:rFonts w:cstheme="minorHAnsi"/>
                </w:rPr>
                <w:t>egc@levitan.com</w:t>
              </w:r>
            </w:hyperlink>
            <w:r w:rsidRPr="008F6861">
              <w:rPr>
                <w:rFonts w:asciiTheme="minorHAnsi" w:hAnsiTheme="minorHAnsi" w:cstheme="minorHAnsi"/>
              </w:rPr>
              <w:t xml:space="preserve">  </w:t>
            </w:r>
          </w:p>
        </w:tc>
        <w:tc>
          <w:tcPr>
            <w:tcW w:w="1453" w:type="dxa"/>
            <w:vAlign w:val="center"/>
          </w:tcPr>
          <w:p w14:paraId="61045B9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 &amp; 2</w:t>
            </w:r>
          </w:p>
        </w:tc>
        <w:tc>
          <w:tcPr>
            <w:tcW w:w="1350" w:type="dxa"/>
            <w:vAlign w:val="center"/>
          </w:tcPr>
          <w:p w14:paraId="7F3BBE8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10 days- 3%</w:t>
            </w:r>
          </w:p>
          <w:p w14:paraId="3209EE4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days- 2% </w:t>
            </w:r>
          </w:p>
          <w:p w14:paraId="420614F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days- 1.5% </w:t>
            </w:r>
          </w:p>
          <w:p w14:paraId="7E5E5FE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30 days- 1%</w:t>
            </w:r>
          </w:p>
        </w:tc>
        <w:tc>
          <w:tcPr>
            <w:tcW w:w="1440" w:type="dxa"/>
            <w:vAlign w:val="center"/>
          </w:tcPr>
          <w:p w14:paraId="05911E06"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1%</w:t>
            </w:r>
          </w:p>
        </w:tc>
        <w:tc>
          <w:tcPr>
            <w:tcW w:w="1080" w:type="dxa"/>
            <w:vAlign w:val="center"/>
          </w:tcPr>
          <w:p w14:paraId="2B397338" w14:textId="77777777" w:rsidR="001331B9" w:rsidRPr="008F6861" w:rsidRDefault="001331B9" w:rsidP="001331B9">
            <w:pPr>
              <w:jc w:val="center"/>
              <w:rPr>
                <w:rFonts w:asciiTheme="minorHAnsi" w:hAnsiTheme="minorHAnsi" w:cstheme="minorHAnsi"/>
              </w:rPr>
            </w:pPr>
          </w:p>
        </w:tc>
      </w:tr>
      <w:tr w:rsidR="001331B9" w:rsidRPr="001A15B1" w14:paraId="6D8C9933" w14:textId="77777777" w:rsidTr="3FE56936">
        <w:tc>
          <w:tcPr>
            <w:tcW w:w="2006" w:type="dxa"/>
            <w:vAlign w:val="center"/>
          </w:tcPr>
          <w:p w14:paraId="3DE825E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Lexicon Energy Consulting, Inc. </w:t>
            </w:r>
          </w:p>
        </w:tc>
        <w:tc>
          <w:tcPr>
            <w:tcW w:w="1319" w:type="dxa"/>
            <w:vAlign w:val="center"/>
          </w:tcPr>
          <w:p w14:paraId="0E03F83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4956779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Sharon M Jones</w:t>
            </w:r>
          </w:p>
        </w:tc>
        <w:tc>
          <w:tcPr>
            <w:tcW w:w="1440" w:type="dxa"/>
            <w:vAlign w:val="center"/>
          </w:tcPr>
          <w:p w14:paraId="1537211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978-369-0367 </w:t>
            </w:r>
          </w:p>
        </w:tc>
        <w:tc>
          <w:tcPr>
            <w:tcW w:w="2417" w:type="dxa"/>
            <w:vAlign w:val="center"/>
          </w:tcPr>
          <w:p w14:paraId="7EFC6602" w14:textId="77777777" w:rsidR="001331B9" w:rsidRPr="008F6861" w:rsidRDefault="001331B9" w:rsidP="001331B9">
            <w:pPr>
              <w:rPr>
                <w:rFonts w:asciiTheme="minorHAnsi" w:hAnsiTheme="minorHAnsi" w:cstheme="minorHAnsi"/>
              </w:rPr>
            </w:pPr>
            <w:hyperlink r:id="rId134" w:history="1">
              <w:r w:rsidRPr="008F6861">
                <w:rPr>
                  <w:rStyle w:val="Hyperlink"/>
                  <w:rFonts w:cstheme="minorHAnsi"/>
                </w:rPr>
                <w:t>Sharon.Jones@Lexicon-energy.com</w:t>
              </w:r>
            </w:hyperlink>
            <w:r w:rsidRPr="008F6861">
              <w:rPr>
                <w:rFonts w:asciiTheme="minorHAnsi" w:hAnsiTheme="minorHAnsi" w:cstheme="minorHAnsi"/>
              </w:rPr>
              <w:t xml:space="preserve"> </w:t>
            </w:r>
          </w:p>
        </w:tc>
        <w:tc>
          <w:tcPr>
            <w:tcW w:w="1453" w:type="dxa"/>
            <w:vAlign w:val="center"/>
          </w:tcPr>
          <w:p w14:paraId="33E25CF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0E14CAC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days- 1%</w:t>
            </w:r>
          </w:p>
          <w:p w14:paraId="4EB4928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.5% </w:t>
            </w:r>
          </w:p>
          <w:p w14:paraId="00663B8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.25% </w:t>
            </w:r>
          </w:p>
          <w:p w14:paraId="6D05A45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.125%</w:t>
            </w:r>
          </w:p>
        </w:tc>
        <w:tc>
          <w:tcPr>
            <w:tcW w:w="1440" w:type="dxa"/>
            <w:vAlign w:val="center"/>
          </w:tcPr>
          <w:p w14:paraId="0C7FA88F"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11%</w:t>
            </w:r>
          </w:p>
        </w:tc>
        <w:tc>
          <w:tcPr>
            <w:tcW w:w="1080" w:type="dxa"/>
            <w:vAlign w:val="center"/>
          </w:tcPr>
          <w:p w14:paraId="187221EF"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WBE</w:t>
            </w:r>
          </w:p>
        </w:tc>
      </w:tr>
      <w:tr w:rsidR="001331B9" w:rsidRPr="001A15B1" w14:paraId="62A219D8" w14:textId="77777777" w:rsidTr="3FE56936">
        <w:tc>
          <w:tcPr>
            <w:tcW w:w="2006" w:type="dxa"/>
            <w:vAlign w:val="center"/>
          </w:tcPr>
          <w:p w14:paraId="45DE2F6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Linnean Solutions  </w:t>
            </w:r>
          </w:p>
        </w:tc>
        <w:tc>
          <w:tcPr>
            <w:tcW w:w="1319" w:type="dxa"/>
            <w:vAlign w:val="center"/>
          </w:tcPr>
          <w:p w14:paraId="77CCDE8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0981BAA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Jim Newman</w:t>
            </w:r>
          </w:p>
        </w:tc>
        <w:tc>
          <w:tcPr>
            <w:tcW w:w="1440" w:type="dxa"/>
            <w:vAlign w:val="center"/>
          </w:tcPr>
          <w:p w14:paraId="50E2A22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617-699-7323 </w:t>
            </w:r>
          </w:p>
        </w:tc>
        <w:tc>
          <w:tcPr>
            <w:tcW w:w="2417" w:type="dxa"/>
            <w:vAlign w:val="center"/>
          </w:tcPr>
          <w:p w14:paraId="2173E4A6" w14:textId="77777777" w:rsidR="001331B9" w:rsidRPr="008F6861" w:rsidRDefault="001331B9" w:rsidP="001331B9">
            <w:pPr>
              <w:rPr>
                <w:rFonts w:asciiTheme="minorHAnsi" w:hAnsiTheme="minorHAnsi" w:cstheme="minorHAnsi"/>
              </w:rPr>
            </w:pPr>
            <w:hyperlink r:id="rId135" w:history="1">
              <w:r w:rsidRPr="008F6861">
                <w:rPr>
                  <w:rStyle w:val="Hyperlink"/>
                  <w:rFonts w:cstheme="minorHAnsi"/>
                </w:rPr>
                <w:t>jim@linneansolutions.com</w:t>
              </w:r>
            </w:hyperlink>
            <w:r w:rsidRPr="008F6861">
              <w:rPr>
                <w:rFonts w:asciiTheme="minorHAnsi" w:hAnsiTheme="minorHAnsi" w:cstheme="minorHAnsi"/>
              </w:rPr>
              <w:t xml:space="preserve">  </w:t>
            </w:r>
          </w:p>
        </w:tc>
        <w:tc>
          <w:tcPr>
            <w:tcW w:w="1453" w:type="dxa"/>
            <w:vAlign w:val="center"/>
          </w:tcPr>
          <w:p w14:paraId="7617816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7ECC491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days- 3%</w:t>
            </w:r>
          </w:p>
          <w:p w14:paraId="7E1D278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days- 2%</w:t>
            </w:r>
          </w:p>
          <w:p w14:paraId="3F81A7E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days- 1% </w:t>
            </w:r>
          </w:p>
        </w:tc>
        <w:tc>
          <w:tcPr>
            <w:tcW w:w="1440" w:type="dxa"/>
            <w:vAlign w:val="center"/>
          </w:tcPr>
          <w:p w14:paraId="6C14191E"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5%</w:t>
            </w:r>
          </w:p>
        </w:tc>
        <w:tc>
          <w:tcPr>
            <w:tcW w:w="1080" w:type="dxa"/>
            <w:vAlign w:val="center"/>
          </w:tcPr>
          <w:p w14:paraId="5A1494EC" w14:textId="77777777" w:rsidR="001331B9" w:rsidRPr="008F6861" w:rsidRDefault="001331B9" w:rsidP="001331B9">
            <w:pPr>
              <w:jc w:val="center"/>
              <w:rPr>
                <w:rFonts w:asciiTheme="minorHAnsi" w:hAnsiTheme="minorHAnsi" w:cstheme="minorHAnsi"/>
              </w:rPr>
            </w:pPr>
          </w:p>
        </w:tc>
      </w:tr>
      <w:tr w:rsidR="001331B9" w:rsidRPr="001A15B1" w14:paraId="443B73AC" w14:textId="77777777" w:rsidTr="3FE56936">
        <w:tc>
          <w:tcPr>
            <w:tcW w:w="2006" w:type="dxa"/>
            <w:vAlign w:val="center"/>
          </w:tcPr>
          <w:p w14:paraId="7FC653D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London Economics International LLC</w:t>
            </w:r>
          </w:p>
        </w:tc>
        <w:tc>
          <w:tcPr>
            <w:tcW w:w="1319" w:type="dxa"/>
            <w:vAlign w:val="center"/>
          </w:tcPr>
          <w:p w14:paraId="768AB61E" w14:textId="77777777" w:rsidR="001331B9" w:rsidRPr="008F6861" w:rsidRDefault="001331B9" w:rsidP="001331B9">
            <w:pPr>
              <w:rPr>
                <w:rFonts w:asciiTheme="minorHAnsi" w:hAnsiTheme="minorHAnsi" w:cstheme="minorHAnsi"/>
              </w:rPr>
            </w:pPr>
          </w:p>
        </w:tc>
        <w:tc>
          <w:tcPr>
            <w:tcW w:w="1620" w:type="dxa"/>
            <w:vAlign w:val="center"/>
          </w:tcPr>
          <w:p w14:paraId="42798F7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Hannah Braun</w:t>
            </w:r>
          </w:p>
        </w:tc>
        <w:tc>
          <w:tcPr>
            <w:tcW w:w="1440" w:type="dxa"/>
            <w:vAlign w:val="center"/>
          </w:tcPr>
          <w:p w14:paraId="4C8197B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 933-7204 </w:t>
            </w:r>
          </w:p>
        </w:tc>
        <w:tc>
          <w:tcPr>
            <w:tcW w:w="2417" w:type="dxa"/>
            <w:vAlign w:val="center"/>
          </w:tcPr>
          <w:p w14:paraId="22A6B00F" w14:textId="77777777" w:rsidR="001331B9" w:rsidRPr="008F6861" w:rsidRDefault="001331B9" w:rsidP="001331B9">
            <w:pPr>
              <w:rPr>
                <w:rFonts w:asciiTheme="minorHAnsi" w:hAnsiTheme="minorHAnsi" w:cstheme="minorHAnsi"/>
              </w:rPr>
            </w:pPr>
            <w:hyperlink r:id="rId136" w:history="1">
              <w:r w:rsidRPr="008F6861">
                <w:rPr>
                  <w:rStyle w:val="Hyperlink"/>
                  <w:rFonts w:cstheme="minorHAnsi"/>
                </w:rPr>
                <w:t>hannah@londoneconomics.com</w:t>
              </w:r>
            </w:hyperlink>
            <w:r w:rsidRPr="008F6861">
              <w:rPr>
                <w:rFonts w:asciiTheme="minorHAnsi" w:hAnsiTheme="minorHAnsi" w:cstheme="minorHAnsi"/>
              </w:rPr>
              <w:t xml:space="preserve"> </w:t>
            </w:r>
          </w:p>
        </w:tc>
        <w:tc>
          <w:tcPr>
            <w:tcW w:w="1453" w:type="dxa"/>
            <w:vAlign w:val="center"/>
          </w:tcPr>
          <w:p w14:paraId="6FBD021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 &amp; 2</w:t>
            </w:r>
          </w:p>
        </w:tc>
        <w:tc>
          <w:tcPr>
            <w:tcW w:w="1350" w:type="dxa"/>
            <w:vAlign w:val="center"/>
          </w:tcPr>
          <w:p w14:paraId="410639F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days- 2%</w:t>
            </w:r>
          </w:p>
          <w:p w14:paraId="26EAC4A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days- 2% </w:t>
            </w:r>
          </w:p>
          <w:p w14:paraId="1785E65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days- 0%</w:t>
            </w:r>
          </w:p>
          <w:p w14:paraId="06E1BA7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days- 0%</w:t>
            </w:r>
          </w:p>
        </w:tc>
        <w:tc>
          <w:tcPr>
            <w:tcW w:w="1440" w:type="dxa"/>
            <w:vAlign w:val="center"/>
          </w:tcPr>
          <w:p w14:paraId="1CBB6FE7"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1%</w:t>
            </w:r>
          </w:p>
        </w:tc>
        <w:tc>
          <w:tcPr>
            <w:tcW w:w="1080" w:type="dxa"/>
            <w:vAlign w:val="center"/>
          </w:tcPr>
          <w:p w14:paraId="5DC0B061" w14:textId="77777777" w:rsidR="001331B9" w:rsidRPr="008F6861" w:rsidRDefault="001331B9" w:rsidP="001331B9">
            <w:pPr>
              <w:jc w:val="center"/>
              <w:rPr>
                <w:rFonts w:asciiTheme="minorHAnsi" w:hAnsiTheme="minorHAnsi" w:cstheme="minorHAnsi"/>
              </w:rPr>
            </w:pPr>
          </w:p>
        </w:tc>
      </w:tr>
      <w:tr w:rsidR="001331B9" w:rsidRPr="001A15B1" w14:paraId="06BFBAC9" w14:textId="77777777" w:rsidTr="3FE56936">
        <w:tc>
          <w:tcPr>
            <w:tcW w:w="2006" w:type="dxa"/>
            <w:vAlign w:val="center"/>
          </w:tcPr>
          <w:p w14:paraId="37D15FA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New Ecology, Inc. </w:t>
            </w:r>
          </w:p>
        </w:tc>
        <w:tc>
          <w:tcPr>
            <w:tcW w:w="1319" w:type="dxa"/>
            <w:vAlign w:val="center"/>
          </w:tcPr>
          <w:p w14:paraId="76507A0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0865C33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Alice Mullane</w:t>
            </w:r>
          </w:p>
        </w:tc>
        <w:tc>
          <w:tcPr>
            <w:tcW w:w="1440" w:type="dxa"/>
            <w:vAlign w:val="center"/>
          </w:tcPr>
          <w:p w14:paraId="42FE239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617-557-1700 x7068 </w:t>
            </w:r>
          </w:p>
        </w:tc>
        <w:tc>
          <w:tcPr>
            <w:tcW w:w="2417" w:type="dxa"/>
            <w:vAlign w:val="center"/>
          </w:tcPr>
          <w:p w14:paraId="2AA91EB2" w14:textId="77777777" w:rsidR="001331B9" w:rsidRPr="008F6861" w:rsidRDefault="001331B9" w:rsidP="001331B9">
            <w:pPr>
              <w:rPr>
                <w:rFonts w:asciiTheme="minorHAnsi" w:hAnsiTheme="minorHAnsi" w:cstheme="minorHAnsi"/>
              </w:rPr>
            </w:pPr>
            <w:hyperlink r:id="rId137" w:history="1">
              <w:r w:rsidRPr="008F6861">
                <w:rPr>
                  <w:rStyle w:val="Hyperlink"/>
                  <w:rFonts w:cstheme="minorHAnsi"/>
                </w:rPr>
                <w:t>alice.mullane@newecology.org</w:t>
              </w:r>
            </w:hyperlink>
            <w:r w:rsidRPr="008F6861">
              <w:rPr>
                <w:rFonts w:asciiTheme="minorHAnsi" w:hAnsiTheme="minorHAnsi" w:cstheme="minorHAnsi"/>
              </w:rPr>
              <w:t xml:space="preserve">  </w:t>
            </w:r>
          </w:p>
        </w:tc>
        <w:tc>
          <w:tcPr>
            <w:tcW w:w="1453" w:type="dxa"/>
            <w:vAlign w:val="center"/>
          </w:tcPr>
          <w:p w14:paraId="350B524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0E604FC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days- 1%</w:t>
            </w:r>
          </w:p>
          <w:p w14:paraId="1FE2356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days- 0.5% </w:t>
            </w:r>
          </w:p>
          <w:p w14:paraId="44287B2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.25% </w:t>
            </w:r>
          </w:p>
        </w:tc>
        <w:tc>
          <w:tcPr>
            <w:tcW w:w="1440" w:type="dxa"/>
            <w:vAlign w:val="center"/>
          </w:tcPr>
          <w:p w14:paraId="600957DD"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1%</w:t>
            </w:r>
          </w:p>
        </w:tc>
        <w:tc>
          <w:tcPr>
            <w:tcW w:w="1080" w:type="dxa"/>
            <w:vAlign w:val="center"/>
          </w:tcPr>
          <w:p w14:paraId="617CAB2D"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SBPP</w:t>
            </w:r>
          </w:p>
        </w:tc>
      </w:tr>
      <w:tr w:rsidR="001331B9" w:rsidRPr="001A15B1" w14:paraId="08FA1C36" w14:textId="77777777" w:rsidTr="3FE56936">
        <w:tc>
          <w:tcPr>
            <w:tcW w:w="2006" w:type="dxa"/>
            <w:vAlign w:val="center"/>
          </w:tcPr>
          <w:p w14:paraId="046D77E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Nordee Enterprise LLC  </w:t>
            </w:r>
          </w:p>
        </w:tc>
        <w:tc>
          <w:tcPr>
            <w:tcW w:w="1319" w:type="dxa"/>
            <w:vAlign w:val="center"/>
          </w:tcPr>
          <w:p w14:paraId="769DAC4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19E8594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Ledum Nordee </w:t>
            </w:r>
          </w:p>
        </w:tc>
        <w:tc>
          <w:tcPr>
            <w:tcW w:w="1440" w:type="dxa"/>
            <w:vAlign w:val="center"/>
          </w:tcPr>
          <w:p w14:paraId="01B58E9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617-543-7183 </w:t>
            </w:r>
          </w:p>
        </w:tc>
        <w:tc>
          <w:tcPr>
            <w:tcW w:w="2417" w:type="dxa"/>
            <w:vAlign w:val="center"/>
          </w:tcPr>
          <w:p w14:paraId="2D2C57F4" w14:textId="77777777" w:rsidR="001331B9" w:rsidRPr="008F6861" w:rsidRDefault="001331B9" w:rsidP="001331B9">
            <w:pPr>
              <w:rPr>
                <w:rFonts w:asciiTheme="minorHAnsi" w:hAnsiTheme="minorHAnsi" w:cstheme="minorHAnsi"/>
              </w:rPr>
            </w:pPr>
            <w:hyperlink r:id="rId138" w:history="1">
              <w:r w:rsidRPr="008F6861">
                <w:rPr>
                  <w:rStyle w:val="Hyperlink"/>
                  <w:rFonts w:cstheme="minorHAnsi"/>
                </w:rPr>
                <w:t>Ledum.Nordee@nordeellc.com</w:t>
              </w:r>
            </w:hyperlink>
            <w:r w:rsidRPr="008F6861">
              <w:rPr>
                <w:rFonts w:asciiTheme="minorHAnsi" w:hAnsiTheme="minorHAnsi" w:cstheme="minorHAnsi"/>
              </w:rPr>
              <w:t xml:space="preserve">  </w:t>
            </w:r>
          </w:p>
        </w:tc>
        <w:tc>
          <w:tcPr>
            <w:tcW w:w="1453" w:type="dxa"/>
            <w:vAlign w:val="center"/>
          </w:tcPr>
          <w:p w14:paraId="1936F35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6C2287A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10 days- 2%</w:t>
            </w:r>
          </w:p>
          <w:p w14:paraId="03BB083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 xml:space="preserve">15 days- 1.5% </w:t>
            </w:r>
          </w:p>
          <w:p w14:paraId="39369A8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days- 1% </w:t>
            </w:r>
          </w:p>
          <w:p w14:paraId="7ED29BC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.0.5%</w:t>
            </w:r>
          </w:p>
        </w:tc>
        <w:tc>
          <w:tcPr>
            <w:tcW w:w="1440" w:type="dxa"/>
            <w:vAlign w:val="center"/>
          </w:tcPr>
          <w:p w14:paraId="70B03694"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10%</w:t>
            </w:r>
          </w:p>
        </w:tc>
        <w:tc>
          <w:tcPr>
            <w:tcW w:w="1080" w:type="dxa"/>
            <w:vAlign w:val="center"/>
          </w:tcPr>
          <w:p w14:paraId="332AB8A3"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MBE, WBE</w:t>
            </w:r>
          </w:p>
        </w:tc>
      </w:tr>
      <w:tr w:rsidR="001331B9" w:rsidRPr="001A15B1" w14:paraId="21F8154C" w14:textId="77777777" w:rsidTr="3FE56936">
        <w:tc>
          <w:tcPr>
            <w:tcW w:w="2006" w:type="dxa"/>
            <w:vAlign w:val="center"/>
          </w:tcPr>
          <w:p w14:paraId="7E18F2AB" w14:textId="77777777" w:rsidR="001331B9" w:rsidRPr="008F6861" w:rsidRDefault="001331B9" w:rsidP="001331B9">
            <w:pPr>
              <w:rPr>
                <w:rFonts w:asciiTheme="minorHAnsi" w:hAnsiTheme="minorHAnsi" w:cstheme="minorHAnsi"/>
                <w:color w:val="000000"/>
              </w:rPr>
            </w:pPr>
            <w:r w:rsidRPr="008F6861">
              <w:rPr>
                <w:rFonts w:asciiTheme="minorHAnsi" w:hAnsiTheme="minorHAnsi" w:cstheme="minorHAnsi"/>
              </w:rPr>
              <w:t>NORESCO, LLC </w:t>
            </w:r>
          </w:p>
        </w:tc>
        <w:tc>
          <w:tcPr>
            <w:tcW w:w="1319" w:type="dxa"/>
            <w:vAlign w:val="center"/>
          </w:tcPr>
          <w:p w14:paraId="1E228D0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2E88DF3F" w14:textId="77777777" w:rsidR="001331B9" w:rsidRPr="008F6861" w:rsidRDefault="001331B9" w:rsidP="001331B9">
            <w:pPr>
              <w:rPr>
                <w:rFonts w:asciiTheme="minorHAnsi" w:hAnsiTheme="minorHAnsi" w:cstheme="minorHAnsi"/>
                <w:color w:val="000000"/>
              </w:rPr>
            </w:pPr>
            <w:r w:rsidRPr="008F6861">
              <w:rPr>
                <w:rFonts w:asciiTheme="minorHAnsi" w:hAnsiTheme="minorHAnsi" w:cstheme="minorHAnsi"/>
              </w:rPr>
              <w:t>Troy Walters</w:t>
            </w:r>
          </w:p>
        </w:tc>
        <w:tc>
          <w:tcPr>
            <w:tcW w:w="1440" w:type="dxa"/>
            <w:vAlign w:val="center"/>
          </w:tcPr>
          <w:p w14:paraId="53E932FA" w14:textId="77777777" w:rsidR="001331B9" w:rsidRPr="008F6861" w:rsidRDefault="001331B9" w:rsidP="001331B9">
            <w:pPr>
              <w:rPr>
                <w:rFonts w:asciiTheme="minorHAnsi" w:hAnsiTheme="minorHAnsi" w:cstheme="minorHAnsi"/>
                <w:color w:val="000000"/>
              </w:rPr>
            </w:pPr>
            <w:r w:rsidRPr="008F6861">
              <w:rPr>
                <w:rFonts w:asciiTheme="minorHAnsi" w:hAnsiTheme="minorHAnsi" w:cstheme="minorHAnsi"/>
              </w:rPr>
              <w:t>732.590.2232 </w:t>
            </w:r>
          </w:p>
        </w:tc>
        <w:tc>
          <w:tcPr>
            <w:tcW w:w="2417" w:type="dxa"/>
            <w:vAlign w:val="center"/>
          </w:tcPr>
          <w:p w14:paraId="3455786A" w14:textId="77777777" w:rsidR="001331B9" w:rsidRPr="008F6861" w:rsidRDefault="001331B9" w:rsidP="001331B9">
            <w:pPr>
              <w:rPr>
                <w:rFonts w:asciiTheme="minorHAnsi" w:hAnsiTheme="minorHAnsi" w:cstheme="minorHAnsi"/>
              </w:rPr>
            </w:pPr>
            <w:hyperlink r:id="rId139" w:history="1">
              <w:r w:rsidRPr="008F6861">
                <w:rPr>
                  <w:rStyle w:val="Hyperlink"/>
                  <w:rFonts w:cstheme="minorHAnsi"/>
                </w:rPr>
                <w:t>twalters@noresco.com</w:t>
              </w:r>
            </w:hyperlink>
            <w:r w:rsidRPr="008F6861">
              <w:rPr>
                <w:rFonts w:asciiTheme="minorHAnsi" w:hAnsiTheme="minorHAnsi" w:cstheme="minorHAnsi"/>
              </w:rPr>
              <w:t xml:space="preserve">  </w:t>
            </w:r>
          </w:p>
        </w:tc>
        <w:tc>
          <w:tcPr>
            <w:tcW w:w="1453" w:type="dxa"/>
            <w:vAlign w:val="center"/>
          </w:tcPr>
          <w:p w14:paraId="4DF93AF2" w14:textId="77777777" w:rsidR="001331B9" w:rsidRPr="008F6861" w:rsidRDefault="001331B9" w:rsidP="001331B9">
            <w:pPr>
              <w:rPr>
                <w:rFonts w:asciiTheme="minorHAnsi" w:hAnsiTheme="minorHAnsi" w:cstheme="minorHAnsi"/>
                <w:color w:val="000000"/>
              </w:rPr>
            </w:pPr>
            <w:r w:rsidRPr="008F6861">
              <w:rPr>
                <w:rFonts w:asciiTheme="minorHAnsi" w:hAnsiTheme="minorHAnsi" w:cstheme="minorHAnsi"/>
              </w:rPr>
              <w:t>See Appendix A</w:t>
            </w:r>
          </w:p>
        </w:tc>
        <w:tc>
          <w:tcPr>
            <w:tcW w:w="1350" w:type="dxa"/>
            <w:vAlign w:val="center"/>
          </w:tcPr>
          <w:p w14:paraId="6D5737D8" w14:textId="77777777" w:rsidR="001331B9" w:rsidRPr="008F6861" w:rsidRDefault="001331B9" w:rsidP="001331B9">
            <w:pPr>
              <w:contextualSpacing/>
              <w:rPr>
                <w:rFonts w:asciiTheme="minorHAnsi" w:hAnsiTheme="minorHAnsi" w:cstheme="minorHAnsi"/>
              </w:rPr>
            </w:pPr>
            <w:r w:rsidRPr="008F6861">
              <w:rPr>
                <w:rFonts w:asciiTheme="minorHAnsi" w:hAnsiTheme="minorHAnsi" w:cstheme="minorHAnsi"/>
              </w:rPr>
              <w:t>10 days- .5%</w:t>
            </w:r>
          </w:p>
          <w:p w14:paraId="460642D1" w14:textId="77777777" w:rsidR="001331B9" w:rsidRPr="008F6861" w:rsidRDefault="001331B9" w:rsidP="001331B9">
            <w:pPr>
              <w:contextualSpacing/>
              <w:rPr>
                <w:rFonts w:asciiTheme="minorHAnsi" w:hAnsiTheme="minorHAnsi" w:cstheme="minorHAnsi"/>
              </w:rPr>
            </w:pPr>
            <w:r w:rsidRPr="008F6861">
              <w:rPr>
                <w:rFonts w:asciiTheme="minorHAnsi" w:hAnsiTheme="minorHAnsi" w:cstheme="minorHAnsi"/>
              </w:rPr>
              <w:t xml:space="preserve">15 days- .5% </w:t>
            </w:r>
          </w:p>
          <w:p w14:paraId="793E34BF" w14:textId="77777777" w:rsidR="001331B9" w:rsidRPr="008F6861" w:rsidRDefault="001331B9" w:rsidP="001331B9">
            <w:pPr>
              <w:contextualSpacing/>
              <w:rPr>
                <w:rFonts w:asciiTheme="minorHAnsi" w:hAnsiTheme="minorHAnsi" w:cstheme="minorHAnsi"/>
              </w:rPr>
            </w:pPr>
            <w:r w:rsidRPr="008F6861">
              <w:rPr>
                <w:rFonts w:asciiTheme="minorHAnsi" w:hAnsiTheme="minorHAnsi" w:cstheme="minorHAnsi"/>
              </w:rPr>
              <w:t xml:space="preserve">20 days- .10% </w:t>
            </w:r>
          </w:p>
          <w:p w14:paraId="627A8802" w14:textId="77777777" w:rsidR="001331B9" w:rsidRPr="008F6861" w:rsidRDefault="001331B9" w:rsidP="001331B9">
            <w:pPr>
              <w:contextualSpacing/>
              <w:rPr>
                <w:rFonts w:asciiTheme="minorHAnsi" w:hAnsiTheme="minorHAnsi" w:cstheme="minorHAnsi"/>
                <w:color w:val="000000"/>
              </w:rPr>
            </w:pPr>
            <w:r w:rsidRPr="008F6861">
              <w:rPr>
                <w:rFonts w:asciiTheme="minorHAnsi" w:hAnsiTheme="minorHAnsi" w:cstheme="minorHAnsi"/>
              </w:rPr>
              <w:t>30 days- .10%</w:t>
            </w:r>
          </w:p>
        </w:tc>
        <w:tc>
          <w:tcPr>
            <w:tcW w:w="1440" w:type="dxa"/>
            <w:vAlign w:val="center"/>
          </w:tcPr>
          <w:p w14:paraId="11C0A20D"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5%</w:t>
            </w:r>
          </w:p>
        </w:tc>
        <w:tc>
          <w:tcPr>
            <w:tcW w:w="1080" w:type="dxa"/>
            <w:vAlign w:val="center"/>
          </w:tcPr>
          <w:p w14:paraId="261580BA" w14:textId="77777777" w:rsidR="001331B9" w:rsidRPr="008F6861" w:rsidRDefault="001331B9" w:rsidP="001331B9">
            <w:pPr>
              <w:jc w:val="center"/>
              <w:rPr>
                <w:rFonts w:asciiTheme="minorHAnsi" w:hAnsiTheme="minorHAnsi" w:cstheme="minorHAnsi"/>
              </w:rPr>
            </w:pPr>
          </w:p>
        </w:tc>
      </w:tr>
      <w:tr w:rsidR="001331B9" w:rsidRPr="001A15B1" w14:paraId="56227B28" w14:textId="77777777" w:rsidTr="3FE56936">
        <w:tc>
          <w:tcPr>
            <w:tcW w:w="2006" w:type="dxa"/>
            <w:vAlign w:val="center"/>
          </w:tcPr>
          <w:p w14:paraId="4555C12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NV5 Planning &amp; Design Inc </w:t>
            </w:r>
            <w:r w:rsidRPr="008F6861">
              <w:rPr>
                <w:rFonts w:asciiTheme="minorHAnsi" w:hAnsiTheme="minorHAnsi" w:cstheme="minorHAnsi"/>
              </w:rPr>
              <w:lastRenderedPageBreak/>
              <w:t>(Richard Kimball Co.)</w:t>
            </w:r>
          </w:p>
        </w:tc>
        <w:tc>
          <w:tcPr>
            <w:tcW w:w="1319" w:type="dxa"/>
            <w:vAlign w:val="center"/>
          </w:tcPr>
          <w:p w14:paraId="05DFC605" w14:textId="77777777" w:rsidR="001331B9" w:rsidRPr="008F6861" w:rsidRDefault="001331B9" w:rsidP="001331B9">
            <w:pPr>
              <w:rPr>
                <w:rFonts w:asciiTheme="minorHAnsi" w:hAnsiTheme="minorHAnsi" w:cstheme="minorHAnsi"/>
              </w:rPr>
            </w:pPr>
          </w:p>
        </w:tc>
        <w:tc>
          <w:tcPr>
            <w:tcW w:w="1620" w:type="dxa"/>
            <w:vAlign w:val="center"/>
          </w:tcPr>
          <w:p w14:paraId="74BC60E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Carol Donovan</w:t>
            </w:r>
          </w:p>
        </w:tc>
        <w:tc>
          <w:tcPr>
            <w:tcW w:w="1440" w:type="dxa"/>
            <w:vAlign w:val="center"/>
          </w:tcPr>
          <w:p w14:paraId="79DEEC9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781.724.4709 </w:t>
            </w:r>
          </w:p>
        </w:tc>
        <w:tc>
          <w:tcPr>
            <w:tcW w:w="2417" w:type="dxa"/>
            <w:vAlign w:val="center"/>
          </w:tcPr>
          <w:p w14:paraId="78263E61" w14:textId="77777777" w:rsidR="001331B9" w:rsidRPr="008F6861" w:rsidRDefault="001331B9" w:rsidP="001331B9">
            <w:pPr>
              <w:rPr>
                <w:rFonts w:asciiTheme="minorHAnsi" w:hAnsiTheme="minorHAnsi" w:cstheme="minorHAnsi"/>
              </w:rPr>
            </w:pPr>
            <w:hyperlink r:id="rId140" w:history="1">
              <w:r w:rsidRPr="008F6861">
                <w:rPr>
                  <w:rStyle w:val="Hyperlink"/>
                  <w:rFonts w:cstheme="minorHAnsi"/>
                </w:rPr>
                <w:t>Carol.Donovan@nv5.com</w:t>
              </w:r>
            </w:hyperlink>
            <w:r w:rsidRPr="008F6861">
              <w:rPr>
                <w:rFonts w:asciiTheme="minorHAnsi" w:hAnsiTheme="minorHAnsi" w:cstheme="minorHAnsi"/>
              </w:rPr>
              <w:t xml:space="preserve">  </w:t>
            </w:r>
          </w:p>
        </w:tc>
        <w:tc>
          <w:tcPr>
            <w:tcW w:w="1453" w:type="dxa"/>
            <w:vAlign w:val="center"/>
          </w:tcPr>
          <w:p w14:paraId="6E3408F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w:t>
            </w:r>
          </w:p>
        </w:tc>
        <w:tc>
          <w:tcPr>
            <w:tcW w:w="1350" w:type="dxa"/>
            <w:vAlign w:val="center"/>
          </w:tcPr>
          <w:p w14:paraId="5D49FEE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days- 1%</w:t>
            </w:r>
          </w:p>
          <w:p w14:paraId="7AC566F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15 days- 0%</w:t>
            </w:r>
          </w:p>
          <w:p w14:paraId="020B292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days- 0%</w:t>
            </w:r>
          </w:p>
          <w:p w14:paraId="0135C15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days- 0%</w:t>
            </w:r>
          </w:p>
        </w:tc>
        <w:tc>
          <w:tcPr>
            <w:tcW w:w="1440" w:type="dxa"/>
            <w:vAlign w:val="center"/>
          </w:tcPr>
          <w:p w14:paraId="0645EA3E"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5%</w:t>
            </w:r>
          </w:p>
        </w:tc>
        <w:tc>
          <w:tcPr>
            <w:tcW w:w="1080" w:type="dxa"/>
            <w:vAlign w:val="center"/>
          </w:tcPr>
          <w:p w14:paraId="4337FE45" w14:textId="77777777" w:rsidR="001331B9" w:rsidRPr="008F6861" w:rsidRDefault="001331B9" w:rsidP="001331B9">
            <w:pPr>
              <w:jc w:val="center"/>
              <w:rPr>
                <w:rFonts w:asciiTheme="minorHAnsi" w:hAnsiTheme="minorHAnsi" w:cstheme="minorHAnsi"/>
              </w:rPr>
            </w:pPr>
          </w:p>
        </w:tc>
      </w:tr>
      <w:tr w:rsidR="001331B9" w:rsidRPr="001A15B1" w14:paraId="3E7533AC" w14:textId="77777777" w:rsidTr="3FE56936">
        <w:trPr>
          <w:trHeight w:val="300"/>
        </w:trPr>
        <w:tc>
          <w:tcPr>
            <w:tcW w:w="2006" w:type="dxa"/>
            <w:vAlign w:val="center"/>
          </w:tcPr>
          <w:p w14:paraId="03DB94A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NZero Inc</w:t>
            </w:r>
          </w:p>
        </w:tc>
        <w:tc>
          <w:tcPr>
            <w:tcW w:w="1319" w:type="dxa"/>
            <w:vAlign w:val="center"/>
          </w:tcPr>
          <w:p w14:paraId="19E1E24C" w14:textId="77777777" w:rsidR="001331B9" w:rsidRPr="008F6861" w:rsidRDefault="001331B9" w:rsidP="001331B9">
            <w:pPr>
              <w:rPr>
                <w:rFonts w:asciiTheme="minorHAnsi" w:hAnsiTheme="minorHAnsi" w:cstheme="minorHAnsi"/>
              </w:rPr>
            </w:pPr>
          </w:p>
        </w:tc>
        <w:tc>
          <w:tcPr>
            <w:tcW w:w="1620" w:type="dxa"/>
            <w:vAlign w:val="center"/>
          </w:tcPr>
          <w:p w14:paraId="09B3301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Nikki Todd</w:t>
            </w:r>
          </w:p>
        </w:tc>
        <w:tc>
          <w:tcPr>
            <w:tcW w:w="1440" w:type="dxa"/>
            <w:vAlign w:val="center"/>
          </w:tcPr>
          <w:p w14:paraId="3A498C5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404-274-1685</w:t>
            </w:r>
          </w:p>
        </w:tc>
        <w:tc>
          <w:tcPr>
            <w:tcW w:w="2417" w:type="dxa"/>
            <w:vAlign w:val="center"/>
          </w:tcPr>
          <w:p w14:paraId="3299F492" w14:textId="77777777" w:rsidR="001331B9" w:rsidRPr="008F6861" w:rsidRDefault="001331B9" w:rsidP="001331B9">
            <w:pPr>
              <w:rPr>
                <w:rFonts w:asciiTheme="minorHAnsi" w:hAnsiTheme="minorHAnsi" w:cstheme="minorHAnsi"/>
              </w:rPr>
            </w:pPr>
            <w:hyperlink r:id="rId141" w:history="1">
              <w:r w:rsidRPr="008F6861">
                <w:rPr>
                  <w:rStyle w:val="Hyperlink"/>
                  <w:rFonts w:cstheme="minorHAnsi"/>
                </w:rPr>
                <w:t>nikki@nzero.com</w:t>
              </w:r>
            </w:hyperlink>
            <w:r w:rsidRPr="008F6861">
              <w:rPr>
                <w:rFonts w:asciiTheme="minorHAnsi" w:hAnsiTheme="minorHAnsi" w:cstheme="minorHAnsi"/>
              </w:rPr>
              <w:t xml:space="preserve"> </w:t>
            </w:r>
          </w:p>
        </w:tc>
        <w:tc>
          <w:tcPr>
            <w:tcW w:w="1453" w:type="dxa"/>
            <w:vAlign w:val="center"/>
          </w:tcPr>
          <w:p w14:paraId="57484E6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w:t>
            </w:r>
          </w:p>
        </w:tc>
        <w:tc>
          <w:tcPr>
            <w:tcW w:w="1350" w:type="dxa"/>
            <w:vAlign w:val="center"/>
          </w:tcPr>
          <w:p w14:paraId="0BF44BD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days- 5%</w:t>
            </w:r>
          </w:p>
          <w:p w14:paraId="360F289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days- 4%</w:t>
            </w:r>
          </w:p>
          <w:p w14:paraId="7E94F16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days- 3%</w:t>
            </w:r>
          </w:p>
          <w:p w14:paraId="32FD363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days- 2%</w:t>
            </w:r>
          </w:p>
        </w:tc>
        <w:tc>
          <w:tcPr>
            <w:tcW w:w="1440" w:type="dxa"/>
            <w:vAlign w:val="center"/>
          </w:tcPr>
          <w:p w14:paraId="371587F7"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5%</w:t>
            </w:r>
          </w:p>
        </w:tc>
        <w:tc>
          <w:tcPr>
            <w:tcW w:w="1080" w:type="dxa"/>
            <w:vAlign w:val="center"/>
          </w:tcPr>
          <w:p w14:paraId="500DDA1C" w14:textId="77777777" w:rsidR="001331B9" w:rsidRPr="008F6861" w:rsidRDefault="001331B9" w:rsidP="001331B9">
            <w:pPr>
              <w:jc w:val="center"/>
              <w:rPr>
                <w:rFonts w:asciiTheme="minorHAnsi" w:hAnsiTheme="minorHAnsi" w:cstheme="minorHAnsi"/>
              </w:rPr>
            </w:pPr>
          </w:p>
        </w:tc>
      </w:tr>
      <w:tr w:rsidR="001331B9" w:rsidRPr="001A15B1" w14:paraId="19B09839" w14:textId="77777777" w:rsidTr="3FE56936">
        <w:tc>
          <w:tcPr>
            <w:tcW w:w="2006" w:type="dxa"/>
            <w:vAlign w:val="center"/>
          </w:tcPr>
          <w:p w14:paraId="314C1C9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Optimal Energy Inc. </w:t>
            </w:r>
          </w:p>
        </w:tc>
        <w:tc>
          <w:tcPr>
            <w:tcW w:w="1319" w:type="dxa"/>
            <w:vAlign w:val="center"/>
          </w:tcPr>
          <w:p w14:paraId="4FF25F5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203F8DA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Phil Mosenthal</w:t>
            </w:r>
          </w:p>
        </w:tc>
        <w:tc>
          <w:tcPr>
            <w:tcW w:w="1440" w:type="dxa"/>
            <w:vAlign w:val="center"/>
          </w:tcPr>
          <w:p w14:paraId="412B0B3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802-482-5633 </w:t>
            </w:r>
          </w:p>
        </w:tc>
        <w:tc>
          <w:tcPr>
            <w:tcW w:w="2417" w:type="dxa"/>
            <w:vAlign w:val="center"/>
          </w:tcPr>
          <w:p w14:paraId="2B5A80B2" w14:textId="77777777" w:rsidR="001331B9" w:rsidRPr="008F6861" w:rsidRDefault="001331B9" w:rsidP="001331B9">
            <w:pPr>
              <w:rPr>
                <w:rFonts w:asciiTheme="minorHAnsi" w:hAnsiTheme="minorHAnsi" w:cstheme="minorHAnsi"/>
              </w:rPr>
            </w:pPr>
            <w:hyperlink r:id="rId142" w:history="1">
              <w:r w:rsidRPr="008F6861">
                <w:rPr>
                  <w:rStyle w:val="Hyperlink"/>
                  <w:rFonts w:cstheme="minorHAnsi"/>
                </w:rPr>
                <w:t>mosenthal@optenergy.com</w:t>
              </w:r>
            </w:hyperlink>
            <w:r w:rsidRPr="008F6861">
              <w:rPr>
                <w:rFonts w:asciiTheme="minorHAnsi" w:hAnsiTheme="minorHAnsi" w:cstheme="minorHAnsi"/>
              </w:rPr>
              <w:t xml:space="preserve"> </w:t>
            </w:r>
          </w:p>
        </w:tc>
        <w:tc>
          <w:tcPr>
            <w:tcW w:w="1453" w:type="dxa"/>
            <w:vAlign w:val="center"/>
          </w:tcPr>
          <w:p w14:paraId="4A07F13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2DBDF94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days- 1% </w:t>
            </w:r>
          </w:p>
        </w:tc>
        <w:tc>
          <w:tcPr>
            <w:tcW w:w="1440" w:type="dxa"/>
            <w:vAlign w:val="center"/>
          </w:tcPr>
          <w:p w14:paraId="6C106C35"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30%</w:t>
            </w:r>
          </w:p>
        </w:tc>
        <w:tc>
          <w:tcPr>
            <w:tcW w:w="1080" w:type="dxa"/>
            <w:vAlign w:val="center"/>
          </w:tcPr>
          <w:p w14:paraId="4D142A89" w14:textId="77777777" w:rsidR="001331B9" w:rsidRPr="008F6861" w:rsidRDefault="001331B9" w:rsidP="001331B9">
            <w:pPr>
              <w:jc w:val="center"/>
              <w:rPr>
                <w:rFonts w:asciiTheme="minorHAnsi" w:hAnsiTheme="minorHAnsi" w:cstheme="minorHAnsi"/>
              </w:rPr>
            </w:pPr>
          </w:p>
        </w:tc>
      </w:tr>
      <w:tr w:rsidR="001331B9" w:rsidRPr="001A15B1" w14:paraId="4667F0F2" w14:textId="77777777" w:rsidTr="3FE56936">
        <w:tc>
          <w:tcPr>
            <w:tcW w:w="2006" w:type="dxa"/>
            <w:vAlign w:val="center"/>
          </w:tcPr>
          <w:p w14:paraId="26CC7D0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OptiMiser LLC</w:t>
            </w:r>
          </w:p>
        </w:tc>
        <w:tc>
          <w:tcPr>
            <w:tcW w:w="1319" w:type="dxa"/>
            <w:vAlign w:val="center"/>
          </w:tcPr>
          <w:p w14:paraId="0DE44EFB" w14:textId="77777777" w:rsidR="001331B9" w:rsidRPr="008F6861" w:rsidRDefault="001331B9" w:rsidP="001331B9">
            <w:pPr>
              <w:rPr>
                <w:rFonts w:asciiTheme="minorHAnsi" w:hAnsiTheme="minorHAnsi" w:cstheme="minorHAnsi"/>
              </w:rPr>
            </w:pPr>
          </w:p>
        </w:tc>
        <w:tc>
          <w:tcPr>
            <w:tcW w:w="1620" w:type="dxa"/>
            <w:vAlign w:val="center"/>
          </w:tcPr>
          <w:p w14:paraId="0AB6AED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Ryan Moore</w:t>
            </w:r>
          </w:p>
        </w:tc>
        <w:tc>
          <w:tcPr>
            <w:tcW w:w="1440" w:type="dxa"/>
            <w:vAlign w:val="center"/>
          </w:tcPr>
          <w:p w14:paraId="1D5DC4F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413-624-6204 </w:t>
            </w:r>
          </w:p>
        </w:tc>
        <w:tc>
          <w:tcPr>
            <w:tcW w:w="2417" w:type="dxa"/>
            <w:vAlign w:val="center"/>
          </w:tcPr>
          <w:p w14:paraId="315A42A6" w14:textId="77777777" w:rsidR="001331B9" w:rsidRPr="008F6861" w:rsidRDefault="001331B9" w:rsidP="001331B9">
            <w:pPr>
              <w:rPr>
                <w:rFonts w:asciiTheme="minorHAnsi" w:hAnsiTheme="minorHAnsi" w:cstheme="minorHAnsi"/>
              </w:rPr>
            </w:pPr>
            <w:hyperlink r:id="rId143" w:history="1">
              <w:r w:rsidRPr="008F6861">
                <w:rPr>
                  <w:rStyle w:val="Hyperlink"/>
                  <w:rFonts w:cstheme="minorHAnsi"/>
                </w:rPr>
                <w:t>ryan@optimiserenergy.com</w:t>
              </w:r>
            </w:hyperlink>
            <w:r w:rsidRPr="008F6861">
              <w:rPr>
                <w:rFonts w:asciiTheme="minorHAnsi" w:hAnsiTheme="minorHAnsi" w:cstheme="minorHAnsi"/>
              </w:rPr>
              <w:t xml:space="preserve"> </w:t>
            </w:r>
          </w:p>
        </w:tc>
        <w:tc>
          <w:tcPr>
            <w:tcW w:w="1453" w:type="dxa"/>
            <w:vAlign w:val="center"/>
          </w:tcPr>
          <w:p w14:paraId="6EBBAB0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309C10E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days- 3%</w:t>
            </w:r>
          </w:p>
          <w:p w14:paraId="6E40D84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days- 2%</w:t>
            </w:r>
          </w:p>
          <w:p w14:paraId="48B56F9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days- 1%</w:t>
            </w:r>
          </w:p>
        </w:tc>
        <w:tc>
          <w:tcPr>
            <w:tcW w:w="1440" w:type="dxa"/>
            <w:vAlign w:val="center"/>
          </w:tcPr>
          <w:p w14:paraId="7386A109"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3%</w:t>
            </w:r>
          </w:p>
        </w:tc>
        <w:tc>
          <w:tcPr>
            <w:tcW w:w="1080" w:type="dxa"/>
            <w:vAlign w:val="center"/>
          </w:tcPr>
          <w:p w14:paraId="0EDCC46B" w14:textId="77777777" w:rsidR="001331B9" w:rsidRPr="008F6861" w:rsidRDefault="001331B9" w:rsidP="001331B9">
            <w:pPr>
              <w:jc w:val="center"/>
              <w:rPr>
                <w:rFonts w:asciiTheme="minorHAnsi" w:hAnsiTheme="minorHAnsi" w:cstheme="minorHAnsi"/>
              </w:rPr>
            </w:pPr>
          </w:p>
        </w:tc>
      </w:tr>
      <w:tr w:rsidR="001331B9" w:rsidRPr="001A15B1" w14:paraId="73DF0242" w14:textId="77777777" w:rsidTr="3FE56936">
        <w:tc>
          <w:tcPr>
            <w:tcW w:w="2006" w:type="dxa"/>
            <w:vAlign w:val="center"/>
          </w:tcPr>
          <w:p w14:paraId="1C9356F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Peregrine Energy Group, Inc. </w:t>
            </w:r>
          </w:p>
        </w:tc>
        <w:tc>
          <w:tcPr>
            <w:tcW w:w="1319" w:type="dxa"/>
            <w:vAlign w:val="center"/>
          </w:tcPr>
          <w:p w14:paraId="5B7C46E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49B7F6F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Andy Grossman</w:t>
            </w:r>
          </w:p>
        </w:tc>
        <w:tc>
          <w:tcPr>
            <w:tcW w:w="1440" w:type="dxa"/>
            <w:vAlign w:val="center"/>
          </w:tcPr>
          <w:p w14:paraId="318A115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617 409-5221 </w:t>
            </w:r>
          </w:p>
        </w:tc>
        <w:tc>
          <w:tcPr>
            <w:tcW w:w="2417" w:type="dxa"/>
            <w:vAlign w:val="center"/>
          </w:tcPr>
          <w:p w14:paraId="18C6EAA7" w14:textId="77777777" w:rsidR="001331B9" w:rsidRPr="008F6861" w:rsidRDefault="001331B9" w:rsidP="001331B9">
            <w:pPr>
              <w:rPr>
                <w:rFonts w:asciiTheme="minorHAnsi" w:hAnsiTheme="minorHAnsi" w:cstheme="minorHAnsi"/>
              </w:rPr>
            </w:pPr>
            <w:hyperlink r:id="rId144" w:history="1">
              <w:r w:rsidRPr="008F6861">
                <w:rPr>
                  <w:rStyle w:val="Hyperlink"/>
                  <w:rFonts w:cstheme="minorHAnsi"/>
                </w:rPr>
                <w:t>agrossman@peregrinegroup.com</w:t>
              </w:r>
            </w:hyperlink>
            <w:r w:rsidRPr="008F6861">
              <w:rPr>
                <w:rFonts w:asciiTheme="minorHAnsi" w:hAnsiTheme="minorHAnsi" w:cstheme="minorHAnsi"/>
              </w:rPr>
              <w:t xml:space="preserve">  </w:t>
            </w:r>
          </w:p>
        </w:tc>
        <w:tc>
          <w:tcPr>
            <w:tcW w:w="1453" w:type="dxa"/>
            <w:vAlign w:val="center"/>
          </w:tcPr>
          <w:p w14:paraId="2224D22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799FC31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days- 1%</w:t>
            </w:r>
          </w:p>
        </w:tc>
        <w:tc>
          <w:tcPr>
            <w:tcW w:w="1440" w:type="dxa"/>
            <w:vAlign w:val="center"/>
          </w:tcPr>
          <w:p w14:paraId="010C32C9"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2%</w:t>
            </w:r>
          </w:p>
        </w:tc>
        <w:tc>
          <w:tcPr>
            <w:tcW w:w="1080" w:type="dxa"/>
            <w:vAlign w:val="center"/>
          </w:tcPr>
          <w:p w14:paraId="4C04EC03"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SBPP</w:t>
            </w:r>
          </w:p>
        </w:tc>
      </w:tr>
      <w:tr w:rsidR="001331B9" w:rsidRPr="001A15B1" w14:paraId="67CD873F" w14:textId="77777777" w:rsidTr="3FE56936">
        <w:tc>
          <w:tcPr>
            <w:tcW w:w="2006" w:type="dxa"/>
            <w:vAlign w:val="center"/>
          </w:tcPr>
          <w:p w14:paraId="4D669B1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Performance Resource Partners, LLC</w:t>
            </w:r>
          </w:p>
        </w:tc>
        <w:tc>
          <w:tcPr>
            <w:tcW w:w="1319" w:type="dxa"/>
            <w:vAlign w:val="center"/>
          </w:tcPr>
          <w:p w14:paraId="745941D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1F3F7F3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Mark Heroux</w:t>
            </w:r>
          </w:p>
        </w:tc>
        <w:tc>
          <w:tcPr>
            <w:tcW w:w="1440" w:type="dxa"/>
            <w:vAlign w:val="center"/>
          </w:tcPr>
          <w:p w14:paraId="62003E1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781-885-7245 </w:t>
            </w:r>
          </w:p>
        </w:tc>
        <w:tc>
          <w:tcPr>
            <w:tcW w:w="2417" w:type="dxa"/>
            <w:vAlign w:val="center"/>
          </w:tcPr>
          <w:p w14:paraId="3E5BD645" w14:textId="77777777" w:rsidR="001331B9" w:rsidRPr="008F6861" w:rsidRDefault="001331B9" w:rsidP="001331B9">
            <w:pPr>
              <w:rPr>
                <w:rFonts w:asciiTheme="minorHAnsi" w:hAnsiTheme="minorHAnsi" w:cstheme="minorHAnsi"/>
              </w:rPr>
            </w:pPr>
            <w:hyperlink r:id="rId145" w:history="1">
              <w:r w:rsidRPr="008F6861">
                <w:rPr>
                  <w:rStyle w:val="Hyperlink"/>
                  <w:rFonts w:cstheme="minorHAnsi"/>
                </w:rPr>
                <w:t>mheroux@prpconsultants.com</w:t>
              </w:r>
            </w:hyperlink>
            <w:r w:rsidRPr="008F6861">
              <w:rPr>
                <w:rFonts w:asciiTheme="minorHAnsi" w:hAnsiTheme="minorHAnsi" w:cstheme="minorHAnsi"/>
              </w:rPr>
              <w:t xml:space="preserve">  </w:t>
            </w:r>
          </w:p>
        </w:tc>
        <w:tc>
          <w:tcPr>
            <w:tcW w:w="1453" w:type="dxa"/>
            <w:vAlign w:val="center"/>
          </w:tcPr>
          <w:p w14:paraId="6437F8F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52563A9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days- 1%</w:t>
            </w:r>
          </w:p>
          <w:p w14:paraId="5113D66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days- 1% </w:t>
            </w:r>
          </w:p>
        </w:tc>
        <w:tc>
          <w:tcPr>
            <w:tcW w:w="1440" w:type="dxa"/>
            <w:vAlign w:val="center"/>
          </w:tcPr>
          <w:p w14:paraId="0114214E"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2%</w:t>
            </w:r>
          </w:p>
        </w:tc>
        <w:tc>
          <w:tcPr>
            <w:tcW w:w="1080" w:type="dxa"/>
            <w:vAlign w:val="center"/>
          </w:tcPr>
          <w:p w14:paraId="7C4E6D8C" w14:textId="77777777" w:rsidR="001331B9" w:rsidRPr="008F6861" w:rsidRDefault="001331B9" w:rsidP="001331B9">
            <w:pPr>
              <w:jc w:val="center"/>
              <w:rPr>
                <w:rFonts w:asciiTheme="minorHAnsi" w:hAnsiTheme="minorHAnsi" w:cstheme="minorHAnsi"/>
              </w:rPr>
            </w:pPr>
          </w:p>
        </w:tc>
      </w:tr>
      <w:tr w:rsidR="001331B9" w:rsidRPr="001A15B1" w14:paraId="602A75B2" w14:textId="77777777" w:rsidTr="3FE56936">
        <w:tc>
          <w:tcPr>
            <w:tcW w:w="2006" w:type="dxa"/>
            <w:vAlign w:val="center"/>
          </w:tcPr>
          <w:p w14:paraId="52CA7D2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Performance Systems Development of New York  LLC</w:t>
            </w:r>
          </w:p>
        </w:tc>
        <w:tc>
          <w:tcPr>
            <w:tcW w:w="1319" w:type="dxa"/>
            <w:vAlign w:val="center"/>
          </w:tcPr>
          <w:p w14:paraId="3D2F8E38" w14:textId="77777777" w:rsidR="001331B9" w:rsidRPr="008F6861" w:rsidRDefault="001331B9" w:rsidP="001331B9">
            <w:pPr>
              <w:rPr>
                <w:rFonts w:asciiTheme="minorHAnsi" w:hAnsiTheme="minorHAnsi" w:cstheme="minorHAnsi"/>
              </w:rPr>
            </w:pPr>
          </w:p>
        </w:tc>
        <w:tc>
          <w:tcPr>
            <w:tcW w:w="1620" w:type="dxa"/>
            <w:vAlign w:val="center"/>
          </w:tcPr>
          <w:p w14:paraId="646FC06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KJ Kezar</w:t>
            </w:r>
          </w:p>
        </w:tc>
        <w:tc>
          <w:tcPr>
            <w:tcW w:w="1440" w:type="dxa"/>
            <w:vAlign w:val="center"/>
          </w:tcPr>
          <w:p w14:paraId="2E3502E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607-220-7907 </w:t>
            </w:r>
          </w:p>
        </w:tc>
        <w:tc>
          <w:tcPr>
            <w:tcW w:w="2417" w:type="dxa"/>
            <w:vAlign w:val="center"/>
          </w:tcPr>
          <w:p w14:paraId="42BCA5A4" w14:textId="77777777" w:rsidR="001331B9" w:rsidRPr="008F6861" w:rsidRDefault="001331B9" w:rsidP="001331B9">
            <w:pPr>
              <w:rPr>
                <w:rFonts w:asciiTheme="minorHAnsi" w:hAnsiTheme="minorHAnsi" w:cstheme="minorHAnsi"/>
              </w:rPr>
            </w:pPr>
            <w:hyperlink r:id="rId146" w:history="1">
              <w:r w:rsidRPr="008F6861">
                <w:rPr>
                  <w:rStyle w:val="Hyperlink"/>
                  <w:rFonts w:cstheme="minorHAnsi"/>
                </w:rPr>
                <w:t>kkezar@psdconsulting.com</w:t>
              </w:r>
            </w:hyperlink>
            <w:r w:rsidRPr="008F6861">
              <w:rPr>
                <w:rFonts w:asciiTheme="minorHAnsi" w:hAnsiTheme="minorHAnsi" w:cstheme="minorHAnsi"/>
              </w:rPr>
              <w:t xml:space="preserve"> </w:t>
            </w:r>
          </w:p>
        </w:tc>
        <w:tc>
          <w:tcPr>
            <w:tcW w:w="1453" w:type="dxa"/>
            <w:vAlign w:val="center"/>
          </w:tcPr>
          <w:p w14:paraId="5A2B62F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 &amp; 2</w:t>
            </w:r>
          </w:p>
        </w:tc>
        <w:tc>
          <w:tcPr>
            <w:tcW w:w="1350" w:type="dxa"/>
            <w:vAlign w:val="center"/>
          </w:tcPr>
          <w:p w14:paraId="4D8158A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days- 2%</w:t>
            </w:r>
          </w:p>
          <w:p w14:paraId="7632E93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days- 1% </w:t>
            </w:r>
          </w:p>
          <w:p w14:paraId="1A29C81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20 days- 0%</w:t>
            </w:r>
          </w:p>
          <w:p w14:paraId="4FECC2A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days- 0%</w:t>
            </w:r>
          </w:p>
        </w:tc>
        <w:tc>
          <w:tcPr>
            <w:tcW w:w="1440" w:type="dxa"/>
            <w:vAlign w:val="center"/>
          </w:tcPr>
          <w:p w14:paraId="48F3C33A"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2%</w:t>
            </w:r>
          </w:p>
        </w:tc>
        <w:tc>
          <w:tcPr>
            <w:tcW w:w="1080" w:type="dxa"/>
            <w:vAlign w:val="center"/>
          </w:tcPr>
          <w:p w14:paraId="4A956402" w14:textId="77777777" w:rsidR="001331B9" w:rsidRPr="008F6861" w:rsidRDefault="001331B9" w:rsidP="001331B9">
            <w:pPr>
              <w:jc w:val="center"/>
              <w:rPr>
                <w:rFonts w:asciiTheme="minorHAnsi" w:hAnsiTheme="minorHAnsi" w:cstheme="minorHAnsi"/>
              </w:rPr>
            </w:pPr>
          </w:p>
        </w:tc>
      </w:tr>
      <w:tr w:rsidR="001331B9" w:rsidRPr="001A15B1" w14:paraId="4171B2A1" w14:textId="77777777" w:rsidTr="3FE56936">
        <w:tc>
          <w:tcPr>
            <w:tcW w:w="2006" w:type="dxa"/>
            <w:vAlign w:val="center"/>
          </w:tcPr>
          <w:p w14:paraId="57F206C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Planning Communites LLC</w:t>
            </w:r>
          </w:p>
        </w:tc>
        <w:tc>
          <w:tcPr>
            <w:tcW w:w="1319" w:type="dxa"/>
            <w:vAlign w:val="center"/>
          </w:tcPr>
          <w:p w14:paraId="7AF9F2D3" w14:textId="77777777" w:rsidR="001331B9" w:rsidRPr="008F6861" w:rsidRDefault="001331B9" w:rsidP="001331B9">
            <w:pPr>
              <w:rPr>
                <w:rFonts w:asciiTheme="minorHAnsi" w:hAnsiTheme="minorHAnsi" w:cstheme="minorHAnsi"/>
              </w:rPr>
            </w:pPr>
          </w:p>
        </w:tc>
        <w:tc>
          <w:tcPr>
            <w:tcW w:w="1620" w:type="dxa"/>
            <w:vAlign w:val="center"/>
          </w:tcPr>
          <w:p w14:paraId="61E58B4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Kari Hewitt</w:t>
            </w:r>
          </w:p>
        </w:tc>
        <w:tc>
          <w:tcPr>
            <w:tcW w:w="1440" w:type="dxa"/>
            <w:vAlign w:val="center"/>
          </w:tcPr>
          <w:p w14:paraId="3E1C072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617-874-6995</w:t>
            </w:r>
          </w:p>
        </w:tc>
        <w:tc>
          <w:tcPr>
            <w:tcW w:w="2417" w:type="dxa"/>
            <w:vAlign w:val="center"/>
          </w:tcPr>
          <w:p w14:paraId="544BCC32" w14:textId="77777777" w:rsidR="001331B9" w:rsidRPr="008F6861" w:rsidRDefault="001331B9" w:rsidP="001331B9">
            <w:pPr>
              <w:rPr>
                <w:rFonts w:asciiTheme="minorHAnsi" w:hAnsiTheme="minorHAnsi" w:cstheme="minorHAnsi"/>
              </w:rPr>
            </w:pPr>
            <w:hyperlink r:id="rId147" w:history="1">
              <w:r w:rsidRPr="008F6861">
                <w:rPr>
                  <w:rStyle w:val="Hyperlink"/>
                  <w:rFonts w:cstheme="minorHAnsi"/>
                </w:rPr>
                <w:t>khewitt@planningcommunities.com</w:t>
              </w:r>
            </w:hyperlink>
            <w:r w:rsidRPr="008F6861">
              <w:rPr>
                <w:rFonts w:asciiTheme="minorHAnsi" w:hAnsiTheme="minorHAnsi" w:cstheme="minorHAnsi"/>
              </w:rPr>
              <w:t xml:space="preserve"> </w:t>
            </w:r>
          </w:p>
        </w:tc>
        <w:tc>
          <w:tcPr>
            <w:tcW w:w="1453" w:type="dxa"/>
            <w:vAlign w:val="center"/>
          </w:tcPr>
          <w:p w14:paraId="7AE5704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 &amp; 2</w:t>
            </w:r>
          </w:p>
        </w:tc>
        <w:tc>
          <w:tcPr>
            <w:tcW w:w="1350" w:type="dxa"/>
            <w:vAlign w:val="center"/>
          </w:tcPr>
          <w:p w14:paraId="4F10628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days- 3%</w:t>
            </w:r>
          </w:p>
          <w:p w14:paraId="429FB02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days- 2% </w:t>
            </w:r>
          </w:p>
          <w:p w14:paraId="03349D7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days- 1.5%</w:t>
            </w:r>
          </w:p>
          <w:p w14:paraId="148A5A1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days- 0%</w:t>
            </w:r>
          </w:p>
        </w:tc>
        <w:tc>
          <w:tcPr>
            <w:tcW w:w="1440" w:type="dxa"/>
            <w:vAlign w:val="center"/>
          </w:tcPr>
          <w:p w14:paraId="1AAE049D"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10%</w:t>
            </w:r>
          </w:p>
        </w:tc>
        <w:tc>
          <w:tcPr>
            <w:tcW w:w="1080" w:type="dxa"/>
            <w:vAlign w:val="center"/>
          </w:tcPr>
          <w:p w14:paraId="20F3BBA0" w14:textId="77777777" w:rsidR="001331B9" w:rsidRPr="008F6861" w:rsidRDefault="001331B9" w:rsidP="001331B9">
            <w:pPr>
              <w:jc w:val="center"/>
              <w:rPr>
                <w:rFonts w:asciiTheme="minorHAnsi" w:hAnsiTheme="minorHAnsi" w:cstheme="minorHAnsi"/>
              </w:rPr>
            </w:pPr>
          </w:p>
        </w:tc>
      </w:tr>
      <w:tr w:rsidR="001331B9" w:rsidRPr="001A15B1" w14:paraId="0AD4BA50" w14:textId="77777777" w:rsidTr="3FE56936">
        <w:trPr>
          <w:trHeight w:val="705"/>
        </w:trPr>
        <w:tc>
          <w:tcPr>
            <w:tcW w:w="2006" w:type="dxa"/>
            <w:vAlign w:val="center"/>
          </w:tcPr>
          <w:p w14:paraId="41DEAB9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Posterity Group Consulting US Inc. </w:t>
            </w:r>
          </w:p>
        </w:tc>
        <w:tc>
          <w:tcPr>
            <w:tcW w:w="1319" w:type="dxa"/>
            <w:vAlign w:val="center"/>
          </w:tcPr>
          <w:p w14:paraId="1669CFA5" w14:textId="77777777" w:rsidR="001331B9" w:rsidRPr="008F6861" w:rsidRDefault="001331B9" w:rsidP="001331B9">
            <w:pPr>
              <w:rPr>
                <w:rFonts w:asciiTheme="minorHAnsi" w:hAnsiTheme="minorHAnsi" w:cstheme="minorHAnsi"/>
              </w:rPr>
            </w:pPr>
          </w:p>
        </w:tc>
        <w:tc>
          <w:tcPr>
            <w:tcW w:w="1620" w:type="dxa"/>
            <w:vAlign w:val="center"/>
          </w:tcPr>
          <w:p w14:paraId="744FB63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Chris Pulfer</w:t>
            </w:r>
          </w:p>
        </w:tc>
        <w:tc>
          <w:tcPr>
            <w:tcW w:w="1440" w:type="dxa"/>
            <w:vAlign w:val="center"/>
          </w:tcPr>
          <w:p w14:paraId="310E74E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613-897-3783</w:t>
            </w:r>
          </w:p>
        </w:tc>
        <w:tc>
          <w:tcPr>
            <w:tcW w:w="2417" w:type="dxa"/>
            <w:vAlign w:val="center"/>
          </w:tcPr>
          <w:p w14:paraId="12A7DE26" w14:textId="77777777" w:rsidR="001331B9" w:rsidRPr="008F6861" w:rsidRDefault="001331B9" w:rsidP="001331B9">
            <w:pPr>
              <w:rPr>
                <w:rFonts w:asciiTheme="minorHAnsi" w:hAnsiTheme="minorHAnsi" w:cstheme="minorHAnsi"/>
              </w:rPr>
            </w:pPr>
            <w:hyperlink r:id="rId148" w:history="1">
              <w:r w:rsidRPr="008F6861">
                <w:rPr>
                  <w:rStyle w:val="Hyperlink"/>
                  <w:rFonts w:cstheme="minorHAnsi"/>
                </w:rPr>
                <w:t>Pulfer@posteritygroup.ca</w:t>
              </w:r>
            </w:hyperlink>
            <w:r w:rsidRPr="008F6861">
              <w:rPr>
                <w:rFonts w:asciiTheme="minorHAnsi" w:hAnsiTheme="minorHAnsi" w:cstheme="minorHAnsi"/>
              </w:rPr>
              <w:t xml:space="preserve"> </w:t>
            </w:r>
          </w:p>
        </w:tc>
        <w:tc>
          <w:tcPr>
            <w:tcW w:w="1453" w:type="dxa"/>
            <w:vAlign w:val="center"/>
          </w:tcPr>
          <w:p w14:paraId="4D02009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w:t>
            </w:r>
          </w:p>
        </w:tc>
        <w:tc>
          <w:tcPr>
            <w:tcW w:w="1350" w:type="dxa"/>
            <w:vAlign w:val="center"/>
          </w:tcPr>
          <w:p w14:paraId="60DC8D5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days- 0.1%</w:t>
            </w:r>
          </w:p>
          <w:p w14:paraId="08266A0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days- 0.1% </w:t>
            </w:r>
          </w:p>
          <w:p w14:paraId="44BEE70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 xml:space="preserve">20 days- 0.1% </w:t>
            </w:r>
          </w:p>
          <w:p w14:paraId="6AB12EB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days- 0.1%</w:t>
            </w:r>
          </w:p>
        </w:tc>
        <w:tc>
          <w:tcPr>
            <w:tcW w:w="1440" w:type="dxa"/>
            <w:vAlign w:val="center"/>
          </w:tcPr>
          <w:p w14:paraId="2A59E70B"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1%</w:t>
            </w:r>
          </w:p>
        </w:tc>
        <w:tc>
          <w:tcPr>
            <w:tcW w:w="1080" w:type="dxa"/>
            <w:vAlign w:val="center"/>
          </w:tcPr>
          <w:p w14:paraId="56014C30" w14:textId="77777777" w:rsidR="001331B9" w:rsidRPr="008F6861" w:rsidRDefault="001331B9" w:rsidP="001331B9">
            <w:pPr>
              <w:jc w:val="center"/>
              <w:rPr>
                <w:rFonts w:asciiTheme="minorHAnsi" w:hAnsiTheme="minorHAnsi" w:cstheme="minorHAnsi"/>
              </w:rPr>
            </w:pPr>
          </w:p>
        </w:tc>
      </w:tr>
      <w:tr w:rsidR="001331B9" w:rsidRPr="001A15B1" w14:paraId="0E2135E6" w14:textId="77777777" w:rsidTr="3FE56936">
        <w:trPr>
          <w:trHeight w:val="705"/>
        </w:trPr>
        <w:tc>
          <w:tcPr>
            <w:tcW w:w="2006" w:type="dxa"/>
            <w:vAlign w:val="center"/>
          </w:tcPr>
          <w:p w14:paraId="1DFC3F9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Power Advisory LLC</w:t>
            </w:r>
          </w:p>
        </w:tc>
        <w:tc>
          <w:tcPr>
            <w:tcW w:w="1319" w:type="dxa"/>
            <w:vAlign w:val="center"/>
          </w:tcPr>
          <w:p w14:paraId="71215ED8" w14:textId="77777777" w:rsidR="001331B9" w:rsidRPr="008F6861" w:rsidRDefault="001331B9" w:rsidP="001331B9">
            <w:pPr>
              <w:rPr>
                <w:rFonts w:asciiTheme="minorHAnsi" w:hAnsiTheme="minorHAnsi" w:cstheme="minorHAnsi"/>
              </w:rPr>
            </w:pPr>
          </w:p>
        </w:tc>
        <w:tc>
          <w:tcPr>
            <w:tcW w:w="1620" w:type="dxa"/>
            <w:vAlign w:val="center"/>
          </w:tcPr>
          <w:p w14:paraId="28408B7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John Dalton</w:t>
            </w:r>
          </w:p>
        </w:tc>
        <w:tc>
          <w:tcPr>
            <w:tcW w:w="1440" w:type="dxa"/>
            <w:vAlign w:val="center"/>
          </w:tcPr>
          <w:p w14:paraId="4F34208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978-831-3368</w:t>
            </w:r>
          </w:p>
        </w:tc>
        <w:tc>
          <w:tcPr>
            <w:tcW w:w="2417" w:type="dxa"/>
            <w:vAlign w:val="center"/>
          </w:tcPr>
          <w:p w14:paraId="1DD117B7" w14:textId="77777777" w:rsidR="001331B9" w:rsidRPr="008F6861" w:rsidRDefault="001331B9" w:rsidP="001331B9">
            <w:pPr>
              <w:rPr>
                <w:rFonts w:asciiTheme="minorHAnsi" w:hAnsiTheme="minorHAnsi" w:cstheme="minorHAnsi"/>
              </w:rPr>
            </w:pPr>
            <w:hyperlink r:id="rId149" w:history="1">
              <w:r w:rsidRPr="008F6861">
                <w:rPr>
                  <w:rStyle w:val="Hyperlink"/>
                  <w:rFonts w:cstheme="minorHAnsi"/>
                </w:rPr>
                <w:t>Jdalton@poweradvisoryllc.com</w:t>
              </w:r>
            </w:hyperlink>
            <w:r w:rsidRPr="008F6861">
              <w:rPr>
                <w:rFonts w:asciiTheme="minorHAnsi" w:hAnsiTheme="minorHAnsi" w:cstheme="minorHAnsi"/>
              </w:rPr>
              <w:t xml:space="preserve"> </w:t>
            </w:r>
          </w:p>
        </w:tc>
        <w:tc>
          <w:tcPr>
            <w:tcW w:w="1453" w:type="dxa"/>
            <w:vAlign w:val="center"/>
          </w:tcPr>
          <w:p w14:paraId="7987893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 &amp; 2</w:t>
            </w:r>
          </w:p>
        </w:tc>
        <w:tc>
          <w:tcPr>
            <w:tcW w:w="1350" w:type="dxa"/>
            <w:vAlign w:val="center"/>
          </w:tcPr>
          <w:p w14:paraId="5FA7021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days- 2%</w:t>
            </w:r>
          </w:p>
          <w:p w14:paraId="25088F7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days- 0% </w:t>
            </w:r>
          </w:p>
          <w:p w14:paraId="547490E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days- 0%</w:t>
            </w:r>
          </w:p>
          <w:p w14:paraId="16E81BD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days- 0%</w:t>
            </w:r>
          </w:p>
        </w:tc>
        <w:tc>
          <w:tcPr>
            <w:tcW w:w="1440" w:type="dxa"/>
            <w:vAlign w:val="center"/>
          </w:tcPr>
          <w:p w14:paraId="61805E0B"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2%</w:t>
            </w:r>
          </w:p>
        </w:tc>
        <w:tc>
          <w:tcPr>
            <w:tcW w:w="1080" w:type="dxa"/>
            <w:vAlign w:val="center"/>
          </w:tcPr>
          <w:p w14:paraId="14A4B785" w14:textId="77777777" w:rsidR="001331B9" w:rsidRPr="008F6861" w:rsidRDefault="001331B9" w:rsidP="001331B9">
            <w:pPr>
              <w:jc w:val="center"/>
              <w:rPr>
                <w:rFonts w:asciiTheme="minorHAnsi" w:hAnsiTheme="minorHAnsi" w:cstheme="minorHAnsi"/>
              </w:rPr>
            </w:pPr>
          </w:p>
        </w:tc>
      </w:tr>
      <w:tr w:rsidR="001331B9" w:rsidRPr="001A15B1" w14:paraId="31F11E56" w14:textId="77777777" w:rsidTr="3FE56936">
        <w:tc>
          <w:tcPr>
            <w:tcW w:w="2006" w:type="dxa"/>
            <w:vAlign w:val="center"/>
          </w:tcPr>
          <w:p w14:paraId="2B1D5E1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PowerOptions, Inc </w:t>
            </w:r>
          </w:p>
        </w:tc>
        <w:tc>
          <w:tcPr>
            <w:tcW w:w="1319" w:type="dxa"/>
            <w:vAlign w:val="center"/>
          </w:tcPr>
          <w:p w14:paraId="20AF98A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0B7F577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Meg Lusardi</w:t>
            </w:r>
          </w:p>
        </w:tc>
        <w:tc>
          <w:tcPr>
            <w:tcW w:w="1440" w:type="dxa"/>
            <w:vAlign w:val="center"/>
          </w:tcPr>
          <w:p w14:paraId="2F4C520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(617)851-9138 </w:t>
            </w:r>
          </w:p>
        </w:tc>
        <w:tc>
          <w:tcPr>
            <w:tcW w:w="2417" w:type="dxa"/>
            <w:vAlign w:val="center"/>
          </w:tcPr>
          <w:p w14:paraId="1DF43E99" w14:textId="77777777" w:rsidR="001331B9" w:rsidRPr="008F6861" w:rsidRDefault="001331B9" w:rsidP="001331B9">
            <w:pPr>
              <w:rPr>
                <w:rFonts w:asciiTheme="minorHAnsi" w:hAnsiTheme="minorHAnsi" w:cstheme="minorHAnsi"/>
              </w:rPr>
            </w:pPr>
            <w:hyperlink r:id="rId150" w:history="1">
              <w:r w:rsidRPr="008F6861">
                <w:rPr>
                  <w:rStyle w:val="Hyperlink"/>
                  <w:rFonts w:cstheme="minorHAnsi"/>
                </w:rPr>
                <w:t>mlusardi@poweroptions.org</w:t>
              </w:r>
            </w:hyperlink>
            <w:r w:rsidRPr="008F6861">
              <w:rPr>
                <w:rFonts w:asciiTheme="minorHAnsi" w:hAnsiTheme="minorHAnsi" w:cstheme="minorHAnsi"/>
              </w:rPr>
              <w:t xml:space="preserve">  </w:t>
            </w:r>
          </w:p>
        </w:tc>
        <w:tc>
          <w:tcPr>
            <w:tcW w:w="1453" w:type="dxa"/>
            <w:vAlign w:val="center"/>
          </w:tcPr>
          <w:p w14:paraId="3E123BD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5C8D784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days- 5%</w:t>
            </w:r>
          </w:p>
          <w:p w14:paraId="3A4CDE5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days- 5%</w:t>
            </w:r>
          </w:p>
          <w:p w14:paraId="31FB7F1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 xml:space="preserve">20 days- 2% </w:t>
            </w:r>
          </w:p>
          <w:p w14:paraId="1846442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days- 2%</w:t>
            </w:r>
          </w:p>
        </w:tc>
        <w:tc>
          <w:tcPr>
            <w:tcW w:w="1440" w:type="dxa"/>
            <w:vAlign w:val="center"/>
          </w:tcPr>
          <w:p w14:paraId="5AB186F9"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10%</w:t>
            </w:r>
          </w:p>
        </w:tc>
        <w:tc>
          <w:tcPr>
            <w:tcW w:w="1080" w:type="dxa"/>
            <w:vAlign w:val="center"/>
          </w:tcPr>
          <w:p w14:paraId="6793F37E"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SBPP, W/NPO</w:t>
            </w:r>
          </w:p>
        </w:tc>
      </w:tr>
      <w:tr w:rsidR="001331B9" w:rsidRPr="001A15B1" w14:paraId="1175B070" w14:textId="77777777" w:rsidTr="3FE56936">
        <w:tc>
          <w:tcPr>
            <w:tcW w:w="2006" w:type="dxa"/>
            <w:vAlign w:val="center"/>
          </w:tcPr>
          <w:p w14:paraId="0A25A2D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QGM Consulting LLC </w:t>
            </w:r>
          </w:p>
        </w:tc>
        <w:tc>
          <w:tcPr>
            <w:tcW w:w="1319" w:type="dxa"/>
            <w:vAlign w:val="center"/>
          </w:tcPr>
          <w:p w14:paraId="60E58EB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619FDBB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Alex Quintal</w:t>
            </w:r>
          </w:p>
        </w:tc>
        <w:tc>
          <w:tcPr>
            <w:tcW w:w="1440" w:type="dxa"/>
            <w:vAlign w:val="center"/>
          </w:tcPr>
          <w:p w14:paraId="4CBBE26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603-582-1714 </w:t>
            </w:r>
          </w:p>
        </w:tc>
        <w:tc>
          <w:tcPr>
            <w:tcW w:w="2417" w:type="dxa"/>
            <w:vAlign w:val="center"/>
          </w:tcPr>
          <w:p w14:paraId="5EE95FBC" w14:textId="77777777" w:rsidR="001331B9" w:rsidRPr="008F6861" w:rsidRDefault="001331B9" w:rsidP="001331B9">
            <w:pPr>
              <w:rPr>
                <w:rFonts w:asciiTheme="minorHAnsi" w:hAnsiTheme="minorHAnsi" w:cstheme="minorHAnsi"/>
              </w:rPr>
            </w:pPr>
            <w:hyperlink r:id="rId151" w:history="1">
              <w:r w:rsidRPr="008F6861">
                <w:rPr>
                  <w:rStyle w:val="Hyperlink"/>
                  <w:rFonts w:cstheme="minorHAnsi"/>
                </w:rPr>
                <w:t>Q@QGMconsulting.com</w:t>
              </w:r>
            </w:hyperlink>
            <w:r w:rsidRPr="008F6861">
              <w:rPr>
                <w:rFonts w:asciiTheme="minorHAnsi" w:hAnsiTheme="minorHAnsi" w:cstheme="minorHAnsi"/>
              </w:rPr>
              <w:t xml:space="preserve">  </w:t>
            </w:r>
          </w:p>
        </w:tc>
        <w:tc>
          <w:tcPr>
            <w:tcW w:w="1453" w:type="dxa"/>
            <w:vAlign w:val="center"/>
          </w:tcPr>
          <w:p w14:paraId="3A0A92B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42ABC4D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days- 5%, </w:t>
            </w:r>
          </w:p>
          <w:p w14:paraId="52AB025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days- 4%</w:t>
            </w:r>
          </w:p>
          <w:p w14:paraId="05865B3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days- 3%</w:t>
            </w:r>
          </w:p>
          <w:p w14:paraId="0E67088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days- 2%</w:t>
            </w:r>
          </w:p>
        </w:tc>
        <w:tc>
          <w:tcPr>
            <w:tcW w:w="1440" w:type="dxa"/>
            <w:vAlign w:val="center"/>
          </w:tcPr>
          <w:p w14:paraId="21BE126F"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10%</w:t>
            </w:r>
          </w:p>
        </w:tc>
        <w:tc>
          <w:tcPr>
            <w:tcW w:w="1080" w:type="dxa"/>
            <w:vAlign w:val="center"/>
          </w:tcPr>
          <w:p w14:paraId="13D5F070" w14:textId="77777777" w:rsidR="001331B9" w:rsidRPr="008F6861" w:rsidRDefault="001331B9" w:rsidP="001331B9">
            <w:pPr>
              <w:jc w:val="center"/>
              <w:rPr>
                <w:rFonts w:asciiTheme="minorHAnsi" w:hAnsiTheme="minorHAnsi" w:cstheme="minorHAnsi"/>
              </w:rPr>
            </w:pPr>
          </w:p>
        </w:tc>
      </w:tr>
      <w:tr w:rsidR="001331B9" w:rsidRPr="001A15B1" w14:paraId="3F3AF9AB" w14:textId="77777777" w:rsidTr="3FE56936">
        <w:tc>
          <w:tcPr>
            <w:tcW w:w="2006" w:type="dxa"/>
            <w:vAlign w:val="center"/>
          </w:tcPr>
          <w:p w14:paraId="6AFE718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R.W BECK GROUP, INC dba Leidos Engineering, LLC</w:t>
            </w:r>
          </w:p>
        </w:tc>
        <w:tc>
          <w:tcPr>
            <w:tcW w:w="1319" w:type="dxa"/>
            <w:vAlign w:val="center"/>
          </w:tcPr>
          <w:p w14:paraId="3E574F9E" w14:textId="77777777" w:rsidR="001331B9" w:rsidRPr="008F6861" w:rsidRDefault="001331B9" w:rsidP="001331B9">
            <w:pPr>
              <w:rPr>
                <w:rFonts w:asciiTheme="minorHAnsi" w:hAnsiTheme="minorHAnsi" w:cstheme="minorHAnsi"/>
              </w:rPr>
            </w:pPr>
          </w:p>
        </w:tc>
        <w:tc>
          <w:tcPr>
            <w:tcW w:w="1620" w:type="dxa"/>
            <w:vAlign w:val="center"/>
          </w:tcPr>
          <w:p w14:paraId="3696442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Cassandra Stewart</w:t>
            </w:r>
          </w:p>
        </w:tc>
        <w:tc>
          <w:tcPr>
            <w:tcW w:w="1440" w:type="dxa"/>
            <w:vAlign w:val="center"/>
          </w:tcPr>
          <w:p w14:paraId="3DC076C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713.730.7805 </w:t>
            </w:r>
          </w:p>
        </w:tc>
        <w:tc>
          <w:tcPr>
            <w:tcW w:w="2417" w:type="dxa"/>
            <w:vAlign w:val="center"/>
          </w:tcPr>
          <w:p w14:paraId="1B98E957" w14:textId="77777777" w:rsidR="001331B9" w:rsidRPr="008F6861" w:rsidRDefault="001331B9" w:rsidP="001331B9">
            <w:pPr>
              <w:rPr>
                <w:rFonts w:asciiTheme="minorHAnsi" w:hAnsiTheme="minorHAnsi" w:cstheme="minorHAnsi"/>
              </w:rPr>
            </w:pPr>
            <w:hyperlink r:id="rId152" w:history="1">
              <w:r w:rsidRPr="008F6861">
                <w:rPr>
                  <w:rStyle w:val="Hyperlink"/>
                  <w:rFonts w:cstheme="minorHAnsi"/>
                </w:rPr>
                <w:t>cassandra.l.stewart@leidos.com</w:t>
              </w:r>
            </w:hyperlink>
            <w:r w:rsidRPr="008F6861">
              <w:rPr>
                <w:rFonts w:asciiTheme="minorHAnsi" w:hAnsiTheme="minorHAnsi" w:cstheme="minorHAnsi"/>
              </w:rPr>
              <w:t xml:space="preserve">  </w:t>
            </w:r>
          </w:p>
        </w:tc>
        <w:tc>
          <w:tcPr>
            <w:tcW w:w="1453" w:type="dxa"/>
            <w:vAlign w:val="center"/>
          </w:tcPr>
          <w:p w14:paraId="543C618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2B77723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days- 1.5%, </w:t>
            </w:r>
          </w:p>
          <w:p w14:paraId="20652B2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days- 1.25% </w:t>
            </w:r>
          </w:p>
          <w:p w14:paraId="64345C9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20 days- 1.0%</w:t>
            </w:r>
          </w:p>
          <w:p w14:paraId="47D0F14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.50%</w:t>
            </w:r>
          </w:p>
        </w:tc>
        <w:tc>
          <w:tcPr>
            <w:tcW w:w="1440" w:type="dxa"/>
            <w:vAlign w:val="center"/>
          </w:tcPr>
          <w:p w14:paraId="35C45A1A"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10%</w:t>
            </w:r>
          </w:p>
        </w:tc>
        <w:tc>
          <w:tcPr>
            <w:tcW w:w="1080" w:type="dxa"/>
            <w:vAlign w:val="center"/>
          </w:tcPr>
          <w:p w14:paraId="48C16B37" w14:textId="77777777" w:rsidR="001331B9" w:rsidRPr="008F6861" w:rsidRDefault="001331B9" w:rsidP="001331B9">
            <w:pPr>
              <w:jc w:val="center"/>
              <w:rPr>
                <w:rFonts w:asciiTheme="minorHAnsi" w:hAnsiTheme="minorHAnsi" w:cstheme="minorHAnsi"/>
              </w:rPr>
            </w:pPr>
          </w:p>
        </w:tc>
      </w:tr>
      <w:tr w:rsidR="001331B9" w:rsidRPr="001A15B1" w14:paraId="29293CDD" w14:textId="77777777" w:rsidTr="3FE56936">
        <w:tc>
          <w:tcPr>
            <w:tcW w:w="2006" w:type="dxa"/>
            <w:vAlign w:val="center"/>
          </w:tcPr>
          <w:p w14:paraId="5488E30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Raab Associates, Ltd. </w:t>
            </w:r>
          </w:p>
        </w:tc>
        <w:tc>
          <w:tcPr>
            <w:tcW w:w="1319" w:type="dxa"/>
            <w:vAlign w:val="center"/>
          </w:tcPr>
          <w:p w14:paraId="227B199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6792056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Susan Rivo</w:t>
            </w:r>
          </w:p>
        </w:tc>
        <w:tc>
          <w:tcPr>
            <w:tcW w:w="1440" w:type="dxa"/>
            <w:vAlign w:val="center"/>
          </w:tcPr>
          <w:p w14:paraId="67E6462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781.420.9382 </w:t>
            </w:r>
          </w:p>
        </w:tc>
        <w:tc>
          <w:tcPr>
            <w:tcW w:w="2417" w:type="dxa"/>
            <w:vAlign w:val="center"/>
          </w:tcPr>
          <w:p w14:paraId="081E9BDE" w14:textId="77777777" w:rsidR="001331B9" w:rsidRPr="008F6861" w:rsidRDefault="001331B9" w:rsidP="001331B9">
            <w:pPr>
              <w:rPr>
                <w:rFonts w:asciiTheme="minorHAnsi" w:hAnsiTheme="minorHAnsi" w:cstheme="minorHAnsi"/>
              </w:rPr>
            </w:pPr>
            <w:hyperlink r:id="rId153" w:history="1">
              <w:r w:rsidRPr="008F6861">
                <w:rPr>
                  <w:rStyle w:val="Hyperlink"/>
                  <w:rFonts w:cstheme="minorHAnsi"/>
                </w:rPr>
                <w:t>susan@raabassociates.org</w:t>
              </w:r>
            </w:hyperlink>
            <w:r w:rsidRPr="008F6861">
              <w:rPr>
                <w:rFonts w:asciiTheme="minorHAnsi" w:hAnsiTheme="minorHAnsi" w:cstheme="minorHAnsi"/>
              </w:rPr>
              <w:t xml:space="preserve"> </w:t>
            </w:r>
          </w:p>
        </w:tc>
        <w:tc>
          <w:tcPr>
            <w:tcW w:w="1453" w:type="dxa"/>
            <w:vAlign w:val="center"/>
          </w:tcPr>
          <w:p w14:paraId="194E48A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6B44E5B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days- 2%, </w:t>
            </w:r>
          </w:p>
          <w:p w14:paraId="4D2D4AD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days- 1.5% </w:t>
            </w:r>
          </w:p>
          <w:p w14:paraId="5D9BE35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days- 1%</w:t>
            </w:r>
          </w:p>
          <w:p w14:paraId="406DF31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.50%</w:t>
            </w:r>
          </w:p>
        </w:tc>
        <w:tc>
          <w:tcPr>
            <w:tcW w:w="1440" w:type="dxa"/>
            <w:vAlign w:val="center"/>
          </w:tcPr>
          <w:p w14:paraId="5512F1A6"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2%</w:t>
            </w:r>
          </w:p>
        </w:tc>
        <w:tc>
          <w:tcPr>
            <w:tcW w:w="1080" w:type="dxa"/>
            <w:vAlign w:val="center"/>
          </w:tcPr>
          <w:p w14:paraId="52CD4DA9"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SBPP</w:t>
            </w:r>
          </w:p>
        </w:tc>
      </w:tr>
      <w:tr w:rsidR="001331B9" w:rsidRPr="001A15B1" w14:paraId="2F4F71AD" w14:textId="77777777" w:rsidTr="3FE56936">
        <w:tc>
          <w:tcPr>
            <w:tcW w:w="2006" w:type="dxa"/>
            <w:vAlign w:val="center"/>
          </w:tcPr>
          <w:p w14:paraId="2E10B66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RDH Building Science LLC</w:t>
            </w:r>
          </w:p>
        </w:tc>
        <w:tc>
          <w:tcPr>
            <w:tcW w:w="1319" w:type="dxa"/>
            <w:vAlign w:val="center"/>
          </w:tcPr>
          <w:p w14:paraId="5232C8F6" w14:textId="77777777" w:rsidR="001331B9" w:rsidRPr="008F6861" w:rsidRDefault="001331B9" w:rsidP="001331B9">
            <w:pPr>
              <w:rPr>
                <w:rFonts w:asciiTheme="minorHAnsi" w:hAnsiTheme="minorHAnsi" w:cstheme="minorHAnsi"/>
              </w:rPr>
            </w:pPr>
          </w:p>
        </w:tc>
        <w:tc>
          <w:tcPr>
            <w:tcW w:w="1620" w:type="dxa"/>
            <w:vAlign w:val="center"/>
          </w:tcPr>
          <w:p w14:paraId="0154780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Andrew Steingiser</w:t>
            </w:r>
          </w:p>
        </w:tc>
        <w:tc>
          <w:tcPr>
            <w:tcW w:w="1440" w:type="dxa"/>
            <w:vAlign w:val="center"/>
          </w:tcPr>
          <w:p w14:paraId="208CBB1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617-326-2479</w:t>
            </w:r>
          </w:p>
        </w:tc>
        <w:tc>
          <w:tcPr>
            <w:tcW w:w="2417" w:type="dxa"/>
            <w:vAlign w:val="center"/>
          </w:tcPr>
          <w:p w14:paraId="51F3584C" w14:textId="77777777" w:rsidR="001331B9" w:rsidRPr="008F6861" w:rsidRDefault="001331B9" w:rsidP="001331B9">
            <w:pPr>
              <w:rPr>
                <w:rFonts w:asciiTheme="minorHAnsi" w:hAnsiTheme="minorHAnsi" w:cstheme="minorHAnsi"/>
              </w:rPr>
            </w:pPr>
            <w:hyperlink r:id="rId154" w:history="1">
              <w:r w:rsidRPr="008F6861">
                <w:rPr>
                  <w:rStyle w:val="Hyperlink"/>
                  <w:rFonts w:cstheme="minorHAnsi"/>
                </w:rPr>
                <w:t>asteingiser@rdh.com</w:t>
              </w:r>
            </w:hyperlink>
            <w:r w:rsidRPr="008F6861">
              <w:rPr>
                <w:rFonts w:asciiTheme="minorHAnsi" w:hAnsiTheme="minorHAnsi" w:cstheme="minorHAnsi"/>
              </w:rPr>
              <w:t xml:space="preserve"> </w:t>
            </w:r>
          </w:p>
        </w:tc>
        <w:tc>
          <w:tcPr>
            <w:tcW w:w="1453" w:type="dxa"/>
            <w:vAlign w:val="center"/>
          </w:tcPr>
          <w:p w14:paraId="7F8F3E4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w:t>
            </w:r>
          </w:p>
        </w:tc>
        <w:tc>
          <w:tcPr>
            <w:tcW w:w="1350" w:type="dxa"/>
            <w:vAlign w:val="center"/>
          </w:tcPr>
          <w:p w14:paraId="35540F4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days- 5%, </w:t>
            </w:r>
          </w:p>
          <w:p w14:paraId="74DB756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days- 4%</w:t>
            </w:r>
          </w:p>
          <w:p w14:paraId="2233E35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 xml:space="preserve">20 days- 3% </w:t>
            </w:r>
          </w:p>
          <w:p w14:paraId="3BA60C7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days- 2%</w:t>
            </w:r>
          </w:p>
        </w:tc>
        <w:tc>
          <w:tcPr>
            <w:tcW w:w="1440" w:type="dxa"/>
            <w:vAlign w:val="center"/>
          </w:tcPr>
          <w:p w14:paraId="6C3965CE"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15%</w:t>
            </w:r>
          </w:p>
        </w:tc>
        <w:tc>
          <w:tcPr>
            <w:tcW w:w="1080" w:type="dxa"/>
            <w:vAlign w:val="center"/>
          </w:tcPr>
          <w:p w14:paraId="71038698" w14:textId="77777777" w:rsidR="001331B9" w:rsidRPr="008F6861" w:rsidRDefault="001331B9" w:rsidP="001331B9">
            <w:pPr>
              <w:jc w:val="center"/>
              <w:rPr>
                <w:rFonts w:asciiTheme="minorHAnsi" w:hAnsiTheme="minorHAnsi" w:cstheme="minorHAnsi"/>
              </w:rPr>
            </w:pPr>
          </w:p>
        </w:tc>
      </w:tr>
      <w:tr w:rsidR="001331B9" w:rsidRPr="001A15B1" w14:paraId="7B09C066" w14:textId="77777777" w:rsidTr="3FE56936">
        <w:tc>
          <w:tcPr>
            <w:tcW w:w="2006" w:type="dxa"/>
            <w:vAlign w:val="center"/>
          </w:tcPr>
          <w:p w14:paraId="15C8C87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Rivermoor Energy LLC </w:t>
            </w:r>
          </w:p>
        </w:tc>
        <w:tc>
          <w:tcPr>
            <w:tcW w:w="1319" w:type="dxa"/>
            <w:vAlign w:val="center"/>
          </w:tcPr>
          <w:p w14:paraId="52BEAC0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77D9A67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John H. Tourtelotte </w:t>
            </w:r>
          </w:p>
        </w:tc>
        <w:tc>
          <w:tcPr>
            <w:tcW w:w="1440" w:type="dxa"/>
            <w:vAlign w:val="center"/>
          </w:tcPr>
          <w:p w14:paraId="73D3DF9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617-655-6002 (office) and 617-680-5136 (cell) </w:t>
            </w:r>
          </w:p>
        </w:tc>
        <w:tc>
          <w:tcPr>
            <w:tcW w:w="2417" w:type="dxa"/>
            <w:vAlign w:val="center"/>
          </w:tcPr>
          <w:p w14:paraId="2236C030" w14:textId="77777777" w:rsidR="001331B9" w:rsidRPr="008F6861" w:rsidRDefault="001331B9" w:rsidP="001331B9">
            <w:pPr>
              <w:rPr>
                <w:rFonts w:asciiTheme="minorHAnsi" w:hAnsiTheme="minorHAnsi" w:cstheme="minorHAnsi"/>
              </w:rPr>
            </w:pPr>
            <w:hyperlink r:id="rId155" w:history="1">
              <w:r w:rsidRPr="008F6861">
                <w:rPr>
                  <w:rStyle w:val="Hyperlink"/>
                  <w:rFonts w:cstheme="minorHAnsi"/>
                </w:rPr>
                <w:t>john@rivermoorenergy.com</w:t>
              </w:r>
            </w:hyperlink>
            <w:r w:rsidRPr="008F6861">
              <w:rPr>
                <w:rFonts w:asciiTheme="minorHAnsi" w:hAnsiTheme="minorHAnsi" w:cstheme="minorHAnsi"/>
              </w:rPr>
              <w:t xml:space="preserve">  </w:t>
            </w:r>
          </w:p>
        </w:tc>
        <w:tc>
          <w:tcPr>
            <w:tcW w:w="1453" w:type="dxa"/>
            <w:vAlign w:val="center"/>
          </w:tcPr>
          <w:p w14:paraId="2977BAC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7145D0E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days- 2%</w:t>
            </w:r>
          </w:p>
          <w:p w14:paraId="1E6C92A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days- 1.%</w:t>
            </w:r>
          </w:p>
          <w:p w14:paraId="4643BF7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.5%</w:t>
            </w:r>
          </w:p>
        </w:tc>
        <w:tc>
          <w:tcPr>
            <w:tcW w:w="1440" w:type="dxa"/>
            <w:vAlign w:val="center"/>
          </w:tcPr>
          <w:p w14:paraId="30149F5B"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15%</w:t>
            </w:r>
          </w:p>
        </w:tc>
        <w:tc>
          <w:tcPr>
            <w:tcW w:w="1080" w:type="dxa"/>
            <w:vAlign w:val="center"/>
          </w:tcPr>
          <w:p w14:paraId="22323436"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SBPP</w:t>
            </w:r>
          </w:p>
        </w:tc>
      </w:tr>
      <w:tr w:rsidR="001331B9" w:rsidRPr="001A15B1" w14:paraId="30B73C3F" w14:textId="77777777" w:rsidTr="3FE56936">
        <w:trPr>
          <w:trHeight w:val="300"/>
        </w:trPr>
        <w:tc>
          <w:tcPr>
            <w:tcW w:w="2006" w:type="dxa"/>
            <w:vAlign w:val="center"/>
          </w:tcPr>
          <w:p w14:paraId="4026FF84" w14:textId="77777777" w:rsidR="001331B9" w:rsidRPr="008F6861" w:rsidRDefault="001331B9" w:rsidP="001331B9">
            <w:pPr>
              <w:rPr>
                <w:rFonts w:cstheme="minorHAnsi"/>
              </w:rPr>
            </w:pPr>
            <w:r w:rsidRPr="008F6861">
              <w:rPr>
                <w:rFonts w:cstheme="minorHAnsi"/>
              </w:rPr>
              <w:t>Rocky Mountain Institute (RMI)</w:t>
            </w:r>
          </w:p>
        </w:tc>
        <w:tc>
          <w:tcPr>
            <w:tcW w:w="1319" w:type="dxa"/>
            <w:vAlign w:val="center"/>
          </w:tcPr>
          <w:p w14:paraId="33254B89" w14:textId="77777777" w:rsidR="001331B9" w:rsidRPr="008F6861" w:rsidRDefault="001331B9" w:rsidP="001331B9">
            <w:pPr>
              <w:rPr>
                <w:rFonts w:cstheme="minorHAnsi"/>
              </w:rPr>
            </w:pPr>
          </w:p>
        </w:tc>
        <w:tc>
          <w:tcPr>
            <w:tcW w:w="1620" w:type="dxa"/>
            <w:vAlign w:val="center"/>
          </w:tcPr>
          <w:p w14:paraId="38CFA5C8" w14:textId="77777777" w:rsidR="001331B9" w:rsidRPr="008F6861" w:rsidRDefault="001331B9" w:rsidP="001331B9">
            <w:pPr>
              <w:rPr>
                <w:rFonts w:cstheme="minorHAnsi"/>
              </w:rPr>
            </w:pPr>
            <w:r w:rsidRPr="008F6861">
              <w:rPr>
                <w:rFonts w:cstheme="minorHAnsi"/>
              </w:rPr>
              <w:t>Samuel Schanfarber</w:t>
            </w:r>
          </w:p>
        </w:tc>
        <w:tc>
          <w:tcPr>
            <w:tcW w:w="1440" w:type="dxa"/>
            <w:vAlign w:val="center"/>
          </w:tcPr>
          <w:p w14:paraId="1117A96C" w14:textId="77777777" w:rsidR="001331B9" w:rsidRPr="008F6861" w:rsidRDefault="001331B9" w:rsidP="001331B9">
            <w:pPr>
              <w:rPr>
                <w:rFonts w:cstheme="minorHAnsi"/>
              </w:rPr>
            </w:pPr>
            <w:r w:rsidRPr="008F6861">
              <w:rPr>
                <w:rFonts w:cstheme="minorHAnsi"/>
              </w:rPr>
              <w:t>970-749-9866 </w:t>
            </w:r>
          </w:p>
        </w:tc>
        <w:tc>
          <w:tcPr>
            <w:tcW w:w="2417" w:type="dxa"/>
            <w:vAlign w:val="center"/>
          </w:tcPr>
          <w:p w14:paraId="53CB5DD0" w14:textId="77777777" w:rsidR="001331B9" w:rsidRPr="008F6861" w:rsidRDefault="001331B9" w:rsidP="001331B9">
            <w:pPr>
              <w:rPr>
                <w:rFonts w:cstheme="minorHAnsi"/>
              </w:rPr>
            </w:pPr>
            <w:hyperlink r:id="rId156" w:history="1">
              <w:r w:rsidRPr="008F6861">
                <w:rPr>
                  <w:rStyle w:val="Hyperlink"/>
                  <w:rFonts w:cstheme="minorHAnsi"/>
                </w:rPr>
                <w:t>sschanfarber@rmi.org</w:t>
              </w:r>
            </w:hyperlink>
            <w:r w:rsidRPr="008F6861">
              <w:rPr>
                <w:rFonts w:cstheme="minorHAnsi"/>
              </w:rPr>
              <w:t xml:space="preserve">  </w:t>
            </w:r>
          </w:p>
        </w:tc>
        <w:tc>
          <w:tcPr>
            <w:tcW w:w="1453" w:type="dxa"/>
            <w:vAlign w:val="center"/>
          </w:tcPr>
          <w:p w14:paraId="3BDADCA3" w14:textId="77777777" w:rsidR="001331B9" w:rsidRPr="008F6861" w:rsidRDefault="001331B9" w:rsidP="001331B9">
            <w:pPr>
              <w:rPr>
                <w:rFonts w:cstheme="minorHAnsi"/>
              </w:rPr>
            </w:pPr>
            <w:r w:rsidRPr="008F6861">
              <w:rPr>
                <w:rFonts w:cstheme="minorHAnsi"/>
              </w:rPr>
              <w:t>2</w:t>
            </w:r>
          </w:p>
        </w:tc>
        <w:tc>
          <w:tcPr>
            <w:tcW w:w="1350" w:type="dxa"/>
            <w:vAlign w:val="center"/>
          </w:tcPr>
          <w:p w14:paraId="564F3E8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days- 0%, </w:t>
            </w:r>
          </w:p>
          <w:p w14:paraId="391E3DF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days- 0%</w:t>
            </w:r>
          </w:p>
          <w:p w14:paraId="583C422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days- 0%</w:t>
            </w:r>
          </w:p>
          <w:p w14:paraId="1AC219E6" w14:textId="77777777" w:rsidR="001331B9" w:rsidRPr="008F6861" w:rsidRDefault="001331B9" w:rsidP="001331B9">
            <w:pPr>
              <w:rPr>
                <w:rFonts w:cstheme="minorHAnsi"/>
              </w:rPr>
            </w:pPr>
            <w:r w:rsidRPr="008F6861">
              <w:rPr>
                <w:rFonts w:asciiTheme="minorHAnsi" w:hAnsiTheme="minorHAnsi" w:cstheme="minorHAnsi"/>
              </w:rPr>
              <w:lastRenderedPageBreak/>
              <w:t>30 days- 0%</w:t>
            </w:r>
          </w:p>
        </w:tc>
        <w:tc>
          <w:tcPr>
            <w:tcW w:w="1440" w:type="dxa"/>
            <w:vAlign w:val="center"/>
          </w:tcPr>
          <w:p w14:paraId="23685696" w14:textId="77777777" w:rsidR="001331B9" w:rsidRPr="008F6861" w:rsidRDefault="001331B9" w:rsidP="001331B9">
            <w:pPr>
              <w:jc w:val="center"/>
              <w:rPr>
                <w:rFonts w:cstheme="minorHAnsi"/>
              </w:rPr>
            </w:pPr>
            <w:r w:rsidRPr="008F6861">
              <w:rPr>
                <w:rFonts w:cstheme="minorHAnsi"/>
              </w:rPr>
              <w:lastRenderedPageBreak/>
              <w:t>5%</w:t>
            </w:r>
          </w:p>
        </w:tc>
        <w:tc>
          <w:tcPr>
            <w:tcW w:w="1080" w:type="dxa"/>
            <w:vAlign w:val="center"/>
          </w:tcPr>
          <w:p w14:paraId="74CE7DA6" w14:textId="77777777" w:rsidR="001331B9" w:rsidRPr="008F6861" w:rsidRDefault="001331B9" w:rsidP="001331B9">
            <w:pPr>
              <w:jc w:val="center"/>
              <w:rPr>
                <w:rFonts w:cstheme="minorHAnsi"/>
              </w:rPr>
            </w:pPr>
          </w:p>
        </w:tc>
      </w:tr>
      <w:tr w:rsidR="001331B9" w:rsidRPr="001A15B1" w14:paraId="039B152D" w14:textId="77777777" w:rsidTr="3FE56936">
        <w:trPr>
          <w:trHeight w:val="300"/>
        </w:trPr>
        <w:tc>
          <w:tcPr>
            <w:tcW w:w="2006" w:type="dxa"/>
            <w:vAlign w:val="center"/>
          </w:tcPr>
          <w:p w14:paraId="008F08F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Sagewell Inc.</w:t>
            </w:r>
          </w:p>
        </w:tc>
        <w:tc>
          <w:tcPr>
            <w:tcW w:w="1319" w:type="dxa"/>
            <w:vAlign w:val="center"/>
          </w:tcPr>
          <w:p w14:paraId="0A56C70B" w14:textId="77777777" w:rsidR="001331B9" w:rsidRPr="008F6861" w:rsidRDefault="001331B9" w:rsidP="001331B9">
            <w:pPr>
              <w:rPr>
                <w:rFonts w:asciiTheme="minorHAnsi" w:hAnsiTheme="minorHAnsi" w:cstheme="minorHAnsi"/>
              </w:rPr>
            </w:pPr>
          </w:p>
        </w:tc>
        <w:tc>
          <w:tcPr>
            <w:tcW w:w="1620" w:type="dxa"/>
            <w:vAlign w:val="center"/>
          </w:tcPr>
          <w:p w14:paraId="3E1E9B0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Laurie Finne </w:t>
            </w:r>
          </w:p>
        </w:tc>
        <w:tc>
          <w:tcPr>
            <w:tcW w:w="1440" w:type="dxa"/>
            <w:vAlign w:val="center"/>
          </w:tcPr>
          <w:p w14:paraId="372E636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617-963-8140 </w:t>
            </w:r>
          </w:p>
        </w:tc>
        <w:tc>
          <w:tcPr>
            <w:tcW w:w="2417" w:type="dxa"/>
            <w:vAlign w:val="center"/>
          </w:tcPr>
          <w:p w14:paraId="09A922C5" w14:textId="77777777" w:rsidR="001331B9" w:rsidRPr="008F6861" w:rsidRDefault="001331B9" w:rsidP="001331B9">
            <w:pPr>
              <w:rPr>
                <w:rFonts w:asciiTheme="minorHAnsi" w:hAnsiTheme="minorHAnsi" w:cstheme="minorHAnsi"/>
              </w:rPr>
            </w:pPr>
            <w:hyperlink r:id="rId157" w:history="1">
              <w:r w:rsidRPr="008F6861">
                <w:rPr>
                  <w:rStyle w:val="Hyperlink"/>
                  <w:rFonts w:cstheme="minorHAnsi"/>
                </w:rPr>
                <w:t>laurie@sagewell.com</w:t>
              </w:r>
            </w:hyperlink>
            <w:r w:rsidRPr="008F6861">
              <w:rPr>
                <w:rFonts w:asciiTheme="minorHAnsi" w:hAnsiTheme="minorHAnsi" w:cstheme="minorHAnsi"/>
              </w:rPr>
              <w:t xml:space="preserve">  </w:t>
            </w:r>
          </w:p>
        </w:tc>
        <w:tc>
          <w:tcPr>
            <w:tcW w:w="1453" w:type="dxa"/>
            <w:vAlign w:val="center"/>
          </w:tcPr>
          <w:p w14:paraId="38A78EB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w:t>
            </w:r>
          </w:p>
        </w:tc>
        <w:tc>
          <w:tcPr>
            <w:tcW w:w="1350" w:type="dxa"/>
            <w:vAlign w:val="center"/>
          </w:tcPr>
          <w:p w14:paraId="0F1A262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days- 2%, </w:t>
            </w:r>
          </w:p>
          <w:p w14:paraId="793721D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days-1%</w:t>
            </w:r>
          </w:p>
          <w:p w14:paraId="531A870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days- 0%</w:t>
            </w:r>
          </w:p>
          <w:p w14:paraId="3BBBFC6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days- 0%</w:t>
            </w:r>
          </w:p>
        </w:tc>
        <w:tc>
          <w:tcPr>
            <w:tcW w:w="1440" w:type="dxa"/>
            <w:vAlign w:val="center"/>
          </w:tcPr>
          <w:p w14:paraId="35CFC15B"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1%</w:t>
            </w:r>
          </w:p>
        </w:tc>
        <w:tc>
          <w:tcPr>
            <w:tcW w:w="1080" w:type="dxa"/>
            <w:vAlign w:val="center"/>
          </w:tcPr>
          <w:p w14:paraId="7E399F24" w14:textId="77777777" w:rsidR="001331B9" w:rsidRPr="008F6861" w:rsidRDefault="001331B9" w:rsidP="001331B9">
            <w:pPr>
              <w:jc w:val="center"/>
              <w:rPr>
                <w:rFonts w:asciiTheme="minorHAnsi" w:hAnsiTheme="minorHAnsi" w:cstheme="minorHAnsi"/>
              </w:rPr>
            </w:pPr>
          </w:p>
        </w:tc>
      </w:tr>
      <w:tr w:rsidR="001331B9" w:rsidRPr="001A15B1" w14:paraId="088E80FA" w14:textId="77777777" w:rsidTr="3FE56936">
        <w:trPr>
          <w:trHeight w:val="300"/>
        </w:trPr>
        <w:tc>
          <w:tcPr>
            <w:tcW w:w="2006" w:type="dxa"/>
            <w:vAlign w:val="center"/>
          </w:tcPr>
          <w:p w14:paraId="6F8824C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Schleidt Works LLC</w:t>
            </w:r>
          </w:p>
        </w:tc>
        <w:tc>
          <w:tcPr>
            <w:tcW w:w="1319" w:type="dxa"/>
            <w:vAlign w:val="center"/>
          </w:tcPr>
          <w:p w14:paraId="54F8DB49" w14:textId="77777777" w:rsidR="001331B9" w:rsidRPr="008F6861" w:rsidRDefault="001331B9" w:rsidP="001331B9">
            <w:pPr>
              <w:rPr>
                <w:rFonts w:asciiTheme="minorHAnsi" w:hAnsiTheme="minorHAnsi" w:cstheme="minorHAnsi"/>
              </w:rPr>
            </w:pPr>
          </w:p>
        </w:tc>
        <w:tc>
          <w:tcPr>
            <w:tcW w:w="1620" w:type="dxa"/>
            <w:vAlign w:val="center"/>
          </w:tcPr>
          <w:p w14:paraId="6A01617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Devin Schleidt</w:t>
            </w:r>
          </w:p>
        </w:tc>
        <w:tc>
          <w:tcPr>
            <w:tcW w:w="1440" w:type="dxa"/>
            <w:vAlign w:val="center"/>
          </w:tcPr>
          <w:p w14:paraId="5204622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860-324-0743</w:t>
            </w:r>
          </w:p>
        </w:tc>
        <w:tc>
          <w:tcPr>
            <w:tcW w:w="2417" w:type="dxa"/>
            <w:vAlign w:val="center"/>
          </w:tcPr>
          <w:p w14:paraId="0D354E4E" w14:textId="77777777" w:rsidR="001331B9" w:rsidRPr="008F6861" w:rsidRDefault="001331B9" w:rsidP="001331B9">
            <w:pPr>
              <w:rPr>
                <w:rFonts w:asciiTheme="minorHAnsi" w:hAnsiTheme="minorHAnsi" w:cstheme="minorHAnsi"/>
              </w:rPr>
            </w:pPr>
            <w:hyperlink r:id="rId158" w:history="1">
              <w:r w:rsidRPr="008F6861">
                <w:rPr>
                  <w:rStyle w:val="Hyperlink"/>
                  <w:rFonts w:cstheme="minorHAnsi"/>
                </w:rPr>
                <w:t>Devin@schleidtworks.com</w:t>
              </w:r>
            </w:hyperlink>
            <w:r w:rsidRPr="008F6861">
              <w:rPr>
                <w:rFonts w:asciiTheme="minorHAnsi" w:hAnsiTheme="minorHAnsi" w:cstheme="minorHAnsi"/>
              </w:rPr>
              <w:t xml:space="preserve"> </w:t>
            </w:r>
          </w:p>
        </w:tc>
        <w:tc>
          <w:tcPr>
            <w:tcW w:w="1453" w:type="dxa"/>
            <w:vAlign w:val="center"/>
          </w:tcPr>
          <w:p w14:paraId="5109B04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 2 &amp; 3</w:t>
            </w:r>
          </w:p>
        </w:tc>
        <w:tc>
          <w:tcPr>
            <w:tcW w:w="1350" w:type="dxa"/>
            <w:vAlign w:val="center"/>
          </w:tcPr>
          <w:p w14:paraId="7BBD22A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days- 5%</w:t>
            </w:r>
          </w:p>
          <w:p w14:paraId="21E7791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days- 4%</w:t>
            </w:r>
          </w:p>
          <w:p w14:paraId="481C931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days- 3%</w:t>
            </w:r>
          </w:p>
          <w:p w14:paraId="0B42996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days- 2%</w:t>
            </w:r>
          </w:p>
        </w:tc>
        <w:tc>
          <w:tcPr>
            <w:tcW w:w="1440" w:type="dxa"/>
            <w:vAlign w:val="center"/>
          </w:tcPr>
          <w:p w14:paraId="15035D3C" w14:textId="77777777" w:rsidR="001331B9" w:rsidRPr="008F6861" w:rsidRDefault="001331B9" w:rsidP="001331B9">
            <w:pPr>
              <w:spacing w:after="200" w:line="276" w:lineRule="auto"/>
              <w:jc w:val="center"/>
              <w:rPr>
                <w:rFonts w:asciiTheme="minorHAnsi" w:hAnsiTheme="minorHAnsi" w:cstheme="minorHAnsi"/>
              </w:rPr>
            </w:pPr>
            <w:r w:rsidRPr="008F6861">
              <w:rPr>
                <w:rFonts w:asciiTheme="minorHAnsi" w:hAnsiTheme="minorHAnsi" w:cstheme="minorHAnsi"/>
              </w:rPr>
              <w:t>6%</w:t>
            </w:r>
          </w:p>
        </w:tc>
        <w:tc>
          <w:tcPr>
            <w:tcW w:w="1080" w:type="dxa"/>
            <w:vAlign w:val="center"/>
          </w:tcPr>
          <w:p w14:paraId="3D1C7A59" w14:textId="77777777" w:rsidR="001331B9" w:rsidRPr="008F6861" w:rsidRDefault="001331B9" w:rsidP="001331B9">
            <w:pPr>
              <w:jc w:val="center"/>
              <w:rPr>
                <w:rFonts w:asciiTheme="minorHAnsi" w:hAnsiTheme="minorHAnsi" w:cstheme="minorHAnsi"/>
              </w:rPr>
            </w:pPr>
          </w:p>
        </w:tc>
      </w:tr>
      <w:tr w:rsidR="001331B9" w:rsidRPr="001A15B1" w14:paraId="1F6DD2CA" w14:textId="77777777" w:rsidTr="3FE56936">
        <w:tc>
          <w:tcPr>
            <w:tcW w:w="2006" w:type="dxa"/>
            <w:vAlign w:val="center"/>
          </w:tcPr>
          <w:p w14:paraId="5DF6A5B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SourceOne Inc</w:t>
            </w:r>
          </w:p>
        </w:tc>
        <w:tc>
          <w:tcPr>
            <w:tcW w:w="1319" w:type="dxa"/>
            <w:vAlign w:val="center"/>
          </w:tcPr>
          <w:p w14:paraId="5A409F2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7C27233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Dick Fay</w:t>
            </w:r>
          </w:p>
        </w:tc>
        <w:tc>
          <w:tcPr>
            <w:tcW w:w="1440" w:type="dxa"/>
            <w:vAlign w:val="center"/>
          </w:tcPr>
          <w:p w14:paraId="047ED2B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603-312-6183 </w:t>
            </w:r>
          </w:p>
        </w:tc>
        <w:tc>
          <w:tcPr>
            <w:tcW w:w="2417" w:type="dxa"/>
            <w:vAlign w:val="center"/>
          </w:tcPr>
          <w:p w14:paraId="10669950" w14:textId="77777777" w:rsidR="001331B9" w:rsidRPr="008F6861" w:rsidRDefault="001331B9" w:rsidP="001331B9">
            <w:pPr>
              <w:rPr>
                <w:rFonts w:asciiTheme="minorHAnsi" w:hAnsiTheme="minorHAnsi" w:cstheme="minorHAnsi"/>
              </w:rPr>
            </w:pPr>
            <w:hyperlink r:id="rId159" w:history="1">
              <w:r w:rsidRPr="008F6861">
                <w:rPr>
                  <w:rStyle w:val="Hyperlink"/>
                  <w:rFonts w:cstheme="minorHAnsi"/>
                </w:rPr>
                <w:t>dfay@s1inc.com</w:t>
              </w:r>
            </w:hyperlink>
            <w:r w:rsidRPr="008F6861">
              <w:rPr>
                <w:rFonts w:asciiTheme="minorHAnsi" w:hAnsiTheme="minorHAnsi" w:cstheme="minorHAnsi"/>
              </w:rPr>
              <w:t xml:space="preserve">  </w:t>
            </w:r>
          </w:p>
        </w:tc>
        <w:tc>
          <w:tcPr>
            <w:tcW w:w="1453" w:type="dxa"/>
            <w:vAlign w:val="center"/>
          </w:tcPr>
          <w:p w14:paraId="4B145BF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67180A2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days- 2%, </w:t>
            </w:r>
          </w:p>
          <w:p w14:paraId="2049B58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days- 1.%</w:t>
            </w:r>
          </w:p>
        </w:tc>
        <w:tc>
          <w:tcPr>
            <w:tcW w:w="1440" w:type="dxa"/>
            <w:vAlign w:val="center"/>
          </w:tcPr>
          <w:p w14:paraId="46C613EC"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5%</w:t>
            </w:r>
          </w:p>
        </w:tc>
        <w:tc>
          <w:tcPr>
            <w:tcW w:w="1080" w:type="dxa"/>
            <w:vAlign w:val="center"/>
          </w:tcPr>
          <w:p w14:paraId="37F725B1" w14:textId="77777777" w:rsidR="001331B9" w:rsidRPr="008F6861" w:rsidRDefault="001331B9" w:rsidP="001331B9">
            <w:pPr>
              <w:jc w:val="center"/>
              <w:rPr>
                <w:rFonts w:asciiTheme="minorHAnsi" w:hAnsiTheme="minorHAnsi" w:cstheme="minorHAnsi"/>
              </w:rPr>
            </w:pPr>
          </w:p>
        </w:tc>
      </w:tr>
      <w:tr w:rsidR="001331B9" w:rsidRPr="001A15B1" w14:paraId="53FE6DEA" w14:textId="77777777" w:rsidTr="3FE56936">
        <w:trPr>
          <w:trHeight w:val="300"/>
        </w:trPr>
        <w:tc>
          <w:tcPr>
            <w:tcW w:w="2006" w:type="dxa"/>
            <w:vAlign w:val="center"/>
          </w:tcPr>
          <w:p w14:paraId="533C60E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Steven Winter Associates Inc.</w:t>
            </w:r>
          </w:p>
        </w:tc>
        <w:tc>
          <w:tcPr>
            <w:tcW w:w="1319" w:type="dxa"/>
            <w:vAlign w:val="center"/>
          </w:tcPr>
          <w:p w14:paraId="4E5E6FBC" w14:textId="77777777" w:rsidR="001331B9" w:rsidRPr="008F6861" w:rsidRDefault="001331B9" w:rsidP="001331B9">
            <w:pPr>
              <w:rPr>
                <w:rFonts w:asciiTheme="minorHAnsi" w:hAnsiTheme="minorHAnsi" w:cstheme="minorHAnsi"/>
              </w:rPr>
            </w:pPr>
          </w:p>
        </w:tc>
        <w:tc>
          <w:tcPr>
            <w:tcW w:w="1620" w:type="dxa"/>
            <w:vAlign w:val="center"/>
          </w:tcPr>
          <w:p w14:paraId="17F155C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Srikanth Puttagunta</w:t>
            </w:r>
          </w:p>
        </w:tc>
        <w:tc>
          <w:tcPr>
            <w:tcW w:w="1440" w:type="dxa"/>
            <w:vAlign w:val="center"/>
          </w:tcPr>
          <w:p w14:paraId="20740B3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203.857.0200 X2750  </w:t>
            </w:r>
          </w:p>
        </w:tc>
        <w:tc>
          <w:tcPr>
            <w:tcW w:w="2417" w:type="dxa"/>
            <w:vAlign w:val="center"/>
          </w:tcPr>
          <w:p w14:paraId="1EDEC347" w14:textId="77777777" w:rsidR="001331B9" w:rsidRPr="008F6861" w:rsidRDefault="001331B9" w:rsidP="001331B9">
            <w:pPr>
              <w:rPr>
                <w:rFonts w:asciiTheme="minorHAnsi" w:hAnsiTheme="minorHAnsi" w:cstheme="minorHAnsi"/>
              </w:rPr>
            </w:pPr>
            <w:hyperlink r:id="rId160" w:history="1">
              <w:r w:rsidRPr="008F6861">
                <w:rPr>
                  <w:rStyle w:val="Hyperlink"/>
                  <w:rFonts w:cstheme="minorHAnsi"/>
                </w:rPr>
                <w:t>sputtagunta@swinter.com</w:t>
              </w:r>
            </w:hyperlink>
            <w:r w:rsidRPr="008F6861">
              <w:rPr>
                <w:rFonts w:asciiTheme="minorHAnsi" w:hAnsiTheme="minorHAnsi" w:cstheme="minorHAnsi"/>
              </w:rPr>
              <w:t xml:space="preserve"> </w:t>
            </w:r>
          </w:p>
        </w:tc>
        <w:tc>
          <w:tcPr>
            <w:tcW w:w="1453" w:type="dxa"/>
            <w:vAlign w:val="center"/>
          </w:tcPr>
          <w:p w14:paraId="62F6382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 2 &amp; 3</w:t>
            </w:r>
          </w:p>
        </w:tc>
        <w:tc>
          <w:tcPr>
            <w:tcW w:w="1350" w:type="dxa"/>
            <w:vAlign w:val="center"/>
          </w:tcPr>
          <w:p w14:paraId="1AD54DA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days- 2%, </w:t>
            </w:r>
          </w:p>
          <w:p w14:paraId="04116B9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days- 2%</w:t>
            </w:r>
          </w:p>
          <w:p w14:paraId="2B5A65B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days- 2% </w:t>
            </w:r>
          </w:p>
          <w:p w14:paraId="45FCE4B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days- 2%</w:t>
            </w:r>
          </w:p>
        </w:tc>
        <w:tc>
          <w:tcPr>
            <w:tcW w:w="1440" w:type="dxa"/>
            <w:vAlign w:val="center"/>
          </w:tcPr>
          <w:p w14:paraId="11DFF689"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1%</w:t>
            </w:r>
          </w:p>
        </w:tc>
        <w:tc>
          <w:tcPr>
            <w:tcW w:w="1080" w:type="dxa"/>
            <w:vAlign w:val="center"/>
          </w:tcPr>
          <w:p w14:paraId="5801B15F" w14:textId="77777777" w:rsidR="001331B9" w:rsidRPr="008F6861" w:rsidRDefault="001331B9" w:rsidP="001331B9">
            <w:pPr>
              <w:jc w:val="center"/>
              <w:rPr>
                <w:rFonts w:asciiTheme="minorHAnsi" w:hAnsiTheme="minorHAnsi" w:cstheme="minorHAnsi"/>
              </w:rPr>
            </w:pPr>
          </w:p>
        </w:tc>
      </w:tr>
      <w:tr w:rsidR="001331B9" w:rsidRPr="001A15B1" w14:paraId="1DC24FBD" w14:textId="77777777" w:rsidTr="3FE56936">
        <w:tc>
          <w:tcPr>
            <w:tcW w:w="2006" w:type="dxa"/>
            <w:vAlign w:val="center"/>
          </w:tcPr>
          <w:p w14:paraId="62CB932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STV Construction, Inc</w:t>
            </w:r>
          </w:p>
        </w:tc>
        <w:tc>
          <w:tcPr>
            <w:tcW w:w="1319" w:type="dxa"/>
            <w:vAlign w:val="center"/>
          </w:tcPr>
          <w:p w14:paraId="36D8531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23F9A8F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James Kolb</w:t>
            </w:r>
          </w:p>
        </w:tc>
        <w:tc>
          <w:tcPr>
            <w:tcW w:w="1440" w:type="dxa"/>
            <w:vAlign w:val="center"/>
          </w:tcPr>
          <w:p w14:paraId="3BD3403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617-614-9306 </w:t>
            </w:r>
          </w:p>
        </w:tc>
        <w:tc>
          <w:tcPr>
            <w:tcW w:w="2417" w:type="dxa"/>
            <w:vAlign w:val="center"/>
          </w:tcPr>
          <w:p w14:paraId="3252E122" w14:textId="77777777" w:rsidR="001331B9" w:rsidRPr="008F6861" w:rsidRDefault="001331B9" w:rsidP="001331B9">
            <w:pPr>
              <w:rPr>
                <w:rFonts w:asciiTheme="minorHAnsi" w:hAnsiTheme="minorHAnsi" w:cstheme="minorHAnsi"/>
              </w:rPr>
            </w:pPr>
            <w:hyperlink r:id="rId161" w:history="1">
              <w:r w:rsidRPr="008F6861">
                <w:rPr>
                  <w:rStyle w:val="Hyperlink"/>
                  <w:rFonts w:cstheme="minorHAnsi"/>
                </w:rPr>
                <w:t>James.kolb@stvinc.com</w:t>
              </w:r>
            </w:hyperlink>
            <w:r w:rsidRPr="008F6861">
              <w:rPr>
                <w:rFonts w:asciiTheme="minorHAnsi" w:hAnsiTheme="minorHAnsi" w:cstheme="minorHAnsi"/>
              </w:rPr>
              <w:t xml:space="preserve">  </w:t>
            </w:r>
          </w:p>
        </w:tc>
        <w:tc>
          <w:tcPr>
            <w:tcW w:w="1453" w:type="dxa"/>
            <w:vAlign w:val="center"/>
          </w:tcPr>
          <w:p w14:paraId="3093B1D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2D1957F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days-0.25%, </w:t>
            </w:r>
          </w:p>
          <w:p w14:paraId="404FC18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days- 0.25% </w:t>
            </w:r>
          </w:p>
          <w:p w14:paraId="4EBFE6A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 xml:space="preserve">20 days- 0.25% </w:t>
            </w:r>
          </w:p>
          <w:p w14:paraId="33007E9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days- 0.25%</w:t>
            </w:r>
          </w:p>
        </w:tc>
        <w:tc>
          <w:tcPr>
            <w:tcW w:w="1440" w:type="dxa"/>
            <w:vAlign w:val="center"/>
          </w:tcPr>
          <w:p w14:paraId="35064718"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1%</w:t>
            </w:r>
          </w:p>
        </w:tc>
        <w:tc>
          <w:tcPr>
            <w:tcW w:w="1080" w:type="dxa"/>
            <w:vAlign w:val="center"/>
          </w:tcPr>
          <w:p w14:paraId="4CE23970" w14:textId="77777777" w:rsidR="001331B9" w:rsidRPr="008F6861" w:rsidRDefault="001331B9" w:rsidP="001331B9">
            <w:pPr>
              <w:jc w:val="center"/>
              <w:rPr>
                <w:rFonts w:asciiTheme="minorHAnsi" w:hAnsiTheme="minorHAnsi" w:cstheme="minorHAnsi"/>
              </w:rPr>
            </w:pPr>
          </w:p>
        </w:tc>
      </w:tr>
      <w:tr w:rsidR="001331B9" w:rsidRPr="001A15B1" w14:paraId="39301724" w14:textId="77777777" w:rsidTr="3FE56936">
        <w:tc>
          <w:tcPr>
            <w:tcW w:w="2006" w:type="dxa"/>
            <w:vAlign w:val="center"/>
          </w:tcPr>
          <w:p w14:paraId="4279B52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Sustainable Energy Advantage, LLX</w:t>
            </w:r>
          </w:p>
        </w:tc>
        <w:tc>
          <w:tcPr>
            <w:tcW w:w="1319" w:type="dxa"/>
            <w:vAlign w:val="center"/>
          </w:tcPr>
          <w:p w14:paraId="5227EC3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609ED42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Tom Michelman</w:t>
            </w:r>
          </w:p>
        </w:tc>
        <w:tc>
          <w:tcPr>
            <w:tcW w:w="1440" w:type="dxa"/>
            <w:vAlign w:val="center"/>
          </w:tcPr>
          <w:p w14:paraId="483D968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508-665-5854 </w:t>
            </w:r>
          </w:p>
        </w:tc>
        <w:tc>
          <w:tcPr>
            <w:tcW w:w="2417" w:type="dxa"/>
            <w:vAlign w:val="center"/>
          </w:tcPr>
          <w:p w14:paraId="7DC4F2B6" w14:textId="77777777" w:rsidR="001331B9" w:rsidRPr="008F6861" w:rsidRDefault="001331B9" w:rsidP="001331B9">
            <w:pPr>
              <w:rPr>
                <w:rFonts w:asciiTheme="minorHAnsi" w:hAnsiTheme="minorHAnsi" w:cstheme="minorHAnsi"/>
              </w:rPr>
            </w:pPr>
            <w:hyperlink r:id="rId162" w:history="1">
              <w:r w:rsidRPr="008F6861">
                <w:rPr>
                  <w:rStyle w:val="Hyperlink"/>
                  <w:rFonts w:cstheme="minorHAnsi"/>
                </w:rPr>
                <w:t>tmichelman@seadvantage.com  </w:t>
              </w:r>
            </w:hyperlink>
          </w:p>
        </w:tc>
        <w:tc>
          <w:tcPr>
            <w:tcW w:w="1453" w:type="dxa"/>
            <w:vAlign w:val="center"/>
          </w:tcPr>
          <w:p w14:paraId="07A0345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2805C48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days- 1%, </w:t>
            </w:r>
          </w:p>
          <w:p w14:paraId="00523D3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days-.75 %</w:t>
            </w:r>
          </w:p>
          <w:p w14:paraId="6E03920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.5%</w:t>
            </w:r>
          </w:p>
          <w:p w14:paraId="1A067DC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.25%</w:t>
            </w:r>
          </w:p>
        </w:tc>
        <w:tc>
          <w:tcPr>
            <w:tcW w:w="1440" w:type="dxa"/>
            <w:vAlign w:val="center"/>
          </w:tcPr>
          <w:p w14:paraId="0613EBA0"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7%</w:t>
            </w:r>
          </w:p>
        </w:tc>
        <w:tc>
          <w:tcPr>
            <w:tcW w:w="1080" w:type="dxa"/>
            <w:vAlign w:val="center"/>
          </w:tcPr>
          <w:p w14:paraId="454312AC"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SBPP</w:t>
            </w:r>
          </w:p>
        </w:tc>
      </w:tr>
      <w:tr w:rsidR="001331B9" w:rsidRPr="001A15B1" w14:paraId="2951C747" w14:textId="77777777" w:rsidTr="3FE56936">
        <w:tc>
          <w:tcPr>
            <w:tcW w:w="2006" w:type="dxa"/>
            <w:vAlign w:val="center"/>
          </w:tcPr>
          <w:p w14:paraId="04F4A4E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Synapse Energy Economics, Inc</w:t>
            </w:r>
          </w:p>
        </w:tc>
        <w:tc>
          <w:tcPr>
            <w:tcW w:w="1319" w:type="dxa"/>
            <w:vAlign w:val="center"/>
          </w:tcPr>
          <w:p w14:paraId="38682B0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0F47B35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Marijane (MJ) Jensen</w:t>
            </w:r>
          </w:p>
        </w:tc>
        <w:tc>
          <w:tcPr>
            <w:tcW w:w="1440" w:type="dxa"/>
            <w:vAlign w:val="center"/>
          </w:tcPr>
          <w:p w14:paraId="4CB6E2F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617-453-7030 </w:t>
            </w:r>
          </w:p>
        </w:tc>
        <w:tc>
          <w:tcPr>
            <w:tcW w:w="2417" w:type="dxa"/>
            <w:vAlign w:val="center"/>
          </w:tcPr>
          <w:p w14:paraId="1F2F2FCC" w14:textId="77777777" w:rsidR="001331B9" w:rsidRPr="008F6861" w:rsidRDefault="001331B9" w:rsidP="001331B9">
            <w:pPr>
              <w:rPr>
                <w:rFonts w:asciiTheme="minorHAnsi" w:hAnsiTheme="minorHAnsi" w:cstheme="minorHAnsi"/>
              </w:rPr>
            </w:pPr>
            <w:hyperlink r:id="rId163" w:history="1">
              <w:r w:rsidRPr="008F6861">
                <w:rPr>
                  <w:rStyle w:val="Hyperlink"/>
                  <w:rFonts w:cstheme="minorHAnsi"/>
                </w:rPr>
                <w:t>mjjensen@synapse-energy.com  </w:t>
              </w:r>
            </w:hyperlink>
          </w:p>
        </w:tc>
        <w:tc>
          <w:tcPr>
            <w:tcW w:w="1453" w:type="dxa"/>
            <w:vAlign w:val="center"/>
          </w:tcPr>
          <w:p w14:paraId="704972C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4CC656E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days- 2.5%, </w:t>
            </w:r>
          </w:p>
          <w:p w14:paraId="70009E6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days-2.5 %</w:t>
            </w:r>
          </w:p>
          <w:p w14:paraId="62C8CD7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20 days- 1%</w:t>
            </w:r>
          </w:p>
          <w:p w14:paraId="4C806E7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days- 1%</w:t>
            </w:r>
          </w:p>
        </w:tc>
        <w:tc>
          <w:tcPr>
            <w:tcW w:w="1440" w:type="dxa"/>
            <w:vAlign w:val="center"/>
          </w:tcPr>
          <w:p w14:paraId="761A58DD"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1%</w:t>
            </w:r>
          </w:p>
        </w:tc>
        <w:tc>
          <w:tcPr>
            <w:tcW w:w="1080" w:type="dxa"/>
            <w:vAlign w:val="center"/>
          </w:tcPr>
          <w:p w14:paraId="6BD018BC"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SBPP</w:t>
            </w:r>
          </w:p>
        </w:tc>
      </w:tr>
      <w:tr w:rsidR="001331B9" w:rsidRPr="001A15B1" w14:paraId="2238014B" w14:textId="77777777" w:rsidTr="3FE56936">
        <w:tc>
          <w:tcPr>
            <w:tcW w:w="2006" w:type="dxa"/>
            <w:vAlign w:val="center"/>
          </w:tcPr>
          <w:p w14:paraId="4156C6A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Syska Hennessy Group</w:t>
            </w:r>
          </w:p>
        </w:tc>
        <w:tc>
          <w:tcPr>
            <w:tcW w:w="1319" w:type="dxa"/>
            <w:vAlign w:val="center"/>
          </w:tcPr>
          <w:p w14:paraId="391103E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5CCEECE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Michael Falkenstern</w:t>
            </w:r>
          </w:p>
        </w:tc>
        <w:tc>
          <w:tcPr>
            <w:tcW w:w="1440" w:type="dxa"/>
            <w:vAlign w:val="center"/>
          </w:tcPr>
          <w:p w14:paraId="0963917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212-556-3371 </w:t>
            </w:r>
          </w:p>
        </w:tc>
        <w:tc>
          <w:tcPr>
            <w:tcW w:w="2417" w:type="dxa"/>
            <w:vAlign w:val="center"/>
          </w:tcPr>
          <w:p w14:paraId="4BD1695D" w14:textId="77777777" w:rsidR="001331B9" w:rsidRPr="008F6861" w:rsidRDefault="001331B9" w:rsidP="001331B9">
            <w:pPr>
              <w:rPr>
                <w:rFonts w:asciiTheme="minorHAnsi" w:hAnsiTheme="minorHAnsi" w:cstheme="minorHAnsi"/>
              </w:rPr>
            </w:pPr>
            <w:hyperlink r:id="rId164" w:history="1">
              <w:r w:rsidRPr="008F6861">
                <w:rPr>
                  <w:rStyle w:val="Hyperlink"/>
                  <w:rFonts w:cstheme="minorHAnsi"/>
                </w:rPr>
                <w:t>mfalkenstern@syska.com</w:t>
              </w:r>
            </w:hyperlink>
            <w:r w:rsidRPr="008F6861">
              <w:rPr>
                <w:rFonts w:asciiTheme="minorHAnsi" w:hAnsiTheme="minorHAnsi" w:cstheme="minorHAnsi"/>
              </w:rPr>
              <w:t xml:space="preserve">  </w:t>
            </w:r>
          </w:p>
        </w:tc>
        <w:tc>
          <w:tcPr>
            <w:tcW w:w="1453" w:type="dxa"/>
            <w:vAlign w:val="center"/>
          </w:tcPr>
          <w:p w14:paraId="3BC3DF6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645EBC0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days- 5%</w:t>
            </w:r>
          </w:p>
          <w:p w14:paraId="216110B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days- 4% </w:t>
            </w:r>
          </w:p>
          <w:p w14:paraId="23CA4B9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days- 3% </w:t>
            </w:r>
          </w:p>
          <w:p w14:paraId="22C1B76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days- 2%</w:t>
            </w:r>
          </w:p>
        </w:tc>
        <w:tc>
          <w:tcPr>
            <w:tcW w:w="1440" w:type="dxa"/>
            <w:vAlign w:val="center"/>
          </w:tcPr>
          <w:p w14:paraId="7CA6511E"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25%</w:t>
            </w:r>
          </w:p>
        </w:tc>
        <w:tc>
          <w:tcPr>
            <w:tcW w:w="1080" w:type="dxa"/>
            <w:vAlign w:val="center"/>
          </w:tcPr>
          <w:p w14:paraId="1382F685" w14:textId="77777777" w:rsidR="001331B9" w:rsidRPr="008F6861" w:rsidRDefault="001331B9" w:rsidP="001331B9">
            <w:pPr>
              <w:jc w:val="center"/>
              <w:rPr>
                <w:rFonts w:asciiTheme="minorHAnsi" w:hAnsiTheme="minorHAnsi" w:cstheme="minorHAnsi"/>
              </w:rPr>
            </w:pPr>
          </w:p>
        </w:tc>
      </w:tr>
      <w:tr w:rsidR="001331B9" w:rsidRPr="001A15B1" w14:paraId="1FB9E752" w14:textId="77777777" w:rsidTr="3FE56936">
        <w:tc>
          <w:tcPr>
            <w:tcW w:w="2006" w:type="dxa"/>
            <w:vAlign w:val="center"/>
          </w:tcPr>
          <w:p w14:paraId="59965DD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TBD Lighting LLC</w:t>
            </w:r>
          </w:p>
        </w:tc>
        <w:tc>
          <w:tcPr>
            <w:tcW w:w="1319" w:type="dxa"/>
            <w:vAlign w:val="center"/>
          </w:tcPr>
          <w:p w14:paraId="789A8812" w14:textId="77777777" w:rsidR="001331B9" w:rsidRPr="008F6861" w:rsidRDefault="001331B9" w:rsidP="001331B9">
            <w:pPr>
              <w:rPr>
                <w:rFonts w:asciiTheme="minorHAnsi" w:hAnsiTheme="minorHAnsi" w:cstheme="minorHAnsi"/>
              </w:rPr>
            </w:pPr>
          </w:p>
        </w:tc>
        <w:tc>
          <w:tcPr>
            <w:tcW w:w="1620" w:type="dxa"/>
            <w:vAlign w:val="center"/>
          </w:tcPr>
          <w:p w14:paraId="5B63169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Deb Kravitz</w:t>
            </w:r>
          </w:p>
        </w:tc>
        <w:tc>
          <w:tcPr>
            <w:tcW w:w="1440" w:type="dxa"/>
            <w:vAlign w:val="center"/>
          </w:tcPr>
          <w:p w14:paraId="0367A3D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603-493-4764</w:t>
            </w:r>
          </w:p>
        </w:tc>
        <w:tc>
          <w:tcPr>
            <w:tcW w:w="2417" w:type="dxa"/>
            <w:vAlign w:val="center"/>
          </w:tcPr>
          <w:p w14:paraId="3A041211" w14:textId="77777777" w:rsidR="001331B9" w:rsidRPr="008F6861" w:rsidRDefault="001331B9" w:rsidP="001331B9">
            <w:pPr>
              <w:rPr>
                <w:rFonts w:asciiTheme="minorHAnsi" w:hAnsiTheme="minorHAnsi" w:cstheme="minorHAnsi"/>
              </w:rPr>
            </w:pPr>
            <w:hyperlink r:id="rId165" w:history="1">
              <w:r w:rsidRPr="008F6861">
                <w:rPr>
                  <w:rStyle w:val="Hyperlink"/>
                  <w:rFonts w:cstheme="minorHAnsi"/>
                </w:rPr>
                <w:t>deb@tbdlighting.net</w:t>
              </w:r>
            </w:hyperlink>
            <w:r w:rsidRPr="008F6861">
              <w:rPr>
                <w:rFonts w:asciiTheme="minorHAnsi" w:hAnsiTheme="minorHAnsi" w:cstheme="minorHAnsi"/>
              </w:rPr>
              <w:t xml:space="preserve"> </w:t>
            </w:r>
          </w:p>
        </w:tc>
        <w:tc>
          <w:tcPr>
            <w:tcW w:w="1453" w:type="dxa"/>
            <w:vAlign w:val="center"/>
          </w:tcPr>
          <w:p w14:paraId="4935F62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 2 &amp; 3</w:t>
            </w:r>
          </w:p>
        </w:tc>
        <w:tc>
          <w:tcPr>
            <w:tcW w:w="1350" w:type="dxa"/>
            <w:vAlign w:val="center"/>
          </w:tcPr>
          <w:p w14:paraId="3631508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days- 5%, </w:t>
            </w:r>
          </w:p>
          <w:p w14:paraId="1CEADF0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days- 3%</w:t>
            </w:r>
          </w:p>
          <w:p w14:paraId="797BBC4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20 days- 2%</w:t>
            </w:r>
          </w:p>
          <w:p w14:paraId="1AF3DA3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days- 0%</w:t>
            </w:r>
          </w:p>
        </w:tc>
        <w:tc>
          <w:tcPr>
            <w:tcW w:w="1440" w:type="dxa"/>
            <w:vAlign w:val="center"/>
          </w:tcPr>
          <w:p w14:paraId="1807871D"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6%</w:t>
            </w:r>
          </w:p>
        </w:tc>
        <w:tc>
          <w:tcPr>
            <w:tcW w:w="1080" w:type="dxa"/>
            <w:vAlign w:val="center"/>
          </w:tcPr>
          <w:p w14:paraId="73D7252B" w14:textId="77777777" w:rsidR="001331B9" w:rsidRPr="008F6861" w:rsidRDefault="001331B9" w:rsidP="001331B9">
            <w:pPr>
              <w:jc w:val="center"/>
              <w:rPr>
                <w:rFonts w:asciiTheme="minorHAnsi" w:hAnsiTheme="minorHAnsi" w:cstheme="minorHAnsi"/>
              </w:rPr>
            </w:pPr>
          </w:p>
        </w:tc>
      </w:tr>
      <w:tr w:rsidR="001331B9" w:rsidRPr="001A15B1" w14:paraId="611E2A28" w14:textId="77777777" w:rsidTr="3FE56936">
        <w:trPr>
          <w:trHeight w:val="300"/>
        </w:trPr>
        <w:tc>
          <w:tcPr>
            <w:tcW w:w="2006" w:type="dxa"/>
            <w:vAlign w:val="center"/>
          </w:tcPr>
          <w:p w14:paraId="39EC02A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The Brattle Group Inc.</w:t>
            </w:r>
          </w:p>
        </w:tc>
        <w:tc>
          <w:tcPr>
            <w:tcW w:w="1319" w:type="dxa"/>
            <w:vAlign w:val="center"/>
          </w:tcPr>
          <w:p w14:paraId="2E2E1CDB" w14:textId="77777777" w:rsidR="001331B9" w:rsidRPr="008F6861" w:rsidRDefault="001331B9" w:rsidP="001331B9">
            <w:pPr>
              <w:rPr>
                <w:rFonts w:asciiTheme="minorHAnsi" w:hAnsiTheme="minorHAnsi" w:cstheme="minorHAnsi"/>
              </w:rPr>
            </w:pPr>
          </w:p>
        </w:tc>
        <w:tc>
          <w:tcPr>
            <w:tcW w:w="1620" w:type="dxa"/>
            <w:vAlign w:val="center"/>
          </w:tcPr>
          <w:p w14:paraId="3A15B7C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Dean Murphy</w:t>
            </w:r>
          </w:p>
        </w:tc>
        <w:tc>
          <w:tcPr>
            <w:tcW w:w="1440" w:type="dxa"/>
            <w:vAlign w:val="center"/>
          </w:tcPr>
          <w:p w14:paraId="6E382C4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617-864-7900</w:t>
            </w:r>
          </w:p>
        </w:tc>
        <w:tc>
          <w:tcPr>
            <w:tcW w:w="2417" w:type="dxa"/>
            <w:vAlign w:val="center"/>
          </w:tcPr>
          <w:p w14:paraId="7C086C19" w14:textId="77777777" w:rsidR="001331B9" w:rsidRPr="008F6861" w:rsidRDefault="001331B9" w:rsidP="001331B9">
            <w:pPr>
              <w:rPr>
                <w:rFonts w:asciiTheme="minorHAnsi" w:hAnsiTheme="minorHAnsi" w:cstheme="minorHAnsi"/>
              </w:rPr>
            </w:pPr>
            <w:hyperlink r:id="rId166" w:history="1">
              <w:r w:rsidRPr="008F6861">
                <w:rPr>
                  <w:rStyle w:val="Hyperlink"/>
                  <w:rFonts w:cstheme="minorHAnsi"/>
                </w:rPr>
                <w:t>dean.murphy@brattle.com</w:t>
              </w:r>
            </w:hyperlink>
            <w:r w:rsidRPr="008F6861">
              <w:rPr>
                <w:rFonts w:asciiTheme="minorHAnsi" w:hAnsiTheme="minorHAnsi" w:cstheme="minorHAnsi"/>
              </w:rPr>
              <w:t xml:space="preserve"> </w:t>
            </w:r>
          </w:p>
        </w:tc>
        <w:tc>
          <w:tcPr>
            <w:tcW w:w="1453" w:type="dxa"/>
            <w:vAlign w:val="center"/>
          </w:tcPr>
          <w:p w14:paraId="6A27EB1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 &amp; 2</w:t>
            </w:r>
          </w:p>
        </w:tc>
        <w:tc>
          <w:tcPr>
            <w:tcW w:w="1350" w:type="dxa"/>
            <w:vAlign w:val="center"/>
          </w:tcPr>
          <w:p w14:paraId="18730D3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days- 2%, </w:t>
            </w:r>
          </w:p>
          <w:p w14:paraId="10CE45A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days- 2%</w:t>
            </w:r>
          </w:p>
          <w:p w14:paraId="5453EA1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days- 2% </w:t>
            </w:r>
          </w:p>
          <w:p w14:paraId="32496CC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days- 2%</w:t>
            </w:r>
          </w:p>
        </w:tc>
        <w:tc>
          <w:tcPr>
            <w:tcW w:w="1440" w:type="dxa"/>
            <w:vAlign w:val="center"/>
          </w:tcPr>
          <w:p w14:paraId="45DF972A"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1%</w:t>
            </w:r>
          </w:p>
        </w:tc>
        <w:tc>
          <w:tcPr>
            <w:tcW w:w="1080" w:type="dxa"/>
            <w:vAlign w:val="center"/>
          </w:tcPr>
          <w:p w14:paraId="2DB703EB" w14:textId="77777777" w:rsidR="001331B9" w:rsidRPr="008F6861" w:rsidRDefault="001331B9" w:rsidP="001331B9">
            <w:pPr>
              <w:jc w:val="center"/>
              <w:rPr>
                <w:rFonts w:asciiTheme="minorHAnsi" w:hAnsiTheme="minorHAnsi" w:cstheme="minorHAnsi"/>
              </w:rPr>
            </w:pPr>
          </w:p>
        </w:tc>
      </w:tr>
      <w:tr w:rsidR="001331B9" w:rsidRPr="001A15B1" w14:paraId="4D83EE93" w14:textId="77777777" w:rsidTr="3FE56936">
        <w:tc>
          <w:tcPr>
            <w:tcW w:w="2006" w:type="dxa"/>
            <w:vAlign w:val="center"/>
          </w:tcPr>
          <w:p w14:paraId="5D442DE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The Boston Consulting Group</w:t>
            </w:r>
          </w:p>
        </w:tc>
        <w:tc>
          <w:tcPr>
            <w:tcW w:w="1319" w:type="dxa"/>
            <w:vAlign w:val="center"/>
          </w:tcPr>
          <w:p w14:paraId="1BA2BE6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4D7059E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Kevin Sanders </w:t>
            </w:r>
          </w:p>
        </w:tc>
        <w:tc>
          <w:tcPr>
            <w:tcW w:w="1440" w:type="dxa"/>
            <w:vAlign w:val="center"/>
          </w:tcPr>
          <w:p w14:paraId="6A36BC6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703-477-0412</w:t>
            </w:r>
          </w:p>
        </w:tc>
        <w:tc>
          <w:tcPr>
            <w:tcW w:w="2417" w:type="dxa"/>
            <w:vAlign w:val="center"/>
          </w:tcPr>
          <w:p w14:paraId="50E5A290" w14:textId="77777777" w:rsidR="001331B9" w:rsidRPr="008F6861" w:rsidRDefault="001331B9" w:rsidP="001331B9">
            <w:pPr>
              <w:rPr>
                <w:rFonts w:asciiTheme="minorHAnsi" w:hAnsiTheme="minorHAnsi" w:cstheme="minorHAnsi"/>
              </w:rPr>
            </w:pPr>
            <w:hyperlink r:id="rId167" w:history="1">
              <w:r w:rsidRPr="008F6861">
                <w:rPr>
                  <w:rStyle w:val="Hyperlink"/>
                  <w:rFonts w:cstheme="minorHAnsi"/>
                </w:rPr>
                <w:t>Sanders.Kevin@bcg.com</w:t>
              </w:r>
            </w:hyperlink>
            <w:r w:rsidRPr="008F6861">
              <w:rPr>
                <w:rFonts w:asciiTheme="minorHAnsi" w:hAnsiTheme="minorHAnsi" w:cstheme="minorHAnsi"/>
              </w:rPr>
              <w:t xml:space="preserve">  </w:t>
            </w:r>
          </w:p>
        </w:tc>
        <w:tc>
          <w:tcPr>
            <w:tcW w:w="1453" w:type="dxa"/>
            <w:vAlign w:val="center"/>
          </w:tcPr>
          <w:p w14:paraId="149A598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0069B3D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days- 1%, </w:t>
            </w:r>
          </w:p>
          <w:p w14:paraId="7224F520" w14:textId="77777777" w:rsidR="001331B9" w:rsidRPr="008F6861" w:rsidRDefault="001331B9" w:rsidP="001331B9">
            <w:pPr>
              <w:rPr>
                <w:rFonts w:asciiTheme="minorHAnsi" w:hAnsiTheme="minorHAnsi" w:cstheme="minorHAnsi"/>
              </w:rPr>
            </w:pPr>
          </w:p>
        </w:tc>
        <w:tc>
          <w:tcPr>
            <w:tcW w:w="1440" w:type="dxa"/>
            <w:vAlign w:val="center"/>
          </w:tcPr>
          <w:p w14:paraId="0EDCCB69"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10%</w:t>
            </w:r>
          </w:p>
        </w:tc>
        <w:tc>
          <w:tcPr>
            <w:tcW w:w="1080" w:type="dxa"/>
            <w:vAlign w:val="center"/>
          </w:tcPr>
          <w:p w14:paraId="47742388" w14:textId="77777777" w:rsidR="001331B9" w:rsidRPr="008F6861" w:rsidRDefault="001331B9" w:rsidP="001331B9">
            <w:pPr>
              <w:jc w:val="center"/>
              <w:rPr>
                <w:rFonts w:asciiTheme="minorHAnsi" w:hAnsiTheme="minorHAnsi" w:cstheme="minorHAnsi"/>
              </w:rPr>
            </w:pPr>
          </w:p>
        </w:tc>
      </w:tr>
      <w:tr w:rsidR="001331B9" w:rsidRPr="001A15B1" w14:paraId="4FF5157D" w14:textId="77777777" w:rsidTr="3FE56936">
        <w:tc>
          <w:tcPr>
            <w:tcW w:w="2006" w:type="dxa"/>
            <w:vAlign w:val="center"/>
          </w:tcPr>
          <w:p w14:paraId="596452E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The CADMUS Group LLC</w:t>
            </w:r>
          </w:p>
        </w:tc>
        <w:tc>
          <w:tcPr>
            <w:tcW w:w="1319" w:type="dxa"/>
            <w:vAlign w:val="center"/>
          </w:tcPr>
          <w:p w14:paraId="78CCFEB1" w14:textId="77777777" w:rsidR="001331B9" w:rsidRPr="008F6861" w:rsidRDefault="001331B9" w:rsidP="001331B9">
            <w:pPr>
              <w:rPr>
                <w:rFonts w:asciiTheme="minorHAnsi" w:hAnsiTheme="minorHAnsi" w:cstheme="minorHAnsi"/>
              </w:rPr>
            </w:pPr>
          </w:p>
        </w:tc>
        <w:tc>
          <w:tcPr>
            <w:tcW w:w="1620" w:type="dxa"/>
            <w:vAlign w:val="center"/>
          </w:tcPr>
          <w:p w14:paraId="6B53D4E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Jing Hoffmann</w:t>
            </w:r>
          </w:p>
        </w:tc>
        <w:tc>
          <w:tcPr>
            <w:tcW w:w="1440" w:type="dxa"/>
            <w:vAlign w:val="center"/>
          </w:tcPr>
          <w:p w14:paraId="0A1B342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617 673-7170 </w:t>
            </w:r>
          </w:p>
        </w:tc>
        <w:tc>
          <w:tcPr>
            <w:tcW w:w="2417" w:type="dxa"/>
            <w:vAlign w:val="center"/>
          </w:tcPr>
          <w:p w14:paraId="50AB8EDC" w14:textId="77777777" w:rsidR="001331B9" w:rsidRPr="008F6861" w:rsidRDefault="001331B9" w:rsidP="001331B9">
            <w:pPr>
              <w:rPr>
                <w:rFonts w:asciiTheme="minorHAnsi" w:hAnsiTheme="minorHAnsi" w:cstheme="minorHAnsi"/>
              </w:rPr>
            </w:pPr>
            <w:hyperlink r:id="rId168" w:history="1">
              <w:r w:rsidRPr="008F6861">
                <w:rPr>
                  <w:rStyle w:val="Hyperlink"/>
                  <w:rFonts w:cstheme="minorHAnsi"/>
                </w:rPr>
                <w:t>jing.hoffmann@cadmusgroup.com</w:t>
              </w:r>
            </w:hyperlink>
            <w:r w:rsidRPr="008F6861">
              <w:rPr>
                <w:rFonts w:asciiTheme="minorHAnsi" w:hAnsiTheme="minorHAnsi" w:cstheme="minorHAnsi"/>
              </w:rPr>
              <w:t xml:space="preserve"> </w:t>
            </w:r>
          </w:p>
        </w:tc>
        <w:tc>
          <w:tcPr>
            <w:tcW w:w="1453" w:type="dxa"/>
            <w:vAlign w:val="center"/>
          </w:tcPr>
          <w:p w14:paraId="6094629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 2 &amp; 3</w:t>
            </w:r>
          </w:p>
        </w:tc>
        <w:tc>
          <w:tcPr>
            <w:tcW w:w="1350" w:type="dxa"/>
            <w:vAlign w:val="center"/>
          </w:tcPr>
          <w:p w14:paraId="37971E7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days- 2%, </w:t>
            </w:r>
          </w:p>
          <w:p w14:paraId="3B77718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15 days- 1.5%</w:t>
            </w:r>
          </w:p>
          <w:p w14:paraId="704AFC6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days- 1% </w:t>
            </w:r>
          </w:p>
          <w:p w14:paraId="07C26D7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days- 0.5%</w:t>
            </w:r>
          </w:p>
        </w:tc>
        <w:tc>
          <w:tcPr>
            <w:tcW w:w="1440" w:type="dxa"/>
            <w:vAlign w:val="center"/>
          </w:tcPr>
          <w:p w14:paraId="48ED3023"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1%</w:t>
            </w:r>
          </w:p>
        </w:tc>
        <w:tc>
          <w:tcPr>
            <w:tcW w:w="1080" w:type="dxa"/>
            <w:vAlign w:val="center"/>
          </w:tcPr>
          <w:p w14:paraId="4E5C8F5F" w14:textId="77777777" w:rsidR="001331B9" w:rsidRPr="008F6861" w:rsidRDefault="001331B9" w:rsidP="001331B9">
            <w:pPr>
              <w:jc w:val="center"/>
              <w:rPr>
                <w:rFonts w:asciiTheme="minorHAnsi" w:hAnsiTheme="minorHAnsi" w:cstheme="minorHAnsi"/>
              </w:rPr>
            </w:pPr>
          </w:p>
        </w:tc>
      </w:tr>
      <w:tr w:rsidR="001331B9" w:rsidRPr="001A15B1" w14:paraId="56A28023" w14:textId="77777777" w:rsidTr="3FE56936">
        <w:tc>
          <w:tcPr>
            <w:tcW w:w="2006" w:type="dxa"/>
            <w:vAlign w:val="center"/>
          </w:tcPr>
          <w:p w14:paraId="08463E6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The Energy Efficiency Group Inc. </w:t>
            </w:r>
          </w:p>
        </w:tc>
        <w:tc>
          <w:tcPr>
            <w:tcW w:w="1319" w:type="dxa"/>
            <w:vAlign w:val="center"/>
          </w:tcPr>
          <w:p w14:paraId="09D558D4" w14:textId="77777777" w:rsidR="001331B9" w:rsidRPr="008F6861" w:rsidRDefault="001331B9" w:rsidP="001331B9">
            <w:pPr>
              <w:rPr>
                <w:rFonts w:asciiTheme="minorHAnsi" w:hAnsiTheme="minorHAnsi" w:cstheme="minorHAnsi"/>
              </w:rPr>
            </w:pPr>
          </w:p>
        </w:tc>
        <w:tc>
          <w:tcPr>
            <w:tcW w:w="1620" w:type="dxa"/>
            <w:vAlign w:val="center"/>
          </w:tcPr>
          <w:p w14:paraId="58BD7B3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Eli Bossin</w:t>
            </w:r>
          </w:p>
        </w:tc>
        <w:tc>
          <w:tcPr>
            <w:tcW w:w="1440" w:type="dxa"/>
            <w:vAlign w:val="center"/>
          </w:tcPr>
          <w:p w14:paraId="782C70F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781-690-1595</w:t>
            </w:r>
          </w:p>
        </w:tc>
        <w:tc>
          <w:tcPr>
            <w:tcW w:w="2417" w:type="dxa"/>
            <w:vAlign w:val="center"/>
          </w:tcPr>
          <w:p w14:paraId="5BF60C2B" w14:textId="77777777" w:rsidR="001331B9" w:rsidRPr="008F6861" w:rsidRDefault="001331B9" w:rsidP="001331B9">
            <w:pPr>
              <w:rPr>
                <w:rFonts w:asciiTheme="minorHAnsi" w:hAnsiTheme="minorHAnsi" w:cstheme="minorHAnsi"/>
              </w:rPr>
            </w:pPr>
            <w:hyperlink r:id="rId169" w:history="1">
              <w:r w:rsidRPr="008F6861">
                <w:rPr>
                  <w:rStyle w:val="Hyperlink"/>
                  <w:rFonts w:cstheme="minorHAnsi"/>
                </w:rPr>
                <w:t>ebossin@teegrp.com</w:t>
              </w:r>
            </w:hyperlink>
            <w:r w:rsidRPr="008F6861">
              <w:rPr>
                <w:rFonts w:asciiTheme="minorHAnsi" w:hAnsiTheme="minorHAnsi" w:cstheme="minorHAnsi"/>
              </w:rPr>
              <w:t xml:space="preserve"> </w:t>
            </w:r>
          </w:p>
        </w:tc>
        <w:tc>
          <w:tcPr>
            <w:tcW w:w="1453" w:type="dxa"/>
            <w:vAlign w:val="center"/>
          </w:tcPr>
          <w:p w14:paraId="093DAB0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 2 &amp; 3</w:t>
            </w:r>
          </w:p>
        </w:tc>
        <w:tc>
          <w:tcPr>
            <w:tcW w:w="1350" w:type="dxa"/>
            <w:vAlign w:val="center"/>
          </w:tcPr>
          <w:p w14:paraId="1DD8255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days- 3%, </w:t>
            </w:r>
          </w:p>
          <w:p w14:paraId="081D014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days- 2%</w:t>
            </w:r>
          </w:p>
          <w:p w14:paraId="5BC6BAA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days- 1% </w:t>
            </w:r>
          </w:p>
          <w:p w14:paraId="71F2E1B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days- 1%</w:t>
            </w:r>
          </w:p>
        </w:tc>
        <w:tc>
          <w:tcPr>
            <w:tcW w:w="1440" w:type="dxa"/>
            <w:vAlign w:val="center"/>
          </w:tcPr>
          <w:p w14:paraId="0DCB30C2"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5%</w:t>
            </w:r>
          </w:p>
        </w:tc>
        <w:tc>
          <w:tcPr>
            <w:tcW w:w="1080" w:type="dxa"/>
            <w:vAlign w:val="center"/>
          </w:tcPr>
          <w:p w14:paraId="471A4A55"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MBE, SBPP</w:t>
            </w:r>
          </w:p>
        </w:tc>
      </w:tr>
      <w:tr w:rsidR="001331B9" w:rsidRPr="001A15B1" w14:paraId="1090C97C" w14:textId="77777777" w:rsidTr="3FE56936">
        <w:tc>
          <w:tcPr>
            <w:tcW w:w="2006" w:type="dxa"/>
            <w:vAlign w:val="center"/>
          </w:tcPr>
          <w:p w14:paraId="331A8FB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Throwe Environmental</w:t>
            </w:r>
          </w:p>
        </w:tc>
        <w:tc>
          <w:tcPr>
            <w:tcW w:w="1319" w:type="dxa"/>
            <w:vAlign w:val="center"/>
          </w:tcPr>
          <w:p w14:paraId="1D082085" w14:textId="77777777" w:rsidR="001331B9" w:rsidRPr="008F6861" w:rsidRDefault="001331B9" w:rsidP="001331B9">
            <w:pPr>
              <w:rPr>
                <w:rFonts w:asciiTheme="minorHAnsi" w:hAnsiTheme="minorHAnsi" w:cstheme="minorHAnsi"/>
              </w:rPr>
            </w:pPr>
          </w:p>
        </w:tc>
        <w:tc>
          <w:tcPr>
            <w:tcW w:w="1620" w:type="dxa"/>
            <w:vAlign w:val="center"/>
          </w:tcPr>
          <w:p w14:paraId="5BD45B4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Joanne Throwe</w:t>
            </w:r>
          </w:p>
        </w:tc>
        <w:tc>
          <w:tcPr>
            <w:tcW w:w="1440" w:type="dxa"/>
            <w:vAlign w:val="center"/>
          </w:tcPr>
          <w:p w14:paraId="7CBE2E7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401-429-3845</w:t>
            </w:r>
          </w:p>
        </w:tc>
        <w:tc>
          <w:tcPr>
            <w:tcW w:w="2417" w:type="dxa"/>
            <w:vAlign w:val="center"/>
          </w:tcPr>
          <w:p w14:paraId="2708B716" w14:textId="77777777" w:rsidR="001331B9" w:rsidRPr="008F6861" w:rsidRDefault="001331B9" w:rsidP="001331B9">
            <w:pPr>
              <w:rPr>
                <w:rFonts w:asciiTheme="minorHAnsi" w:hAnsiTheme="minorHAnsi" w:cstheme="minorHAnsi"/>
              </w:rPr>
            </w:pPr>
            <w:hyperlink r:id="rId170" w:history="1">
              <w:r w:rsidRPr="008F6861">
                <w:rPr>
                  <w:rStyle w:val="Hyperlink"/>
                  <w:rFonts w:cstheme="minorHAnsi"/>
                </w:rPr>
                <w:t>joanne@throwe-environmental.com</w:t>
              </w:r>
            </w:hyperlink>
            <w:r w:rsidRPr="008F6861">
              <w:rPr>
                <w:rFonts w:asciiTheme="minorHAnsi" w:hAnsiTheme="minorHAnsi" w:cstheme="minorHAnsi"/>
              </w:rPr>
              <w:t xml:space="preserve"> </w:t>
            </w:r>
          </w:p>
        </w:tc>
        <w:tc>
          <w:tcPr>
            <w:tcW w:w="1453" w:type="dxa"/>
            <w:vAlign w:val="center"/>
          </w:tcPr>
          <w:p w14:paraId="1464A19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w:t>
            </w:r>
          </w:p>
        </w:tc>
        <w:tc>
          <w:tcPr>
            <w:tcW w:w="1350" w:type="dxa"/>
            <w:vAlign w:val="center"/>
          </w:tcPr>
          <w:p w14:paraId="73979BC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days- 2%, </w:t>
            </w:r>
          </w:p>
          <w:p w14:paraId="1A3F380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 xml:space="preserve">15 days- 0% </w:t>
            </w:r>
          </w:p>
          <w:p w14:paraId="0654E9D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days- 0%</w:t>
            </w:r>
          </w:p>
          <w:p w14:paraId="029C992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days- 0%</w:t>
            </w:r>
          </w:p>
        </w:tc>
        <w:tc>
          <w:tcPr>
            <w:tcW w:w="1440" w:type="dxa"/>
            <w:vAlign w:val="center"/>
          </w:tcPr>
          <w:p w14:paraId="4CAC4D27"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1%</w:t>
            </w:r>
          </w:p>
        </w:tc>
        <w:tc>
          <w:tcPr>
            <w:tcW w:w="1080" w:type="dxa"/>
            <w:vAlign w:val="center"/>
          </w:tcPr>
          <w:p w14:paraId="09189ECD" w14:textId="77777777" w:rsidR="001331B9" w:rsidRPr="008F6861" w:rsidRDefault="001331B9" w:rsidP="001331B9">
            <w:pPr>
              <w:jc w:val="center"/>
              <w:rPr>
                <w:rFonts w:asciiTheme="minorHAnsi" w:hAnsiTheme="minorHAnsi" w:cstheme="minorHAnsi"/>
              </w:rPr>
            </w:pPr>
          </w:p>
        </w:tc>
      </w:tr>
      <w:tr w:rsidR="001331B9" w:rsidRPr="001A15B1" w14:paraId="3A9385E8" w14:textId="77777777" w:rsidTr="3FE56936">
        <w:tc>
          <w:tcPr>
            <w:tcW w:w="2006" w:type="dxa"/>
            <w:vAlign w:val="center"/>
          </w:tcPr>
          <w:p w14:paraId="1D8E579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TRC Environmental Corporation </w:t>
            </w:r>
          </w:p>
        </w:tc>
        <w:tc>
          <w:tcPr>
            <w:tcW w:w="1319" w:type="dxa"/>
            <w:vAlign w:val="center"/>
          </w:tcPr>
          <w:p w14:paraId="78C20E0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47A0C66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Brenda Enos</w:t>
            </w:r>
          </w:p>
        </w:tc>
        <w:tc>
          <w:tcPr>
            <w:tcW w:w="1440" w:type="dxa"/>
            <w:vAlign w:val="center"/>
          </w:tcPr>
          <w:p w14:paraId="7DE96A7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857-275-7293 </w:t>
            </w:r>
          </w:p>
        </w:tc>
        <w:tc>
          <w:tcPr>
            <w:tcW w:w="2417" w:type="dxa"/>
            <w:vAlign w:val="center"/>
          </w:tcPr>
          <w:p w14:paraId="7EA61E69" w14:textId="77777777" w:rsidR="001331B9" w:rsidRPr="008F6861" w:rsidRDefault="001331B9" w:rsidP="001331B9">
            <w:pPr>
              <w:rPr>
                <w:rFonts w:asciiTheme="minorHAnsi" w:hAnsiTheme="minorHAnsi" w:cstheme="minorHAnsi"/>
              </w:rPr>
            </w:pPr>
            <w:hyperlink r:id="rId171" w:history="1">
              <w:r w:rsidRPr="008F6861">
                <w:rPr>
                  <w:rStyle w:val="Hyperlink"/>
                  <w:rFonts w:cstheme="minorHAnsi"/>
                </w:rPr>
                <w:t>benos@trccompanies.com</w:t>
              </w:r>
            </w:hyperlink>
            <w:r w:rsidRPr="008F6861">
              <w:rPr>
                <w:rFonts w:asciiTheme="minorHAnsi" w:hAnsiTheme="minorHAnsi" w:cstheme="minorHAnsi"/>
              </w:rPr>
              <w:t xml:space="preserve"> </w:t>
            </w:r>
          </w:p>
        </w:tc>
        <w:tc>
          <w:tcPr>
            <w:tcW w:w="1453" w:type="dxa"/>
            <w:vAlign w:val="center"/>
          </w:tcPr>
          <w:p w14:paraId="45E9919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2C821F0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 1%</w:t>
            </w:r>
          </w:p>
        </w:tc>
        <w:tc>
          <w:tcPr>
            <w:tcW w:w="1440" w:type="dxa"/>
            <w:vAlign w:val="center"/>
          </w:tcPr>
          <w:p w14:paraId="16EDF21E" w14:textId="77777777" w:rsidR="001331B9" w:rsidRPr="008F6861" w:rsidRDefault="001331B9" w:rsidP="001331B9">
            <w:pPr>
              <w:jc w:val="center"/>
              <w:rPr>
                <w:rFonts w:asciiTheme="minorHAnsi" w:hAnsiTheme="minorHAnsi" w:cstheme="minorHAnsi"/>
              </w:rPr>
            </w:pPr>
          </w:p>
        </w:tc>
        <w:tc>
          <w:tcPr>
            <w:tcW w:w="1080" w:type="dxa"/>
            <w:vAlign w:val="center"/>
          </w:tcPr>
          <w:p w14:paraId="416E2BCF" w14:textId="77777777" w:rsidR="001331B9" w:rsidRPr="008F6861" w:rsidRDefault="001331B9" w:rsidP="001331B9">
            <w:pPr>
              <w:jc w:val="center"/>
              <w:rPr>
                <w:rFonts w:asciiTheme="minorHAnsi" w:hAnsiTheme="minorHAnsi" w:cstheme="minorHAnsi"/>
              </w:rPr>
            </w:pPr>
          </w:p>
        </w:tc>
      </w:tr>
      <w:tr w:rsidR="001331B9" w:rsidRPr="001A15B1" w14:paraId="2AB5FF20" w14:textId="77777777" w:rsidTr="3FE56936">
        <w:tc>
          <w:tcPr>
            <w:tcW w:w="2006" w:type="dxa"/>
            <w:vAlign w:val="center"/>
          </w:tcPr>
          <w:p w14:paraId="4884E9B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Trifolium Strategies</w:t>
            </w:r>
          </w:p>
        </w:tc>
        <w:tc>
          <w:tcPr>
            <w:tcW w:w="1319" w:type="dxa"/>
            <w:vAlign w:val="center"/>
          </w:tcPr>
          <w:p w14:paraId="2E07533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6A11671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Chris Beebe</w:t>
            </w:r>
          </w:p>
        </w:tc>
        <w:tc>
          <w:tcPr>
            <w:tcW w:w="1440" w:type="dxa"/>
            <w:vAlign w:val="center"/>
          </w:tcPr>
          <w:p w14:paraId="38AC909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781-439-5239 </w:t>
            </w:r>
          </w:p>
        </w:tc>
        <w:tc>
          <w:tcPr>
            <w:tcW w:w="2417" w:type="dxa"/>
            <w:vAlign w:val="center"/>
          </w:tcPr>
          <w:p w14:paraId="4F346D70" w14:textId="77777777" w:rsidR="001331B9" w:rsidRPr="008F6861" w:rsidRDefault="001331B9" w:rsidP="001331B9">
            <w:pPr>
              <w:rPr>
                <w:rFonts w:asciiTheme="minorHAnsi" w:hAnsiTheme="minorHAnsi" w:cstheme="minorHAnsi"/>
              </w:rPr>
            </w:pPr>
            <w:hyperlink r:id="rId172" w:history="1">
              <w:r w:rsidRPr="008F6861">
                <w:rPr>
                  <w:rStyle w:val="Hyperlink"/>
                  <w:rFonts w:cstheme="minorHAnsi"/>
                </w:rPr>
                <w:t>ckb@trifolium-strategies.com </w:t>
              </w:r>
            </w:hyperlink>
          </w:p>
        </w:tc>
        <w:tc>
          <w:tcPr>
            <w:tcW w:w="1453" w:type="dxa"/>
            <w:vAlign w:val="center"/>
          </w:tcPr>
          <w:p w14:paraId="2957477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145C872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days- 7%, </w:t>
            </w:r>
          </w:p>
          <w:p w14:paraId="3CB9B97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days- 6%</w:t>
            </w:r>
          </w:p>
          <w:p w14:paraId="3C0DAD7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days- 5% </w:t>
            </w:r>
          </w:p>
          <w:p w14:paraId="73C4FC9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days- 4%</w:t>
            </w:r>
          </w:p>
        </w:tc>
        <w:tc>
          <w:tcPr>
            <w:tcW w:w="1440" w:type="dxa"/>
            <w:vAlign w:val="center"/>
          </w:tcPr>
          <w:p w14:paraId="671AC31B"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20%</w:t>
            </w:r>
          </w:p>
        </w:tc>
        <w:tc>
          <w:tcPr>
            <w:tcW w:w="1080" w:type="dxa"/>
            <w:vAlign w:val="center"/>
          </w:tcPr>
          <w:p w14:paraId="08BBE111" w14:textId="77777777" w:rsidR="001331B9" w:rsidRPr="008F6861" w:rsidRDefault="001331B9" w:rsidP="001331B9">
            <w:pPr>
              <w:jc w:val="center"/>
              <w:rPr>
                <w:rFonts w:asciiTheme="minorHAnsi" w:hAnsiTheme="minorHAnsi" w:cstheme="minorHAnsi"/>
              </w:rPr>
            </w:pPr>
          </w:p>
        </w:tc>
      </w:tr>
      <w:tr w:rsidR="001331B9" w:rsidRPr="001A15B1" w14:paraId="4A5C644C" w14:textId="77777777" w:rsidTr="3FE56936">
        <w:tc>
          <w:tcPr>
            <w:tcW w:w="2006" w:type="dxa"/>
            <w:vAlign w:val="center"/>
          </w:tcPr>
          <w:p w14:paraId="2309401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van Zelm Heywood &amp; Shadford, Inc</w:t>
            </w:r>
          </w:p>
        </w:tc>
        <w:tc>
          <w:tcPr>
            <w:tcW w:w="1319" w:type="dxa"/>
            <w:vAlign w:val="center"/>
          </w:tcPr>
          <w:p w14:paraId="34EBDD6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5798F98D"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David W. Madigan</w:t>
            </w:r>
          </w:p>
        </w:tc>
        <w:tc>
          <w:tcPr>
            <w:tcW w:w="1440" w:type="dxa"/>
            <w:vAlign w:val="center"/>
          </w:tcPr>
          <w:p w14:paraId="22AA873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 218 9976 </w:t>
            </w:r>
          </w:p>
        </w:tc>
        <w:tc>
          <w:tcPr>
            <w:tcW w:w="2417" w:type="dxa"/>
            <w:vAlign w:val="center"/>
          </w:tcPr>
          <w:p w14:paraId="03121F87" w14:textId="77777777" w:rsidR="001331B9" w:rsidRPr="008F6861" w:rsidRDefault="001331B9" w:rsidP="001331B9">
            <w:pPr>
              <w:rPr>
                <w:rFonts w:asciiTheme="minorHAnsi" w:hAnsiTheme="minorHAnsi" w:cstheme="minorHAnsi"/>
              </w:rPr>
            </w:pPr>
            <w:hyperlink r:id="rId173" w:history="1">
              <w:r w:rsidRPr="008F6861">
                <w:rPr>
                  <w:rStyle w:val="Hyperlink"/>
                  <w:rFonts w:cstheme="minorHAnsi"/>
                </w:rPr>
                <w:t>dmadigan@vanzelm.com</w:t>
              </w:r>
            </w:hyperlink>
            <w:r w:rsidRPr="008F6861">
              <w:rPr>
                <w:rFonts w:asciiTheme="minorHAnsi" w:hAnsiTheme="minorHAnsi" w:cstheme="minorHAnsi"/>
              </w:rPr>
              <w:t xml:space="preserve">  </w:t>
            </w:r>
          </w:p>
        </w:tc>
        <w:tc>
          <w:tcPr>
            <w:tcW w:w="1453" w:type="dxa"/>
            <w:vAlign w:val="center"/>
          </w:tcPr>
          <w:p w14:paraId="695029A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435ABA9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days- 3%</w:t>
            </w:r>
          </w:p>
          <w:p w14:paraId="0AB447C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days- 2% </w:t>
            </w:r>
          </w:p>
          <w:p w14:paraId="4132AE3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days- 1% </w:t>
            </w:r>
          </w:p>
        </w:tc>
        <w:tc>
          <w:tcPr>
            <w:tcW w:w="1440" w:type="dxa"/>
            <w:vAlign w:val="center"/>
          </w:tcPr>
          <w:p w14:paraId="5051E5F8"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5%</w:t>
            </w:r>
          </w:p>
        </w:tc>
        <w:tc>
          <w:tcPr>
            <w:tcW w:w="1080" w:type="dxa"/>
            <w:vAlign w:val="center"/>
          </w:tcPr>
          <w:p w14:paraId="70F03634" w14:textId="77777777" w:rsidR="001331B9" w:rsidRPr="008F6861" w:rsidRDefault="001331B9" w:rsidP="001331B9">
            <w:pPr>
              <w:jc w:val="center"/>
              <w:rPr>
                <w:rFonts w:asciiTheme="minorHAnsi" w:hAnsiTheme="minorHAnsi" w:cstheme="minorHAnsi"/>
              </w:rPr>
            </w:pPr>
          </w:p>
        </w:tc>
      </w:tr>
      <w:tr w:rsidR="001331B9" w:rsidRPr="001A15B1" w14:paraId="1751F976" w14:textId="77777777" w:rsidTr="3FE56936">
        <w:tc>
          <w:tcPr>
            <w:tcW w:w="2006" w:type="dxa"/>
            <w:vAlign w:val="center"/>
          </w:tcPr>
          <w:p w14:paraId="558097B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Vanasse Hangen Brustlin, Inc. (VHB)</w:t>
            </w:r>
          </w:p>
        </w:tc>
        <w:tc>
          <w:tcPr>
            <w:tcW w:w="1319" w:type="dxa"/>
            <w:vAlign w:val="center"/>
          </w:tcPr>
          <w:p w14:paraId="414A2F96" w14:textId="77777777" w:rsidR="001331B9" w:rsidRPr="008F6861" w:rsidRDefault="001331B9" w:rsidP="001331B9">
            <w:pPr>
              <w:rPr>
                <w:rFonts w:asciiTheme="minorHAnsi" w:hAnsiTheme="minorHAnsi" w:cstheme="minorHAnsi"/>
              </w:rPr>
            </w:pPr>
          </w:p>
        </w:tc>
        <w:tc>
          <w:tcPr>
            <w:tcW w:w="1620" w:type="dxa"/>
            <w:vAlign w:val="center"/>
          </w:tcPr>
          <w:p w14:paraId="561065F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Donny Goris-Kolb</w:t>
            </w:r>
          </w:p>
        </w:tc>
        <w:tc>
          <w:tcPr>
            <w:tcW w:w="1440" w:type="dxa"/>
            <w:vAlign w:val="center"/>
          </w:tcPr>
          <w:p w14:paraId="4E253BE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617-607-2140</w:t>
            </w:r>
          </w:p>
        </w:tc>
        <w:tc>
          <w:tcPr>
            <w:tcW w:w="2417" w:type="dxa"/>
            <w:vAlign w:val="center"/>
          </w:tcPr>
          <w:p w14:paraId="0576FD96" w14:textId="77777777" w:rsidR="001331B9" w:rsidRPr="008F6861" w:rsidRDefault="001331B9" w:rsidP="001331B9">
            <w:pPr>
              <w:rPr>
                <w:rFonts w:asciiTheme="minorHAnsi" w:hAnsiTheme="minorHAnsi" w:cstheme="minorHAnsi"/>
              </w:rPr>
            </w:pPr>
            <w:hyperlink r:id="rId174" w:history="1">
              <w:r w:rsidRPr="008F6861">
                <w:rPr>
                  <w:rStyle w:val="Hyperlink"/>
                  <w:rFonts w:cstheme="minorHAnsi"/>
                </w:rPr>
                <w:t>DGoris-Kolb@VHB.com</w:t>
              </w:r>
            </w:hyperlink>
            <w:r w:rsidRPr="008F6861">
              <w:rPr>
                <w:rFonts w:asciiTheme="minorHAnsi" w:hAnsiTheme="minorHAnsi" w:cstheme="minorHAnsi"/>
              </w:rPr>
              <w:t xml:space="preserve"> </w:t>
            </w:r>
          </w:p>
        </w:tc>
        <w:tc>
          <w:tcPr>
            <w:tcW w:w="1453" w:type="dxa"/>
            <w:vAlign w:val="center"/>
          </w:tcPr>
          <w:p w14:paraId="40EB049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 &amp; 2</w:t>
            </w:r>
          </w:p>
        </w:tc>
        <w:tc>
          <w:tcPr>
            <w:tcW w:w="1350" w:type="dxa"/>
            <w:vAlign w:val="center"/>
          </w:tcPr>
          <w:p w14:paraId="131CB97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days- 1%, </w:t>
            </w:r>
          </w:p>
          <w:p w14:paraId="5003566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days- 1%</w:t>
            </w:r>
          </w:p>
          <w:p w14:paraId="2B15ACC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days- 1%</w:t>
            </w:r>
          </w:p>
          <w:p w14:paraId="7991B9C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days- 0%</w:t>
            </w:r>
          </w:p>
        </w:tc>
        <w:tc>
          <w:tcPr>
            <w:tcW w:w="1440" w:type="dxa"/>
            <w:vAlign w:val="center"/>
          </w:tcPr>
          <w:p w14:paraId="66905085"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10%</w:t>
            </w:r>
          </w:p>
        </w:tc>
        <w:tc>
          <w:tcPr>
            <w:tcW w:w="1080" w:type="dxa"/>
            <w:vAlign w:val="center"/>
          </w:tcPr>
          <w:p w14:paraId="496DE0B2" w14:textId="77777777" w:rsidR="001331B9" w:rsidRPr="008F6861" w:rsidRDefault="001331B9" w:rsidP="001331B9">
            <w:pPr>
              <w:jc w:val="center"/>
              <w:rPr>
                <w:rFonts w:asciiTheme="minorHAnsi" w:hAnsiTheme="minorHAnsi" w:cstheme="minorHAnsi"/>
              </w:rPr>
            </w:pPr>
          </w:p>
        </w:tc>
      </w:tr>
      <w:tr w:rsidR="001331B9" w:rsidRPr="001A15B1" w14:paraId="46AF4444" w14:textId="77777777" w:rsidTr="3FE56936">
        <w:tc>
          <w:tcPr>
            <w:tcW w:w="2006" w:type="dxa"/>
            <w:vAlign w:val="center"/>
          </w:tcPr>
          <w:p w14:paraId="3EDBF3D1"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Vermont Energy Investment Corporation</w:t>
            </w:r>
          </w:p>
        </w:tc>
        <w:tc>
          <w:tcPr>
            <w:tcW w:w="1319" w:type="dxa"/>
            <w:vAlign w:val="center"/>
          </w:tcPr>
          <w:p w14:paraId="17256B8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1199C76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Matt Dooley</w:t>
            </w:r>
          </w:p>
        </w:tc>
        <w:tc>
          <w:tcPr>
            <w:tcW w:w="1440" w:type="dxa"/>
            <w:vAlign w:val="center"/>
          </w:tcPr>
          <w:p w14:paraId="53843D5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802-540-7637 </w:t>
            </w:r>
          </w:p>
        </w:tc>
        <w:tc>
          <w:tcPr>
            <w:tcW w:w="2417" w:type="dxa"/>
            <w:vAlign w:val="center"/>
          </w:tcPr>
          <w:p w14:paraId="133335C3" w14:textId="77777777" w:rsidR="001331B9" w:rsidRPr="008F6861" w:rsidRDefault="001331B9" w:rsidP="001331B9">
            <w:pPr>
              <w:rPr>
                <w:rFonts w:asciiTheme="minorHAnsi" w:hAnsiTheme="minorHAnsi" w:cstheme="minorHAnsi"/>
              </w:rPr>
            </w:pPr>
            <w:hyperlink r:id="rId175" w:history="1">
              <w:r w:rsidRPr="008F6861">
                <w:rPr>
                  <w:rStyle w:val="Hyperlink"/>
                  <w:rFonts w:cstheme="minorHAnsi"/>
                </w:rPr>
                <w:t>mdooley@veic.org</w:t>
              </w:r>
            </w:hyperlink>
            <w:r w:rsidRPr="008F6861">
              <w:rPr>
                <w:rFonts w:asciiTheme="minorHAnsi" w:hAnsiTheme="minorHAnsi" w:cstheme="minorHAnsi"/>
              </w:rPr>
              <w:t xml:space="preserve">  </w:t>
            </w:r>
          </w:p>
        </w:tc>
        <w:tc>
          <w:tcPr>
            <w:tcW w:w="1453" w:type="dxa"/>
            <w:vAlign w:val="center"/>
          </w:tcPr>
          <w:p w14:paraId="2EA241E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21C7CA8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days- 2%</w:t>
            </w:r>
          </w:p>
          <w:p w14:paraId="08B1AE6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 xml:space="preserve">15 days- 1% </w:t>
            </w:r>
          </w:p>
        </w:tc>
        <w:tc>
          <w:tcPr>
            <w:tcW w:w="1440" w:type="dxa"/>
            <w:vAlign w:val="center"/>
          </w:tcPr>
          <w:p w14:paraId="237C8DF2"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10%</w:t>
            </w:r>
          </w:p>
        </w:tc>
        <w:tc>
          <w:tcPr>
            <w:tcW w:w="1080" w:type="dxa"/>
            <w:vAlign w:val="center"/>
          </w:tcPr>
          <w:p w14:paraId="7C5E3F4C" w14:textId="77777777" w:rsidR="001331B9" w:rsidRPr="008F6861" w:rsidRDefault="001331B9" w:rsidP="001331B9">
            <w:pPr>
              <w:jc w:val="center"/>
              <w:rPr>
                <w:rFonts w:asciiTheme="minorHAnsi" w:hAnsiTheme="minorHAnsi" w:cstheme="minorHAnsi"/>
              </w:rPr>
            </w:pPr>
          </w:p>
        </w:tc>
      </w:tr>
      <w:tr w:rsidR="001331B9" w:rsidRPr="001A15B1" w14:paraId="34DDE94B" w14:textId="77777777" w:rsidTr="3FE56936">
        <w:tc>
          <w:tcPr>
            <w:tcW w:w="2006" w:type="dxa"/>
            <w:vAlign w:val="center"/>
          </w:tcPr>
          <w:p w14:paraId="4CDAAFB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Weston &amp; Sampson Engineers, Inc</w:t>
            </w:r>
          </w:p>
        </w:tc>
        <w:tc>
          <w:tcPr>
            <w:tcW w:w="1319" w:type="dxa"/>
            <w:vAlign w:val="center"/>
          </w:tcPr>
          <w:p w14:paraId="7C9385C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427FE0A9"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John A. Figurelli</w:t>
            </w:r>
          </w:p>
        </w:tc>
        <w:tc>
          <w:tcPr>
            <w:tcW w:w="1440" w:type="dxa"/>
            <w:vAlign w:val="center"/>
          </w:tcPr>
          <w:p w14:paraId="3EDA843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800-726-7766 </w:t>
            </w:r>
          </w:p>
        </w:tc>
        <w:tc>
          <w:tcPr>
            <w:tcW w:w="2417" w:type="dxa"/>
            <w:vAlign w:val="center"/>
          </w:tcPr>
          <w:p w14:paraId="601017FC" w14:textId="77777777" w:rsidR="001331B9" w:rsidRPr="008F6861" w:rsidRDefault="001331B9" w:rsidP="001331B9">
            <w:pPr>
              <w:rPr>
                <w:rFonts w:asciiTheme="minorHAnsi" w:hAnsiTheme="minorHAnsi" w:cstheme="minorHAnsi"/>
              </w:rPr>
            </w:pPr>
            <w:hyperlink r:id="rId176" w:history="1">
              <w:r w:rsidRPr="008F6861">
                <w:rPr>
                  <w:rStyle w:val="Hyperlink"/>
                  <w:rFonts w:cstheme="minorHAnsi"/>
                </w:rPr>
                <w:t>figurelj@wseinc.com   </w:t>
              </w:r>
            </w:hyperlink>
          </w:p>
        </w:tc>
        <w:tc>
          <w:tcPr>
            <w:tcW w:w="1453" w:type="dxa"/>
            <w:vAlign w:val="center"/>
          </w:tcPr>
          <w:p w14:paraId="64751A1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7B77457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10 days- 1%</w:t>
            </w:r>
          </w:p>
          <w:p w14:paraId="29AFCC6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15 days- 1% </w:t>
            </w:r>
          </w:p>
          <w:p w14:paraId="584168D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20 days- 1% </w:t>
            </w:r>
          </w:p>
          <w:p w14:paraId="6060607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days- 1%</w:t>
            </w:r>
          </w:p>
        </w:tc>
        <w:tc>
          <w:tcPr>
            <w:tcW w:w="1440" w:type="dxa"/>
            <w:vAlign w:val="center"/>
          </w:tcPr>
          <w:p w14:paraId="6C60A272"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5%</w:t>
            </w:r>
          </w:p>
        </w:tc>
        <w:tc>
          <w:tcPr>
            <w:tcW w:w="1080" w:type="dxa"/>
            <w:vAlign w:val="center"/>
          </w:tcPr>
          <w:p w14:paraId="5244CF9F" w14:textId="77777777" w:rsidR="001331B9" w:rsidRPr="008F6861" w:rsidRDefault="001331B9" w:rsidP="001331B9">
            <w:pPr>
              <w:jc w:val="center"/>
              <w:rPr>
                <w:rFonts w:asciiTheme="minorHAnsi" w:hAnsiTheme="minorHAnsi" w:cstheme="minorHAnsi"/>
              </w:rPr>
            </w:pPr>
          </w:p>
        </w:tc>
      </w:tr>
      <w:tr w:rsidR="001331B9" w:rsidRPr="001A15B1" w14:paraId="5CE60D63" w14:textId="77777777" w:rsidTr="3FE56936">
        <w:tc>
          <w:tcPr>
            <w:tcW w:w="2006" w:type="dxa"/>
            <w:vAlign w:val="center"/>
          </w:tcPr>
          <w:p w14:paraId="404BB69E"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Willdan Energy Solutions</w:t>
            </w:r>
          </w:p>
        </w:tc>
        <w:tc>
          <w:tcPr>
            <w:tcW w:w="1319" w:type="dxa"/>
            <w:vAlign w:val="center"/>
          </w:tcPr>
          <w:p w14:paraId="33A9931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0B7D462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Mehdi Ganji</w:t>
            </w:r>
          </w:p>
        </w:tc>
        <w:tc>
          <w:tcPr>
            <w:tcW w:w="1440" w:type="dxa"/>
            <w:vAlign w:val="center"/>
          </w:tcPr>
          <w:p w14:paraId="5FF8393A"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41m5.722.0132 </w:t>
            </w:r>
          </w:p>
        </w:tc>
        <w:tc>
          <w:tcPr>
            <w:tcW w:w="2417" w:type="dxa"/>
            <w:vAlign w:val="center"/>
          </w:tcPr>
          <w:p w14:paraId="50B84CB9" w14:textId="77777777" w:rsidR="001331B9" w:rsidRPr="008F6861" w:rsidRDefault="001331B9" w:rsidP="001331B9">
            <w:pPr>
              <w:rPr>
                <w:rFonts w:asciiTheme="minorHAnsi" w:hAnsiTheme="minorHAnsi" w:cstheme="minorHAnsi"/>
              </w:rPr>
            </w:pPr>
            <w:r w:rsidRPr="008F6861">
              <w:t xml:space="preserve"> </w:t>
            </w:r>
            <w:hyperlink r:id="rId177" w:history="1">
              <w:r w:rsidRPr="008F6861">
                <w:rPr>
                  <w:rStyle w:val="Hyperlink"/>
                  <w:rFonts w:cstheme="minorHAnsi"/>
                </w:rPr>
                <w:t>mganji@willdan.com </w:t>
              </w:r>
            </w:hyperlink>
          </w:p>
        </w:tc>
        <w:tc>
          <w:tcPr>
            <w:tcW w:w="1453" w:type="dxa"/>
            <w:vAlign w:val="center"/>
          </w:tcPr>
          <w:p w14:paraId="4964293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228D7B1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days- 1%, </w:t>
            </w:r>
          </w:p>
          <w:p w14:paraId="28B915D3"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 .75%</w:t>
            </w:r>
          </w:p>
          <w:p w14:paraId="5F87170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.50%</w:t>
            </w:r>
          </w:p>
          <w:p w14:paraId="5C8AECB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lastRenderedPageBreak/>
              <w:t>30 days- .25%</w:t>
            </w:r>
          </w:p>
        </w:tc>
        <w:tc>
          <w:tcPr>
            <w:tcW w:w="1440" w:type="dxa"/>
            <w:vAlign w:val="center"/>
          </w:tcPr>
          <w:p w14:paraId="58A7F069"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lastRenderedPageBreak/>
              <w:t>10%</w:t>
            </w:r>
          </w:p>
        </w:tc>
        <w:tc>
          <w:tcPr>
            <w:tcW w:w="1080" w:type="dxa"/>
            <w:vAlign w:val="center"/>
          </w:tcPr>
          <w:p w14:paraId="3DBED45F" w14:textId="77777777" w:rsidR="001331B9" w:rsidRPr="008F6861" w:rsidRDefault="001331B9" w:rsidP="001331B9">
            <w:pPr>
              <w:jc w:val="center"/>
              <w:rPr>
                <w:rFonts w:asciiTheme="minorHAnsi" w:hAnsiTheme="minorHAnsi" w:cstheme="minorHAnsi"/>
              </w:rPr>
            </w:pPr>
          </w:p>
        </w:tc>
      </w:tr>
      <w:tr w:rsidR="001331B9" w:rsidRPr="001A15B1" w14:paraId="0729C82D" w14:textId="77777777" w:rsidTr="3FE56936">
        <w:tc>
          <w:tcPr>
            <w:tcW w:w="2006" w:type="dxa"/>
            <w:vAlign w:val="center"/>
          </w:tcPr>
          <w:p w14:paraId="009C76BF"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Wilson Engineering Services</w:t>
            </w:r>
          </w:p>
        </w:tc>
        <w:tc>
          <w:tcPr>
            <w:tcW w:w="1319" w:type="dxa"/>
            <w:vAlign w:val="center"/>
          </w:tcPr>
          <w:p w14:paraId="0D842075" w14:textId="77777777" w:rsidR="001331B9" w:rsidRPr="008F6861" w:rsidRDefault="001331B9" w:rsidP="001331B9">
            <w:pPr>
              <w:rPr>
                <w:rFonts w:asciiTheme="minorHAnsi" w:hAnsiTheme="minorHAnsi" w:cstheme="minorHAnsi"/>
              </w:rPr>
            </w:pPr>
          </w:p>
        </w:tc>
        <w:tc>
          <w:tcPr>
            <w:tcW w:w="1620" w:type="dxa"/>
            <w:vAlign w:val="center"/>
          </w:tcPr>
          <w:p w14:paraId="20DDDC48"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Peter Oven</w:t>
            </w:r>
          </w:p>
        </w:tc>
        <w:tc>
          <w:tcPr>
            <w:tcW w:w="1440" w:type="dxa"/>
            <w:vAlign w:val="center"/>
          </w:tcPr>
          <w:p w14:paraId="7A5888D6"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814-337-8223</w:t>
            </w:r>
          </w:p>
        </w:tc>
        <w:tc>
          <w:tcPr>
            <w:tcW w:w="2417" w:type="dxa"/>
            <w:vAlign w:val="center"/>
          </w:tcPr>
          <w:p w14:paraId="318677A9" w14:textId="77777777" w:rsidR="001331B9" w:rsidRPr="008F6861" w:rsidRDefault="001331B9" w:rsidP="001331B9">
            <w:pPr>
              <w:rPr>
                <w:rFonts w:asciiTheme="minorHAnsi" w:hAnsiTheme="minorHAnsi" w:cstheme="minorHAnsi"/>
              </w:rPr>
            </w:pPr>
            <w:hyperlink r:id="rId178" w:history="1">
              <w:r w:rsidRPr="008F6861">
                <w:rPr>
                  <w:rStyle w:val="Hyperlink"/>
                  <w:rFonts w:cstheme="minorHAnsi"/>
                </w:rPr>
                <w:t>poven@wilsonengineeringservices.com</w:t>
              </w:r>
            </w:hyperlink>
            <w:r w:rsidRPr="008F6861">
              <w:rPr>
                <w:rFonts w:asciiTheme="minorHAnsi" w:hAnsiTheme="minorHAnsi" w:cstheme="minorHAnsi"/>
              </w:rPr>
              <w:t xml:space="preserve"> </w:t>
            </w:r>
          </w:p>
        </w:tc>
        <w:tc>
          <w:tcPr>
            <w:tcW w:w="1453" w:type="dxa"/>
            <w:vAlign w:val="center"/>
          </w:tcPr>
          <w:p w14:paraId="0EA95EA5"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w:t>
            </w:r>
          </w:p>
        </w:tc>
        <w:tc>
          <w:tcPr>
            <w:tcW w:w="1350" w:type="dxa"/>
            <w:vAlign w:val="center"/>
          </w:tcPr>
          <w:p w14:paraId="12A0A807"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xml:space="preserve">10 days- 3%, </w:t>
            </w:r>
          </w:p>
          <w:p w14:paraId="385ABDFB"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15 days- 2%</w:t>
            </w:r>
          </w:p>
          <w:p w14:paraId="0C370AD2"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20 days- 2%</w:t>
            </w:r>
          </w:p>
          <w:p w14:paraId="36A6DC74"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30 days- 1.5%</w:t>
            </w:r>
          </w:p>
        </w:tc>
        <w:tc>
          <w:tcPr>
            <w:tcW w:w="1440" w:type="dxa"/>
            <w:vAlign w:val="center"/>
          </w:tcPr>
          <w:p w14:paraId="3A641087"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5%</w:t>
            </w:r>
          </w:p>
        </w:tc>
        <w:tc>
          <w:tcPr>
            <w:tcW w:w="1080" w:type="dxa"/>
            <w:vAlign w:val="center"/>
          </w:tcPr>
          <w:p w14:paraId="2BDAE256" w14:textId="77777777" w:rsidR="001331B9" w:rsidRPr="008F6861" w:rsidRDefault="001331B9" w:rsidP="001331B9">
            <w:pPr>
              <w:jc w:val="center"/>
              <w:rPr>
                <w:rFonts w:asciiTheme="minorHAnsi" w:hAnsiTheme="minorHAnsi" w:cstheme="minorHAnsi"/>
              </w:rPr>
            </w:pPr>
          </w:p>
        </w:tc>
      </w:tr>
      <w:tr w:rsidR="001331B9" w:rsidRPr="001A15B1" w14:paraId="1871CDB6" w14:textId="77777777" w:rsidTr="3FE56936">
        <w:tc>
          <w:tcPr>
            <w:tcW w:w="2006" w:type="dxa"/>
            <w:vAlign w:val="center"/>
          </w:tcPr>
          <w:p w14:paraId="68F10C09" w14:textId="77777777" w:rsidR="001331B9" w:rsidRPr="008F6861" w:rsidRDefault="001331B9" w:rsidP="001331B9">
            <w:pPr>
              <w:rPr>
                <w:rFonts w:asciiTheme="minorHAnsi" w:hAnsiTheme="minorHAnsi" w:cstheme="minorHAnsi"/>
              </w:rPr>
            </w:pPr>
            <w:r w:rsidRPr="000C31F3">
              <w:rPr>
                <w:rFonts w:asciiTheme="minorHAnsi" w:hAnsiTheme="minorHAnsi" w:cstheme="minorHAnsi"/>
              </w:rPr>
              <w:t>WSP USA Inc.</w:t>
            </w:r>
          </w:p>
        </w:tc>
        <w:tc>
          <w:tcPr>
            <w:tcW w:w="1319" w:type="dxa"/>
            <w:vAlign w:val="center"/>
          </w:tcPr>
          <w:p w14:paraId="02679D20"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 </w:t>
            </w:r>
          </w:p>
        </w:tc>
        <w:tc>
          <w:tcPr>
            <w:tcW w:w="1620" w:type="dxa"/>
            <w:vAlign w:val="center"/>
          </w:tcPr>
          <w:p w14:paraId="5C037EA9" w14:textId="77777777" w:rsidR="001331B9" w:rsidRPr="008F6861" w:rsidRDefault="001331B9" w:rsidP="001331B9">
            <w:pPr>
              <w:rPr>
                <w:rFonts w:asciiTheme="minorHAnsi" w:hAnsiTheme="minorHAnsi" w:cstheme="minorHAnsi"/>
              </w:rPr>
            </w:pPr>
            <w:r>
              <w:rPr>
                <w:rFonts w:asciiTheme="minorHAnsi" w:hAnsiTheme="minorHAnsi" w:cstheme="minorHAnsi"/>
              </w:rPr>
              <w:t>Roselin Osser</w:t>
            </w:r>
          </w:p>
        </w:tc>
        <w:tc>
          <w:tcPr>
            <w:tcW w:w="1440" w:type="dxa"/>
            <w:vAlign w:val="center"/>
          </w:tcPr>
          <w:p w14:paraId="0D1EEF6B" w14:textId="77777777" w:rsidR="001331B9" w:rsidRPr="008F6861" w:rsidRDefault="001331B9" w:rsidP="001331B9">
            <w:pPr>
              <w:rPr>
                <w:rFonts w:asciiTheme="minorHAnsi" w:hAnsiTheme="minorHAnsi" w:cstheme="minorHAnsi"/>
              </w:rPr>
            </w:pPr>
            <w:r>
              <w:rPr>
                <w:rFonts w:asciiTheme="minorHAnsi" w:hAnsiTheme="minorHAnsi" w:cstheme="minorHAnsi"/>
              </w:rPr>
              <w:t>617-535-8217</w:t>
            </w:r>
            <w:r w:rsidRPr="008F6861">
              <w:rPr>
                <w:rFonts w:asciiTheme="minorHAnsi" w:hAnsiTheme="minorHAnsi" w:cstheme="minorHAnsi"/>
              </w:rPr>
              <w:t xml:space="preserve"> </w:t>
            </w:r>
          </w:p>
        </w:tc>
        <w:tc>
          <w:tcPr>
            <w:tcW w:w="2417" w:type="dxa"/>
            <w:vAlign w:val="center"/>
          </w:tcPr>
          <w:p w14:paraId="76D39410" w14:textId="77777777" w:rsidR="001331B9" w:rsidRPr="008F6861" w:rsidRDefault="001331B9" w:rsidP="001331B9">
            <w:pPr>
              <w:rPr>
                <w:rFonts w:asciiTheme="minorHAnsi" w:hAnsiTheme="minorHAnsi" w:cstheme="minorHAnsi"/>
              </w:rPr>
            </w:pPr>
            <w:hyperlink r:id="rId179" w:history="1">
              <w:r w:rsidRPr="00632B6C">
                <w:rPr>
                  <w:rStyle w:val="Hyperlink"/>
                  <w:rFonts w:cstheme="minorHAnsi"/>
                </w:rPr>
                <w:t>Roselin.Osser@wsp.com</w:t>
              </w:r>
            </w:hyperlink>
            <w:r w:rsidRPr="008F6861">
              <w:rPr>
                <w:rFonts w:asciiTheme="minorHAnsi" w:hAnsiTheme="minorHAnsi" w:cstheme="minorHAnsi"/>
              </w:rPr>
              <w:t xml:space="preserve"> </w:t>
            </w:r>
          </w:p>
        </w:tc>
        <w:tc>
          <w:tcPr>
            <w:tcW w:w="1453" w:type="dxa"/>
            <w:vAlign w:val="center"/>
          </w:tcPr>
          <w:p w14:paraId="2DE432DC" w14:textId="77777777" w:rsidR="001331B9" w:rsidRPr="008F6861" w:rsidRDefault="001331B9" w:rsidP="001331B9">
            <w:pPr>
              <w:rPr>
                <w:rFonts w:asciiTheme="minorHAnsi" w:hAnsiTheme="minorHAnsi" w:cstheme="minorHAnsi"/>
              </w:rPr>
            </w:pPr>
            <w:r w:rsidRPr="008F6861">
              <w:rPr>
                <w:rFonts w:asciiTheme="minorHAnsi" w:hAnsiTheme="minorHAnsi" w:cstheme="minorHAnsi"/>
              </w:rPr>
              <w:t>See Appendix A</w:t>
            </w:r>
          </w:p>
        </w:tc>
        <w:tc>
          <w:tcPr>
            <w:tcW w:w="1350" w:type="dxa"/>
            <w:vAlign w:val="center"/>
          </w:tcPr>
          <w:p w14:paraId="267FDDF1" w14:textId="77777777" w:rsidR="001331B9" w:rsidRPr="008F6861" w:rsidRDefault="001331B9" w:rsidP="001331B9">
            <w:pPr>
              <w:rPr>
                <w:rFonts w:asciiTheme="minorHAnsi" w:hAnsiTheme="minorHAnsi" w:cstheme="minorHAnsi"/>
              </w:rPr>
            </w:pPr>
          </w:p>
        </w:tc>
        <w:tc>
          <w:tcPr>
            <w:tcW w:w="1440" w:type="dxa"/>
            <w:vAlign w:val="center"/>
          </w:tcPr>
          <w:p w14:paraId="12722CFD" w14:textId="77777777" w:rsidR="001331B9" w:rsidRPr="008F6861" w:rsidRDefault="001331B9" w:rsidP="001331B9">
            <w:pPr>
              <w:jc w:val="center"/>
              <w:rPr>
                <w:rFonts w:asciiTheme="minorHAnsi" w:hAnsiTheme="minorHAnsi" w:cstheme="minorHAnsi"/>
              </w:rPr>
            </w:pPr>
            <w:r w:rsidRPr="008F6861">
              <w:rPr>
                <w:rFonts w:asciiTheme="minorHAnsi" w:hAnsiTheme="minorHAnsi" w:cstheme="minorHAnsi"/>
              </w:rPr>
              <w:t>25%</w:t>
            </w:r>
          </w:p>
        </w:tc>
        <w:tc>
          <w:tcPr>
            <w:tcW w:w="1080" w:type="dxa"/>
            <w:vAlign w:val="center"/>
          </w:tcPr>
          <w:p w14:paraId="41348F7F" w14:textId="77777777" w:rsidR="001331B9" w:rsidRPr="008F6861" w:rsidRDefault="001331B9" w:rsidP="001331B9">
            <w:pPr>
              <w:jc w:val="center"/>
              <w:rPr>
                <w:rFonts w:asciiTheme="minorHAnsi" w:hAnsiTheme="minorHAnsi" w:cstheme="minorHAnsi"/>
              </w:rPr>
            </w:pPr>
          </w:p>
        </w:tc>
      </w:tr>
    </w:tbl>
    <w:p w14:paraId="58EB2F09" w14:textId="77777777" w:rsidR="001331B9" w:rsidRPr="008F6861" w:rsidRDefault="001331B9" w:rsidP="001331B9">
      <w:pPr>
        <w:spacing w:after="0" w:line="240" w:lineRule="auto"/>
        <w:rPr>
          <w:rFonts w:cstheme="minorHAnsi"/>
          <w:szCs w:val="24"/>
        </w:rPr>
      </w:pPr>
      <w:bookmarkStart w:id="76" w:name="_Appendix_B:_Vendor"/>
      <w:bookmarkStart w:id="77" w:name="_Appendix_C:_Vendor"/>
      <w:bookmarkStart w:id="78" w:name="_Appendix_A:_[add"/>
      <w:bookmarkStart w:id="79" w:name="_Toc194066624"/>
      <w:bookmarkEnd w:id="75"/>
      <w:bookmarkEnd w:id="76"/>
      <w:bookmarkEnd w:id="77"/>
      <w:bookmarkEnd w:id="78"/>
      <w:r w:rsidRPr="008F6861">
        <w:rPr>
          <w:rFonts w:cstheme="minorHAnsi"/>
          <w:szCs w:val="24"/>
        </w:rPr>
        <w:t xml:space="preserve">*Note that COMMBUYS is the official system of record for vendor contact information. </w:t>
      </w:r>
    </w:p>
    <w:p w14:paraId="51785565" w14:textId="77777777" w:rsidR="001331B9" w:rsidRPr="008F6861" w:rsidRDefault="001331B9" w:rsidP="001331B9">
      <w:pPr>
        <w:spacing w:after="0" w:line="240" w:lineRule="auto"/>
        <w:rPr>
          <w:rFonts w:cstheme="minorHAnsi"/>
          <w:szCs w:val="24"/>
        </w:rPr>
      </w:pPr>
      <w:r w:rsidRPr="008F6861">
        <w:rPr>
          <w:rFonts w:cstheme="minorHAnsi"/>
          <w:szCs w:val="24"/>
        </w:rPr>
        <w:t>**The Master Contract Record MBPO is the central repository for all common contract files. The price files may be found in the individual vendor’s MBPO.</w:t>
      </w:r>
    </w:p>
    <w:p w14:paraId="1070D777" w14:textId="77777777" w:rsidR="001331B9" w:rsidRDefault="001331B9" w:rsidP="001331B9">
      <w:pPr>
        <w:spacing w:after="0" w:line="240" w:lineRule="auto"/>
        <w:rPr>
          <w:rFonts w:cstheme="minorHAnsi"/>
          <w:szCs w:val="24"/>
        </w:rPr>
      </w:pPr>
      <w:r w:rsidRPr="008F6861">
        <w:rPr>
          <w:rFonts w:cstheme="minorHAnsi"/>
          <w:szCs w:val="24"/>
        </w:rPr>
        <w:t>***The Solicitation-Enabled MBPO is for multiple quote requests and price comparison.</w:t>
      </w:r>
    </w:p>
    <w:p w14:paraId="5406A68D" w14:textId="35E53D0F" w:rsidR="001331B9" w:rsidRPr="008F6861" w:rsidRDefault="001331B9" w:rsidP="001331B9">
      <w:pPr>
        <w:spacing w:after="0" w:line="240" w:lineRule="auto"/>
        <w:rPr>
          <w:szCs w:val="24"/>
          <w:highlight w:val="yellow"/>
        </w:rPr>
        <w:sectPr w:rsidR="001331B9" w:rsidRPr="008F6861" w:rsidSect="001331B9">
          <w:pgSz w:w="15840" w:h="12240" w:orient="landscape"/>
          <w:pgMar w:top="1152" w:right="720" w:bottom="1152" w:left="720" w:header="864" w:footer="360" w:gutter="0"/>
          <w:cols w:space="720"/>
          <w:titlePg/>
          <w:docGrid w:linePitch="360"/>
        </w:sectPr>
      </w:pPr>
      <w:r>
        <w:rPr>
          <w:rFonts w:cstheme="minorHAnsi"/>
          <w:szCs w:val="24"/>
        </w:rPr>
        <w:t>****</w:t>
      </w:r>
      <w:r w:rsidRPr="006E5339">
        <w:rPr>
          <w:szCs w:val="24"/>
        </w:rPr>
        <w:t xml:space="preserve"> </w:t>
      </w:r>
      <w:r w:rsidRPr="00530A3D">
        <w:rPr>
          <w:szCs w:val="24"/>
        </w:rPr>
        <w:t xml:space="preserve">Please verify current SDO status using the </w:t>
      </w:r>
      <w:hyperlink r:id="rId180" w:history="1">
        <w:r w:rsidRPr="00530A3D">
          <w:rPr>
            <w:rStyle w:val="Hyperlink"/>
            <w:szCs w:val="24"/>
          </w:rPr>
          <w:t>SDO Directory of Certified Businesses</w:t>
        </w:r>
      </w:hyperlink>
      <w:r w:rsidRPr="00530A3D">
        <w:rPr>
          <w:szCs w:val="24"/>
        </w:rPr>
        <w:t xml:space="preserve"> for the most up to date </w:t>
      </w:r>
      <w:r w:rsidR="0080154F" w:rsidRPr="00530A3D">
        <w:rPr>
          <w:szCs w:val="24"/>
        </w:rPr>
        <w:t>information</w:t>
      </w:r>
    </w:p>
    <w:p w14:paraId="387CC61A" w14:textId="16E514A7" w:rsidR="00304C6F" w:rsidRDefault="00275216" w:rsidP="001331B9">
      <w:pPr>
        <w:pStyle w:val="Heading2"/>
      </w:pPr>
      <w:bookmarkStart w:id="80" w:name="_Toc225407096"/>
      <w:r w:rsidRPr="00275216">
        <w:lastRenderedPageBreak/>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80"/>
      <w:r w:rsidR="00F0545F" w:rsidRPr="00E23F4C">
        <w:rPr>
          <w:highlight w:val="yellow"/>
        </w:rPr>
        <w:t xml:space="preserve"> </w:t>
      </w:r>
      <w:bookmarkEnd w:id="79"/>
    </w:p>
    <w:p w14:paraId="59BFD38A" w14:textId="276633FC" w:rsidR="00E53E55" w:rsidRDefault="00D119CD" w:rsidP="00304C6F">
      <w:pPr>
        <w:rPr>
          <w:szCs w:val="24"/>
        </w:rPr>
      </w:pPr>
      <w:r w:rsidRPr="00D119CD">
        <w:rPr>
          <w:szCs w:val="24"/>
        </w:rPr>
        <w:t xml:space="preserve">UNSPSC </w:t>
      </w:r>
      <w:r w:rsidR="00E53E55" w:rsidRPr="00E53E55">
        <w:rPr>
          <w:szCs w:val="24"/>
        </w:rPr>
        <w:t xml:space="preserve">for </w:t>
      </w:r>
      <w:r w:rsidR="001331B9" w:rsidRPr="001331B9">
        <w:rPr>
          <w:b/>
          <w:szCs w:val="24"/>
        </w:rPr>
        <w:t>PRF74</w:t>
      </w:r>
      <w:r w:rsidR="001331B9">
        <w:rPr>
          <w:bCs/>
          <w:szCs w:val="24"/>
        </w:rPr>
        <w:t>:</w:t>
      </w:r>
      <w:r w:rsidR="002E2745">
        <w:rPr>
          <w:szCs w:val="24"/>
        </w:rPr>
        <w:t xml:space="preserve"> </w:t>
      </w:r>
    </w:p>
    <w:p w14:paraId="02CF19A3" w14:textId="6E3D9BDC" w:rsidR="001331B9" w:rsidRPr="00012662" w:rsidRDefault="001331B9" w:rsidP="001331B9">
      <w:pPr>
        <w:spacing w:after="0"/>
        <w:ind w:firstLine="720"/>
        <w:rPr>
          <w:color w:val="000000"/>
          <w:szCs w:val="24"/>
        </w:rPr>
      </w:pPr>
      <w:r>
        <w:t xml:space="preserve">  </w:t>
      </w:r>
      <w:r w:rsidRPr="00DA6256">
        <w:rPr>
          <w:b/>
          <w:szCs w:val="24"/>
        </w:rPr>
        <w:t>77</w:t>
      </w:r>
      <w:r w:rsidR="0000505B">
        <w:rPr>
          <w:b/>
          <w:bCs/>
          <w:szCs w:val="24"/>
        </w:rPr>
        <w:t>–</w:t>
      </w:r>
      <w:r w:rsidRPr="00DA6256">
        <w:rPr>
          <w:b/>
          <w:szCs w:val="24"/>
        </w:rPr>
        <w:t>10</w:t>
      </w:r>
      <w:r w:rsidR="0000505B">
        <w:rPr>
          <w:b/>
          <w:bCs/>
          <w:szCs w:val="24"/>
        </w:rPr>
        <w:t>–</w:t>
      </w:r>
      <w:r w:rsidRPr="00DA6256">
        <w:rPr>
          <w:b/>
          <w:szCs w:val="24"/>
        </w:rPr>
        <w:t>00</w:t>
      </w:r>
      <w:r w:rsidRPr="00012662">
        <w:rPr>
          <w:bCs/>
          <w:szCs w:val="24"/>
        </w:rPr>
        <w:t xml:space="preserve"> </w:t>
      </w:r>
      <w:r>
        <w:rPr>
          <w:bCs/>
          <w:szCs w:val="24"/>
        </w:rPr>
        <w:tab/>
      </w:r>
      <w:r w:rsidRPr="00012662">
        <w:rPr>
          <w:color w:val="000000"/>
          <w:szCs w:val="24"/>
        </w:rPr>
        <w:t>Environmental Management</w:t>
      </w:r>
    </w:p>
    <w:p w14:paraId="5E17462C" w14:textId="1A8CF80F" w:rsidR="001331B9" w:rsidRPr="00012662" w:rsidRDefault="001331B9" w:rsidP="001331B9">
      <w:pPr>
        <w:spacing w:after="0"/>
        <w:ind w:firstLine="720"/>
        <w:rPr>
          <w:bCs/>
          <w:szCs w:val="24"/>
        </w:rPr>
      </w:pPr>
      <w:r>
        <w:rPr>
          <w:b/>
          <w:szCs w:val="24"/>
        </w:rPr>
        <w:t xml:space="preserve">  </w:t>
      </w:r>
      <w:r w:rsidRPr="00DA6256">
        <w:rPr>
          <w:b/>
          <w:szCs w:val="24"/>
        </w:rPr>
        <w:t>80</w:t>
      </w:r>
      <w:r w:rsidR="0000505B">
        <w:rPr>
          <w:b/>
          <w:bCs/>
          <w:szCs w:val="24"/>
        </w:rPr>
        <w:t>–</w:t>
      </w:r>
      <w:r w:rsidRPr="00DA6256">
        <w:rPr>
          <w:b/>
          <w:szCs w:val="24"/>
        </w:rPr>
        <w:t>10</w:t>
      </w:r>
      <w:r w:rsidR="0000505B">
        <w:rPr>
          <w:b/>
          <w:bCs/>
          <w:szCs w:val="24"/>
        </w:rPr>
        <w:t>–</w:t>
      </w:r>
      <w:r w:rsidRPr="00DA6256">
        <w:rPr>
          <w:b/>
          <w:szCs w:val="24"/>
        </w:rPr>
        <w:t>00</w:t>
      </w:r>
      <w:r w:rsidRPr="00012662">
        <w:rPr>
          <w:bCs/>
          <w:szCs w:val="24"/>
        </w:rPr>
        <w:t xml:space="preserve"> </w:t>
      </w:r>
      <w:r>
        <w:rPr>
          <w:bCs/>
          <w:szCs w:val="24"/>
        </w:rPr>
        <w:tab/>
      </w:r>
      <w:r w:rsidRPr="00012662">
        <w:rPr>
          <w:color w:val="000000"/>
          <w:szCs w:val="24"/>
        </w:rPr>
        <w:t>Management Advisory Services</w:t>
      </w:r>
      <w:r w:rsidRPr="00012662">
        <w:rPr>
          <w:bCs/>
          <w:szCs w:val="24"/>
        </w:rPr>
        <w:t xml:space="preserve"> </w:t>
      </w:r>
    </w:p>
    <w:p w14:paraId="3DEBFC86" w14:textId="22EF9733" w:rsidR="001331B9" w:rsidRPr="00012662" w:rsidRDefault="001331B9" w:rsidP="001331B9">
      <w:pPr>
        <w:spacing w:after="0"/>
        <w:ind w:firstLine="720"/>
        <w:rPr>
          <w:color w:val="000000"/>
          <w:szCs w:val="24"/>
        </w:rPr>
      </w:pPr>
      <w:r>
        <w:rPr>
          <w:b/>
          <w:szCs w:val="24"/>
        </w:rPr>
        <w:t xml:space="preserve">  </w:t>
      </w:r>
      <w:r w:rsidRPr="00DA6256">
        <w:rPr>
          <w:b/>
          <w:szCs w:val="24"/>
        </w:rPr>
        <w:t>81</w:t>
      </w:r>
      <w:r w:rsidR="0000505B">
        <w:rPr>
          <w:b/>
          <w:bCs/>
          <w:szCs w:val="24"/>
        </w:rPr>
        <w:t>–</w:t>
      </w:r>
      <w:r w:rsidRPr="00DA6256">
        <w:rPr>
          <w:b/>
          <w:szCs w:val="24"/>
        </w:rPr>
        <w:t>10</w:t>
      </w:r>
      <w:r w:rsidR="0000505B">
        <w:rPr>
          <w:b/>
          <w:bCs/>
          <w:szCs w:val="24"/>
        </w:rPr>
        <w:t>–</w:t>
      </w:r>
      <w:r w:rsidRPr="00DA6256">
        <w:rPr>
          <w:b/>
          <w:szCs w:val="24"/>
        </w:rPr>
        <w:t>00</w:t>
      </w:r>
      <w:r w:rsidRPr="00012662">
        <w:rPr>
          <w:bCs/>
          <w:szCs w:val="24"/>
        </w:rPr>
        <w:t xml:space="preserve"> </w:t>
      </w:r>
      <w:r>
        <w:rPr>
          <w:bCs/>
          <w:szCs w:val="24"/>
        </w:rPr>
        <w:tab/>
      </w:r>
      <w:r w:rsidRPr="00012662">
        <w:rPr>
          <w:color w:val="000000"/>
          <w:szCs w:val="24"/>
        </w:rPr>
        <w:t>Professional Engineering Services</w:t>
      </w:r>
    </w:p>
    <w:p w14:paraId="214378CC" w14:textId="06808475" w:rsidR="001331B9" w:rsidRPr="00012662" w:rsidRDefault="001331B9" w:rsidP="001331B9">
      <w:pPr>
        <w:spacing w:after="0"/>
        <w:ind w:firstLine="720"/>
        <w:rPr>
          <w:color w:val="000000"/>
          <w:szCs w:val="24"/>
        </w:rPr>
      </w:pPr>
      <w:r>
        <w:rPr>
          <w:b/>
          <w:szCs w:val="24"/>
        </w:rPr>
        <w:t xml:space="preserve">  </w:t>
      </w:r>
      <w:r w:rsidRPr="00DA6256">
        <w:rPr>
          <w:b/>
          <w:szCs w:val="24"/>
        </w:rPr>
        <w:t>83</w:t>
      </w:r>
      <w:r w:rsidR="0000505B">
        <w:rPr>
          <w:b/>
          <w:bCs/>
          <w:szCs w:val="24"/>
        </w:rPr>
        <w:t>–</w:t>
      </w:r>
      <w:r w:rsidRPr="00DA6256">
        <w:rPr>
          <w:b/>
          <w:szCs w:val="24"/>
        </w:rPr>
        <w:t>10</w:t>
      </w:r>
      <w:r w:rsidR="0000505B">
        <w:rPr>
          <w:b/>
          <w:bCs/>
          <w:szCs w:val="24"/>
        </w:rPr>
        <w:t>–</w:t>
      </w:r>
      <w:r w:rsidRPr="00DA6256">
        <w:rPr>
          <w:b/>
          <w:szCs w:val="24"/>
        </w:rPr>
        <w:t>00</w:t>
      </w:r>
      <w:r w:rsidRPr="00012662">
        <w:rPr>
          <w:bCs/>
          <w:szCs w:val="24"/>
        </w:rPr>
        <w:t xml:space="preserve"> </w:t>
      </w:r>
      <w:r>
        <w:rPr>
          <w:bCs/>
          <w:szCs w:val="24"/>
        </w:rPr>
        <w:tab/>
      </w:r>
      <w:r w:rsidRPr="00012662">
        <w:rPr>
          <w:color w:val="000000"/>
          <w:szCs w:val="24"/>
        </w:rPr>
        <w:t>Utilities</w:t>
      </w:r>
    </w:p>
    <w:p w14:paraId="347DF4F7" w14:textId="41957159" w:rsidR="001331B9" w:rsidRPr="00012662" w:rsidRDefault="001331B9" w:rsidP="001331B9">
      <w:pPr>
        <w:spacing w:after="0"/>
        <w:ind w:firstLine="720"/>
        <w:rPr>
          <w:color w:val="000000"/>
          <w:szCs w:val="24"/>
        </w:rPr>
      </w:pPr>
      <w:r>
        <w:rPr>
          <w:b/>
          <w:szCs w:val="24"/>
        </w:rPr>
        <w:t xml:space="preserve">  </w:t>
      </w:r>
      <w:r w:rsidRPr="00DA6256">
        <w:rPr>
          <w:b/>
          <w:szCs w:val="24"/>
        </w:rPr>
        <w:t>25</w:t>
      </w:r>
      <w:r w:rsidR="0000505B">
        <w:rPr>
          <w:b/>
          <w:bCs/>
          <w:szCs w:val="24"/>
        </w:rPr>
        <w:t>–</w:t>
      </w:r>
      <w:r w:rsidRPr="00DA6256">
        <w:rPr>
          <w:b/>
          <w:szCs w:val="24"/>
        </w:rPr>
        <w:t>17</w:t>
      </w:r>
      <w:r w:rsidR="0000505B">
        <w:rPr>
          <w:b/>
          <w:bCs/>
          <w:szCs w:val="24"/>
        </w:rPr>
        <w:t>–</w:t>
      </w:r>
      <w:r w:rsidRPr="00DA6256">
        <w:rPr>
          <w:b/>
          <w:szCs w:val="24"/>
        </w:rPr>
        <w:t>50</w:t>
      </w:r>
      <w:r w:rsidRPr="00012662">
        <w:rPr>
          <w:bCs/>
          <w:szCs w:val="24"/>
        </w:rPr>
        <w:t xml:space="preserve"> </w:t>
      </w:r>
      <w:r>
        <w:rPr>
          <w:bCs/>
          <w:szCs w:val="24"/>
        </w:rPr>
        <w:tab/>
      </w:r>
      <w:r w:rsidRPr="00012662">
        <w:rPr>
          <w:color w:val="000000"/>
          <w:szCs w:val="24"/>
        </w:rPr>
        <w:t>Electric Vehicle Charging Systems</w:t>
      </w:r>
    </w:p>
    <w:p w14:paraId="5F2B6CD0" w14:textId="6C2193F9" w:rsidR="001331B9" w:rsidRPr="00012662" w:rsidRDefault="001331B9" w:rsidP="001331B9">
      <w:pPr>
        <w:spacing w:after="0"/>
        <w:ind w:firstLine="720"/>
        <w:rPr>
          <w:szCs w:val="24"/>
        </w:rPr>
      </w:pPr>
      <w:r>
        <w:rPr>
          <w:b/>
          <w:bCs/>
          <w:szCs w:val="24"/>
        </w:rPr>
        <w:t xml:space="preserve">  </w:t>
      </w:r>
      <w:r w:rsidRPr="00DA6256">
        <w:rPr>
          <w:b/>
          <w:bCs/>
          <w:szCs w:val="24"/>
        </w:rPr>
        <w:t>26</w:t>
      </w:r>
      <w:r w:rsidR="0000505B">
        <w:rPr>
          <w:b/>
          <w:bCs/>
          <w:szCs w:val="24"/>
        </w:rPr>
        <w:t>–</w:t>
      </w:r>
      <w:r w:rsidRPr="00DA6256">
        <w:rPr>
          <w:b/>
          <w:bCs/>
          <w:szCs w:val="24"/>
        </w:rPr>
        <w:t>13</w:t>
      </w:r>
      <w:r w:rsidR="0000505B">
        <w:rPr>
          <w:b/>
          <w:bCs/>
          <w:szCs w:val="24"/>
        </w:rPr>
        <w:t>–</w:t>
      </w:r>
      <w:r w:rsidRPr="00DA6256">
        <w:rPr>
          <w:b/>
          <w:bCs/>
          <w:szCs w:val="24"/>
        </w:rPr>
        <w:t>00</w:t>
      </w:r>
      <w:r w:rsidRPr="00012662">
        <w:rPr>
          <w:szCs w:val="24"/>
        </w:rPr>
        <w:t xml:space="preserve"> </w:t>
      </w:r>
      <w:r>
        <w:rPr>
          <w:szCs w:val="24"/>
        </w:rPr>
        <w:tab/>
      </w:r>
      <w:r w:rsidRPr="00012662">
        <w:rPr>
          <w:szCs w:val="24"/>
        </w:rPr>
        <w:t>Power Generation</w:t>
      </w:r>
    </w:p>
    <w:p w14:paraId="1FFA5389" w14:textId="093909A9" w:rsidR="001331B9" w:rsidRPr="00012662" w:rsidRDefault="001331B9" w:rsidP="001331B9">
      <w:pPr>
        <w:spacing w:after="0"/>
        <w:ind w:firstLine="720"/>
        <w:rPr>
          <w:color w:val="000000"/>
          <w:szCs w:val="24"/>
        </w:rPr>
      </w:pPr>
      <w:r>
        <w:rPr>
          <w:b/>
          <w:szCs w:val="24"/>
        </w:rPr>
        <w:t xml:space="preserve">  </w:t>
      </w:r>
      <w:r w:rsidRPr="00DA6256">
        <w:rPr>
          <w:b/>
          <w:szCs w:val="24"/>
        </w:rPr>
        <w:t>72</w:t>
      </w:r>
      <w:r w:rsidR="0000505B">
        <w:rPr>
          <w:b/>
          <w:bCs/>
          <w:szCs w:val="24"/>
        </w:rPr>
        <w:t>–</w:t>
      </w:r>
      <w:r w:rsidRPr="00DA6256">
        <w:rPr>
          <w:b/>
          <w:szCs w:val="24"/>
        </w:rPr>
        <w:t>12</w:t>
      </w:r>
      <w:r w:rsidR="0000505B">
        <w:rPr>
          <w:b/>
          <w:bCs/>
          <w:szCs w:val="24"/>
        </w:rPr>
        <w:t>–</w:t>
      </w:r>
      <w:r w:rsidRPr="00DA6256">
        <w:rPr>
          <w:b/>
          <w:szCs w:val="24"/>
        </w:rPr>
        <w:t>00</w:t>
      </w:r>
      <w:r w:rsidRPr="00012662">
        <w:rPr>
          <w:bCs/>
          <w:szCs w:val="24"/>
        </w:rPr>
        <w:t xml:space="preserve"> </w:t>
      </w:r>
      <w:r>
        <w:rPr>
          <w:bCs/>
          <w:szCs w:val="24"/>
        </w:rPr>
        <w:tab/>
      </w:r>
      <w:r w:rsidRPr="00012662">
        <w:rPr>
          <w:color w:val="000000"/>
          <w:szCs w:val="24"/>
        </w:rPr>
        <w:t>Nonresidential Building Construction Services</w:t>
      </w:r>
    </w:p>
    <w:p w14:paraId="61637ECB" w14:textId="2D09123F" w:rsidR="001331B9" w:rsidRDefault="001331B9" w:rsidP="001331B9">
      <w:pPr>
        <w:spacing w:after="0"/>
        <w:ind w:firstLine="720"/>
        <w:rPr>
          <w:color w:val="000000"/>
          <w:szCs w:val="24"/>
        </w:rPr>
      </w:pPr>
      <w:r>
        <w:rPr>
          <w:b/>
          <w:szCs w:val="24"/>
        </w:rPr>
        <w:t xml:space="preserve">  </w:t>
      </w:r>
      <w:r w:rsidRPr="00DA6256">
        <w:rPr>
          <w:b/>
          <w:szCs w:val="24"/>
        </w:rPr>
        <w:t>72</w:t>
      </w:r>
      <w:r w:rsidR="0000505B">
        <w:rPr>
          <w:b/>
          <w:bCs/>
          <w:szCs w:val="24"/>
        </w:rPr>
        <w:t>–</w:t>
      </w:r>
      <w:r w:rsidRPr="00DA6256">
        <w:rPr>
          <w:b/>
          <w:szCs w:val="24"/>
        </w:rPr>
        <w:t>10</w:t>
      </w:r>
      <w:r w:rsidR="0000505B">
        <w:rPr>
          <w:b/>
          <w:bCs/>
          <w:szCs w:val="24"/>
        </w:rPr>
        <w:t>–</w:t>
      </w:r>
      <w:r w:rsidRPr="00DA6256">
        <w:rPr>
          <w:b/>
          <w:szCs w:val="24"/>
        </w:rPr>
        <w:t>00</w:t>
      </w:r>
      <w:r w:rsidRPr="00012662">
        <w:rPr>
          <w:bCs/>
          <w:szCs w:val="24"/>
        </w:rPr>
        <w:t xml:space="preserve"> </w:t>
      </w:r>
      <w:r>
        <w:rPr>
          <w:bCs/>
          <w:szCs w:val="24"/>
        </w:rPr>
        <w:tab/>
      </w:r>
      <w:r w:rsidRPr="00012662">
        <w:rPr>
          <w:color w:val="000000"/>
          <w:szCs w:val="24"/>
        </w:rPr>
        <w:t>Building and Facility Maintenance and Repair Services</w:t>
      </w:r>
    </w:p>
    <w:p w14:paraId="41040B49" w14:textId="6028B939" w:rsidR="001331B9" w:rsidRPr="00012662" w:rsidRDefault="001331B9" w:rsidP="001331B9">
      <w:pPr>
        <w:spacing w:after="0"/>
        <w:ind w:firstLine="720"/>
        <w:rPr>
          <w:bCs/>
          <w:color w:val="FF0000"/>
          <w:szCs w:val="24"/>
        </w:rPr>
      </w:pPr>
      <w:r>
        <w:rPr>
          <w:bCs/>
          <w:color w:val="FF0000"/>
          <w:szCs w:val="24"/>
        </w:rPr>
        <w:t xml:space="preserve">  </w:t>
      </w:r>
      <w:r w:rsidRPr="00DA6256">
        <w:rPr>
          <w:b/>
          <w:szCs w:val="24"/>
        </w:rPr>
        <w:t>32</w:t>
      </w:r>
      <w:r w:rsidR="0000505B">
        <w:rPr>
          <w:b/>
          <w:bCs/>
          <w:szCs w:val="24"/>
        </w:rPr>
        <w:t>–</w:t>
      </w:r>
      <w:r w:rsidRPr="00DA6256">
        <w:rPr>
          <w:b/>
          <w:szCs w:val="24"/>
        </w:rPr>
        <w:t>15</w:t>
      </w:r>
      <w:r w:rsidR="0000505B">
        <w:rPr>
          <w:b/>
          <w:bCs/>
          <w:szCs w:val="24"/>
        </w:rPr>
        <w:t>–</w:t>
      </w:r>
      <w:r w:rsidRPr="00DA6256">
        <w:rPr>
          <w:b/>
          <w:szCs w:val="24"/>
        </w:rPr>
        <w:t>00</w:t>
      </w:r>
      <w:r w:rsidRPr="00012662">
        <w:rPr>
          <w:bCs/>
          <w:szCs w:val="24"/>
        </w:rPr>
        <w:t xml:space="preserve"> </w:t>
      </w:r>
      <w:r>
        <w:rPr>
          <w:bCs/>
          <w:szCs w:val="24"/>
        </w:rPr>
        <w:tab/>
      </w:r>
      <w:r w:rsidRPr="00012662">
        <w:rPr>
          <w:color w:val="000000"/>
          <w:szCs w:val="24"/>
        </w:rPr>
        <w:t>Automation Control Devices and Components and Accessories</w:t>
      </w:r>
    </w:p>
    <w:p w14:paraId="0B9CCB98" w14:textId="051EFD7B" w:rsidR="00E51057" w:rsidRDefault="00E51057" w:rsidP="00633557">
      <w:pPr>
        <w:pStyle w:val="Heading2"/>
      </w:pPr>
      <w:bookmarkStart w:id="81" w:name="_Toc225407097"/>
      <w:r w:rsidRPr="00ED150D">
        <w:t>Appendi</w:t>
      </w:r>
      <w:r w:rsidR="0000505B">
        <w:t>x A: Category Descriptions</w:t>
      </w:r>
      <w:bookmarkEnd w:id="81"/>
    </w:p>
    <w:p w14:paraId="3F5DA09E" w14:textId="77777777" w:rsidR="0000505B" w:rsidRPr="00746103" w:rsidRDefault="0000505B" w:rsidP="0000505B">
      <w:pPr>
        <w:pStyle w:val="Heading3"/>
        <w:rPr>
          <w:color w:val="244061" w:themeColor="accent1" w:themeShade="80"/>
          <w:sz w:val="24"/>
          <w:szCs w:val="24"/>
        </w:rPr>
      </w:pPr>
      <w:bookmarkStart w:id="82" w:name="_Toc209533817"/>
      <w:bookmarkStart w:id="83" w:name="_Toc225407098"/>
      <w:r w:rsidRPr="00746103">
        <w:rPr>
          <w:color w:val="244061" w:themeColor="accent1" w:themeShade="80"/>
          <w:sz w:val="24"/>
          <w:szCs w:val="24"/>
        </w:rPr>
        <w:t>Pre-qualified vendors under the Energy and Climate Energy and Climate Action Research, Analysis, Advisory and Consulting Services</w:t>
      </w:r>
      <w:bookmarkEnd w:id="82"/>
      <w:bookmarkEnd w:id="83"/>
      <w:r w:rsidRPr="00746103">
        <w:rPr>
          <w:color w:val="244061" w:themeColor="accent1" w:themeShade="80"/>
          <w:sz w:val="24"/>
          <w:szCs w:val="24"/>
        </w:rPr>
        <w:t xml:space="preserve">  </w:t>
      </w:r>
    </w:p>
    <w:p w14:paraId="05E7975B" w14:textId="77777777" w:rsidR="0000505B" w:rsidRPr="009350A5" w:rsidRDefault="0000505B" w:rsidP="0000505B">
      <w:pPr>
        <w:rPr>
          <w:szCs w:val="24"/>
        </w:rPr>
      </w:pPr>
      <w:r w:rsidRPr="009350A5">
        <w:rPr>
          <w:szCs w:val="24"/>
        </w:rPr>
        <w:t xml:space="preserve">Action Research, Analysis, Advisory and Consulting Services Category offer the following services: </w:t>
      </w:r>
    </w:p>
    <w:p w14:paraId="20A63C40" w14:textId="77777777" w:rsidR="0000505B" w:rsidRPr="009350A5" w:rsidRDefault="0000505B" w:rsidP="0000505B">
      <w:pPr>
        <w:pStyle w:val="ListParagraph"/>
        <w:numPr>
          <w:ilvl w:val="0"/>
          <w:numId w:val="34"/>
        </w:numPr>
        <w:rPr>
          <w:szCs w:val="24"/>
        </w:rPr>
      </w:pPr>
      <w:r w:rsidRPr="009350A5">
        <w:rPr>
          <w:szCs w:val="24"/>
        </w:rPr>
        <w:t xml:space="preserve">Provide research, analysis or support consulting services on energy and climate action programs including but not limited to energy, energy security, and Climate Action policy, regulation, and program design </w:t>
      </w:r>
    </w:p>
    <w:p w14:paraId="246233F3" w14:textId="77777777" w:rsidR="0000505B" w:rsidRPr="009350A5" w:rsidRDefault="0000505B" w:rsidP="0000505B">
      <w:pPr>
        <w:pStyle w:val="ListParagraph"/>
        <w:numPr>
          <w:ilvl w:val="0"/>
          <w:numId w:val="34"/>
        </w:numPr>
        <w:rPr>
          <w:szCs w:val="24"/>
        </w:rPr>
      </w:pPr>
      <w:r w:rsidRPr="009350A5">
        <w:rPr>
          <w:szCs w:val="24"/>
        </w:rPr>
        <w:lastRenderedPageBreak/>
        <w:t xml:space="preserve">Energy markets forecasting and analysis </w:t>
      </w:r>
    </w:p>
    <w:p w14:paraId="666FBCCE" w14:textId="77777777" w:rsidR="0000505B" w:rsidRPr="009350A5" w:rsidRDefault="0000505B" w:rsidP="0000505B">
      <w:pPr>
        <w:pStyle w:val="ListParagraph"/>
        <w:numPr>
          <w:ilvl w:val="0"/>
          <w:numId w:val="34"/>
        </w:numPr>
        <w:rPr>
          <w:szCs w:val="24"/>
        </w:rPr>
      </w:pPr>
      <w:r w:rsidRPr="009350A5">
        <w:rPr>
          <w:szCs w:val="24"/>
        </w:rPr>
        <w:t xml:space="preserve">Utility efficiency program design and implementation </w:t>
      </w:r>
    </w:p>
    <w:p w14:paraId="67AB0845" w14:textId="77777777" w:rsidR="0000505B" w:rsidRPr="009350A5" w:rsidRDefault="0000505B" w:rsidP="0000505B">
      <w:pPr>
        <w:pStyle w:val="ListParagraph"/>
        <w:numPr>
          <w:ilvl w:val="0"/>
          <w:numId w:val="34"/>
        </w:numPr>
        <w:rPr>
          <w:szCs w:val="24"/>
        </w:rPr>
      </w:pPr>
      <w:r w:rsidRPr="009350A5">
        <w:rPr>
          <w:szCs w:val="24"/>
        </w:rPr>
        <w:t xml:space="preserve">Clean energy generation, storage, and efficiency technology research and analysis </w:t>
      </w:r>
    </w:p>
    <w:p w14:paraId="27692C50" w14:textId="77777777" w:rsidR="0000505B" w:rsidRPr="009350A5" w:rsidRDefault="0000505B" w:rsidP="0000505B">
      <w:pPr>
        <w:pStyle w:val="ListParagraph"/>
        <w:numPr>
          <w:ilvl w:val="0"/>
          <w:numId w:val="34"/>
        </w:numPr>
        <w:rPr>
          <w:szCs w:val="24"/>
        </w:rPr>
      </w:pPr>
      <w:r w:rsidRPr="009350A5">
        <w:rPr>
          <w:szCs w:val="24"/>
        </w:rPr>
        <w:t xml:space="preserve">Energy and Climate Action technology strategies for: district energy systems, grid interconnection and modernization, transmission and distribution planning, resilience and reliability, demand reduction, microgrid, and related technology research and analysis  </w:t>
      </w:r>
    </w:p>
    <w:p w14:paraId="08D5CC76" w14:textId="77777777" w:rsidR="0000505B" w:rsidRPr="009350A5" w:rsidRDefault="0000505B" w:rsidP="0000505B">
      <w:pPr>
        <w:pStyle w:val="ListParagraph"/>
        <w:numPr>
          <w:ilvl w:val="0"/>
          <w:numId w:val="34"/>
        </w:numPr>
        <w:rPr>
          <w:szCs w:val="24"/>
        </w:rPr>
      </w:pPr>
      <w:r w:rsidRPr="009350A5">
        <w:rPr>
          <w:szCs w:val="24"/>
        </w:rPr>
        <w:t xml:space="preserve">Energy and Climate Action Financial analysis - including but not limited to long-term financing and impacts analysis, capital investment planning, life-cycle cost analysis, internal rate of return. </w:t>
      </w:r>
    </w:p>
    <w:p w14:paraId="0D1184B7" w14:textId="77777777" w:rsidR="0000505B" w:rsidRPr="009350A5" w:rsidRDefault="0000505B" w:rsidP="0000505B">
      <w:pPr>
        <w:pStyle w:val="ListParagraph"/>
        <w:numPr>
          <w:ilvl w:val="0"/>
          <w:numId w:val="34"/>
        </w:numPr>
        <w:rPr>
          <w:szCs w:val="24"/>
        </w:rPr>
      </w:pPr>
      <w:r w:rsidRPr="009350A5">
        <w:rPr>
          <w:szCs w:val="24"/>
        </w:rPr>
        <w:t xml:space="preserve">Electrification planning, siting, and design, including but not limited to the transportation and building sectors.   </w:t>
      </w:r>
    </w:p>
    <w:p w14:paraId="741D1CA5" w14:textId="77777777" w:rsidR="0000505B" w:rsidRPr="009350A5" w:rsidRDefault="0000505B" w:rsidP="0000505B">
      <w:pPr>
        <w:pStyle w:val="ListParagraph"/>
        <w:numPr>
          <w:ilvl w:val="0"/>
          <w:numId w:val="34"/>
        </w:numPr>
        <w:rPr>
          <w:szCs w:val="24"/>
        </w:rPr>
      </w:pPr>
      <w:r w:rsidRPr="009350A5">
        <w:rPr>
          <w:szCs w:val="24"/>
        </w:rPr>
        <w:t xml:space="preserve">Energy and Climate Action programs stakeholder Engagement Services </w:t>
      </w:r>
    </w:p>
    <w:p w14:paraId="1BE0E0AD" w14:textId="77777777" w:rsidR="0000505B" w:rsidRPr="009350A5" w:rsidRDefault="0000505B" w:rsidP="0000505B">
      <w:pPr>
        <w:pStyle w:val="ListParagraph"/>
        <w:numPr>
          <w:ilvl w:val="0"/>
          <w:numId w:val="34"/>
        </w:numPr>
        <w:rPr>
          <w:szCs w:val="24"/>
        </w:rPr>
      </w:pPr>
      <w:r w:rsidRPr="009350A5">
        <w:rPr>
          <w:szCs w:val="24"/>
        </w:rPr>
        <w:t xml:space="preserve">Other energy and climate action related research, data collection, analysis, staffing research and analysis, training and advisory services not listed above. </w:t>
      </w:r>
    </w:p>
    <w:p w14:paraId="1D1814B5" w14:textId="77777777" w:rsidR="0000505B" w:rsidRPr="009350A5" w:rsidRDefault="0000505B" w:rsidP="0000505B">
      <w:pPr>
        <w:rPr>
          <w:szCs w:val="24"/>
        </w:rPr>
      </w:pPr>
      <w:bookmarkStart w:id="84" w:name="_Toc209533818"/>
      <w:bookmarkStart w:id="85" w:name="_Toc225407099"/>
      <w:r w:rsidRPr="00746103">
        <w:rPr>
          <w:rStyle w:val="Heading3Char"/>
          <w:color w:val="244061" w:themeColor="accent1" w:themeShade="80"/>
          <w:sz w:val="24"/>
          <w:szCs w:val="24"/>
        </w:rPr>
        <w:t>Energy and Climate Action Project Advisory and Consulting Services</w:t>
      </w:r>
      <w:bookmarkEnd w:id="84"/>
      <w:bookmarkEnd w:id="85"/>
      <w:r w:rsidRPr="009350A5">
        <w:rPr>
          <w:szCs w:val="24"/>
        </w:rPr>
        <w:t xml:space="preserve">  </w:t>
      </w:r>
    </w:p>
    <w:p w14:paraId="3FDF1EA6" w14:textId="77777777" w:rsidR="0000505B" w:rsidRPr="009350A5" w:rsidRDefault="0000505B" w:rsidP="0000505B">
      <w:pPr>
        <w:rPr>
          <w:szCs w:val="24"/>
        </w:rPr>
      </w:pPr>
      <w:r w:rsidRPr="009350A5">
        <w:rPr>
          <w:szCs w:val="24"/>
        </w:rPr>
        <w:t xml:space="preserve">Pre-qualified vendors under the Energy and Climate Action Project Advisory and Consulting Category offer the following services: </w:t>
      </w:r>
    </w:p>
    <w:p w14:paraId="6DA7974D" w14:textId="77777777" w:rsidR="0000505B" w:rsidRPr="009350A5" w:rsidRDefault="0000505B" w:rsidP="0000505B">
      <w:pPr>
        <w:pStyle w:val="ListParagraph"/>
        <w:numPr>
          <w:ilvl w:val="0"/>
          <w:numId w:val="35"/>
        </w:numPr>
        <w:rPr>
          <w:szCs w:val="24"/>
        </w:rPr>
      </w:pPr>
      <w:r w:rsidRPr="009350A5">
        <w:rPr>
          <w:szCs w:val="24"/>
        </w:rPr>
        <w:t xml:space="preserve">Energy and Climate Action project and program management support services: Provide project or program management support services on energy and climate action projects including but not limited to research, analysis, development, procurement, construction, and commissioning.  </w:t>
      </w:r>
    </w:p>
    <w:p w14:paraId="51644C5F" w14:textId="77777777" w:rsidR="0000505B" w:rsidRPr="009350A5" w:rsidRDefault="0000505B" w:rsidP="0000505B">
      <w:pPr>
        <w:pStyle w:val="ListParagraph"/>
        <w:numPr>
          <w:ilvl w:val="0"/>
          <w:numId w:val="35"/>
        </w:numPr>
        <w:rPr>
          <w:szCs w:val="24"/>
        </w:rPr>
      </w:pPr>
      <w:r w:rsidRPr="009350A5">
        <w:rPr>
          <w:szCs w:val="24"/>
        </w:rPr>
        <w:lastRenderedPageBreak/>
        <w:t xml:space="preserve">Clean energy technology project advisory services including but not limited to feasibility study, planning, and other advisory services for solar, wind, battery storage, renewable thermal, grid interconnection, site feasibility studies, grant programs, Power Purchase Agreements, and other innovative technologies and associated implementation strategies.   </w:t>
      </w:r>
    </w:p>
    <w:p w14:paraId="0FD2CBD4" w14:textId="77777777" w:rsidR="0000505B" w:rsidRPr="009350A5" w:rsidRDefault="0000505B" w:rsidP="0000505B">
      <w:pPr>
        <w:pStyle w:val="ListParagraph"/>
        <w:numPr>
          <w:ilvl w:val="0"/>
          <w:numId w:val="35"/>
        </w:numPr>
        <w:rPr>
          <w:szCs w:val="24"/>
        </w:rPr>
      </w:pPr>
      <w:r w:rsidRPr="009350A5">
        <w:rPr>
          <w:szCs w:val="24"/>
        </w:rPr>
        <w:t xml:space="preserve">Climate Action planning and advisory services include but not limited to forecasting, planning, strategies, and other advisory services for carbon reduction, resilience, mobility, and related climate change adaptation topics. </w:t>
      </w:r>
    </w:p>
    <w:p w14:paraId="24E24C66" w14:textId="77777777" w:rsidR="0000505B" w:rsidRPr="009350A5" w:rsidRDefault="0000505B" w:rsidP="0000505B">
      <w:pPr>
        <w:rPr>
          <w:szCs w:val="24"/>
        </w:rPr>
      </w:pPr>
      <w:bookmarkStart w:id="86" w:name="_Toc209533819"/>
      <w:bookmarkStart w:id="87" w:name="_Toc225407100"/>
      <w:r w:rsidRPr="00746103">
        <w:rPr>
          <w:rStyle w:val="Heading3Char"/>
          <w:color w:val="244061" w:themeColor="accent1" w:themeShade="80"/>
          <w:sz w:val="24"/>
          <w:szCs w:val="24"/>
        </w:rPr>
        <w:t>Energy and Climate Action Facilities Management, Operations, and Maintenance Advisory and Consulting Services</w:t>
      </w:r>
      <w:bookmarkEnd w:id="86"/>
      <w:bookmarkEnd w:id="87"/>
    </w:p>
    <w:p w14:paraId="1899AA5E" w14:textId="77777777" w:rsidR="0000505B" w:rsidRPr="009350A5" w:rsidRDefault="0000505B" w:rsidP="0000505B">
      <w:pPr>
        <w:rPr>
          <w:szCs w:val="24"/>
        </w:rPr>
      </w:pPr>
      <w:r w:rsidRPr="009350A5">
        <w:rPr>
          <w:szCs w:val="24"/>
        </w:rPr>
        <w:t xml:space="preserve">Facilities Commissioning Services:  </w:t>
      </w:r>
    </w:p>
    <w:p w14:paraId="5A298C4C" w14:textId="77777777" w:rsidR="0000505B" w:rsidRPr="009350A5" w:rsidRDefault="0000505B" w:rsidP="0000505B">
      <w:pPr>
        <w:pStyle w:val="ListParagraph"/>
        <w:numPr>
          <w:ilvl w:val="0"/>
          <w:numId w:val="36"/>
        </w:numPr>
        <w:rPr>
          <w:szCs w:val="24"/>
        </w:rPr>
      </w:pPr>
      <w:r w:rsidRPr="009350A5">
        <w:rPr>
          <w:szCs w:val="24"/>
        </w:rPr>
        <w:t xml:space="preserve">Conduct building commissioning investigations, including developing Current Facility Requirements documents, evaluating Energy Management Systems, and identifying low cost and capital energy conservation measures </w:t>
      </w:r>
    </w:p>
    <w:p w14:paraId="06F829A3" w14:textId="77777777" w:rsidR="0000505B" w:rsidRPr="009350A5" w:rsidRDefault="0000505B" w:rsidP="0000505B">
      <w:pPr>
        <w:pStyle w:val="ListParagraph"/>
        <w:numPr>
          <w:ilvl w:val="1"/>
          <w:numId w:val="36"/>
        </w:numPr>
        <w:rPr>
          <w:szCs w:val="24"/>
        </w:rPr>
      </w:pPr>
      <w:r w:rsidRPr="009350A5">
        <w:rPr>
          <w:szCs w:val="24"/>
        </w:rPr>
        <w:t xml:space="preserve">Overseeing building commissioning implementation including developing scopes of work and performance specifications. Reviewing proposals and confirming proper implementation and commissioning. </w:t>
      </w:r>
    </w:p>
    <w:p w14:paraId="79620683" w14:textId="77777777" w:rsidR="0000505B" w:rsidRPr="009350A5" w:rsidRDefault="0000505B" w:rsidP="0000505B">
      <w:pPr>
        <w:pStyle w:val="ListParagraph"/>
        <w:numPr>
          <w:ilvl w:val="1"/>
          <w:numId w:val="36"/>
        </w:numPr>
        <w:rPr>
          <w:szCs w:val="24"/>
        </w:rPr>
      </w:pPr>
      <w:r w:rsidRPr="009350A5">
        <w:rPr>
          <w:szCs w:val="24"/>
        </w:rPr>
        <w:t xml:space="preserve">Facilities management and operations: Conduct research, analysis, planning, and oversight services: perform any one of the following services including but not limited to facility planning, move management, daylighting, acoustic advisory, audio visual, carbon footprint reduction, security, staffing, and training, etc.  </w:t>
      </w:r>
    </w:p>
    <w:p w14:paraId="40A0C78D" w14:textId="77777777" w:rsidR="0000505B" w:rsidRPr="009350A5" w:rsidRDefault="0000505B" w:rsidP="0000505B">
      <w:pPr>
        <w:pStyle w:val="ListParagraph"/>
        <w:numPr>
          <w:ilvl w:val="0"/>
          <w:numId w:val="36"/>
        </w:numPr>
        <w:rPr>
          <w:szCs w:val="24"/>
        </w:rPr>
      </w:pPr>
      <w:r w:rsidRPr="009350A5">
        <w:rPr>
          <w:szCs w:val="24"/>
        </w:rPr>
        <w:t xml:space="preserve">Facilities Maintenance research: Conduct analysis, planning, and oversight services: including but not limited to process improvements, capital investment planning, life cycle cost analysis, maintenance standards, staffing, and training, etc.  </w:t>
      </w:r>
    </w:p>
    <w:p w14:paraId="73143EB7" w14:textId="77777777" w:rsidR="0000505B" w:rsidRPr="009350A5" w:rsidRDefault="0000505B" w:rsidP="0000505B">
      <w:pPr>
        <w:pStyle w:val="ListParagraph"/>
        <w:numPr>
          <w:ilvl w:val="0"/>
          <w:numId w:val="36"/>
        </w:numPr>
        <w:rPr>
          <w:szCs w:val="24"/>
        </w:rPr>
      </w:pPr>
      <w:r w:rsidRPr="009350A5">
        <w:rPr>
          <w:szCs w:val="24"/>
        </w:rPr>
        <w:lastRenderedPageBreak/>
        <w:t>Facility Condition Assessment Services: Including but not limited to conducting ASHRAE Level 1 Audits, life-cycle cost analysis and projections, capital equipment analysis and reporting, capital investment planning and condition assessment updates</w:t>
      </w:r>
    </w:p>
    <w:p w14:paraId="6B85F581" w14:textId="10EF174D" w:rsidR="00931DF2" w:rsidRDefault="00931DF2" w:rsidP="0000505B">
      <w:pPr>
        <w:pStyle w:val="ListParagraph"/>
        <w:numPr>
          <w:ilvl w:val="0"/>
          <w:numId w:val="16"/>
        </w:numPr>
        <w:rPr>
          <w:szCs w:val="24"/>
        </w:rPr>
      </w:pPr>
    </w:p>
    <w:sectPr w:rsidR="00931DF2"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98158" w14:textId="77777777" w:rsidR="004B7018" w:rsidRDefault="004B7018" w:rsidP="00BA4C0C">
      <w:pPr>
        <w:spacing w:after="0" w:line="240" w:lineRule="auto"/>
      </w:pPr>
      <w:r>
        <w:separator/>
      </w:r>
    </w:p>
    <w:p w14:paraId="4D0408C1" w14:textId="77777777" w:rsidR="004B7018" w:rsidRDefault="004B7018"/>
  </w:endnote>
  <w:endnote w:type="continuationSeparator" w:id="0">
    <w:p w14:paraId="14C8712C" w14:textId="77777777" w:rsidR="004B7018" w:rsidRDefault="004B7018" w:rsidP="00BA4C0C">
      <w:pPr>
        <w:spacing w:after="0" w:line="240" w:lineRule="auto"/>
      </w:pPr>
      <w:r>
        <w:continuationSeparator/>
      </w:r>
    </w:p>
    <w:p w14:paraId="68AA5DED" w14:textId="77777777" w:rsidR="004B7018" w:rsidRDefault="004B7018"/>
  </w:endnote>
  <w:endnote w:type="continuationNotice" w:id="1">
    <w:p w14:paraId="0701518B" w14:textId="77777777" w:rsidR="004B7018" w:rsidRDefault="004B70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bo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3C8213"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4329D6"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5999B" w14:textId="77777777" w:rsidR="004B7018" w:rsidRDefault="004B7018" w:rsidP="00BA4C0C">
      <w:pPr>
        <w:spacing w:after="0" w:line="240" w:lineRule="auto"/>
      </w:pPr>
      <w:r>
        <w:separator/>
      </w:r>
    </w:p>
    <w:p w14:paraId="5B12972A" w14:textId="77777777" w:rsidR="004B7018" w:rsidRDefault="004B7018"/>
  </w:footnote>
  <w:footnote w:type="continuationSeparator" w:id="0">
    <w:p w14:paraId="2DB323F4" w14:textId="77777777" w:rsidR="004B7018" w:rsidRDefault="004B7018" w:rsidP="00BA4C0C">
      <w:pPr>
        <w:spacing w:after="0" w:line="240" w:lineRule="auto"/>
      </w:pPr>
      <w:r>
        <w:continuationSeparator/>
      </w:r>
    </w:p>
    <w:p w14:paraId="4C7708C1" w14:textId="77777777" w:rsidR="004B7018" w:rsidRDefault="004B7018"/>
  </w:footnote>
  <w:footnote w:type="continuationNotice" w:id="1">
    <w:p w14:paraId="0E162588" w14:textId="77777777" w:rsidR="004B7018" w:rsidRDefault="004B70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D5D836B">
          <wp:extent cx="2682060" cy="804672"/>
          <wp:effectExtent l="0" t="0" r="0" b="0"/>
          <wp:docPr id="112359817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367DAE0F" w:rsidR="00913691" w:rsidRPr="005D4B8A" w:rsidRDefault="00DA3ECF" w:rsidP="00913691">
                          <w:pPr>
                            <w:ind w:right="-50"/>
                            <w:jc w:val="right"/>
                            <w:rPr>
                              <w:b/>
                              <w:sz w:val="48"/>
                            </w:rPr>
                          </w:pPr>
                          <w:r>
                            <w:rPr>
                              <w:b/>
                              <w:sz w:val="48"/>
                            </w:rPr>
                            <w:t>PRF74</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367DAE0F" w:rsidR="00913691" w:rsidRPr="005D4B8A" w:rsidRDefault="00DA3ECF" w:rsidP="00913691">
                    <w:pPr>
                      <w:ind w:right="-50"/>
                      <w:jc w:val="right"/>
                      <w:rPr>
                        <w:b/>
                        <w:sz w:val="48"/>
                      </w:rPr>
                    </w:pPr>
                    <w:r>
                      <w:rPr>
                        <w:b/>
                        <w:sz w:val="48"/>
                      </w:rPr>
                      <w:t>PRF74</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0B5FC0BF"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DA3FC0F">
          <wp:extent cx="2682060" cy="804672"/>
          <wp:effectExtent l="0" t="0" r="0" b="0"/>
          <wp:docPr id="8457496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96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7BCD2B42" w:rsidR="00DD35D3" w:rsidRPr="00492CC3" w:rsidRDefault="00DA3ECF">
                          <w:pPr>
                            <w:ind w:right="-50"/>
                            <w:jc w:val="right"/>
                            <w:rPr>
                              <w:b/>
                              <w:sz w:val="52"/>
                              <w:szCs w:val="24"/>
                            </w:rPr>
                          </w:pPr>
                          <w:r>
                            <w:rPr>
                              <w:b/>
                              <w:sz w:val="48"/>
                            </w:rPr>
                            <w:t>PRF74</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7BCD2B42" w:rsidR="00DD35D3" w:rsidRPr="00492CC3" w:rsidRDefault="00DA3ECF">
                    <w:pPr>
                      <w:ind w:right="-50"/>
                      <w:jc w:val="right"/>
                      <w:rPr>
                        <w:b/>
                        <w:sz w:val="52"/>
                        <w:szCs w:val="24"/>
                      </w:rPr>
                    </w:pPr>
                    <w:r>
                      <w:rPr>
                        <w:b/>
                        <w:sz w:val="48"/>
                      </w:rPr>
                      <w:t>PRF74</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03524045"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16732"/>
    <w:multiLevelType w:val="hybridMultilevel"/>
    <w:tmpl w:val="53204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121B2"/>
    <w:multiLevelType w:val="hybridMultilevel"/>
    <w:tmpl w:val="DE5E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F40AB"/>
    <w:multiLevelType w:val="hybridMultilevel"/>
    <w:tmpl w:val="50E24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0277E0"/>
    <w:multiLevelType w:val="hybridMultilevel"/>
    <w:tmpl w:val="30A24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A2D16"/>
    <w:multiLevelType w:val="hybridMultilevel"/>
    <w:tmpl w:val="2D60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7"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271C9F"/>
    <w:multiLevelType w:val="hybridMultilevel"/>
    <w:tmpl w:val="826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5F1392"/>
    <w:multiLevelType w:val="hybridMultilevel"/>
    <w:tmpl w:val="1D3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6"/>
  </w:num>
  <w:num w:numId="2" w16cid:durableId="222839226">
    <w:abstractNumId w:val="0"/>
  </w:num>
  <w:num w:numId="3" w16cid:durableId="103381546">
    <w:abstractNumId w:val="1"/>
  </w:num>
  <w:num w:numId="4" w16cid:durableId="984166477">
    <w:abstractNumId w:val="13"/>
  </w:num>
  <w:num w:numId="5" w16cid:durableId="896821583">
    <w:abstractNumId w:val="27"/>
  </w:num>
  <w:num w:numId="6" w16cid:durableId="883181466">
    <w:abstractNumId w:val="5"/>
  </w:num>
  <w:num w:numId="7" w16cid:durableId="1254818405">
    <w:abstractNumId w:val="6"/>
  </w:num>
  <w:num w:numId="8" w16cid:durableId="1108283029">
    <w:abstractNumId w:val="10"/>
  </w:num>
  <w:num w:numId="9" w16cid:durableId="1586958684">
    <w:abstractNumId w:val="18"/>
  </w:num>
  <w:num w:numId="10" w16cid:durableId="420370952">
    <w:abstractNumId w:val="17"/>
  </w:num>
  <w:num w:numId="11" w16cid:durableId="1099913566">
    <w:abstractNumId w:val="14"/>
  </w:num>
  <w:num w:numId="12" w16cid:durableId="517740112">
    <w:abstractNumId w:val="23"/>
  </w:num>
  <w:num w:numId="13" w16cid:durableId="1872330189">
    <w:abstractNumId w:val="32"/>
  </w:num>
  <w:num w:numId="14" w16cid:durableId="457794394">
    <w:abstractNumId w:val="25"/>
  </w:num>
  <w:num w:numId="15" w16cid:durableId="599144571">
    <w:abstractNumId w:val="34"/>
  </w:num>
  <w:num w:numId="16" w16cid:durableId="1513181071">
    <w:abstractNumId w:val="33"/>
  </w:num>
  <w:num w:numId="17" w16cid:durableId="998272191">
    <w:abstractNumId w:val="21"/>
  </w:num>
  <w:num w:numId="18" w16cid:durableId="55519776">
    <w:abstractNumId w:val="24"/>
  </w:num>
  <w:num w:numId="19" w16cid:durableId="452554056">
    <w:abstractNumId w:val="15"/>
  </w:num>
  <w:num w:numId="20" w16cid:durableId="9114506">
    <w:abstractNumId w:val="22"/>
  </w:num>
  <w:num w:numId="21" w16cid:durableId="1482648705">
    <w:abstractNumId w:val="29"/>
  </w:num>
  <w:num w:numId="22" w16cid:durableId="1772581419">
    <w:abstractNumId w:val="12"/>
  </w:num>
  <w:num w:numId="23" w16cid:durableId="1019039246">
    <w:abstractNumId w:val="16"/>
  </w:num>
  <w:num w:numId="24" w16cid:durableId="1840392131">
    <w:abstractNumId w:val="4"/>
  </w:num>
  <w:num w:numId="25" w16cid:durableId="744571837">
    <w:abstractNumId w:val="30"/>
  </w:num>
  <w:num w:numId="26" w16cid:durableId="1803376375">
    <w:abstractNumId w:val="2"/>
  </w:num>
  <w:num w:numId="27" w16cid:durableId="1334213503">
    <w:abstractNumId w:val="35"/>
  </w:num>
  <w:num w:numId="28" w16cid:durableId="809402103">
    <w:abstractNumId w:val="11"/>
  </w:num>
  <w:num w:numId="29" w16cid:durableId="271716133">
    <w:abstractNumId w:val="19"/>
  </w:num>
  <w:num w:numId="30" w16cid:durableId="1969043051">
    <w:abstractNumId w:val="28"/>
  </w:num>
  <w:num w:numId="31" w16cid:durableId="846292555">
    <w:abstractNumId w:val="7"/>
  </w:num>
  <w:num w:numId="32" w16cid:durableId="1615864254">
    <w:abstractNumId w:val="20"/>
  </w:num>
  <w:num w:numId="33" w16cid:durableId="1952591733">
    <w:abstractNumId w:val="31"/>
  </w:num>
  <w:num w:numId="34" w16cid:durableId="2132047679">
    <w:abstractNumId w:val="3"/>
  </w:num>
  <w:num w:numId="35" w16cid:durableId="551042459">
    <w:abstractNumId w:val="8"/>
  </w:num>
  <w:num w:numId="36" w16cid:durableId="188089796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149"/>
    <w:rsid w:val="00002213"/>
    <w:rsid w:val="0000281C"/>
    <w:rsid w:val="00003599"/>
    <w:rsid w:val="00003B08"/>
    <w:rsid w:val="00003C5E"/>
    <w:rsid w:val="00004420"/>
    <w:rsid w:val="0000476F"/>
    <w:rsid w:val="00004AAB"/>
    <w:rsid w:val="0000505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590"/>
    <w:rsid w:val="00011ED4"/>
    <w:rsid w:val="00012CBF"/>
    <w:rsid w:val="00012DF7"/>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37F8"/>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36A"/>
    <w:rsid w:val="00062930"/>
    <w:rsid w:val="00062A4B"/>
    <w:rsid w:val="00062AE7"/>
    <w:rsid w:val="00062DDE"/>
    <w:rsid w:val="00062F21"/>
    <w:rsid w:val="00063010"/>
    <w:rsid w:val="000633A7"/>
    <w:rsid w:val="00063865"/>
    <w:rsid w:val="00063B4A"/>
    <w:rsid w:val="00063CB1"/>
    <w:rsid w:val="00064CC9"/>
    <w:rsid w:val="0006602E"/>
    <w:rsid w:val="00066413"/>
    <w:rsid w:val="000667FF"/>
    <w:rsid w:val="00066DCE"/>
    <w:rsid w:val="00067072"/>
    <w:rsid w:val="000675A7"/>
    <w:rsid w:val="000702C6"/>
    <w:rsid w:val="000704E7"/>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889"/>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1B9"/>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6C0"/>
    <w:rsid w:val="00173847"/>
    <w:rsid w:val="00174038"/>
    <w:rsid w:val="00174238"/>
    <w:rsid w:val="001743C3"/>
    <w:rsid w:val="001747C6"/>
    <w:rsid w:val="00174E98"/>
    <w:rsid w:val="00174F93"/>
    <w:rsid w:val="00175545"/>
    <w:rsid w:val="00175B26"/>
    <w:rsid w:val="00175EE8"/>
    <w:rsid w:val="00175FFB"/>
    <w:rsid w:val="00177A06"/>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C14"/>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08CD"/>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6CE"/>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44"/>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375"/>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2EF1"/>
    <w:rsid w:val="002733A5"/>
    <w:rsid w:val="002733D1"/>
    <w:rsid w:val="002739BC"/>
    <w:rsid w:val="00273A68"/>
    <w:rsid w:val="00275216"/>
    <w:rsid w:val="00275AAF"/>
    <w:rsid w:val="00275CE0"/>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97"/>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1B3B"/>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1FC5"/>
    <w:rsid w:val="002D297F"/>
    <w:rsid w:val="002D2A9D"/>
    <w:rsid w:val="002D2B3C"/>
    <w:rsid w:val="002D2BD3"/>
    <w:rsid w:val="002D3D07"/>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292"/>
    <w:rsid w:val="002E7698"/>
    <w:rsid w:val="002E7816"/>
    <w:rsid w:val="002E79BA"/>
    <w:rsid w:val="002F05C6"/>
    <w:rsid w:val="002F0CEC"/>
    <w:rsid w:val="002F0EED"/>
    <w:rsid w:val="002F1403"/>
    <w:rsid w:val="002F164A"/>
    <w:rsid w:val="002F195E"/>
    <w:rsid w:val="002F215E"/>
    <w:rsid w:val="002F2A20"/>
    <w:rsid w:val="002F3281"/>
    <w:rsid w:val="002F3315"/>
    <w:rsid w:val="002F33A4"/>
    <w:rsid w:val="002F3890"/>
    <w:rsid w:val="002F3BAF"/>
    <w:rsid w:val="002F3EF5"/>
    <w:rsid w:val="002F40AD"/>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8C7"/>
    <w:rsid w:val="00334BD6"/>
    <w:rsid w:val="00334EC6"/>
    <w:rsid w:val="0033589A"/>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67CEC"/>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1F9"/>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23"/>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38B"/>
    <w:rsid w:val="003F18DF"/>
    <w:rsid w:val="003F2204"/>
    <w:rsid w:val="003F25E5"/>
    <w:rsid w:val="003F26F2"/>
    <w:rsid w:val="003F2B53"/>
    <w:rsid w:val="003F33A9"/>
    <w:rsid w:val="003F33C7"/>
    <w:rsid w:val="003F33E4"/>
    <w:rsid w:val="003F378B"/>
    <w:rsid w:val="003F395B"/>
    <w:rsid w:val="003F399F"/>
    <w:rsid w:val="003F3B86"/>
    <w:rsid w:val="003F3DD2"/>
    <w:rsid w:val="003F46F5"/>
    <w:rsid w:val="003F521C"/>
    <w:rsid w:val="003F5442"/>
    <w:rsid w:val="003F54E1"/>
    <w:rsid w:val="003F572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CB6"/>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C58"/>
    <w:rsid w:val="004441DA"/>
    <w:rsid w:val="004445FA"/>
    <w:rsid w:val="00444819"/>
    <w:rsid w:val="0044494D"/>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2E0D"/>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0E23"/>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018"/>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1A99"/>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AA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B8F"/>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2D6"/>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9E7"/>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378"/>
    <w:rsid w:val="005B5C2F"/>
    <w:rsid w:val="005B62DB"/>
    <w:rsid w:val="005B63BC"/>
    <w:rsid w:val="005B664C"/>
    <w:rsid w:val="005B6725"/>
    <w:rsid w:val="005B6BB9"/>
    <w:rsid w:val="005B6EF9"/>
    <w:rsid w:val="005B71CC"/>
    <w:rsid w:val="005C005A"/>
    <w:rsid w:val="005C05B6"/>
    <w:rsid w:val="005C0B61"/>
    <w:rsid w:val="005C10A7"/>
    <w:rsid w:val="005C11B1"/>
    <w:rsid w:val="005C1696"/>
    <w:rsid w:val="005C2250"/>
    <w:rsid w:val="005C275D"/>
    <w:rsid w:val="005C2F3E"/>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47B11"/>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85"/>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34E"/>
    <w:rsid w:val="006637A8"/>
    <w:rsid w:val="00663844"/>
    <w:rsid w:val="0066392F"/>
    <w:rsid w:val="00663F0B"/>
    <w:rsid w:val="0066415C"/>
    <w:rsid w:val="00664554"/>
    <w:rsid w:val="00664D8F"/>
    <w:rsid w:val="00664F00"/>
    <w:rsid w:val="00665202"/>
    <w:rsid w:val="006659DA"/>
    <w:rsid w:val="00665A77"/>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386"/>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A17"/>
    <w:rsid w:val="00687D01"/>
    <w:rsid w:val="00687EF9"/>
    <w:rsid w:val="00690206"/>
    <w:rsid w:val="00690305"/>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880"/>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2B0"/>
    <w:rsid w:val="006D4470"/>
    <w:rsid w:val="006D44CB"/>
    <w:rsid w:val="006D56B1"/>
    <w:rsid w:val="006D599C"/>
    <w:rsid w:val="006D5ABC"/>
    <w:rsid w:val="006D5AFB"/>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1A3"/>
    <w:rsid w:val="006F03DA"/>
    <w:rsid w:val="006F096A"/>
    <w:rsid w:val="006F0A13"/>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0DA3"/>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2591"/>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103"/>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164"/>
    <w:rsid w:val="007B524F"/>
    <w:rsid w:val="007B573A"/>
    <w:rsid w:val="007B5864"/>
    <w:rsid w:val="007B5CF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133"/>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A1F"/>
    <w:rsid w:val="007F7B12"/>
    <w:rsid w:val="00800171"/>
    <w:rsid w:val="00800380"/>
    <w:rsid w:val="00800AB8"/>
    <w:rsid w:val="00800BAA"/>
    <w:rsid w:val="00800BCE"/>
    <w:rsid w:val="00800E9C"/>
    <w:rsid w:val="0080104A"/>
    <w:rsid w:val="00801381"/>
    <w:rsid w:val="0080154F"/>
    <w:rsid w:val="00802319"/>
    <w:rsid w:val="008024EE"/>
    <w:rsid w:val="00802718"/>
    <w:rsid w:val="0080295B"/>
    <w:rsid w:val="00802D06"/>
    <w:rsid w:val="008035B3"/>
    <w:rsid w:val="008036C6"/>
    <w:rsid w:val="00803882"/>
    <w:rsid w:val="00803BBB"/>
    <w:rsid w:val="00803BD8"/>
    <w:rsid w:val="00803DF5"/>
    <w:rsid w:val="008040ED"/>
    <w:rsid w:val="0080427D"/>
    <w:rsid w:val="0080435B"/>
    <w:rsid w:val="008046E1"/>
    <w:rsid w:val="00804AB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867"/>
    <w:rsid w:val="00813D9D"/>
    <w:rsid w:val="00814F65"/>
    <w:rsid w:val="00815201"/>
    <w:rsid w:val="008161E7"/>
    <w:rsid w:val="00816341"/>
    <w:rsid w:val="0081641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B81"/>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1F0"/>
    <w:rsid w:val="00837306"/>
    <w:rsid w:val="00837BEB"/>
    <w:rsid w:val="00840291"/>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83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62"/>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261A"/>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4E07"/>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42D"/>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A1C"/>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5ED5"/>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1E"/>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16B"/>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5F8"/>
    <w:rsid w:val="009B5CC7"/>
    <w:rsid w:val="009B601C"/>
    <w:rsid w:val="009B62D5"/>
    <w:rsid w:val="009B65A3"/>
    <w:rsid w:val="009C04CB"/>
    <w:rsid w:val="009C08B7"/>
    <w:rsid w:val="009C0D72"/>
    <w:rsid w:val="009C11B8"/>
    <w:rsid w:val="009C15B9"/>
    <w:rsid w:val="009C19F3"/>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1F8"/>
    <w:rsid w:val="00A9624D"/>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5C4"/>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0B4C"/>
    <w:rsid w:val="00AF190D"/>
    <w:rsid w:val="00AF1A7D"/>
    <w:rsid w:val="00AF2F85"/>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482"/>
    <w:rsid w:val="00B03625"/>
    <w:rsid w:val="00B03E2B"/>
    <w:rsid w:val="00B042F3"/>
    <w:rsid w:val="00B0456F"/>
    <w:rsid w:val="00B0461B"/>
    <w:rsid w:val="00B04869"/>
    <w:rsid w:val="00B04D42"/>
    <w:rsid w:val="00B04F9F"/>
    <w:rsid w:val="00B05688"/>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326"/>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6D52"/>
    <w:rsid w:val="00B47A8E"/>
    <w:rsid w:val="00B50291"/>
    <w:rsid w:val="00B502B9"/>
    <w:rsid w:val="00B50593"/>
    <w:rsid w:val="00B50603"/>
    <w:rsid w:val="00B51763"/>
    <w:rsid w:val="00B51900"/>
    <w:rsid w:val="00B519E1"/>
    <w:rsid w:val="00B51A5C"/>
    <w:rsid w:val="00B523EE"/>
    <w:rsid w:val="00B52440"/>
    <w:rsid w:val="00B525B7"/>
    <w:rsid w:val="00B52817"/>
    <w:rsid w:val="00B536E2"/>
    <w:rsid w:val="00B537BE"/>
    <w:rsid w:val="00B54244"/>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236"/>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7D4"/>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0EA"/>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2C2C"/>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BAD"/>
    <w:rsid w:val="00C63CD1"/>
    <w:rsid w:val="00C63E0C"/>
    <w:rsid w:val="00C649AB"/>
    <w:rsid w:val="00C64FAF"/>
    <w:rsid w:val="00C653B3"/>
    <w:rsid w:val="00C6715F"/>
    <w:rsid w:val="00C67564"/>
    <w:rsid w:val="00C67682"/>
    <w:rsid w:val="00C67C10"/>
    <w:rsid w:val="00C708F6"/>
    <w:rsid w:val="00C70A4C"/>
    <w:rsid w:val="00C70F3C"/>
    <w:rsid w:val="00C710D9"/>
    <w:rsid w:val="00C711A9"/>
    <w:rsid w:val="00C72039"/>
    <w:rsid w:val="00C721A8"/>
    <w:rsid w:val="00C72BB8"/>
    <w:rsid w:val="00C7300A"/>
    <w:rsid w:val="00C732F1"/>
    <w:rsid w:val="00C7367F"/>
    <w:rsid w:val="00C73B42"/>
    <w:rsid w:val="00C73C16"/>
    <w:rsid w:val="00C74A6A"/>
    <w:rsid w:val="00C74DB0"/>
    <w:rsid w:val="00C755ED"/>
    <w:rsid w:val="00C75914"/>
    <w:rsid w:val="00C759B2"/>
    <w:rsid w:val="00C75D6D"/>
    <w:rsid w:val="00C75DB5"/>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03FD"/>
    <w:rsid w:val="00C9106D"/>
    <w:rsid w:val="00C91368"/>
    <w:rsid w:val="00C9213E"/>
    <w:rsid w:val="00C9214F"/>
    <w:rsid w:val="00C92578"/>
    <w:rsid w:val="00C92632"/>
    <w:rsid w:val="00C93B80"/>
    <w:rsid w:val="00C93DFE"/>
    <w:rsid w:val="00C94170"/>
    <w:rsid w:val="00C942A0"/>
    <w:rsid w:val="00C9452E"/>
    <w:rsid w:val="00C94898"/>
    <w:rsid w:val="00C94A10"/>
    <w:rsid w:val="00C94A6E"/>
    <w:rsid w:val="00C94A92"/>
    <w:rsid w:val="00C94AEA"/>
    <w:rsid w:val="00C951AA"/>
    <w:rsid w:val="00C951F8"/>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009"/>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23B"/>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0"/>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4E0"/>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1BB"/>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ECF"/>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94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A7B"/>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6BD4"/>
    <w:rsid w:val="00DF780E"/>
    <w:rsid w:val="00DF7992"/>
    <w:rsid w:val="00E00000"/>
    <w:rsid w:val="00E006A5"/>
    <w:rsid w:val="00E009A3"/>
    <w:rsid w:val="00E01644"/>
    <w:rsid w:val="00E01DD0"/>
    <w:rsid w:val="00E01E86"/>
    <w:rsid w:val="00E02790"/>
    <w:rsid w:val="00E02A9D"/>
    <w:rsid w:val="00E02DCD"/>
    <w:rsid w:val="00E03487"/>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1E30"/>
    <w:rsid w:val="00E12243"/>
    <w:rsid w:val="00E124C1"/>
    <w:rsid w:val="00E12E99"/>
    <w:rsid w:val="00E12EE1"/>
    <w:rsid w:val="00E135BE"/>
    <w:rsid w:val="00E1382D"/>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C98"/>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0CC6"/>
    <w:rsid w:val="00EF12F2"/>
    <w:rsid w:val="00EF1817"/>
    <w:rsid w:val="00EF24D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4C8"/>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D6E"/>
    <w:rsid w:val="00F13EEC"/>
    <w:rsid w:val="00F1498F"/>
    <w:rsid w:val="00F14E12"/>
    <w:rsid w:val="00F14EFA"/>
    <w:rsid w:val="00F15311"/>
    <w:rsid w:val="00F17D5D"/>
    <w:rsid w:val="00F17EF5"/>
    <w:rsid w:val="00F17F5B"/>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609"/>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159"/>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6A4F"/>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B14BF1"/>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C535E"/>
    <w:rsid w:val="0C7EA2BC"/>
    <w:rsid w:val="0C97E241"/>
    <w:rsid w:val="0C9B6FBB"/>
    <w:rsid w:val="0CAC23C0"/>
    <w:rsid w:val="0CD1E97E"/>
    <w:rsid w:val="0CD68105"/>
    <w:rsid w:val="0D14C00C"/>
    <w:rsid w:val="0D5E3E9C"/>
    <w:rsid w:val="0D629B01"/>
    <w:rsid w:val="0DB9FC9F"/>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07201"/>
    <w:rsid w:val="12E59FB7"/>
    <w:rsid w:val="13367124"/>
    <w:rsid w:val="13712C0E"/>
    <w:rsid w:val="13FE62E6"/>
    <w:rsid w:val="1447924B"/>
    <w:rsid w:val="151444B5"/>
    <w:rsid w:val="152BE036"/>
    <w:rsid w:val="15308722"/>
    <w:rsid w:val="154D7715"/>
    <w:rsid w:val="1588CB9B"/>
    <w:rsid w:val="159296F8"/>
    <w:rsid w:val="15C4222B"/>
    <w:rsid w:val="165133A1"/>
    <w:rsid w:val="17375507"/>
    <w:rsid w:val="17647B73"/>
    <w:rsid w:val="1788A12D"/>
    <w:rsid w:val="179ADDA2"/>
    <w:rsid w:val="1803DD5F"/>
    <w:rsid w:val="184EA57A"/>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EF7D007"/>
    <w:rsid w:val="1F0EF5C6"/>
    <w:rsid w:val="1F63B926"/>
    <w:rsid w:val="1FE4BDD1"/>
    <w:rsid w:val="2007CF94"/>
    <w:rsid w:val="207CC22A"/>
    <w:rsid w:val="20C372C7"/>
    <w:rsid w:val="2106FB90"/>
    <w:rsid w:val="21657D0C"/>
    <w:rsid w:val="21A75FA9"/>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DD03"/>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CE6B008"/>
    <w:rsid w:val="2DA1BF57"/>
    <w:rsid w:val="2DEA05BD"/>
    <w:rsid w:val="2DFFAC9A"/>
    <w:rsid w:val="2E7B5CE0"/>
    <w:rsid w:val="2E7C31C9"/>
    <w:rsid w:val="2F071CE2"/>
    <w:rsid w:val="2F11D050"/>
    <w:rsid w:val="302AE77A"/>
    <w:rsid w:val="304B4F25"/>
    <w:rsid w:val="3069EFA4"/>
    <w:rsid w:val="30813013"/>
    <w:rsid w:val="30CC72CC"/>
    <w:rsid w:val="30FD12C7"/>
    <w:rsid w:val="31092F4C"/>
    <w:rsid w:val="313E076C"/>
    <w:rsid w:val="318985F6"/>
    <w:rsid w:val="31A21916"/>
    <w:rsid w:val="31DE879D"/>
    <w:rsid w:val="31EE043A"/>
    <w:rsid w:val="328133EE"/>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A89111"/>
    <w:rsid w:val="35B80FFE"/>
    <w:rsid w:val="36D3BC6C"/>
    <w:rsid w:val="37146B89"/>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6AF2C"/>
    <w:rsid w:val="3A4D3B1F"/>
    <w:rsid w:val="3A992475"/>
    <w:rsid w:val="3ADE6DD2"/>
    <w:rsid w:val="3AF69438"/>
    <w:rsid w:val="3B0209F9"/>
    <w:rsid w:val="3B99B6AD"/>
    <w:rsid w:val="3B9FD876"/>
    <w:rsid w:val="3BF261C1"/>
    <w:rsid w:val="3C4BAF29"/>
    <w:rsid w:val="3C8EFFF2"/>
    <w:rsid w:val="3C9336CA"/>
    <w:rsid w:val="3CC77A80"/>
    <w:rsid w:val="3CF9746A"/>
    <w:rsid w:val="3D5B8B69"/>
    <w:rsid w:val="3DDCB5F8"/>
    <w:rsid w:val="3E657CDD"/>
    <w:rsid w:val="3E70D751"/>
    <w:rsid w:val="3EBF43C7"/>
    <w:rsid w:val="3F25643A"/>
    <w:rsid w:val="3FADDAA1"/>
    <w:rsid w:val="3FB688F3"/>
    <w:rsid w:val="3FBF20C2"/>
    <w:rsid w:val="3FC1C036"/>
    <w:rsid w:val="3FE56936"/>
    <w:rsid w:val="3FF5BFDD"/>
    <w:rsid w:val="3FFBB712"/>
    <w:rsid w:val="410F418A"/>
    <w:rsid w:val="41E4A38E"/>
    <w:rsid w:val="41E66EF7"/>
    <w:rsid w:val="421609B3"/>
    <w:rsid w:val="42CC7BC5"/>
    <w:rsid w:val="42FA3B1F"/>
    <w:rsid w:val="433C90B5"/>
    <w:rsid w:val="43504692"/>
    <w:rsid w:val="43E4639F"/>
    <w:rsid w:val="44CAC110"/>
    <w:rsid w:val="44DB780A"/>
    <w:rsid w:val="451D8467"/>
    <w:rsid w:val="452DB02E"/>
    <w:rsid w:val="4569191D"/>
    <w:rsid w:val="45F1749E"/>
    <w:rsid w:val="45FC8B2C"/>
    <w:rsid w:val="4664C915"/>
    <w:rsid w:val="46EC0885"/>
    <w:rsid w:val="470E9718"/>
    <w:rsid w:val="47C4C87B"/>
    <w:rsid w:val="47C7082B"/>
    <w:rsid w:val="47D2210E"/>
    <w:rsid w:val="47F40877"/>
    <w:rsid w:val="481C2B5F"/>
    <w:rsid w:val="482406E7"/>
    <w:rsid w:val="48293F8C"/>
    <w:rsid w:val="483CA196"/>
    <w:rsid w:val="49096F91"/>
    <w:rsid w:val="4930651F"/>
    <w:rsid w:val="4930D506"/>
    <w:rsid w:val="4951C592"/>
    <w:rsid w:val="4963C882"/>
    <w:rsid w:val="49E63A88"/>
    <w:rsid w:val="4A136BDC"/>
    <w:rsid w:val="4A26B89D"/>
    <w:rsid w:val="4AE01623"/>
    <w:rsid w:val="4B0163C5"/>
    <w:rsid w:val="4B60781D"/>
    <w:rsid w:val="4B8672D8"/>
    <w:rsid w:val="4BECD263"/>
    <w:rsid w:val="4BF3104F"/>
    <w:rsid w:val="4BFEA3DF"/>
    <w:rsid w:val="4C2A9F3F"/>
    <w:rsid w:val="4C5E7681"/>
    <w:rsid w:val="4CD9714A"/>
    <w:rsid w:val="4DCF5614"/>
    <w:rsid w:val="4DEBA75F"/>
    <w:rsid w:val="4E079D94"/>
    <w:rsid w:val="4E395CC5"/>
    <w:rsid w:val="4ED97C9A"/>
    <w:rsid w:val="4EF801C0"/>
    <w:rsid w:val="4F09E275"/>
    <w:rsid w:val="4F176B13"/>
    <w:rsid w:val="4F81A441"/>
    <w:rsid w:val="4FA8B06B"/>
    <w:rsid w:val="4FDDDC33"/>
    <w:rsid w:val="50154D23"/>
    <w:rsid w:val="501ACC07"/>
    <w:rsid w:val="505B6E0A"/>
    <w:rsid w:val="505B7E99"/>
    <w:rsid w:val="5073386C"/>
    <w:rsid w:val="50B532E6"/>
    <w:rsid w:val="50BEEE4F"/>
    <w:rsid w:val="50DF1D72"/>
    <w:rsid w:val="5110D5A6"/>
    <w:rsid w:val="514378B5"/>
    <w:rsid w:val="5187E4DA"/>
    <w:rsid w:val="51BC80A4"/>
    <w:rsid w:val="51F5625D"/>
    <w:rsid w:val="525D1729"/>
    <w:rsid w:val="5268E906"/>
    <w:rsid w:val="53D00C69"/>
    <w:rsid w:val="54579326"/>
    <w:rsid w:val="5473CD39"/>
    <w:rsid w:val="5486BB29"/>
    <w:rsid w:val="54BFAC49"/>
    <w:rsid w:val="54BFE210"/>
    <w:rsid w:val="556377FB"/>
    <w:rsid w:val="5568833A"/>
    <w:rsid w:val="5605706F"/>
    <w:rsid w:val="56331C6C"/>
    <w:rsid w:val="5638D90F"/>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8F7F27"/>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0AF33D6"/>
    <w:rsid w:val="61090B2D"/>
    <w:rsid w:val="610AB160"/>
    <w:rsid w:val="613DC743"/>
    <w:rsid w:val="61674B42"/>
    <w:rsid w:val="61802BDC"/>
    <w:rsid w:val="618F2E34"/>
    <w:rsid w:val="61A751AA"/>
    <w:rsid w:val="62F5FC4C"/>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AEE9838"/>
    <w:rsid w:val="6B61C945"/>
    <w:rsid w:val="6C05D65D"/>
    <w:rsid w:val="6C35FB41"/>
    <w:rsid w:val="6C88CFEE"/>
    <w:rsid w:val="6C8BC9D4"/>
    <w:rsid w:val="6C9037D6"/>
    <w:rsid w:val="6CB20F46"/>
    <w:rsid w:val="6CCCE185"/>
    <w:rsid w:val="6CD283D0"/>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1309C"/>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AD425F"/>
    <w:rsid w:val="78D3B94A"/>
    <w:rsid w:val="78E7DA5F"/>
    <w:rsid w:val="78E9BBF5"/>
    <w:rsid w:val="78F9E125"/>
    <w:rsid w:val="79269133"/>
    <w:rsid w:val="798AF338"/>
    <w:rsid w:val="7A19C844"/>
    <w:rsid w:val="7A33C547"/>
    <w:rsid w:val="7A4EC8D4"/>
    <w:rsid w:val="7AC076D5"/>
    <w:rsid w:val="7AFEAAEE"/>
    <w:rsid w:val="7B440EC2"/>
    <w:rsid w:val="7BD6BBA1"/>
    <w:rsid w:val="7C366D10"/>
    <w:rsid w:val="7CA547BB"/>
    <w:rsid w:val="7CE59954"/>
    <w:rsid w:val="7CEE9EB0"/>
    <w:rsid w:val="7D236138"/>
    <w:rsid w:val="7D301B84"/>
    <w:rsid w:val="7D59E082"/>
    <w:rsid w:val="7DD52B1D"/>
    <w:rsid w:val="7DE31BB7"/>
    <w:rsid w:val="7E0FB9E4"/>
    <w:rsid w:val="7E757346"/>
    <w:rsid w:val="7E9FA087"/>
    <w:rsid w:val="7EBBDDCD"/>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character" w:customStyle="1" w:styleId="normaltextrun">
    <w:name w:val="normaltextrun"/>
    <w:basedOn w:val="DefaultParagraphFont"/>
    <w:rsid w:val="001331B9"/>
  </w:style>
  <w:style w:type="character" w:customStyle="1" w:styleId="eop">
    <w:name w:val="eop"/>
    <w:basedOn w:val="DefaultParagraphFont"/>
    <w:rsid w:val="00133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bbohan@gilbaneco.com" TargetMode="External"/><Relationship Id="rId21" Type="http://schemas.openxmlformats.org/officeDocument/2006/relationships/hyperlink" Target="https://www.commbuys.com/bso/purchaseorder/poSummary.sdo?docId=PO-22-1080-OSD03-SRC3-24124&amp;releaseNbr=0" TargetMode="External"/><Relationship Id="rId42" Type="http://schemas.openxmlformats.org/officeDocument/2006/relationships/hyperlink" Target="https://www.mass.gov/information-for-apprentices" TargetMode="External"/><Relationship Id="rId63" Type="http://schemas.openxmlformats.org/officeDocument/2006/relationships/hyperlink" Target="mailto:timothy.p.rogers@accenture.com" TargetMode="External"/><Relationship Id="rId84" Type="http://schemas.openxmlformats.org/officeDocument/2006/relationships/hyperlink" Target="mailto:Lorenzo.Macaluso@cetonline.org&#160;&#160;" TargetMode="External"/><Relationship Id="rId138" Type="http://schemas.openxmlformats.org/officeDocument/2006/relationships/hyperlink" Target="mailto:Ledum.Nordee@nordeellc.com" TargetMode="External"/><Relationship Id="rId159" Type="http://schemas.openxmlformats.org/officeDocument/2006/relationships/hyperlink" Target="mailto:dfay@s1inc.com" TargetMode="External"/><Relationship Id="rId170" Type="http://schemas.openxmlformats.org/officeDocument/2006/relationships/hyperlink" Target="mailto:joanne@throwe-environmental.com" TargetMode="External"/><Relationship Id="rId107" Type="http://schemas.openxmlformats.org/officeDocument/2006/relationships/hyperlink" Target="mailto:jonathan.harvey@enel.com" TargetMode="External"/><Relationship Id="rId11" Type="http://schemas.openxmlformats.org/officeDocument/2006/relationships/image" Target="media/image1.png"/><Relationship Id="rId32" Type="http://schemas.openxmlformats.org/officeDocument/2006/relationships/hyperlink" Target="https://malegislature.gov/Laws/GeneralLaws/PartI/TitleIII/Chapter30/section39m" TargetMode="External"/><Relationship Id="rId53" Type="http://schemas.openxmlformats.org/officeDocument/2006/relationships/hyperlink" Target="https://www.mass.gov/doc/emergency-response-supplies-services-and-equipment-contact-information" TargetMode="External"/><Relationship Id="rId74" Type="http://schemas.openxmlformats.org/officeDocument/2006/relationships/hyperlink" Target="mailto:awilliams@bcs-hq.com" TargetMode="External"/><Relationship Id="rId128" Type="http://schemas.openxmlformats.org/officeDocument/2006/relationships/hyperlink" Target="mailto:jenmuir@jkmuir.com" TargetMode="External"/><Relationship Id="rId149" Type="http://schemas.openxmlformats.org/officeDocument/2006/relationships/hyperlink" Target="mailto:Jdalton@poweradvisoryllc.com" TargetMode="External"/><Relationship Id="rId5" Type="http://schemas.openxmlformats.org/officeDocument/2006/relationships/numbering" Target="numbering.xml"/><Relationship Id="rId95" Type="http://schemas.openxmlformats.org/officeDocument/2006/relationships/hyperlink" Target="mailto:Tberkman@cbi.org" TargetMode="External"/><Relationship Id="rId160" Type="http://schemas.openxmlformats.org/officeDocument/2006/relationships/hyperlink" Target="mailto:sputtagunta@swinter.com" TargetMode="External"/><Relationship Id="rId181" Type="http://schemas.openxmlformats.org/officeDocument/2006/relationships/fontTable" Target="fontTable.xml"/><Relationship Id="rId22" Type="http://schemas.openxmlformats.org/officeDocument/2006/relationships/hyperlink" Target="https://www.commbuys.com/bso/external/purchaseorder/poSummary.sdo?docId=PO-22-1080-OSD03-SRC3-24126&amp;releaseNbr=0&amp;external=true&amp;parentUrl=close" TargetMode="External"/><Relationship Id="rId43" Type="http://schemas.openxmlformats.org/officeDocument/2006/relationships/hyperlink" Target="https://www.mass.gov/orgs/supplier-diversity-office-sdo" TargetMode="External"/><Relationship Id="rId64" Type="http://schemas.openxmlformats.org/officeDocument/2006/relationships/hyperlink" Target="mailto:manaf.alaryedh@aecom.com" TargetMode="External"/><Relationship Id="rId118" Type="http://schemas.openxmlformats.org/officeDocument/2006/relationships/hyperlink" Target="mailto:etrutenk@gilbaneco.com" TargetMode="External"/><Relationship Id="rId139" Type="http://schemas.openxmlformats.org/officeDocument/2006/relationships/hyperlink" Target="mailto:twalters@noresco.com" TargetMode="External"/><Relationship Id="rId85" Type="http://schemas.openxmlformats.org/officeDocument/2006/relationships/hyperlink" Target="mailto:scott.shepard@energycenter.org" TargetMode="External"/><Relationship Id="rId150" Type="http://schemas.openxmlformats.org/officeDocument/2006/relationships/hyperlink" Target="mailto:mlusardi@poweroptions.org" TargetMode="External"/><Relationship Id="rId171" Type="http://schemas.openxmlformats.org/officeDocument/2006/relationships/hyperlink" Target="mailto:benos@trccompanies.com" TargetMode="External"/><Relationship Id="rId12" Type="http://schemas.openxmlformats.org/officeDocument/2006/relationships/hyperlink" Target="mailto:OSDProfessionalServices@mass.gov" TargetMode="External"/><Relationship Id="rId33" Type="http://schemas.openxmlformats.org/officeDocument/2006/relationships/hyperlink" Target="https://www.mass.gov/lists/oig-forms-guides-and-advisories" TargetMode="External"/><Relationship Id="rId108" Type="http://schemas.openxmlformats.org/officeDocument/2006/relationships/hyperlink" Target="mailto:dave@energyengineeringinc.com%20&#160;" TargetMode="External"/><Relationship Id="rId129" Type="http://schemas.openxmlformats.org/officeDocument/2006/relationships/hyperlink" Target="mailto:andrew.linowes@am.jll.com" TargetMode="External"/><Relationship Id="rId54" Type="http://schemas.openxmlformats.org/officeDocument/2006/relationships/hyperlink" Target="https://go.procurated.com/ma-statewide/" TargetMode="External"/><Relationship Id="rId75" Type="http://schemas.openxmlformats.org/officeDocument/2006/relationships/hyperlink" Target="mailto:bgreenblatt@beacon-llc.com" TargetMode="External"/><Relationship Id="rId96" Type="http://schemas.openxmlformats.org/officeDocument/2006/relationships/hyperlink" Target="mailto:wrickerson@convergestrategies.com" TargetMode="External"/><Relationship Id="rId140" Type="http://schemas.openxmlformats.org/officeDocument/2006/relationships/hyperlink" Target="mailto:Carol.Donovan@nv5.com" TargetMode="External"/><Relationship Id="rId161" Type="http://schemas.openxmlformats.org/officeDocument/2006/relationships/hyperlink" Target="mailto:James.kolb@stvinc.com" TargetMode="External"/><Relationship Id="rId182" Type="http://schemas.openxmlformats.org/officeDocument/2006/relationships/theme" Target="theme/theme1.xml"/><Relationship Id="rId6" Type="http://schemas.openxmlformats.org/officeDocument/2006/relationships/styles" Target="styles.xml"/><Relationship Id="rId23" Type="http://schemas.openxmlformats.org/officeDocument/2006/relationships/hyperlink" Target="https://www.commbuys.com/bso/external/purchaseorder/poSummary.sdo?docId=PO-22-1080-OSD03-SRC3-24127&amp;releaseNbr=0&amp;external=true&amp;parentUrl=close" TargetMode="External"/><Relationship Id="rId119" Type="http://schemas.openxmlformats.org/officeDocument/2006/relationships/hyperlink" Target="mailto:Kelly@greenenergyconsumers.org" TargetMode="External"/><Relationship Id="rId44"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60" Type="http://schemas.openxmlformats.org/officeDocument/2006/relationships/hyperlink" Target="mailto:OSDProfessionalServices@mass.gov" TargetMode="External"/><Relationship Id="rId65" Type="http://schemas.openxmlformats.org/officeDocument/2006/relationships/hyperlink" Target="mailto:gilmara.amado@amadoenergysolutions.com" TargetMode="External"/><Relationship Id="rId81" Type="http://schemas.openxmlformats.org/officeDocument/2006/relationships/hyperlink" Target="mailto:Julie.janiki@burohappold.com" TargetMode="External"/><Relationship Id="rId86" Type="http://schemas.openxmlformats.org/officeDocument/2006/relationships/hyperlink" Target="mailto:dobbins@cte.tv" TargetMode="External"/><Relationship Id="rId130" Type="http://schemas.openxmlformats.org/officeDocument/2006/relationships/hyperlink" Target="mailto:maria@karpmanconsulting.net" TargetMode="External"/><Relationship Id="rId135" Type="http://schemas.openxmlformats.org/officeDocument/2006/relationships/hyperlink" Target="mailto:jim@linneansolutions.com" TargetMode="External"/><Relationship Id="rId151" Type="http://schemas.openxmlformats.org/officeDocument/2006/relationships/hyperlink" Target="mailto:Q@QGMconsulting.com" TargetMode="External"/><Relationship Id="rId156" Type="http://schemas.openxmlformats.org/officeDocument/2006/relationships/hyperlink" Target="mailto:sschanfarber@rmi.org" TargetMode="External"/><Relationship Id="rId177" Type="http://schemas.openxmlformats.org/officeDocument/2006/relationships/hyperlink" Target="mailto:mganji@willdan.com&#160;" TargetMode="External"/><Relationship Id="rId172" Type="http://schemas.openxmlformats.org/officeDocument/2006/relationships/hyperlink" Target="mailto:ckb@trifolium-strategies.com&#160;" TargetMode="External"/><Relationship Id="rId13" Type="http://schemas.openxmlformats.org/officeDocument/2006/relationships/hyperlink" Target="http://www.mass.gov/osd" TargetMode="External"/><Relationship Id="rId18" Type="http://schemas.openxmlformats.org/officeDocument/2006/relationships/header" Target="header3.xml"/><Relationship Id="rId39" Type="http://schemas.openxmlformats.org/officeDocument/2006/relationships/hyperlink" Target="https://malegislature.gov/Laws/GeneralLaws/PartI/TitleXXI/Chapter149/section44a" TargetMode="External"/><Relationship Id="rId109" Type="http://schemas.openxmlformats.org/officeDocument/2006/relationships/hyperlink" Target="mailto:Tory@ethree.com" TargetMode="External"/><Relationship Id="rId34" Type="http://schemas.openxmlformats.org/officeDocument/2006/relationships/hyperlink" Target="https://www.mass.gov/how-to/get-public-procurement-assistance-from-our-chapter-30b-team" TargetMode="External"/><Relationship Id="rId50" Type="http://schemas.openxmlformats.org/officeDocument/2006/relationships/hyperlink" Target="https://www.macomptroller.org/wp-content/uploads/instructions_standard-contract-form.pdf" TargetMode="External"/><Relationship Id="rId55" Type="http://schemas.openxmlformats.org/officeDocument/2006/relationships/hyperlink" Target="https://www.mass.gov/environmentally-preferable-products-epp-procurement-program" TargetMode="External"/><Relationship Id="rId76" Type="http://schemas.openxmlformats.org/officeDocument/2006/relationships/hyperlink" Target="mailto:shonte@bt2energy.com" TargetMode="External"/><Relationship Id="rId97" Type="http://schemas.openxmlformats.org/officeDocument/2006/relationships/hyperlink" Target="mailto:Cmarez@cumming-group.com" TargetMode="External"/><Relationship Id="rId104" Type="http://schemas.openxmlformats.org/officeDocument/2006/relationships/hyperlink" Target="mailto:prabhav@ekotrope.com" TargetMode="External"/><Relationship Id="rId120" Type="http://schemas.openxmlformats.org/officeDocument/2006/relationships/hyperlink" Target="mailto:robert.d@greeneru.com" TargetMode="External"/><Relationship Id="rId125" Type="http://schemas.openxmlformats.org/officeDocument/2006/relationships/hyperlink" Target="mailto:jprice@indecon.com" TargetMode="External"/><Relationship Id="rId141" Type="http://schemas.openxmlformats.org/officeDocument/2006/relationships/hyperlink" Target="mailto:nikki@nzero.com" TargetMode="External"/><Relationship Id="rId146" Type="http://schemas.openxmlformats.org/officeDocument/2006/relationships/hyperlink" Target="mailto:kkezar@psdconsulting.com" TargetMode="External"/><Relationship Id="rId167" Type="http://schemas.openxmlformats.org/officeDocument/2006/relationships/hyperlink" Target="mailto:Sanders.Kevin@bcg.com" TargetMode="External"/><Relationship Id="rId7" Type="http://schemas.openxmlformats.org/officeDocument/2006/relationships/settings" Target="settings.xml"/><Relationship Id="rId71" Type="http://schemas.openxmlformats.org/officeDocument/2006/relationships/hyperlink" Target="mailto:nbanks@b2qassociates.com" TargetMode="External"/><Relationship Id="rId92" Type="http://schemas.openxmlformats.org/officeDocument/2006/relationships/hyperlink" Target="mailto:jforberg@energy-solution.com" TargetMode="External"/><Relationship Id="rId162" Type="http://schemas.openxmlformats.org/officeDocument/2006/relationships/hyperlink" Target="mailto:tmichelman@seadvantage.com%20&#160;" TargetMode="External"/><Relationship Id="rId2" Type="http://schemas.openxmlformats.org/officeDocument/2006/relationships/customXml" Target="../customXml/item2.xml"/><Relationship Id="rId29" Type="http://schemas.openxmlformats.org/officeDocument/2006/relationships/hyperlink" Target="http://www.commbuys.com/" TargetMode="External"/><Relationship Id="rId24" Type="http://schemas.openxmlformats.org/officeDocument/2006/relationships/hyperlink" Target="https://www.commbuys.com/bso/external/purchaseorder/poSummary.sdo?docId=PO-22-1080-OSD03-SRC3-24128&amp;releaseNbr=0&amp;external=true&amp;parentUrl=close" TargetMode="External"/><Relationship Id="rId40" Type="http://schemas.openxmlformats.org/officeDocument/2006/relationships/hyperlink" Target="mailto:AGOBidUnit@mass.gov" TargetMode="External"/><Relationship Id="rId45" Type="http://schemas.openxmlformats.org/officeDocument/2006/relationships/hyperlink" Target="https://www.mass.gov/supplier-diversity-program-sdp?_gl=1*1dd4k06*_ga*NDExMTU1ODA0LjE3MzYzNDk5NDE.*_ga_MCLPEGW7WM*czE3NTY5MTE2ODkkbzM2OSRnMSR0MTc1NjkxMzk5MCRqNTckbDAkaDA." TargetMode="External"/><Relationship Id="rId66" Type="http://schemas.openxmlformats.org/officeDocument/2006/relationships/hyperlink" Target="mailto:arthura@appliedenergy-ec.com%20&#160;&#160;" TargetMode="External"/><Relationship Id="rId87" Type="http://schemas.openxmlformats.org/officeDocument/2006/relationships/hyperlink" Target="mailto:Rachel.pinnons@clearesult.com" TargetMode="External"/><Relationship Id="rId110" Type="http://schemas.openxmlformats.org/officeDocument/2006/relationships/hyperlink" Target="mailto:steve@ema-boston.com&#160;&#160;" TargetMode="External"/><Relationship Id="rId115" Type="http://schemas.openxmlformats.org/officeDocument/2006/relationships/hyperlink" Target="mailto:bberry@gfnet.com" TargetMode="External"/><Relationship Id="rId131" Type="http://schemas.openxmlformats.org/officeDocument/2006/relationships/hyperlink" Target="mailto:christine.vaughan@lareg.ai" TargetMode="External"/><Relationship Id="rId136" Type="http://schemas.openxmlformats.org/officeDocument/2006/relationships/hyperlink" Target="mailto:hannah@londoneconomics.com" TargetMode="External"/><Relationship Id="rId157" Type="http://schemas.openxmlformats.org/officeDocument/2006/relationships/hyperlink" Target="mailto:laurie@sagewell.com" TargetMode="External"/><Relationship Id="rId178" Type="http://schemas.openxmlformats.org/officeDocument/2006/relationships/hyperlink" Target="mailto:poven@wilsonengineeringservices.com" TargetMode="External"/><Relationship Id="rId61" Type="http://schemas.openxmlformats.org/officeDocument/2006/relationships/hyperlink" Target="mailto:Kristin.dupre@abodeem.com" TargetMode="External"/><Relationship Id="rId82" Type="http://schemas.openxmlformats.org/officeDocument/2006/relationships/hyperlink" Target="mailto:pjordan@bwresearch.com" TargetMode="External"/><Relationship Id="rId152" Type="http://schemas.openxmlformats.org/officeDocument/2006/relationships/hyperlink" Target="mailto:cassandra.l.stewart@leidos.com" TargetMode="External"/><Relationship Id="rId173" Type="http://schemas.openxmlformats.org/officeDocument/2006/relationships/hyperlink" Target="mailto:dmadigan@vanzelm.com" TargetMode="Externa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yperlink" Target="https://www.commbuys.com/bso/purchaseorder/poSummary.sdo?docId=PO-22-1080-OSD03-SRC3-24124&amp;releaseNbr=0" TargetMode="External"/><Relationship Id="rId35" Type="http://schemas.openxmlformats.org/officeDocument/2006/relationships/hyperlink" Target="mailto:OIGProcurementSupport@mass.gov" TargetMode="External"/><Relationship Id="rId56" Type="http://schemas.openxmlformats.org/officeDocument/2006/relationships/hyperlink" Target="https://www.mass.gov/handbook/environmentally-preferable-products-and-services-guide" TargetMode="External"/><Relationship Id="rId77" Type="http://schemas.openxmlformats.org/officeDocument/2006/relationships/hyperlink" Target="mailto:pdesantiago@borderland-partners.com" TargetMode="External"/><Relationship Id="rId100" Type="http://schemas.openxmlformats.org/officeDocument/2006/relationships/hyperlink" Target="mailto:patrick@dynmhx.io" TargetMode="External"/><Relationship Id="rId105" Type="http://schemas.openxmlformats.org/officeDocument/2006/relationships/hyperlink" Target="mailto:mark.schow@edi.boston.com" TargetMode="External"/><Relationship Id="rId126" Type="http://schemas.openxmlformats.org/officeDocument/2006/relationships/hyperlink" Target="mailto:mike.macmillan@inclimesolutions.com" TargetMode="External"/><Relationship Id="rId147" Type="http://schemas.openxmlformats.org/officeDocument/2006/relationships/hyperlink" Target="mailto:khewitt@planningcommunities.com" TargetMode="External"/><Relationship Id="rId168" Type="http://schemas.openxmlformats.org/officeDocument/2006/relationships/hyperlink" Target="mailto:jing.hoffmann@cadmusgroup.com" TargetMode="External"/><Relationship Id="rId8" Type="http://schemas.openxmlformats.org/officeDocument/2006/relationships/webSettings" Target="webSettings.xml"/><Relationship Id="rId51" Type="http://schemas.openxmlformats.org/officeDocument/2006/relationships/hyperlink" Target="https://www.macomptroller.org/policies/" TargetMode="External"/><Relationship Id="rId72" Type="http://schemas.openxmlformats.org/officeDocument/2006/relationships/hyperlink" Target="mailto:bart.bales@balesenergy.com" TargetMode="External"/><Relationship Id="rId93" Type="http://schemas.openxmlformats.org/officeDocument/2006/relationships/hyperlink" Target="mailto:sarah.maston@collierseng.com" TargetMode="External"/><Relationship Id="rId98" Type="http://schemas.openxmlformats.org/officeDocument/2006/relationships/hyperlink" Target="mailto:kdassel@deloitte.com" TargetMode="External"/><Relationship Id="rId121" Type="http://schemas.openxmlformats.org/officeDocument/2006/relationships/hyperlink" Target="mailto:ealbelbaisi@guidehouse.com" TargetMode="External"/><Relationship Id="rId142" Type="http://schemas.openxmlformats.org/officeDocument/2006/relationships/hyperlink" Target="mailto:mosenthal@optenergy.com" TargetMode="External"/><Relationship Id="rId163" Type="http://schemas.openxmlformats.org/officeDocument/2006/relationships/hyperlink" Target="mailto:mjjensen@synapse-energy.com&#160;&#160;" TargetMode="External"/><Relationship Id="rId3" Type="http://schemas.openxmlformats.org/officeDocument/2006/relationships/customXml" Target="../customXml/item3.xml"/><Relationship Id="rId25" Type="http://schemas.openxmlformats.org/officeDocument/2006/relationships/hyperlink" Target="https://www.mass.gov/info-details/non-profit-purchasing-programs" TargetMode="External"/><Relationship Id="rId46" Type="http://schemas.openxmlformats.org/officeDocument/2006/relationships/hyperlink" Target="https://www.mass.gov/doc/statewide-contract-index" TargetMode="External"/><Relationship Id="rId67" Type="http://schemas.openxmlformats.org/officeDocument/2006/relationships/hyperlink" Target="mailto:Jennifer.lachmayr@arcadis.com" TargetMode="External"/><Relationship Id="rId116" Type="http://schemas.openxmlformats.org/officeDocument/2006/relationships/hyperlink" Target="mailto:dhowes@gilbaneco.com&#160;&#160;" TargetMode="External"/><Relationship Id="rId137" Type="http://schemas.openxmlformats.org/officeDocument/2006/relationships/hyperlink" Target="mailto:alice.mullane@newecology.org" TargetMode="External"/><Relationship Id="rId158" Type="http://schemas.openxmlformats.org/officeDocument/2006/relationships/hyperlink" Target="mailto:Devin@schleidtworks.com" TargetMode="External"/><Relationship Id="rId20" Type="http://schemas.openxmlformats.org/officeDocument/2006/relationships/hyperlink" Target="https://www.commbuys.com/bso/purchaseorder/poSummary.sdo?docId=PO-22-1080-OSD03-SRC3-24124&amp;releaseNbr=0" TargetMode="External"/><Relationship Id="rId41" Type="http://schemas.openxmlformats.org/officeDocument/2006/relationships/hyperlink" Target="https://www.mass.gov/prevailing-wage-enforcement" TargetMode="External"/><Relationship Id="rId62" Type="http://schemas.openxmlformats.org/officeDocument/2006/relationships/hyperlink" Target="mailto:Silvio.Guerrero@abtassoc.com" TargetMode="External"/><Relationship Id="rId83" Type="http://schemas.openxmlformats.org/officeDocument/2006/relationships/hyperlink" Target="mailto:dh@camecon.com" TargetMode="External"/><Relationship Id="rId88" Type="http://schemas.openxmlformats.org/officeDocument/2006/relationships/hyperlink" Target="mailto:jwassan@clearlyenergy.com" TargetMode="External"/><Relationship Id="rId111" Type="http://schemas.openxmlformats.org/officeDocument/2006/relationships/hyperlink" Target="mailto:thomas@energy-shrink.com" TargetMode="External"/><Relationship Id="rId132" Type="http://schemas.openxmlformats.org/officeDocument/2006/relationships/hyperlink" Target="mailto:cassandra.l.stewart@leidos.com" TargetMode="External"/><Relationship Id="rId153" Type="http://schemas.openxmlformats.org/officeDocument/2006/relationships/hyperlink" Target="mailto:susan@raabassociates.org" TargetMode="External"/><Relationship Id="rId174" Type="http://schemas.openxmlformats.org/officeDocument/2006/relationships/hyperlink" Target="mailto:DGoris-Kolb@VHB.com" TargetMode="External"/><Relationship Id="rId179" Type="http://schemas.openxmlformats.org/officeDocument/2006/relationships/hyperlink" Target="mailto:Roselin.Osser@wsp.com" TargetMode="External"/><Relationship Id="rId15" Type="http://schemas.openxmlformats.org/officeDocument/2006/relationships/footer" Target="footer1.xml"/><Relationship Id="rId36" Type="http://schemas.openxmlformats.org/officeDocument/2006/relationships/hyperlink" Target="mailto:AGOBidUnit@mass.gov" TargetMode="External"/><Relationship Id="rId57" Type="http://schemas.openxmlformats.org/officeDocument/2006/relationships/hyperlink" Target="mailto:Comptroller.Info@mass.gov" TargetMode="External"/><Relationship Id="rId106" Type="http://schemas.openxmlformats.org/officeDocument/2006/relationships/hyperlink" Target="mailto:cbryant@emeraldcities.org" TargetMode="External"/><Relationship Id="rId127" Type="http://schemas.openxmlformats.org/officeDocument/2006/relationships/hyperlink" Target="mailto:tom.abram@introba.com" TargetMode="External"/><Relationship Id="rId10" Type="http://schemas.openxmlformats.org/officeDocument/2006/relationships/endnotes" Target="endnotes.xml"/><Relationship Id="rId31" Type="http://schemas.openxmlformats.org/officeDocument/2006/relationships/hyperlink" Target="https://www.commbuys.com/bso/purchaseorder/poSummary.sdo?docId=PO-22-1080-OSD03-SRC3-24124&amp;releaseNbr=0" TargetMode="External"/><Relationship Id="rId52"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73" Type="http://schemas.openxmlformats.org/officeDocument/2006/relationships/hyperlink" Target="mailto:Frank.mossburg@bateswhite.com" TargetMode="External"/><Relationship Id="rId78" Type="http://schemas.openxmlformats.org/officeDocument/2006/relationships/hyperlink" Target="mailto:tpbowman@BowmanEngineering.com" TargetMode="External"/><Relationship Id="rId94" Type="http://schemas.openxmlformats.org/officeDocument/2006/relationships/hyperlink" Target="mailto:ncallanan@competitive-energy.com" TargetMode="External"/><Relationship Id="rId99" Type="http://schemas.openxmlformats.org/officeDocument/2006/relationships/hyperlink" Target="mailto:Denzel@dhinfrastructure.com" TargetMode="External"/><Relationship Id="rId101" Type="http://schemas.openxmlformats.org/officeDocument/2006/relationships/hyperlink" Target="mailto:john.livermore@ebp-us.com" TargetMode="External"/><Relationship Id="rId122" Type="http://schemas.openxmlformats.org/officeDocument/2006/relationships/hyperlink" Target="mailto:matthew.smith@gza.com%20%20&#160;&#160;" TargetMode="External"/><Relationship Id="rId143" Type="http://schemas.openxmlformats.org/officeDocument/2006/relationships/hyperlink" Target="mailto:ryan@optimiserenergy.com" TargetMode="External"/><Relationship Id="rId148" Type="http://schemas.openxmlformats.org/officeDocument/2006/relationships/hyperlink" Target="mailto:Pulfer@posteritygroup.ca" TargetMode="External"/><Relationship Id="rId164" Type="http://schemas.openxmlformats.org/officeDocument/2006/relationships/hyperlink" Target="mailto:mfalkenstern@syska.com" TargetMode="External"/><Relationship Id="rId169" Type="http://schemas.openxmlformats.org/officeDocument/2006/relationships/hyperlink" Target="mailto:ebossin@teegrp.com"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diversitycertification.mass.gov/BusinessDirectory/BusinessDirectorySearch.aspx" TargetMode="External"/><Relationship Id="rId26" Type="http://schemas.openxmlformats.org/officeDocument/2006/relationships/hyperlink" Target="https://www.commbuys.com/bso/purchaseorder/poSummary.sdo?docId=PO-22-1080-OSD03-SRC3-24124&amp;releaseNbr=0" TargetMode="External"/><Relationship Id="rId47" Type="http://schemas.openxmlformats.org/officeDocument/2006/relationships/hyperlink" Target="https://www.mass.gov/doc/best-value-evaluation-of-sdp-plan-forms-a-guide-for-strategic-sourcing-teams/download" TargetMode="External"/><Relationship Id="rId68" Type="http://schemas.openxmlformats.org/officeDocument/2006/relationships/hyperlink" Target="mailto:Geoff.gunn@arup.com" TargetMode="External"/><Relationship Id="rId89" Type="http://schemas.openxmlformats.org/officeDocument/2006/relationships/hyperlink" Target="mailto:mdewein@chacompanies.com" TargetMode="External"/><Relationship Id="rId112" Type="http://schemas.openxmlformats.org/officeDocument/2006/relationships/hyperlink" Target="mailto:wendys@prismenergyservices.com" TargetMode="External"/><Relationship Id="rId133" Type="http://schemas.openxmlformats.org/officeDocument/2006/relationships/hyperlink" Target="mailto:egc@levitan.com" TargetMode="External"/><Relationship Id="rId154" Type="http://schemas.openxmlformats.org/officeDocument/2006/relationships/hyperlink" Target="mailto:asteingiser@rdh.com" TargetMode="External"/><Relationship Id="rId175" Type="http://schemas.openxmlformats.org/officeDocument/2006/relationships/hyperlink" Target="mailto:mdooley@veic.org" TargetMode="External"/><Relationship Id="rId16" Type="http://schemas.openxmlformats.org/officeDocument/2006/relationships/header" Target="header2.xml"/><Relationship Id="rId37" Type="http://schemas.openxmlformats.org/officeDocument/2006/relationships/hyperlink" Target="https://www.mass.gov/public-construction" TargetMode="External"/><Relationship Id="rId58" Type="http://schemas.openxmlformats.org/officeDocument/2006/relationships/footer" Target="footer4.xml"/><Relationship Id="rId79" Type="http://schemas.openxmlformats.org/officeDocument/2006/relationships/hyperlink" Target="mailto:jknowles@brplusa.com" TargetMode="External"/><Relationship Id="rId102" Type="http://schemas.openxmlformats.org/officeDocument/2006/relationships/hyperlink" Target="mailto:mstroble@eaest.com%20&#160;&#160;" TargetMode="External"/><Relationship Id="rId123" Type="http://schemas.openxmlformats.org/officeDocument/2006/relationships/hyperlink" Target="mailto:katie.freeman@hagertyconsulting.com" TargetMode="External"/><Relationship Id="rId144" Type="http://schemas.openxmlformats.org/officeDocument/2006/relationships/hyperlink" Target="mailto:agrossman@peregrinegroup.com" TargetMode="External"/><Relationship Id="rId90" Type="http://schemas.openxmlformats.org/officeDocument/2006/relationships/hyperlink" Target="mailto:jen@climable.org" TargetMode="External"/><Relationship Id="rId165" Type="http://schemas.openxmlformats.org/officeDocument/2006/relationships/hyperlink" Target="mailto:deb@tbdlighting.net" TargetMode="External"/><Relationship Id="rId27" Type="http://schemas.openxmlformats.org/officeDocument/2006/relationships/hyperlink" Target="https://www.mass.gov/doc/how-to-request-quotes-from-vendors-on-statewide-contracts/download" TargetMode="External"/><Relationship Id="rId48" Type="http://schemas.openxmlformats.org/officeDocument/2006/relationships/hyperlink" Target="https://www.mass.gov/doc/best-value-evaluation-of-responses-to-small-procurements-a-guide-for-strategic-sourcing-teams/download" TargetMode="External"/><Relationship Id="rId69" Type="http://schemas.openxmlformats.org/officeDocument/2006/relationships/hyperlink" Target="mailto:Nick.nigro@atlaspolicy.com" TargetMode="External"/><Relationship Id="rId113" Type="http://schemas.openxmlformats.org/officeDocument/2006/relationships/hyperlink" Target="mailto:Josh.Liberman@ey.com" TargetMode="External"/><Relationship Id="rId134" Type="http://schemas.openxmlformats.org/officeDocument/2006/relationships/hyperlink" Target="mailto:Sharon.Jones@Lexicon-energy.com" TargetMode="External"/><Relationship Id="rId80" Type="http://schemas.openxmlformats.org/officeDocument/2006/relationships/hyperlink" Target="mailto:WStanhope@BuildingEvo.com&#160;&#160;" TargetMode="External"/><Relationship Id="rId155" Type="http://schemas.openxmlformats.org/officeDocument/2006/relationships/hyperlink" Target="mailto:john@rivermoorenergy.com" TargetMode="External"/><Relationship Id="rId176" Type="http://schemas.openxmlformats.org/officeDocument/2006/relationships/hyperlink" Target="mailto:figurelj@wseinc.com%20&#160;&#160;" TargetMode="External"/><Relationship Id="rId17" Type="http://schemas.openxmlformats.org/officeDocument/2006/relationships/footer" Target="footer2.xml"/><Relationship Id="rId38" Type="http://schemas.openxmlformats.org/officeDocument/2006/relationships/hyperlink" Target="http://www.mass.gov/dols" TargetMode="External"/><Relationship Id="rId59" Type="http://schemas.openxmlformats.org/officeDocument/2006/relationships/hyperlink" Target="https://www.commbuys.com/bso/external/purchaseorder/poSummary.sdo?docId=PO-22-1080-OSD03-SRC3-24124&amp;releaseNbr=0&amp;external=true&amp;parentUrl=close" TargetMode="External"/><Relationship Id="rId103" Type="http://schemas.openxmlformats.org/officeDocument/2006/relationships/hyperlink" Target="mailto:anthony.amato@erg.com" TargetMode="External"/><Relationship Id="rId124" Type="http://schemas.openxmlformats.org/officeDocument/2006/relationships/hyperlink" Target="mailto:Semrin.Gillespie@icf.com" TargetMode="External"/><Relationship Id="rId70" Type="http://schemas.openxmlformats.org/officeDocument/2006/relationships/hyperlink" Target="mailto:Beth.eckenrode@aurosgroup.com" TargetMode="External"/><Relationship Id="rId91" Type="http://schemas.openxmlformats.org/officeDocument/2006/relationships/hyperlink" Target="mailto:jfarber@cmta.com" TargetMode="External"/><Relationship Id="rId145" Type="http://schemas.openxmlformats.org/officeDocument/2006/relationships/hyperlink" Target="mailto:mheroux@prpconsultants.com" TargetMode="External"/><Relationship Id="rId166" Type="http://schemas.openxmlformats.org/officeDocument/2006/relationships/hyperlink" Target="mailto:dean.murphy@brattle.com" TargetMode="External"/><Relationship Id="rId1" Type="http://schemas.openxmlformats.org/officeDocument/2006/relationships/customXml" Target="../customXml/item1.xml"/><Relationship Id="rId28" Type="http://schemas.openxmlformats.org/officeDocument/2006/relationships/hyperlink" Target="mailto:OSDhelpdesk@mass.gov" TargetMode="External"/><Relationship Id="rId49"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114" Type="http://schemas.openxmlformats.org/officeDocument/2006/relationships/hyperlink" Target="mailto:FranklinBD@franklinenergy.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3.xml><?xml version="1.0" encoding="utf-8"?>
<ds:datastoreItem xmlns:ds="http://schemas.openxmlformats.org/officeDocument/2006/customXml" ds:itemID="{31E15E78-74FE-4696-8307-CCA9272A1E31}"/>
</file>

<file path=customXml/itemProps4.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71</Pages>
  <Words>9104</Words>
  <Characters>51899</Characters>
  <Application>Microsoft Office Word</Application>
  <DocSecurity>0</DocSecurity>
  <Lines>432</Lines>
  <Paragraphs>121</Paragraphs>
  <ScaleCrop>false</ScaleCrop>
  <Company>Commonwealth of Massachusetts</Company>
  <LinksUpToDate>false</LinksUpToDate>
  <CharactersWithSpaces>60882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2025-03-26T02:19:00Z</cp:lastPrinted>
  <dcterms:created xsi:type="dcterms:W3CDTF">2026-05-15T12:46:00Z</dcterms:created>
  <dcterms:modified xsi:type="dcterms:W3CDTF">2026-05-15T12:46:00Z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