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8CDC8" w14:textId="77777777" w:rsidR="0083703B" w:rsidRPr="00113CDB" w:rsidRDefault="0083703B" w:rsidP="0083703B">
      <w:pPr>
        <w:pStyle w:val="Title"/>
        <w:rPr>
          <w:rFonts w:ascii="Times New Roman" w:hAnsi="Times New Roman" w:cs="Times New Roman"/>
          <w:b w:val="0"/>
          <w:bCs/>
          <w:sz w:val="24"/>
          <w:szCs w:val="24"/>
        </w:rPr>
      </w:pPr>
      <w:r w:rsidRPr="00113CDB">
        <w:rPr>
          <w:rFonts w:ascii="Times New Roman" w:hAnsi="Times New Roman" w:cs="Times New Roman"/>
          <w:b w:val="0"/>
          <w:bCs/>
          <w:sz w:val="24"/>
          <w:szCs w:val="24"/>
        </w:rPr>
        <w:t>COMMONWEALTH OF MASSACHUSETTS</w:t>
      </w:r>
    </w:p>
    <w:p w14:paraId="023B2F40" w14:textId="77777777" w:rsidR="0083703B" w:rsidRDefault="0083703B" w:rsidP="0083703B">
      <w:pPr>
        <w:jc w:val="center"/>
      </w:pPr>
      <w:r w:rsidRPr="00113CDB">
        <w:t>BOARD OF REGISTRATION</w:t>
      </w:r>
      <w:r>
        <w:t xml:space="preserve"> </w:t>
      </w:r>
      <w:r w:rsidRPr="00113CDB">
        <w:t>IN MEDICINE</w:t>
      </w:r>
    </w:p>
    <w:p w14:paraId="33906991" w14:textId="77777777" w:rsidR="0083703B" w:rsidRPr="00113CDB" w:rsidRDefault="0083703B" w:rsidP="0083703B">
      <w:pPr>
        <w:jc w:val="center"/>
      </w:pPr>
    </w:p>
    <w:p w14:paraId="462EA5D0" w14:textId="77C02FCD" w:rsidR="0083703B" w:rsidRDefault="0083703B" w:rsidP="0083703B">
      <w:r w:rsidRPr="00113CDB">
        <w:t>MIDDLESEX, ss.</w:t>
      </w:r>
      <w:r w:rsidRPr="00113CDB">
        <w:tab/>
      </w:r>
      <w:r w:rsidRPr="00113CDB">
        <w:tab/>
      </w:r>
      <w:r w:rsidRPr="00113CDB">
        <w:tab/>
      </w:r>
      <w:r w:rsidRPr="00113CDB">
        <w:tab/>
      </w:r>
      <w:r>
        <w:tab/>
      </w:r>
      <w:r w:rsidRPr="00113CDB">
        <w:t>Adjudicatory Case No.</w:t>
      </w:r>
      <w:r>
        <w:t xml:space="preserve"> </w:t>
      </w:r>
      <w:r w:rsidR="00D01FE3">
        <w:rPr>
          <w:u w:val="single"/>
        </w:rPr>
        <w:t>2023-036</w:t>
      </w:r>
      <w:r>
        <w:tab/>
      </w:r>
      <w:r>
        <w:tab/>
      </w:r>
      <w:r>
        <w:tab/>
      </w:r>
      <w:r>
        <w:tab/>
      </w:r>
      <w:r>
        <w:tab/>
      </w:r>
      <w:r>
        <w:tab/>
      </w:r>
      <w:r>
        <w:tab/>
      </w:r>
      <w:r>
        <w:tab/>
      </w:r>
      <w:r>
        <w:tab/>
      </w:r>
      <w:r>
        <w:tab/>
      </w:r>
      <w:r>
        <w:tab/>
      </w:r>
    </w:p>
    <w:p w14:paraId="069BE7A5" w14:textId="77777777" w:rsidR="0083703B" w:rsidRDefault="0083703B" w:rsidP="0083703B"/>
    <w:p w14:paraId="26125892" w14:textId="77777777" w:rsidR="0083703B" w:rsidRPr="00113CDB" w:rsidRDefault="0083703B" w:rsidP="0083703B">
      <w:pPr>
        <w:rPr>
          <w:bCs/>
        </w:rPr>
      </w:pPr>
      <w:r w:rsidRPr="00113CDB">
        <w:t>_______________</w:t>
      </w:r>
      <w:r>
        <w:t>__</w:t>
      </w:r>
      <w:r w:rsidRPr="00113CDB">
        <w:t>____</w:t>
      </w:r>
      <w:r>
        <w:t>___</w:t>
      </w:r>
    </w:p>
    <w:p w14:paraId="28DC9249" w14:textId="77777777" w:rsidR="0083703B" w:rsidRPr="00113CDB" w:rsidRDefault="0083703B" w:rsidP="0083703B">
      <w:pPr>
        <w:rPr>
          <w:bCs/>
        </w:rPr>
      </w:pPr>
      <w:r w:rsidRPr="00113CDB">
        <w:rPr>
          <w:bCs/>
        </w:rPr>
        <w:tab/>
      </w:r>
      <w:r w:rsidRPr="00113CDB">
        <w:rPr>
          <w:bCs/>
        </w:rPr>
        <w:tab/>
      </w:r>
      <w:r w:rsidRPr="00113CDB">
        <w:rPr>
          <w:bCs/>
        </w:rPr>
        <w:tab/>
      </w:r>
      <w:r w:rsidRPr="00113CDB">
        <w:rPr>
          <w:bCs/>
        </w:rPr>
        <w:tab/>
        <w:t>)</w:t>
      </w:r>
      <w:r w:rsidRPr="00113CDB">
        <w:rPr>
          <w:bCs/>
        </w:rPr>
        <w:tab/>
      </w:r>
    </w:p>
    <w:p w14:paraId="30E4CBAB" w14:textId="77777777" w:rsidR="0083703B" w:rsidRPr="00113CDB" w:rsidRDefault="0083703B" w:rsidP="0083703B">
      <w:pPr>
        <w:rPr>
          <w:bCs/>
        </w:rPr>
      </w:pPr>
      <w:r w:rsidRPr="00113CDB">
        <w:rPr>
          <w:bCs/>
        </w:rPr>
        <w:t>In the Matter of</w:t>
      </w:r>
      <w:r w:rsidRPr="00113CDB">
        <w:rPr>
          <w:bCs/>
        </w:rPr>
        <w:tab/>
      </w:r>
      <w:r w:rsidRPr="00113CDB">
        <w:rPr>
          <w:bCs/>
        </w:rPr>
        <w:tab/>
        <w:t>)</w:t>
      </w:r>
    </w:p>
    <w:p w14:paraId="54662E18" w14:textId="77777777" w:rsidR="0083703B" w:rsidRPr="00113CDB" w:rsidRDefault="0083703B" w:rsidP="0083703B">
      <w:pPr>
        <w:rPr>
          <w:bCs/>
        </w:rPr>
      </w:pPr>
      <w:r w:rsidRPr="00113CDB">
        <w:rPr>
          <w:bCs/>
        </w:rPr>
        <w:tab/>
      </w:r>
      <w:r w:rsidRPr="00113CDB">
        <w:rPr>
          <w:bCs/>
        </w:rPr>
        <w:tab/>
      </w:r>
      <w:r w:rsidRPr="00113CDB">
        <w:rPr>
          <w:bCs/>
        </w:rPr>
        <w:tab/>
      </w:r>
      <w:r w:rsidRPr="00113CDB">
        <w:rPr>
          <w:bCs/>
        </w:rPr>
        <w:tab/>
        <w:t>)</w:t>
      </w:r>
    </w:p>
    <w:p w14:paraId="6F0339CA" w14:textId="77777777" w:rsidR="0083703B" w:rsidRPr="00113CDB" w:rsidRDefault="0083703B" w:rsidP="0083703B">
      <w:pPr>
        <w:rPr>
          <w:bCs/>
        </w:rPr>
      </w:pPr>
      <w:r>
        <w:rPr>
          <w:bCs/>
        </w:rPr>
        <w:t>Jeffrey Arle</w:t>
      </w:r>
      <w:r w:rsidRPr="00113CDB">
        <w:rPr>
          <w:bCs/>
        </w:rPr>
        <w:t xml:space="preserve">, </w:t>
      </w:r>
      <w:r>
        <w:rPr>
          <w:bCs/>
        </w:rPr>
        <w:t>M.D.</w:t>
      </w:r>
      <w:r>
        <w:rPr>
          <w:bCs/>
        </w:rPr>
        <w:tab/>
      </w:r>
      <w:r>
        <w:rPr>
          <w:bCs/>
        </w:rPr>
        <w:tab/>
        <w:t xml:space="preserve"> </w:t>
      </w:r>
      <w:r w:rsidRPr="00113CDB">
        <w:rPr>
          <w:bCs/>
        </w:rPr>
        <w:t>)</w:t>
      </w:r>
    </w:p>
    <w:p w14:paraId="69CCE9E0" w14:textId="77777777" w:rsidR="0083703B" w:rsidRPr="00113CDB" w:rsidRDefault="0083703B" w:rsidP="0083703B">
      <w:pPr>
        <w:rPr>
          <w:bCs/>
        </w:rPr>
      </w:pPr>
      <w:r w:rsidRPr="00113CDB">
        <w:rPr>
          <w:bCs/>
        </w:rPr>
        <w:t>_____________________</w:t>
      </w:r>
      <w:r>
        <w:rPr>
          <w:bCs/>
        </w:rPr>
        <w:t>___</w:t>
      </w:r>
      <w:r w:rsidRPr="00113CDB">
        <w:rPr>
          <w:bCs/>
        </w:rPr>
        <w:t>)</w:t>
      </w:r>
    </w:p>
    <w:p w14:paraId="75351B00" w14:textId="77777777" w:rsidR="0083703B" w:rsidRPr="00113CDB" w:rsidRDefault="0083703B" w:rsidP="0083703B"/>
    <w:p w14:paraId="1159CD08" w14:textId="77777777" w:rsidR="0083703B" w:rsidRPr="00113CDB" w:rsidRDefault="0083703B" w:rsidP="0083703B">
      <w:pPr>
        <w:pStyle w:val="Heading3"/>
        <w:rPr>
          <w:sz w:val="24"/>
          <w:szCs w:val="24"/>
        </w:rPr>
      </w:pPr>
    </w:p>
    <w:p w14:paraId="3D1B7377" w14:textId="77777777" w:rsidR="0083703B" w:rsidRPr="00113CDB" w:rsidRDefault="0083703B" w:rsidP="0083703B">
      <w:pPr>
        <w:pStyle w:val="Heading3"/>
        <w:rPr>
          <w:sz w:val="24"/>
          <w:szCs w:val="24"/>
          <w:u w:val="single"/>
        </w:rPr>
      </w:pPr>
      <w:r w:rsidRPr="00113CDB">
        <w:rPr>
          <w:sz w:val="24"/>
          <w:szCs w:val="24"/>
          <w:u w:val="single"/>
        </w:rPr>
        <w:t>PROBATION AGREEMENT</w:t>
      </w:r>
    </w:p>
    <w:p w14:paraId="6129619D" w14:textId="77777777" w:rsidR="0083703B" w:rsidRPr="00113CDB" w:rsidRDefault="0083703B" w:rsidP="0083703B"/>
    <w:p w14:paraId="0B92A585" w14:textId="77777777" w:rsidR="0083703B" w:rsidRPr="00113CDB" w:rsidRDefault="0083703B" w:rsidP="0083703B"/>
    <w:p w14:paraId="13E49EDC" w14:textId="77777777" w:rsidR="0083703B" w:rsidRPr="00113CDB" w:rsidRDefault="0083703B" w:rsidP="0083703B">
      <w:pPr>
        <w:pStyle w:val="Heading4"/>
        <w:numPr>
          <w:ilvl w:val="0"/>
          <w:numId w:val="1"/>
        </w:numPr>
        <w:tabs>
          <w:tab w:val="clear" w:pos="1080"/>
          <w:tab w:val="num" w:pos="360"/>
        </w:tabs>
        <w:ind w:left="360" w:firstLine="0"/>
        <w:rPr>
          <w:rFonts w:ascii="Times New Roman" w:hAnsi="Times New Roman" w:cs="Times New Roman"/>
          <w:sz w:val="24"/>
          <w:szCs w:val="24"/>
        </w:rPr>
      </w:pPr>
      <w:r w:rsidRPr="00113CDB">
        <w:rPr>
          <w:rFonts w:ascii="Times New Roman" w:hAnsi="Times New Roman" w:cs="Times New Roman"/>
          <w:sz w:val="24"/>
          <w:szCs w:val="24"/>
        </w:rPr>
        <w:t>COMPLIANCE WITH AGREEMENT</w:t>
      </w:r>
    </w:p>
    <w:p w14:paraId="44AF1299" w14:textId="77777777" w:rsidR="0083703B" w:rsidRPr="00113CDB" w:rsidRDefault="0083703B" w:rsidP="0083703B">
      <w:pPr>
        <w:pStyle w:val="BodyTextIndent3"/>
        <w:rPr>
          <w:rFonts w:ascii="Times New Roman" w:hAnsi="Times New Roman" w:cs="Times New Roman"/>
          <w:szCs w:val="24"/>
        </w:rPr>
      </w:pPr>
      <w:r w:rsidRPr="00113CDB">
        <w:rPr>
          <w:rFonts w:ascii="Times New Roman" w:hAnsi="Times New Roman" w:cs="Times New Roman"/>
          <w:szCs w:val="24"/>
        </w:rPr>
        <w:t>The Respondent agrees that violation of this Probation Agreement</w:t>
      </w:r>
      <w:r>
        <w:rPr>
          <w:rFonts w:ascii="Times New Roman" w:hAnsi="Times New Roman" w:cs="Times New Roman"/>
          <w:szCs w:val="24"/>
        </w:rPr>
        <w:t xml:space="preserve"> (“this Agreement”)</w:t>
      </w:r>
      <w:r w:rsidRPr="00113CDB">
        <w:rPr>
          <w:rFonts w:ascii="Times New Roman" w:hAnsi="Times New Roman" w:cs="Times New Roman"/>
          <w:szCs w:val="24"/>
        </w:rPr>
        <w:t xml:space="preserve">, including such provisions which survive this Agreement, shall constitute sufficient grounds for the immediate suspension of the Respondent’s license to practice medicine, or any such lesser sanction as the Board may deem fit to impose, without prior notice to the Respondent.  The Respondent hereby waives any claim or defense to any subsequent action by the Board to suspend the Respondent’s license or impose such other lesser sanction, for any such violation or violations of this Agreement, except that the Respondent shall be entitled to defend against the assertion of a violation of this Agreement.  The Respondent acknowledges and agrees that by entering into this Agreement, the Respondent is relinquishing important procedural and substantive rights. </w:t>
      </w:r>
    </w:p>
    <w:p w14:paraId="0B6945A9" w14:textId="77777777" w:rsidR="0083703B" w:rsidRPr="00113CDB" w:rsidRDefault="0083703B" w:rsidP="0083703B">
      <w:pPr>
        <w:numPr>
          <w:ilvl w:val="0"/>
          <w:numId w:val="1"/>
        </w:numPr>
        <w:spacing w:line="480" w:lineRule="auto"/>
        <w:jc w:val="center"/>
        <w:rPr>
          <w:b/>
        </w:rPr>
      </w:pPr>
      <w:r w:rsidRPr="00113CDB">
        <w:rPr>
          <w:b/>
        </w:rPr>
        <w:t>PARTIES</w:t>
      </w:r>
    </w:p>
    <w:p w14:paraId="60A22235" w14:textId="77777777" w:rsidR="0083703B" w:rsidRDefault="0083703B" w:rsidP="0083703B">
      <w:pPr>
        <w:spacing w:line="480" w:lineRule="auto"/>
      </w:pPr>
      <w:r w:rsidRPr="00113CDB">
        <w:tab/>
        <w:t>The parties to this Agreement are the Board of Registration in Medicine (“the Board”) and</w:t>
      </w:r>
      <w:r>
        <w:t xml:space="preserve"> Jeffrey Arle, </w:t>
      </w:r>
      <w:r w:rsidRPr="00113CDB">
        <w:t>M.D. (“the Respondent”).</w:t>
      </w:r>
    </w:p>
    <w:p w14:paraId="136CB7B1" w14:textId="3CABA349" w:rsidR="00114A23" w:rsidRDefault="00114A23"/>
    <w:p w14:paraId="64E073BA" w14:textId="6567C530" w:rsidR="0083703B" w:rsidRPr="0083703B" w:rsidRDefault="0083703B" w:rsidP="0083703B">
      <w:pPr>
        <w:pStyle w:val="ListParagraph"/>
        <w:numPr>
          <w:ilvl w:val="0"/>
          <w:numId w:val="1"/>
        </w:numPr>
        <w:spacing w:line="480" w:lineRule="auto"/>
        <w:jc w:val="center"/>
        <w:rPr>
          <w:b/>
        </w:rPr>
      </w:pPr>
      <w:r w:rsidRPr="0083703B">
        <w:rPr>
          <w:b/>
        </w:rPr>
        <w:lastRenderedPageBreak/>
        <w:t>JURISDICTION</w:t>
      </w:r>
    </w:p>
    <w:p w14:paraId="11C486C8" w14:textId="77777777" w:rsidR="0083703B" w:rsidRDefault="0083703B" w:rsidP="0083703B">
      <w:pPr>
        <w:pStyle w:val="BodyText2"/>
      </w:pPr>
      <w:r w:rsidRPr="00113CDB">
        <w:tab/>
        <w:t xml:space="preserve">The parties agree that the Board has the authority to enter into </w:t>
      </w:r>
      <w:r>
        <w:t>this</w:t>
      </w:r>
      <w:r w:rsidRPr="00113CDB">
        <w:t xml:space="preserve"> Agreement, and that the Board may enforce the terms of this Agreement in accordance with applicable laws and regulations and the provisions of this Agreement.</w:t>
      </w:r>
    </w:p>
    <w:p w14:paraId="3B7362D3" w14:textId="70A05DD9" w:rsidR="0083703B" w:rsidRPr="0083703B" w:rsidRDefault="0083703B" w:rsidP="0083703B">
      <w:pPr>
        <w:pStyle w:val="Heading1"/>
        <w:numPr>
          <w:ilvl w:val="0"/>
          <w:numId w:val="1"/>
        </w:numPr>
        <w:jc w:val="center"/>
        <w:rPr>
          <w:rFonts w:ascii="Times New Roman" w:hAnsi="Times New Roman" w:cs="Times New Roman"/>
          <w:b/>
          <w:bCs/>
          <w:color w:val="auto"/>
          <w:sz w:val="24"/>
          <w:szCs w:val="24"/>
        </w:rPr>
      </w:pPr>
      <w:r w:rsidRPr="0083703B">
        <w:rPr>
          <w:rFonts w:ascii="Times New Roman" w:hAnsi="Times New Roman" w:cs="Times New Roman"/>
          <w:b/>
          <w:bCs/>
          <w:color w:val="auto"/>
          <w:sz w:val="24"/>
          <w:szCs w:val="24"/>
        </w:rPr>
        <w:t>CONDITIONS OF PROBATION</w:t>
      </w:r>
    </w:p>
    <w:p w14:paraId="533D39E1" w14:textId="77777777" w:rsidR="0083703B" w:rsidRPr="0083703B" w:rsidRDefault="0083703B" w:rsidP="0083703B"/>
    <w:p w14:paraId="54A30D05" w14:textId="77777777" w:rsidR="0083703B" w:rsidRDefault="0083703B" w:rsidP="0083703B">
      <w:pPr>
        <w:pStyle w:val="BodyText2"/>
      </w:pPr>
      <w:r w:rsidRPr="00113CDB">
        <w:tab/>
        <w:t>During the probationary period, which shall be effective on the date the Board accepts this Agreement, the Respondent shall comply with each of the following requirements:</w:t>
      </w:r>
    </w:p>
    <w:p w14:paraId="0E3766E4" w14:textId="790F70D7" w:rsidR="0083703B" w:rsidRDefault="0083703B" w:rsidP="0083703B">
      <w:pPr>
        <w:pStyle w:val="BodyText2"/>
      </w:pPr>
      <w:r w:rsidRPr="00345A94">
        <w:t>A.</w:t>
      </w:r>
      <w:r w:rsidRPr="00345A94">
        <w:tab/>
      </w:r>
      <w:r w:rsidRPr="00C22F32">
        <w:t xml:space="preserve">The Respondent agrees to </w:t>
      </w:r>
      <w:r>
        <w:t>comply with requirements of this Agreement.</w:t>
      </w:r>
      <w:r w:rsidR="00EB1137">
        <w:t xml:space="preserve"> This Agreement in effect for a minimum of six months.</w:t>
      </w:r>
      <w:r>
        <w:t xml:space="preserve"> </w:t>
      </w:r>
      <w:r w:rsidR="00EB1137">
        <w:t>After the six-month period, t</w:t>
      </w:r>
      <w:r>
        <w:t>he Respondent may petition to terminate this Agreement upon successful completion of the requirements set forth below.</w:t>
      </w:r>
      <w:r w:rsidRPr="00C22F32">
        <w:t xml:space="preserve">  </w:t>
      </w:r>
    </w:p>
    <w:p w14:paraId="7E72E5C8" w14:textId="77777777" w:rsidR="0083703B" w:rsidRPr="00345A94" w:rsidRDefault="0083703B" w:rsidP="0083703B">
      <w:pPr>
        <w:pStyle w:val="BodyText2"/>
      </w:pPr>
      <w:r>
        <w:t>B.</w:t>
      </w:r>
      <w:r>
        <w:tab/>
      </w:r>
      <w:r w:rsidRPr="00345A94">
        <w:t xml:space="preserve">Within </w:t>
      </w:r>
      <w:r>
        <w:t>six (6) months</w:t>
      </w:r>
      <w:r w:rsidRPr="00345A94">
        <w:t xml:space="preserve"> of approval of this Agreement, the Respondent shall </w:t>
      </w:r>
      <w:r>
        <w:t>complete five (5</w:t>
      </w:r>
      <w:r w:rsidRPr="00345A94">
        <w:t xml:space="preserve">) continuing </w:t>
      </w:r>
      <w:r>
        <w:t>medical education</w:t>
      </w:r>
      <w:r w:rsidRPr="00345A94">
        <w:t xml:space="preserve"> credits in </w:t>
      </w:r>
      <w:r>
        <w:t>patient confidentiality</w:t>
      </w:r>
      <w:r w:rsidRPr="00345A94">
        <w:t xml:space="preserve">, beyond those required for maintenance of licensure, and </w:t>
      </w:r>
      <w:r>
        <w:t>five</w:t>
      </w:r>
      <w:r w:rsidRPr="00345A94">
        <w:t xml:space="preserve"> (</w:t>
      </w:r>
      <w:r>
        <w:t>5</w:t>
      </w:r>
      <w:r w:rsidRPr="00345A94">
        <w:t xml:space="preserve">) continuing </w:t>
      </w:r>
      <w:r>
        <w:t>medical education</w:t>
      </w:r>
      <w:r w:rsidRPr="00345A94">
        <w:t xml:space="preserve"> credits in prescribing, beyond those required for maintenance of licensure.</w:t>
      </w:r>
    </w:p>
    <w:p w14:paraId="18E62943" w14:textId="77777777" w:rsidR="0083703B" w:rsidRDefault="0083703B" w:rsidP="0083703B">
      <w:pPr>
        <w:spacing w:line="480" w:lineRule="auto"/>
        <w:jc w:val="both"/>
        <w:rPr>
          <w:szCs w:val="20"/>
        </w:rPr>
      </w:pPr>
      <w:r>
        <w:t>C</w:t>
      </w:r>
      <w:r w:rsidRPr="00345A94">
        <w:t xml:space="preserve">. </w:t>
      </w:r>
      <w:r w:rsidRPr="00345A94">
        <w:tab/>
      </w:r>
      <w:r w:rsidRPr="006B7098">
        <w:rPr>
          <w:szCs w:val="20"/>
        </w:rPr>
        <w:t>In the event that the Respondent seeks licensure to practice medicine in another state, the Respondent shall notify the Board of such fact and shall disclose to the licensing authority in such state his status with this Board.  The Respondent shall submit to the Board copies of all correspondence and application materi</w:t>
      </w:r>
      <w:r>
        <w:rPr>
          <w:szCs w:val="20"/>
        </w:rPr>
        <w:t>als submitted to another state’s</w:t>
      </w:r>
      <w:r w:rsidRPr="006B7098">
        <w:rPr>
          <w:szCs w:val="20"/>
        </w:rPr>
        <w:t xml:space="preserve"> licensing authority.</w:t>
      </w:r>
    </w:p>
    <w:p w14:paraId="50C9AFB4" w14:textId="77777777" w:rsidR="0083703B" w:rsidRDefault="0083703B" w:rsidP="0083703B">
      <w:pPr>
        <w:spacing w:line="480" w:lineRule="auto"/>
        <w:jc w:val="both"/>
        <w:rPr>
          <w:szCs w:val="20"/>
        </w:rPr>
      </w:pPr>
      <w:r>
        <w:rPr>
          <w:szCs w:val="20"/>
        </w:rPr>
        <w:t>D.</w:t>
      </w:r>
      <w:r>
        <w:rPr>
          <w:szCs w:val="20"/>
        </w:rPr>
        <w:tab/>
      </w:r>
      <w:r w:rsidRPr="006B7098">
        <w:rPr>
          <w:szCs w:val="20"/>
        </w:rPr>
        <w:t>The Respondent shall appear before the Board or a committee of its members at such times as the Board may request, upon reasonable advance notice, commensurate with the gravity or urgency of the need for such meeting as determined by the Board or such committee.</w:t>
      </w:r>
    </w:p>
    <w:p w14:paraId="6466675A" w14:textId="77777777" w:rsidR="0083703B" w:rsidRPr="006B7098" w:rsidRDefault="0083703B" w:rsidP="0083703B">
      <w:pPr>
        <w:spacing w:line="480" w:lineRule="auto"/>
        <w:jc w:val="both"/>
        <w:rPr>
          <w:szCs w:val="20"/>
        </w:rPr>
      </w:pPr>
      <w:r>
        <w:rPr>
          <w:szCs w:val="20"/>
        </w:rPr>
        <w:lastRenderedPageBreak/>
        <w:t>E.</w:t>
      </w:r>
      <w:r>
        <w:rPr>
          <w:szCs w:val="20"/>
        </w:rPr>
        <w:tab/>
      </w:r>
      <w:r w:rsidRPr="006B7098">
        <w:rPr>
          <w:szCs w:val="20"/>
        </w:rPr>
        <w:t>The Respondent, and not the Board, shall be responsible for the</w:t>
      </w:r>
      <w:r>
        <w:rPr>
          <w:szCs w:val="20"/>
        </w:rPr>
        <w:t xml:space="preserve"> </w:t>
      </w:r>
      <w:r w:rsidRPr="006B7098">
        <w:rPr>
          <w:szCs w:val="20"/>
        </w:rPr>
        <w:t>payment of any fee or charge occasioned by the Respondent's compliance with this Probation Agreement.</w:t>
      </w:r>
    </w:p>
    <w:p w14:paraId="312F7C2A" w14:textId="77777777" w:rsidR="0083703B" w:rsidRPr="006B7098" w:rsidRDefault="0083703B" w:rsidP="0083703B">
      <w:pPr>
        <w:spacing w:line="480" w:lineRule="auto"/>
        <w:jc w:val="both"/>
        <w:rPr>
          <w:szCs w:val="20"/>
        </w:rPr>
      </w:pPr>
      <w:r>
        <w:rPr>
          <w:szCs w:val="20"/>
        </w:rPr>
        <w:t>F.</w:t>
      </w:r>
      <w:r>
        <w:rPr>
          <w:szCs w:val="20"/>
        </w:rPr>
        <w:tab/>
      </w:r>
      <w:r w:rsidRPr="006B7098">
        <w:rPr>
          <w:szCs w:val="20"/>
        </w:rPr>
        <w:t>The Respondent may request that the Board modify any of the conditions set forth above.  The Board may, in its discretion, grant such modification.</w:t>
      </w:r>
    </w:p>
    <w:p w14:paraId="05BB3599" w14:textId="77777777" w:rsidR="0083703B" w:rsidRDefault="0083703B" w:rsidP="0083703B">
      <w:pPr>
        <w:autoSpaceDE w:val="0"/>
        <w:autoSpaceDN w:val="0"/>
        <w:adjustRightInd w:val="0"/>
        <w:spacing w:line="480" w:lineRule="auto"/>
        <w:jc w:val="both"/>
      </w:pPr>
      <w:r>
        <w:t>G.</w:t>
      </w:r>
      <w:r>
        <w:tab/>
      </w:r>
      <w:r w:rsidRPr="006B7098">
        <w:t>The Respondent shall provide a complete copy of this Probation Agreement,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w:t>
      </w:r>
      <w:r>
        <w:t>ere; the Drug Enforcement Administration</w:t>
      </w:r>
      <w:r w:rsidRPr="006B7098">
        <w:t>, Boston Diversion Gro</w:t>
      </w:r>
      <w:r>
        <w:t>up; Department of Public Health</w:t>
      </w:r>
      <w:r w:rsidRPr="006B7098">
        <w:t xml:space="preserve"> Drug Control Program</w:t>
      </w:r>
      <w:r>
        <w:t>,</w:t>
      </w:r>
      <w:r w:rsidRPr="006B7098">
        <w:t xml:space="preserve"> and the state licensing boards of all states in which he has any kind of license to practice medicine.  The Respondent shall also provide this notification to any such designated entities with which he becomes associated for the duration of this Agreement. The Respondent is further directed to certify to the Board within ten (10) days that he has complied with this directive. The Board expressly reserves the authority to independently notify, at any time, any of the entities designated above, or any other affected entity, of any action it has taken.</w:t>
      </w:r>
    </w:p>
    <w:p w14:paraId="7A03D5FE" w14:textId="77777777" w:rsidR="0083703B" w:rsidRPr="006B7098" w:rsidRDefault="0083703B" w:rsidP="0083703B">
      <w:pPr>
        <w:keepNext/>
        <w:tabs>
          <w:tab w:val="num" w:pos="1440"/>
        </w:tabs>
        <w:spacing w:line="480" w:lineRule="auto"/>
        <w:jc w:val="center"/>
        <w:outlineLvl w:val="1"/>
        <w:rPr>
          <w:b/>
          <w:bCs/>
          <w:szCs w:val="20"/>
        </w:rPr>
      </w:pPr>
      <w:r>
        <w:rPr>
          <w:b/>
          <w:bCs/>
          <w:szCs w:val="20"/>
        </w:rPr>
        <w:t xml:space="preserve">V.        </w:t>
      </w:r>
      <w:r w:rsidRPr="006B7098">
        <w:rPr>
          <w:b/>
          <w:bCs/>
          <w:szCs w:val="20"/>
        </w:rPr>
        <w:t>TERMINATION OF PROBATION</w:t>
      </w:r>
    </w:p>
    <w:p w14:paraId="00355FF2" w14:textId="7F35478A" w:rsidR="0083703B" w:rsidRDefault="0083703B" w:rsidP="0083703B">
      <w:pPr>
        <w:spacing w:line="480" w:lineRule="auto"/>
        <w:jc w:val="both"/>
        <w:rPr>
          <w:szCs w:val="20"/>
        </w:rPr>
      </w:pPr>
      <w:r w:rsidRPr="006B7098">
        <w:rPr>
          <w:szCs w:val="20"/>
        </w:rPr>
        <w:t xml:space="preserve">A.     If the Respondent complies with his </w:t>
      </w:r>
      <w:r>
        <w:rPr>
          <w:szCs w:val="20"/>
        </w:rPr>
        <w:t xml:space="preserve">or her </w:t>
      </w:r>
      <w:r w:rsidRPr="006B7098">
        <w:rPr>
          <w:szCs w:val="20"/>
        </w:rPr>
        <w:t>obligations as set forth above,</w:t>
      </w:r>
      <w:r w:rsidR="00EB1137">
        <w:rPr>
          <w:szCs w:val="20"/>
        </w:rPr>
        <w:t xml:space="preserve"> after the six-month period,</w:t>
      </w:r>
      <w:r w:rsidRPr="006B7098">
        <w:rPr>
          <w:szCs w:val="20"/>
        </w:rPr>
        <w:t xml:space="preserve"> the Board</w:t>
      </w:r>
      <w:r w:rsidR="00EB1137">
        <w:rPr>
          <w:szCs w:val="20"/>
        </w:rPr>
        <w:t>,</w:t>
      </w:r>
      <w:r w:rsidRPr="006B7098">
        <w:rPr>
          <w:szCs w:val="20"/>
        </w:rPr>
        <w:t xml:space="preserve"> upon petition by the Respondent</w:t>
      </w:r>
      <w:r w:rsidR="00EB1137">
        <w:rPr>
          <w:szCs w:val="20"/>
        </w:rPr>
        <w:t>,</w:t>
      </w:r>
      <w:r>
        <w:rPr>
          <w:szCs w:val="20"/>
        </w:rPr>
        <w:t xml:space="preserve"> shall</w:t>
      </w:r>
      <w:r w:rsidRPr="006B7098">
        <w:rPr>
          <w:szCs w:val="20"/>
        </w:rPr>
        <w:t xml:space="preserve"> terminate the Respondent's probationary period and probation with the Board.</w:t>
      </w:r>
    </w:p>
    <w:p w14:paraId="41F2EBCB" w14:textId="77777777" w:rsidR="0083703B" w:rsidRDefault="0083703B" w:rsidP="0083703B">
      <w:pPr>
        <w:spacing w:line="480" w:lineRule="auto"/>
        <w:jc w:val="both"/>
        <w:rPr>
          <w:szCs w:val="20"/>
        </w:rPr>
      </w:pPr>
    </w:p>
    <w:p w14:paraId="1AAE8555" w14:textId="77777777" w:rsidR="0083703B" w:rsidRPr="006B7098" w:rsidRDefault="0083703B" w:rsidP="0083703B">
      <w:pPr>
        <w:spacing w:line="480" w:lineRule="auto"/>
        <w:jc w:val="both"/>
      </w:pPr>
      <w:r w:rsidRPr="006B7098">
        <w:t xml:space="preserve">B.     If the Respondent fails to comply with his </w:t>
      </w:r>
      <w:r>
        <w:t xml:space="preserve">or her </w:t>
      </w:r>
      <w:r w:rsidRPr="006B7098">
        <w:t xml:space="preserve">obligations as set forth above, </w:t>
      </w:r>
      <w:r w:rsidRPr="006B7098">
        <w:rPr>
          <w:szCs w:val="20"/>
        </w:rPr>
        <w:t>the Respondent's license to practice medicine may be immediately suspended, as agreed in Section I.</w:t>
      </w:r>
    </w:p>
    <w:p w14:paraId="3795D81A" w14:textId="77777777" w:rsidR="0083703B" w:rsidRDefault="0083703B" w:rsidP="0083703B">
      <w:pPr>
        <w:spacing w:line="480" w:lineRule="atLeast"/>
        <w:jc w:val="both"/>
        <w:rPr>
          <w:szCs w:val="20"/>
        </w:rPr>
      </w:pPr>
    </w:p>
    <w:p w14:paraId="0A9021EF" w14:textId="77777777" w:rsidR="0083703B" w:rsidRDefault="0083703B" w:rsidP="0083703B">
      <w:pPr>
        <w:jc w:val="both"/>
      </w:pPr>
    </w:p>
    <w:p w14:paraId="5672820C" w14:textId="65C26ED4" w:rsidR="0083703B" w:rsidRPr="00D01FE3" w:rsidRDefault="00D01FE3" w:rsidP="0083703B">
      <w:pPr>
        <w:jc w:val="both"/>
        <w:rPr>
          <w:u w:val="single"/>
        </w:rPr>
      </w:pPr>
      <w:r>
        <w:rPr>
          <w:u w:val="single"/>
        </w:rPr>
        <w:t>8/25/23</w:t>
      </w:r>
      <w:r>
        <w:rPr>
          <w:u w:val="single"/>
        </w:rPr>
        <w:tab/>
      </w:r>
      <w:r>
        <w:rPr>
          <w:u w:val="single"/>
        </w:rPr>
        <w:tab/>
      </w:r>
      <w:r w:rsidR="0083703B" w:rsidRPr="006B7098">
        <w:tab/>
      </w:r>
      <w:r w:rsidR="0083703B" w:rsidRPr="006B7098">
        <w:tab/>
      </w:r>
      <w:r w:rsidR="0083703B" w:rsidRPr="006B7098">
        <w:tab/>
      </w:r>
      <w:r w:rsidR="0083703B" w:rsidRPr="006B7098">
        <w:tab/>
      </w:r>
      <w:r>
        <w:rPr>
          <w:u w:val="single"/>
        </w:rPr>
        <w:t>Signed by Jeffrey Arle, M.D.</w:t>
      </w:r>
    </w:p>
    <w:p w14:paraId="01F3F75B" w14:textId="77777777" w:rsidR="0083703B" w:rsidRPr="006B7098" w:rsidRDefault="0083703B" w:rsidP="0083703B">
      <w:pPr>
        <w:jc w:val="both"/>
      </w:pPr>
      <w:r w:rsidRPr="006B7098">
        <w:t>Date</w:t>
      </w:r>
      <w:r w:rsidRPr="006B7098">
        <w:tab/>
      </w:r>
      <w:r w:rsidRPr="006B7098">
        <w:tab/>
      </w:r>
      <w:r w:rsidRPr="006B7098">
        <w:tab/>
      </w:r>
      <w:r w:rsidRPr="006B7098">
        <w:tab/>
      </w:r>
      <w:r w:rsidRPr="006B7098">
        <w:tab/>
      </w:r>
      <w:r w:rsidRPr="006B7098">
        <w:tab/>
      </w:r>
      <w:r w:rsidRPr="006B7098">
        <w:tab/>
        <w:t>Respondent</w:t>
      </w:r>
    </w:p>
    <w:p w14:paraId="07650E3E" w14:textId="77777777" w:rsidR="0083703B" w:rsidRPr="006B7098" w:rsidRDefault="0083703B" w:rsidP="0083703B">
      <w:pPr>
        <w:jc w:val="both"/>
      </w:pPr>
      <w:r w:rsidRPr="006B7098">
        <w:tab/>
      </w:r>
      <w:r w:rsidRPr="006B7098">
        <w:tab/>
      </w:r>
      <w:r w:rsidRPr="006B7098">
        <w:tab/>
      </w:r>
      <w:r w:rsidRPr="006B7098">
        <w:tab/>
      </w:r>
      <w:r w:rsidRPr="006B7098">
        <w:tab/>
      </w:r>
    </w:p>
    <w:p w14:paraId="4AE00C22" w14:textId="00FC7FD1" w:rsidR="0083703B" w:rsidRPr="00D01FE3" w:rsidRDefault="00D01FE3" w:rsidP="0083703B">
      <w:pPr>
        <w:jc w:val="both"/>
        <w:rPr>
          <w:u w:val="single"/>
        </w:rPr>
      </w:pPr>
      <w:r>
        <w:rPr>
          <w:u w:val="single"/>
        </w:rPr>
        <w:t>8/25/23</w:t>
      </w:r>
      <w:r>
        <w:rPr>
          <w:u w:val="single"/>
        </w:rPr>
        <w:tab/>
      </w:r>
      <w:r>
        <w:rPr>
          <w:u w:val="single"/>
        </w:rPr>
        <w:tab/>
      </w:r>
      <w:r w:rsidR="0083703B" w:rsidRPr="006B7098">
        <w:tab/>
      </w:r>
      <w:r w:rsidR="0083703B" w:rsidRPr="006B7098">
        <w:tab/>
      </w:r>
      <w:r w:rsidR="0083703B" w:rsidRPr="006B7098">
        <w:tab/>
      </w:r>
      <w:r w:rsidR="0083703B" w:rsidRPr="006B7098">
        <w:tab/>
      </w:r>
      <w:r>
        <w:rPr>
          <w:u w:val="single"/>
        </w:rPr>
        <w:t>Signed by Paul R. Cirel, Esq.</w:t>
      </w:r>
    </w:p>
    <w:p w14:paraId="103E5A3F" w14:textId="77777777" w:rsidR="0083703B" w:rsidRPr="006B7098" w:rsidRDefault="0083703B" w:rsidP="0083703B">
      <w:pPr>
        <w:jc w:val="both"/>
      </w:pPr>
      <w:r w:rsidRPr="006B7098">
        <w:t>Date</w:t>
      </w:r>
      <w:r w:rsidRPr="006B7098">
        <w:tab/>
      </w:r>
      <w:r w:rsidRPr="006B7098">
        <w:tab/>
      </w:r>
      <w:r w:rsidRPr="006B7098">
        <w:tab/>
      </w:r>
      <w:r w:rsidRPr="006B7098">
        <w:tab/>
      </w:r>
      <w:r w:rsidRPr="006B7098">
        <w:tab/>
      </w:r>
      <w:r w:rsidRPr="006B7098">
        <w:tab/>
      </w:r>
      <w:r w:rsidRPr="006B7098">
        <w:tab/>
      </w:r>
      <w:r>
        <w:t>A</w:t>
      </w:r>
      <w:r w:rsidRPr="006B7098">
        <w:t>ttorney for the Respondent</w:t>
      </w:r>
    </w:p>
    <w:p w14:paraId="4318EEA4" w14:textId="77777777" w:rsidR="0083703B" w:rsidRPr="006B7098" w:rsidRDefault="0083703B" w:rsidP="0083703B">
      <w:pPr>
        <w:jc w:val="both"/>
      </w:pPr>
    </w:p>
    <w:p w14:paraId="2E87D58F" w14:textId="77777777" w:rsidR="0083703B" w:rsidRPr="006B7098" w:rsidRDefault="0083703B" w:rsidP="0083703B">
      <w:pPr>
        <w:jc w:val="both"/>
      </w:pPr>
    </w:p>
    <w:p w14:paraId="2C188978" w14:textId="77777777" w:rsidR="0083703B" w:rsidRPr="006B7098" w:rsidRDefault="0083703B" w:rsidP="0083703B">
      <w:pPr>
        <w:jc w:val="both"/>
      </w:pPr>
    </w:p>
    <w:p w14:paraId="445E951D" w14:textId="77777777" w:rsidR="0083703B" w:rsidRPr="006B7098" w:rsidRDefault="0083703B" w:rsidP="0083703B">
      <w:pPr>
        <w:jc w:val="both"/>
      </w:pPr>
    </w:p>
    <w:p w14:paraId="7B8B4F2D" w14:textId="69174FBE" w:rsidR="0083703B" w:rsidRPr="006B7098" w:rsidRDefault="0083703B" w:rsidP="0083703B">
      <w:pPr>
        <w:jc w:val="both"/>
      </w:pPr>
      <w:r w:rsidRPr="006B7098">
        <w:tab/>
        <w:t>Accepted this __</w:t>
      </w:r>
      <w:r w:rsidR="00D01FE3">
        <w:rPr>
          <w:u w:val="single"/>
        </w:rPr>
        <w:t>14th</w:t>
      </w:r>
      <w:r w:rsidRPr="006B7098">
        <w:t>____</w:t>
      </w:r>
      <w:r>
        <w:t>__ day of ___</w:t>
      </w:r>
      <w:r w:rsidR="00D01FE3">
        <w:rPr>
          <w:u w:val="single"/>
        </w:rPr>
        <w:t>2023</w:t>
      </w:r>
      <w:r>
        <w:t>________, 20___</w:t>
      </w:r>
      <w:r w:rsidRPr="006B7098">
        <w:t>, by the Board of Registration in Medicine.</w:t>
      </w:r>
    </w:p>
    <w:p w14:paraId="2A6962CA" w14:textId="77777777" w:rsidR="0083703B" w:rsidRPr="006B7098" w:rsidRDefault="0083703B" w:rsidP="0083703B">
      <w:pPr>
        <w:jc w:val="both"/>
      </w:pPr>
    </w:p>
    <w:p w14:paraId="27FFB986" w14:textId="77777777" w:rsidR="0083703B" w:rsidRDefault="0083703B" w:rsidP="0083703B">
      <w:pPr>
        <w:jc w:val="both"/>
      </w:pPr>
    </w:p>
    <w:p w14:paraId="187D10DD" w14:textId="77777777" w:rsidR="0083703B" w:rsidRPr="006B7098" w:rsidRDefault="0083703B" w:rsidP="0083703B">
      <w:pPr>
        <w:jc w:val="both"/>
      </w:pPr>
    </w:p>
    <w:p w14:paraId="10FCB732" w14:textId="13B88741" w:rsidR="0083703B" w:rsidRPr="00D01FE3" w:rsidRDefault="0083703B" w:rsidP="0083703B">
      <w:pPr>
        <w:jc w:val="both"/>
        <w:rPr>
          <w:u w:val="single"/>
        </w:rPr>
      </w:pPr>
      <w:r w:rsidRPr="006B7098">
        <w:tab/>
      </w:r>
      <w:r w:rsidRPr="006B7098">
        <w:tab/>
      </w:r>
      <w:r w:rsidRPr="006B7098">
        <w:tab/>
      </w:r>
      <w:r w:rsidRPr="006B7098">
        <w:tab/>
      </w:r>
      <w:r w:rsidRPr="006B7098">
        <w:tab/>
      </w:r>
      <w:r w:rsidRPr="006B7098">
        <w:tab/>
      </w:r>
      <w:r w:rsidRPr="006B7098">
        <w:tab/>
      </w:r>
      <w:r w:rsidR="00D01FE3">
        <w:rPr>
          <w:u w:val="single"/>
        </w:rPr>
        <w:t>Signed by Julian Robinson, M.D.</w:t>
      </w:r>
    </w:p>
    <w:p w14:paraId="4A0CA286" w14:textId="77777777" w:rsidR="0083703B" w:rsidRPr="006B7098" w:rsidRDefault="0083703B" w:rsidP="0083703B">
      <w:pPr>
        <w:jc w:val="both"/>
      </w:pPr>
      <w:r w:rsidRPr="006B7098">
        <w:tab/>
      </w:r>
      <w:r w:rsidRPr="006B7098">
        <w:tab/>
      </w:r>
      <w:r w:rsidRPr="006B7098">
        <w:tab/>
      </w:r>
      <w:r w:rsidRPr="006B7098">
        <w:tab/>
      </w:r>
      <w:r w:rsidRPr="006B7098">
        <w:tab/>
      </w:r>
      <w:r w:rsidRPr="006B7098">
        <w:tab/>
      </w:r>
      <w:r w:rsidRPr="006B7098">
        <w:tab/>
      </w:r>
      <w:r>
        <w:t>Julian Robinson</w:t>
      </w:r>
      <w:r w:rsidRPr="006B7098">
        <w:t xml:space="preserve">, </w:t>
      </w:r>
      <w:r>
        <w:t>M</w:t>
      </w:r>
      <w:r w:rsidRPr="006B7098">
        <w:t>.D.</w:t>
      </w:r>
    </w:p>
    <w:p w14:paraId="61C3D2B5" w14:textId="77777777" w:rsidR="0083703B" w:rsidRPr="000F3AD9" w:rsidRDefault="0083703B" w:rsidP="0083703B">
      <w:pPr>
        <w:jc w:val="both"/>
        <w:rPr>
          <w:rFonts w:ascii="Arial" w:hAnsi="Arial"/>
        </w:rPr>
      </w:pPr>
      <w:r w:rsidRPr="006B7098">
        <w:tab/>
      </w:r>
      <w:r w:rsidRPr="006B7098">
        <w:tab/>
      </w:r>
      <w:r w:rsidRPr="006B7098">
        <w:tab/>
      </w:r>
      <w:r w:rsidRPr="006B7098">
        <w:tab/>
      </w:r>
      <w:r w:rsidRPr="006B7098">
        <w:tab/>
      </w:r>
      <w:r w:rsidRPr="006B7098">
        <w:tab/>
      </w:r>
      <w:r w:rsidRPr="006B7098">
        <w:tab/>
        <w:t>Chair</w:t>
      </w:r>
    </w:p>
    <w:p w14:paraId="1FA3F61F" w14:textId="77777777" w:rsidR="0083703B" w:rsidRDefault="0083703B"/>
    <w:sectPr w:rsidR="008370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6DFC8" w14:textId="77777777" w:rsidR="007208CD" w:rsidRDefault="007208CD" w:rsidP="003446DC">
      <w:r>
        <w:separator/>
      </w:r>
    </w:p>
  </w:endnote>
  <w:endnote w:type="continuationSeparator" w:id="0">
    <w:p w14:paraId="0729C275" w14:textId="77777777" w:rsidR="007208CD" w:rsidRDefault="007208CD" w:rsidP="00344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5F88B" w14:textId="77777777" w:rsidR="007208CD" w:rsidRDefault="007208CD" w:rsidP="003446DC">
      <w:r>
        <w:separator/>
      </w:r>
    </w:p>
  </w:footnote>
  <w:footnote w:type="continuationSeparator" w:id="0">
    <w:p w14:paraId="3E1D9460" w14:textId="77777777" w:rsidR="007208CD" w:rsidRDefault="007208CD" w:rsidP="00344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1B5B"/>
    <w:multiLevelType w:val="hybridMultilevel"/>
    <w:tmpl w:val="60DA0568"/>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1585864">
    <w:abstractNumId w:val="1"/>
  </w:num>
  <w:num w:numId="2" w16cid:durableId="235672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703B"/>
    <w:rsid w:val="00114A23"/>
    <w:rsid w:val="003446DC"/>
    <w:rsid w:val="0041203A"/>
    <w:rsid w:val="00695636"/>
    <w:rsid w:val="007208CD"/>
    <w:rsid w:val="0083703B"/>
    <w:rsid w:val="00D01FE3"/>
    <w:rsid w:val="00EB1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EFFB0"/>
  <w15:chartTrackingRefBased/>
  <w15:docId w15:val="{1B7E5399-CE10-4F03-BDE6-18F80699A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03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370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83703B"/>
    <w:pPr>
      <w:keepNext/>
      <w:jc w:val="center"/>
      <w:outlineLvl w:val="2"/>
    </w:pPr>
    <w:rPr>
      <w:b/>
      <w:sz w:val="26"/>
      <w:szCs w:val="20"/>
    </w:rPr>
  </w:style>
  <w:style w:type="paragraph" w:styleId="Heading4">
    <w:name w:val="heading 4"/>
    <w:basedOn w:val="Normal"/>
    <w:next w:val="Normal"/>
    <w:link w:val="Heading4Char"/>
    <w:qFormat/>
    <w:rsid w:val="0083703B"/>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703B"/>
    <w:rPr>
      <w:rFonts w:ascii="Times New Roman" w:eastAsia="Times New Roman" w:hAnsi="Times New Roman" w:cs="Times New Roman"/>
      <w:b/>
      <w:sz w:val="26"/>
      <w:szCs w:val="20"/>
    </w:rPr>
  </w:style>
  <w:style w:type="character" w:customStyle="1" w:styleId="Heading4Char">
    <w:name w:val="Heading 4 Char"/>
    <w:basedOn w:val="DefaultParagraphFont"/>
    <w:link w:val="Heading4"/>
    <w:rsid w:val="0083703B"/>
    <w:rPr>
      <w:rFonts w:ascii="Arial" w:eastAsia="Times New Roman" w:hAnsi="Arial" w:cs="Arial"/>
      <w:b/>
      <w:sz w:val="26"/>
      <w:szCs w:val="20"/>
    </w:rPr>
  </w:style>
  <w:style w:type="paragraph" w:styleId="Title">
    <w:name w:val="Title"/>
    <w:basedOn w:val="Normal"/>
    <w:link w:val="TitleChar"/>
    <w:qFormat/>
    <w:rsid w:val="0083703B"/>
    <w:pPr>
      <w:jc w:val="center"/>
    </w:pPr>
    <w:rPr>
      <w:rFonts w:ascii="Arial" w:hAnsi="Arial" w:cs="Arial"/>
      <w:b/>
      <w:sz w:val="26"/>
      <w:szCs w:val="20"/>
    </w:rPr>
  </w:style>
  <w:style w:type="character" w:customStyle="1" w:styleId="TitleChar">
    <w:name w:val="Title Char"/>
    <w:basedOn w:val="DefaultParagraphFont"/>
    <w:link w:val="Title"/>
    <w:rsid w:val="0083703B"/>
    <w:rPr>
      <w:rFonts w:ascii="Arial" w:eastAsia="Times New Roman" w:hAnsi="Arial" w:cs="Arial"/>
      <w:b/>
      <w:sz w:val="26"/>
      <w:szCs w:val="20"/>
    </w:rPr>
  </w:style>
  <w:style w:type="paragraph" w:styleId="BodyTextIndent3">
    <w:name w:val="Body Text Indent 3"/>
    <w:basedOn w:val="Normal"/>
    <w:link w:val="BodyTextIndent3Char"/>
    <w:rsid w:val="0083703B"/>
    <w:pPr>
      <w:spacing w:line="480" w:lineRule="auto"/>
      <w:ind w:firstLine="720"/>
      <w:jc w:val="both"/>
    </w:pPr>
    <w:rPr>
      <w:rFonts w:ascii="Arial" w:hAnsi="Arial" w:cs="Arial"/>
      <w:szCs w:val="20"/>
    </w:rPr>
  </w:style>
  <w:style w:type="character" w:customStyle="1" w:styleId="BodyTextIndent3Char">
    <w:name w:val="Body Text Indent 3 Char"/>
    <w:basedOn w:val="DefaultParagraphFont"/>
    <w:link w:val="BodyTextIndent3"/>
    <w:rsid w:val="0083703B"/>
    <w:rPr>
      <w:rFonts w:ascii="Arial" w:eastAsia="Times New Roman" w:hAnsi="Arial" w:cs="Arial"/>
      <w:sz w:val="24"/>
      <w:szCs w:val="20"/>
    </w:rPr>
  </w:style>
  <w:style w:type="character" w:customStyle="1" w:styleId="Heading1Char">
    <w:name w:val="Heading 1 Char"/>
    <w:basedOn w:val="DefaultParagraphFont"/>
    <w:link w:val="Heading1"/>
    <w:uiPriority w:val="9"/>
    <w:rsid w:val="0083703B"/>
    <w:rPr>
      <w:rFonts w:asciiTheme="majorHAnsi" w:eastAsiaTheme="majorEastAsia" w:hAnsiTheme="majorHAnsi" w:cstheme="majorBidi"/>
      <w:color w:val="2F5496" w:themeColor="accent1" w:themeShade="BF"/>
      <w:sz w:val="32"/>
      <w:szCs w:val="32"/>
    </w:rPr>
  </w:style>
  <w:style w:type="paragraph" w:styleId="BodyText2">
    <w:name w:val="Body Text 2"/>
    <w:basedOn w:val="Normal"/>
    <w:link w:val="BodyText2Char"/>
    <w:uiPriority w:val="99"/>
    <w:semiHidden/>
    <w:unhideWhenUsed/>
    <w:rsid w:val="0083703B"/>
    <w:pPr>
      <w:spacing w:after="120" w:line="480" w:lineRule="auto"/>
    </w:pPr>
  </w:style>
  <w:style w:type="character" w:customStyle="1" w:styleId="BodyText2Char">
    <w:name w:val="Body Text 2 Char"/>
    <w:basedOn w:val="DefaultParagraphFont"/>
    <w:link w:val="BodyText2"/>
    <w:uiPriority w:val="99"/>
    <w:semiHidden/>
    <w:rsid w:val="0083703B"/>
    <w:rPr>
      <w:rFonts w:ascii="Times New Roman" w:eastAsia="Times New Roman" w:hAnsi="Times New Roman" w:cs="Times New Roman"/>
      <w:sz w:val="24"/>
      <w:szCs w:val="24"/>
    </w:rPr>
  </w:style>
  <w:style w:type="paragraph" w:styleId="ListParagraph">
    <w:name w:val="List Paragraph"/>
    <w:basedOn w:val="Normal"/>
    <w:uiPriority w:val="34"/>
    <w:qFormat/>
    <w:rsid w:val="0083703B"/>
    <w:pPr>
      <w:ind w:left="720"/>
      <w:contextualSpacing/>
    </w:pPr>
  </w:style>
  <w:style w:type="paragraph" w:styleId="Header">
    <w:name w:val="header"/>
    <w:basedOn w:val="Normal"/>
    <w:link w:val="HeaderChar"/>
    <w:uiPriority w:val="99"/>
    <w:unhideWhenUsed/>
    <w:rsid w:val="003446DC"/>
    <w:pPr>
      <w:tabs>
        <w:tab w:val="center" w:pos="4680"/>
        <w:tab w:val="right" w:pos="9360"/>
      </w:tabs>
    </w:pPr>
  </w:style>
  <w:style w:type="character" w:customStyle="1" w:styleId="HeaderChar">
    <w:name w:val="Header Char"/>
    <w:basedOn w:val="DefaultParagraphFont"/>
    <w:link w:val="Header"/>
    <w:uiPriority w:val="99"/>
    <w:rsid w:val="003446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46DC"/>
    <w:pPr>
      <w:tabs>
        <w:tab w:val="center" w:pos="4680"/>
        <w:tab w:val="right" w:pos="9360"/>
      </w:tabs>
    </w:pPr>
  </w:style>
  <w:style w:type="character" w:customStyle="1" w:styleId="FooterChar">
    <w:name w:val="Footer Char"/>
    <w:basedOn w:val="DefaultParagraphFont"/>
    <w:link w:val="Footer"/>
    <w:uiPriority w:val="99"/>
    <w:rsid w:val="003446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Robert (DPH)</dc:creator>
  <cp:keywords/>
  <dc:description/>
  <cp:lastModifiedBy>LaPointe, Donald (DPH)</cp:lastModifiedBy>
  <cp:revision>5</cp:revision>
  <dcterms:created xsi:type="dcterms:W3CDTF">2023-08-08T19:41:00Z</dcterms:created>
  <dcterms:modified xsi:type="dcterms:W3CDTF">2023-09-18T17:47:00Z</dcterms:modified>
</cp:coreProperties>
</file>