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4F6E"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0016D6C1" w14:textId="77777777" w:rsidR="00912080" w:rsidRDefault="00EA385B" w:rsidP="00EA385B">
      <w:pPr>
        <w:jc w:val="center"/>
      </w:pPr>
      <w:r w:rsidRPr="00113CDB">
        <w:t>BOARD OF REGISTRATION</w:t>
      </w:r>
      <w:r>
        <w:t xml:space="preserve"> </w:t>
      </w:r>
      <w:r w:rsidRPr="00113CDB">
        <w:t>IN MEDICINE</w:t>
      </w:r>
    </w:p>
    <w:p w14:paraId="0739488A" w14:textId="77777777" w:rsidR="00EA385B" w:rsidRPr="00113CDB" w:rsidRDefault="00EA385B" w:rsidP="00EA385B">
      <w:pPr>
        <w:jc w:val="center"/>
      </w:pPr>
    </w:p>
    <w:p w14:paraId="3BA07FDF" w14:textId="4E7B92B8"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0817D4">
        <w:t>2024-070</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175655D1" w14:textId="77777777" w:rsidR="00EA385B" w:rsidRDefault="00EA385B"/>
    <w:p w14:paraId="6626DEFB" w14:textId="77777777" w:rsidR="00EA385B" w:rsidRPr="00113CDB" w:rsidRDefault="00EA385B">
      <w:pPr>
        <w:rPr>
          <w:bCs/>
        </w:rPr>
      </w:pPr>
      <w:r w:rsidRPr="00113CDB">
        <w:t>_______________</w:t>
      </w:r>
      <w:r>
        <w:t>__</w:t>
      </w:r>
      <w:r w:rsidRPr="00113CDB">
        <w:t>____</w:t>
      </w:r>
      <w:r>
        <w:t>___</w:t>
      </w:r>
    </w:p>
    <w:p w14:paraId="7C453BE4"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07178B93" w14:textId="77777777" w:rsidR="00912080" w:rsidRPr="00113CDB" w:rsidRDefault="00912080">
      <w:pPr>
        <w:rPr>
          <w:bCs/>
        </w:rPr>
      </w:pPr>
      <w:r w:rsidRPr="00113CDB">
        <w:rPr>
          <w:bCs/>
        </w:rPr>
        <w:t>In the Matter of</w:t>
      </w:r>
      <w:r w:rsidRPr="00113CDB">
        <w:rPr>
          <w:bCs/>
        </w:rPr>
        <w:tab/>
      </w:r>
      <w:r w:rsidRPr="00113CDB">
        <w:rPr>
          <w:bCs/>
        </w:rPr>
        <w:tab/>
        <w:t>)</w:t>
      </w:r>
    </w:p>
    <w:p w14:paraId="2D522FB0"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44FC5000" w14:textId="77777777" w:rsidR="00912080" w:rsidRPr="00113CDB" w:rsidRDefault="00D03E7F">
      <w:pPr>
        <w:rPr>
          <w:bCs/>
        </w:rPr>
      </w:pPr>
      <w:r>
        <w:rPr>
          <w:bCs/>
        </w:rPr>
        <w:t>Robert Dunn</w:t>
      </w:r>
      <w:r w:rsidR="00396332" w:rsidRPr="00113CDB">
        <w:rPr>
          <w:bCs/>
        </w:rPr>
        <w:t xml:space="preserve">, </w:t>
      </w:r>
      <w:r w:rsidR="00874352">
        <w:rPr>
          <w:bCs/>
        </w:rPr>
        <w:t xml:space="preserve">M.D. </w:t>
      </w:r>
      <w:r w:rsidR="00FA2B78">
        <w:rPr>
          <w:bCs/>
        </w:rPr>
        <w:tab/>
      </w:r>
      <w:r w:rsidR="00FA2B78">
        <w:rPr>
          <w:bCs/>
        </w:rPr>
        <w:tab/>
      </w:r>
      <w:r w:rsidR="00912080" w:rsidRPr="00113CDB">
        <w:rPr>
          <w:bCs/>
        </w:rPr>
        <w:t>)</w:t>
      </w:r>
    </w:p>
    <w:p w14:paraId="1E95DA68" w14:textId="77777777" w:rsidR="00912080" w:rsidRPr="00113CDB" w:rsidRDefault="006F3FBA">
      <w:pPr>
        <w:rPr>
          <w:bCs/>
        </w:rPr>
      </w:pPr>
      <w:r w:rsidRPr="00113CDB">
        <w:rPr>
          <w:bCs/>
        </w:rPr>
        <w:t>_____________________</w:t>
      </w:r>
      <w:r w:rsidR="00113CDB">
        <w:rPr>
          <w:bCs/>
        </w:rPr>
        <w:t>___</w:t>
      </w:r>
      <w:r w:rsidR="00912080" w:rsidRPr="00113CDB">
        <w:rPr>
          <w:bCs/>
        </w:rPr>
        <w:t>)</w:t>
      </w:r>
    </w:p>
    <w:p w14:paraId="75E8896A" w14:textId="77777777" w:rsidR="00912080" w:rsidRPr="00113CDB" w:rsidRDefault="00912080"/>
    <w:p w14:paraId="74ECAC34" w14:textId="77777777" w:rsidR="00912080" w:rsidRPr="00113CDB" w:rsidRDefault="00912080">
      <w:pPr>
        <w:pStyle w:val="Heading3"/>
        <w:rPr>
          <w:sz w:val="24"/>
          <w:szCs w:val="24"/>
        </w:rPr>
      </w:pPr>
    </w:p>
    <w:p w14:paraId="36973B1B" w14:textId="77777777" w:rsidR="00912080" w:rsidRPr="00113CDB" w:rsidRDefault="00912080">
      <w:pPr>
        <w:pStyle w:val="Heading3"/>
        <w:rPr>
          <w:sz w:val="24"/>
          <w:szCs w:val="24"/>
          <w:u w:val="single"/>
        </w:rPr>
      </w:pPr>
      <w:r w:rsidRPr="00113CDB">
        <w:rPr>
          <w:sz w:val="24"/>
          <w:szCs w:val="24"/>
          <w:u w:val="single"/>
        </w:rPr>
        <w:t>PROBATION AGREEMENT</w:t>
      </w:r>
    </w:p>
    <w:p w14:paraId="62C34A28" w14:textId="77777777" w:rsidR="00912080" w:rsidRPr="00113CDB" w:rsidRDefault="00912080"/>
    <w:p w14:paraId="7900C814" w14:textId="77777777" w:rsidR="00912080" w:rsidRPr="00113CDB" w:rsidRDefault="00912080"/>
    <w:p w14:paraId="2E08A885"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1D35B688" w14:textId="77777777" w:rsidR="00912080" w:rsidRPr="0063462C" w:rsidRDefault="00912080" w:rsidP="00882BF7">
      <w:pPr>
        <w:pStyle w:val="BodyTextIndent3"/>
        <w:rPr>
          <w:rFonts w:ascii="Times New Roman" w:hAnsi="Times New Roman" w:cs="Times New Roman"/>
          <w:color w:val="FF0000"/>
          <w:szCs w:val="24"/>
          <w:u w:val="single"/>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w:t>
      </w:r>
      <w:r w:rsidRPr="0036151B">
        <w:rPr>
          <w:rFonts w:ascii="Times New Roman" w:hAnsi="Times New Roman" w:cs="Times New Roman"/>
          <w:szCs w:val="24"/>
        </w:rPr>
        <w:t>Respondent</w:t>
      </w:r>
      <w:r w:rsidR="003844BE" w:rsidRPr="0036151B">
        <w:rPr>
          <w:rFonts w:ascii="Times New Roman" w:hAnsi="Times New Roman" w:cs="Times New Roman"/>
          <w:szCs w:val="24"/>
        </w:rPr>
        <w:t xml:space="preserve"> as set forth below</w:t>
      </w:r>
      <w:r w:rsidRPr="0036151B">
        <w:rPr>
          <w:rFonts w:ascii="Times New Roman" w:hAnsi="Times New Roman" w:cs="Times New Roman"/>
          <w:szCs w:val="24"/>
        </w:rPr>
        <w:t xml:space="preserve">.  </w:t>
      </w:r>
      <w:r w:rsidRPr="00113CDB">
        <w:rPr>
          <w:rFonts w:ascii="Times New Roman" w:hAnsi="Times New Roman" w:cs="Times New Roman"/>
          <w:szCs w:val="24"/>
        </w:rPr>
        <w:t>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0A84C6F" w14:textId="77777777" w:rsidR="00BF1ECE" w:rsidRPr="0036151B" w:rsidRDefault="00BF1ECE" w:rsidP="00882BF7">
      <w:pPr>
        <w:pStyle w:val="BodyTextIndent3"/>
        <w:rPr>
          <w:rFonts w:ascii="Times New Roman" w:hAnsi="Times New Roman" w:cs="Times New Roman"/>
          <w:szCs w:val="24"/>
        </w:rPr>
      </w:pPr>
      <w:bookmarkStart w:id="0" w:name="_Hlk146727331"/>
      <w:r w:rsidRPr="0036151B">
        <w:rPr>
          <w:rFonts w:ascii="Times New Roman" w:hAnsi="Times New Roman" w:cs="Times New Roman"/>
          <w:szCs w:val="24"/>
        </w:rPr>
        <w:lastRenderedPageBreak/>
        <w:t xml:space="preserve">If the Respondent does not comply with each requirement of this Agreement, or if the Board opens a </w:t>
      </w:r>
      <w:r w:rsidR="00D1721B" w:rsidRPr="0036151B">
        <w:rPr>
          <w:rFonts w:ascii="Times New Roman" w:hAnsi="Times New Roman" w:cs="Times New Roman"/>
          <w:szCs w:val="24"/>
        </w:rPr>
        <w:t>S</w:t>
      </w:r>
      <w:r w:rsidRPr="0036151B">
        <w:rPr>
          <w:rFonts w:ascii="Times New Roman" w:hAnsi="Times New Roman" w:cs="Times New Roman"/>
          <w:szCs w:val="24"/>
        </w:rPr>
        <w:t xml:space="preserve">ubsequent </w:t>
      </w:r>
      <w:r w:rsidR="00D1721B" w:rsidRPr="0036151B">
        <w:rPr>
          <w:rFonts w:ascii="Times New Roman" w:hAnsi="Times New Roman" w:cs="Times New Roman"/>
          <w:szCs w:val="24"/>
        </w:rPr>
        <w:t>C</w:t>
      </w:r>
      <w:r w:rsidRPr="0036151B">
        <w:rPr>
          <w:rFonts w:ascii="Times New Roman" w:hAnsi="Times New Roman" w:cs="Times New Roman"/>
          <w:szCs w:val="24"/>
        </w:rPr>
        <w:t>omplaint</w:t>
      </w:r>
      <w:r w:rsidR="00D1721B"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43890DAC" w14:textId="77777777" w:rsidR="00BF1ECE" w:rsidRPr="0036151B" w:rsidRDefault="00BF1ECE" w:rsidP="00BF1ECE">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7BDE6708"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1E239F29"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579DA81B"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LIFT THE STAY OF SUSPENSION.</w:t>
      </w:r>
    </w:p>
    <w:p w14:paraId="56470732" w14:textId="77777777" w:rsidR="002F7676" w:rsidRPr="0036151B" w:rsidRDefault="002F7676" w:rsidP="002F7676">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7DEBFEDF"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619DBEED"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7BB26522" w14:textId="77777777" w:rsidR="002F7676" w:rsidRPr="0036151B" w:rsidRDefault="002F7676" w:rsidP="003844BE">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(1) of noncompliance</w:t>
      </w:r>
      <w:r w:rsidR="00D1721B" w:rsidRPr="0036151B">
        <w:rPr>
          <w:rFonts w:ascii="Times New Roman" w:hAnsi="Times New Roman" w:cs="Times New Roman"/>
          <w:szCs w:val="24"/>
        </w:rPr>
        <w:t xml:space="preserve"> with this Agreement, and/or contained in the Subsequent Complaint.</w:t>
      </w:r>
    </w:p>
    <w:bookmarkEnd w:id="0"/>
    <w:p w14:paraId="05DEBDCB" w14:textId="77777777" w:rsidR="00912080" w:rsidRPr="00113CDB" w:rsidRDefault="00912080" w:rsidP="00874352">
      <w:pPr>
        <w:numPr>
          <w:ilvl w:val="0"/>
          <w:numId w:val="4"/>
        </w:numPr>
        <w:spacing w:line="480" w:lineRule="auto"/>
        <w:jc w:val="center"/>
        <w:rPr>
          <w:b/>
        </w:rPr>
      </w:pPr>
      <w:r w:rsidRPr="00113CDB">
        <w:rPr>
          <w:b/>
        </w:rPr>
        <w:t>PARTIES</w:t>
      </w:r>
    </w:p>
    <w:p w14:paraId="4D23D2B6"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005476D4">
        <w:t xml:space="preserve"> Robert Dunn</w:t>
      </w:r>
      <w:r w:rsidR="008B25E4">
        <w:t xml:space="preserve">, </w:t>
      </w:r>
      <w:r w:rsidRPr="00113CDB">
        <w:t>M.D. (“</w:t>
      </w:r>
      <w:r w:rsidR="00845D95" w:rsidRPr="00113CDB">
        <w:t xml:space="preserve">the </w:t>
      </w:r>
      <w:r w:rsidRPr="00113CDB">
        <w:t>Respondent”).</w:t>
      </w:r>
    </w:p>
    <w:p w14:paraId="72577245" w14:textId="77777777" w:rsidR="00C25ED7" w:rsidRPr="0063462C" w:rsidRDefault="00C25ED7" w:rsidP="00882BF7">
      <w:pPr>
        <w:spacing w:line="480" w:lineRule="auto"/>
        <w:rPr>
          <w:color w:val="FF0000"/>
          <w:u w:val="single"/>
        </w:rPr>
      </w:pPr>
    </w:p>
    <w:p w14:paraId="1FC7BF53" w14:textId="77777777" w:rsidR="00241FC2" w:rsidRPr="0063462C" w:rsidRDefault="00241FC2" w:rsidP="00882BF7">
      <w:pPr>
        <w:spacing w:line="480" w:lineRule="auto"/>
        <w:rPr>
          <w:color w:val="FF0000"/>
          <w:u w:val="single"/>
        </w:rPr>
      </w:pPr>
    </w:p>
    <w:p w14:paraId="4D03892D" w14:textId="77777777" w:rsidR="00241FC2" w:rsidRDefault="00241FC2" w:rsidP="00882BF7">
      <w:pPr>
        <w:spacing w:line="480" w:lineRule="auto"/>
      </w:pPr>
    </w:p>
    <w:p w14:paraId="1BB25BC4" w14:textId="77777777" w:rsidR="00912080" w:rsidRPr="00113CDB" w:rsidRDefault="00912080" w:rsidP="00874352">
      <w:pPr>
        <w:numPr>
          <w:ilvl w:val="0"/>
          <w:numId w:val="4"/>
        </w:numPr>
        <w:spacing w:line="480" w:lineRule="auto"/>
        <w:jc w:val="center"/>
        <w:rPr>
          <w:b/>
        </w:rPr>
      </w:pPr>
      <w:r w:rsidRPr="00113CDB">
        <w:rPr>
          <w:b/>
        </w:rPr>
        <w:t>JURISDICTION</w:t>
      </w:r>
    </w:p>
    <w:p w14:paraId="24772E92"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0B424BA4"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095C99B0"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4080B6E0" w14:textId="77777777" w:rsidR="00601A99" w:rsidRPr="0063462C" w:rsidRDefault="00912080" w:rsidP="007E1B0E">
      <w:pPr>
        <w:pStyle w:val="BodyText2"/>
        <w:numPr>
          <w:ilvl w:val="0"/>
          <w:numId w:val="22"/>
        </w:numPr>
        <w:spacing w:line="480" w:lineRule="auto"/>
        <w:rPr>
          <w:rFonts w:ascii="Times New Roman" w:hAnsi="Times New Roman"/>
          <w:color w:val="FF0000"/>
          <w:szCs w:val="24"/>
          <w:u w:val="single"/>
        </w:rPr>
      </w:pPr>
      <w:bookmarkStart w:id="1" w:name="_Hlk146727382"/>
      <w:bookmarkStart w:id="2" w:name="_Hlk181184156"/>
      <w:r w:rsidRPr="00C22F32">
        <w:rPr>
          <w:rFonts w:ascii="Times New Roman" w:hAnsi="Times New Roman"/>
          <w:szCs w:val="24"/>
        </w:rPr>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w:t>
      </w:r>
      <w:r w:rsidR="003844BE" w:rsidRPr="0036151B">
        <w:rPr>
          <w:rFonts w:ascii="Times New Roman" w:hAnsi="Times New Roman"/>
          <w:szCs w:val="24"/>
        </w:rPr>
        <w:t>may order pursuant to Part I of this Agreement</w:t>
      </w:r>
      <w:r w:rsidRPr="00C22F32">
        <w:rPr>
          <w:rFonts w:ascii="Times New Roman" w:hAnsi="Times New Roman"/>
          <w:szCs w:val="24"/>
        </w:rPr>
        <w:t xml:space="preserve">. </w:t>
      </w:r>
      <w:r w:rsidR="003844BE" w:rsidRPr="0036151B">
        <w:rPr>
          <w:rFonts w:ascii="Times New Roman" w:hAnsi="Times New Roman"/>
          <w:szCs w:val="24"/>
        </w:rPr>
        <w:t xml:space="preserve">The Board may also extend the probationary period by the amount of time that </w:t>
      </w:r>
      <w:r w:rsidR="0036151B">
        <w:rPr>
          <w:rFonts w:ascii="Times New Roman" w:hAnsi="Times New Roman"/>
          <w:szCs w:val="24"/>
        </w:rPr>
        <w:t>the</w:t>
      </w:r>
      <w:r w:rsidRPr="00C22F32">
        <w:rPr>
          <w:rFonts w:ascii="Times New Roman" w:hAnsi="Times New Roman"/>
          <w:szCs w:val="24"/>
        </w:rPr>
        <w:t xml:space="preserv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w:t>
      </w:r>
      <w:bookmarkEnd w:id="1"/>
      <w:r w:rsidRPr="00C22F32">
        <w:rPr>
          <w:rFonts w:ascii="Times New Roman" w:hAnsi="Times New Roman"/>
          <w:szCs w:val="24"/>
        </w:rPr>
        <w:t xml:space="preserve"> </w:t>
      </w:r>
    </w:p>
    <w:bookmarkEnd w:id="2"/>
    <w:p w14:paraId="24F48339" w14:textId="77777777" w:rsidR="00757E82" w:rsidRPr="0036151B" w:rsidRDefault="007E1B0E" w:rsidP="007E1B0E">
      <w:pPr>
        <w:pStyle w:val="BodyText2"/>
        <w:spacing w:line="480" w:lineRule="auto"/>
        <w:rPr>
          <w:rFonts w:ascii="Times New Roman" w:hAnsi="Times New Roman"/>
          <w:szCs w:val="24"/>
        </w:rPr>
      </w:pPr>
      <w:r w:rsidRPr="0036151B">
        <w:rPr>
          <w:rFonts w:ascii="Times New Roman" w:hAnsi="Times New Roman"/>
          <w:szCs w:val="24"/>
        </w:rPr>
        <w:t>B.</w:t>
      </w:r>
      <w:r w:rsidRPr="0036151B">
        <w:rPr>
          <w:rFonts w:ascii="Times New Roman" w:hAnsi="Times New Roman"/>
          <w:szCs w:val="24"/>
        </w:rPr>
        <w:tab/>
      </w:r>
      <w:bookmarkStart w:id="3" w:name="_Hlk146727419"/>
      <w:r w:rsidR="00757E82" w:rsidRPr="0036151B">
        <w:rPr>
          <w:rFonts w:ascii="Times New Roman" w:hAnsi="Times New Roman"/>
          <w:szCs w:val="24"/>
        </w:rPr>
        <w:t xml:space="preserve">The Respondent agrees to </w:t>
      </w:r>
      <w:r w:rsidR="003844BE" w:rsidRPr="0036151B">
        <w:rPr>
          <w:rFonts w:ascii="Times New Roman" w:hAnsi="Times New Roman"/>
          <w:szCs w:val="24"/>
        </w:rPr>
        <w:t xml:space="preserve">comply with </w:t>
      </w:r>
      <w:r w:rsidR="00757E82" w:rsidRPr="0036151B">
        <w:rPr>
          <w:rFonts w:ascii="Times New Roman" w:hAnsi="Times New Roman"/>
          <w:szCs w:val="24"/>
        </w:rPr>
        <w:t>the following</w:t>
      </w:r>
      <w:r w:rsidR="003844BE" w:rsidRPr="0036151B">
        <w:rPr>
          <w:rFonts w:ascii="Times New Roman" w:hAnsi="Times New Roman"/>
          <w:szCs w:val="24"/>
        </w:rPr>
        <w:t xml:space="preserve"> requirements during the probationary period</w:t>
      </w:r>
      <w:r w:rsidR="00757E82" w:rsidRPr="0036151B">
        <w:rPr>
          <w:rFonts w:ascii="Times New Roman" w:hAnsi="Times New Roman"/>
          <w:szCs w:val="24"/>
        </w:rPr>
        <w:t>:</w:t>
      </w:r>
    </w:p>
    <w:p w14:paraId="535ADEFF" w14:textId="77777777" w:rsidR="00757E82" w:rsidRPr="0036151B" w:rsidRDefault="00D8179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comply with all laws and regulations governing the practice of </w:t>
      </w:r>
      <w:proofErr w:type="gramStart"/>
      <w:r w:rsidRPr="0036151B">
        <w:rPr>
          <w:rFonts w:ascii="Times New Roman" w:hAnsi="Times New Roman"/>
          <w:szCs w:val="24"/>
        </w:rPr>
        <w:t>medicine;</w:t>
      </w:r>
      <w:proofErr w:type="gramEnd"/>
    </w:p>
    <w:p w14:paraId="6029CCCD"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notify the Board in writing within ten (10) days of any change </w:t>
      </w:r>
      <w:proofErr w:type="gramStart"/>
      <w:r w:rsidRPr="0036151B">
        <w:rPr>
          <w:rFonts w:ascii="Times New Roman" w:hAnsi="Times New Roman"/>
          <w:szCs w:val="24"/>
        </w:rPr>
        <w:t>in</w:t>
      </w:r>
      <w:proofErr w:type="gramEnd"/>
      <w:r w:rsidRPr="0036151B">
        <w:rPr>
          <w:rFonts w:ascii="Times New Roman" w:hAnsi="Times New Roman"/>
          <w:szCs w:val="24"/>
        </w:rPr>
        <w:t xml:space="preserve"> his/her name or </w:t>
      </w:r>
      <w:proofErr w:type="gramStart"/>
      <w:r w:rsidRPr="0036151B">
        <w:rPr>
          <w:rFonts w:ascii="Times New Roman" w:hAnsi="Times New Roman"/>
          <w:szCs w:val="24"/>
        </w:rPr>
        <w:t>address;</w:t>
      </w:r>
      <w:proofErr w:type="gramEnd"/>
    </w:p>
    <w:p w14:paraId="3EA2D174"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timely renew his/her license to practice </w:t>
      </w:r>
      <w:proofErr w:type="gramStart"/>
      <w:r w:rsidRPr="0036151B">
        <w:rPr>
          <w:rFonts w:ascii="Times New Roman" w:hAnsi="Times New Roman"/>
          <w:szCs w:val="24"/>
        </w:rPr>
        <w:t>medicine;</w:t>
      </w:r>
      <w:proofErr w:type="gramEnd"/>
    </w:p>
    <w:p w14:paraId="074A2816" w14:textId="77777777" w:rsidR="00D32E3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respond to inquiries from Board staff in a timely </w:t>
      </w:r>
      <w:proofErr w:type="gramStart"/>
      <w:r w:rsidRPr="0036151B">
        <w:rPr>
          <w:rFonts w:ascii="Times New Roman" w:hAnsi="Times New Roman"/>
          <w:szCs w:val="24"/>
        </w:rPr>
        <w:t>manner</w:t>
      </w:r>
      <w:r w:rsidR="00D32E3C" w:rsidRPr="0036151B">
        <w:rPr>
          <w:rFonts w:ascii="Times New Roman" w:hAnsi="Times New Roman"/>
          <w:szCs w:val="24"/>
        </w:rPr>
        <w:t>;</w:t>
      </w:r>
      <w:proofErr w:type="gramEnd"/>
    </w:p>
    <w:p w14:paraId="42F07868" w14:textId="77777777" w:rsidR="00D8179C" w:rsidRPr="0036151B" w:rsidRDefault="00D32E3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lastRenderedPageBreak/>
        <w:t>He/she will notify the Board in writing within seven (7) days of receiving notice of any complaint filed against his/her license to practice in any jurisdiction where he/she holds a license</w:t>
      </w:r>
      <w:r w:rsidR="00D8179C" w:rsidRPr="0036151B">
        <w:rPr>
          <w:rFonts w:ascii="Times New Roman" w:hAnsi="Times New Roman"/>
          <w:strike/>
          <w:szCs w:val="24"/>
        </w:rPr>
        <w:t>.</w:t>
      </w:r>
    </w:p>
    <w:bookmarkEnd w:id="3"/>
    <w:p w14:paraId="1E481243" w14:textId="77777777" w:rsidR="00916231" w:rsidRDefault="007E1B0E" w:rsidP="00882BF7">
      <w:pPr>
        <w:pStyle w:val="BodyText2"/>
        <w:spacing w:line="480" w:lineRule="auto"/>
        <w:rPr>
          <w:rFonts w:ascii="Times New Roman" w:hAnsi="Times New Roman"/>
        </w:rPr>
      </w:pPr>
      <w:r w:rsidRPr="0036151B">
        <w:rPr>
          <w:rFonts w:ascii="Times New Roman" w:hAnsi="Times New Roman"/>
        </w:rPr>
        <w:t>C</w:t>
      </w:r>
      <w:r w:rsidR="00961337" w:rsidRPr="0036151B">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w:t>
      </w:r>
      <w:proofErr w:type="gramStart"/>
      <w:r w:rsidR="00C43C69">
        <w:rPr>
          <w:rFonts w:ascii="Times New Roman" w:hAnsi="Times New Roman"/>
        </w:rPr>
        <w:t>shall</w:t>
      </w:r>
      <w:proofErr w:type="gramEnd"/>
      <w:r w:rsidR="00C43C69">
        <w:rPr>
          <w:rFonts w:ascii="Times New Roman" w:hAnsi="Times New Roman"/>
        </w:rPr>
        <w:t xml:space="preserve">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w:t>
      </w:r>
    </w:p>
    <w:p w14:paraId="4DF15E12" w14:textId="77777777" w:rsidR="00B565F5" w:rsidRPr="007E1B0E" w:rsidRDefault="007E1B0E" w:rsidP="00882BF7">
      <w:pPr>
        <w:pStyle w:val="BodyText2"/>
        <w:spacing w:line="480" w:lineRule="auto"/>
        <w:rPr>
          <w:rFonts w:ascii="Times New Roman" w:hAnsi="Times New Roman"/>
          <w:color w:val="FF0000"/>
          <w:u w:val="single"/>
        </w:rPr>
      </w:pPr>
      <w:r w:rsidRPr="0036151B">
        <w:rPr>
          <w:rFonts w:ascii="Times New Roman" w:hAnsi="Times New Roman"/>
        </w:rPr>
        <w:t>D</w:t>
      </w:r>
      <w:r w:rsidR="00C43C69">
        <w:rPr>
          <w:rFonts w:ascii="Times New Roman" w:hAnsi="Times New Roman"/>
        </w:rPr>
        <w:t>.</w:t>
      </w:r>
      <w:r w:rsidR="00C43C69">
        <w:rPr>
          <w:rFonts w:ascii="Times New Roman" w:hAnsi="Times New Roman"/>
        </w:rPr>
        <w:tab/>
      </w:r>
      <w:r w:rsidR="00B565F5" w:rsidRPr="0036151B">
        <w:rPr>
          <w:rFonts w:ascii="Times New Roman" w:hAnsi="Times New Roman"/>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00B565F5" w:rsidRPr="0036151B">
        <w:rPr>
          <w:rFonts w:ascii="Times New Roman" w:hAnsi="Times New Roman"/>
          <w:i/>
        </w:rPr>
        <w:t xml:space="preserve">See, </w:t>
      </w:r>
      <w:r w:rsidR="00B565F5" w:rsidRPr="0036151B">
        <w:rPr>
          <w:rFonts w:ascii="Times New Roman" w:hAnsi="Times New Roman"/>
        </w:rPr>
        <w:t xml:space="preserve">243 CMR 2.07 (19).  Should the Respondent prescribe any controlled substances to himself or any immediate family member, he shall immediately notify the Executive Director of the Board in </w:t>
      </w:r>
      <w:proofErr w:type="gramStart"/>
      <w:r w:rsidR="00B565F5" w:rsidRPr="0036151B">
        <w:rPr>
          <w:rFonts w:ascii="Times New Roman" w:hAnsi="Times New Roman"/>
        </w:rPr>
        <w:t>writing, and</w:t>
      </w:r>
      <w:proofErr w:type="gramEnd"/>
      <w:r w:rsidR="00B565F5" w:rsidRPr="0036151B">
        <w:rPr>
          <w:rFonts w:ascii="Times New Roman" w:hAnsi="Times New Roman"/>
        </w:rPr>
        <w:t xml:space="preserve"> shall immediately provide the Executive Director of the </w:t>
      </w:r>
      <w:proofErr w:type="gramStart"/>
      <w:r w:rsidR="00B565F5" w:rsidRPr="0036151B">
        <w:rPr>
          <w:rFonts w:ascii="Times New Roman" w:hAnsi="Times New Roman"/>
        </w:rPr>
        <w:t>Board</w:t>
      </w:r>
      <w:proofErr w:type="gramEnd"/>
      <w:r w:rsidR="00B565F5" w:rsidRPr="0036151B">
        <w:rPr>
          <w:rFonts w:ascii="Times New Roman" w:hAnsi="Times New Roman"/>
        </w:rPr>
        <w:t xml:space="preserve"> a written copy of any such prescription and a full and complete written explanation of the reasons for any such prescription.</w:t>
      </w:r>
    </w:p>
    <w:p w14:paraId="3FB2A830" w14:textId="77777777" w:rsidR="00D97147" w:rsidRDefault="007E1B0E" w:rsidP="00882BF7">
      <w:pPr>
        <w:pStyle w:val="BodyText2"/>
        <w:spacing w:line="480" w:lineRule="auto"/>
        <w:rPr>
          <w:rFonts w:ascii="Times New Roman" w:hAnsi="Times New Roman"/>
        </w:rPr>
      </w:pPr>
      <w:r w:rsidRPr="0036151B">
        <w:rPr>
          <w:rFonts w:ascii="Times New Roman" w:hAnsi="Times New Roman"/>
        </w:rPr>
        <w:t>E</w:t>
      </w:r>
      <w:r w:rsidR="00D97147">
        <w:rPr>
          <w:rFonts w:ascii="Times New Roman" w:hAnsi="Times New Roman"/>
        </w:rPr>
        <w:t>.</w:t>
      </w:r>
      <w:r w:rsidR="00D97147">
        <w:rPr>
          <w:rFonts w:ascii="Times New Roman" w:hAnsi="Times New Roman"/>
        </w:rPr>
        <w:tab/>
      </w:r>
      <w:bookmarkStart w:id="4" w:name="_Hlk181184179"/>
      <w:r w:rsidR="00D97147">
        <w:rPr>
          <w:rFonts w:ascii="Times New Roman" w:hAnsi="Times New Roman"/>
        </w:rPr>
        <w:t xml:space="preserve">The Respondent has </w:t>
      </w:r>
      <w:proofErr w:type="gramStart"/>
      <w:r w:rsidR="00D97147">
        <w:rPr>
          <w:rFonts w:ascii="Times New Roman" w:hAnsi="Times New Roman"/>
        </w:rPr>
        <w:t>entered into</w:t>
      </w:r>
      <w:proofErr w:type="gramEnd"/>
      <w:r w:rsidR="00D97147">
        <w:rPr>
          <w:rFonts w:ascii="Times New Roman" w:hAnsi="Times New Roman"/>
        </w:rPr>
        <w:t xml:space="preserve"> a substance use monitoring contract, dated</w:t>
      </w:r>
      <w:r w:rsidR="00D37A43">
        <w:rPr>
          <w:rFonts w:ascii="Times New Roman" w:hAnsi="Times New Roman"/>
        </w:rPr>
        <w:t xml:space="preserve"> </w:t>
      </w:r>
      <w:r w:rsidR="005476D4">
        <w:rPr>
          <w:rFonts w:ascii="Times New Roman" w:hAnsi="Times New Roman"/>
        </w:rPr>
        <w:t>October</w:t>
      </w:r>
      <w:r w:rsidR="004A5536">
        <w:rPr>
          <w:rFonts w:ascii="Times New Roman" w:hAnsi="Times New Roman"/>
        </w:rPr>
        <w:t xml:space="preserve"> </w:t>
      </w:r>
      <w:r w:rsidR="005476D4">
        <w:rPr>
          <w:rFonts w:ascii="Times New Roman" w:hAnsi="Times New Roman"/>
        </w:rPr>
        <w:t>26</w:t>
      </w:r>
      <w:r w:rsidR="00414FE2">
        <w:rPr>
          <w:rFonts w:ascii="Times New Roman" w:hAnsi="Times New Roman"/>
        </w:rPr>
        <w:t>, 202</w:t>
      </w:r>
      <w:r w:rsidR="004A5536">
        <w:rPr>
          <w:rFonts w:ascii="Times New Roman" w:hAnsi="Times New Roman"/>
        </w:rPr>
        <w:t>3</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bookmarkEnd w:id="4"/>
    <w:p w14:paraId="43EB1680" w14:textId="77777777" w:rsidR="00E95A3A" w:rsidRPr="006B7098" w:rsidRDefault="007E1B0E" w:rsidP="00882BF7">
      <w:pPr>
        <w:spacing w:line="480" w:lineRule="auto"/>
        <w:jc w:val="both"/>
        <w:rPr>
          <w:szCs w:val="20"/>
        </w:rPr>
      </w:pPr>
      <w:r w:rsidRPr="0036151B">
        <w:lastRenderedPageBreak/>
        <w:t>F</w:t>
      </w:r>
      <w:r w:rsidR="00D97147">
        <w:t>.</w:t>
      </w:r>
      <w:r w:rsidR="00D97147">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 xml:space="preserve">such as the requirement for daily samples using Sober-link, or a similar </w:t>
      </w:r>
      <w:proofErr w:type="gramStart"/>
      <w:r w:rsidR="00506AEF" w:rsidRPr="008E60DE">
        <w:rPr>
          <w:szCs w:val="20"/>
        </w:rPr>
        <w:t>type</w:t>
      </w:r>
      <w:proofErr w:type="gramEnd"/>
      <w:r w:rsidR="00506AEF" w:rsidRPr="008E60DE">
        <w:rPr>
          <w:szCs w:val="20"/>
        </w:rPr>
        <w:t xml:space="preserv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w:t>
      </w:r>
      <w:r w:rsidR="00A167EA" w:rsidRPr="0036151B">
        <w:rPr>
          <w:szCs w:val="20"/>
        </w:rPr>
        <w:t>Said reports shall specify the date range of the tests, number of tests, any missed tests, and any dilute samples.</w:t>
      </w:r>
      <w:r w:rsidR="00E95A3A" w:rsidRPr="006B7098">
        <w:rPr>
          <w:szCs w:val="20"/>
        </w:rPr>
        <w:t xml:space="preserve">  In addition, the Respondent shall obtain the written agreement of PHS to notify the Board immediately by telephone and in writing.</w:t>
      </w:r>
    </w:p>
    <w:p w14:paraId="2CCAF6E8" w14:textId="77777777" w:rsidR="00E95A3A" w:rsidRPr="006B7098" w:rsidRDefault="00E95A3A" w:rsidP="00882BF7">
      <w:pPr>
        <w:numPr>
          <w:ilvl w:val="0"/>
          <w:numId w:val="2"/>
        </w:numPr>
        <w:spacing w:line="480" w:lineRule="auto"/>
        <w:jc w:val="both"/>
      </w:pPr>
      <w:r w:rsidRPr="006B7098">
        <w:t>a)</w:t>
      </w:r>
      <w:r w:rsidRPr="006B7098">
        <w:tab/>
      </w:r>
      <w:proofErr w:type="gramStart"/>
      <w:r w:rsidRPr="006B7098">
        <w:t>in the event that</w:t>
      </w:r>
      <w:proofErr w:type="gramEnd"/>
      <w:r w:rsidRPr="006B7098">
        <w:t xml:space="preserve"> </w:t>
      </w:r>
      <w:proofErr w:type="gramStart"/>
      <w:r w:rsidRPr="006B7098">
        <w:t>Respondent’s</w:t>
      </w:r>
      <w:proofErr w:type="gramEnd"/>
      <w:r w:rsidRPr="006B7098">
        <w:t xml:space="preserve"> sample is found to contain any </w:t>
      </w:r>
      <w:r w:rsidRPr="006B7098">
        <w:rPr>
          <w:szCs w:val="20"/>
        </w:rPr>
        <w:t xml:space="preserve">evidence of alcohol or any controlled substance in violation of this Probation Agreement; or </w:t>
      </w:r>
    </w:p>
    <w:p w14:paraId="016EE3EC" w14:textId="77777777" w:rsidR="00E95A3A" w:rsidRPr="006B7098" w:rsidRDefault="00E95A3A" w:rsidP="00882BF7">
      <w:pPr>
        <w:spacing w:line="480" w:lineRule="auto"/>
        <w:ind w:left="1050" w:firstLine="51"/>
        <w:jc w:val="both"/>
      </w:pPr>
      <w:r w:rsidRPr="006B7098">
        <w:t>b)</w:t>
      </w:r>
      <w:r w:rsidRPr="006B7098">
        <w:tab/>
        <w:t xml:space="preserve">in the event that PHS has other reliable evidence that the Respondent has used alcohol or any controlled substance in violation of this Probation </w:t>
      </w:r>
      <w:proofErr w:type="gramStart"/>
      <w:r w:rsidRPr="006B7098">
        <w:t>Agreement;</w:t>
      </w:r>
      <w:proofErr w:type="gramEnd"/>
    </w:p>
    <w:p w14:paraId="162A8CB5" w14:textId="77777777"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 xml:space="preserve">excluding an administrative or laboratory mistake beyond the Respondent’s </w:t>
      </w:r>
      <w:proofErr w:type="gramStart"/>
      <w:r w:rsidRPr="006B7098">
        <w:rPr>
          <w:szCs w:val="20"/>
        </w:rPr>
        <w:t>control;</w:t>
      </w:r>
      <w:proofErr w:type="gramEnd"/>
    </w:p>
    <w:p w14:paraId="7964C987"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Respondent refuses to cooperate with PHS in monitoring bodily fluids in any manner; or</w:t>
      </w:r>
    </w:p>
    <w:p w14:paraId="2A943A37"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Respondent</w:t>
      </w:r>
      <w:r>
        <w:t xml:space="preserve"> withdraws any waiver filed in </w:t>
      </w:r>
      <w:r w:rsidRPr="006B7098">
        <w:rPr>
          <w:szCs w:val="20"/>
        </w:rPr>
        <w:t>connection with this Probation Agreement; or</w:t>
      </w:r>
      <w:r w:rsidRPr="006B7098">
        <w:tab/>
      </w:r>
    </w:p>
    <w:p w14:paraId="138A1D16"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PHS contract is terminated for any reason other </w:t>
      </w:r>
      <w:r w:rsidRPr="006B7098">
        <w:rPr>
          <w:szCs w:val="20"/>
        </w:rPr>
        <w:t>than successful completion of the contract, as determined by the Director of PHS.</w:t>
      </w:r>
    </w:p>
    <w:p w14:paraId="348A84F3" w14:textId="77777777" w:rsidR="00E95A3A" w:rsidRPr="006B7098" w:rsidRDefault="00E95A3A" w:rsidP="00882BF7">
      <w:pPr>
        <w:spacing w:line="480" w:lineRule="auto"/>
        <w:ind w:firstLine="720"/>
        <w:jc w:val="both"/>
        <w:rPr>
          <w:szCs w:val="20"/>
        </w:rPr>
      </w:pPr>
      <w:r w:rsidRPr="006B7098">
        <w:rPr>
          <w:szCs w:val="20"/>
        </w:rPr>
        <w:lastRenderedPageBreak/>
        <w:t>The Respondent agrees to waive any privileges he may have concerning such reports and disclosures to the Board by PHS.</w:t>
      </w:r>
    </w:p>
    <w:p w14:paraId="411B1B58" w14:textId="77777777" w:rsidR="00032D3A" w:rsidRDefault="007E1B0E" w:rsidP="00882BF7">
      <w:pPr>
        <w:spacing w:line="480" w:lineRule="auto"/>
        <w:jc w:val="both"/>
        <w:rPr>
          <w:szCs w:val="20"/>
        </w:rPr>
      </w:pPr>
      <w:r w:rsidRPr="0036151B">
        <w:rPr>
          <w:szCs w:val="20"/>
        </w:rPr>
        <w:t>G</w:t>
      </w:r>
      <w:r w:rsidR="00E95A3A" w:rsidRPr="006B7098">
        <w:rPr>
          <w:szCs w:val="20"/>
        </w:rPr>
        <w:t>.</w:t>
      </w:r>
      <w:r w:rsidR="00E95A3A" w:rsidRPr="006B7098">
        <w:rPr>
          <w:szCs w:val="20"/>
        </w:rPr>
        <w:tab/>
      </w:r>
      <w:r w:rsidR="00EA3AB0" w:rsidRPr="006B7098">
        <w:rPr>
          <w:szCs w:val="20"/>
        </w:rPr>
        <w:t xml:space="preserve">The Respondent </w:t>
      </w:r>
      <w:proofErr w:type="gramStart"/>
      <w:r w:rsidR="00EA3AB0" w:rsidRPr="006B7098">
        <w:rPr>
          <w:szCs w:val="20"/>
        </w:rPr>
        <w:t>shall at all times</w:t>
      </w:r>
      <w:proofErr w:type="gramEnd"/>
      <w:r w:rsidR="00EA3AB0" w:rsidRPr="006B7098">
        <w:rPr>
          <w:szCs w:val="20"/>
        </w:rPr>
        <w:t xml:space="preserve"> during the length of the probationary period be reasonably available to provide an immediate bodily fluid screen at the request of the Board. </w:t>
      </w:r>
    </w:p>
    <w:p w14:paraId="47F4DA3B" w14:textId="77777777" w:rsidR="00EA3AB0" w:rsidRDefault="007E1B0E" w:rsidP="00882BF7">
      <w:pPr>
        <w:spacing w:line="480" w:lineRule="auto"/>
        <w:jc w:val="both"/>
        <w:rPr>
          <w:szCs w:val="20"/>
        </w:rPr>
      </w:pPr>
      <w:r w:rsidRPr="0036151B">
        <w:rPr>
          <w:szCs w:val="20"/>
        </w:rPr>
        <w:t>H</w:t>
      </w:r>
      <w:r w:rsidR="00E95A3A" w:rsidRPr="006B7098">
        <w:rPr>
          <w:szCs w:val="20"/>
        </w:rPr>
        <w:t>.</w:t>
      </w:r>
      <w:r w:rsidR="00E95A3A" w:rsidRPr="006B7098">
        <w:rPr>
          <w:szCs w:val="20"/>
        </w:rPr>
        <w:tab/>
      </w:r>
      <w:bookmarkStart w:id="5" w:name="_Hlk146727550"/>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 xml:space="preserve">substance use </w:t>
      </w:r>
      <w:r w:rsidRPr="0036151B">
        <w:rPr>
          <w:szCs w:val="20"/>
        </w:rPr>
        <w:t xml:space="preserve">disorders </w:t>
      </w:r>
      <w:r w:rsidR="00CA1396">
        <w:rPr>
          <w:szCs w:val="20"/>
        </w:rPr>
        <w:t>or substance abuse</w:t>
      </w:r>
      <w:r>
        <w:rPr>
          <w:szCs w:val="20"/>
        </w:rPr>
        <w:t xml:space="preserve"> </w:t>
      </w:r>
      <w:r w:rsidRPr="0036151B">
        <w:rPr>
          <w:szCs w:val="20"/>
        </w:rPr>
        <w:t>disorders</w:t>
      </w:r>
      <w:r w:rsidR="001C0AF4" w:rsidRPr="0036151B">
        <w:rPr>
          <w:szCs w:val="20"/>
        </w:rPr>
        <w:t xml:space="preserve"> in accordance with his/her PHS contract.</w:t>
      </w:r>
      <w:r w:rsidR="00E95A3A" w:rsidRPr="0036151B">
        <w:rPr>
          <w:szCs w:val="20"/>
        </w:rPr>
        <w:t xml:space="preserve"> </w:t>
      </w:r>
      <w:r w:rsidR="00E95A3A" w:rsidRPr="006B7098">
        <w:rPr>
          <w:szCs w:val="20"/>
        </w:rPr>
        <w:t>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w:t>
      </w:r>
      <w:proofErr w:type="gramStart"/>
      <w:r w:rsidR="00E95A3A" w:rsidRPr="006B7098">
        <w:rPr>
          <w:szCs w:val="20"/>
        </w:rPr>
        <w:t>treatment, or</w:t>
      </w:r>
      <w:proofErr w:type="gramEnd"/>
      <w:r w:rsidR="00E95A3A" w:rsidRPr="006B7098">
        <w:rPr>
          <w:szCs w:val="20"/>
        </w:rPr>
        <w:t xml:space="preserve"> is non-compliant with the treatment plan.  </w:t>
      </w:r>
      <w:proofErr w:type="gramStart"/>
      <w:r w:rsidR="00E95A3A" w:rsidRPr="006B7098">
        <w:rPr>
          <w:szCs w:val="20"/>
        </w:rPr>
        <w:t>In the event that</w:t>
      </w:r>
      <w:proofErr w:type="gramEnd"/>
      <w:r w:rsidR="00E95A3A" w:rsidRPr="006B7098">
        <w:rPr>
          <w:szCs w:val="20"/>
        </w:rPr>
        <w:t xml:space="preserve">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 xml:space="preserve">agreement and undertaking with respect to the obligations set forth in this </w:t>
      </w:r>
      <w:proofErr w:type="gramStart"/>
      <w:r w:rsidR="00E95A3A" w:rsidRPr="006B7098">
        <w:rPr>
          <w:szCs w:val="20"/>
        </w:rPr>
        <w:t>Agreement, and</w:t>
      </w:r>
      <w:proofErr w:type="gramEnd"/>
      <w:r w:rsidR="00E95A3A" w:rsidRPr="006B7098">
        <w:rPr>
          <w:szCs w:val="20"/>
        </w:rPr>
        <w:t xml:space="preserve"> shall notify the Board if the Respondent withdraws any waiver filed in connection with this Agreement.</w:t>
      </w:r>
      <w:r w:rsidR="00F82EA6">
        <w:rPr>
          <w:szCs w:val="20"/>
        </w:rPr>
        <w:t xml:space="preserve"> </w:t>
      </w:r>
      <w:r w:rsidR="001C0AF4" w:rsidRPr="00F82EA6">
        <w:rPr>
          <w:szCs w:val="20"/>
        </w:rPr>
        <w:t xml:space="preserve">The Respondent shall notify the Board within ten (10) days </w:t>
      </w:r>
      <w:r w:rsidR="00757E82" w:rsidRPr="00F82EA6">
        <w:rPr>
          <w:szCs w:val="20"/>
        </w:rPr>
        <w:t>of any change in health care provider.</w:t>
      </w:r>
      <w:bookmarkEnd w:id="5"/>
    </w:p>
    <w:p w14:paraId="1764EC6B" w14:textId="77777777" w:rsidR="0031613E" w:rsidRDefault="007E1B0E" w:rsidP="00882BF7">
      <w:pPr>
        <w:spacing w:line="480" w:lineRule="auto"/>
        <w:jc w:val="both"/>
      </w:pPr>
      <w:r w:rsidRPr="00F82EA6">
        <w:rPr>
          <w:szCs w:val="20"/>
        </w:rPr>
        <w:t>I</w:t>
      </w:r>
      <w:r w:rsidR="0031613E">
        <w:rPr>
          <w:szCs w:val="20"/>
        </w:rPr>
        <w:t>.</w:t>
      </w:r>
      <w:r w:rsidR="0031613E" w:rsidRPr="006B7098">
        <w:rPr>
          <w:szCs w:val="20"/>
        </w:rPr>
        <w:tab/>
        <w:t xml:space="preserve">The Respondent </w:t>
      </w:r>
      <w:r w:rsidR="005476D4">
        <w:rPr>
          <w:szCs w:val="20"/>
        </w:rPr>
        <w:t xml:space="preserve">is prohibited from practicing medicine in Massachusetts until such time as the Board approves a practice plan. Said practice </w:t>
      </w:r>
      <w:proofErr w:type="gramStart"/>
      <w:r w:rsidR="005476D4">
        <w:rPr>
          <w:szCs w:val="20"/>
        </w:rPr>
        <w:t>plan</w:t>
      </w:r>
      <w:proofErr w:type="gramEnd"/>
      <w:r w:rsidR="005476D4">
        <w:rPr>
          <w:szCs w:val="20"/>
        </w:rPr>
        <w:t xml:space="preserve"> shall identify all worksites that the </w:t>
      </w:r>
      <w:r w:rsidR="005476D4">
        <w:rPr>
          <w:szCs w:val="20"/>
        </w:rPr>
        <w:lastRenderedPageBreak/>
        <w:t xml:space="preserve">Respondent intends to practice medicine. The practice plan </w:t>
      </w:r>
      <w:r w:rsidR="00874352">
        <w:rPr>
          <w:szCs w:val="20"/>
        </w:rPr>
        <w:t>shall</w:t>
      </w:r>
      <w:r w:rsidR="0031613E" w:rsidRPr="006B7098">
        <w:rPr>
          <w:szCs w:val="20"/>
        </w:rPr>
        <w:t xml:space="preserve"> </w:t>
      </w:r>
      <w:r w:rsidR="005476D4">
        <w:rPr>
          <w:szCs w:val="20"/>
        </w:rPr>
        <w:t xml:space="preserve">also identify workplace monitors for each worksite where the Respondent intends to practice medicine. </w:t>
      </w:r>
    </w:p>
    <w:p w14:paraId="15CE7654" w14:textId="77777777" w:rsidR="00E95A3A" w:rsidRDefault="007E1B0E" w:rsidP="00882BF7">
      <w:pPr>
        <w:spacing w:line="480" w:lineRule="auto"/>
        <w:jc w:val="both"/>
        <w:rPr>
          <w:szCs w:val="20"/>
        </w:rPr>
      </w:pPr>
      <w:r w:rsidRPr="00F82EA6">
        <w:rPr>
          <w:szCs w:val="20"/>
        </w:rPr>
        <w:t>J</w:t>
      </w:r>
      <w:r w:rsidR="00E95A3A" w:rsidRPr="006B7098">
        <w:rPr>
          <w:szCs w:val="20"/>
        </w:rPr>
        <w:t>.</w:t>
      </w:r>
      <w:r w:rsidR="00E95A3A" w:rsidRPr="006B7098">
        <w:rPr>
          <w:szCs w:val="20"/>
        </w:rPr>
        <w:tab/>
        <w:t xml:space="preserve">The Respondent shall </w:t>
      </w:r>
      <w:r w:rsidR="005476D4" w:rsidRPr="006B7098">
        <w:rPr>
          <w:szCs w:val="20"/>
        </w:rPr>
        <w:t>file</w:t>
      </w:r>
      <w:r w:rsidR="00E95A3A" w:rsidRPr="006B7098">
        <w:rPr>
          <w:szCs w:val="20"/>
        </w:rPr>
        <w:t xml:space="preserve"> within thirty (30) days of the execution of this Probation Agreement, written releases and authorizations sufficiently broad in scope </w:t>
      </w:r>
      <w:proofErr w:type="gramStart"/>
      <w:r w:rsidR="00E95A3A" w:rsidRPr="006B7098">
        <w:rPr>
          <w:szCs w:val="20"/>
        </w:rPr>
        <w:t>so as to</w:t>
      </w:r>
      <w:proofErr w:type="gramEnd"/>
      <w:r w:rsidR="00E95A3A" w:rsidRPr="006B7098">
        <w:rPr>
          <w:szCs w:val="20"/>
        </w:rPr>
        <w:t xml:space="preserve">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2C9E237F" w14:textId="77777777" w:rsidR="00E95A3A" w:rsidRDefault="007E1B0E" w:rsidP="000C47DE">
      <w:pPr>
        <w:spacing w:line="480" w:lineRule="auto"/>
        <w:jc w:val="both"/>
        <w:rPr>
          <w:szCs w:val="20"/>
        </w:rPr>
      </w:pPr>
      <w:r w:rsidRPr="00F82EA6">
        <w:rPr>
          <w:szCs w:val="20"/>
        </w:rPr>
        <w:t>K</w:t>
      </w:r>
      <w:r w:rsidR="000C47DE">
        <w:rPr>
          <w:szCs w:val="20"/>
        </w:rPr>
        <w:t>.</w:t>
      </w:r>
      <w:r w:rsidR="000C47DE">
        <w:rPr>
          <w:szCs w:val="20"/>
        </w:rPr>
        <w:tab/>
      </w:r>
      <w:r w:rsidR="00E95A3A" w:rsidRPr="006B7098">
        <w:rPr>
          <w:szCs w:val="20"/>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w:t>
      </w:r>
      <w:proofErr w:type="gramStart"/>
      <w:r w:rsidR="00E95A3A" w:rsidRPr="006B7098">
        <w:rPr>
          <w:szCs w:val="20"/>
        </w:rPr>
        <w:t>In the event that</w:t>
      </w:r>
      <w:proofErr w:type="gramEnd"/>
      <w:r w:rsidR="00E95A3A" w:rsidRPr="006B7098">
        <w:rPr>
          <w:szCs w:val="20"/>
        </w:rPr>
        <w:t xml:space="preserve"> any such releases or waivers are not sufficient to obtain access to any information which the Board in its discretion considers relevant, the Respondent agrees to obtain personally such information and </w:t>
      </w:r>
      <w:proofErr w:type="gramStart"/>
      <w:r w:rsidR="00E95A3A" w:rsidRPr="006B7098">
        <w:rPr>
          <w:szCs w:val="20"/>
        </w:rPr>
        <w:t>furnish</w:t>
      </w:r>
      <w:proofErr w:type="gramEnd"/>
      <w:r w:rsidR="00E95A3A" w:rsidRPr="006B7098">
        <w:rPr>
          <w:szCs w:val="20"/>
        </w:rPr>
        <w:t xml:space="preserve"> it to the Board, to the extent permitted by law.</w:t>
      </w:r>
    </w:p>
    <w:p w14:paraId="49C494B4" w14:textId="77777777" w:rsidR="0054217D" w:rsidRDefault="007E1B0E" w:rsidP="000C47DE">
      <w:pPr>
        <w:spacing w:line="480" w:lineRule="auto"/>
        <w:jc w:val="both"/>
        <w:rPr>
          <w:szCs w:val="20"/>
        </w:rPr>
      </w:pPr>
      <w:r w:rsidRPr="00F82EA6">
        <w:rPr>
          <w:szCs w:val="20"/>
        </w:rPr>
        <w:t>L</w:t>
      </w:r>
      <w:r w:rsidR="000C47DE">
        <w:rPr>
          <w:szCs w:val="20"/>
        </w:rPr>
        <w:t>.</w:t>
      </w:r>
      <w:r w:rsidR="000C47DE">
        <w:rPr>
          <w:szCs w:val="20"/>
        </w:rPr>
        <w:tab/>
      </w:r>
      <w:proofErr w:type="gramStart"/>
      <w:r w:rsidR="00E95A3A" w:rsidRPr="006B7098">
        <w:rPr>
          <w:szCs w:val="20"/>
        </w:rPr>
        <w:t>In the event that</w:t>
      </w:r>
      <w:proofErr w:type="gramEnd"/>
      <w:r w:rsidR="00E95A3A" w:rsidRPr="006B7098">
        <w:rPr>
          <w:szCs w:val="20"/>
        </w:rPr>
        <w:t xml:space="preserve"> the Respondent seeks licensure to practice medicine in another state, the Respondent shall notify the Board of such </w:t>
      </w:r>
      <w:proofErr w:type="gramStart"/>
      <w:r w:rsidR="00E95A3A" w:rsidRPr="006B7098">
        <w:rPr>
          <w:szCs w:val="20"/>
        </w:rPr>
        <w:t>fact</w:t>
      </w:r>
      <w:proofErr w:type="gramEnd"/>
      <w:r w:rsidR="00E95A3A" w:rsidRPr="006B7098">
        <w:rPr>
          <w:szCs w:val="20"/>
        </w:rPr>
        <w:t xml:space="preserve">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1589A7DE" w14:textId="77777777" w:rsidR="00E95A3A" w:rsidRDefault="007E1B0E" w:rsidP="000C47DE">
      <w:pPr>
        <w:spacing w:line="480" w:lineRule="auto"/>
        <w:jc w:val="both"/>
        <w:rPr>
          <w:szCs w:val="20"/>
        </w:rPr>
      </w:pPr>
      <w:r w:rsidRPr="00F82EA6">
        <w:rPr>
          <w:szCs w:val="20"/>
        </w:rPr>
        <w:t>M</w:t>
      </w:r>
      <w:r w:rsidR="000C47DE">
        <w:rPr>
          <w:szCs w:val="20"/>
        </w:rPr>
        <w:t>.</w:t>
      </w:r>
      <w:r w:rsidR="000C47DE">
        <w:rPr>
          <w:szCs w:val="20"/>
        </w:rPr>
        <w:tab/>
      </w:r>
      <w:r w:rsidR="00E95A3A" w:rsidRPr="006B7098">
        <w:rPr>
          <w:szCs w:val="20"/>
        </w:rPr>
        <w:t xml:space="preserve">In the event the Respondent should leave Massachusetts to reside or practice out of the state, the Respondent shall promptly notify the Board in writing of the new location as well as </w:t>
      </w:r>
      <w:r w:rsidR="00E95A3A" w:rsidRPr="006B7098">
        <w:rPr>
          <w:szCs w:val="20"/>
        </w:rPr>
        <w:lastRenderedPageBreak/>
        <w:t>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5CF9A765" w14:textId="77777777" w:rsidR="00E95A3A" w:rsidRDefault="007E1B0E" w:rsidP="00BA7BB2">
      <w:pPr>
        <w:spacing w:line="480" w:lineRule="auto"/>
        <w:jc w:val="both"/>
        <w:rPr>
          <w:szCs w:val="20"/>
        </w:rPr>
      </w:pPr>
      <w:r w:rsidRPr="00F82EA6">
        <w:rPr>
          <w:szCs w:val="20"/>
        </w:rPr>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7097ACEC" w14:textId="77777777" w:rsidR="00EA3AB0" w:rsidRPr="006B7098" w:rsidRDefault="007E1B0E" w:rsidP="00EA3AB0">
      <w:pPr>
        <w:spacing w:line="480" w:lineRule="auto"/>
        <w:jc w:val="both"/>
        <w:rPr>
          <w:szCs w:val="20"/>
        </w:rPr>
      </w:pPr>
      <w:r w:rsidRPr="00F82EA6">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05D1D4C5" w14:textId="77777777" w:rsidR="00EA3AB0" w:rsidRPr="006B7098" w:rsidRDefault="007E1B0E" w:rsidP="00EA3AB0">
      <w:pPr>
        <w:spacing w:line="480" w:lineRule="auto"/>
        <w:jc w:val="both"/>
        <w:rPr>
          <w:szCs w:val="20"/>
        </w:rPr>
      </w:pPr>
      <w:r w:rsidRPr="00F82EA6">
        <w:rPr>
          <w:szCs w:val="20"/>
        </w:rPr>
        <w:t>P</w:t>
      </w:r>
      <w:r w:rsidR="00EA3AB0">
        <w:rPr>
          <w:szCs w:val="20"/>
        </w:rPr>
        <w:t>.</w:t>
      </w:r>
      <w:r w:rsidR="00EA3AB0">
        <w:rPr>
          <w:szCs w:val="20"/>
        </w:rPr>
        <w:tab/>
      </w:r>
      <w:bookmarkStart w:id="6" w:name="_Hlk181184243"/>
      <w:r w:rsidR="00EA3AB0" w:rsidRPr="006B7098">
        <w:rPr>
          <w:szCs w:val="20"/>
        </w:rPr>
        <w:t xml:space="preserve">The Respondent may request that the Board modify any of the conditions set forth above.  The Board may, in its discretion, grant such modification.  Except for requests for modifications related to the Respondent's employment, the Respondent may make such a request not more than once in any </w:t>
      </w:r>
      <w:proofErr w:type="gramStart"/>
      <w:r w:rsidR="00EA3AB0" w:rsidRPr="006B7098">
        <w:rPr>
          <w:szCs w:val="20"/>
        </w:rPr>
        <w:t>one year</w:t>
      </w:r>
      <w:proofErr w:type="gramEnd"/>
      <w:r w:rsidR="00EA3AB0" w:rsidRPr="006B7098">
        <w:rPr>
          <w:szCs w:val="20"/>
        </w:rPr>
        <w:t xml:space="preserve"> period, nor any sooner than one year from the date of this Probation Agreement.</w:t>
      </w:r>
    </w:p>
    <w:bookmarkEnd w:id="6"/>
    <w:p w14:paraId="5DDC46EE" w14:textId="77777777" w:rsidR="00E95A3A" w:rsidRDefault="007E1B0E" w:rsidP="00EA3AB0">
      <w:pPr>
        <w:autoSpaceDE w:val="0"/>
        <w:autoSpaceDN w:val="0"/>
        <w:adjustRightInd w:val="0"/>
        <w:spacing w:line="480" w:lineRule="auto"/>
        <w:jc w:val="both"/>
      </w:pPr>
      <w:r w:rsidRPr="00F82EA6">
        <w:t>Q</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w:t>
      </w:r>
      <w:r w:rsidR="00E95A3A" w:rsidRPr="006B7098">
        <w:lastRenderedPageBreak/>
        <w:t>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669A0F98"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3F553314"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five-year period, shall, upon petition by the Respondent, terminate the Respondent's </w:t>
      </w:r>
      <w:proofErr w:type="gramStart"/>
      <w:r w:rsidRPr="006B7098">
        <w:rPr>
          <w:szCs w:val="20"/>
        </w:rPr>
        <w:t>probationary period</w:t>
      </w:r>
      <w:proofErr w:type="gramEnd"/>
      <w:r w:rsidRPr="006B7098">
        <w:rPr>
          <w:szCs w:val="20"/>
        </w:rPr>
        <w:t xml:space="preserve"> and probation with the Board, unless the Respondent's probation is extended in accordance with paragraph IV(A).</w:t>
      </w:r>
    </w:p>
    <w:p w14:paraId="42955F95" w14:textId="77777777" w:rsidR="00414FE2" w:rsidRDefault="00414FE2" w:rsidP="00E564FF">
      <w:pPr>
        <w:spacing w:line="480" w:lineRule="auto"/>
        <w:jc w:val="both"/>
        <w:rPr>
          <w:szCs w:val="20"/>
        </w:rPr>
      </w:pPr>
    </w:p>
    <w:p w14:paraId="77809E62" w14:textId="77777777" w:rsidR="00414FE2" w:rsidRDefault="00414FE2" w:rsidP="00E564FF">
      <w:pPr>
        <w:spacing w:line="480" w:lineRule="auto"/>
        <w:jc w:val="both"/>
        <w:rPr>
          <w:szCs w:val="20"/>
        </w:rPr>
      </w:pPr>
    </w:p>
    <w:p w14:paraId="1C490BD7"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395802DC" w14:textId="77777777" w:rsidR="00E564FF" w:rsidRDefault="00E564FF" w:rsidP="00E95A3A">
      <w:pPr>
        <w:spacing w:line="480" w:lineRule="atLeast"/>
        <w:jc w:val="both"/>
        <w:rPr>
          <w:szCs w:val="20"/>
        </w:rPr>
      </w:pPr>
    </w:p>
    <w:p w14:paraId="00727DE7" w14:textId="77777777" w:rsidR="00E564FF" w:rsidRDefault="00E564FF" w:rsidP="00E95A3A">
      <w:pPr>
        <w:jc w:val="both"/>
      </w:pPr>
    </w:p>
    <w:p w14:paraId="4354C170" w14:textId="441FA5FD" w:rsidR="00E95A3A" w:rsidRPr="000817D4" w:rsidRDefault="000817D4" w:rsidP="00E95A3A">
      <w:pPr>
        <w:jc w:val="both"/>
        <w:rPr>
          <w:u w:val="single"/>
        </w:rPr>
      </w:pPr>
      <w:r>
        <w:rPr>
          <w:u w:val="single"/>
        </w:rPr>
        <w:t>12-13-2024</w:t>
      </w:r>
      <w:r>
        <w:rPr>
          <w:u w:val="single"/>
        </w:rPr>
        <w:tab/>
      </w:r>
      <w:r w:rsidR="00E95A3A" w:rsidRPr="006B7098">
        <w:tab/>
      </w:r>
      <w:r w:rsidR="00E95A3A" w:rsidRPr="006B7098">
        <w:tab/>
      </w:r>
      <w:r w:rsidR="00E95A3A" w:rsidRPr="006B7098">
        <w:tab/>
      </w:r>
      <w:r w:rsidR="00E95A3A" w:rsidRPr="006B7098">
        <w:tab/>
      </w:r>
      <w:r w:rsidR="00E95A3A" w:rsidRPr="006B7098">
        <w:tab/>
      </w:r>
      <w:r>
        <w:rPr>
          <w:u w:val="single"/>
        </w:rPr>
        <w:t>Signed by Robert T. Dunn, M.D.</w:t>
      </w:r>
    </w:p>
    <w:p w14:paraId="258DBA36"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492D645C" w14:textId="77777777" w:rsidR="006E7702" w:rsidRDefault="00E95A3A" w:rsidP="00E95A3A">
      <w:pPr>
        <w:jc w:val="both"/>
      </w:pPr>
      <w:r w:rsidRPr="006B7098">
        <w:tab/>
      </w:r>
      <w:r w:rsidRPr="006B7098">
        <w:tab/>
      </w:r>
    </w:p>
    <w:p w14:paraId="6D7006D8" w14:textId="77777777" w:rsidR="00E95A3A" w:rsidRPr="006B7098" w:rsidRDefault="00E95A3A" w:rsidP="00E95A3A">
      <w:pPr>
        <w:jc w:val="both"/>
      </w:pPr>
      <w:r w:rsidRPr="006B7098">
        <w:tab/>
      </w:r>
      <w:r w:rsidRPr="006B7098">
        <w:tab/>
      </w:r>
      <w:r w:rsidRPr="006B7098">
        <w:tab/>
      </w:r>
    </w:p>
    <w:p w14:paraId="7DC37C1C" w14:textId="39B4C327" w:rsidR="00E95A3A" w:rsidRPr="006B7098" w:rsidRDefault="000817D4" w:rsidP="00E95A3A">
      <w:pPr>
        <w:jc w:val="both"/>
      </w:pPr>
      <w:r>
        <w:rPr>
          <w:u w:val="single"/>
        </w:rPr>
        <w:t>12-18-24</w:t>
      </w:r>
      <w:r>
        <w:rPr>
          <w:u w:val="single"/>
        </w:rPr>
        <w:tab/>
      </w:r>
      <w:r w:rsidR="00E95A3A" w:rsidRPr="006B7098">
        <w:tab/>
      </w:r>
      <w:r w:rsidR="00E95A3A" w:rsidRPr="006B7098">
        <w:tab/>
      </w:r>
      <w:r w:rsidR="00E95A3A" w:rsidRPr="006B7098">
        <w:tab/>
      </w:r>
      <w:r w:rsidR="00E95A3A" w:rsidRPr="006B7098">
        <w:tab/>
      </w:r>
      <w:r w:rsidR="00E95A3A" w:rsidRPr="006B7098">
        <w:tab/>
      </w:r>
      <w:r>
        <w:rPr>
          <w:u w:val="single"/>
        </w:rPr>
        <w:t>Signed by David M. Gould, Esq.</w:t>
      </w:r>
    </w:p>
    <w:p w14:paraId="4F7D30E3"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10C951E7" w14:textId="77777777" w:rsidR="00E95A3A" w:rsidRPr="006B7098" w:rsidRDefault="00E95A3A" w:rsidP="00E95A3A">
      <w:pPr>
        <w:jc w:val="both"/>
      </w:pPr>
    </w:p>
    <w:p w14:paraId="1657D1CE" w14:textId="77777777" w:rsidR="00E95A3A" w:rsidRPr="006B7098" w:rsidRDefault="00E95A3A" w:rsidP="00E95A3A">
      <w:pPr>
        <w:jc w:val="both"/>
      </w:pPr>
    </w:p>
    <w:p w14:paraId="421878DE" w14:textId="77777777" w:rsidR="00E95A3A" w:rsidRPr="006B7098" w:rsidRDefault="00E95A3A" w:rsidP="00E95A3A">
      <w:pPr>
        <w:jc w:val="both"/>
      </w:pPr>
    </w:p>
    <w:p w14:paraId="3FE1BCDB" w14:textId="77777777" w:rsidR="00E95A3A" w:rsidRDefault="00E95A3A" w:rsidP="00E95A3A">
      <w:pPr>
        <w:jc w:val="both"/>
      </w:pPr>
    </w:p>
    <w:p w14:paraId="4209B999" w14:textId="77777777" w:rsidR="000817D4" w:rsidRDefault="000817D4" w:rsidP="00E95A3A">
      <w:pPr>
        <w:jc w:val="both"/>
      </w:pPr>
    </w:p>
    <w:p w14:paraId="54D20D6C" w14:textId="77777777" w:rsidR="000817D4" w:rsidRDefault="000817D4" w:rsidP="00E95A3A">
      <w:pPr>
        <w:jc w:val="both"/>
      </w:pPr>
    </w:p>
    <w:p w14:paraId="25DE48E6" w14:textId="77777777" w:rsidR="000817D4" w:rsidRDefault="000817D4" w:rsidP="00E95A3A">
      <w:pPr>
        <w:jc w:val="both"/>
      </w:pPr>
    </w:p>
    <w:p w14:paraId="1000E95E" w14:textId="77777777" w:rsidR="000817D4" w:rsidRDefault="000817D4" w:rsidP="00E95A3A">
      <w:pPr>
        <w:jc w:val="both"/>
      </w:pPr>
    </w:p>
    <w:p w14:paraId="01608294" w14:textId="77777777" w:rsidR="000817D4" w:rsidRPr="006B7098" w:rsidRDefault="000817D4" w:rsidP="00E95A3A">
      <w:pPr>
        <w:jc w:val="both"/>
      </w:pPr>
    </w:p>
    <w:p w14:paraId="52170017" w14:textId="2A39A784" w:rsidR="00E95A3A" w:rsidRPr="006B7098" w:rsidRDefault="00E95A3A" w:rsidP="00E95A3A">
      <w:pPr>
        <w:jc w:val="both"/>
      </w:pPr>
      <w:r w:rsidRPr="006B7098">
        <w:lastRenderedPageBreak/>
        <w:tab/>
        <w:t xml:space="preserve">Accepted this </w:t>
      </w:r>
      <w:proofErr w:type="gramStart"/>
      <w:r w:rsidR="000817D4">
        <w:rPr>
          <w:u w:val="single"/>
        </w:rPr>
        <w:t>31st</w:t>
      </w:r>
      <w:r w:rsidRPr="006B7098">
        <w:t>_</w:t>
      </w:r>
      <w:r>
        <w:t>_</w:t>
      </w:r>
      <w:proofErr w:type="gramEnd"/>
      <w:r>
        <w:t xml:space="preserve">_ day of </w:t>
      </w:r>
      <w:r w:rsidR="000817D4">
        <w:rPr>
          <w:u w:val="single"/>
        </w:rPr>
        <w:t>December</w:t>
      </w:r>
      <w:r>
        <w:t xml:space="preserve">_______, </w:t>
      </w:r>
      <w:r w:rsidR="00874352">
        <w:t>20</w:t>
      </w:r>
      <w:r w:rsidR="000817D4">
        <w:rPr>
          <w:u w:val="single"/>
        </w:rPr>
        <w:t>24</w:t>
      </w:r>
      <w:r w:rsidR="00874352">
        <w:t>_</w:t>
      </w:r>
      <w:r w:rsidRPr="006B7098">
        <w:t>, by the Board of Registration in Medicine.</w:t>
      </w:r>
    </w:p>
    <w:p w14:paraId="576B46B9" w14:textId="77777777" w:rsidR="00E95A3A" w:rsidRPr="006B7098" w:rsidRDefault="00E95A3A" w:rsidP="00E95A3A">
      <w:pPr>
        <w:jc w:val="both"/>
      </w:pPr>
    </w:p>
    <w:p w14:paraId="133FE9C7" w14:textId="6CA48175" w:rsidR="00E95A3A" w:rsidRPr="000817D4"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0817D4">
        <w:rPr>
          <w:u w:val="single"/>
        </w:rPr>
        <w:t>Signed by Booker T. Bush, M.D.</w:t>
      </w:r>
    </w:p>
    <w:p w14:paraId="15F83796" w14:textId="1BC1A11B"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0817D4">
        <w:t>Booker T. Bush</w:t>
      </w:r>
      <w:r w:rsidRPr="006B7098">
        <w:t xml:space="preserve">, </w:t>
      </w:r>
      <w:r w:rsidR="007B0280">
        <w:t>M</w:t>
      </w:r>
      <w:r w:rsidRPr="006B7098">
        <w:t>.D.</w:t>
      </w:r>
    </w:p>
    <w:p w14:paraId="6E79231F"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FC6B" w14:textId="77777777" w:rsidR="00490F06" w:rsidRDefault="00490F06">
      <w:r>
        <w:separator/>
      </w:r>
    </w:p>
  </w:endnote>
  <w:endnote w:type="continuationSeparator" w:id="0">
    <w:p w14:paraId="7CB8C429" w14:textId="77777777" w:rsidR="00490F06" w:rsidRDefault="0049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6213"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66072"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DD4D"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432">
      <w:rPr>
        <w:rStyle w:val="PageNumber"/>
        <w:noProof/>
      </w:rPr>
      <w:t>8</w:t>
    </w:r>
    <w:r>
      <w:rPr>
        <w:rStyle w:val="PageNumber"/>
      </w:rPr>
      <w:fldChar w:fldCharType="end"/>
    </w:r>
  </w:p>
  <w:p w14:paraId="3F2190A4"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 xml:space="preserve">ev. </w:t>
    </w:r>
    <w:r w:rsidR="00C45DFC">
      <w:rPr>
        <w:sz w:val="16"/>
        <w:szCs w:val="16"/>
      </w:rPr>
      <w:t>9.21.</w:t>
    </w:r>
    <w:r w:rsidR="006E4432">
      <w:rPr>
        <w:sz w:val="16"/>
        <w:szCs w:val="16"/>
      </w:rPr>
      <w:t>2</w:t>
    </w:r>
    <w:r w:rsidR="00C45DFC">
      <w:rPr>
        <w:sz w:val="16"/>
        <w:szCs w:val="16"/>
      </w:rPr>
      <w:t>3</w:t>
    </w:r>
  </w:p>
  <w:p w14:paraId="05B6A9DD"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C1C4" w14:textId="6575384A" w:rsidR="00825316" w:rsidRDefault="00691F9C">
    <w:pPr>
      <w:pStyle w:val="Footer"/>
    </w:pPr>
    <w:r>
      <w:rPr>
        <w:sz w:val="16"/>
        <w:szCs w:val="16"/>
      </w:rPr>
      <w:t xml:space="preserve">Substance Use Monitoring PA - </w:t>
    </w:r>
    <w:r w:rsidR="00825316" w:rsidRPr="007017DC">
      <w:rPr>
        <w:sz w:val="16"/>
        <w:szCs w:val="16"/>
      </w:rPr>
      <w:t>R</w:t>
    </w:r>
    <w:r w:rsidR="006E4432">
      <w:rPr>
        <w:sz w:val="16"/>
        <w:szCs w:val="16"/>
      </w:rPr>
      <w:t xml:space="preserve">ev. </w:t>
    </w:r>
    <w:r w:rsidR="00FD5C0B">
      <w:rPr>
        <w:sz w:val="16"/>
        <w:szCs w:val="16"/>
      </w:rPr>
      <w:t>11.21.24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88C1F" w14:textId="77777777" w:rsidR="00490F06" w:rsidRDefault="00490F06">
      <w:r>
        <w:separator/>
      </w:r>
    </w:p>
  </w:footnote>
  <w:footnote w:type="continuationSeparator" w:id="0">
    <w:p w14:paraId="66B8EA62" w14:textId="77777777" w:rsidR="00490F06" w:rsidRDefault="00490F06">
      <w:r>
        <w:continuationSeparator/>
      </w:r>
    </w:p>
  </w:footnote>
  <w:footnote w:id="1">
    <w:p w14:paraId="65074F32" w14:textId="77777777" w:rsidR="00D1721B" w:rsidRDefault="00D1721B">
      <w:pPr>
        <w:pStyle w:val="FootnoteText"/>
      </w:pPr>
      <w:r>
        <w:rPr>
          <w:rStyle w:val="FootnoteReference"/>
        </w:rPr>
        <w:footnoteRef/>
      </w:r>
      <w:r>
        <w:t xml:space="preserve"> </w:t>
      </w:r>
      <w:r w:rsidR="003844BE">
        <w:t>For purposes of this Agreement, t</w:t>
      </w:r>
      <w:r>
        <w:t>he term “Subsequent Complaint” applies to a complaint opened after the effective date of this Agreement, which alleges that the Respondent engaged in conduct that violates Board statutes or regulations, a</w:t>
      </w:r>
      <w:r w:rsidR="0016726B">
        <w:t>nd/or (2) involves a criminal conviction or discipline imposed by another state medical licensing board</w:t>
      </w:r>
      <w:r w:rsidR="00D32E3C">
        <w:t xml:space="preserve"> other than reciprocal discipline for the same conduct resolved in the proceeding that resulted in this Agreement</w:t>
      </w:r>
      <w:r w:rsidR="001672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1AE9" w14:textId="77777777" w:rsidR="00FD5C0B" w:rsidRDefault="00FD5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AEAD" w14:textId="77777777" w:rsidR="00FD5C0B" w:rsidRDefault="00FD5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0C6A" w14:textId="77777777" w:rsidR="00FD5C0B" w:rsidRDefault="00FD5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27"/>
    <w:multiLevelType w:val="hybridMultilevel"/>
    <w:tmpl w:val="DEBC80AE"/>
    <w:lvl w:ilvl="0" w:tplc="F8C0AA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7947450">
    <w:abstractNumId w:val="3"/>
  </w:num>
  <w:num w:numId="2" w16cid:durableId="983897288">
    <w:abstractNumId w:val="9"/>
  </w:num>
  <w:num w:numId="3" w16cid:durableId="1866551188">
    <w:abstractNumId w:val="5"/>
  </w:num>
  <w:num w:numId="4" w16cid:durableId="458958280">
    <w:abstractNumId w:val="21"/>
  </w:num>
  <w:num w:numId="5" w16cid:durableId="443618309">
    <w:abstractNumId w:val="15"/>
  </w:num>
  <w:num w:numId="6" w16cid:durableId="903249531">
    <w:abstractNumId w:val="19"/>
  </w:num>
  <w:num w:numId="7" w16cid:durableId="788603">
    <w:abstractNumId w:val="4"/>
  </w:num>
  <w:num w:numId="8" w16cid:durableId="413942563">
    <w:abstractNumId w:val="6"/>
  </w:num>
  <w:num w:numId="9" w16cid:durableId="1589189967">
    <w:abstractNumId w:val="22"/>
  </w:num>
  <w:num w:numId="10" w16cid:durableId="342829982">
    <w:abstractNumId w:val="7"/>
  </w:num>
  <w:num w:numId="11" w16cid:durableId="178935805">
    <w:abstractNumId w:val="12"/>
  </w:num>
  <w:num w:numId="12" w16cid:durableId="1596211977">
    <w:abstractNumId w:val="10"/>
  </w:num>
  <w:num w:numId="13" w16cid:durableId="1658998126">
    <w:abstractNumId w:val="11"/>
  </w:num>
  <w:num w:numId="14" w16cid:durableId="694765943">
    <w:abstractNumId w:val="1"/>
  </w:num>
  <w:num w:numId="15" w16cid:durableId="604775370">
    <w:abstractNumId w:val="8"/>
  </w:num>
  <w:num w:numId="16" w16cid:durableId="750465469">
    <w:abstractNumId w:val="17"/>
  </w:num>
  <w:num w:numId="17" w16cid:durableId="1421028061">
    <w:abstractNumId w:val="14"/>
  </w:num>
  <w:num w:numId="18" w16cid:durableId="492062124">
    <w:abstractNumId w:val="2"/>
  </w:num>
  <w:num w:numId="19" w16cid:durableId="499346622">
    <w:abstractNumId w:val="18"/>
  </w:num>
  <w:num w:numId="20" w16cid:durableId="103620101">
    <w:abstractNumId w:val="16"/>
  </w:num>
  <w:num w:numId="21" w16cid:durableId="1529445536">
    <w:abstractNumId w:val="13"/>
  </w:num>
  <w:num w:numId="22" w16cid:durableId="1527133561">
    <w:abstractNumId w:val="20"/>
  </w:num>
  <w:num w:numId="23" w16cid:durableId="64076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6AE5"/>
    <w:rsid w:val="0003213D"/>
    <w:rsid w:val="00032D3A"/>
    <w:rsid w:val="00055725"/>
    <w:rsid w:val="000600D5"/>
    <w:rsid w:val="00070B7B"/>
    <w:rsid w:val="000714DE"/>
    <w:rsid w:val="00076081"/>
    <w:rsid w:val="000817D4"/>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6726B"/>
    <w:rsid w:val="00172985"/>
    <w:rsid w:val="00173206"/>
    <w:rsid w:val="00181491"/>
    <w:rsid w:val="00183B96"/>
    <w:rsid w:val="001C0AF4"/>
    <w:rsid w:val="001D083E"/>
    <w:rsid w:val="001D4D71"/>
    <w:rsid w:val="001E3699"/>
    <w:rsid w:val="001F21D1"/>
    <w:rsid w:val="001F5773"/>
    <w:rsid w:val="00203FEC"/>
    <w:rsid w:val="002070D5"/>
    <w:rsid w:val="00210404"/>
    <w:rsid w:val="0021358D"/>
    <w:rsid w:val="00225EFB"/>
    <w:rsid w:val="00241FC2"/>
    <w:rsid w:val="002452A6"/>
    <w:rsid w:val="002466AC"/>
    <w:rsid w:val="00250D63"/>
    <w:rsid w:val="002514EC"/>
    <w:rsid w:val="00254244"/>
    <w:rsid w:val="00266260"/>
    <w:rsid w:val="00270BBB"/>
    <w:rsid w:val="00286AB9"/>
    <w:rsid w:val="002A06EC"/>
    <w:rsid w:val="002C1AB8"/>
    <w:rsid w:val="002C32CE"/>
    <w:rsid w:val="002F1AD7"/>
    <w:rsid w:val="002F7676"/>
    <w:rsid w:val="00300254"/>
    <w:rsid w:val="00304C6B"/>
    <w:rsid w:val="0031613E"/>
    <w:rsid w:val="003300CC"/>
    <w:rsid w:val="0033031B"/>
    <w:rsid w:val="003333B6"/>
    <w:rsid w:val="0034425B"/>
    <w:rsid w:val="0034640D"/>
    <w:rsid w:val="003465F4"/>
    <w:rsid w:val="00346BAF"/>
    <w:rsid w:val="003537C1"/>
    <w:rsid w:val="0036151B"/>
    <w:rsid w:val="0036189C"/>
    <w:rsid w:val="00376EDB"/>
    <w:rsid w:val="003844BE"/>
    <w:rsid w:val="003877D5"/>
    <w:rsid w:val="00387CD1"/>
    <w:rsid w:val="003934FF"/>
    <w:rsid w:val="00396332"/>
    <w:rsid w:val="003A7CD7"/>
    <w:rsid w:val="003E391C"/>
    <w:rsid w:val="003F3984"/>
    <w:rsid w:val="003F789B"/>
    <w:rsid w:val="00400BD0"/>
    <w:rsid w:val="004076AE"/>
    <w:rsid w:val="00412D15"/>
    <w:rsid w:val="00414BA3"/>
    <w:rsid w:val="00414FE2"/>
    <w:rsid w:val="00424FA8"/>
    <w:rsid w:val="0042573C"/>
    <w:rsid w:val="00426586"/>
    <w:rsid w:val="00427413"/>
    <w:rsid w:val="004435D8"/>
    <w:rsid w:val="00454EA6"/>
    <w:rsid w:val="00466631"/>
    <w:rsid w:val="00490F06"/>
    <w:rsid w:val="00493110"/>
    <w:rsid w:val="004942A4"/>
    <w:rsid w:val="004A5536"/>
    <w:rsid w:val="00506AEF"/>
    <w:rsid w:val="005142DD"/>
    <w:rsid w:val="0054217D"/>
    <w:rsid w:val="005476D4"/>
    <w:rsid w:val="00547BCD"/>
    <w:rsid w:val="0057686E"/>
    <w:rsid w:val="00584ED5"/>
    <w:rsid w:val="00591C45"/>
    <w:rsid w:val="005B4873"/>
    <w:rsid w:val="005C17A8"/>
    <w:rsid w:val="005C2079"/>
    <w:rsid w:val="005C3C70"/>
    <w:rsid w:val="00601A99"/>
    <w:rsid w:val="00603046"/>
    <w:rsid w:val="0063462C"/>
    <w:rsid w:val="006433F8"/>
    <w:rsid w:val="00673A09"/>
    <w:rsid w:val="00681CFA"/>
    <w:rsid w:val="00691F9C"/>
    <w:rsid w:val="006A3C6A"/>
    <w:rsid w:val="006B2473"/>
    <w:rsid w:val="006C13AC"/>
    <w:rsid w:val="006C1F36"/>
    <w:rsid w:val="006C560F"/>
    <w:rsid w:val="006D1768"/>
    <w:rsid w:val="006E4432"/>
    <w:rsid w:val="006E7702"/>
    <w:rsid w:val="006F3FBA"/>
    <w:rsid w:val="0071158C"/>
    <w:rsid w:val="00711611"/>
    <w:rsid w:val="00715D79"/>
    <w:rsid w:val="00717AE5"/>
    <w:rsid w:val="00727079"/>
    <w:rsid w:val="007377B3"/>
    <w:rsid w:val="00746F1B"/>
    <w:rsid w:val="00757E82"/>
    <w:rsid w:val="00761675"/>
    <w:rsid w:val="007669AB"/>
    <w:rsid w:val="00771CEC"/>
    <w:rsid w:val="007739A5"/>
    <w:rsid w:val="007776C0"/>
    <w:rsid w:val="0078194C"/>
    <w:rsid w:val="007842F4"/>
    <w:rsid w:val="00793475"/>
    <w:rsid w:val="007A1FEC"/>
    <w:rsid w:val="007B0280"/>
    <w:rsid w:val="007D0928"/>
    <w:rsid w:val="007D44A9"/>
    <w:rsid w:val="007E1B0E"/>
    <w:rsid w:val="007E2366"/>
    <w:rsid w:val="007E4A9C"/>
    <w:rsid w:val="007E507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A339A"/>
    <w:rsid w:val="008B25E4"/>
    <w:rsid w:val="008C2B94"/>
    <w:rsid w:val="008C6E99"/>
    <w:rsid w:val="008D1DCA"/>
    <w:rsid w:val="008E60DE"/>
    <w:rsid w:val="008F09AF"/>
    <w:rsid w:val="008F3B8D"/>
    <w:rsid w:val="008F45F7"/>
    <w:rsid w:val="0090109B"/>
    <w:rsid w:val="00901A41"/>
    <w:rsid w:val="00902256"/>
    <w:rsid w:val="00912080"/>
    <w:rsid w:val="00916231"/>
    <w:rsid w:val="00930BA1"/>
    <w:rsid w:val="00934BA8"/>
    <w:rsid w:val="009368C5"/>
    <w:rsid w:val="00952534"/>
    <w:rsid w:val="00957A7A"/>
    <w:rsid w:val="009602FA"/>
    <w:rsid w:val="00961337"/>
    <w:rsid w:val="00997FBB"/>
    <w:rsid w:val="009A0634"/>
    <w:rsid w:val="009A314D"/>
    <w:rsid w:val="009C1F8B"/>
    <w:rsid w:val="009F46FC"/>
    <w:rsid w:val="00A00F3F"/>
    <w:rsid w:val="00A07AD6"/>
    <w:rsid w:val="00A167EA"/>
    <w:rsid w:val="00A16974"/>
    <w:rsid w:val="00A37D2C"/>
    <w:rsid w:val="00A4174E"/>
    <w:rsid w:val="00A52702"/>
    <w:rsid w:val="00A532AC"/>
    <w:rsid w:val="00A53F0C"/>
    <w:rsid w:val="00A877E5"/>
    <w:rsid w:val="00AA4E08"/>
    <w:rsid w:val="00AE761C"/>
    <w:rsid w:val="00B259DB"/>
    <w:rsid w:val="00B30788"/>
    <w:rsid w:val="00B43452"/>
    <w:rsid w:val="00B4457B"/>
    <w:rsid w:val="00B4642B"/>
    <w:rsid w:val="00B50516"/>
    <w:rsid w:val="00B54B16"/>
    <w:rsid w:val="00B565F5"/>
    <w:rsid w:val="00B72570"/>
    <w:rsid w:val="00B73F30"/>
    <w:rsid w:val="00B75016"/>
    <w:rsid w:val="00B75CD7"/>
    <w:rsid w:val="00B94200"/>
    <w:rsid w:val="00BA0FAE"/>
    <w:rsid w:val="00BA1C24"/>
    <w:rsid w:val="00BA7BB2"/>
    <w:rsid w:val="00BC36E3"/>
    <w:rsid w:val="00BC40A2"/>
    <w:rsid w:val="00BD1EA9"/>
    <w:rsid w:val="00BF1ECE"/>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45DFC"/>
    <w:rsid w:val="00C574FA"/>
    <w:rsid w:val="00C90BE7"/>
    <w:rsid w:val="00C92805"/>
    <w:rsid w:val="00C940BD"/>
    <w:rsid w:val="00CA1396"/>
    <w:rsid w:val="00CA4030"/>
    <w:rsid w:val="00CA41A6"/>
    <w:rsid w:val="00CB503F"/>
    <w:rsid w:val="00CC71C1"/>
    <w:rsid w:val="00CD3440"/>
    <w:rsid w:val="00CD5046"/>
    <w:rsid w:val="00CE02F4"/>
    <w:rsid w:val="00CE26D5"/>
    <w:rsid w:val="00CE3F50"/>
    <w:rsid w:val="00CE69ED"/>
    <w:rsid w:val="00CF0927"/>
    <w:rsid w:val="00D03E7F"/>
    <w:rsid w:val="00D1721B"/>
    <w:rsid w:val="00D2547E"/>
    <w:rsid w:val="00D32027"/>
    <w:rsid w:val="00D32E3C"/>
    <w:rsid w:val="00D336D7"/>
    <w:rsid w:val="00D3411B"/>
    <w:rsid w:val="00D37A43"/>
    <w:rsid w:val="00D44716"/>
    <w:rsid w:val="00D610B8"/>
    <w:rsid w:val="00D71594"/>
    <w:rsid w:val="00D8179C"/>
    <w:rsid w:val="00D85558"/>
    <w:rsid w:val="00D97060"/>
    <w:rsid w:val="00D97147"/>
    <w:rsid w:val="00DA26EE"/>
    <w:rsid w:val="00DC26EC"/>
    <w:rsid w:val="00DD11BD"/>
    <w:rsid w:val="00DD20C0"/>
    <w:rsid w:val="00DE461E"/>
    <w:rsid w:val="00DE4FFC"/>
    <w:rsid w:val="00E12918"/>
    <w:rsid w:val="00E12A64"/>
    <w:rsid w:val="00E23485"/>
    <w:rsid w:val="00E50FBB"/>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3B63"/>
    <w:rsid w:val="00ED423D"/>
    <w:rsid w:val="00EE0288"/>
    <w:rsid w:val="00F00C24"/>
    <w:rsid w:val="00F01BB8"/>
    <w:rsid w:val="00F05F22"/>
    <w:rsid w:val="00F06146"/>
    <w:rsid w:val="00F153FD"/>
    <w:rsid w:val="00F25B9A"/>
    <w:rsid w:val="00F82EA6"/>
    <w:rsid w:val="00F83837"/>
    <w:rsid w:val="00F84A73"/>
    <w:rsid w:val="00F907F2"/>
    <w:rsid w:val="00F92128"/>
    <w:rsid w:val="00FA1A19"/>
    <w:rsid w:val="00FA2B78"/>
    <w:rsid w:val="00FB361D"/>
    <w:rsid w:val="00FC40F6"/>
    <w:rsid w:val="00FD5C0B"/>
    <w:rsid w:val="00FD6A27"/>
    <w:rsid w:val="00FF1024"/>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4AAB"/>
  <w15:chartTrackingRefBased/>
  <w15:docId w15:val="{028A705D-179F-4844-8FB2-CAFCBB80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EE0288"/>
    <w:rPr>
      <w:sz w:val="16"/>
      <w:szCs w:val="16"/>
    </w:rPr>
  </w:style>
  <w:style w:type="paragraph" w:styleId="CommentText">
    <w:name w:val="annotation text"/>
    <w:basedOn w:val="Normal"/>
    <w:link w:val="CommentTextChar"/>
    <w:rsid w:val="00EE0288"/>
    <w:rPr>
      <w:sz w:val="20"/>
      <w:szCs w:val="20"/>
    </w:rPr>
  </w:style>
  <w:style w:type="character" w:customStyle="1" w:styleId="CommentTextChar">
    <w:name w:val="Comment Text Char"/>
    <w:basedOn w:val="DefaultParagraphFont"/>
    <w:link w:val="CommentText"/>
    <w:rsid w:val="00EE0288"/>
  </w:style>
  <w:style w:type="paragraph" w:styleId="CommentSubject">
    <w:name w:val="annotation subject"/>
    <w:basedOn w:val="CommentText"/>
    <w:next w:val="CommentText"/>
    <w:link w:val="CommentSubjectChar"/>
    <w:rsid w:val="00EE0288"/>
    <w:rPr>
      <w:b/>
      <w:bCs/>
    </w:rPr>
  </w:style>
  <w:style w:type="character" w:customStyle="1" w:styleId="CommentSubjectChar">
    <w:name w:val="Comment Subject Char"/>
    <w:link w:val="CommentSubject"/>
    <w:rsid w:val="00EE0288"/>
    <w:rPr>
      <w:b/>
      <w:bCs/>
    </w:rPr>
  </w:style>
  <w:style w:type="paragraph" w:styleId="FootnoteText">
    <w:name w:val="footnote text"/>
    <w:basedOn w:val="Normal"/>
    <w:link w:val="FootnoteTextChar"/>
    <w:rsid w:val="00D1721B"/>
    <w:rPr>
      <w:sz w:val="20"/>
      <w:szCs w:val="20"/>
    </w:rPr>
  </w:style>
  <w:style w:type="character" w:customStyle="1" w:styleId="FootnoteTextChar">
    <w:name w:val="Footnote Text Char"/>
    <w:basedOn w:val="DefaultParagraphFont"/>
    <w:link w:val="FootnoteText"/>
    <w:rsid w:val="00D1721B"/>
  </w:style>
  <w:style w:type="character" w:styleId="FootnoteReference">
    <w:name w:val="footnote reference"/>
    <w:rsid w:val="00D1721B"/>
    <w:rPr>
      <w:vertAlign w:val="superscript"/>
    </w:rPr>
  </w:style>
  <w:style w:type="paragraph" w:styleId="Revision">
    <w:name w:val="Revision"/>
    <w:hidden/>
    <w:uiPriority w:val="99"/>
    <w:semiHidden/>
    <w:rsid w:val="003844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78E-6C28-4833-ABF1-499217F1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2170</Words>
  <Characters>12373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Gauthier, Emily A (DPH)</cp:lastModifiedBy>
  <cp:revision>2</cp:revision>
  <cp:lastPrinted>2018-08-06T21:02:00Z</cp:lastPrinted>
  <dcterms:created xsi:type="dcterms:W3CDTF">2025-01-10T19:34:00Z</dcterms:created>
  <dcterms:modified xsi:type="dcterms:W3CDTF">2025-01-10T19:34:00Z</dcterms:modified>
</cp:coreProperties>
</file>