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894" w:rsidRDefault="00D27F60" w:rsidP="00AE5894">
      <w:pPr>
        <w:pStyle w:val="Default"/>
        <w:rPr>
          <w:rFonts w:asciiTheme="minorHAnsi" w:hAnsiTheme="minorHAnsi" w:cstheme="minorBidi"/>
          <w:i/>
          <w:iCs/>
          <w:color w:val="auto"/>
          <w:szCs w:val="28"/>
          <w:u w:val="single"/>
        </w:rPr>
      </w:pPr>
      <w:r>
        <w:rPr>
          <w:rStyle w:val="A3"/>
          <w:rFonts w:asciiTheme="minorHAnsi" w:hAnsiTheme="minorHAnsi" w:cstheme="minorBidi"/>
          <w:color w:val="1F497D" w:themeColor="text2"/>
        </w:rPr>
        <w:t>School and District Profiles</w:t>
      </w:r>
      <w:r w:rsidR="00AE5894">
        <w:rPr>
          <w:rStyle w:val="A3"/>
          <w:rFonts w:asciiTheme="minorHAnsi" w:hAnsiTheme="minorHAnsi" w:cstheme="minorBidi"/>
          <w:color w:val="1F497D" w:themeColor="text2"/>
        </w:rPr>
        <w:t xml:space="preserve"> </w:t>
      </w:r>
      <w:r w:rsidR="00AE5894" w:rsidRPr="00AE5894">
        <w:rPr>
          <w:rFonts w:ascii="Frutiger LT Std 55 Roman" w:hAnsi="Frutiger LT Std 55 Roman" w:cstheme="minorBidi"/>
          <w:color w:val="auto"/>
        </w:rPr>
        <w:t xml:space="preserve"> </w:t>
      </w:r>
      <w:r w:rsidR="00AE5894" w:rsidRPr="00AE5894">
        <w:rPr>
          <w:rFonts w:asciiTheme="minorHAnsi" w:hAnsiTheme="minorHAnsi" w:cstheme="minorBidi"/>
          <w:i/>
          <w:iCs/>
          <w:color w:val="auto"/>
          <w:szCs w:val="28"/>
          <w:u w:val="single"/>
        </w:rPr>
        <w:t>https://</w:t>
      </w:r>
      <w:r>
        <w:rPr>
          <w:rFonts w:asciiTheme="minorHAnsi" w:hAnsiTheme="minorHAnsi" w:cstheme="minorBidi"/>
          <w:i/>
          <w:iCs/>
          <w:color w:val="auto"/>
          <w:szCs w:val="28"/>
          <w:u w:val="single"/>
        </w:rPr>
        <w:t>profiles.doe.mass.edu</w:t>
      </w:r>
      <w:r w:rsidR="00AE5894" w:rsidRPr="00AE5894">
        <w:rPr>
          <w:rFonts w:asciiTheme="minorHAnsi" w:hAnsiTheme="minorHAnsi" w:cstheme="minorBidi"/>
          <w:i/>
          <w:iCs/>
          <w:color w:val="auto"/>
          <w:szCs w:val="28"/>
          <w:u w:val="single"/>
        </w:rPr>
        <w:t>/</w:t>
      </w:r>
      <w:r w:rsidR="00AE5894">
        <w:rPr>
          <w:rFonts w:asciiTheme="minorHAnsi" w:hAnsiTheme="minorHAnsi" w:cstheme="minorBidi"/>
          <w:i/>
          <w:iCs/>
          <w:color w:val="auto"/>
          <w:szCs w:val="28"/>
          <w:u w:val="single"/>
        </w:rPr>
        <w:t xml:space="preserve">  </w:t>
      </w:r>
    </w:p>
    <w:p w:rsidR="00AE5894" w:rsidRPr="00AE5894" w:rsidRDefault="00AE5894" w:rsidP="00AE5894">
      <w:pPr>
        <w:pStyle w:val="Default"/>
        <w:rPr>
          <w:rStyle w:val="A0"/>
          <w:rFonts w:ascii="Frutiger LT Std 55 Roman" w:hAnsi="Frutiger LT Std 55 Roman" w:cs="Frutiger LT Std 55 Roman"/>
          <w:sz w:val="24"/>
          <w:szCs w:val="24"/>
        </w:rPr>
      </w:pPr>
    </w:p>
    <w:p w:rsidR="00D27F60" w:rsidRPr="00D27F60" w:rsidRDefault="00D27F60" w:rsidP="00D27F60">
      <w:pPr>
        <w:autoSpaceDE w:val="0"/>
        <w:autoSpaceDN w:val="0"/>
        <w:adjustRightInd w:val="0"/>
        <w:spacing w:before="100" w:after="0" w:line="181" w:lineRule="atLeast"/>
        <w:rPr>
          <w:szCs w:val="20"/>
        </w:rPr>
      </w:pPr>
      <w:r w:rsidRPr="00D27F60">
        <w:rPr>
          <w:rFonts w:ascii="Frutiger LT Std" w:hAnsi="Frutiger LT Std"/>
          <w:sz w:val="24"/>
          <w:szCs w:val="24"/>
        </w:rPr>
        <w:t xml:space="preserve"> </w:t>
      </w:r>
      <w:r w:rsidRPr="00D27F60">
        <w:t>For information about Massachusetts districts or schools, a great place to start is the School and District Profiles website. Profiles contains detailed data and reports that cover a wide range of information on the Commonwealth’s public districts and schools, including:</w:t>
      </w:r>
      <w:r w:rsidRPr="00D27F60">
        <w:rPr>
          <w:rFonts w:cs="Frutiger LT Std"/>
          <w:b/>
          <w:bCs/>
        </w:rPr>
        <w:t xml:space="preserve"> </w:t>
      </w:r>
      <w:r>
        <w:rPr>
          <w:rFonts w:cs="Frutiger LT Std"/>
          <w:b/>
          <w:bCs/>
        </w:rPr>
        <w:t>s</w:t>
      </w:r>
      <w:r w:rsidRPr="00D27F60">
        <w:rPr>
          <w:rFonts w:cs="Frutiger LT Std"/>
          <w:b/>
          <w:bCs/>
        </w:rPr>
        <w:t>tudent enrollment</w:t>
      </w:r>
      <w:r>
        <w:rPr>
          <w:rFonts w:cs="Frutiger LT Std"/>
          <w:b/>
          <w:bCs/>
        </w:rPr>
        <w:t>, s</w:t>
      </w:r>
      <w:r w:rsidRPr="00D27F60">
        <w:rPr>
          <w:rFonts w:cs="Frutiger LT Std"/>
          <w:b/>
          <w:bCs/>
        </w:rPr>
        <w:t>tate assessment results</w:t>
      </w:r>
      <w:r>
        <w:rPr>
          <w:rFonts w:cs="Frutiger LT Std"/>
          <w:b/>
          <w:bCs/>
        </w:rPr>
        <w:t>, g</w:t>
      </w:r>
      <w:r w:rsidRPr="00D27F60">
        <w:rPr>
          <w:rFonts w:cs="Frutiger LT Std"/>
          <w:b/>
          <w:bCs/>
        </w:rPr>
        <w:t>raduation rates</w:t>
      </w:r>
      <w:r>
        <w:rPr>
          <w:rFonts w:cs="Frutiger LT Std"/>
          <w:b/>
          <w:bCs/>
        </w:rPr>
        <w:t>, district expenditures,</w:t>
      </w:r>
      <w:r w:rsidRPr="00D27F60">
        <w:rPr>
          <w:b/>
          <w:bCs/>
        </w:rPr>
        <w:t xml:space="preserve"> </w:t>
      </w:r>
      <w:r>
        <w:rPr>
          <w:b/>
          <w:bCs/>
        </w:rPr>
        <w:t>and a</w:t>
      </w:r>
      <w:r w:rsidRPr="00D27F60">
        <w:rPr>
          <w:b/>
          <w:bCs/>
        </w:rPr>
        <w:t>ccountability reports</w:t>
      </w:r>
      <w:r>
        <w:rPr>
          <w:b/>
          <w:bCs/>
        </w:rPr>
        <w:t xml:space="preserve">. </w:t>
      </w:r>
    </w:p>
    <w:p w:rsidR="00D27F60" w:rsidRPr="00D27F60" w:rsidRDefault="00D27F60" w:rsidP="00D27F60">
      <w:pPr>
        <w:autoSpaceDE w:val="0"/>
        <w:autoSpaceDN w:val="0"/>
        <w:adjustRightInd w:val="0"/>
        <w:spacing w:before="100" w:after="0" w:line="181" w:lineRule="atLeast"/>
        <w:rPr>
          <w:sz w:val="24"/>
          <w:szCs w:val="23"/>
        </w:rPr>
      </w:pPr>
      <w:r w:rsidRPr="00D27F60">
        <w:rPr>
          <w:b/>
          <w:bCs/>
          <w:sz w:val="24"/>
        </w:rPr>
        <w:t xml:space="preserve">Access </w:t>
      </w:r>
    </w:p>
    <w:p w:rsidR="00D27F60" w:rsidRPr="00D27F60" w:rsidRDefault="00D27F60" w:rsidP="00D27F60">
      <w:pPr>
        <w:autoSpaceDE w:val="0"/>
        <w:autoSpaceDN w:val="0"/>
        <w:adjustRightInd w:val="0"/>
        <w:spacing w:before="100" w:after="0" w:line="181" w:lineRule="atLeast"/>
        <w:rPr>
          <w:rFonts w:cs="Frutiger LT Std"/>
          <w:szCs w:val="20"/>
        </w:rPr>
      </w:pPr>
      <w:r w:rsidRPr="00D27F60">
        <w:rPr>
          <w:rFonts w:cs="Frutiger LT Std"/>
        </w:rPr>
        <w:t xml:space="preserve">All of the data in School and District Profiles is available to the public. In most cases, you will be able to obtain information at the state, district, or school level. You can also use the data filters to view information for special populations, such as English Language Learners and Special Education students. </w:t>
      </w:r>
    </w:p>
    <w:p w:rsidR="00D27F60" w:rsidRDefault="00D27F60" w:rsidP="00D27F60">
      <w:pPr>
        <w:pStyle w:val="Default"/>
        <w:spacing w:before="40" w:line="241" w:lineRule="atLeast"/>
        <w:rPr>
          <w:rFonts w:asciiTheme="minorHAnsi" w:hAnsiTheme="minorHAnsi"/>
          <w:color w:val="auto"/>
          <w:sz w:val="22"/>
        </w:rPr>
      </w:pPr>
      <w:r w:rsidRPr="00D27F60">
        <w:rPr>
          <w:rFonts w:asciiTheme="minorHAnsi" w:hAnsiTheme="minorHAnsi"/>
          <w:color w:val="auto"/>
          <w:sz w:val="22"/>
        </w:rPr>
        <w:t xml:space="preserve">For questions about School and District Profiles, you can contact the Department of Elementary and Secondary Education at </w:t>
      </w:r>
      <w:hyperlink r:id="rId6" w:history="1">
        <w:r w:rsidRPr="00D27F60">
          <w:rPr>
            <w:rStyle w:val="Hyperlink"/>
            <w:rFonts w:asciiTheme="minorHAnsi" w:hAnsiTheme="minorHAnsi"/>
            <w:sz w:val="22"/>
            <w:szCs w:val="20"/>
          </w:rPr>
          <w:t>data@doe.mass.edu</w:t>
        </w:r>
      </w:hyperlink>
      <w:r w:rsidRPr="00D27F60">
        <w:rPr>
          <w:rFonts w:asciiTheme="minorHAnsi" w:hAnsiTheme="minorHAnsi"/>
          <w:color w:val="auto"/>
          <w:sz w:val="22"/>
        </w:rPr>
        <w:t>.</w:t>
      </w:r>
    </w:p>
    <w:p w:rsidR="00D27F60" w:rsidRPr="00D27F60" w:rsidRDefault="00D27F60" w:rsidP="00D27F60">
      <w:pPr>
        <w:pStyle w:val="Default"/>
        <w:spacing w:before="40" w:line="241" w:lineRule="atLeast"/>
        <w:rPr>
          <w:rFonts w:asciiTheme="minorHAnsi" w:hAnsiTheme="minorHAnsi"/>
          <w:color w:val="auto"/>
          <w:sz w:val="22"/>
        </w:rPr>
      </w:pPr>
    </w:p>
    <w:p w:rsidR="00D27F60" w:rsidRPr="00D27F60" w:rsidRDefault="00D27F60" w:rsidP="00D27F60">
      <w:pPr>
        <w:pStyle w:val="Default"/>
        <w:spacing w:before="40" w:line="241" w:lineRule="atLeast"/>
        <w:rPr>
          <w:rFonts w:asciiTheme="minorHAnsi" w:hAnsiTheme="minorHAnsi"/>
          <w:szCs w:val="22"/>
        </w:rPr>
      </w:pPr>
      <w:r>
        <w:rPr>
          <w:noProof/>
        </w:rPr>
        <w:drawing>
          <wp:inline distT="0" distB="0" distL="0" distR="0">
            <wp:extent cx="6858000" cy="4576214"/>
            <wp:effectExtent l="19050" t="0" r="0" b="0"/>
            <wp:docPr id="16" name="Picture 16" descr="Graphic showing the numerous ways that users can navigate School and District Profiles to find information about districts and schools. These include:&#10;&#10;Quick search&#10;School/District report card search&#10;Geographic search&#10;Statewide reports&#10;And mo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6858000" cy="4576214"/>
                    </a:xfrm>
                    <a:prstGeom prst="rect">
                      <a:avLst/>
                    </a:prstGeom>
                    <a:noFill/>
                    <a:ln w="9525">
                      <a:noFill/>
                      <a:miter lim="800000"/>
                      <a:headEnd/>
                      <a:tailEnd/>
                    </a:ln>
                  </pic:spPr>
                </pic:pic>
              </a:graphicData>
            </a:graphic>
          </wp:inline>
        </w:drawing>
      </w:r>
    </w:p>
    <w:p w:rsidR="00D27F60" w:rsidRDefault="00D27F60" w:rsidP="001837EC">
      <w:pPr>
        <w:pStyle w:val="Default"/>
        <w:rPr>
          <w:rFonts w:asciiTheme="minorHAnsi" w:hAnsiTheme="minorHAnsi"/>
          <w:b/>
          <w:sz w:val="32"/>
        </w:rPr>
      </w:pPr>
      <w:r>
        <w:rPr>
          <w:b/>
          <w:noProof/>
          <w:sz w:val="32"/>
        </w:rPr>
        <w:drawing>
          <wp:inline distT="0" distB="0" distL="0" distR="0">
            <wp:extent cx="987164" cy="1190625"/>
            <wp:effectExtent l="19050" t="0" r="3436" b="0"/>
            <wp:docPr id="19" name="Picture 19" descr="&quot;Learn more&quot;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989393" cy="1193313"/>
                    </a:xfrm>
                    <a:prstGeom prst="rect">
                      <a:avLst/>
                    </a:prstGeom>
                    <a:noFill/>
                    <a:ln w="9525">
                      <a:noFill/>
                      <a:miter lim="800000"/>
                      <a:headEnd/>
                      <a:tailEnd/>
                    </a:ln>
                  </pic:spPr>
                </pic:pic>
              </a:graphicData>
            </a:graphic>
          </wp:inline>
        </w:drawing>
      </w:r>
    </w:p>
    <w:p w:rsidR="001837EC" w:rsidRPr="004B38EA" w:rsidRDefault="003665A4" w:rsidP="001837EC">
      <w:pPr>
        <w:pStyle w:val="Default"/>
        <w:rPr>
          <w:rFonts w:asciiTheme="minorHAnsi" w:hAnsiTheme="minorHAnsi"/>
          <w:b/>
          <w:sz w:val="32"/>
        </w:rPr>
      </w:pPr>
      <w:r w:rsidRPr="004B38EA">
        <w:rPr>
          <w:rFonts w:asciiTheme="minorHAnsi" w:hAnsiTheme="minorHAnsi"/>
          <w:b/>
          <w:sz w:val="32"/>
        </w:rPr>
        <w:t>Instructional Resources</w:t>
      </w:r>
    </w:p>
    <w:p w:rsidR="004B38EA" w:rsidRPr="00D27F60" w:rsidRDefault="003665A4" w:rsidP="004B38EA">
      <w:pPr>
        <w:pStyle w:val="Default"/>
        <w:rPr>
          <w:rFonts w:asciiTheme="minorHAnsi" w:hAnsiTheme="minorHAnsi"/>
          <w:color w:val="auto"/>
          <w:szCs w:val="20"/>
        </w:rPr>
      </w:pPr>
      <w:r w:rsidRPr="004B38EA">
        <w:rPr>
          <w:rStyle w:val="A0"/>
          <w:rFonts w:asciiTheme="minorHAnsi" w:hAnsiTheme="minorHAnsi"/>
          <w:color w:val="auto"/>
          <w:sz w:val="24"/>
        </w:rPr>
        <w:t xml:space="preserve">Look </w:t>
      </w:r>
      <w:r w:rsidR="001837EC" w:rsidRPr="004B38EA">
        <w:rPr>
          <w:rStyle w:val="A0"/>
          <w:rFonts w:asciiTheme="minorHAnsi" w:hAnsiTheme="minorHAnsi"/>
          <w:color w:val="auto"/>
          <w:sz w:val="24"/>
        </w:rPr>
        <w:t>for the “Learn More” icon to access tutorials providing additional support on using the dat</w:t>
      </w:r>
      <w:r w:rsidR="002D718F" w:rsidRPr="004B38EA">
        <w:rPr>
          <w:rStyle w:val="A0"/>
          <w:rFonts w:asciiTheme="minorHAnsi" w:hAnsiTheme="minorHAnsi"/>
          <w:color w:val="auto"/>
          <w:sz w:val="24"/>
        </w:rPr>
        <w:t>a</w:t>
      </w:r>
    </w:p>
    <w:p w:rsidR="004B38EA" w:rsidRPr="004B38EA" w:rsidRDefault="004B38EA" w:rsidP="004B38EA">
      <w:pPr>
        <w:pStyle w:val="Pa0"/>
        <w:rPr>
          <w:rFonts w:asciiTheme="minorHAnsi" w:hAnsiTheme="minorHAnsi" w:cs="Frutiger LT Std"/>
          <w:szCs w:val="20"/>
        </w:rPr>
      </w:pPr>
      <w:r w:rsidRPr="004B38EA">
        <w:rPr>
          <w:rFonts w:asciiTheme="minorHAnsi" w:hAnsiTheme="minorHAnsi"/>
          <w:sz w:val="32"/>
        </w:rPr>
        <w:t xml:space="preserve"> </w:t>
      </w:r>
    </w:p>
    <w:sectPr w:rsidR="004B38EA" w:rsidRPr="004B38EA" w:rsidSect="003665A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1A3E"/>
    <w:multiLevelType w:val="hybridMultilevel"/>
    <w:tmpl w:val="CF60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725B5"/>
    <w:multiLevelType w:val="hybridMultilevel"/>
    <w:tmpl w:val="BF7C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732E"/>
    <w:rsid w:val="00015EB2"/>
    <w:rsid w:val="000424DF"/>
    <w:rsid w:val="000453B5"/>
    <w:rsid w:val="00065F54"/>
    <w:rsid w:val="0010189B"/>
    <w:rsid w:val="001837EC"/>
    <w:rsid w:val="001C7B1D"/>
    <w:rsid w:val="00247169"/>
    <w:rsid w:val="00270600"/>
    <w:rsid w:val="002D718F"/>
    <w:rsid w:val="003665A4"/>
    <w:rsid w:val="003E732E"/>
    <w:rsid w:val="004B38EA"/>
    <w:rsid w:val="004F533F"/>
    <w:rsid w:val="007052C2"/>
    <w:rsid w:val="0078684E"/>
    <w:rsid w:val="0082342F"/>
    <w:rsid w:val="00873F9C"/>
    <w:rsid w:val="00924DCE"/>
    <w:rsid w:val="00931DED"/>
    <w:rsid w:val="00A540B1"/>
    <w:rsid w:val="00A548F1"/>
    <w:rsid w:val="00A7466C"/>
    <w:rsid w:val="00AE5894"/>
    <w:rsid w:val="00BA6A4E"/>
    <w:rsid w:val="00BF7DC0"/>
    <w:rsid w:val="00C15CC4"/>
    <w:rsid w:val="00C3103B"/>
    <w:rsid w:val="00D27F60"/>
    <w:rsid w:val="00E14C3A"/>
    <w:rsid w:val="00E625A7"/>
    <w:rsid w:val="00F94A4C"/>
    <w:rsid w:val="00FA6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32E"/>
    <w:pPr>
      <w:autoSpaceDE w:val="0"/>
      <w:autoSpaceDN w:val="0"/>
      <w:adjustRightInd w:val="0"/>
      <w:spacing w:after="0" w:line="240" w:lineRule="auto"/>
    </w:pPr>
    <w:rPr>
      <w:rFonts w:ascii="Frutiger LT Std" w:hAnsi="Frutiger LT Std" w:cs="Frutiger LT Std"/>
      <w:color w:val="000000"/>
      <w:sz w:val="24"/>
      <w:szCs w:val="24"/>
    </w:rPr>
  </w:style>
  <w:style w:type="character" w:customStyle="1" w:styleId="A3">
    <w:name w:val="A3"/>
    <w:uiPriority w:val="99"/>
    <w:rsid w:val="003E732E"/>
    <w:rPr>
      <w:rFonts w:cs="Frutiger LT Std"/>
      <w:b/>
      <w:bCs/>
      <w:color w:val="000000"/>
      <w:sz w:val="32"/>
      <w:szCs w:val="32"/>
    </w:rPr>
  </w:style>
  <w:style w:type="character" w:customStyle="1" w:styleId="A0">
    <w:name w:val="A0"/>
    <w:uiPriority w:val="99"/>
    <w:rsid w:val="003E732E"/>
    <w:rPr>
      <w:rFonts w:cs="Frutiger LT Std"/>
      <w:color w:val="000000"/>
      <w:sz w:val="20"/>
      <w:szCs w:val="20"/>
    </w:rPr>
  </w:style>
  <w:style w:type="character" w:customStyle="1" w:styleId="A1">
    <w:name w:val="A1"/>
    <w:uiPriority w:val="99"/>
    <w:rsid w:val="003E732E"/>
    <w:rPr>
      <w:rFonts w:cs="Frutiger LT Std"/>
      <w:color w:val="000000"/>
      <w:sz w:val="20"/>
      <w:szCs w:val="20"/>
    </w:rPr>
  </w:style>
  <w:style w:type="character" w:customStyle="1" w:styleId="A2">
    <w:name w:val="A2"/>
    <w:uiPriority w:val="99"/>
    <w:rsid w:val="003E732E"/>
    <w:rPr>
      <w:rFonts w:ascii="Frutiger LT Std 45 Light" w:hAnsi="Frutiger LT Std 45 Light" w:cs="Frutiger LT Std 45 Light"/>
      <w:i/>
      <w:iCs/>
      <w:color w:val="000000"/>
      <w:sz w:val="20"/>
      <w:szCs w:val="20"/>
      <w:u w:val="single"/>
    </w:rPr>
  </w:style>
  <w:style w:type="paragraph" w:customStyle="1" w:styleId="Pa2">
    <w:name w:val="Pa2"/>
    <w:basedOn w:val="Default"/>
    <w:next w:val="Default"/>
    <w:uiPriority w:val="99"/>
    <w:rsid w:val="003E732E"/>
    <w:pPr>
      <w:spacing w:line="181" w:lineRule="atLeast"/>
    </w:pPr>
    <w:rPr>
      <w:rFonts w:cstheme="minorBidi"/>
      <w:color w:val="auto"/>
    </w:rPr>
  </w:style>
  <w:style w:type="paragraph" w:customStyle="1" w:styleId="Pa5">
    <w:name w:val="Pa5"/>
    <w:basedOn w:val="Default"/>
    <w:next w:val="Default"/>
    <w:uiPriority w:val="99"/>
    <w:rsid w:val="003E732E"/>
    <w:pPr>
      <w:spacing w:line="241" w:lineRule="atLeast"/>
    </w:pPr>
    <w:rPr>
      <w:rFonts w:cstheme="minorBidi"/>
      <w:color w:val="auto"/>
    </w:rPr>
  </w:style>
  <w:style w:type="paragraph" w:customStyle="1" w:styleId="Pa7">
    <w:name w:val="Pa7"/>
    <w:basedOn w:val="Default"/>
    <w:next w:val="Default"/>
    <w:uiPriority w:val="99"/>
    <w:rsid w:val="003E732E"/>
    <w:pPr>
      <w:spacing w:line="181" w:lineRule="atLeast"/>
    </w:pPr>
    <w:rPr>
      <w:rFonts w:cstheme="minorBidi"/>
      <w:color w:val="auto"/>
    </w:rPr>
  </w:style>
  <w:style w:type="character" w:customStyle="1" w:styleId="A5">
    <w:name w:val="A5"/>
    <w:uiPriority w:val="99"/>
    <w:rsid w:val="003E732E"/>
    <w:rPr>
      <w:rFonts w:cs="Frutiger LT Std"/>
      <w:color w:val="000000"/>
      <w:sz w:val="18"/>
      <w:szCs w:val="18"/>
    </w:rPr>
  </w:style>
  <w:style w:type="paragraph" w:customStyle="1" w:styleId="Pa4">
    <w:name w:val="Pa4"/>
    <w:basedOn w:val="Default"/>
    <w:next w:val="Default"/>
    <w:uiPriority w:val="99"/>
    <w:rsid w:val="003E732E"/>
    <w:pPr>
      <w:spacing w:line="241" w:lineRule="atLeast"/>
    </w:pPr>
    <w:rPr>
      <w:rFonts w:cstheme="minorBidi"/>
      <w:color w:val="auto"/>
    </w:rPr>
  </w:style>
  <w:style w:type="character" w:customStyle="1" w:styleId="A4">
    <w:name w:val="A4"/>
    <w:uiPriority w:val="99"/>
    <w:rsid w:val="003E732E"/>
    <w:rPr>
      <w:rFonts w:cs="Frutiger LT Std"/>
      <w:b/>
      <w:bCs/>
      <w:color w:val="000000"/>
      <w:sz w:val="22"/>
      <w:szCs w:val="22"/>
    </w:rPr>
  </w:style>
  <w:style w:type="paragraph" w:customStyle="1" w:styleId="Pa6">
    <w:name w:val="Pa6"/>
    <w:basedOn w:val="Default"/>
    <w:next w:val="Default"/>
    <w:uiPriority w:val="99"/>
    <w:rsid w:val="003E732E"/>
    <w:pPr>
      <w:spacing w:line="241" w:lineRule="atLeast"/>
    </w:pPr>
    <w:rPr>
      <w:rFonts w:cstheme="minorBidi"/>
      <w:color w:val="auto"/>
    </w:rPr>
  </w:style>
  <w:style w:type="character" w:customStyle="1" w:styleId="A6">
    <w:name w:val="A6"/>
    <w:uiPriority w:val="99"/>
    <w:rsid w:val="003E732E"/>
    <w:rPr>
      <w:rFonts w:ascii="Frutiger LT Std 45 Light" w:hAnsi="Frutiger LT Std 45 Light" w:cs="Frutiger LT Std 45 Light"/>
      <w:i/>
      <w:iCs/>
      <w:color w:val="000000"/>
      <w:sz w:val="18"/>
      <w:szCs w:val="18"/>
      <w:u w:val="single"/>
    </w:rPr>
  </w:style>
  <w:style w:type="paragraph" w:styleId="BalloonText">
    <w:name w:val="Balloon Text"/>
    <w:basedOn w:val="Normal"/>
    <w:link w:val="BalloonTextChar"/>
    <w:uiPriority w:val="99"/>
    <w:semiHidden/>
    <w:unhideWhenUsed/>
    <w:rsid w:val="003E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32E"/>
    <w:rPr>
      <w:rFonts w:ascii="Tahoma" w:hAnsi="Tahoma" w:cs="Tahoma"/>
      <w:sz w:val="16"/>
      <w:szCs w:val="16"/>
    </w:rPr>
  </w:style>
  <w:style w:type="table" w:styleId="TableGrid">
    <w:name w:val="Table Grid"/>
    <w:basedOn w:val="TableNormal"/>
    <w:uiPriority w:val="59"/>
    <w:rsid w:val="00FA6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37EC"/>
    <w:rPr>
      <w:color w:val="0000FF" w:themeColor="hyperlink"/>
      <w:u w:val="single"/>
    </w:rPr>
  </w:style>
  <w:style w:type="paragraph" w:customStyle="1" w:styleId="Pa0">
    <w:name w:val="Pa0"/>
    <w:basedOn w:val="Default"/>
    <w:next w:val="Default"/>
    <w:uiPriority w:val="99"/>
    <w:rsid w:val="004B38EA"/>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data@doe.mass.edu"/>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AC6CC-9C32-41D2-B0F4-C5649CCF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2015-08-18T18:26:00Z</dcterms:created>
  <lastModifiedBy>Ray Ward</lastModifiedBy>
  <dcterms:modified xsi:type="dcterms:W3CDTF">2015-09-03T17:20:00Z</dcterms:modified>
  <revision>4</revision>
  <dc:title>School and District Profiles Overview</dc:title>
</coreProperties>
</file>