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97B3" w14:textId="63631A4A" w:rsidR="6118D04F" w:rsidRDefault="6118D04F" w:rsidP="004B0EA6">
      <w:pPr>
        <w:rPr>
          <w:rFonts w:ascii="Times New Roman" w:hAnsi="Times New Roman" w:cs="Times New Roman"/>
          <w:sz w:val="24"/>
          <w:szCs w:val="24"/>
        </w:rPr>
      </w:pPr>
    </w:p>
    <w:p w14:paraId="69DAB2D3" w14:textId="77777777" w:rsidR="00D1185E" w:rsidRPr="006E2D6F" w:rsidRDefault="00D1185E" w:rsidP="00D1185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2D6F">
        <w:rPr>
          <w:rFonts w:ascii="Times New Roman" w:hAnsi="Times New Roman" w:cs="Times New Roman"/>
          <w:bCs/>
          <w:sz w:val="24"/>
          <w:szCs w:val="24"/>
        </w:rPr>
        <w:t>105 CMR:   DEPARTMENT OF PUBLIC HEALTH</w:t>
      </w:r>
    </w:p>
    <w:p w14:paraId="69551955" w14:textId="0DBE2C8D" w:rsidR="00D73984" w:rsidRPr="006E2D6F" w:rsidRDefault="1EE6444D" w:rsidP="7C0D4E3E">
      <w:pPr>
        <w:rPr>
          <w:rFonts w:ascii="Times New Roman" w:hAnsi="Times New Roman" w:cs="Times New Roman"/>
          <w:sz w:val="24"/>
          <w:szCs w:val="24"/>
        </w:rPr>
      </w:pPr>
      <w:r w:rsidRPr="07832B10">
        <w:rPr>
          <w:rFonts w:ascii="Times New Roman" w:hAnsi="Times New Roman" w:cs="Times New Roman"/>
          <w:sz w:val="24"/>
          <w:szCs w:val="24"/>
        </w:rPr>
        <w:t>105</w:t>
      </w:r>
      <w:r w:rsidR="49DCB144" w:rsidRPr="07832B10">
        <w:rPr>
          <w:rFonts w:ascii="Times New Roman" w:hAnsi="Times New Roman" w:cs="Times New Roman"/>
          <w:sz w:val="24"/>
          <w:szCs w:val="24"/>
        </w:rPr>
        <w:t xml:space="preserve"> CMR </w:t>
      </w:r>
      <w:r w:rsidR="446E78FE" w:rsidRPr="07832B10">
        <w:rPr>
          <w:rFonts w:ascii="Times New Roman" w:hAnsi="Times New Roman" w:cs="Times New Roman"/>
          <w:sz w:val="24"/>
          <w:szCs w:val="24"/>
        </w:rPr>
        <w:t>304</w:t>
      </w:r>
      <w:r w:rsidR="49DCB144" w:rsidRPr="07832B10">
        <w:rPr>
          <w:rFonts w:ascii="Times New Roman" w:hAnsi="Times New Roman" w:cs="Times New Roman"/>
          <w:sz w:val="24"/>
          <w:szCs w:val="24"/>
        </w:rPr>
        <w:t>.000</w:t>
      </w:r>
      <w:r w:rsidR="6199A1F6" w:rsidRPr="07832B10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="6199A1F6" w:rsidRPr="07832B10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6199A1F6" w:rsidRPr="07832B10">
        <w:rPr>
          <w:rFonts w:ascii="Times New Roman" w:hAnsi="Times New Roman" w:cs="Times New Roman"/>
          <w:sz w:val="24"/>
          <w:szCs w:val="24"/>
        </w:rPr>
        <w:t xml:space="preserve">  </w:t>
      </w:r>
      <w:r w:rsidR="2AA4DA61" w:rsidRPr="07832B10">
        <w:rPr>
          <w:rFonts w:ascii="Times New Roman" w:hAnsi="Times New Roman" w:cs="Times New Roman"/>
          <w:sz w:val="24"/>
          <w:szCs w:val="24"/>
        </w:rPr>
        <w:t>ACCESS TO SOCIAL SECURITY NUMBER ON</w:t>
      </w:r>
      <w:r w:rsidR="79E47DA9" w:rsidRPr="07832B10">
        <w:rPr>
          <w:rFonts w:ascii="Times New Roman" w:hAnsi="Times New Roman" w:cs="Times New Roman"/>
          <w:sz w:val="24"/>
          <w:szCs w:val="24"/>
        </w:rPr>
        <w:t xml:space="preserve"> A</w:t>
      </w:r>
      <w:r w:rsidR="01CF54A7" w:rsidRPr="07832B10">
        <w:rPr>
          <w:rFonts w:ascii="Times New Roman" w:hAnsi="Times New Roman" w:cs="Times New Roman"/>
          <w:sz w:val="24"/>
          <w:szCs w:val="24"/>
        </w:rPr>
        <w:t xml:space="preserve"> DEATH </w:t>
      </w:r>
      <w:r w:rsidR="7AEDF66A" w:rsidRPr="07832B10">
        <w:rPr>
          <w:rFonts w:ascii="Times New Roman" w:hAnsi="Times New Roman" w:cs="Times New Roman"/>
          <w:sz w:val="24"/>
          <w:szCs w:val="24"/>
        </w:rPr>
        <w:t>RECORD</w:t>
      </w:r>
    </w:p>
    <w:p w14:paraId="1E88DEB8" w14:textId="5595A7D9" w:rsidR="00104940" w:rsidRPr="006E2D6F" w:rsidRDefault="00D73984" w:rsidP="00104940">
      <w:pPr>
        <w:rPr>
          <w:rFonts w:ascii="Times New Roman" w:hAnsi="Times New Roman" w:cs="Times New Roman"/>
          <w:bCs/>
          <w:sz w:val="24"/>
          <w:szCs w:val="24"/>
        </w:rPr>
      </w:pPr>
      <w:r w:rsidRPr="006E2D6F">
        <w:rPr>
          <w:rFonts w:ascii="Times New Roman" w:hAnsi="Times New Roman" w:cs="Times New Roman"/>
          <w:bCs/>
          <w:sz w:val="24"/>
          <w:szCs w:val="24"/>
        </w:rPr>
        <w:t>Section</w:t>
      </w:r>
    </w:p>
    <w:p w14:paraId="38DBC88A" w14:textId="183AB01F" w:rsidR="001A4C53" w:rsidRPr="006E2D6F" w:rsidRDefault="53E99CEF" w:rsidP="0010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E108903">
        <w:rPr>
          <w:rFonts w:ascii="Times New Roman" w:hAnsi="Times New Roman" w:cs="Times New Roman"/>
          <w:sz w:val="24"/>
          <w:szCs w:val="24"/>
        </w:rPr>
        <w:t>304.001</w:t>
      </w:r>
      <w:r w:rsidR="5653A1BA" w:rsidRPr="006E2D6F">
        <w:rPr>
          <w:rFonts w:ascii="Times New Roman" w:hAnsi="Times New Roman" w:cs="Times New Roman"/>
          <w:sz w:val="24"/>
          <w:szCs w:val="24"/>
        </w:rPr>
        <w:t>:</w:t>
      </w:r>
      <w:r w:rsidR="12E9BFA0" w:rsidRPr="006E2D6F">
        <w:rPr>
          <w:rFonts w:ascii="Times New Roman" w:hAnsi="Times New Roman" w:cs="Times New Roman"/>
          <w:sz w:val="24"/>
          <w:szCs w:val="24"/>
        </w:rPr>
        <w:t xml:space="preserve"> </w:t>
      </w:r>
      <w:r w:rsidR="74A4309B" w:rsidRPr="006E2D6F">
        <w:rPr>
          <w:rFonts w:ascii="Times New Roman" w:hAnsi="Times New Roman" w:cs="Times New Roman"/>
          <w:sz w:val="24"/>
          <w:szCs w:val="24"/>
        </w:rPr>
        <w:t>Purpose</w:t>
      </w:r>
    </w:p>
    <w:p w14:paraId="3EAB453B" w14:textId="4771C1F9" w:rsidR="00E86079" w:rsidRPr="006E2D6F" w:rsidRDefault="6D938DB2" w:rsidP="00E86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E108903">
        <w:rPr>
          <w:rFonts w:ascii="Times New Roman" w:hAnsi="Times New Roman" w:cs="Times New Roman"/>
          <w:sz w:val="24"/>
          <w:szCs w:val="24"/>
        </w:rPr>
        <w:t>304.002</w:t>
      </w:r>
      <w:r w:rsidR="5653A1BA" w:rsidRPr="006E2D6F">
        <w:rPr>
          <w:rFonts w:ascii="Times New Roman" w:hAnsi="Times New Roman" w:cs="Times New Roman"/>
          <w:sz w:val="24"/>
          <w:szCs w:val="24"/>
        </w:rPr>
        <w:t>:</w:t>
      </w:r>
      <w:r w:rsidR="74A4309B" w:rsidRPr="006E2D6F">
        <w:rPr>
          <w:rFonts w:ascii="Times New Roman" w:hAnsi="Times New Roman" w:cs="Times New Roman"/>
          <w:sz w:val="24"/>
          <w:szCs w:val="24"/>
        </w:rPr>
        <w:t xml:space="preserve"> Scope</w:t>
      </w:r>
    </w:p>
    <w:p w14:paraId="1CAB5E3F" w14:textId="25F94FD1" w:rsidR="00104940" w:rsidRPr="006E2D6F" w:rsidRDefault="67433BAD" w:rsidP="0010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E108903">
        <w:rPr>
          <w:rFonts w:ascii="Times New Roman" w:hAnsi="Times New Roman" w:cs="Times New Roman"/>
          <w:sz w:val="24"/>
          <w:szCs w:val="24"/>
        </w:rPr>
        <w:t>304</w:t>
      </w:r>
      <w:r w:rsidR="12E9BFA0" w:rsidRPr="2E108903">
        <w:rPr>
          <w:rFonts w:ascii="Times New Roman" w:hAnsi="Times New Roman" w:cs="Times New Roman"/>
          <w:sz w:val="24"/>
          <w:szCs w:val="24"/>
        </w:rPr>
        <w:t>.</w:t>
      </w:r>
      <w:r w:rsidR="20885528" w:rsidRPr="2E108903">
        <w:rPr>
          <w:rFonts w:ascii="Times New Roman" w:hAnsi="Times New Roman" w:cs="Times New Roman"/>
          <w:sz w:val="24"/>
          <w:szCs w:val="24"/>
        </w:rPr>
        <w:t>005</w:t>
      </w:r>
      <w:r w:rsidR="5653A1BA" w:rsidRPr="006E2D6F">
        <w:rPr>
          <w:rFonts w:ascii="Times New Roman" w:hAnsi="Times New Roman" w:cs="Times New Roman"/>
          <w:sz w:val="24"/>
          <w:szCs w:val="24"/>
        </w:rPr>
        <w:t>:</w:t>
      </w:r>
      <w:r w:rsidR="12E9BFA0" w:rsidRPr="006E2D6F">
        <w:rPr>
          <w:rFonts w:ascii="Times New Roman" w:hAnsi="Times New Roman" w:cs="Times New Roman"/>
          <w:sz w:val="24"/>
          <w:szCs w:val="24"/>
        </w:rPr>
        <w:t xml:space="preserve"> </w:t>
      </w:r>
      <w:r w:rsidR="44EEEE74" w:rsidRPr="008F4B94">
        <w:rPr>
          <w:rFonts w:ascii="Times New Roman" w:hAnsi="Times New Roman" w:cs="Times New Roman"/>
          <w:sz w:val="24"/>
          <w:szCs w:val="24"/>
        </w:rPr>
        <w:t>Persons with a Legitimate Need</w:t>
      </w:r>
      <w:r w:rsidR="631068DA" w:rsidRPr="2E108903">
        <w:rPr>
          <w:rFonts w:ascii="Times New Roman" w:hAnsi="Times New Roman" w:cs="Times New Roman"/>
          <w:sz w:val="24"/>
          <w:szCs w:val="24"/>
        </w:rPr>
        <w:t xml:space="preserve"> to Access a Social Security Number</w:t>
      </w:r>
    </w:p>
    <w:p w14:paraId="547EA463" w14:textId="7346ACD9" w:rsidR="308DC809" w:rsidRDefault="308DC809" w:rsidP="2E108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E108903">
        <w:rPr>
          <w:rFonts w:ascii="Times New Roman" w:hAnsi="Times New Roman" w:cs="Times New Roman"/>
          <w:sz w:val="24"/>
          <w:szCs w:val="24"/>
        </w:rPr>
        <w:t>304.010: Severability</w:t>
      </w:r>
    </w:p>
    <w:p w14:paraId="20A763C9" w14:textId="77777777" w:rsidR="00104940" w:rsidRPr="006E2D6F" w:rsidRDefault="00104940" w:rsidP="00104940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0ABEAD6" w14:textId="460B1763" w:rsidR="00104940" w:rsidRPr="006E2D6F" w:rsidRDefault="5B914A7A" w:rsidP="00104940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2E108903">
        <w:rPr>
          <w:rFonts w:ascii="Times New Roman" w:hAnsi="Times New Roman" w:cs="Times New Roman"/>
          <w:sz w:val="24"/>
          <w:szCs w:val="24"/>
          <w:u w:val="single"/>
        </w:rPr>
        <w:t>304.001</w:t>
      </w:r>
      <w:r w:rsidR="00104940" w:rsidRPr="006E2D6F">
        <w:rPr>
          <w:rFonts w:ascii="Times New Roman" w:hAnsi="Times New Roman" w:cs="Times New Roman"/>
          <w:bCs/>
          <w:sz w:val="24"/>
          <w:szCs w:val="24"/>
          <w:u w:val="single"/>
        </w:rPr>
        <w:t>: Purpose</w:t>
      </w:r>
    </w:p>
    <w:p w14:paraId="6E5D0542" w14:textId="338B7A99" w:rsidR="00104940" w:rsidRPr="006E2D6F" w:rsidRDefault="00104940" w:rsidP="00104940">
      <w:pPr>
        <w:ind w:left="720" w:firstLine="432"/>
        <w:rPr>
          <w:rFonts w:ascii="Times New Roman" w:hAnsi="Times New Roman" w:cs="Times New Roman"/>
          <w:sz w:val="24"/>
          <w:szCs w:val="24"/>
        </w:rPr>
      </w:pPr>
      <w:r w:rsidRPr="006E2D6F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305EFB9A" w:rsidRPr="2E108903">
        <w:rPr>
          <w:rFonts w:ascii="Times New Roman" w:hAnsi="Times New Roman" w:cs="Times New Roman"/>
          <w:sz w:val="24"/>
          <w:szCs w:val="24"/>
        </w:rPr>
        <w:t>105</w:t>
      </w:r>
      <w:r w:rsidR="00E86079" w:rsidRPr="006E2D6F">
        <w:rPr>
          <w:rFonts w:ascii="Times New Roman" w:hAnsi="Times New Roman" w:cs="Times New Roman"/>
          <w:sz w:val="24"/>
          <w:szCs w:val="24"/>
        </w:rPr>
        <w:t xml:space="preserve"> CMR </w:t>
      </w:r>
      <w:r w:rsidR="4C92A088" w:rsidRPr="2E108903">
        <w:rPr>
          <w:rFonts w:ascii="Times New Roman" w:hAnsi="Times New Roman" w:cs="Times New Roman"/>
          <w:sz w:val="24"/>
          <w:szCs w:val="24"/>
        </w:rPr>
        <w:t>304</w:t>
      </w:r>
      <w:r w:rsidR="00ED194B" w:rsidRPr="006E2D6F">
        <w:rPr>
          <w:rFonts w:ascii="Times New Roman" w:hAnsi="Times New Roman" w:cs="Times New Roman"/>
          <w:sz w:val="24"/>
          <w:szCs w:val="24"/>
        </w:rPr>
        <w:t>.000</w:t>
      </w:r>
      <w:r w:rsidR="00A60776" w:rsidRPr="006E2D6F">
        <w:rPr>
          <w:rFonts w:ascii="Times New Roman" w:hAnsi="Times New Roman" w:cs="Times New Roman"/>
          <w:sz w:val="24"/>
          <w:szCs w:val="24"/>
        </w:rPr>
        <w:t xml:space="preserve"> </w:t>
      </w:r>
      <w:r w:rsidR="00792FBA" w:rsidRPr="006E2D6F">
        <w:rPr>
          <w:rFonts w:ascii="Times New Roman" w:hAnsi="Times New Roman" w:cs="Times New Roman"/>
          <w:sz w:val="24"/>
          <w:szCs w:val="24"/>
        </w:rPr>
        <w:t>is</w:t>
      </w:r>
      <w:r w:rsidR="00A60776" w:rsidRPr="006E2D6F">
        <w:rPr>
          <w:rFonts w:ascii="Times New Roman" w:hAnsi="Times New Roman" w:cs="Times New Roman"/>
          <w:sz w:val="24"/>
          <w:szCs w:val="24"/>
        </w:rPr>
        <w:t xml:space="preserve"> to specify </w:t>
      </w:r>
      <w:r w:rsidR="02E39D7B" w:rsidRPr="2E108903">
        <w:rPr>
          <w:rFonts w:ascii="Times New Roman" w:hAnsi="Times New Roman" w:cs="Times New Roman"/>
          <w:sz w:val="24"/>
          <w:szCs w:val="24"/>
        </w:rPr>
        <w:t>persons who are authorized to obtain</w:t>
      </w:r>
      <w:r w:rsidR="009539ED" w:rsidRPr="006E2D6F">
        <w:rPr>
          <w:rFonts w:ascii="Times New Roman" w:hAnsi="Times New Roman" w:cs="Times New Roman"/>
          <w:sz w:val="24"/>
          <w:szCs w:val="24"/>
        </w:rPr>
        <w:t xml:space="preserve"> a social security number in a record of death</w:t>
      </w:r>
      <w:r w:rsidR="00C16070" w:rsidRPr="006E2D6F">
        <w:rPr>
          <w:rFonts w:ascii="Times New Roman" w:hAnsi="Times New Roman" w:cs="Times New Roman"/>
          <w:sz w:val="24"/>
          <w:szCs w:val="24"/>
        </w:rPr>
        <w:t>.</w:t>
      </w:r>
    </w:p>
    <w:p w14:paraId="019F95F0" w14:textId="50C960B5" w:rsidR="00104940" w:rsidRPr="006E2D6F" w:rsidRDefault="4DA2CEE0" w:rsidP="00104940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2E108903">
        <w:rPr>
          <w:rFonts w:ascii="Times New Roman" w:hAnsi="Times New Roman" w:cs="Times New Roman"/>
          <w:sz w:val="24"/>
          <w:szCs w:val="24"/>
          <w:u w:val="single"/>
        </w:rPr>
        <w:t>304.002</w:t>
      </w:r>
      <w:r w:rsidR="00C16070" w:rsidRPr="006E2D6F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="00104940" w:rsidRPr="006E2D6F">
        <w:rPr>
          <w:rFonts w:ascii="Times New Roman" w:hAnsi="Times New Roman" w:cs="Times New Roman"/>
          <w:bCs/>
          <w:sz w:val="24"/>
          <w:szCs w:val="24"/>
          <w:u w:val="single"/>
        </w:rPr>
        <w:t>Scope</w:t>
      </w:r>
    </w:p>
    <w:p w14:paraId="6247CD76" w14:textId="5752B53B" w:rsidR="00104940" w:rsidRPr="006E2D6F" w:rsidRDefault="104D6FBD" w:rsidP="39760B58">
      <w:pPr>
        <w:ind w:left="720" w:firstLine="432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>105</w:t>
      </w:r>
      <w:r w:rsidR="2E22944F" w:rsidRPr="4B1C3767">
        <w:rPr>
          <w:rFonts w:ascii="Times New Roman" w:hAnsi="Times New Roman" w:cs="Times New Roman"/>
          <w:sz w:val="24"/>
          <w:szCs w:val="24"/>
        </w:rPr>
        <w:t xml:space="preserve"> CMR </w:t>
      </w:r>
      <w:r w:rsidR="6AC17429" w:rsidRPr="4B1C3767">
        <w:rPr>
          <w:rFonts w:ascii="Times New Roman" w:hAnsi="Times New Roman" w:cs="Times New Roman"/>
          <w:sz w:val="24"/>
          <w:szCs w:val="24"/>
        </w:rPr>
        <w:t>304</w:t>
      </w:r>
      <w:r w:rsidR="2E22944F" w:rsidRPr="4B1C3767">
        <w:rPr>
          <w:rFonts w:ascii="Times New Roman" w:hAnsi="Times New Roman" w:cs="Times New Roman"/>
          <w:sz w:val="24"/>
          <w:szCs w:val="24"/>
        </w:rPr>
        <w:t xml:space="preserve">.000 </w:t>
      </w:r>
      <w:r w:rsidR="61342B53" w:rsidRPr="4B1C3767">
        <w:rPr>
          <w:rFonts w:ascii="Times New Roman" w:hAnsi="Times New Roman" w:cs="Times New Roman"/>
          <w:sz w:val="24"/>
          <w:szCs w:val="24"/>
        </w:rPr>
        <w:t xml:space="preserve">applies to all records </w:t>
      </w:r>
      <w:r w:rsidR="00890F7D" w:rsidRPr="4B1C3767">
        <w:rPr>
          <w:rFonts w:ascii="Times New Roman" w:hAnsi="Times New Roman" w:cs="Times New Roman"/>
          <w:sz w:val="24"/>
          <w:szCs w:val="24"/>
        </w:rPr>
        <w:t xml:space="preserve">of </w:t>
      </w:r>
      <w:r w:rsidR="2E22944F" w:rsidRPr="4B1C3767">
        <w:rPr>
          <w:rFonts w:ascii="Times New Roman" w:hAnsi="Times New Roman" w:cs="Times New Roman"/>
          <w:sz w:val="24"/>
          <w:szCs w:val="24"/>
        </w:rPr>
        <w:t>death</w:t>
      </w:r>
      <w:r w:rsidR="00890F7D" w:rsidRPr="4B1C3767">
        <w:rPr>
          <w:rFonts w:ascii="Times New Roman" w:hAnsi="Times New Roman" w:cs="Times New Roman"/>
          <w:sz w:val="24"/>
          <w:szCs w:val="24"/>
        </w:rPr>
        <w:t>s which occur</w:t>
      </w:r>
      <w:r w:rsidR="61342B53" w:rsidRPr="4B1C3767">
        <w:rPr>
          <w:rFonts w:ascii="Times New Roman" w:hAnsi="Times New Roman" w:cs="Times New Roman"/>
          <w:sz w:val="24"/>
          <w:szCs w:val="24"/>
        </w:rPr>
        <w:t xml:space="preserve"> in the Commonwealth collected pursuant to </w:t>
      </w:r>
      <w:r w:rsidR="7EADEBDA" w:rsidRPr="4B1C3767">
        <w:rPr>
          <w:rFonts w:ascii="Times New Roman" w:eastAsia="Times New Roman" w:hAnsi="Times New Roman" w:cs="Times New Roman"/>
          <w:sz w:val="24"/>
          <w:szCs w:val="24"/>
        </w:rPr>
        <w:t>M.G.L. c. 46, § 1</w:t>
      </w:r>
      <w:r w:rsidR="004866EE" w:rsidRPr="4B1C3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03A" w:rsidRPr="4B1C3767">
        <w:rPr>
          <w:rFonts w:ascii="Times New Roman" w:eastAsia="Times New Roman" w:hAnsi="Times New Roman" w:cs="Times New Roman"/>
          <w:sz w:val="24"/>
          <w:szCs w:val="24"/>
        </w:rPr>
        <w:t xml:space="preserve">which are </w:t>
      </w:r>
      <w:r w:rsidR="004866EE" w:rsidRPr="4B1C3767">
        <w:rPr>
          <w:rFonts w:ascii="Times New Roman" w:eastAsia="Times New Roman" w:hAnsi="Times New Roman" w:cs="Times New Roman"/>
          <w:sz w:val="24"/>
          <w:szCs w:val="24"/>
        </w:rPr>
        <w:t>in the custody of the Registry of Vital Records and Statistics</w:t>
      </w:r>
      <w:r w:rsidR="001347B5" w:rsidRPr="4B1C3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FC6" w:rsidRPr="4B1C3767">
        <w:rPr>
          <w:rFonts w:ascii="Times New Roman" w:eastAsia="Times New Roman" w:hAnsi="Times New Roman" w:cs="Times New Roman"/>
          <w:sz w:val="24"/>
          <w:szCs w:val="24"/>
        </w:rPr>
        <w:t xml:space="preserve">or a </w:t>
      </w:r>
      <w:r w:rsidR="001057F1" w:rsidRPr="4B1C3767">
        <w:rPr>
          <w:rFonts w:ascii="Times New Roman" w:eastAsia="Times New Roman" w:hAnsi="Times New Roman" w:cs="Times New Roman"/>
          <w:sz w:val="24"/>
          <w:szCs w:val="24"/>
        </w:rPr>
        <w:t>local</w:t>
      </w:r>
      <w:r w:rsidR="005D6FC6" w:rsidRPr="4B1C3767">
        <w:rPr>
          <w:rFonts w:ascii="Times New Roman" w:eastAsia="Times New Roman" w:hAnsi="Times New Roman" w:cs="Times New Roman"/>
          <w:sz w:val="24"/>
          <w:szCs w:val="24"/>
        </w:rPr>
        <w:t xml:space="preserve"> clerk</w:t>
      </w:r>
      <w:r w:rsidR="6FF4745A" w:rsidRPr="4B1C3767">
        <w:rPr>
          <w:rFonts w:ascii="Times New Roman" w:hAnsi="Times New Roman" w:cs="Times New Roman"/>
          <w:sz w:val="24"/>
          <w:szCs w:val="24"/>
        </w:rPr>
        <w:t>.</w:t>
      </w:r>
    </w:p>
    <w:p w14:paraId="7EAE5725" w14:textId="2D52EBA8" w:rsidR="00104940" w:rsidRPr="006E2D6F" w:rsidRDefault="216AFE3E" w:rsidP="00104940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2E108903">
        <w:rPr>
          <w:rFonts w:ascii="Times New Roman" w:hAnsi="Times New Roman" w:cs="Times New Roman"/>
          <w:sz w:val="24"/>
          <w:szCs w:val="24"/>
          <w:u w:val="single"/>
        </w:rPr>
        <w:t>304</w:t>
      </w:r>
      <w:r w:rsidR="00C16070" w:rsidRPr="2E10890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43656CB2" w:rsidRPr="2E108903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654F4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070" w:rsidRPr="006E2D6F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="00C16070" w:rsidRPr="008F4B94">
        <w:rPr>
          <w:rFonts w:ascii="Times New Roman" w:hAnsi="Times New Roman" w:cs="Times New Roman"/>
          <w:bCs/>
          <w:sz w:val="24"/>
          <w:szCs w:val="24"/>
          <w:u w:val="single"/>
        </w:rPr>
        <w:t>Persons with a Legitimate Need</w:t>
      </w:r>
      <w:r w:rsidR="15A2F554" w:rsidRPr="2E108903">
        <w:rPr>
          <w:rFonts w:ascii="Times New Roman" w:hAnsi="Times New Roman" w:cs="Times New Roman"/>
          <w:sz w:val="24"/>
          <w:szCs w:val="24"/>
          <w:u w:val="single"/>
        </w:rPr>
        <w:t xml:space="preserve"> to Access </w:t>
      </w:r>
      <w:r w:rsidR="6BD963A2" w:rsidRPr="2E10890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15A2F554" w:rsidRPr="2E108903">
        <w:rPr>
          <w:rFonts w:ascii="Times New Roman" w:hAnsi="Times New Roman" w:cs="Times New Roman"/>
          <w:sz w:val="24"/>
          <w:szCs w:val="24"/>
          <w:u w:val="single"/>
        </w:rPr>
        <w:t>Social Security Number</w:t>
      </w:r>
    </w:p>
    <w:p w14:paraId="1CE84FEC" w14:textId="3970BD10" w:rsidR="00735D4A" w:rsidRPr="006E2D6F" w:rsidRDefault="0C15D77A" w:rsidP="0008210C">
      <w:pPr>
        <w:spacing w:after="0"/>
        <w:ind w:firstLine="1080"/>
        <w:rPr>
          <w:rFonts w:ascii="Times New Roman" w:hAnsi="Times New Roman" w:cs="Times New Roman"/>
          <w:sz w:val="24"/>
          <w:szCs w:val="24"/>
        </w:rPr>
      </w:pPr>
      <w:r w:rsidRPr="5D1C12FA">
        <w:rPr>
          <w:rFonts w:ascii="Times New Roman" w:hAnsi="Times New Roman" w:cs="Times New Roman"/>
          <w:sz w:val="24"/>
          <w:szCs w:val="24"/>
        </w:rPr>
        <w:t>T</w:t>
      </w:r>
      <w:r w:rsidR="2D521494" w:rsidRPr="5D1C12FA">
        <w:rPr>
          <w:rFonts w:ascii="Times New Roman" w:hAnsi="Times New Roman" w:cs="Times New Roman"/>
          <w:sz w:val="24"/>
          <w:szCs w:val="24"/>
        </w:rPr>
        <w:t>he</w:t>
      </w:r>
      <w:r w:rsidR="2D521494" w:rsidRPr="006E2D6F">
        <w:rPr>
          <w:rFonts w:ascii="Times New Roman" w:hAnsi="Times New Roman" w:cs="Times New Roman"/>
          <w:sz w:val="24"/>
          <w:szCs w:val="24"/>
        </w:rPr>
        <w:t xml:space="preserve"> social security number in a record of death shall not be made available except upon a request from </w:t>
      </w:r>
      <w:r w:rsidR="2D521494" w:rsidRPr="006E2D6F">
        <w:rPr>
          <w:rFonts w:ascii="Times New Roman" w:eastAsia="Times New Roman" w:hAnsi="Times New Roman" w:cs="Times New Roman"/>
          <w:sz w:val="24"/>
          <w:szCs w:val="24"/>
        </w:rPr>
        <w:t>a person with a legitimate need</w:t>
      </w:r>
      <w:r w:rsidR="645C7BDE" w:rsidRPr="006E2D6F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9236C7">
        <w:rPr>
          <w:rFonts w:ascii="Times New Roman" w:eastAsia="Times New Roman" w:hAnsi="Times New Roman" w:cs="Times New Roman"/>
          <w:sz w:val="24"/>
          <w:szCs w:val="24"/>
        </w:rPr>
        <w:t>follows</w:t>
      </w:r>
      <w:r w:rsidR="00307837">
        <w:rPr>
          <w:rFonts w:ascii="Times New Roman" w:eastAsia="Times New Roman" w:hAnsi="Times New Roman" w:cs="Times New Roman"/>
          <w:sz w:val="24"/>
          <w:szCs w:val="24"/>
        </w:rPr>
        <w:t>:</w:t>
      </w:r>
      <w:r w:rsidR="4DC94A8F" w:rsidRPr="006E2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BD19AB" w14:textId="69837EDA" w:rsidR="00735D4A" w:rsidRPr="006E2D6F" w:rsidRDefault="00735D4A" w:rsidP="7C0D4E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11E512" w14:textId="0386F107" w:rsidR="00565FDF" w:rsidRDefault="29050B08" w:rsidP="00377DC7">
      <w:pPr>
        <w:tabs>
          <w:tab w:val="left" w:pos="900"/>
          <w:tab w:val="left" w:pos="1350"/>
        </w:tabs>
        <w:spacing w:after="0"/>
        <w:ind w:firstLine="1080"/>
        <w:rPr>
          <w:rFonts w:ascii="Times New Roman" w:eastAsia="Times New Roman" w:hAnsi="Times New Roman" w:cs="Times New Roman"/>
          <w:sz w:val="24"/>
          <w:szCs w:val="24"/>
        </w:rPr>
      </w:pPr>
      <w:r w:rsidRPr="4B1C3767">
        <w:rPr>
          <w:rFonts w:ascii="Times New Roman" w:eastAsia="Times New Roman" w:hAnsi="Times New Roman" w:cs="Times New Roman"/>
          <w:sz w:val="24"/>
          <w:szCs w:val="24"/>
        </w:rPr>
        <w:t>Persons with a legitimate need for the social security number in a record of death include</w:t>
      </w:r>
      <w:r w:rsidR="77A5E1B9" w:rsidRPr="4B1C3767">
        <w:rPr>
          <w:rFonts w:ascii="Times New Roman" w:eastAsia="Times New Roman" w:hAnsi="Times New Roman" w:cs="Times New Roman"/>
          <w:sz w:val="24"/>
          <w:szCs w:val="24"/>
        </w:rPr>
        <w:t xml:space="preserve"> the following individuals who are at least 18 years of age, or </w:t>
      </w:r>
      <w:r w:rsidR="0861FE3A" w:rsidRPr="4B1C3767">
        <w:rPr>
          <w:rFonts w:ascii="Times New Roman" w:eastAsia="Times New Roman" w:hAnsi="Times New Roman" w:cs="Times New Roman"/>
          <w:sz w:val="24"/>
          <w:szCs w:val="24"/>
        </w:rPr>
        <w:t>an adjudicated emancipated minor,</w:t>
      </w:r>
      <w:r w:rsidR="00F93419" w:rsidRPr="4B1C3767">
        <w:rPr>
          <w:rFonts w:ascii="Times New Roman" w:eastAsia="Times New Roman" w:hAnsi="Times New Roman" w:cs="Times New Roman"/>
          <w:sz w:val="24"/>
          <w:szCs w:val="24"/>
        </w:rPr>
        <w:t xml:space="preserve"> upon presentation of satisfactory evidence in a form </w:t>
      </w:r>
      <w:r w:rsidR="00377DC7" w:rsidRPr="4B1C3767">
        <w:rPr>
          <w:rFonts w:ascii="Times New Roman" w:eastAsia="Times New Roman" w:hAnsi="Times New Roman" w:cs="Times New Roman"/>
          <w:sz w:val="24"/>
          <w:szCs w:val="24"/>
        </w:rPr>
        <w:t>required by the Massachusetts Registrar of Vital Records and Statistics:</w:t>
      </w:r>
      <w:r w:rsidR="0861FE3A" w:rsidRPr="4B1C3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3FF80F" w14:textId="77777777" w:rsidR="00490E52" w:rsidRDefault="00490E52" w:rsidP="0008210C">
      <w:pPr>
        <w:tabs>
          <w:tab w:val="left" w:pos="900"/>
          <w:tab w:val="left" w:pos="1350"/>
        </w:tabs>
        <w:spacing w:after="0"/>
        <w:ind w:firstLine="1080"/>
        <w:rPr>
          <w:rFonts w:ascii="Times New Roman" w:eastAsia="Times New Roman" w:hAnsi="Times New Roman" w:cs="Times New Roman"/>
          <w:sz w:val="24"/>
          <w:szCs w:val="24"/>
        </w:rPr>
      </w:pPr>
    </w:p>
    <w:p w14:paraId="1EECB5EC" w14:textId="5D297F4B" w:rsidR="00565FDF" w:rsidRPr="00565FDF" w:rsidRDefault="00565FDF" w:rsidP="00565FDF">
      <w:pPr>
        <w:pStyle w:val="ListParagraph"/>
        <w:numPr>
          <w:ilvl w:val="0"/>
          <w:numId w:val="9"/>
        </w:numPr>
        <w:tabs>
          <w:tab w:val="left" w:pos="900"/>
          <w:tab w:val="left" w:pos="1350"/>
        </w:tabs>
        <w:spacing w:after="0"/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>The spouse or domestic partner of the decedent</w:t>
      </w:r>
      <w:r w:rsidR="00AA61E3" w:rsidRPr="4B1C3767">
        <w:rPr>
          <w:rFonts w:ascii="Times New Roman" w:hAnsi="Times New Roman" w:cs="Times New Roman"/>
          <w:sz w:val="24"/>
          <w:szCs w:val="24"/>
        </w:rPr>
        <w:t xml:space="preserve"> identified in the record of death</w:t>
      </w:r>
      <w:r w:rsidR="00A46FD9" w:rsidRPr="4B1C3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9875F" w14:textId="109C248A" w:rsidR="00BF5743" w:rsidRDefault="7ECC7119" w:rsidP="0054111B">
      <w:pPr>
        <w:pStyle w:val="ListParagraph"/>
        <w:numPr>
          <w:ilvl w:val="0"/>
          <w:numId w:val="9"/>
        </w:numPr>
        <w:tabs>
          <w:tab w:val="left" w:pos="900"/>
          <w:tab w:val="left" w:pos="1350"/>
        </w:tabs>
        <w:spacing w:after="0"/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>The parent</w:t>
      </w:r>
      <w:r w:rsidR="00961502" w:rsidRPr="4B1C3767">
        <w:rPr>
          <w:rFonts w:ascii="Times New Roman" w:hAnsi="Times New Roman" w:cs="Times New Roman"/>
          <w:sz w:val="24"/>
          <w:szCs w:val="24"/>
        </w:rPr>
        <w:t xml:space="preserve"> </w:t>
      </w:r>
      <w:r w:rsidR="1DE6B21C" w:rsidRPr="4B1C3767">
        <w:rPr>
          <w:rFonts w:ascii="Times New Roman" w:hAnsi="Times New Roman" w:cs="Times New Roman"/>
          <w:sz w:val="24"/>
          <w:szCs w:val="24"/>
        </w:rPr>
        <w:t xml:space="preserve">or legal guardian </w:t>
      </w:r>
      <w:r w:rsidRPr="4B1C3767">
        <w:rPr>
          <w:rFonts w:ascii="Times New Roman" w:hAnsi="Times New Roman" w:cs="Times New Roman"/>
          <w:sz w:val="24"/>
          <w:szCs w:val="24"/>
        </w:rPr>
        <w:t>of the decedent</w:t>
      </w:r>
      <w:r w:rsidR="00A46FD9" w:rsidRPr="4B1C3767">
        <w:rPr>
          <w:rFonts w:ascii="Times New Roman" w:hAnsi="Times New Roman" w:cs="Times New Roman"/>
          <w:sz w:val="24"/>
          <w:szCs w:val="24"/>
        </w:rPr>
        <w:t xml:space="preserve"> </w:t>
      </w:r>
      <w:r w:rsidR="00AA61E3" w:rsidRPr="4B1C3767">
        <w:rPr>
          <w:rFonts w:ascii="Times New Roman" w:hAnsi="Times New Roman" w:cs="Times New Roman"/>
          <w:sz w:val="24"/>
          <w:szCs w:val="24"/>
        </w:rPr>
        <w:t>identified in the record of death</w:t>
      </w:r>
    </w:p>
    <w:p w14:paraId="5A4DF301" w14:textId="269C1BE1" w:rsidR="0076282F" w:rsidRPr="0054111B" w:rsidRDefault="1C9DC121" w:rsidP="0054111B">
      <w:pPr>
        <w:pStyle w:val="ListParagraph"/>
        <w:numPr>
          <w:ilvl w:val="0"/>
          <w:numId w:val="9"/>
        </w:numPr>
        <w:tabs>
          <w:tab w:val="left" w:pos="900"/>
          <w:tab w:val="left" w:pos="1350"/>
        </w:tabs>
        <w:spacing w:after="0"/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 xml:space="preserve">The child of </w:t>
      </w:r>
      <w:r w:rsidR="00A46FD9" w:rsidRPr="4B1C3767">
        <w:rPr>
          <w:rFonts w:ascii="Times New Roman" w:hAnsi="Times New Roman" w:cs="Times New Roman"/>
          <w:sz w:val="24"/>
          <w:szCs w:val="24"/>
        </w:rPr>
        <w:t xml:space="preserve">the decedent </w:t>
      </w:r>
      <w:r w:rsidR="00AA61E3" w:rsidRPr="4B1C3767">
        <w:rPr>
          <w:rFonts w:ascii="Times New Roman" w:hAnsi="Times New Roman" w:cs="Times New Roman"/>
          <w:sz w:val="24"/>
          <w:szCs w:val="24"/>
        </w:rPr>
        <w:t>identified in the record of death</w:t>
      </w:r>
    </w:p>
    <w:p w14:paraId="206AC4E8" w14:textId="18EDD22A" w:rsidR="0076282F" w:rsidRPr="0054111B" w:rsidRDefault="00E741B2" w:rsidP="0054111B">
      <w:pPr>
        <w:pStyle w:val="ListParagraph"/>
        <w:numPr>
          <w:ilvl w:val="0"/>
          <w:numId w:val="9"/>
        </w:numPr>
        <w:tabs>
          <w:tab w:val="left" w:pos="900"/>
          <w:tab w:val="left" w:pos="1350"/>
        </w:tabs>
        <w:spacing w:after="0"/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 xml:space="preserve">The grandchild of </w:t>
      </w:r>
      <w:r w:rsidR="00A46FD9" w:rsidRPr="4B1C3767">
        <w:rPr>
          <w:rFonts w:ascii="Times New Roman" w:hAnsi="Times New Roman" w:cs="Times New Roman"/>
          <w:sz w:val="24"/>
          <w:szCs w:val="24"/>
        </w:rPr>
        <w:t xml:space="preserve">the decedent </w:t>
      </w:r>
      <w:r w:rsidR="00F47E92" w:rsidRPr="4B1C3767">
        <w:rPr>
          <w:rFonts w:ascii="Times New Roman" w:hAnsi="Times New Roman" w:cs="Times New Roman"/>
          <w:sz w:val="24"/>
          <w:szCs w:val="24"/>
        </w:rPr>
        <w:t>identified in the record of death</w:t>
      </w:r>
    </w:p>
    <w:p w14:paraId="50149043" w14:textId="215A9AE8" w:rsidR="0076282F" w:rsidRPr="0054111B" w:rsidRDefault="00E741B2" w:rsidP="0054111B">
      <w:pPr>
        <w:pStyle w:val="ListParagraph"/>
        <w:numPr>
          <w:ilvl w:val="0"/>
          <w:numId w:val="9"/>
        </w:numPr>
        <w:tabs>
          <w:tab w:val="left" w:pos="900"/>
          <w:tab w:val="left" w:pos="1350"/>
        </w:tabs>
        <w:spacing w:after="0"/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 xml:space="preserve">The </w:t>
      </w:r>
      <w:r w:rsidR="2E108903" w:rsidRPr="4B1C3767">
        <w:rPr>
          <w:rFonts w:ascii="Times New Roman" w:hAnsi="Times New Roman" w:cs="Times New Roman"/>
          <w:sz w:val="24"/>
          <w:szCs w:val="24"/>
        </w:rPr>
        <w:t>grandparent</w:t>
      </w:r>
      <w:r w:rsidRPr="4B1C3767">
        <w:rPr>
          <w:rFonts w:ascii="Times New Roman" w:hAnsi="Times New Roman" w:cs="Times New Roman"/>
          <w:sz w:val="24"/>
          <w:szCs w:val="24"/>
        </w:rPr>
        <w:t xml:space="preserve"> of </w:t>
      </w:r>
      <w:r w:rsidR="00A46FD9" w:rsidRPr="4B1C3767">
        <w:rPr>
          <w:rFonts w:ascii="Times New Roman" w:hAnsi="Times New Roman" w:cs="Times New Roman"/>
          <w:sz w:val="24"/>
          <w:szCs w:val="24"/>
        </w:rPr>
        <w:t xml:space="preserve">the decedent </w:t>
      </w:r>
      <w:r w:rsidR="00F47E92" w:rsidRPr="4B1C3767">
        <w:rPr>
          <w:rFonts w:ascii="Times New Roman" w:hAnsi="Times New Roman" w:cs="Times New Roman"/>
          <w:sz w:val="24"/>
          <w:szCs w:val="24"/>
        </w:rPr>
        <w:t>identified in the record of death</w:t>
      </w:r>
    </w:p>
    <w:p w14:paraId="5A606FF6" w14:textId="31EFA229" w:rsidR="0076282F" w:rsidRPr="0054111B" w:rsidRDefault="74CED192" w:rsidP="0054111B">
      <w:pPr>
        <w:pStyle w:val="ListParagraph"/>
        <w:numPr>
          <w:ilvl w:val="0"/>
          <w:numId w:val="9"/>
        </w:numPr>
        <w:tabs>
          <w:tab w:val="left" w:pos="900"/>
          <w:tab w:val="left" w:pos="1350"/>
        </w:tabs>
        <w:spacing w:after="0"/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 xml:space="preserve">The sibling of </w:t>
      </w:r>
      <w:r w:rsidR="00A46FD9" w:rsidRPr="4B1C3767">
        <w:rPr>
          <w:rFonts w:ascii="Times New Roman" w:hAnsi="Times New Roman" w:cs="Times New Roman"/>
          <w:sz w:val="24"/>
          <w:szCs w:val="24"/>
        </w:rPr>
        <w:t xml:space="preserve">the decedent </w:t>
      </w:r>
      <w:r w:rsidR="00F47E92" w:rsidRPr="4B1C3767">
        <w:rPr>
          <w:rFonts w:ascii="Times New Roman" w:hAnsi="Times New Roman" w:cs="Times New Roman"/>
          <w:sz w:val="24"/>
          <w:szCs w:val="24"/>
        </w:rPr>
        <w:t>identified in the record of death</w:t>
      </w:r>
    </w:p>
    <w:p w14:paraId="40CC2B0A" w14:textId="01CCDEA1" w:rsidR="00BF5743" w:rsidRDefault="537A04CC" w:rsidP="00753BC4">
      <w:pPr>
        <w:pStyle w:val="ListParagraph"/>
        <w:numPr>
          <w:ilvl w:val="0"/>
          <w:numId w:val="9"/>
        </w:numPr>
        <w:tabs>
          <w:tab w:val="left" w:pos="1350"/>
        </w:tabs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>The informant</w:t>
      </w:r>
      <w:r w:rsidR="0AB83F2B" w:rsidRPr="4B1C3767">
        <w:rPr>
          <w:rFonts w:ascii="Times New Roman" w:hAnsi="Times New Roman" w:cs="Times New Roman"/>
          <w:sz w:val="24"/>
          <w:szCs w:val="24"/>
        </w:rPr>
        <w:t xml:space="preserve"> listed on the record</w:t>
      </w:r>
      <w:r w:rsidR="00990A31" w:rsidRPr="4B1C3767">
        <w:rPr>
          <w:rFonts w:ascii="Times New Roman" w:hAnsi="Times New Roman" w:cs="Times New Roman"/>
          <w:sz w:val="24"/>
          <w:szCs w:val="24"/>
        </w:rPr>
        <w:t xml:space="preserve"> of </w:t>
      </w:r>
      <w:r w:rsidR="0AB83F2B" w:rsidRPr="4B1C3767">
        <w:rPr>
          <w:rFonts w:ascii="Times New Roman" w:hAnsi="Times New Roman" w:cs="Times New Roman"/>
          <w:sz w:val="24"/>
          <w:szCs w:val="24"/>
        </w:rPr>
        <w:t>death</w:t>
      </w:r>
    </w:p>
    <w:p w14:paraId="6CDA884B" w14:textId="7AAFF78D" w:rsidR="00BF5743" w:rsidRDefault="54C4E45A" w:rsidP="00753BC4">
      <w:pPr>
        <w:pStyle w:val="ListParagraph"/>
        <w:numPr>
          <w:ilvl w:val="0"/>
          <w:numId w:val="9"/>
        </w:numPr>
        <w:tabs>
          <w:tab w:val="left" w:pos="1350"/>
        </w:tabs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>A funeral director</w:t>
      </w:r>
      <w:r w:rsidR="18386CF9" w:rsidRPr="4B1C3767">
        <w:rPr>
          <w:rFonts w:ascii="Times New Roman" w:hAnsi="Times New Roman" w:cs="Times New Roman"/>
          <w:sz w:val="24"/>
          <w:szCs w:val="24"/>
        </w:rPr>
        <w:t xml:space="preserve">, licensed in accordance with </w:t>
      </w:r>
      <w:r w:rsidR="18386CF9" w:rsidRPr="4B1C3767">
        <w:rPr>
          <w:rFonts w:ascii="Times New Roman" w:eastAsia="Times New Roman" w:hAnsi="Times New Roman" w:cs="Times New Roman"/>
          <w:sz w:val="24"/>
          <w:szCs w:val="24"/>
        </w:rPr>
        <w:t>M.G.L. c. 112, § 83,</w:t>
      </w:r>
      <w:r w:rsidRPr="4B1C3767">
        <w:rPr>
          <w:rFonts w:ascii="Times New Roman" w:hAnsi="Times New Roman" w:cs="Times New Roman"/>
          <w:sz w:val="24"/>
          <w:szCs w:val="24"/>
        </w:rPr>
        <w:t xml:space="preserve"> </w:t>
      </w:r>
      <w:r w:rsidR="3819C32E" w:rsidRPr="4B1C3767">
        <w:rPr>
          <w:rFonts w:ascii="Times New Roman" w:hAnsi="Times New Roman" w:cs="Times New Roman"/>
          <w:sz w:val="24"/>
          <w:szCs w:val="24"/>
        </w:rPr>
        <w:t xml:space="preserve">who is </w:t>
      </w:r>
      <w:r w:rsidR="0FE3A993" w:rsidRPr="4B1C3767">
        <w:rPr>
          <w:rFonts w:ascii="Times New Roman" w:hAnsi="Times New Roman" w:cs="Times New Roman"/>
          <w:sz w:val="24"/>
          <w:szCs w:val="24"/>
        </w:rPr>
        <w:t>listed on the record</w:t>
      </w:r>
      <w:r w:rsidR="009E7C77" w:rsidRPr="4B1C3767">
        <w:rPr>
          <w:rFonts w:ascii="Times New Roman" w:hAnsi="Times New Roman" w:cs="Times New Roman"/>
          <w:sz w:val="24"/>
          <w:szCs w:val="24"/>
        </w:rPr>
        <w:t xml:space="preserve"> of death</w:t>
      </w:r>
    </w:p>
    <w:p w14:paraId="490817C7" w14:textId="77777777" w:rsidR="00BF5743" w:rsidRDefault="14BE06E9" w:rsidP="00753BC4">
      <w:pPr>
        <w:pStyle w:val="ListParagraph"/>
        <w:numPr>
          <w:ilvl w:val="0"/>
          <w:numId w:val="9"/>
        </w:numPr>
        <w:tabs>
          <w:tab w:val="left" w:pos="1350"/>
        </w:tabs>
        <w:ind w:left="1260" w:hanging="540"/>
        <w:rPr>
          <w:rFonts w:ascii="Times New Roman" w:hAnsi="Times New Roman" w:cs="Times New Roman"/>
          <w:sz w:val="24"/>
          <w:szCs w:val="24"/>
        </w:rPr>
      </w:pPr>
      <w:r w:rsidRPr="00BF5743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2525A2BD" w:rsidRPr="00BF5743">
        <w:rPr>
          <w:rFonts w:ascii="Times New Roman" w:hAnsi="Times New Roman" w:cs="Times New Roman"/>
          <w:sz w:val="24"/>
          <w:szCs w:val="24"/>
        </w:rPr>
        <w:t>conservator</w:t>
      </w:r>
      <w:r w:rsidR="18026924" w:rsidRPr="00BF5743">
        <w:rPr>
          <w:rFonts w:ascii="Times New Roman" w:hAnsi="Times New Roman" w:cs="Times New Roman"/>
          <w:sz w:val="24"/>
          <w:szCs w:val="24"/>
        </w:rPr>
        <w:t>,</w:t>
      </w:r>
      <w:r w:rsidR="60ED6A7A" w:rsidRPr="00BF5743">
        <w:rPr>
          <w:rFonts w:ascii="Times New Roman" w:hAnsi="Times New Roman" w:cs="Times New Roman"/>
          <w:sz w:val="24"/>
          <w:szCs w:val="24"/>
        </w:rPr>
        <w:t xml:space="preserve"> </w:t>
      </w:r>
      <w:r w:rsidR="6B941252" w:rsidRPr="00BF5743">
        <w:rPr>
          <w:rFonts w:ascii="Times New Roman" w:hAnsi="Times New Roman" w:cs="Times New Roman"/>
          <w:sz w:val="24"/>
          <w:szCs w:val="24"/>
        </w:rPr>
        <w:t xml:space="preserve">personal </w:t>
      </w:r>
      <w:r w:rsidR="1291B9BE" w:rsidRPr="00BF5743">
        <w:rPr>
          <w:rFonts w:ascii="Times New Roman" w:hAnsi="Times New Roman" w:cs="Times New Roman"/>
          <w:sz w:val="24"/>
          <w:szCs w:val="24"/>
        </w:rPr>
        <w:t>representative</w:t>
      </w:r>
      <w:r w:rsidR="46484CC6" w:rsidRPr="00BF5743">
        <w:rPr>
          <w:rFonts w:ascii="Times New Roman" w:hAnsi="Times New Roman" w:cs="Times New Roman"/>
          <w:sz w:val="24"/>
          <w:szCs w:val="24"/>
        </w:rPr>
        <w:t>, or legal representative</w:t>
      </w:r>
      <w:r w:rsidR="60ED6A7A" w:rsidRPr="00BF5743">
        <w:rPr>
          <w:rFonts w:ascii="Times New Roman" w:hAnsi="Times New Roman" w:cs="Times New Roman"/>
          <w:sz w:val="24"/>
          <w:szCs w:val="24"/>
        </w:rPr>
        <w:t xml:space="preserve"> of the decedent’s estate</w:t>
      </w:r>
    </w:p>
    <w:p w14:paraId="09CBC1CF" w14:textId="0CD60129" w:rsidR="00BF5743" w:rsidRDefault="39CDB5BC" w:rsidP="00753BC4">
      <w:pPr>
        <w:pStyle w:val="ListParagraph"/>
        <w:numPr>
          <w:ilvl w:val="0"/>
          <w:numId w:val="9"/>
        </w:numPr>
        <w:tabs>
          <w:tab w:val="left" w:pos="1350"/>
        </w:tabs>
        <w:ind w:left="1260" w:hanging="540"/>
        <w:rPr>
          <w:rFonts w:ascii="Times New Roman" w:hAnsi="Times New Roman" w:cs="Times New Roman"/>
          <w:sz w:val="24"/>
          <w:szCs w:val="24"/>
        </w:rPr>
      </w:pPr>
      <w:r w:rsidRPr="168BA789">
        <w:rPr>
          <w:rFonts w:ascii="Times New Roman" w:hAnsi="Times New Roman" w:cs="Times New Roman"/>
          <w:sz w:val="24"/>
          <w:szCs w:val="24"/>
        </w:rPr>
        <w:t>A government official</w:t>
      </w:r>
      <w:r w:rsidR="291E76B4" w:rsidRPr="168BA789">
        <w:rPr>
          <w:rFonts w:ascii="Times New Roman" w:hAnsi="Times New Roman" w:cs="Times New Roman"/>
          <w:sz w:val="24"/>
          <w:szCs w:val="24"/>
        </w:rPr>
        <w:t xml:space="preserve"> who needs access to a decedent’s social security number to fulfill an official government function</w:t>
      </w:r>
    </w:p>
    <w:p w14:paraId="12F70400" w14:textId="75039852" w:rsidR="00210036" w:rsidRPr="00BF5743" w:rsidRDefault="39CDB5BC" w:rsidP="00753BC4">
      <w:pPr>
        <w:pStyle w:val="ListParagraph"/>
        <w:numPr>
          <w:ilvl w:val="0"/>
          <w:numId w:val="9"/>
        </w:numPr>
        <w:tabs>
          <w:tab w:val="left" w:pos="1350"/>
        </w:tabs>
        <w:ind w:left="1260" w:hanging="540"/>
        <w:rPr>
          <w:rFonts w:ascii="Times New Roman" w:hAnsi="Times New Roman" w:cs="Times New Roman"/>
          <w:sz w:val="24"/>
          <w:szCs w:val="24"/>
        </w:rPr>
      </w:pPr>
      <w:r w:rsidRPr="4B1C3767">
        <w:rPr>
          <w:rFonts w:ascii="Times New Roman" w:hAnsi="Times New Roman" w:cs="Times New Roman"/>
          <w:sz w:val="24"/>
          <w:szCs w:val="24"/>
        </w:rPr>
        <w:t>A person identified through court order</w:t>
      </w:r>
      <w:r w:rsidR="396388FD" w:rsidRPr="4B1C3767">
        <w:rPr>
          <w:rFonts w:ascii="Times New Roman" w:hAnsi="Times New Roman" w:cs="Times New Roman"/>
          <w:sz w:val="24"/>
          <w:szCs w:val="24"/>
        </w:rPr>
        <w:t xml:space="preserve"> to have access to </w:t>
      </w:r>
      <w:r w:rsidR="0054111B" w:rsidRPr="4B1C3767">
        <w:rPr>
          <w:rFonts w:ascii="Times New Roman" w:hAnsi="Times New Roman" w:cs="Times New Roman"/>
          <w:sz w:val="24"/>
          <w:szCs w:val="24"/>
        </w:rPr>
        <w:t>the</w:t>
      </w:r>
      <w:r w:rsidR="396388FD" w:rsidRPr="4B1C3767">
        <w:rPr>
          <w:rFonts w:ascii="Times New Roman" w:hAnsi="Times New Roman" w:cs="Times New Roman"/>
          <w:sz w:val="24"/>
          <w:szCs w:val="24"/>
        </w:rPr>
        <w:t xml:space="preserve"> decedent’s social security number</w:t>
      </w:r>
      <w:r w:rsidR="003453AE" w:rsidRPr="4B1C3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10E27" w14:textId="33EFC0ED" w:rsidR="00C75F75" w:rsidRDefault="396388FD" w:rsidP="00413904">
      <w:pPr>
        <w:pStyle w:val="ListParagraph"/>
        <w:numPr>
          <w:ilvl w:val="0"/>
          <w:numId w:val="9"/>
        </w:numPr>
        <w:tabs>
          <w:tab w:val="left" w:pos="1350"/>
          <w:tab w:val="left" w:pos="1620"/>
        </w:tabs>
        <w:spacing w:before="240" w:after="240"/>
        <w:ind w:left="1260" w:hanging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other person with </w:t>
      </w:r>
      <w:r w:rsidR="30E5FDEB"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>a direct tangible interest</w:t>
      </w:r>
      <w:r w:rsidR="673107BC"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estate of the decedent</w:t>
      </w:r>
      <w:r w:rsidR="30E5FDEB"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>, at the discretion of the Registrar of Vital Records and Statistics</w:t>
      </w:r>
      <w:r w:rsidR="5BFCF5C9"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the </w:t>
      </w:r>
      <w:r w:rsidR="00382881"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="5BFCF5C9"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clerk where the death occurred</w:t>
      </w:r>
      <w:r w:rsidR="30E5FDEB" w:rsidRPr="4B1C3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7ACDBD3" w14:textId="0C2E3598" w:rsidR="2A0E7CE0" w:rsidRPr="002B0817" w:rsidRDefault="2A0E7CE0" w:rsidP="00413904">
      <w:pPr>
        <w:tabs>
          <w:tab w:val="left" w:pos="1350"/>
          <w:tab w:val="left" w:pos="1620"/>
        </w:tabs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0817">
        <w:rPr>
          <w:rFonts w:ascii="Times New Roman" w:eastAsia="Times New Roman" w:hAnsi="Times New Roman" w:cs="Times New Roman"/>
          <w:sz w:val="24"/>
          <w:szCs w:val="24"/>
          <w:u w:val="single"/>
        </w:rPr>
        <w:t>304.010</w:t>
      </w:r>
      <w:r w:rsidR="56664F77" w:rsidRPr="002B08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Severability </w:t>
      </w:r>
    </w:p>
    <w:p w14:paraId="56791B75" w14:textId="50B36A6F" w:rsidR="56664F77" w:rsidRDefault="0E9F490A" w:rsidP="2E10890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617306A9">
        <w:rPr>
          <w:rFonts w:ascii="Times New Roman" w:eastAsia="Times New Roman" w:hAnsi="Times New Roman" w:cs="Times New Roman"/>
          <w:sz w:val="24"/>
          <w:szCs w:val="24"/>
        </w:rPr>
        <w:t xml:space="preserve">If any provision of 105 CMR </w:t>
      </w:r>
      <w:r w:rsidR="3B5C24A9" w:rsidRPr="617306A9">
        <w:rPr>
          <w:rFonts w:ascii="Times New Roman" w:eastAsia="Times New Roman" w:hAnsi="Times New Roman" w:cs="Times New Roman"/>
          <w:sz w:val="24"/>
          <w:szCs w:val="24"/>
        </w:rPr>
        <w:t>304</w:t>
      </w:r>
      <w:r w:rsidRPr="617306A9">
        <w:rPr>
          <w:rFonts w:ascii="Times New Roman" w:eastAsia="Times New Roman" w:hAnsi="Times New Roman" w:cs="Times New Roman"/>
          <w:sz w:val="24"/>
          <w:szCs w:val="24"/>
        </w:rPr>
        <w:t xml:space="preserve">.000 shall be declared invalid for any reason whatsoever, that decision shall not affect any other portion of 105 CMR </w:t>
      </w:r>
      <w:r w:rsidR="2275570D" w:rsidRPr="617306A9">
        <w:rPr>
          <w:rFonts w:ascii="Times New Roman" w:eastAsia="Times New Roman" w:hAnsi="Times New Roman" w:cs="Times New Roman"/>
          <w:sz w:val="24"/>
          <w:szCs w:val="24"/>
        </w:rPr>
        <w:t>304</w:t>
      </w:r>
      <w:r w:rsidRPr="617306A9">
        <w:rPr>
          <w:rFonts w:ascii="Times New Roman" w:eastAsia="Times New Roman" w:hAnsi="Times New Roman" w:cs="Times New Roman"/>
          <w:sz w:val="24"/>
          <w:szCs w:val="24"/>
        </w:rPr>
        <w:t xml:space="preserve">.000, which shall remain in full force and effect, and to this end the provisions of 105 CMR </w:t>
      </w:r>
      <w:r w:rsidR="0705069A" w:rsidRPr="617306A9">
        <w:rPr>
          <w:rFonts w:ascii="Times New Roman" w:eastAsia="Times New Roman" w:hAnsi="Times New Roman" w:cs="Times New Roman"/>
          <w:sz w:val="24"/>
          <w:szCs w:val="24"/>
        </w:rPr>
        <w:t>304</w:t>
      </w:r>
      <w:r w:rsidRPr="617306A9">
        <w:rPr>
          <w:rFonts w:ascii="Times New Roman" w:eastAsia="Times New Roman" w:hAnsi="Times New Roman" w:cs="Times New Roman"/>
          <w:sz w:val="24"/>
          <w:szCs w:val="24"/>
        </w:rPr>
        <w:t>.000 are hereby declared severable.</w:t>
      </w:r>
    </w:p>
    <w:p w14:paraId="6D6DE171" w14:textId="409ED5B1" w:rsidR="617306A9" w:rsidRDefault="617306A9" w:rsidP="617306A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A59B163" w14:textId="4C3C89DD" w:rsidR="56664F77" w:rsidRDefault="3B8A957A" w:rsidP="2E10890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367A9944">
        <w:rPr>
          <w:rFonts w:ascii="Times New Roman" w:eastAsia="Times New Roman" w:hAnsi="Times New Roman" w:cs="Times New Roman"/>
          <w:sz w:val="24"/>
          <w:szCs w:val="24"/>
        </w:rPr>
        <w:t xml:space="preserve"> REGULATORY AUTHORITY </w:t>
      </w:r>
      <w:r w:rsidR="79194D0D" w:rsidRPr="367A9944">
        <w:rPr>
          <w:rFonts w:ascii="Times New Roman" w:eastAsia="Times New Roman" w:hAnsi="Times New Roman" w:cs="Times New Roman"/>
          <w:sz w:val="24"/>
          <w:szCs w:val="24"/>
        </w:rPr>
        <w:t>105 CMR 30</w:t>
      </w:r>
      <w:r w:rsidR="07A06F6E" w:rsidRPr="367A9944">
        <w:rPr>
          <w:rFonts w:ascii="Times New Roman" w:eastAsia="Times New Roman" w:hAnsi="Times New Roman" w:cs="Times New Roman"/>
          <w:sz w:val="24"/>
          <w:szCs w:val="24"/>
        </w:rPr>
        <w:t>4</w:t>
      </w:r>
      <w:r w:rsidR="79194D0D" w:rsidRPr="367A9944">
        <w:rPr>
          <w:rFonts w:ascii="Times New Roman" w:eastAsia="Times New Roman" w:hAnsi="Times New Roman" w:cs="Times New Roman"/>
          <w:sz w:val="24"/>
          <w:szCs w:val="24"/>
        </w:rPr>
        <w:t>.000</w:t>
      </w:r>
      <w:proofErr w:type="gramStart"/>
      <w:r w:rsidR="79194D0D" w:rsidRPr="367A9944">
        <w:rPr>
          <w:rFonts w:ascii="Times New Roman" w:eastAsia="Times New Roman" w:hAnsi="Times New Roman" w:cs="Times New Roman"/>
          <w:sz w:val="24"/>
          <w:szCs w:val="24"/>
        </w:rPr>
        <w:t>:  M</w:t>
      </w:r>
      <w:proofErr w:type="gramEnd"/>
      <w:r w:rsidR="79194D0D" w:rsidRPr="367A9944">
        <w:rPr>
          <w:rFonts w:ascii="Times New Roman" w:eastAsia="Times New Roman" w:hAnsi="Times New Roman" w:cs="Times New Roman"/>
          <w:sz w:val="24"/>
          <w:szCs w:val="24"/>
        </w:rPr>
        <w:t>.G.L. c. 17, § 4, and M.G.L. c. 111, § 3.</w:t>
      </w:r>
    </w:p>
    <w:p w14:paraId="2B3E9A28" w14:textId="7C91464F" w:rsidR="003A7CAC" w:rsidRPr="008347E8" w:rsidRDefault="003A7CAC" w:rsidP="2E108903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sectPr w:rsidR="003A7CAC" w:rsidRPr="008347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6703" w14:textId="77777777" w:rsidR="00DA5014" w:rsidRDefault="00DA5014" w:rsidP="00900296">
      <w:pPr>
        <w:spacing w:after="0" w:line="240" w:lineRule="auto"/>
      </w:pPr>
      <w:r>
        <w:separator/>
      </w:r>
    </w:p>
  </w:endnote>
  <w:endnote w:type="continuationSeparator" w:id="0">
    <w:p w14:paraId="2298C368" w14:textId="77777777" w:rsidR="00DA5014" w:rsidRDefault="00DA5014" w:rsidP="0090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A1D1" w14:textId="77777777" w:rsidR="00900296" w:rsidRDefault="00900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179A" w14:textId="77777777" w:rsidR="00900296" w:rsidRDefault="0090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5659" w14:textId="77777777" w:rsidR="00900296" w:rsidRDefault="00900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4194" w14:textId="77777777" w:rsidR="00DA5014" w:rsidRDefault="00DA5014" w:rsidP="00900296">
      <w:pPr>
        <w:spacing w:after="0" w:line="240" w:lineRule="auto"/>
      </w:pPr>
      <w:r>
        <w:separator/>
      </w:r>
    </w:p>
  </w:footnote>
  <w:footnote w:type="continuationSeparator" w:id="0">
    <w:p w14:paraId="50060DE0" w14:textId="77777777" w:rsidR="00DA5014" w:rsidRDefault="00DA5014" w:rsidP="0090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752C" w14:textId="77777777" w:rsidR="00900296" w:rsidRDefault="00900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B77F" w14:textId="12B27B18" w:rsidR="00900296" w:rsidRDefault="00900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7D29" w14:textId="77777777" w:rsidR="00900296" w:rsidRDefault="00900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C83"/>
    <w:multiLevelType w:val="multilevel"/>
    <w:tmpl w:val="E8E06448"/>
    <w:lvl w:ilvl="0">
      <w:start w:val="1"/>
      <w:numFmt w:val="upp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none"/>
      <w:lvlText w:val="(1)"/>
      <w:lvlJc w:val="left"/>
      <w:pPr>
        <w:tabs>
          <w:tab w:val="num" w:pos="1152"/>
        </w:tabs>
        <w:ind w:left="1584" w:hanging="432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94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20C4898"/>
    <w:multiLevelType w:val="hybridMultilevel"/>
    <w:tmpl w:val="3E3CF230"/>
    <w:lvl w:ilvl="0" w:tplc="B7EA230C">
      <w:start w:val="1"/>
      <w:numFmt w:val="upperLetter"/>
      <w:lvlText w:val="(%1)"/>
      <w:lvlJc w:val="left"/>
      <w:pPr>
        <w:ind w:left="720" w:hanging="360"/>
      </w:pPr>
    </w:lvl>
    <w:lvl w:ilvl="1" w:tplc="D56C2CAA">
      <w:start w:val="1"/>
      <w:numFmt w:val="lowerLetter"/>
      <w:lvlText w:val="%2."/>
      <w:lvlJc w:val="left"/>
      <w:pPr>
        <w:ind w:left="1440" w:hanging="360"/>
      </w:pPr>
    </w:lvl>
    <w:lvl w:ilvl="2" w:tplc="0024DEB4">
      <w:start w:val="1"/>
      <w:numFmt w:val="lowerRoman"/>
      <w:lvlText w:val="%3."/>
      <w:lvlJc w:val="right"/>
      <w:pPr>
        <w:ind w:left="2160" w:hanging="180"/>
      </w:pPr>
    </w:lvl>
    <w:lvl w:ilvl="3" w:tplc="1CF2B780">
      <w:start w:val="1"/>
      <w:numFmt w:val="decimal"/>
      <w:lvlText w:val="%4."/>
      <w:lvlJc w:val="left"/>
      <w:pPr>
        <w:ind w:left="2880" w:hanging="360"/>
      </w:pPr>
    </w:lvl>
    <w:lvl w:ilvl="4" w:tplc="281C397A">
      <w:start w:val="1"/>
      <w:numFmt w:val="lowerLetter"/>
      <w:lvlText w:val="%5."/>
      <w:lvlJc w:val="left"/>
      <w:pPr>
        <w:ind w:left="3600" w:hanging="360"/>
      </w:pPr>
    </w:lvl>
    <w:lvl w:ilvl="5" w:tplc="507638BE">
      <w:start w:val="1"/>
      <w:numFmt w:val="lowerRoman"/>
      <w:lvlText w:val="%6."/>
      <w:lvlJc w:val="right"/>
      <w:pPr>
        <w:ind w:left="4320" w:hanging="180"/>
      </w:pPr>
    </w:lvl>
    <w:lvl w:ilvl="6" w:tplc="3BF468C2">
      <w:start w:val="1"/>
      <w:numFmt w:val="decimal"/>
      <w:lvlText w:val="%7."/>
      <w:lvlJc w:val="left"/>
      <w:pPr>
        <w:ind w:left="5040" w:hanging="360"/>
      </w:pPr>
    </w:lvl>
    <w:lvl w:ilvl="7" w:tplc="698EE4CC">
      <w:start w:val="1"/>
      <w:numFmt w:val="lowerLetter"/>
      <w:lvlText w:val="%8."/>
      <w:lvlJc w:val="left"/>
      <w:pPr>
        <w:ind w:left="5760" w:hanging="360"/>
      </w:pPr>
    </w:lvl>
    <w:lvl w:ilvl="8" w:tplc="06D8EF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3BAD"/>
    <w:multiLevelType w:val="hybridMultilevel"/>
    <w:tmpl w:val="C89ECECC"/>
    <w:lvl w:ilvl="0" w:tplc="FFFFFFFF">
      <w:start w:val="1"/>
      <w:numFmt w:val="upp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A9689224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70C12"/>
    <w:multiLevelType w:val="hybridMultilevel"/>
    <w:tmpl w:val="EB78145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A5682"/>
    <w:multiLevelType w:val="hybridMultilevel"/>
    <w:tmpl w:val="F196990E"/>
    <w:lvl w:ilvl="0" w:tplc="C152EB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A968922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74E0"/>
    <w:multiLevelType w:val="multilevel"/>
    <w:tmpl w:val="E8E06448"/>
    <w:lvl w:ilvl="0">
      <w:start w:val="1"/>
      <w:numFmt w:val="upp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none"/>
      <w:lvlText w:val="(1)"/>
      <w:lvlJc w:val="left"/>
      <w:pPr>
        <w:tabs>
          <w:tab w:val="num" w:pos="1152"/>
        </w:tabs>
        <w:ind w:left="1584" w:hanging="432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94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63DE12B0"/>
    <w:multiLevelType w:val="multilevel"/>
    <w:tmpl w:val="C25A88E0"/>
    <w:lvl w:ilvl="0">
      <w:start w:val="1"/>
      <w:numFmt w:val="upp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194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72259B7"/>
    <w:multiLevelType w:val="hybridMultilevel"/>
    <w:tmpl w:val="7026ED82"/>
    <w:lvl w:ilvl="0" w:tplc="FFFFFFFF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770CD"/>
    <w:multiLevelType w:val="multilevel"/>
    <w:tmpl w:val="FC608FD2"/>
    <w:lvl w:ilvl="0">
      <w:start w:val="1"/>
      <w:numFmt w:val="upp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Letter"/>
      <w:lvlText w:val="(%3)"/>
      <w:lvlJc w:val="right"/>
      <w:pPr>
        <w:ind w:left="194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634141430">
    <w:abstractNumId w:val="1"/>
  </w:num>
  <w:num w:numId="2" w16cid:durableId="1952587833">
    <w:abstractNumId w:val="4"/>
  </w:num>
  <w:num w:numId="3" w16cid:durableId="441414870">
    <w:abstractNumId w:val="7"/>
  </w:num>
  <w:num w:numId="4" w16cid:durableId="1062555704">
    <w:abstractNumId w:val="0"/>
  </w:num>
  <w:num w:numId="5" w16cid:durableId="895749420">
    <w:abstractNumId w:val="3"/>
  </w:num>
  <w:num w:numId="6" w16cid:durableId="336880835">
    <w:abstractNumId w:val="2"/>
  </w:num>
  <w:num w:numId="7" w16cid:durableId="1657997742">
    <w:abstractNumId w:val="5"/>
  </w:num>
  <w:num w:numId="8" w16cid:durableId="490952221">
    <w:abstractNumId w:val="6"/>
  </w:num>
  <w:num w:numId="9" w16cid:durableId="655182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28"/>
    <w:rsid w:val="00002801"/>
    <w:rsid w:val="000075B1"/>
    <w:rsid w:val="0003124F"/>
    <w:rsid w:val="00034D8B"/>
    <w:rsid w:val="00041B48"/>
    <w:rsid w:val="00043FDB"/>
    <w:rsid w:val="00044FFB"/>
    <w:rsid w:val="000533BF"/>
    <w:rsid w:val="00055FCB"/>
    <w:rsid w:val="00056700"/>
    <w:rsid w:val="00056DED"/>
    <w:rsid w:val="00057044"/>
    <w:rsid w:val="00060A06"/>
    <w:rsid w:val="00060F04"/>
    <w:rsid w:val="00072088"/>
    <w:rsid w:val="00074D5E"/>
    <w:rsid w:val="0008210C"/>
    <w:rsid w:val="000837E0"/>
    <w:rsid w:val="000863C6"/>
    <w:rsid w:val="00087397"/>
    <w:rsid w:val="00087E96"/>
    <w:rsid w:val="000933A7"/>
    <w:rsid w:val="00095B2B"/>
    <w:rsid w:val="00096844"/>
    <w:rsid w:val="000B457A"/>
    <w:rsid w:val="000B53E3"/>
    <w:rsid w:val="000B7345"/>
    <w:rsid w:val="000C27CF"/>
    <w:rsid w:val="000C5582"/>
    <w:rsid w:val="000D2BC0"/>
    <w:rsid w:val="000D5968"/>
    <w:rsid w:val="000E06AD"/>
    <w:rsid w:val="000E167E"/>
    <w:rsid w:val="000E1979"/>
    <w:rsid w:val="000E4EE6"/>
    <w:rsid w:val="000E4F84"/>
    <w:rsid w:val="000F1FBA"/>
    <w:rsid w:val="000F202D"/>
    <w:rsid w:val="00102DF2"/>
    <w:rsid w:val="00104940"/>
    <w:rsid w:val="001057F1"/>
    <w:rsid w:val="0011BC29"/>
    <w:rsid w:val="001237B8"/>
    <w:rsid w:val="00124F8D"/>
    <w:rsid w:val="00126819"/>
    <w:rsid w:val="00127CA2"/>
    <w:rsid w:val="00131F9D"/>
    <w:rsid w:val="00134724"/>
    <w:rsid w:val="001347B5"/>
    <w:rsid w:val="00146030"/>
    <w:rsid w:val="0015024C"/>
    <w:rsid w:val="0015217A"/>
    <w:rsid w:val="001640E8"/>
    <w:rsid w:val="0018489A"/>
    <w:rsid w:val="001857EA"/>
    <w:rsid w:val="001858B5"/>
    <w:rsid w:val="001972DD"/>
    <w:rsid w:val="00197904"/>
    <w:rsid w:val="001A1903"/>
    <w:rsid w:val="001A36B7"/>
    <w:rsid w:val="001A4C53"/>
    <w:rsid w:val="001B586B"/>
    <w:rsid w:val="001C66EB"/>
    <w:rsid w:val="001D22F2"/>
    <w:rsid w:val="001D3AB2"/>
    <w:rsid w:val="001D78B8"/>
    <w:rsid w:val="001E00D9"/>
    <w:rsid w:val="001E0DF0"/>
    <w:rsid w:val="001E276E"/>
    <w:rsid w:val="001E5275"/>
    <w:rsid w:val="001F2D83"/>
    <w:rsid w:val="001F6DE4"/>
    <w:rsid w:val="00201B5C"/>
    <w:rsid w:val="0020537D"/>
    <w:rsid w:val="00205D26"/>
    <w:rsid w:val="00210036"/>
    <w:rsid w:val="00210E36"/>
    <w:rsid w:val="002152C3"/>
    <w:rsid w:val="0021587B"/>
    <w:rsid w:val="00215954"/>
    <w:rsid w:val="00216458"/>
    <w:rsid w:val="0021682D"/>
    <w:rsid w:val="0021738F"/>
    <w:rsid w:val="002202B6"/>
    <w:rsid w:val="002317FF"/>
    <w:rsid w:val="0023526B"/>
    <w:rsid w:val="00241FCC"/>
    <w:rsid w:val="002445F5"/>
    <w:rsid w:val="0025099E"/>
    <w:rsid w:val="0025159A"/>
    <w:rsid w:val="0025275B"/>
    <w:rsid w:val="00256061"/>
    <w:rsid w:val="00260BB8"/>
    <w:rsid w:val="00265257"/>
    <w:rsid w:val="00266BDA"/>
    <w:rsid w:val="00270286"/>
    <w:rsid w:val="00284A67"/>
    <w:rsid w:val="00284FED"/>
    <w:rsid w:val="00287E3E"/>
    <w:rsid w:val="00293942"/>
    <w:rsid w:val="002A567B"/>
    <w:rsid w:val="002A57BD"/>
    <w:rsid w:val="002B0817"/>
    <w:rsid w:val="002B0D15"/>
    <w:rsid w:val="002C2B24"/>
    <w:rsid w:val="002C357D"/>
    <w:rsid w:val="002D6E45"/>
    <w:rsid w:val="002D70A7"/>
    <w:rsid w:val="002D7859"/>
    <w:rsid w:val="002E0400"/>
    <w:rsid w:val="002E6653"/>
    <w:rsid w:val="003004A7"/>
    <w:rsid w:val="003019B0"/>
    <w:rsid w:val="00307837"/>
    <w:rsid w:val="00323CD6"/>
    <w:rsid w:val="00324737"/>
    <w:rsid w:val="003253A3"/>
    <w:rsid w:val="00327D42"/>
    <w:rsid w:val="00330E5E"/>
    <w:rsid w:val="00335332"/>
    <w:rsid w:val="0034380C"/>
    <w:rsid w:val="00343A88"/>
    <w:rsid w:val="00343C81"/>
    <w:rsid w:val="003453AE"/>
    <w:rsid w:val="00347F0D"/>
    <w:rsid w:val="00352012"/>
    <w:rsid w:val="00352B4B"/>
    <w:rsid w:val="003601E6"/>
    <w:rsid w:val="00360D64"/>
    <w:rsid w:val="00377DC7"/>
    <w:rsid w:val="00380503"/>
    <w:rsid w:val="00382881"/>
    <w:rsid w:val="00386FEB"/>
    <w:rsid w:val="0038766E"/>
    <w:rsid w:val="0039004A"/>
    <w:rsid w:val="003902B7"/>
    <w:rsid w:val="00391FF6"/>
    <w:rsid w:val="00396425"/>
    <w:rsid w:val="0039700E"/>
    <w:rsid w:val="003A0815"/>
    <w:rsid w:val="003A3007"/>
    <w:rsid w:val="003A3AC6"/>
    <w:rsid w:val="003A7CAC"/>
    <w:rsid w:val="003B1ED9"/>
    <w:rsid w:val="003B3488"/>
    <w:rsid w:val="003C57E0"/>
    <w:rsid w:val="003C5B18"/>
    <w:rsid w:val="003D530B"/>
    <w:rsid w:val="003E0E56"/>
    <w:rsid w:val="003E2D0B"/>
    <w:rsid w:val="003E355D"/>
    <w:rsid w:val="003F4C11"/>
    <w:rsid w:val="003F63EC"/>
    <w:rsid w:val="00405B82"/>
    <w:rsid w:val="00412741"/>
    <w:rsid w:val="00413904"/>
    <w:rsid w:val="00414755"/>
    <w:rsid w:val="004148BC"/>
    <w:rsid w:val="00416BE0"/>
    <w:rsid w:val="0042045D"/>
    <w:rsid w:val="004213BE"/>
    <w:rsid w:val="00430A93"/>
    <w:rsid w:val="0043289A"/>
    <w:rsid w:val="0043695F"/>
    <w:rsid w:val="0044030D"/>
    <w:rsid w:val="00442EAB"/>
    <w:rsid w:val="00443857"/>
    <w:rsid w:val="00446ACD"/>
    <w:rsid w:val="00462098"/>
    <w:rsid w:val="004629D7"/>
    <w:rsid w:val="00463547"/>
    <w:rsid w:val="004673A4"/>
    <w:rsid w:val="004864BE"/>
    <w:rsid w:val="004866EE"/>
    <w:rsid w:val="00490E52"/>
    <w:rsid w:val="0049171B"/>
    <w:rsid w:val="00494C94"/>
    <w:rsid w:val="004A22B5"/>
    <w:rsid w:val="004A3CBA"/>
    <w:rsid w:val="004A6098"/>
    <w:rsid w:val="004A6DCA"/>
    <w:rsid w:val="004B0EA6"/>
    <w:rsid w:val="004B0F08"/>
    <w:rsid w:val="004C040F"/>
    <w:rsid w:val="004C1D38"/>
    <w:rsid w:val="004C29DA"/>
    <w:rsid w:val="004C2BA2"/>
    <w:rsid w:val="004C6FEA"/>
    <w:rsid w:val="004D20FE"/>
    <w:rsid w:val="004D46CD"/>
    <w:rsid w:val="004D4BA0"/>
    <w:rsid w:val="004D7D93"/>
    <w:rsid w:val="004E0C5E"/>
    <w:rsid w:val="004E1B09"/>
    <w:rsid w:val="004E4265"/>
    <w:rsid w:val="004F3672"/>
    <w:rsid w:val="004F4FE5"/>
    <w:rsid w:val="004F55A1"/>
    <w:rsid w:val="00504327"/>
    <w:rsid w:val="00506D74"/>
    <w:rsid w:val="005106F8"/>
    <w:rsid w:val="0051261F"/>
    <w:rsid w:val="00516B6B"/>
    <w:rsid w:val="00525C96"/>
    <w:rsid w:val="005353DB"/>
    <w:rsid w:val="0054111B"/>
    <w:rsid w:val="0054337C"/>
    <w:rsid w:val="00550624"/>
    <w:rsid w:val="00551702"/>
    <w:rsid w:val="005531F2"/>
    <w:rsid w:val="00553E3C"/>
    <w:rsid w:val="0055484D"/>
    <w:rsid w:val="00556338"/>
    <w:rsid w:val="005569C1"/>
    <w:rsid w:val="00556CA9"/>
    <w:rsid w:val="00557F60"/>
    <w:rsid w:val="00562C47"/>
    <w:rsid w:val="005647B1"/>
    <w:rsid w:val="00565FDF"/>
    <w:rsid w:val="00566319"/>
    <w:rsid w:val="00570A10"/>
    <w:rsid w:val="00571076"/>
    <w:rsid w:val="00575FC8"/>
    <w:rsid w:val="005823BB"/>
    <w:rsid w:val="00585342"/>
    <w:rsid w:val="005854C5"/>
    <w:rsid w:val="0059058A"/>
    <w:rsid w:val="005912D6"/>
    <w:rsid w:val="00593555"/>
    <w:rsid w:val="005935EB"/>
    <w:rsid w:val="00595BBB"/>
    <w:rsid w:val="005A56C8"/>
    <w:rsid w:val="005A7D55"/>
    <w:rsid w:val="005C0D34"/>
    <w:rsid w:val="005C0FD3"/>
    <w:rsid w:val="005C2EC3"/>
    <w:rsid w:val="005C3A6A"/>
    <w:rsid w:val="005D0DF0"/>
    <w:rsid w:val="005D6FC6"/>
    <w:rsid w:val="005D7538"/>
    <w:rsid w:val="005E6992"/>
    <w:rsid w:val="005E6DBD"/>
    <w:rsid w:val="005E72CD"/>
    <w:rsid w:val="005E7CB9"/>
    <w:rsid w:val="005F19E4"/>
    <w:rsid w:val="005F2867"/>
    <w:rsid w:val="005F409D"/>
    <w:rsid w:val="00610FE8"/>
    <w:rsid w:val="006140FA"/>
    <w:rsid w:val="00615B0F"/>
    <w:rsid w:val="00630FB2"/>
    <w:rsid w:val="00633C10"/>
    <w:rsid w:val="0063460B"/>
    <w:rsid w:val="00634E60"/>
    <w:rsid w:val="00637CFA"/>
    <w:rsid w:val="006511EE"/>
    <w:rsid w:val="006537C7"/>
    <w:rsid w:val="006547A4"/>
    <w:rsid w:val="00654F45"/>
    <w:rsid w:val="00655728"/>
    <w:rsid w:val="00670293"/>
    <w:rsid w:val="0067699F"/>
    <w:rsid w:val="00677EC8"/>
    <w:rsid w:val="00680459"/>
    <w:rsid w:val="006818B5"/>
    <w:rsid w:val="00681F31"/>
    <w:rsid w:val="00684C2A"/>
    <w:rsid w:val="0069051C"/>
    <w:rsid w:val="00690E67"/>
    <w:rsid w:val="00691730"/>
    <w:rsid w:val="006952D6"/>
    <w:rsid w:val="006B0747"/>
    <w:rsid w:val="006B1622"/>
    <w:rsid w:val="006B3DEB"/>
    <w:rsid w:val="006B5348"/>
    <w:rsid w:val="006B5542"/>
    <w:rsid w:val="006C17B0"/>
    <w:rsid w:val="006C22DF"/>
    <w:rsid w:val="006C66CD"/>
    <w:rsid w:val="006C6B7E"/>
    <w:rsid w:val="006E2B57"/>
    <w:rsid w:val="006E2D6F"/>
    <w:rsid w:val="006E32C8"/>
    <w:rsid w:val="006E63BF"/>
    <w:rsid w:val="006F258A"/>
    <w:rsid w:val="006F6820"/>
    <w:rsid w:val="006F6FEF"/>
    <w:rsid w:val="00702437"/>
    <w:rsid w:val="007037CC"/>
    <w:rsid w:val="00706252"/>
    <w:rsid w:val="007128CE"/>
    <w:rsid w:val="0071359F"/>
    <w:rsid w:val="00714CB8"/>
    <w:rsid w:val="007151C4"/>
    <w:rsid w:val="00717BA1"/>
    <w:rsid w:val="007206D5"/>
    <w:rsid w:val="007211E7"/>
    <w:rsid w:val="007324B3"/>
    <w:rsid w:val="00732824"/>
    <w:rsid w:val="007347FC"/>
    <w:rsid w:val="00735D4A"/>
    <w:rsid w:val="007407DD"/>
    <w:rsid w:val="00745126"/>
    <w:rsid w:val="00753BC4"/>
    <w:rsid w:val="0076265D"/>
    <w:rsid w:val="0076282F"/>
    <w:rsid w:val="00763B3C"/>
    <w:rsid w:val="0076597D"/>
    <w:rsid w:val="00774CAE"/>
    <w:rsid w:val="00780375"/>
    <w:rsid w:val="007851D7"/>
    <w:rsid w:val="007860F2"/>
    <w:rsid w:val="00792A3C"/>
    <w:rsid w:val="00792FBA"/>
    <w:rsid w:val="00793BF7"/>
    <w:rsid w:val="00796434"/>
    <w:rsid w:val="007976BB"/>
    <w:rsid w:val="00797A20"/>
    <w:rsid w:val="007A0281"/>
    <w:rsid w:val="007A029B"/>
    <w:rsid w:val="007A2977"/>
    <w:rsid w:val="007A6C8A"/>
    <w:rsid w:val="007A73CA"/>
    <w:rsid w:val="007A7A9E"/>
    <w:rsid w:val="007B0D1D"/>
    <w:rsid w:val="007B74E8"/>
    <w:rsid w:val="007B7544"/>
    <w:rsid w:val="007B7607"/>
    <w:rsid w:val="007D51B0"/>
    <w:rsid w:val="007D57A0"/>
    <w:rsid w:val="007D6EF7"/>
    <w:rsid w:val="007E0866"/>
    <w:rsid w:val="007E122A"/>
    <w:rsid w:val="007E1602"/>
    <w:rsid w:val="007E6AFB"/>
    <w:rsid w:val="007E7317"/>
    <w:rsid w:val="007F1BF5"/>
    <w:rsid w:val="007F2026"/>
    <w:rsid w:val="008028A2"/>
    <w:rsid w:val="00811B31"/>
    <w:rsid w:val="00814BE2"/>
    <w:rsid w:val="00817FC6"/>
    <w:rsid w:val="008202F3"/>
    <w:rsid w:val="00823A24"/>
    <w:rsid w:val="00825DCA"/>
    <w:rsid w:val="008347E8"/>
    <w:rsid w:val="008361FD"/>
    <w:rsid w:val="008370B2"/>
    <w:rsid w:val="00837487"/>
    <w:rsid w:val="00837B6D"/>
    <w:rsid w:val="008413F7"/>
    <w:rsid w:val="0084723A"/>
    <w:rsid w:val="0085070A"/>
    <w:rsid w:val="008534DD"/>
    <w:rsid w:val="00853C0F"/>
    <w:rsid w:val="008542A7"/>
    <w:rsid w:val="00863A8B"/>
    <w:rsid w:val="00865552"/>
    <w:rsid w:val="00866273"/>
    <w:rsid w:val="00867E2C"/>
    <w:rsid w:val="00872FA1"/>
    <w:rsid w:val="00873C4A"/>
    <w:rsid w:val="00874E9F"/>
    <w:rsid w:val="00876CC9"/>
    <w:rsid w:val="00890F7D"/>
    <w:rsid w:val="008913F1"/>
    <w:rsid w:val="008A23D7"/>
    <w:rsid w:val="008A2E43"/>
    <w:rsid w:val="008A5F87"/>
    <w:rsid w:val="008A780B"/>
    <w:rsid w:val="008A7C8C"/>
    <w:rsid w:val="008B1190"/>
    <w:rsid w:val="008B3FF7"/>
    <w:rsid w:val="008B406A"/>
    <w:rsid w:val="008C4F1C"/>
    <w:rsid w:val="008D1344"/>
    <w:rsid w:val="008D4906"/>
    <w:rsid w:val="008D56E9"/>
    <w:rsid w:val="008D75EB"/>
    <w:rsid w:val="008E630C"/>
    <w:rsid w:val="008E7342"/>
    <w:rsid w:val="008E7703"/>
    <w:rsid w:val="008F010F"/>
    <w:rsid w:val="008F4B94"/>
    <w:rsid w:val="00900296"/>
    <w:rsid w:val="00906A24"/>
    <w:rsid w:val="00912A99"/>
    <w:rsid w:val="00915EA6"/>
    <w:rsid w:val="00923160"/>
    <w:rsid w:val="009236C7"/>
    <w:rsid w:val="00930C6D"/>
    <w:rsid w:val="00930C70"/>
    <w:rsid w:val="009319F0"/>
    <w:rsid w:val="009331A9"/>
    <w:rsid w:val="00937500"/>
    <w:rsid w:val="00945EB0"/>
    <w:rsid w:val="00947B5A"/>
    <w:rsid w:val="00950632"/>
    <w:rsid w:val="00950C29"/>
    <w:rsid w:val="00952063"/>
    <w:rsid w:val="009524C2"/>
    <w:rsid w:val="009539ED"/>
    <w:rsid w:val="009556F1"/>
    <w:rsid w:val="00961502"/>
    <w:rsid w:val="00964EFB"/>
    <w:rsid w:val="0097029B"/>
    <w:rsid w:val="009745E3"/>
    <w:rsid w:val="0098049A"/>
    <w:rsid w:val="00987228"/>
    <w:rsid w:val="00990A31"/>
    <w:rsid w:val="00994C50"/>
    <w:rsid w:val="0099543C"/>
    <w:rsid w:val="009977E5"/>
    <w:rsid w:val="009A0994"/>
    <w:rsid w:val="009A3C96"/>
    <w:rsid w:val="009A5858"/>
    <w:rsid w:val="009B018D"/>
    <w:rsid w:val="009B1853"/>
    <w:rsid w:val="009B2B9C"/>
    <w:rsid w:val="009B44AB"/>
    <w:rsid w:val="009B4B13"/>
    <w:rsid w:val="009C63DD"/>
    <w:rsid w:val="009D54D8"/>
    <w:rsid w:val="009D571B"/>
    <w:rsid w:val="009E13C7"/>
    <w:rsid w:val="009E7C77"/>
    <w:rsid w:val="009F2659"/>
    <w:rsid w:val="009F7C7B"/>
    <w:rsid w:val="00A10524"/>
    <w:rsid w:val="00A165D5"/>
    <w:rsid w:val="00A21992"/>
    <w:rsid w:val="00A24A7D"/>
    <w:rsid w:val="00A278CB"/>
    <w:rsid w:val="00A30E3D"/>
    <w:rsid w:val="00A32E24"/>
    <w:rsid w:val="00A333DA"/>
    <w:rsid w:val="00A4109E"/>
    <w:rsid w:val="00A46EB1"/>
    <w:rsid w:val="00A46FD9"/>
    <w:rsid w:val="00A51204"/>
    <w:rsid w:val="00A52271"/>
    <w:rsid w:val="00A54600"/>
    <w:rsid w:val="00A561DF"/>
    <w:rsid w:val="00A60776"/>
    <w:rsid w:val="00A60E58"/>
    <w:rsid w:val="00A61195"/>
    <w:rsid w:val="00A62019"/>
    <w:rsid w:val="00A646A0"/>
    <w:rsid w:val="00A646C4"/>
    <w:rsid w:val="00A75C99"/>
    <w:rsid w:val="00A80BF5"/>
    <w:rsid w:val="00A82B1A"/>
    <w:rsid w:val="00A83181"/>
    <w:rsid w:val="00A83B97"/>
    <w:rsid w:val="00A931B3"/>
    <w:rsid w:val="00A947EB"/>
    <w:rsid w:val="00A97A40"/>
    <w:rsid w:val="00AA61E3"/>
    <w:rsid w:val="00AA66ED"/>
    <w:rsid w:val="00AA7E90"/>
    <w:rsid w:val="00AB5D5B"/>
    <w:rsid w:val="00AC0D46"/>
    <w:rsid w:val="00AC603A"/>
    <w:rsid w:val="00AD043E"/>
    <w:rsid w:val="00AE5EDF"/>
    <w:rsid w:val="00AE68C5"/>
    <w:rsid w:val="00AF1450"/>
    <w:rsid w:val="00AF24FA"/>
    <w:rsid w:val="00AF622A"/>
    <w:rsid w:val="00AF76E4"/>
    <w:rsid w:val="00B003CF"/>
    <w:rsid w:val="00B0150E"/>
    <w:rsid w:val="00B0551D"/>
    <w:rsid w:val="00B106AE"/>
    <w:rsid w:val="00B208F9"/>
    <w:rsid w:val="00B21802"/>
    <w:rsid w:val="00B222F3"/>
    <w:rsid w:val="00B257EA"/>
    <w:rsid w:val="00B2596D"/>
    <w:rsid w:val="00B2703F"/>
    <w:rsid w:val="00B302AD"/>
    <w:rsid w:val="00B3213B"/>
    <w:rsid w:val="00B34475"/>
    <w:rsid w:val="00B379D5"/>
    <w:rsid w:val="00B41D7F"/>
    <w:rsid w:val="00B42019"/>
    <w:rsid w:val="00B52108"/>
    <w:rsid w:val="00B55518"/>
    <w:rsid w:val="00B60795"/>
    <w:rsid w:val="00B612A8"/>
    <w:rsid w:val="00B62822"/>
    <w:rsid w:val="00B63295"/>
    <w:rsid w:val="00B81146"/>
    <w:rsid w:val="00B83206"/>
    <w:rsid w:val="00B90336"/>
    <w:rsid w:val="00B927EB"/>
    <w:rsid w:val="00B9344F"/>
    <w:rsid w:val="00B95399"/>
    <w:rsid w:val="00B9735A"/>
    <w:rsid w:val="00BA5F1F"/>
    <w:rsid w:val="00BB11A9"/>
    <w:rsid w:val="00BB354B"/>
    <w:rsid w:val="00BB74C3"/>
    <w:rsid w:val="00BC3554"/>
    <w:rsid w:val="00BC38C9"/>
    <w:rsid w:val="00BC3F1F"/>
    <w:rsid w:val="00BC40C9"/>
    <w:rsid w:val="00BC6786"/>
    <w:rsid w:val="00BD0224"/>
    <w:rsid w:val="00BD3F85"/>
    <w:rsid w:val="00BD5527"/>
    <w:rsid w:val="00BD7858"/>
    <w:rsid w:val="00BE6A36"/>
    <w:rsid w:val="00BE6C3A"/>
    <w:rsid w:val="00BF5743"/>
    <w:rsid w:val="00BF62D2"/>
    <w:rsid w:val="00C059A3"/>
    <w:rsid w:val="00C066FD"/>
    <w:rsid w:val="00C15D0F"/>
    <w:rsid w:val="00C15F30"/>
    <w:rsid w:val="00C16070"/>
    <w:rsid w:val="00C20D68"/>
    <w:rsid w:val="00C235AA"/>
    <w:rsid w:val="00C3010B"/>
    <w:rsid w:val="00C32440"/>
    <w:rsid w:val="00C33746"/>
    <w:rsid w:val="00C36803"/>
    <w:rsid w:val="00C370FF"/>
    <w:rsid w:val="00C37A70"/>
    <w:rsid w:val="00C406FC"/>
    <w:rsid w:val="00C40C04"/>
    <w:rsid w:val="00C4184B"/>
    <w:rsid w:val="00C42D02"/>
    <w:rsid w:val="00C451FC"/>
    <w:rsid w:val="00C50AC5"/>
    <w:rsid w:val="00C60AA8"/>
    <w:rsid w:val="00C60EDD"/>
    <w:rsid w:val="00C63617"/>
    <w:rsid w:val="00C70F36"/>
    <w:rsid w:val="00C72099"/>
    <w:rsid w:val="00C74BDE"/>
    <w:rsid w:val="00C75F75"/>
    <w:rsid w:val="00C763EF"/>
    <w:rsid w:val="00C76533"/>
    <w:rsid w:val="00C83D48"/>
    <w:rsid w:val="00C846FC"/>
    <w:rsid w:val="00C851CB"/>
    <w:rsid w:val="00C92826"/>
    <w:rsid w:val="00C93DC7"/>
    <w:rsid w:val="00CA4680"/>
    <w:rsid w:val="00CA6FF4"/>
    <w:rsid w:val="00CB28DC"/>
    <w:rsid w:val="00CC27A7"/>
    <w:rsid w:val="00CC362A"/>
    <w:rsid w:val="00CC64CA"/>
    <w:rsid w:val="00CC7E7F"/>
    <w:rsid w:val="00CD034A"/>
    <w:rsid w:val="00CD115B"/>
    <w:rsid w:val="00CD19E1"/>
    <w:rsid w:val="00CD3EA6"/>
    <w:rsid w:val="00CD4583"/>
    <w:rsid w:val="00CF31A6"/>
    <w:rsid w:val="00CF46B6"/>
    <w:rsid w:val="00CF4802"/>
    <w:rsid w:val="00CF698C"/>
    <w:rsid w:val="00CF75A1"/>
    <w:rsid w:val="00CF7D12"/>
    <w:rsid w:val="00D0080B"/>
    <w:rsid w:val="00D00B84"/>
    <w:rsid w:val="00D049F2"/>
    <w:rsid w:val="00D1185E"/>
    <w:rsid w:val="00D134B4"/>
    <w:rsid w:val="00D15028"/>
    <w:rsid w:val="00D204FB"/>
    <w:rsid w:val="00D210BA"/>
    <w:rsid w:val="00D239EB"/>
    <w:rsid w:val="00D31585"/>
    <w:rsid w:val="00D54F85"/>
    <w:rsid w:val="00D56ABF"/>
    <w:rsid w:val="00D60638"/>
    <w:rsid w:val="00D65B08"/>
    <w:rsid w:val="00D73984"/>
    <w:rsid w:val="00D764DB"/>
    <w:rsid w:val="00D81055"/>
    <w:rsid w:val="00D9267A"/>
    <w:rsid w:val="00DA1D63"/>
    <w:rsid w:val="00DA5014"/>
    <w:rsid w:val="00DD532C"/>
    <w:rsid w:val="00DE0F60"/>
    <w:rsid w:val="00DE4329"/>
    <w:rsid w:val="00DE5575"/>
    <w:rsid w:val="00DE728E"/>
    <w:rsid w:val="00DE77A5"/>
    <w:rsid w:val="00DF03A6"/>
    <w:rsid w:val="00DF2F9C"/>
    <w:rsid w:val="00DF5D8D"/>
    <w:rsid w:val="00DF7BC3"/>
    <w:rsid w:val="00E0063B"/>
    <w:rsid w:val="00E00EBC"/>
    <w:rsid w:val="00E01677"/>
    <w:rsid w:val="00E11C32"/>
    <w:rsid w:val="00E162F7"/>
    <w:rsid w:val="00E2087C"/>
    <w:rsid w:val="00E22CB2"/>
    <w:rsid w:val="00E23243"/>
    <w:rsid w:val="00E3006A"/>
    <w:rsid w:val="00E3056D"/>
    <w:rsid w:val="00E36CEF"/>
    <w:rsid w:val="00E37C02"/>
    <w:rsid w:val="00E47628"/>
    <w:rsid w:val="00E47A33"/>
    <w:rsid w:val="00E51C9D"/>
    <w:rsid w:val="00E52754"/>
    <w:rsid w:val="00E5422D"/>
    <w:rsid w:val="00E54951"/>
    <w:rsid w:val="00E55995"/>
    <w:rsid w:val="00E56826"/>
    <w:rsid w:val="00E573E9"/>
    <w:rsid w:val="00E645E9"/>
    <w:rsid w:val="00E65CBE"/>
    <w:rsid w:val="00E666E8"/>
    <w:rsid w:val="00E73FC6"/>
    <w:rsid w:val="00E741B2"/>
    <w:rsid w:val="00E74B8E"/>
    <w:rsid w:val="00E76E86"/>
    <w:rsid w:val="00E803BC"/>
    <w:rsid w:val="00E8395D"/>
    <w:rsid w:val="00E86079"/>
    <w:rsid w:val="00E93C26"/>
    <w:rsid w:val="00EA0E3F"/>
    <w:rsid w:val="00EA3E2F"/>
    <w:rsid w:val="00EA54D3"/>
    <w:rsid w:val="00EA7EBB"/>
    <w:rsid w:val="00EB5604"/>
    <w:rsid w:val="00EB70F4"/>
    <w:rsid w:val="00EC54D3"/>
    <w:rsid w:val="00ED194B"/>
    <w:rsid w:val="00ED3074"/>
    <w:rsid w:val="00ED453E"/>
    <w:rsid w:val="00ED495A"/>
    <w:rsid w:val="00ED7973"/>
    <w:rsid w:val="00EE09FA"/>
    <w:rsid w:val="00EF433E"/>
    <w:rsid w:val="00EF4606"/>
    <w:rsid w:val="00F0085E"/>
    <w:rsid w:val="00F023E1"/>
    <w:rsid w:val="00F03C78"/>
    <w:rsid w:val="00F06525"/>
    <w:rsid w:val="00F10712"/>
    <w:rsid w:val="00F121A9"/>
    <w:rsid w:val="00F1290E"/>
    <w:rsid w:val="00F1456F"/>
    <w:rsid w:val="00F204B7"/>
    <w:rsid w:val="00F20B2B"/>
    <w:rsid w:val="00F23AE6"/>
    <w:rsid w:val="00F24968"/>
    <w:rsid w:val="00F25F2C"/>
    <w:rsid w:val="00F27BB8"/>
    <w:rsid w:val="00F352AC"/>
    <w:rsid w:val="00F37AE6"/>
    <w:rsid w:val="00F40814"/>
    <w:rsid w:val="00F414C6"/>
    <w:rsid w:val="00F4272D"/>
    <w:rsid w:val="00F45A08"/>
    <w:rsid w:val="00F47E92"/>
    <w:rsid w:val="00F47F43"/>
    <w:rsid w:val="00F509AB"/>
    <w:rsid w:val="00F52AF2"/>
    <w:rsid w:val="00F53A11"/>
    <w:rsid w:val="00F55776"/>
    <w:rsid w:val="00F55B30"/>
    <w:rsid w:val="00F7065D"/>
    <w:rsid w:val="00F83183"/>
    <w:rsid w:val="00F83CFD"/>
    <w:rsid w:val="00F85349"/>
    <w:rsid w:val="00F92B08"/>
    <w:rsid w:val="00F93419"/>
    <w:rsid w:val="00F93AB4"/>
    <w:rsid w:val="00F95D9A"/>
    <w:rsid w:val="00FA0315"/>
    <w:rsid w:val="00FA2694"/>
    <w:rsid w:val="00FB02C7"/>
    <w:rsid w:val="00FB4A92"/>
    <w:rsid w:val="00FB7236"/>
    <w:rsid w:val="00FC2491"/>
    <w:rsid w:val="00FC5F1B"/>
    <w:rsid w:val="00FC6042"/>
    <w:rsid w:val="00FD223A"/>
    <w:rsid w:val="00FD31AA"/>
    <w:rsid w:val="00FD6620"/>
    <w:rsid w:val="00FE080F"/>
    <w:rsid w:val="00FE0FC6"/>
    <w:rsid w:val="00FE4FFA"/>
    <w:rsid w:val="00FE644B"/>
    <w:rsid w:val="00FF01B7"/>
    <w:rsid w:val="00FF3560"/>
    <w:rsid w:val="00FF4CFD"/>
    <w:rsid w:val="00FF4D6E"/>
    <w:rsid w:val="014915C2"/>
    <w:rsid w:val="0156384D"/>
    <w:rsid w:val="0187306D"/>
    <w:rsid w:val="01CF54A7"/>
    <w:rsid w:val="02E39D7B"/>
    <w:rsid w:val="0315AD4C"/>
    <w:rsid w:val="03AC34A5"/>
    <w:rsid w:val="03CF9BC0"/>
    <w:rsid w:val="048FF851"/>
    <w:rsid w:val="05466568"/>
    <w:rsid w:val="05C6FEAF"/>
    <w:rsid w:val="0705069A"/>
    <w:rsid w:val="07832B10"/>
    <w:rsid w:val="07A06F6E"/>
    <w:rsid w:val="07D3E619"/>
    <w:rsid w:val="085D8B4F"/>
    <w:rsid w:val="0861FE3A"/>
    <w:rsid w:val="08C9372B"/>
    <w:rsid w:val="08F5A90C"/>
    <w:rsid w:val="09146867"/>
    <w:rsid w:val="094E86B8"/>
    <w:rsid w:val="0A3E4053"/>
    <w:rsid w:val="0AB83F2B"/>
    <w:rsid w:val="0ABB6804"/>
    <w:rsid w:val="0B4A4364"/>
    <w:rsid w:val="0B8589E3"/>
    <w:rsid w:val="0C15D77A"/>
    <w:rsid w:val="0C16EB42"/>
    <w:rsid w:val="0C64F4DD"/>
    <w:rsid w:val="0C7A1BB8"/>
    <w:rsid w:val="0C9167A5"/>
    <w:rsid w:val="0CDE8797"/>
    <w:rsid w:val="0D0622FA"/>
    <w:rsid w:val="0D9005A9"/>
    <w:rsid w:val="0DC2D66F"/>
    <w:rsid w:val="0E0B69D3"/>
    <w:rsid w:val="0E5685A3"/>
    <w:rsid w:val="0E9F490A"/>
    <w:rsid w:val="0ECA0EF4"/>
    <w:rsid w:val="0F5268F2"/>
    <w:rsid w:val="0FE3A993"/>
    <w:rsid w:val="1045EC1C"/>
    <w:rsid w:val="104D6FBD"/>
    <w:rsid w:val="11E0EA90"/>
    <w:rsid w:val="1291B9BE"/>
    <w:rsid w:val="12C7A109"/>
    <w:rsid w:val="12E9BFA0"/>
    <w:rsid w:val="137288F8"/>
    <w:rsid w:val="137F5DF2"/>
    <w:rsid w:val="14638F49"/>
    <w:rsid w:val="14BE06E9"/>
    <w:rsid w:val="15A2F554"/>
    <w:rsid w:val="15E15CFB"/>
    <w:rsid w:val="1624F7C4"/>
    <w:rsid w:val="168BA789"/>
    <w:rsid w:val="174F5601"/>
    <w:rsid w:val="18026924"/>
    <w:rsid w:val="18386CF9"/>
    <w:rsid w:val="188F41EB"/>
    <w:rsid w:val="18BDFE48"/>
    <w:rsid w:val="19181B4D"/>
    <w:rsid w:val="19A889E8"/>
    <w:rsid w:val="19D3E8CA"/>
    <w:rsid w:val="19EB051D"/>
    <w:rsid w:val="1A38EB21"/>
    <w:rsid w:val="1C089BF4"/>
    <w:rsid w:val="1C0E7E53"/>
    <w:rsid w:val="1C85D90E"/>
    <w:rsid w:val="1C9DC121"/>
    <w:rsid w:val="1D0EA873"/>
    <w:rsid w:val="1DC9BC1F"/>
    <w:rsid w:val="1DE6B21C"/>
    <w:rsid w:val="1EE6444D"/>
    <w:rsid w:val="1F43F214"/>
    <w:rsid w:val="204B3E9C"/>
    <w:rsid w:val="20885528"/>
    <w:rsid w:val="2165A239"/>
    <w:rsid w:val="216AFE3E"/>
    <w:rsid w:val="21E06299"/>
    <w:rsid w:val="2261D9C4"/>
    <w:rsid w:val="2275570D"/>
    <w:rsid w:val="2445E0E9"/>
    <w:rsid w:val="248F29FE"/>
    <w:rsid w:val="24D79E40"/>
    <w:rsid w:val="2525A2BD"/>
    <w:rsid w:val="25B23635"/>
    <w:rsid w:val="266800A6"/>
    <w:rsid w:val="26FA1897"/>
    <w:rsid w:val="2702890B"/>
    <w:rsid w:val="271C36C6"/>
    <w:rsid w:val="2755CEAE"/>
    <w:rsid w:val="285BBBD7"/>
    <w:rsid w:val="28A029B5"/>
    <w:rsid w:val="28A7E73F"/>
    <w:rsid w:val="29050B08"/>
    <w:rsid w:val="291E76B4"/>
    <w:rsid w:val="29CC9E24"/>
    <w:rsid w:val="29E971DC"/>
    <w:rsid w:val="2A0E7CE0"/>
    <w:rsid w:val="2A2DD70D"/>
    <w:rsid w:val="2A7290AB"/>
    <w:rsid w:val="2A8040F0"/>
    <w:rsid w:val="2A95372B"/>
    <w:rsid w:val="2AA4DA61"/>
    <w:rsid w:val="2AD1CB23"/>
    <w:rsid w:val="2B02D621"/>
    <w:rsid w:val="2BB082E3"/>
    <w:rsid w:val="2C6847D1"/>
    <w:rsid w:val="2C9372A6"/>
    <w:rsid w:val="2CC41708"/>
    <w:rsid w:val="2D1FF22D"/>
    <w:rsid w:val="2D521494"/>
    <w:rsid w:val="2D65377E"/>
    <w:rsid w:val="2DFDCD73"/>
    <w:rsid w:val="2E108903"/>
    <w:rsid w:val="2E22944F"/>
    <w:rsid w:val="2F0ECFCB"/>
    <w:rsid w:val="305EFB9A"/>
    <w:rsid w:val="3087EBEB"/>
    <w:rsid w:val="308DC809"/>
    <w:rsid w:val="308ECF30"/>
    <w:rsid w:val="30BF2AC1"/>
    <w:rsid w:val="30E5FDEB"/>
    <w:rsid w:val="313376D1"/>
    <w:rsid w:val="327D93C3"/>
    <w:rsid w:val="329E92CA"/>
    <w:rsid w:val="32D729FF"/>
    <w:rsid w:val="3371D27F"/>
    <w:rsid w:val="3410DD58"/>
    <w:rsid w:val="3530671A"/>
    <w:rsid w:val="35B959A7"/>
    <w:rsid w:val="35BE3AD1"/>
    <w:rsid w:val="367A9944"/>
    <w:rsid w:val="3819C32E"/>
    <w:rsid w:val="3863BF21"/>
    <w:rsid w:val="38A59A91"/>
    <w:rsid w:val="38F27C60"/>
    <w:rsid w:val="390EF60B"/>
    <w:rsid w:val="396388FD"/>
    <w:rsid w:val="39760B58"/>
    <w:rsid w:val="39BEE119"/>
    <w:rsid w:val="39CDB5BC"/>
    <w:rsid w:val="3B5C24A9"/>
    <w:rsid w:val="3B8A957A"/>
    <w:rsid w:val="3BC5A3B7"/>
    <w:rsid w:val="3DA6506B"/>
    <w:rsid w:val="3DB5C390"/>
    <w:rsid w:val="3E31EA79"/>
    <w:rsid w:val="3E322B0F"/>
    <w:rsid w:val="3E3FAC3B"/>
    <w:rsid w:val="3F02CE0D"/>
    <w:rsid w:val="3F7DA29D"/>
    <w:rsid w:val="40780A31"/>
    <w:rsid w:val="40AA0087"/>
    <w:rsid w:val="40CF08C3"/>
    <w:rsid w:val="41665638"/>
    <w:rsid w:val="42DFCFB8"/>
    <w:rsid w:val="42F22B0D"/>
    <w:rsid w:val="43656CB2"/>
    <w:rsid w:val="446E78FE"/>
    <w:rsid w:val="44EEEE74"/>
    <w:rsid w:val="452453B7"/>
    <w:rsid w:val="459EA90B"/>
    <w:rsid w:val="46484CC6"/>
    <w:rsid w:val="4650B170"/>
    <w:rsid w:val="465EBCB1"/>
    <w:rsid w:val="4804F5FC"/>
    <w:rsid w:val="4815A30E"/>
    <w:rsid w:val="4822D3B8"/>
    <w:rsid w:val="4862A38D"/>
    <w:rsid w:val="48E460F7"/>
    <w:rsid w:val="4942D393"/>
    <w:rsid w:val="498FF1CE"/>
    <w:rsid w:val="49DCB144"/>
    <w:rsid w:val="49F468E4"/>
    <w:rsid w:val="4A60D91F"/>
    <w:rsid w:val="4A85280F"/>
    <w:rsid w:val="4AEA70D1"/>
    <w:rsid w:val="4AFC06A3"/>
    <w:rsid w:val="4B1C3767"/>
    <w:rsid w:val="4B1E4197"/>
    <w:rsid w:val="4B2EDA6D"/>
    <w:rsid w:val="4B3F2110"/>
    <w:rsid w:val="4BFCFCCF"/>
    <w:rsid w:val="4C92A088"/>
    <w:rsid w:val="4D1EDE39"/>
    <w:rsid w:val="4DA00BB5"/>
    <w:rsid w:val="4DA2CEE0"/>
    <w:rsid w:val="4DC94A8F"/>
    <w:rsid w:val="4E5A4DF3"/>
    <w:rsid w:val="4F019644"/>
    <w:rsid w:val="50039FDE"/>
    <w:rsid w:val="500B999D"/>
    <w:rsid w:val="537A04CC"/>
    <w:rsid w:val="53C69325"/>
    <w:rsid w:val="53E99CEF"/>
    <w:rsid w:val="5405C891"/>
    <w:rsid w:val="5420B0FC"/>
    <w:rsid w:val="5497BC0D"/>
    <w:rsid w:val="54C4E45A"/>
    <w:rsid w:val="54D6931F"/>
    <w:rsid w:val="555A13C6"/>
    <w:rsid w:val="5653A1BA"/>
    <w:rsid w:val="56664F77"/>
    <w:rsid w:val="56A1179A"/>
    <w:rsid w:val="576CFC06"/>
    <w:rsid w:val="57A2B4D5"/>
    <w:rsid w:val="57FA1E98"/>
    <w:rsid w:val="5828ACAA"/>
    <w:rsid w:val="58C59BC7"/>
    <w:rsid w:val="5B89B92A"/>
    <w:rsid w:val="5B8BB31A"/>
    <w:rsid w:val="5B914A7A"/>
    <w:rsid w:val="5BFCF5C9"/>
    <w:rsid w:val="5C0B5464"/>
    <w:rsid w:val="5CAD34C4"/>
    <w:rsid w:val="5D1C12FA"/>
    <w:rsid w:val="5DA7BC9D"/>
    <w:rsid w:val="5DCA41DE"/>
    <w:rsid w:val="5DEBE537"/>
    <w:rsid w:val="5E647E32"/>
    <w:rsid w:val="5E674C35"/>
    <w:rsid w:val="5EB9C56B"/>
    <w:rsid w:val="5F3E34AE"/>
    <w:rsid w:val="5F9ECFC9"/>
    <w:rsid w:val="5FAF9150"/>
    <w:rsid w:val="5FDE5437"/>
    <w:rsid w:val="60023932"/>
    <w:rsid w:val="609D66FB"/>
    <w:rsid w:val="60ED6A7A"/>
    <w:rsid w:val="6118D04F"/>
    <w:rsid w:val="61342B53"/>
    <w:rsid w:val="617306A9"/>
    <w:rsid w:val="6187E687"/>
    <w:rsid w:val="6199A1F6"/>
    <w:rsid w:val="61F13A66"/>
    <w:rsid w:val="61F2C46C"/>
    <w:rsid w:val="62EBA11B"/>
    <w:rsid w:val="631068DA"/>
    <w:rsid w:val="63760B54"/>
    <w:rsid w:val="645ABD67"/>
    <w:rsid w:val="645C7BDE"/>
    <w:rsid w:val="64643551"/>
    <w:rsid w:val="6489FFCB"/>
    <w:rsid w:val="64BE4C00"/>
    <w:rsid w:val="6636ED5C"/>
    <w:rsid w:val="668C7EC9"/>
    <w:rsid w:val="669F361E"/>
    <w:rsid w:val="673107BC"/>
    <w:rsid w:val="67433BAD"/>
    <w:rsid w:val="67892E50"/>
    <w:rsid w:val="67FEC307"/>
    <w:rsid w:val="6919DAFC"/>
    <w:rsid w:val="6AC17429"/>
    <w:rsid w:val="6B941252"/>
    <w:rsid w:val="6BC864DC"/>
    <w:rsid w:val="6BD61473"/>
    <w:rsid w:val="6BD963A2"/>
    <w:rsid w:val="6C1E2E3C"/>
    <w:rsid w:val="6C221981"/>
    <w:rsid w:val="6C36722A"/>
    <w:rsid w:val="6C72830C"/>
    <w:rsid w:val="6C9EBCB8"/>
    <w:rsid w:val="6CF225F2"/>
    <w:rsid w:val="6D8D21E6"/>
    <w:rsid w:val="6D938DB2"/>
    <w:rsid w:val="6D9B2CC8"/>
    <w:rsid w:val="6DC269CE"/>
    <w:rsid w:val="6E007EDC"/>
    <w:rsid w:val="6E307956"/>
    <w:rsid w:val="6E86E2C2"/>
    <w:rsid w:val="6E9039C0"/>
    <w:rsid w:val="6ECAE6CC"/>
    <w:rsid w:val="6EFCE0DD"/>
    <w:rsid w:val="6F1573A3"/>
    <w:rsid w:val="6FBF6A3E"/>
    <w:rsid w:val="6FDFFF60"/>
    <w:rsid w:val="6FF4745A"/>
    <w:rsid w:val="7008FF5B"/>
    <w:rsid w:val="713B7B24"/>
    <w:rsid w:val="72452806"/>
    <w:rsid w:val="7262EC71"/>
    <w:rsid w:val="727A2FC6"/>
    <w:rsid w:val="737806A8"/>
    <w:rsid w:val="73844A76"/>
    <w:rsid w:val="74091488"/>
    <w:rsid w:val="74934FA2"/>
    <w:rsid w:val="74A4309B"/>
    <w:rsid w:val="74CED192"/>
    <w:rsid w:val="76B91F7B"/>
    <w:rsid w:val="76D39AD8"/>
    <w:rsid w:val="7735D8E0"/>
    <w:rsid w:val="77A5E1B9"/>
    <w:rsid w:val="77E7E7D1"/>
    <w:rsid w:val="784FD639"/>
    <w:rsid w:val="786C56E4"/>
    <w:rsid w:val="78CDC378"/>
    <w:rsid w:val="79194D0D"/>
    <w:rsid w:val="79A3876E"/>
    <w:rsid w:val="79AA4601"/>
    <w:rsid w:val="79AAD872"/>
    <w:rsid w:val="79C3CA09"/>
    <w:rsid w:val="79E47DA9"/>
    <w:rsid w:val="7A3995E0"/>
    <w:rsid w:val="7A6ACE5D"/>
    <w:rsid w:val="7AEDF66A"/>
    <w:rsid w:val="7B037452"/>
    <w:rsid w:val="7B0996D0"/>
    <w:rsid w:val="7B2FEB3A"/>
    <w:rsid w:val="7B9AE92F"/>
    <w:rsid w:val="7C0D4E3E"/>
    <w:rsid w:val="7C1FB993"/>
    <w:rsid w:val="7C6111B2"/>
    <w:rsid w:val="7CDEF153"/>
    <w:rsid w:val="7DFB72AC"/>
    <w:rsid w:val="7E37D872"/>
    <w:rsid w:val="7E8FC0E9"/>
    <w:rsid w:val="7EADEBDA"/>
    <w:rsid w:val="7ECC7119"/>
    <w:rsid w:val="7F01A698"/>
    <w:rsid w:val="7F6B36A3"/>
    <w:rsid w:val="7FAE7166"/>
    <w:rsid w:val="7FDE9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3AB0"/>
  <w15:chartTrackingRefBased/>
  <w15:docId w15:val="{06229CC1-E4F7-4D3A-BD66-2173E1D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4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22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0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940"/>
    <w:rPr>
      <w:rFonts w:eastAsiaTheme="minorEastAsia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B457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3EC"/>
    <w:rPr>
      <w:rFonts w:eastAsiaTheme="minorEastAsia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F6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3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6"/>
    <w:rPr>
      <w:rFonts w:eastAsiaTheme="minorEastAsia"/>
      <w:kern w:val="0"/>
      <w:sz w:val="22"/>
      <w:szCs w:val="22"/>
      <w14:ligatures w14:val="none"/>
    </w:rPr>
  </w:style>
  <w:style w:type="character" w:styleId="Mention">
    <w:name w:val="Mention"/>
    <w:basedOn w:val="DefaultParagraphFont"/>
    <w:uiPriority w:val="99"/>
    <w:unhideWhenUsed/>
    <w:rsid w:val="00FE0F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4ce563cf46be97849e80752bf38deb19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925c4149c41c73da4df18255d90e08af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D185B-BCC1-46B2-AA8D-9434FAF63458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customXml/itemProps2.xml><?xml version="1.0" encoding="utf-8"?>
<ds:datastoreItem xmlns:ds="http://schemas.openxmlformats.org/officeDocument/2006/customXml" ds:itemID="{0F0720E6-53C6-4086-A92A-3201FC70B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66D12-4CD8-49D9-B4FD-57415647C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399944-A0EF-4E29-9844-67B451B7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Elkins, Kate (DPH)</dc:creator>
  <cp:keywords/>
  <dc:description/>
  <cp:lastModifiedBy>Harrison, Deborah (EHS)</cp:lastModifiedBy>
  <cp:revision>2</cp:revision>
  <dcterms:created xsi:type="dcterms:W3CDTF">2026-06-30T16:06:00Z</dcterms:created>
  <dcterms:modified xsi:type="dcterms:W3CDTF">2026-06-30T16:06:00Z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0x01010002DB0E4AB7AFA849B0BC829D831B14DE</vt:lpwstr>
  </property>
  <property fmtid="{D5CDD505-2E9C-101B-9397-08002B2CF9AE}" pid="3" name="MediaServiceImageTags">
    <vt:lpwstr/>
  </property>
</Properties>
</file>