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A86BA" w14:textId="77777777" w:rsidR="00124A20" w:rsidRPr="00124A20" w:rsidRDefault="00124A20" w:rsidP="00124A20">
      <w:pPr>
        <w:pStyle w:val="NormalWeb"/>
        <w:jc w:val="center"/>
        <w:rPr>
          <w:b/>
          <w:bCs/>
          <w:color w:val="000000"/>
          <w:sz w:val="27"/>
          <w:szCs w:val="27"/>
        </w:rPr>
      </w:pPr>
      <w:r w:rsidRPr="00124A20">
        <w:rPr>
          <w:b/>
          <w:bCs/>
          <w:color w:val="000000"/>
          <w:sz w:val="27"/>
          <w:szCs w:val="27"/>
        </w:rPr>
        <w:t>NOTICE OF PUBLIC COMMENT PERIOD</w:t>
      </w:r>
    </w:p>
    <w:p w14:paraId="462D52F9" w14:textId="77777777" w:rsidR="00124A20" w:rsidRDefault="00124A20" w:rsidP="00124A20">
      <w:pPr>
        <w:pStyle w:val="NormalWeb"/>
        <w:jc w:val="both"/>
        <w:rPr>
          <w:color w:val="000000"/>
          <w:sz w:val="27"/>
          <w:szCs w:val="27"/>
        </w:rPr>
      </w:pPr>
      <w:r>
        <w:rPr>
          <w:color w:val="000000"/>
          <w:sz w:val="27"/>
          <w:szCs w:val="27"/>
        </w:rPr>
        <w:t xml:space="preserve">In accordance with G.L. c. 30A, the Board of Early Education and Care (EEC) is proposing amendments to its regulations found at 606 CMR 15.00, pursuant to its authority under M.G.L. c. 15D §§ 3 and 18. The proposed regulation amendments are to the Early Education and Out of School Time (EEOST) Capital Fund Grant Program. </w:t>
      </w:r>
    </w:p>
    <w:p w14:paraId="5A3F6A2E" w14:textId="58A58B3A" w:rsidR="00124A20" w:rsidRDefault="00124A20" w:rsidP="00124A20">
      <w:pPr>
        <w:pStyle w:val="NormalWeb"/>
        <w:jc w:val="both"/>
        <w:rPr>
          <w:color w:val="000000"/>
          <w:sz w:val="27"/>
          <w:szCs w:val="27"/>
        </w:rPr>
      </w:pPr>
      <w:r>
        <w:rPr>
          <w:color w:val="000000"/>
          <w:sz w:val="27"/>
          <w:szCs w:val="27"/>
        </w:rPr>
        <w:t xml:space="preserve">The </w:t>
      </w:r>
      <w:r w:rsidR="00CD313C">
        <w:rPr>
          <w:color w:val="000000"/>
          <w:sz w:val="27"/>
          <w:szCs w:val="27"/>
        </w:rPr>
        <w:t xml:space="preserve">proposed draft amendments propose to change the </w:t>
      </w:r>
      <w:r>
        <w:rPr>
          <w:color w:val="000000"/>
          <w:sz w:val="27"/>
          <w:szCs w:val="27"/>
        </w:rPr>
        <w:t xml:space="preserve">current regulations </w:t>
      </w:r>
      <w:r w:rsidR="00CD313C">
        <w:rPr>
          <w:color w:val="000000"/>
          <w:sz w:val="27"/>
          <w:szCs w:val="27"/>
        </w:rPr>
        <w:t>for the FY23 grant cycle</w:t>
      </w:r>
      <w:r>
        <w:rPr>
          <w:color w:val="000000"/>
          <w:sz w:val="27"/>
          <w:szCs w:val="27"/>
        </w:rPr>
        <w:t xml:space="preserve"> as follows:</w:t>
      </w:r>
    </w:p>
    <w:p w14:paraId="5D8F6491" w14:textId="71BDE0D1" w:rsidR="00124A20" w:rsidRDefault="00124A20" w:rsidP="00124A20">
      <w:pPr>
        <w:pStyle w:val="NormalWeb"/>
        <w:numPr>
          <w:ilvl w:val="0"/>
          <w:numId w:val="1"/>
        </w:numPr>
        <w:jc w:val="both"/>
        <w:rPr>
          <w:color w:val="000000"/>
          <w:sz w:val="27"/>
          <w:szCs w:val="27"/>
        </w:rPr>
      </w:pPr>
      <w:r>
        <w:rPr>
          <w:color w:val="000000"/>
          <w:sz w:val="27"/>
          <w:szCs w:val="27"/>
        </w:rPr>
        <w:t xml:space="preserve">Allow the Commissioner to change the length of the grant period.  </w:t>
      </w:r>
      <w:r>
        <w:rPr>
          <w:i/>
          <w:iCs/>
          <w:color w:val="000000"/>
          <w:sz w:val="27"/>
          <w:szCs w:val="27"/>
        </w:rPr>
        <w:t xml:space="preserve">See </w:t>
      </w:r>
      <w:r>
        <w:rPr>
          <w:color w:val="000000"/>
          <w:sz w:val="27"/>
          <w:szCs w:val="27"/>
        </w:rPr>
        <w:t>606 CMR 15.04(2)(c).</w:t>
      </w:r>
    </w:p>
    <w:p w14:paraId="5575C710" w14:textId="1653DA69" w:rsidR="00124A20" w:rsidRDefault="00124A20" w:rsidP="00124A20">
      <w:pPr>
        <w:pStyle w:val="NormalWeb"/>
        <w:numPr>
          <w:ilvl w:val="0"/>
          <w:numId w:val="1"/>
        </w:numPr>
        <w:jc w:val="both"/>
        <w:rPr>
          <w:color w:val="000000"/>
          <w:sz w:val="27"/>
          <w:szCs w:val="27"/>
        </w:rPr>
      </w:pPr>
      <w:r w:rsidRPr="00124A20">
        <w:rPr>
          <w:color w:val="000000"/>
          <w:sz w:val="27"/>
          <w:szCs w:val="27"/>
        </w:rPr>
        <w:t>Allow the Commissioner to change the timetable for grant recapture in case of default to reflect the shorter grant periods</w:t>
      </w:r>
      <w:r>
        <w:rPr>
          <w:color w:val="000000"/>
          <w:sz w:val="27"/>
          <w:szCs w:val="27"/>
        </w:rPr>
        <w:t xml:space="preserve">.  </w:t>
      </w:r>
      <w:r>
        <w:rPr>
          <w:i/>
          <w:iCs/>
          <w:color w:val="000000"/>
          <w:sz w:val="27"/>
          <w:szCs w:val="27"/>
        </w:rPr>
        <w:t xml:space="preserve">See </w:t>
      </w:r>
      <w:r w:rsidRPr="00124A20">
        <w:rPr>
          <w:color w:val="000000"/>
          <w:sz w:val="27"/>
          <w:szCs w:val="27"/>
        </w:rPr>
        <w:t>606 CMR 15.04(2)(d).</w:t>
      </w:r>
    </w:p>
    <w:p w14:paraId="139D79DF" w14:textId="532884CA" w:rsidR="00124A20" w:rsidRDefault="00124A20" w:rsidP="00124A20">
      <w:pPr>
        <w:pStyle w:val="NormalWeb"/>
        <w:numPr>
          <w:ilvl w:val="0"/>
          <w:numId w:val="1"/>
        </w:numPr>
        <w:jc w:val="both"/>
        <w:rPr>
          <w:color w:val="000000"/>
          <w:sz w:val="27"/>
          <w:szCs w:val="27"/>
        </w:rPr>
      </w:pPr>
      <w:r w:rsidRPr="00124A20">
        <w:rPr>
          <w:color w:val="000000"/>
          <w:sz w:val="27"/>
          <w:szCs w:val="27"/>
        </w:rPr>
        <w:t>Allow the Commissioner to waive the requirement for a recorded Land Use Restriction against the property receiving the EEOST grant</w:t>
      </w:r>
      <w:r>
        <w:rPr>
          <w:color w:val="000000"/>
          <w:sz w:val="27"/>
          <w:szCs w:val="27"/>
        </w:rPr>
        <w:t>.</w:t>
      </w:r>
      <w:r w:rsidRPr="00124A20">
        <w:rPr>
          <w:color w:val="000000"/>
          <w:sz w:val="27"/>
          <w:szCs w:val="27"/>
        </w:rPr>
        <w:t xml:space="preserve"> </w:t>
      </w:r>
      <w:r>
        <w:rPr>
          <w:i/>
          <w:iCs/>
          <w:color w:val="000000"/>
          <w:sz w:val="27"/>
          <w:szCs w:val="27"/>
        </w:rPr>
        <w:t xml:space="preserve">See </w:t>
      </w:r>
      <w:r w:rsidRPr="00124A20">
        <w:rPr>
          <w:color w:val="000000"/>
          <w:sz w:val="27"/>
          <w:szCs w:val="27"/>
        </w:rPr>
        <w:t>606 CMR 15.04(2)(e).</w:t>
      </w:r>
    </w:p>
    <w:p w14:paraId="3F921B13" w14:textId="4F316FEF" w:rsidR="00124A20" w:rsidRPr="00124A20" w:rsidRDefault="00124A20" w:rsidP="00124A20">
      <w:pPr>
        <w:pStyle w:val="NormalWeb"/>
        <w:numPr>
          <w:ilvl w:val="0"/>
          <w:numId w:val="1"/>
        </w:numPr>
        <w:jc w:val="both"/>
        <w:rPr>
          <w:color w:val="000000"/>
          <w:sz w:val="27"/>
          <w:szCs w:val="27"/>
        </w:rPr>
      </w:pPr>
      <w:r w:rsidRPr="00124A20">
        <w:rPr>
          <w:color w:val="000000"/>
          <w:sz w:val="27"/>
          <w:szCs w:val="27"/>
        </w:rPr>
        <w:t>Allow the Commissioner to waive the requirement for a recorded Mortgage Lien against the property receiving the EEOST grant</w:t>
      </w:r>
      <w:r>
        <w:rPr>
          <w:color w:val="000000"/>
          <w:sz w:val="27"/>
          <w:szCs w:val="27"/>
        </w:rPr>
        <w:t xml:space="preserve">.  </w:t>
      </w:r>
      <w:r>
        <w:rPr>
          <w:i/>
          <w:iCs/>
          <w:color w:val="000000"/>
          <w:sz w:val="27"/>
          <w:szCs w:val="27"/>
        </w:rPr>
        <w:t xml:space="preserve">See </w:t>
      </w:r>
      <w:r w:rsidRPr="00124A20">
        <w:rPr>
          <w:color w:val="000000"/>
          <w:sz w:val="27"/>
          <w:szCs w:val="27"/>
        </w:rPr>
        <w:t>606 CMR 15.04(2)(f).</w:t>
      </w:r>
    </w:p>
    <w:p w14:paraId="5B8A11C5" w14:textId="242DB814" w:rsidR="00124A20" w:rsidRDefault="00124A20" w:rsidP="00124A20">
      <w:pPr>
        <w:pStyle w:val="NormalWeb"/>
        <w:jc w:val="both"/>
        <w:rPr>
          <w:color w:val="000000"/>
          <w:sz w:val="27"/>
          <w:szCs w:val="27"/>
        </w:rPr>
      </w:pPr>
      <w:r>
        <w:rPr>
          <w:color w:val="000000"/>
          <w:sz w:val="27"/>
          <w:szCs w:val="27"/>
        </w:rPr>
        <w:t xml:space="preserve">The purpose of these amendments is to allow EEC-licensed early education and out of school time programs to finance capital improvements for their safety around health issues to assist with ongoing pandemic recovery efforts.  </w:t>
      </w:r>
    </w:p>
    <w:p w14:paraId="3A9A0B53" w14:textId="61DB1034" w:rsidR="00124A20" w:rsidRDefault="001C4CAE" w:rsidP="00124A20">
      <w:pPr>
        <w:pStyle w:val="NormalWeb"/>
        <w:jc w:val="both"/>
        <w:rPr>
          <w:color w:val="000000"/>
          <w:sz w:val="27"/>
          <w:szCs w:val="27"/>
        </w:rPr>
      </w:pPr>
      <w:r>
        <w:rPr>
          <w:color w:val="000000"/>
          <w:sz w:val="27"/>
          <w:szCs w:val="27"/>
        </w:rPr>
        <w:t>At the October 11, 2022</w:t>
      </w:r>
      <w:r w:rsidR="005A7B7E">
        <w:rPr>
          <w:color w:val="000000"/>
          <w:sz w:val="27"/>
          <w:szCs w:val="27"/>
        </w:rPr>
        <w:t>,</w:t>
      </w:r>
      <w:r>
        <w:rPr>
          <w:color w:val="000000"/>
          <w:sz w:val="27"/>
          <w:szCs w:val="27"/>
        </w:rPr>
        <w:t xml:space="preserve"> Board meeting, </w:t>
      </w:r>
      <w:r w:rsidR="00124A20">
        <w:rPr>
          <w:color w:val="000000"/>
          <w:sz w:val="27"/>
          <w:szCs w:val="27"/>
        </w:rPr>
        <w:t xml:space="preserve">Board Members expressed particular interest in </w:t>
      </w:r>
      <w:r>
        <w:rPr>
          <w:color w:val="000000"/>
          <w:sz w:val="27"/>
          <w:szCs w:val="27"/>
        </w:rPr>
        <w:t xml:space="preserve">receiving </w:t>
      </w:r>
      <w:r w:rsidR="00124A20">
        <w:rPr>
          <w:color w:val="000000"/>
          <w:sz w:val="27"/>
          <w:szCs w:val="27"/>
        </w:rPr>
        <w:t xml:space="preserve">comments about whether these </w:t>
      </w:r>
      <w:r w:rsidR="00CD313C">
        <w:rPr>
          <w:color w:val="000000"/>
          <w:sz w:val="27"/>
          <w:szCs w:val="27"/>
        </w:rPr>
        <w:t xml:space="preserve">proposed changes </w:t>
      </w:r>
      <w:r w:rsidR="00124A20">
        <w:rPr>
          <w:color w:val="000000"/>
          <w:sz w:val="27"/>
          <w:szCs w:val="27"/>
        </w:rPr>
        <w:t xml:space="preserve">should be made permanent and, more specifically, whether the Commissioner should retain the discretion to change grant length, recapture timeframe, and the requirements concerning Land Use Restrictions and Mortgage Liens after the FY </w:t>
      </w:r>
      <w:r w:rsidR="00A05B29">
        <w:rPr>
          <w:color w:val="000000"/>
          <w:sz w:val="27"/>
          <w:szCs w:val="27"/>
        </w:rPr>
        <w:t xml:space="preserve">23 grant cycle.  </w:t>
      </w:r>
    </w:p>
    <w:p w14:paraId="0E8B11E8" w14:textId="1D28FBEF" w:rsidR="00124A20" w:rsidRPr="00124A20" w:rsidRDefault="00124A20" w:rsidP="00124A20">
      <w:pPr>
        <w:jc w:val="both"/>
        <w:rPr>
          <w:rFonts w:ascii="Times New Roman" w:hAnsi="Times New Roman"/>
          <w:sz w:val="27"/>
          <w:szCs w:val="27"/>
        </w:rPr>
      </w:pPr>
      <w:r w:rsidRPr="00124A20">
        <w:rPr>
          <w:rFonts w:ascii="Times New Roman" w:hAnsi="Times New Roman"/>
          <w:sz w:val="27"/>
          <w:szCs w:val="27"/>
        </w:rPr>
        <w:t>EEC will accept comments on the proposed regulations via e-mail to christine.mcgrath@mass.gov</w:t>
      </w:r>
      <w:r>
        <w:rPr>
          <w:rFonts w:ascii="Times New Roman" w:hAnsi="Times New Roman"/>
          <w:sz w:val="27"/>
          <w:szCs w:val="27"/>
        </w:rPr>
        <w:t>,</w:t>
      </w:r>
      <w:r w:rsidRPr="00124A20">
        <w:rPr>
          <w:rFonts w:ascii="Times New Roman" w:hAnsi="Times New Roman"/>
          <w:sz w:val="27"/>
          <w:szCs w:val="27"/>
        </w:rPr>
        <w:t xml:space="preserve"> or in writing to Department of Early Education and Care 50 Milk Street, 14th Floor, Boston, MA 02109 ATTN:  </w:t>
      </w:r>
      <w:r>
        <w:rPr>
          <w:rFonts w:ascii="Times New Roman" w:hAnsi="Times New Roman"/>
          <w:sz w:val="27"/>
          <w:szCs w:val="27"/>
        </w:rPr>
        <w:t xml:space="preserve">EEOST REGULATIONS:  </w:t>
      </w:r>
      <w:r w:rsidRPr="00124A20">
        <w:rPr>
          <w:rFonts w:ascii="Times New Roman" w:hAnsi="Times New Roman"/>
          <w:sz w:val="27"/>
          <w:szCs w:val="27"/>
        </w:rPr>
        <w:t xml:space="preserve">LEGAL until 5:00 p.m. on </w:t>
      </w:r>
      <w:r>
        <w:rPr>
          <w:rFonts w:ascii="Times New Roman" w:hAnsi="Times New Roman"/>
          <w:sz w:val="27"/>
          <w:szCs w:val="27"/>
        </w:rPr>
        <w:t xml:space="preserve">November </w:t>
      </w:r>
      <w:r w:rsidR="00300D15">
        <w:rPr>
          <w:rFonts w:ascii="Times New Roman" w:hAnsi="Times New Roman"/>
          <w:sz w:val="27"/>
          <w:szCs w:val="27"/>
        </w:rPr>
        <w:t>4</w:t>
      </w:r>
      <w:r w:rsidRPr="00124A20">
        <w:rPr>
          <w:rFonts w:ascii="Times New Roman" w:hAnsi="Times New Roman"/>
          <w:sz w:val="27"/>
          <w:szCs w:val="27"/>
        </w:rPr>
        <w:t>, 2022.  To obtain a copy of the proposed regulations, please visit EEC</w:t>
      </w:r>
      <w:r>
        <w:rPr>
          <w:rFonts w:ascii="Times New Roman" w:hAnsi="Times New Roman"/>
          <w:sz w:val="27"/>
          <w:szCs w:val="27"/>
        </w:rPr>
        <w:t>’</w:t>
      </w:r>
      <w:r w:rsidRPr="00124A20">
        <w:rPr>
          <w:rFonts w:ascii="Times New Roman" w:hAnsi="Times New Roman"/>
          <w:sz w:val="27"/>
          <w:szCs w:val="27"/>
        </w:rPr>
        <w:t xml:space="preserve">s website at </w:t>
      </w:r>
      <w:hyperlink r:id="rId10" w:history="1">
        <w:r w:rsidRPr="00124A20">
          <w:rPr>
            <w:rStyle w:val="Hyperlink"/>
            <w:rFonts w:ascii="Times New Roman" w:hAnsi="Times New Roman"/>
            <w:sz w:val="27"/>
            <w:szCs w:val="27"/>
          </w:rPr>
          <w:t>www.mass.gov/eec</w:t>
        </w:r>
      </w:hyperlink>
      <w:r w:rsidRPr="00124A20">
        <w:rPr>
          <w:rFonts w:ascii="Times New Roman" w:hAnsi="Times New Roman"/>
          <w:sz w:val="27"/>
          <w:szCs w:val="27"/>
        </w:rPr>
        <w:t xml:space="preserve"> </w:t>
      </w:r>
    </w:p>
    <w:p w14:paraId="76D10FFF" w14:textId="77777777" w:rsidR="00803D9A" w:rsidRPr="005A33BF" w:rsidRDefault="00803D9A" w:rsidP="00803D9A"/>
    <w:p w14:paraId="135D7FEC" w14:textId="77777777" w:rsidR="009F2C9F" w:rsidRDefault="009F2C9F"/>
    <w:sectPr w:rsidR="009F2C9F" w:rsidSect="00301D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F43AB" w14:textId="77777777" w:rsidR="005438AB" w:rsidRDefault="005438AB" w:rsidP="00803D9A">
      <w:r>
        <w:separator/>
      </w:r>
    </w:p>
  </w:endnote>
  <w:endnote w:type="continuationSeparator" w:id="0">
    <w:p w14:paraId="36634648" w14:textId="77777777" w:rsidR="005438AB" w:rsidRDefault="005438AB" w:rsidP="0080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7F63" w14:textId="77777777" w:rsidR="00AE0944" w:rsidRDefault="00300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877F" w14:textId="77777777" w:rsidR="00AB0F58" w:rsidRPr="00FA6FB0" w:rsidRDefault="00300D15" w:rsidP="005D69E8">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CFD25" w14:textId="77777777" w:rsidR="00AB0F58" w:rsidRDefault="00803D9A"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1774D069" wp14:editId="776C1AF7">
              <wp:simplePos x="0" y="0"/>
              <wp:positionH relativeFrom="column">
                <wp:posOffset>-750570</wp:posOffset>
              </wp:positionH>
              <wp:positionV relativeFrom="paragraph">
                <wp:posOffset>-343535</wp:posOffset>
              </wp:positionV>
              <wp:extent cx="7429500" cy="93472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FB36E" w14:textId="77777777" w:rsidR="00AB0F58" w:rsidRPr="002122FB" w:rsidRDefault="00803D9A"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w:t>
                          </w:r>
                          <w:r>
                            <w:rPr>
                              <w:rFonts w:ascii="Helvetica" w:hAnsi="Helvetica" w:cs="Helvetica-Condensed"/>
                              <w:color w:val="000000"/>
                              <w:sz w:val="18"/>
                              <w:szCs w:val="18"/>
                            </w:rPr>
                            <w:t>0</w:t>
                          </w:r>
                          <w:r w:rsidRPr="00FA6FB0">
                            <w:rPr>
                              <w:rFonts w:ascii="Helvetica" w:hAnsi="Helvetica" w:cs="Helvetica-Condensed"/>
                              <w:color w:val="000000"/>
                              <w:sz w:val="18"/>
                              <w:szCs w:val="18"/>
                            </w:rPr>
                            <w:t xml:space="preserve"> </w:t>
                          </w:r>
                          <w:r>
                            <w:rPr>
                              <w:rFonts w:ascii="Helvetica" w:hAnsi="Helvetica" w:cs="Helvetica-Condensed"/>
                              <w:color w:val="000000"/>
                              <w:sz w:val="18"/>
                              <w:szCs w:val="18"/>
                            </w:rPr>
                            <w:t>Milk</w:t>
                          </w:r>
                          <w:r w:rsidRPr="00FA6FB0">
                            <w:rPr>
                              <w:rFonts w:ascii="Helvetica" w:hAnsi="Helvetica" w:cs="Helvetica-Condensed"/>
                              <w:color w:val="000000"/>
                              <w:sz w:val="18"/>
                              <w:szCs w:val="18"/>
                            </w:rPr>
                            <w:t xml:space="preserve"> Street, </w:t>
                          </w:r>
                          <w:r>
                            <w:rPr>
                              <w:rFonts w:ascii="Helvetica" w:hAnsi="Helvetica" w:cs="Helvetica-Condensed"/>
                              <w:color w:val="000000"/>
                              <w:sz w:val="18"/>
                              <w:szCs w:val="18"/>
                            </w:rPr>
                            <w:t>1</w:t>
                          </w:r>
                          <w:r w:rsidRPr="00FA6FB0">
                            <w:rPr>
                              <w:rFonts w:ascii="Helvetica" w:hAnsi="Helvetica" w:cs="Helvetica-Condensed"/>
                              <w:color w:val="000000"/>
                              <w:sz w:val="18"/>
                              <w:szCs w:val="18"/>
                            </w:rPr>
                            <w:t>4th Floor, Boston, MA</w:t>
                          </w:r>
                          <w:r>
                            <w:rPr>
                              <w:rFonts w:ascii="Helvetica" w:hAnsi="Helvetica" w:cs="Helvetica-Condensed"/>
                              <w:color w:val="000000"/>
                              <w:sz w:val="18"/>
                              <w:szCs w:val="18"/>
                            </w:rPr>
                            <w:t xml:space="preserve"> 02109</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office</w:t>
                          </w:r>
                          <w:r>
                            <w:rPr>
                              <w:rFonts w:ascii="Helvetica" w:hAnsi="Helvetica" w:cs="Helvetica-Condensed"/>
                              <w:color w:val="000000"/>
                              <w:sz w:val="18"/>
                              <w:szCs w:val="18"/>
                            </w:rPr>
                            <w:t>.commissioners</w:t>
                          </w:r>
                          <w:r w:rsidRPr="006072E6">
                            <w:rPr>
                              <w:rFonts w:ascii="Helvetica" w:hAnsi="Helvetica" w:cs="Helvetica-Condensed"/>
                              <w:color w:val="000000"/>
                              <w:sz w:val="18"/>
                              <w:szCs w:val="18"/>
                            </w:rPr>
                            <w:t>@</w:t>
                          </w:r>
                          <w:r>
                            <w:rPr>
                              <w:rFonts w:ascii="Helvetica" w:hAnsi="Helvetica" w:cs="Helvetica-Condensed"/>
                              <w:color w:val="000000"/>
                              <w:sz w:val="18"/>
                              <w:szCs w:val="18"/>
                            </w:rPr>
                            <w:t>mass.gov</w:t>
                          </w:r>
                        </w:p>
                        <w:p w14:paraId="6B735E4C" w14:textId="77777777" w:rsidR="00AB0F58" w:rsidRDefault="00803D9A"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43F5738F" w14:textId="77777777" w:rsidR="00AB0F58" w:rsidRPr="00152179" w:rsidRDefault="00300D15" w:rsidP="00E83C72">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D069" id="_x0000_t202" coordsize="21600,21600" o:spt="202" path="m,l,21600r21600,l21600,xe">
              <v:stroke joinstyle="miter"/>
              <v:path gradientshapeok="t" o:connecttype="rect"/>
            </v:shapetype>
            <v:shape id="Text Box 4"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" filled="f" stroked="f">
              <v:textbox>
                <w:txbxContent>
                  <w:p w14:paraId="4D5FB36E" w14:textId="77777777" w:rsidR="00AB0F58" w:rsidRPr="002122FB" w:rsidRDefault="00803D9A"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w:t>
                    </w:r>
                    <w:r>
                      <w:rPr>
                        <w:rFonts w:ascii="Helvetica" w:hAnsi="Helvetica" w:cs="Helvetica-Condensed"/>
                        <w:color w:val="000000"/>
                        <w:sz w:val="18"/>
                        <w:szCs w:val="18"/>
                      </w:rPr>
                      <w:t>0</w:t>
                    </w:r>
                    <w:r w:rsidRPr="00FA6FB0">
                      <w:rPr>
                        <w:rFonts w:ascii="Helvetica" w:hAnsi="Helvetica" w:cs="Helvetica-Condensed"/>
                        <w:color w:val="000000"/>
                        <w:sz w:val="18"/>
                        <w:szCs w:val="18"/>
                      </w:rPr>
                      <w:t xml:space="preserve"> </w:t>
                    </w:r>
                    <w:r>
                      <w:rPr>
                        <w:rFonts w:ascii="Helvetica" w:hAnsi="Helvetica" w:cs="Helvetica-Condensed"/>
                        <w:color w:val="000000"/>
                        <w:sz w:val="18"/>
                        <w:szCs w:val="18"/>
                      </w:rPr>
                      <w:t>Milk</w:t>
                    </w:r>
                    <w:r w:rsidRPr="00FA6FB0">
                      <w:rPr>
                        <w:rFonts w:ascii="Helvetica" w:hAnsi="Helvetica" w:cs="Helvetica-Condensed"/>
                        <w:color w:val="000000"/>
                        <w:sz w:val="18"/>
                        <w:szCs w:val="18"/>
                      </w:rPr>
                      <w:t xml:space="preserve"> Street, </w:t>
                    </w:r>
                    <w:r>
                      <w:rPr>
                        <w:rFonts w:ascii="Helvetica" w:hAnsi="Helvetica" w:cs="Helvetica-Condensed"/>
                        <w:color w:val="000000"/>
                        <w:sz w:val="18"/>
                        <w:szCs w:val="18"/>
                      </w:rPr>
                      <w:t>1</w:t>
                    </w:r>
                    <w:r w:rsidRPr="00FA6FB0">
                      <w:rPr>
                        <w:rFonts w:ascii="Helvetica" w:hAnsi="Helvetica" w:cs="Helvetica-Condensed"/>
                        <w:color w:val="000000"/>
                        <w:sz w:val="18"/>
                        <w:szCs w:val="18"/>
                      </w:rPr>
                      <w:t>4th Floor, Boston, MA</w:t>
                    </w:r>
                    <w:r>
                      <w:rPr>
                        <w:rFonts w:ascii="Helvetica" w:hAnsi="Helvetica" w:cs="Helvetica-Condensed"/>
                        <w:color w:val="000000"/>
                        <w:sz w:val="18"/>
                        <w:szCs w:val="18"/>
                      </w:rPr>
                      <w:t xml:space="preserve"> 02109</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office</w:t>
                    </w:r>
                    <w:r>
                      <w:rPr>
                        <w:rFonts w:ascii="Helvetica" w:hAnsi="Helvetica" w:cs="Helvetica-Condensed"/>
                        <w:color w:val="000000"/>
                        <w:sz w:val="18"/>
                        <w:szCs w:val="18"/>
                      </w:rPr>
                      <w:t>.commissioners</w:t>
                    </w:r>
                    <w:r w:rsidRPr="006072E6">
                      <w:rPr>
                        <w:rFonts w:ascii="Helvetica" w:hAnsi="Helvetica" w:cs="Helvetica-Condensed"/>
                        <w:color w:val="000000"/>
                        <w:sz w:val="18"/>
                        <w:szCs w:val="18"/>
                      </w:rPr>
                      <w:t>@</w:t>
                    </w:r>
                    <w:r>
                      <w:rPr>
                        <w:rFonts w:ascii="Helvetica" w:hAnsi="Helvetica" w:cs="Helvetica-Condensed"/>
                        <w:color w:val="000000"/>
                        <w:sz w:val="18"/>
                        <w:szCs w:val="18"/>
                      </w:rPr>
                      <w:t>mass.gov</w:t>
                    </w:r>
                  </w:p>
                  <w:p w14:paraId="6B735E4C" w14:textId="77777777" w:rsidR="00AB0F58" w:rsidRDefault="00803D9A"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43F5738F" w14:textId="77777777" w:rsidR="00AB0F58" w:rsidRPr="00152179" w:rsidRDefault="00300D15" w:rsidP="00E83C72">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EF3F6" w14:textId="77777777" w:rsidR="005438AB" w:rsidRDefault="005438AB" w:rsidP="00803D9A">
      <w:r>
        <w:separator/>
      </w:r>
    </w:p>
  </w:footnote>
  <w:footnote w:type="continuationSeparator" w:id="0">
    <w:p w14:paraId="7743C046" w14:textId="77777777" w:rsidR="005438AB" w:rsidRDefault="005438AB" w:rsidP="0080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13766" w14:textId="77777777" w:rsidR="00AE0944" w:rsidRDefault="00300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B4566" w14:textId="77777777" w:rsidR="00AE0944" w:rsidRDefault="00300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AB0F58" w14:paraId="419DF61F" w14:textId="77777777" w:rsidTr="005A33BF">
      <w:trPr>
        <w:jc w:val="center"/>
      </w:trPr>
      <w:tc>
        <w:tcPr>
          <w:tcW w:w="11250" w:type="dxa"/>
          <w:tcBorders>
            <w:top w:val="nil"/>
            <w:left w:val="nil"/>
            <w:bottom w:val="nil"/>
            <w:right w:val="nil"/>
          </w:tcBorders>
        </w:tcPr>
        <w:p w14:paraId="19E3576F" w14:textId="77777777" w:rsidR="00AB0F58" w:rsidRDefault="00803D9A" w:rsidP="00060930">
          <w:pPr>
            <w:tabs>
              <w:tab w:val="left" w:pos="5742"/>
            </w:tabs>
          </w:pPr>
          <w:r w:rsidRPr="001713C2">
            <w:rPr>
              <w:noProof/>
            </w:rPr>
            <w:drawing>
              <wp:inline distT="0" distB="0" distL="0" distR="0" wp14:anchorId="07C4F2FB" wp14:editId="29AA3245">
                <wp:extent cx="2316480" cy="624840"/>
                <wp:effectExtent l="0" t="0" r="7620" b="381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1713C2">
            <w:rPr>
              <w:noProof/>
            </w:rPr>
            <w:drawing>
              <wp:inline distT="0" distB="0" distL="0" distR="0" wp14:anchorId="0157510E" wp14:editId="0DCD48F6">
                <wp:extent cx="48006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AB0F58" w14:paraId="35185512" w14:textId="77777777" w:rsidTr="005A33BF">
      <w:trPr>
        <w:jc w:val="center"/>
      </w:trPr>
      <w:tc>
        <w:tcPr>
          <w:tcW w:w="11250" w:type="dxa"/>
          <w:tcBorders>
            <w:top w:val="nil"/>
            <w:left w:val="nil"/>
            <w:bottom w:val="single" w:sz="18" w:space="0" w:color="auto"/>
            <w:right w:val="nil"/>
          </w:tcBorders>
        </w:tcPr>
        <w:p w14:paraId="63F7D0F6" w14:textId="30127F35" w:rsidR="00AB0F58" w:rsidRPr="00BC09E4" w:rsidRDefault="00803D9A" w:rsidP="00B66743">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 </w:t>
          </w:r>
          <w:r w:rsidR="0038703B">
            <w:rPr>
              <w:rFonts w:ascii="Arial Narrow" w:hAnsi="Arial Narrow" w:cs="Arial"/>
              <w:b/>
              <w:sz w:val="20"/>
              <w:szCs w:val="20"/>
            </w:rPr>
            <w:t xml:space="preserve">Acting </w:t>
          </w:r>
          <w:r>
            <w:rPr>
              <w:rFonts w:ascii="Arial Narrow" w:hAnsi="Arial Narrow" w:cs="Arial"/>
              <w:b/>
              <w:sz w:val="20"/>
              <w:szCs w:val="20"/>
            </w:rPr>
            <w:t>C</w:t>
          </w:r>
          <w:r w:rsidRPr="00BC09E4">
            <w:rPr>
              <w:rFonts w:ascii="Arial Narrow" w:hAnsi="Arial Narrow" w:cs="Arial"/>
              <w:b/>
              <w:sz w:val="20"/>
              <w:szCs w:val="20"/>
            </w:rPr>
            <w:t>ommissioner</w:t>
          </w:r>
        </w:p>
      </w:tc>
    </w:tr>
  </w:tbl>
  <w:p w14:paraId="01845601" w14:textId="77777777" w:rsidR="00AB0F58" w:rsidRDefault="0030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5A4C6F"/>
    <w:multiLevelType w:val="hybridMultilevel"/>
    <w:tmpl w:val="030A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9A"/>
    <w:rsid w:val="00124A20"/>
    <w:rsid w:val="001C4CAE"/>
    <w:rsid w:val="001E5929"/>
    <w:rsid w:val="00300D15"/>
    <w:rsid w:val="0038703B"/>
    <w:rsid w:val="003C2D1E"/>
    <w:rsid w:val="00541215"/>
    <w:rsid w:val="005438AB"/>
    <w:rsid w:val="005A7B7E"/>
    <w:rsid w:val="00803D9A"/>
    <w:rsid w:val="009F2C9F"/>
    <w:rsid w:val="00A05B29"/>
    <w:rsid w:val="00BB5B7F"/>
    <w:rsid w:val="00C80B49"/>
    <w:rsid w:val="00CD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9CC50"/>
  <w15:chartTrackingRefBased/>
  <w15:docId w15:val="{87D828F5-6A2D-485A-8850-01B84A99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9A"/>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03D9A"/>
    <w:pPr>
      <w:tabs>
        <w:tab w:val="center" w:pos="4320"/>
        <w:tab w:val="right" w:pos="8640"/>
      </w:tabs>
    </w:pPr>
  </w:style>
  <w:style w:type="character" w:customStyle="1" w:styleId="HeaderChar">
    <w:name w:val="Header Char"/>
    <w:basedOn w:val="DefaultParagraphFont"/>
    <w:link w:val="Header"/>
    <w:rsid w:val="00803D9A"/>
    <w:rPr>
      <w:rFonts w:ascii="Courier" w:eastAsia="Times New Roman" w:hAnsi="Courier" w:cs="Times New Roman"/>
      <w:sz w:val="24"/>
      <w:szCs w:val="24"/>
    </w:rPr>
  </w:style>
  <w:style w:type="paragraph" w:styleId="Footer">
    <w:name w:val="footer"/>
    <w:basedOn w:val="Normal"/>
    <w:link w:val="FooterChar"/>
    <w:uiPriority w:val="99"/>
    <w:unhideWhenUsed/>
    <w:rsid w:val="00803D9A"/>
    <w:pPr>
      <w:tabs>
        <w:tab w:val="center" w:pos="4680"/>
        <w:tab w:val="right" w:pos="9360"/>
      </w:tabs>
    </w:pPr>
  </w:style>
  <w:style w:type="character" w:customStyle="1" w:styleId="FooterChar">
    <w:name w:val="Footer Char"/>
    <w:basedOn w:val="DefaultParagraphFont"/>
    <w:link w:val="Footer"/>
    <w:uiPriority w:val="99"/>
    <w:rsid w:val="00803D9A"/>
    <w:rPr>
      <w:rFonts w:ascii="Courier" w:eastAsia="Times New Roman" w:hAnsi="Courier" w:cs="Times New Roman"/>
      <w:sz w:val="24"/>
      <w:szCs w:val="24"/>
    </w:rPr>
  </w:style>
  <w:style w:type="paragraph" w:styleId="NormalWeb">
    <w:name w:val="Normal (Web)"/>
    <w:basedOn w:val="Normal"/>
    <w:uiPriority w:val="99"/>
    <w:semiHidden/>
    <w:unhideWhenUsed/>
    <w:rsid w:val="00124A20"/>
    <w:pPr>
      <w:spacing w:before="100" w:beforeAutospacing="1" w:after="100" w:afterAutospacing="1"/>
    </w:pPr>
    <w:rPr>
      <w:rFonts w:ascii="Times New Roman" w:hAnsi="Times New Roman"/>
    </w:rPr>
  </w:style>
  <w:style w:type="character" w:styleId="Hyperlink">
    <w:name w:val="Hyperlink"/>
    <w:rsid w:val="00124A20"/>
    <w:rPr>
      <w:color w:val="0000FF"/>
      <w:u w:val="single"/>
    </w:rPr>
  </w:style>
  <w:style w:type="character" w:styleId="CommentReference">
    <w:name w:val="annotation reference"/>
    <w:basedOn w:val="DefaultParagraphFont"/>
    <w:uiPriority w:val="99"/>
    <w:semiHidden/>
    <w:unhideWhenUsed/>
    <w:rsid w:val="00CD313C"/>
    <w:rPr>
      <w:sz w:val="16"/>
      <w:szCs w:val="16"/>
    </w:rPr>
  </w:style>
  <w:style w:type="paragraph" w:styleId="CommentText">
    <w:name w:val="annotation text"/>
    <w:basedOn w:val="Normal"/>
    <w:link w:val="CommentTextChar"/>
    <w:uiPriority w:val="99"/>
    <w:semiHidden/>
    <w:unhideWhenUsed/>
    <w:rsid w:val="00CD313C"/>
    <w:rPr>
      <w:sz w:val="20"/>
      <w:szCs w:val="20"/>
    </w:rPr>
  </w:style>
  <w:style w:type="character" w:customStyle="1" w:styleId="CommentTextChar">
    <w:name w:val="Comment Text Char"/>
    <w:basedOn w:val="DefaultParagraphFont"/>
    <w:link w:val="CommentText"/>
    <w:uiPriority w:val="99"/>
    <w:semiHidden/>
    <w:rsid w:val="00CD313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D313C"/>
    <w:rPr>
      <w:b/>
      <w:bCs/>
    </w:rPr>
  </w:style>
  <w:style w:type="character" w:customStyle="1" w:styleId="CommentSubjectChar">
    <w:name w:val="Comment Subject Char"/>
    <w:basedOn w:val="CommentTextChar"/>
    <w:link w:val="CommentSubject"/>
    <w:uiPriority w:val="99"/>
    <w:semiHidden/>
    <w:rsid w:val="00CD313C"/>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CD3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C:\Users\dkarlin\AppData\Local\Microsoft\Windows\INetCache\Content.Outlook\PY48L6US\www.mass.gov\ec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2723c30-6204-4949-b924-d29eb2d07b24" xsi:nil="true"/>
    <_ip_UnifiedCompliancePolicyProperties xmlns="http://schemas.microsoft.com/sharepoint/v3" xsi:nil="true"/>
    <_ResourceType xmlns="http://schemas.microsoft.com/sharepoint/v3/fields" xsi:nil="true"/>
    <TaxKeywordTaxHTField xmlns="d2723c30-6204-4949-b924-d29eb2d07b24">
      <Terms xmlns="http://schemas.microsoft.com/office/infopath/2007/PartnerControls"/>
    </TaxKeywordTaxHTField>
    <lcf76f155ced4ddcb4097134ff3c332f xmlns="21f01d7f-4442-4f78-81a7-673acdc1a8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23" ma:contentTypeDescription="Create a new document." ma:contentTypeScope="" ma:versionID="37224c45e53d84b3e298c25302309cae">
  <xsd:schema xmlns:xsd="http://www.w3.org/2001/XMLSchema" xmlns:xs="http://www.w3.org/2001/XMLSchema" xmlns:p="http://schemas.microsoft.com/office/2006/metadata/properties" xmlns:ns1="http://schemas.microsoft.com/sharepoint/v3" xmlns:ns2="21f01d7f-4442-4f78-81a7-673acdc1a863" xmlns:ns3="d2723c30-6204-4949-b924-d29eb2d07b24" xmlns:ns4="http://schemas.microsoft.com/sharepoint/v3/fields" targetNamespace="http://schemas.microsoft.com/office/2006/metadata/properties" ma:root="true" ma:fieldsID="cdc5c23bb5baf6828ed7217cbd729b19" ns1:_="" ns2:_="" ns3:_="" ns4:_="">
    <xsd:import namespace="http://schemas.microsoft.com/sharepoint/v3"/>
    <xsd:import namespace="21f01d7f-4442-4f78-81a7-673acdc1a863"/>
    <xsd:import namespace="d2723c30-6204-4949-b924-d29eb2d07b2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3:TaxKeywordTaxHTField" minOccurs="0"/>
                <xsd:element ref="ns3:TaxCatchAll" minOccurs="0"/>
                <xsd:element ref="ns4:_ResourceTyp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aed6f143-e760-4025-b6a3-52caca8c1370}"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23" nillable="true" ma:displayName="Resource Type" ma:description="A set of categories, functions, genres or aggregation levels" ma:format="Dropdown" ma:indexed="true" ma:internalName="_ResourceType">
      <xsd:simpleType>
        <xsd:restriction base="dms:Choice">
          <xsd:enumeration value="Appointment Letter"/>
          <xsd:enumeration value="Attorney Letter"/>
          <xsd:enumeration value="Comptroller Required Form"/>
          <xsd:enumeration value="Constituent Correspondence"/>
          <xsd:enumeration value="Designee Letter"/>
          <xsd:enumeration value="Disclosure Form"/>
          <xsd:enumeration value="Expendable Trust"/>
          <xsd:enumeration value="Grant Support Letter"/>
          <xsd:enumeration value="ID Request Form"/>
          <xsd:enumeration value="Income Withholding Coupon (New Hampshire Child Support Regional Processing Center)"/>
          <xsd:enumeration value="Interdepartmental Service Agreement (ISA)"/>
          <xsd:enumeration value="Internal Control Plan"/>
          <xsd:enumeration value="John and Abigail Adams Scholarship Thank You Letter"/>
          <xsd:enumeration value="Key State Finance Law Compliance Roles and Responsibilities Update Form"/>
          <xsd:enumeration value="Lack of Work Notification"/>
          <xsd:enumeration value="Packing List"/>
          <xsd:enumeration value="Travel Authorization and Disclosure Forms"/>
          <xsd:enumeration value="Travel Authorization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17455-1C28-4A03-B7E1-BF1EE31B4DB9}">
  <ds:schemaRefs>
    <ds:schemaRef ds:uri="http://schemas.microsoft.com/office/2006/metadata/properties"/>
    <ds:schemaRef ds:uri="http://schemas.microsoft.com/office/infopath/2007/PartnerControls"/>
    <ds:schemaRef ds:uri="http://schemas.microsoft.com/sharepoint/v3"/>
    <ds:schemaRef ds:uri="d2723c30-6204-4949-b924-d29eb2d07b24"/>
    <ds:schemaRef ds:uri="http://schemas.microsoft.com/sharepoint/v3/fields"/>
    <ds:schemaRef ds:uri="21f01d7f-4442-4f78-81a7-673acdc1a863"/>
  </ds:schemaRefs>
</ds:datastoreItem>
</file>

<file path=customXml/itemProps2.xml><?xml version="1.0" encoding="utf-8"?>
<ds:datastoreItem xmlns:ds="http://schemas.openxmlformats.org/officeDocument/2006/customXml" ds:itemID="{CFC5245D-06C8-4D2A-90E4-4CE94FAA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B7C95-2BE2-45A7-9A56-15665B6DB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Rosenberry, Christina (EEC)</dc:creator>
  <cp:keywords/>
  <dc:description/>
  <cp:lastModifiedBy>DiLoreto Smith, Janis (EEC)</cp:lastModifiedBy>
  <cp:revision>5</cp:revision>
  <dcterms:created xsi:type="dcterms:W3CDTF">2022-10-12T15:02:00Z</dcterms:created>
  <dcterms:modified xsi:type="dcterms:W3CDTF">2022-10-17T13:28:00Z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