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B8E59" w14:textId="77777777" w:rsidR="00125742" w:rsidRPr="00125742" w:rsidRDefault="00144A9F" w:rsidP="00125742">
      <w:pPr>
        <w:jc w:val="center"/>
        <w:rPr>
          <w:rFonts w:ascii="Arial" w:hAnsi="Arial" w:cs="Arial"/>
          <w:iCs/>
          <w:color w:val="212121"/>
          <w:sz w:val="32"/>
          <w:szCs w:val="40"/>
          <w:u w:val="single"/>
        </w:rPr>
      </w:pPr>
      <w:r>
        <w:rPr>
          <w:rFonts w:ascii="Arial" w:hAnsi="Arial" w:cs="Arial"/>
          <w:sz w:val="32"/>
          <w:szCs w:val="40"/>
          <w:u w:val="single"/>
        </w:rPr>
        <w:t>Public Comment Section E</w:t>
      </w:r>
      <w:r w:rsidR="00125742" w:rsidRPr="00125742">
        <w:rPr>
          <w:rFonts w:ascii="Arial" w:hAnsi="Arial" w:cs="Arial"/>
          <w:sz w:val="32"/>
          <w:szCs w:val="40"/>
          <w:u w:val="single"/>
        </w:rPr>
        <w:t>xtended May 24 – June 2, 2021</w:t>
      </w:r>
    </w:p>
    <w:p w14:paraId="65F0AAD2" w14:textId="77777777" w:rsidR="00125742" w:rsidRPr="00125742" w:rsidRDefault="00125742" w:rsidP="008C33BF">
      <w:pPr>
        <w:rPr>
          <w:rFonts w:ascii="Arial" w:hAnsi="Arial" w:cs="Arial"/>
          <w:iCs/>
          <w:color w:val="212121"/>
          <w:sz w:val="40"/>
          <w:szCs w:val="40"/>
        </w:rPr>
      </w:pPr>
    </w:p>
    <w:p w14:paraId="5CD626DC" w14:textId="77777777" w:rsidR="00125742" w:rsidRPr="00125742" w:rsidRDefault="00125742" w:rsidP="008C33BF">
      <w:pPr>
        <w:rPr>
          <w:rFonts w:ascii="Arial" w:hAnsi="Arial" w:cs="Arial"/>
          <w:iCs/>
          <w:color w:val="212121"/>
          <w:sz w:val="40"/>
          <w:szCs w:val="40"/>
        </w:rPr>
      </w:pPr>
    </w:p>
    <w:p w14:paraId="1E9DA755" w14:textId="77777777" w:rsidR="008C33BF" w:rsidRPr="00125742" w:rsidRDefault="008C33BF" w:rsidP="004D08DF">
      <w:pPr>
        <w:jc w:val="center"/>
        <w:rPr>
          <w:rFonts w:ascii="Arial" w:hAnsi="Arial" w:cs="Arial"/>
          <w:color w:val="212121"/>
          <w:sz w:val="32"/>
          <w:szCs w:val="40"/>
        </w:rPr>
      </w:pPr>
      <w:r w:rsidRPr="00125742">
        <w:rPr>
          <w:rFonts w:ascii="Arial" w:hAnsi="Arial" w:cs="Arial"/>
          <w:iCs/>
          <w:color w:val="212121"/>
          <w:sz w:val="32"/>
          <w:szCs w:val="40"/>
        </w:rPr>
        <w:t>The Determination of Need (DoN) program has become aware that as a result of technical issues, some comments submitted for the Mass General Brigham Incorporated – Multisite - 21012113-AS Application may not have been received by the DoN program. Therefore, to ensure that all members of the public have an opportunity to submit comments, the DoN program is extending the comment period for this Application.</w:t>
      </w:r>
    </w:p>
    <w:p w14:paraId="21292074" w14:textId="77777777" w:rsidR="008C33BF" w:rsidRPr="00125742" w:rsidRDefault="008C33BF" w:rsidP="004D08DF">
      <w:pPr>
        <w:jc w:val="center"/>
        <w:rPr>
          <w:rFonts w:ascii="Arial" w:hAnsi="Arial" w:cs="Arial"/>
          <w:color w:val="212121"/>
          <w:sz w:val="32"/>
          <w:szCs w:val="40"/>
        </w:rPr>
      </w:pPr>
    </w:p>
    <w:p w14:paraId="41CEBAF0" w14:textId="77777777" w:rsidR="004D08DF" w:rsidRDefault="008C33BF" w:rsidP="004D08DF">
      <w:pPr>
        <w:jc w:val="center"/>
        <w:rPr>
          <w:rFonts w:ascii="Arial" w:hAnsi="Arial" w:cs="Arial"/>
          <w:iCs/>
          <w:sz w:val="32"/>
          <w:szCs w:val="40"/>
        </w:rPr>
      </w:pPr>
      <w:r w:rsidRPr="00125742">
        <w:rPr>
          <w:rFonts w:ascii="Arial" w:hAnsi="Arial" w:cs="Arial"/>
          <w:iCs/>
          <w:color w:val="212121"/>
          <w:sz w:val="32"/>
          <w:szCs w:val="40"/>
        </w:rPr>
        <w:t xml:space="preserve">The comment period will begin Monday, May 24, 2021 and be open for 10 days through Wednesday, June 2, </w:t>
      </w:r>
      <w:r w:rsidRPr="00125742">
        <w:rPr>
          <w:rFonts w:ascii="Arial" w:hAnsi="Arial" w:cs="Arial"/>
          <w:iCs/>
          <w:sz w:val="32"/>
          <w:szCs w:val="40"/>
        </w:rPr>
        <w:t>2021 by 5:00pm.</w:t>
      </w:r>
    </w:p>
    <w:p w14:paraId="32E656E4" w14:textId="77777777" w:rsidR="004D08DF" w:rsidRDefault="004D08DF" w:rsidP="004D08DF">
      <w:pPr>
        <w:jc w:val="center"/>
        <w:rPr>
          <w:rFonts w:ascii="Arial" w:hAnsi="Arial" w:cs="Arial"/>
          <w:iCs/>
          <w:sz w:val="32"/>
          <w:szCs w:val="40"/>
        </w:rPr>
      </w:pPr>
      <w:bookmarkStart w:id="0" w:name="_GoBack"/>
      <w:bookmarkEnd w:id="0"/>
    </w:p>
    <w:p w14:paraId="49A02A2A" w14:textId="54BF6858" w:rsidR="008C33BF" w:rsidRPr="00125742" w:rsidRDefault="008C33BF" w:rsidP="004D08DF">
      <w:pPr>
        <w:jc w:val="center"/>
        <w:rPr>
          <w:rFonts w:ascii="Arial" w:hAnsi="Arial" w:cs="Arial"/>
          <w:sz w:val="32"/>
          <w:szCs w:val="40"/>
        </w:rPr>
      </w:pPr>
      <w:r w:rsidRPr="00125742">
        <w:rPr>
          <w:rFonts w:ascii="Arial" w:hAnsi="Arial" w:cs="Arial"/>
          <w:iCs/>
          <w:sz w:val="32"/>
          <w:szCs w:val="40"/>
        </w:rPr>
        <w:t xml:space="preserve">Please address comments to </w:t>
      </w:r>
      <w:hyperlink r:id="rId4" w:history="1">
        <w:r w:rsidR="008268D9" w:rsidRPr="008B5294">
          <w:rPr>
            <w:rStyle w:val="Hyperlink"/>
            <w:rFonts w:ascii="Arial" w:hAnsi="Arial" w:cs="Arial"/>
            <w:sz w:val="32"/>
            <w:szCs w:val="40"/>
          </w:rPr>
          <w:t>DPH.DON@State.MA.US</w:t>
        </w:r>
      </w:hyperlink>
      <w:r w:rsidRPr="00125742">
        <w:rPr>
          <w:rFonts w:ascii="Arial" w:hAnsi="Arial" w:cs="Arial"/>
          <w:iCs/>
          <w:sz w:val="32"/>
          <w:szCs w:val="40"/>
          <w:lang w:val="en"/>
        </w:rPr>
        <w:t xml:space="preserve"> (preferred) or in writing Attn:  DoN Support, 67 Forest Street, Marlborough, MA 01752.  </w:t>
      </w:r>
      <w:r w:rsidRPr="00125742">
        <w:rPr>
          <w:rFonts w:ascii="Arial" w:hAnsi="Arial" w:cs="Arial"/>
          <w:iCs/>
          <w:sz w:val="32"/>
          <w:szCs w:val="40"/>
        </w:rPr>
        <w:t>All written comments submitted to the Department may be posted on the Department’s website and will be released in response to a request for public records.</w:t>
      </w:r>
    </w:p>
    <w:p w14:paraId="207E7616" w14:textId="77777777" w:rsidR="009709A5" w:rsidRPr="00D848E8" w:rsidRDefault="008C33BF">
      <w:pPr>
        <w:rPr>
          <w:rFonts w:ascii="Arial" w:hAnsi="Arial" w:cs="Arial"/>
          <w:sz w:val="40"/>
          <w:szCs w:val="40"/>
        </w:rPr>
      </w:pPr>
      <w:r w:rsidRPr="00125742">
        <w:rPr>
          <w:rFonts w:ascii="Arial" w:hAnsi="Arial" w:cs="Arial"/>
          <w:iCs/>
          <w:sz w:val="40"/>
          <w:szCs w:val="40"/>
        </w:rPr>
        <w:t> </w:t>
      </w:r>
    </w:p>
    <w:sectPr w:rsidR="009709A5" w:rsidRPr="00D84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BF"/>
    <w:rsid w:val="00002F60"/>
    <w:rsid w:val="000E62C7"/>
    <w:rsid w:val="00125742"/>
    <w:rsid w:val="00144A9F"/>
    <w:rsid w:val="00160762"/>
    <w:rsid w:val="004D08DF"/>
    <w:rsid w:val="00784D83"/>
    <w:rsid w:val="008268D9"/>
    <w:rsid w:val="008C33BF"/>
    <w:rsid w:val="009709A5"/>
    <w:rsid w:val="00B10288"/>
    <w:rsid w:val="00C56B7D"/>
    <w:rsid w:val="00D8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6FA4"/>
  <w15:chartTrackingRefBased/>
  <w15:docId w15:val="{65125BD7-99CC-4F5D-B321-F9B55605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3BF"/>
    <w:rPr>
      <w:color w:val="0563C1"/>
      <w:u w:val="single"/>
    </w:rPr>
  </w:style>
  <w:style w:type="character" w:styleId="UnresolvedMention">
    <w:name w:val="Unresolved Mention"/>
    <w:basedOn w:val="DefaultParagraphFont"/>
    <w:uiPriority w:val="99"/>
    <w:semiHidden/>
    <w:unhideWhenUsed/>
    <w:rsid w:val="00784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84624">
      <w:bodyDiv w:val="1"/>
      <w:marLeft w:val="0"/>
      <w:marRight w:val="0"/>
      <w:marTop w:val="0"/>
      <w:marBottom w:val="0"/>
      <w:divBdr>
        <w:top w:val="none" w:sz="0" w:space="0" w:color="auto"/>
        <w:left w:val="none" w:sz="0" w:space="0" w:color="auto"/>
        <w:bottom w:val="none" w:sz="0" w:space="0" w:color="auto"/>
        <w:right w:val="none" w:sz="0" w:space="0" w:color="auto"/>
      </w:divBdr>
    </w:div>
    <w:div w:id="118451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Szent-Gyorgyi, Lara (DPH)</cp:lastModifiedBy>
  <cp:revision>3</cp:revision>
  <cp:lastPrinted>2021-05-21T12:09:00Z</cp:lastPrinted>
  <dcterms:created xsi:type="dcterms:W3CDTF">2021-05-21T12:09:00Z</dcterms:created>
  <dcterms:modified xsi:type="dcterms:W3CDTF">2021-05-21T12:11:00Z</dcterms:modified>
</cp:coreProperties>
</file>