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09C608C2" w:rsidR="009B4F17" w:rsidRPr="00AF2F7D" w:rsidRDefault="00CF55E3" w:rsidP="00AF2F7D">
      <w:pPr>
        <w:pStyle w:val="Heading1"/>
        <w:spacing w:after="0"/>
        <w:jc w:val="center"/>
        <w:rPr>
          <w:color w:val="002060"/>
        </w:rPr>
      </w:pPr>
      <w:bookmarkStart w:id="0" w:name="_Toc162517645"/>
      <w:bookmarkStart w:id="1" w:name="_Toc166860159"/>
      <w:bookmarkStart w:id="2" w:name="_Toc181888242"/>
      <w:bookmarkStart w:id="3" w:name="_Toc182309607"/>
      <w:bookmarkStart w:id="4" w:name="_Toc186109264"/>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2B2895" w:rsidRPr="002B2895">
        <w:rPr>
          <w:color w:val="002060"/>
          <w:sz w:val="52"/>
          <w:szCs w:val="52"/>
        </w:rPr>
        <w:t xml:space="preserve">Cambridge Health Alliance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AB7A3F">
        <w:rPr>
          <w:color w:val="002060"/>
          <w:sz w:val="52"/>
          <w:szCs w:val="52"/>
        </w:rPr>
        <w:t>CHA-</w:t>
      </w:r>
      <w:r w:rsidR="007F76D1">
        <w:rPr>
          <w:color w:val="002060"/>
          <w:sz w:val="52"/>
          <w:szCs w:val="52"/>
        </w:rPr>
        <w:t>H</w:t>
      </w:r>
      <w:r w:rsidRPr="62856110">
        <w:rPr>
          <w:color w:val="002060"/>
          <w:sz w:val="52"/>
          <w:szCs w:val="52"/>
        </w:rPr>
        <w:t>QEIP)</w:t>
      </w:r>
      <w:bookmarkEnd w:id="0"/>
      <w:bookmarkEnd w:id="1"/>
      <w:bookmarkEnd w:id="2"/>
      <w:bookmarkEnd w:id="3"/>
      <w:bookmarkEnd w:id="4"/>
    </w:p>
    <w:p w14:paraId="3384B27E" w14:textId="3E05E8C5"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dec="http://schemas.microsoft.com/office/drawing/2017/decorative" xmlns:arto="http://schemas.microsoft.com/office/word/2006/arto">
            <w:pict w14:anchorId="2C8D18E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035D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 xml:space="preserve">Performance Year </w:t>
      </w:r>
      <w:r w:rsidR="007D541F">
        <w:rPr>
          <w:sz w:val="34"/>
          <w:szCs w:val="34"/>
        </w:rPr>
        <w:t>2</w:t>
      </w:r>
      <w:r w:rsidR="001E2E74" w:rsidRPr="00476CF2">
        <w:rPr>
          <w:sz w:val="34"/>
          <w:szCs w:val="34"/>
        </w:rPr>
        <w:t xml:space="preserve"> (Calendar Year </w:t>
      </w:r>
      <w:r w:rsidR="007D541F">
        <w:rPr>
          <w:sz w:val="34"/>
          <w:szCs w:val="34"/>
        </w:rPr>
        <w:t>2024</w:t>
      </w:r>
      <w:r w:rsidR="001E2E74" w:rsidRPr="00476CF2">
        <w:rPr>
          <w:sz w:val="34"/>
          <w:szCs w:val="34"/>
        </w:rPr>
        <w:t>)</w:t>
      </w:r>
    </w:p>
    <w:p w14:paraId="284E37D0" w14:textId="3CA6E303" w:rsidR="001E2E74" w:rsidRPr="00476CF2" w:rsidRDefault="001E2E74" w:rsidP="001E2E74">
      <w:pPr>
        <w:pStyle w:val="MHSummaryHeadline"/>
        <w:spacing w:before="500"/>
        <w:jc w:val="center"/>
        <w:rPr>
          <w:sz w:val="34"/>
          <w:szCs w:val="34"/>
        </w:rPr>
      </w:pPr>
      <w:r w:rsidRPr="00476CF2">
        <w:rPr>
          <w:sz w:val="34"/>
          <w:szCs w:val="34"/>
        </w:rPr>
        <w:t>Version:</w:t>
      </w:r>
      <w:r w:rsidR="0026224B">
        <w:rPr>
          <w:sz w:val="34"/>
          <w:szCs w:val="34"/>
        </w:rPr>
        <w:t xml:space="preserve"> July 2</w:t>
      </w:r>
      <w:r w:rsidR="007D541F">
        <w:rPr>
          <w:sz w:val="34"/>
          <w:szCs w:val="34"/>
        </w:rPr>
        <w:t>, 202</w:t>
      </w:r>
      <w:r w:rsidR="007B4AEB">
        <w:rPr>
          <w:sz w:val="34"/>
          <w:szCs w:val="34"/>
        </w:rPr>
        <w:t>5</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6165FD83" w14:textId="77777777" w:rsidR="00304F27"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54A32C9C" w14:textId="13DBBBC7" w:rsidR="00304F27" w:rsidRDefault="00304F27">
          <w:pPr>
            <w:pStyle w:val="TOC2"/>
            <w:rPr>
              <w:b w:val="0"/>
              <w:noProof/>
              <w:kern w:val="2"/>
              <w:sz w:val="24"/>
              <w:szCs w:val="24"/>
              <w14:ligatures w14:val="standardContextual"/>
            </w:rPr>
          </w:pPr>
          <w:hyperlink w:anchor="_Toc186109265" w:history="1">
            <w:r w:rsidRPr="00E66BCA">
              <w:rPr>
                <w:rStyle w:val="Hyperlink"/>
                <w:noProof/>
              </w:rPr>
              <w:t>I.</w:t>
            </w:r>
            <w:r>
              <w:rPr>
                <w:b w:val="0"/>
                <w:noProof/>
                <w:kern w:val="2"/>
                <w:sz w:val="24"/>
                <w:szCs w:val="24"/>
                <w14:ligatures w14:val="standardContextual"/>
              </w:rPr>
              <w:tab/>
            </w:r>
            <w:r w:rsidRPr="00E66BCA">
              <w:rPr>
                <w:rStyle w:val="Hyperlink"/>
                <w:noProof/>
              </w:rPr>
              <w:t>Introduction to CHA HQEIP Technical Specifications</w:t>
            </w:r>
            <w:r>
              <w:rPr>
                <w:noProof/>
                <w:webHidden/>
              </w:rPr>
              <w:tab/>
            </w:r>
            <w:r>
              <w:rPr>
                <w:noProof/>
                <w:webHidden/>
              </w:rPr>
              <w:fldChar w:fldCharType="begin"/>
            </w:r>
            <w:r>
              <w:rPr>
                <w:noProof/>
                <w:webHidden/>
              </w:rPr>
              <w:instrText xml:space="preserve"> PAGEREF _Toc186109265 \h </w:instrText>
            </w:r>
            <w:r>
              <w:rPr>
                <w:noProof/>
                <w:webHidden/>
              </w:rPr>
            </w:r>
            <w:r>
              <w:rPr>
                <w:noProof/>
                <w:webHidden/>
              </w:rPr>
              <w:fldChar w:fldCharType="separate"/>
            </w:r>
            <w:r w:rsidR="00B82B0A">
              <w:rPr>
                <w:noProof/>
                <w:webHidden/>
              </w:rPr>
              <w:t>3</w:t>
            </w:r>
            <w:r>
              <w:rPr>
                <w:noProof/>
                <w:webHidden/>
              </w:rPr>
              <w:fldChar w:fldCharType="end"/>
            </w:r>
          </w:hyperlink>
        </w:p>
        <w:p w14:paraId="12F3346A" w14:textId="1E78BA68" w:rsidR="00304F27" w:rsidRDefault="00304F27">
          <w:pPr>
            <w:pStyle w:val="TOC3"/>
            <w:tabs>
              <w:tab w:val="left" w:pos="960"/>
              <w:tab w:val="right" w:leader="dot" w:pos="10070"/>
            </w:tabs>
            <w:rPr>
              <w:noProof/>
              <w:kern w:val="2"/>
              <w:sz w:val="24"/>
              <w:szCs w:val="24"/>
              <w14:ligatures w14:val="standardContextual"/>
            </w:rPr>
          </w:pPr>
          <w:hyperlink w:anchor="_Toc186109266" w:history="1">
            <w:r w:rsidRPr="00E66BCA">
              <w:rPr>
                <w:rStyle w:val="Hyperlink"/>
                <w:noProof/>
              </w:rPr>
              <w:t>A.</w:t>
            </w:r>
            <w:r>
              <w:rPr>
                <w:noProof/>
                <w:kern w:val="2"/>
                <w:sz w:val="24"/>
                <w:szCs w:val="24"/>
                <w14:ligatures w14:val="standardContextual"/>
              </w:rPr>
              <w:tab/>
            </w:r>
            <w:r w:rsidRPr="00E66BCA">
              <w:rPr>
                <w:rStyle w:val="Hyperlink"/>
                <w:noProof/>
              </w:rPr>
              <w:t>CHA-Specific Adaptations</w:t>
            </w:r>
            <w:r>
              <w:rPr>
                <w:noProof/>
                <w:webHidden/>
              </w:rPr>
              <w:tab/>
            </w:r>
            <w:r>
              <w:rPr>
                <w:noProof/>
                <w:webHidden/>
              </w:rPr>
              <w:fldChar w:fldCharType="begin"/>
            </w:r>
            <w:r>
              <w:rPr>
                <w:noProof/>
                <w:webHidden/>
              </w:rPr>
              <w:instrText xml:space="preserve"> PAGEREF _Toc186109266 \h </w:instrText>
            </w:r>
            <w:r>
              <w:rPr>
                <w:noProof/>
                <w:webHidden/>
              </w:rPr>
            </w:r>
            <w:r>
              <w:rPr>
                <w:noProof/>
                <w:webHidden/>
              </w:rPr>
              <w:fldChar w:fldCharType="separate"/>
            </w:r>
            <w:r w:rsidR="00B82B0A">
              <w:rPr>
                <w:noProof/>
                <w:webHidden/>
              </w:rPr>
              <w:t>3</w:t>
            </w:r>
            <w:r>
              <w:rPr>
                <w:noProof/>
                <w:webHidden/>
              </w:rPr>
              <w:fldChar w:fldCharType="end"/>
            </w:r>
          </w:hyperlink>
        </w:p>
        <w:p w14:paraId="172E94E3" w14:textId="7C96F5E7" w:rsidR="00304F27" w:rsidRDefault="00304F27">
          <w:pPr>
            <w:pStyle w:val="TOC3"/>
            <w:tabs>
              <w:tab w:val="left" w:pos="960"/>
              <w:tab w:val="right" w:leader="dot" w:pos="10070"/>
            </w:tabs>
            <w:rPr>
              <w:noProof/>
              <w:kern w:val="2"/>
              <w:sz w:val="24"/>
              <w:szCs w:val="24"/>
              <w14:ligatures w14:val="standardContextual"/>
            </w:rPr>
          </w:pPr>
          <w:hyperlink w:anchor="_Toc186109267" w:history="1">
            <w:r w:rsidRPr="00E66BCA">
              <w:rPr>
                <w:rStyle w:val="Hyperlink"/>
                <w:noProof/>
              </w:rPr>
              <w:t>B.</w:t>
            </w:r>
            <w:r>
              <w:rPr>
                <w:noProof/>
                <w:kern w:val="2"/>
                <w:sz w:val="24"/>
                <w:szCs w:val="24"/>
                <w14:ligatures w14:val="standardContextual"/>
              </w:rPr>
              <w:tab/>
            </w:r>
            <w:r w:rsidRPr="00E66BCA">
              <w:rPr>
                <w:rStyle w:val="Hyperlink"/>
                <w:noProof/>
              </w:rPr>
              <w:t>Patient Population Definitions</w:t>
            </w:r>
            <w:r>
              <w:rPr>
                <w:noProof/>
                <w:webHidden/>
              </w:rPr>
              <w:tab/>
            </w:r>
            <w:r>
              <w:rPr>
                <w:noProof/>
                <w:webHidden/>
              </w:rPr>
              <w:fldChar w:fldCharType="begin"/>
            </w:r>
            <w:r>
              <w:rPr>
                <w:noProof/>
                <w:webHidden/>
              </w:rPr>
              <w:instrText xml:space="preserve"> PAGEREF _Toc186109267 \h </w:instrText>
            </w:r>
            <w:r>
              <w:rPr>
                <w:noProof/>
                <w:webHidden/>
              </w:rPr>
            </w:r>
            <w:r>
              <w:rPr>
                <w:noProof/>
                <w:webHidden/>
              </w:rPr>
              <w:fldChar w:fldCharType="separate"/>
            </w:r>
            <w:r w:rsidR="00B82B0A">
              <w:rPr>
                <w:noProof/>
                <w:webHidden/>
              </w:rPr>
              <w:t>4</w:t>
            </w:r>
            <w:r>
              <w:rPr>
                <w:noProof/>
                <w:webHidden/>
              </w:rPr>
              <w:fldChar w:fldCharType="end"/>
            </w:r>
          </w:hyperlink>
        </w:p>
        <w:p w14:paraId="71127BCA" w14:textId="1BBDCB15" w:rsidR="00304F27" w:rsidRDefault="00304F27">
          <w:pPr>
            <w:pStyle w:val="TOC2"/>
            <w:rPr>
              <w:b w:val="0"/>
              <w:noProof/>
              <w:kern w:val="2"/>
              <w:sz w:val="24"/>
              <w:szCs w:val="24"/>
              <w14:ligatures w14:val="standardContextual"/>
            </w:rPr>
          </w:pPr>
          <w:hyperlink w:anchor="_Toc186109268" w:history="1">
            <w:r w:rsidRPr="00E66BCA">
              <w:rPr>
                <w:rStyle w:val="Hyperlink"/>
                <w:noProof/>
              </w:rPr>
              <w:t>II.</w:t>
            </w:r>
            <w:r>
              <w:rPr>
                <w:b w:val="0"/>
                <w:noProof/>
                <w:kern w:val="2"/>
                <w:sz w:val="24"/>
                <w:szCs w:val="24"/>
                <w14:ligatures w14:val="standardContextual"/>
              </w:rPr>
              <w:tab/>
            </w:r>
            <w:r w:rsidRPr="00E66BCA">
              <w:rPr>
                <w:rStyle w:val="Hyperlink"/>
                <w:noProof/>
              </w:rPr>
              <w:t>CHA HQEIP Hospital Technical Specifications</w:t>
            </w:r>
            <w:r>
              <w:rPr>
                <w:noProof/>
                <w:webHidden/>
              </w:rPr>
              <w:tab/>
            </w:r>
            <w:r>
              <w:rPr>
                <w:noProof/>
                <w:webHidden/>
              </w:rPr>
              <w:fldChar w:fldCharType="begin"/>
            </w:r>
            <w:r>
              <w:rPr>
                <w:noProof/>
                <w:webHidden/>
              </w:rPr>
              <w:instrText xml:space="preserve"> PAGEREF _Toc186109268 \h </w:instrText>
            </w:r>
            <w:r>
              <w:rPr>
                <w:noProof/>
                <w:webHidden/>
              </w:rPr>
            </w:r>
            <w:r>
              <w:rPr>
                <w:noProof/>
                <w:webHidden/>
              </w:rPr>
              <w:fldChar w:fldCharType="separate"/>
            </w:r>
            <w:r w:rsidR="00B82B0A">
              <w:rPr>
                <w:noProof/>
                <w:webHidden/>
              </w:rPr>
              <w:t>5</w:t>
            </w:r>
            <w:r>
              <w:rPr>
                <w:noProof/>
                <w:webHidden/>
              </w:rPr>
              <w:fldChar w:fldCharType="end"/>
            </w:r>
          </w:hyperlink>
        </w:p>
        <w:p w14:paraId="6D23DE7B" w14:textId="27EE9E55" w:rsidR="00304F27" w:rsidRDefault="00304F27">
          <w:pPr>
            <w:pStyle w:val="TOC3"/>
            <w:tabs>
              <w:tab w:val="left" w:pos="960"/>
              <w:tab w:val="right" w:leader="dot" w:pos="10070"/>
            </w:tabs>
            <w:rPr>
              <w:noProof/>
              <w:kern w:val="2"/>
              <w:sz w:val="24"/>
              <w:szCs w:val="24"/>
              <w14:ligatures w14:val="standardContextual"/>
            </w:rPr>
          </w:pPr>
          <w:hyperlink w:anchor="_Toc186109269" w:history="1">
            <w:r w:rsidRPr="00E66BCA">
              <w:rPr>
                <w:rStyle w:val="Hyperlink"/>
                <w:noProof/>
              </w:rPr>
              <w:t>A.</w:t>
            </w:r>
            <w:r>
              <w:rPr>
                <w:noProof/>
                <w:kern w:val="2"/>
                <w:sz w:val="24"/>
                <w:szCs w:val="24"/>
                <w14:ligatures w14:val="standardContextual"/>
              </w:rPr>
              <w:tab/>
            </w:r>
            <w:r w:rsidRPr="00E66BCA">
              <w:rPr>
                <w:rStyle w:val="Hyperlink"/>
                <w:noProof/>
              </w:rPr>
              <w:t>RELD SOGI Data Completeness</w:t>
            </w:r>
            <w:r>
              <w:rPr>
                <w:noProof/>
                <w:webHidden/>
              </w:rPr>
              <w:tab/>
            </w:r>
            <w:r>
              <w:rPr>
                <w:noProof/>
                <w:webHidden/>
              </w:rPr>
              <w:fldChar w:fldCharType="begin"/>
            </w:r>
            <w:r>
              <w:rPr>
                <w:noProof/>
                <w:webHidden/>
              </w:rPr>
              <w:instrText xml:space="preserve"> PAGEREF _Toc186109269 \h </w:instrText>
            </w:r>
            <w:r>
              <w:rPr>
                <w:noProof/>
                <w:webHidden/>
              </w:rPr>
            </w:r>
            <w:r>
              <w:rPr>
                <w:noProof/>
                <w:webHidden/>
              </w:rPr>
              <w:fldChar w:fldCharType="separate"/>
            </w:r>
            <w:r w:rsidR="00B82B0A">
              <w:rPr>
                <w:noProof/>
                <w:webHidden/>
              </w:rPr>
              <w:t>5</w:t>
            </w:r>
            <w:r>
              <w:rPr>
                <w:noProof/>
                <w:webHidden/>
              </w:rPr>
              <w:fldChar w:fldCharType="end"/>
            </w:r>
          </w:hyperlink>
        </w:p>
        <w:p w14:paraId="141AF651" w14:textId="2556606D" w:rsidR="00304F27" w:rsidRDefault="00304F27">
          <w:pPr>
            <w:pStyle w:val="TOC3"/>
            <w:tabs>
              <w:tab w:val="left" w:pos="960"/>
              <w:tab w:val="right" w:leader="dot" w:pos="10070"/>
            </w:tabs>
            <w:rPr>
              <w:noProof/>
              <w:kern w:val="2"/>
              <w:sz w:val="24"/>
              <w:szCs w:val="24"/>
              <w14:ligatures w14:val="standardContextual"/>
            </w:rPr>
          </w:pPr>
          <w:hyperlink w:anchor="_Toc186109270" w:history="1">
            <w:r w:rsidRPr="00E66BCA">
              <w:rPr>
                <w:rStyle w:val="Hyperlink"/>
                <w:noProof/>
              </w:rPr>
              <w:t>B.</w:t>
            </w:r>
            <w:r>
              <w:rPr>
                <w:noProof/>
                <w:kern w:val="2"/>
                <w:sz w:val="24"/>
                <w:szCs w:val="24"/>
                <w14:ligatures w14:val="standardContextual"/>
              </w:rPr>
              <w:tab/>
            </w:r>
            <w:r w:rsidRPr="00E66BCA">
              <w:rPr>
                <w:rStyle w:val="Hyperlink"/>
                <w:noProof/>
              </w:rPr>
              <w:t>Health-Related Social Needs Screening</w:t>
            </w:r>
            <w:r>
              <w:rPr>
                <w:noProof/>
                <w:webHidden/>
              </w:rPr>
              <w:tab/>
            </w:r>
            <w:r>
              <w:rPr>
                <w:noProof/>
                <w:webHidden/>
              </w:rPr>
              <w:fldChar w:fldCharType="begin"/>
            </w:r>
            <w:r>
              <w:rPr>
                <w:noProof/>
                <w:webHidden/>
              </w:rPr>
              <w:instrText xml:space="preserve"> PAGEREF _Toc186109270 \h </w:instrText>
            </w:r>
            <w:r>
              <w:rPr>
                <w:noProof/>
                <w:webHidden/>
              </w:rPr>
            </w:r>
            <w:r>
              <w:rPr>
                <w:noProof/>
                <w:webHidden/>
              </w:rPr>
              <w:fldChar w:fldCharType="separate"/>
            </w:r>
            <w:r w:rsidR="00B82B0A">
              <w:rPr>
                <w:noProof/>
                <w:webHidden/>
              </w:rPr>
              <w:t>66</w:t>
            </w:r>
            <w:r>
              <w:rPr>
                <w:noProof/>
                <w:webHidden/>
              </w:rPr>
              <w:fldChar w:fldCharType="end"/>
            </w:r>
          </w:hyperlink>
        </w:p>
        <w:p w14:paraId="69684EF9" w14:textId="7ACB6240" w:rsidR="00304F27" w:rsidRDefault="00304F27">
          <w:pPr>
            <w:pStyle w:val="TOC3"/>
            <w:tabs>
              <w:tab w:val="left" w:pos="960"/>
              <w:tab w:val="right" w:leader="dot" w:pos="10070"/>
            </w:tabs>
            <w:rPr>
              <w:noProof/>
              <w:kern w:val="2"/>
              <w:sz w:val="24"/>
              <w:szCs w:val="24"/>
              <w14:ligatures w14:val="standardContextual"/>
            </w:rPr>
          </w:pPr>
          <w:hyperlink w:anchor="_Toc186109271" w:history="1">
            <w:r w:rsidRPr="00E66BCA">
              <w:rPr>
                <w:rStyle w:val="Hyperlink"/>
                <w:noProof/>
              </w:rPr>
              <w:t>C.</w:t>
            </w:r>
            <w:r>
              <w:rPr>
                <w:noProof/>
                <w:kern w:val="2"/>
                <w:sz w:val="24"/>
                <w:szCs w:val="24"/>
                <w14:ligatures w14:val="standardContextual"/>
              </w:rPr>
              <w:tab/>
            </w:r>
            <w:r w:rsidRPr="00E66BCA">
              <w:rPr>
                <w:rStyle w:val="Hyperlink"/>
                <w:noProof/>
              </w:rPr>
              <w:t>Quality Performance Disparities Reduction</w:t>
            </w:r>
            <w:r>
              <w:rPr>
                <w:noProof/>
                <w:webHidden/>
              </w:rPr>
              <w:tab/>
            </w:r>
            <w:r>
              <w:rPr>
                <w:noProof/>
                <w:webHidden/>
              </w:rPr>
              <w:fldChar w:fldCharType="begin"/>
            </w:r>
            <w:r>
              <w:rPr>
                <w:noProof/>
                <w:webHidden/>
              </w:rPr>
              <w:instrText xml:space="preserve"> PAGEREF _Toc186109271 \h </w:instrText>
            </w:r>
            <w:r>
              <w:rPr>
                <w:noProof/>
                <w:webHidden/>
              </w:rPr>
            </w:r>
            <w:r>
              <w:rPr>
                <w:noProof/>
                <w:webHidden/>
              </w:rPr>
              <w:fldChar w:fldCharType="separate"/>
            </w:r>
            <w:r w:rsidR="00B82B0A">
              <w:rPr>
                <w:noProof/>
                <w:webHidden/>
              </w:rPr>
              <w:t>76</w:t>
            </w:r>
            <w:r>
              <w:rPr>
                <w:noProof/>
                <w:webHidden/>
              </w:rPr>
              <w:fldChar w:fldCharType="end"/>
            </w:r>
          </w:hyperlink>
        </w:p>
        <w:p w14:paraId="61AAA695" w14:textId="7B59C5CC" w:rsidR="00304F27" w:rsidRDefault="00304F27">
          <w:pPr>
            <w:pStyle w:val="TOC3"/>
            <w:tabs>
              <w:tab w:val="left" w:pos="960"/>
              <w:tab w:val="right" w:leader="dot" w:pos="10070"/>
            </w:tabs>
            <w:rPr>
              <w:noProof/>
              <w:kern w:val="2"/>
              <w:sz w:val="24"/>
              <w:szCs w:val="24"/>
              <w14:ligatures w14:val="standardContextual"/>
            </w:rPr>
          </w:pPr>
          <w:hyperlink w:anchor="_Toc186109272" w:history="1">
            <w:r w:rsidRPr="00E66BCA">
              <w:rPr>
                <w:rStyle w:val="Hyperlink"/>
                <w:noProof/>
              </w:rPr>
              <w:t>D.</w:t>
            </w:r>
            <w:r>
              <w:rPr>
                <w:noProof/>
                <w:kern w:val="2"/>
                <w:sz w:val="24"/>
                <w:szCs w:val="24"/>
                <w14:ligatures w14:val="standardContextual"/>
              </w:rPr>
              <w:tab/>
            </w:r>
            <w:r w:rsidRPr="00E66BCA">
              <w:rPr>
                <w:rStyle w:val="Hyperlink"/>
                <w:noProof/>
              </w:rPr>
              <w:t>Equity Improvement Interventions</w:t>
            </w:r>
            <w:r>
              <w:rPr>
                <w:noProof/>
                <w:webHidden/>
              </w:rPr>
              <w:tab/>
            </w:r>
            <w:r>
              <w:rPr>
                <w:noProof/>
                <w:webHidden/>
              </w:rPr>
              <w:fldChar w:fldCharType="begin"/>
            </w:r>
            <w:r>
              <w:rPr>
                <w:noProof/>
                <w:webHidden/>
              </w:rPr>
              <w:instrText xml:space="preserve"> PAGEREF _Toc186109272 \h </w:instrText>
            </w:r>
            <w:r>
              <w:rPr>
                <w:noProof/>
                <w:webHidden/>
              </w:rPr>
            </w:r>
            <w:r>
              <w:rPr>
                <w:noProof/>
                <w:webHidden/>
              </w:rPr>
              <w:fldChar w:fldCharType="separate"/>
            </w:r>
            <w:r w:rsidR="00B82B0A">
              <w:rPr>
                <w:noProof/>
                <w:webHidden/>
              </w:rPr>
              <w:t>81</w:t>
            </w:r>
            <w:r>
              <w:rPr>
                <w:noProof/>
                <w:webHidden/>
              </w:rPr>
              <w:fldChar w:fldCharType="end"/>
            </w:r>
          </w:hyperlink>
        </w:p>
        <w:p w14:paraId="6AC59332" w14:textId="0DF8550E" w:rsidR="00304F27" w:rsidRDefault="00304F27">
          <w:pPr>
            <w:pStyle w:val="TOC3"/>
            <w:tabs>
              <w:tab w:val="left" w:pos="960"/>
              <w:tab w:val="right" w:leader="dot" w:pos="10070"/>
            </w:tabs>
            <w:rPr>
              <w:noProof/>
              <w:kern w:val="2"/>
              <w:sz w:val="24"/>
              <w:szCs w:val="24"/>
              <w14:ligatures w14:val="standardContextual"/>
            </w:rPr>
          </w:pPr>
          <w:hyperlink w:anchor="_Toc186109273" w:history="1">
            <w:r w:rsidRPr="00E66BCA">
              <w:rPr>
                <w:rStyle w:val="Hyperlink"/>
                <w:noProof/>
              </w:rPr>
              <w:t>E.</w:t>
            </w:r>
            <w:r>
              <w:rPr>
                <w:noProof/>
                <w:kern w:val="2"/>
                <w:sz w:val="24"/>
                <w:szCs w:val="24"/>
                <w14:ligatures w14:val="standardContextual"/>
              </w:rPr>
              <w:tab/>
            </w:r>
            <w:r w:rsidRPr="00E66BCA">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_Toc186109273 \h </w:instrText>
            </w:r>
            <w:r>
              <w:rPr>
                <w:noProof/>
                <w:webHidden/>
              </w:rPr>
            </w:r>
            <w:r>
              <w:rPr>
                <w:noProof/>
                <w:webHidden/>
              </w:rPr>
              <w:fldChar w:fldCharType="separate"/>
            </w:r>
            <w:r w:rsidR="00B82B0A">
              <w:rPr>
                <w:noProof/>
                <w:webHidden/>
              </w:rPr>
              <w:t>86</w:t>
            </w:r>
            <w:r>
              <w:rPr>
                <w:noProof/>
                <w:webHidden/>
              </w:rPr>
              <w:fldChar w:fldCharType="end"/>
            </w:r>
          </w:hyperlink>
        </w:p>
        <w:p w14:paraId="38ACC2AD" w14:textId="5C46D651" w:rsidR="00304F27" w:rsidRDefault="00304F27">
          <w:pPr>
            <w:pStyle w:val="TOC3"/>
            <w:tabs>
              <w:tab w:val="left" w:pos="960"/>
              <w:tab w:val="right" w:leader="dot" w:pos="10070"/>
            </w:tabs>
            <w:rPr>
              <w:noProof/>
              <w:kern w:val="2"/>
              <w:sz w:val="24"/>
              <w:szCs w:val="24"/>
              <w14:ligatures w14:val="standardContextual"/>
            </w:rPr>
          </w:pPr>
          <w:hyperlink w:anchor="_Toc186109274" w:history="1">
            <w:r w:rsidRPr="00E66BCA">
              <w:rPr>
                <w:rStyle w:val="Hyperlink"/>
                <w:noProof/>
              </w:rPr>
              <w:t>F.</w:t>
            </w:r>
            <w:r>
              <w:rPr>
                <w:noProof/>
                <w:kern w:val="2"/>
                <w:sz w:val="24"/>
                <w:szCs w:val="24"/>
                <w14:ligatures w14:val="standardContextual"/>
              </w:rPr>
              <w:tab/>
            </w:r>
            <w:r w:rsidRPr="00E66BCA">
              <w:rPr>
                <w:rStyle w:val="Hyperlink"/>
                <w:noProof/>
              </w:rPr>
              <w:t>Disability Competent Care</w:t>
            </w:r>
            <w:r>
              <w:rPr>
                <w:noProof/>
                <w:webHidden/>
              </w:rPr>
              <w:tab/>
            </w:r>
            <w:r>
              <w:rPr>
                <w:noProof/>
                <w:webHidden/>
              </w:rPr>
              <w:fldChar w:fldCharType="begin"/>
            </w:r>
            <w:r>
              <w:rPr>
                <w:noProof/>
                <w:webHidden/>
              </w:rPr>
              <w:instrText xml:space="preserve"> PAGEREF _Toc186109274 \h </w:instrText>
            </w:r>
            <w:r>
              <w:rPr>
                <w:noProof/>
                <w:webHidden/>
              </w:rPr>
            </w:r>
            <w:r>
              <w:rPr>
                <w:noProof/>
                <w:webHidden/>
              </w:rPr>
              <w:fldChar w:fldCharType="separate"/>
            </w:r>
            <w:r w:rsidR="00B82B0A">
              <w:rPr>
                <w:noProof/>
                <w:webHidden/>
              </w:rPr>
              <w:t>92</w:t>
            </w:r>
            <w:r>
              <w:rPr>
                <w:noProof/>
                <w:webHidden/>
              </w:rPr>
              <w:fldChar w:fldCharType="end"/>
            </w:r>
          </w:hyperlink>
        </w:p>
        <w:p w14:paraId="56B534B2" w14:textId="16E11D00" w:rsidR="00304F27" w:rsidRDefault="00304F27">
          <w:pPr>
            <w:pStyle w:val="TOC3"/>
            <w:tabs>
              <w:tab w:val="left" w:pos="960"/>
              <w:tab w:val="right" w:leader="dot" w:pos="10070"/>
            </w:tabs>
            <w:rPr>
              <w:noProof/>
              <w:kern w:val="2"/>
              <w:sz w:val="24"/>
              <w:szCs w:val="24"/>
              <w14:ligatures w14:val="standardContextual"/>
            </w:rPr>
          </w:pPr>
          <w:hyperlink w:anchor="_Toc186109275" w:history="1">
            <w:r w:rsidRPr="00E66BCA">
              <w:rPr>
                <w:rStyle w:val="Hyperlink"/>
                <w:noProof/>
              </w:rPr>
              <w:t>G.</w:t>
            </w:r>
            <w:r>
              <w:rPr>
                <w:noProof/>
                <w:kern w:val="2"/>
                <w:sz w:val="24"/>
                <w:szCs w:val="24"/>
                <w14:ligatures w14:val="standardContextual"/>
              </w:rPr>
              <w:tab/>
            </w:r>
            <w:r w:rsidRPr="00E66BCA">
              <w:rPr>
                <w:rStyle w:val="Hyperlink"/>
                <w:noProof/>
              </w:rPr>
              <w:t>Disability Accommodation Needs</w:t>
            </w:r>
            <w:r>
              <w:rPr>
                <w:noProof/>
                <w:webHidden/>
              </w:rPr>
              <w:tab/>
            </w:r>
            <w:r>
              <w:rPr>
                <w:noProof/>
                <w:webHidden/>
              </w:rPr>
              <w:fldChar w:fldCharType="begin"/>
            </w:r>
            <w:r>
              <w:rPr>
                <w:noProof/>
                <w:webHidden/>
              </w:rPr>
              <w:instrText xml:space="preserve"> PAGEREF _Toc186109275 \h </w:instrText>
            </w:r>
            <w:r>
              <w:rPr>
                <w:noProof/>
                <w:webHidden/>
              </w:rPr>
            </w:r>
            <w:r>
              <w:rPr>
                <w:noProof/>
                <w:webHidden/>
              </w:rPr>
              <w:fldChar w:fldCharType="separate"/>
            </w:r>
            <w:r w:rsidR="00B82B0A">
              <w:rPr>
                <w:noProof/>
                <w:webHidden/>
              </w:rPr>
              <w:t>96</w:t>
            </w:r>
            <w:r>
              <w:rPr>
                <w:noProof/>
                <w:webHidden/>
              </w:rPr>
              <w:fldChar w:fldCharType="end"/>
            </w:r>
          </w:hyperlink>
        </w:p>
        <w:p w14:paraId="00B3864E" w14:textId="203CE60D" w:rsidR="00304F27" w:rsidRDefault="00304F27">
          <w:pPr>
            <w:pStyle w:val="TOC3"/>
            <w:tabs>
              <w:tab w:val="left" w:pos="960"/>
              <w:tab w:val="right" w:leader="dot" w:pos="10070"/>
            </w:tabs>
            <w:rPr>
              <w:noProof/>
              <w:kern w:val="2"/>
              <w:sz w:val="24"/>
              <w:szCs w:val="24"/>
              <w14:ligatures w14:val="standardContextual"/>
            </w:rPr>
          </w:pPr>
          <w:hyperlink w:anchor="_Toc186109276" w:history="1">
            <w:r w:rsidRPr="00E66BCA">
              <w:rPr>
                <w:rStyle w:val="Hyperlink"/>
                <w:noProof/>
              </w:rPr>
              <w:t>H.</w:t>
            </w:r>
            <w:r>
              <w:rPr>
                <w:noProof/>
                <w:kern w:val="2"/>
                <w:sz w:val="24"/>
                <w:szCs w:val="24"/>
                <w14:ligatures w14:val="standardContextual"/>
              </w:rPr>
              <w:tab/>
            </w:r>
            <w:r w:rsidRPr="00E66BCA">
              <w:rPr>
                <w:rStyle w:val="Hyperlink"/>
                <w:noProof/>
              </w:rPr>
              <w:t>Achievement of External Standards for Health Equity</w:t>
            </w:r>
            <w:r>
              <w:rPr>
                <w:noProof/>
                <w:webHidden/>
              </w:rPr>
              <w:tab/>
            </w:r>
            <w:r>
              <w:rPr>
                <w:noProof/>
                <w:webHidden/>
              </w:rPr>
              <w:fldChar w:fldCharType="begin"/>
            </w:r>
            <w:r>
              <w:rPr>
                <w:noProof/>
                <w:webHidden/>
              </w:rPr>
              <w:instrText xml:space="preserve"> PAGEREF _Toc186109276 \h </w:instrText>
            </w:r>
            <w:r>
              <w:rPr>
                <w:noProof/>
                <w:webHidden/>
              </w:rPr>
            </w:r>
            <w:r>
              <w:rPr>
                <w:noProof/>
                <w:webHidden/>
              </w:rPr>
              <w:fldChar w:fldCharType="separate"/>
            </w:r>
            <w:r w:rsidR="00B82B0A">
              <w:rPr>
                <w:noProof/>
                <w:webHidden/>
              </w:rPr>
              <w:t>102</w:t>
            </w:r>
            <w:r>
              <w:rPr>
                <w:noProof/>
                <w:webHidden/>
              </w:rPr>
              <w:fldChar w:fldCharType="end"/>
            </w:r>
          </w:hyperlink>
        </w:p>
        <w:p w14:paraId="0234188F" w14:textId="7E471C10" w:rsidR="00304F27" w:rsidRDefault="00304F27">
          <w:pPr>
            <w:pStyle w:val="TOC3"/>
            <w:tabs>
              <w:tab w:val="left" w:pos="960"/>
              <w:tab w:val="right" w:leader="dot" w:pos="10070"/>
            </w:tabs>
            <w:rPr>
              <w:noProof/>
              <w:kern w:val="2"/>
              <w:sz w:val="24"/>
              <w:szCs w:val="24"/>
              <w14:ligatures w14:val="standardContextual"/>
            </w:rPr>
          </w:pPr>
          <w:hyperlink w:anchor="_Toc186109277" w:history="1">
            <w:r w:rsidRPr="00E66BCA">
              <w:rPr>
                <w:rStyle w:val="Hyperlink"/>
                <w:noProof/>
              </w:rPr>
              <w:t>I.</w:t>
            </w:r>
            <w:r>
              <w:rPr>
                <w:noProof/>
                <w:kern w:val="2"/>
                <w:sz w:val="24"/>
                <w:szCs w:val="24"/>
                <w14:ligatures w14:val="standardContextual"/>
              </w:rPr>
              <w:tab/>
            </w:r>
            <w:r w:rsidRPr="00E66BCA">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_Toc186109277 \h </w:instrText>
            </w:r>
            <w:r>
              <w:rPr>
                <w:noProof/>
                <w:webHidden/>
              </w:rPr>
            </w:r>
            <w:r>
              <w:rPr>
                <w:noProof/>
                <w:webHidden/>
              </w:rPr>
              <w:fldChar w:fldCharType="separate"/>
            </w:r>
            <w:r w:rsidR="00B82B0A">
              <w:rPr>
                <w:noProof/>
                <w:webHidden/>
              </w:rPr>
              <w:t>105</w:t>
            </w:r>
            <w:r>
              <w:rPr>
                <w:noProof/>
                <w:webHidden/>
              </w:rPr>
              <w:fldChar w:fldCharType="end"/>
            </w:r>
          </w:hyperlink>
        </w:p>
        <w:p w14:paraId="239EDE99" w14:textId="420E17FE" w:rsidR="00304F27" w:rsidRDefault="00304F27">
          <w:pPr>
            <w:pStyle w:val="TOC3"/>
            <w:tabs>
              <w:tab w:val="left" w:pos="960"/>
              <w:tab w:val="right" w:leader="dot" w:pos="10070"/>
            </w:tabs>
            <w:rPr>
              <w:noProof/>
              <w:kern w:val="2"/>
              <w:sz w:val="24"/>
              <w:szCs w:val="24"/>
              <w14:ligatures w14:val="standardContextual"/>
            </w:rPr>
          </w:pPr>
          <w:hyperlink w:anchor="_Toc186109278" w:history="1">
            <w:r w:rsidRPr="00E66BCA">
              <w:rPr>
                <w:rStyle w:val="Hyperlink"/>
                <w:noProof/>
              </w:rPr>
              <w:t>J.</w:t>
            </w:r>
            <w:r>
              <w:rPr>
                <w:noProof/>
                <w:kern w:val="2"/>
                <w:sz w:val="24"/>
                <w:szCs w:val="24"/>
                <w14:ligatures w14:val="standardContextual"/>
              </w:rPr>
              <w:tab/>
            </w:r>
            <w:r w:rsidRPr="00E66BCA">
              <w:rPr>
                <w:rStyle w:val="Hyperlink"/>
                <w:noProof/>
              </w:rPr>
              <w:t>Collaboration</w:t>
            </w:r>
            <w:r>
              <w:rPr>
                <w:noProof/>
                <w:webHidden/>
              </w:rPr>
              <w:tab/>
            </w:r>
            <w:r>
              <w:rPr>
                <w:noProof/>
                <w:webHidden/>
              </w:rPr>
              <w:fldChar w:fldCharType="begin"/>
            </w:r>
            <w:r>
              <w:rPr>
                <w:noProof/>
                <w:webHidden/>
              </w:rPr>
              <w:instrText xml:space="preserve"> PAGEREF _Toc186109278 \h </w:instrText>
            </w:r>
            <w:r>
              <w:rPr>
                <w:noProof/>
                <w:webHidden/>
              </w:rPr>
            </w:r>
            <w:r>
              <w:rPr>
                <w:noProof/>
                <w:webHidden/>
              </w:rPr>
              <w:fldChar w:fldCharType="separate"/>
            </w:r>
            <w:r w:rsidR="00B82B0A">
              <w:rPr>
                <w:noProof/>
                <w:webHidden/>
              </w:rPr>
              <w:t>108</w:t>
            </w:r>
            <w:r>
              <w:rPr>
                <w:noProof/>
                <w:webHidden/>
              </w:rPr>
              <w:fldChar w:fldCharType="end"/>
            </w:r>
          </w:hyperlink>
        </w:p>
        <w:p w14:paraId="20CE5ED9" w14:textId="76157533" w:rsidR="00304F27" w:rsidRDefault="00304F27">
          <w:pPr>
            <w:pStyle w:val="TOC2"/>
            <w:rPr>
              <w:b w:val="0"/>
              <w:noProof/>
              <w:kern w:val="2"/>
              <w:sz w:val="24"/>
              <w:szCs w:val="24"/>
              <w14:ligatures w14:val="standardContextual"/>
            </w:rPr>
          </w:pPr>
          <w:hyperlink w:anchor="_Toc186109279" w:history="1">
            <w:r w:rsidRPr="00E66BCA">
              <w:rPr>
                <w:rStyle w:val="Hyperlink"/>
                <w:noProof/>
              </w:rPr>
              <w:t>III.</w:t>
            </w:r>
            <w:r>
              <w:rPr>
                <w:b w:val="0"/>
                <w:noProof/>
                <w:kern w:val="2"/>
                <w:sz w:val="24"/>
                <w:szCs w:val="24"/>
                <w14:ligatures w14:val="standardContextual"/>
              </w:rPr>
              <w:tab/>
            </w:r>
            <w:r w:rsidRPr="00E66BCA">
              <w:rPr>
                <w:rStyle w:val="Hyperlink"/>
                <w:noProof/>
              </w:rPr>
              <w:t>CHA HQEIP Ambulatory Technical Specifications</w:t>
            </w:r>
            <w:r>
              <w:rPr>
                <w:noProof/>
                <w:webHidden/>
              </w:rPr>
              <w:tab/>
            </w:r>
            <w:r>
              <w:rPr>
                <w:noProof/>
                <w:webHidden/>
              </w:rPr>
              <w:fldChar w:fldCharType="begin"/>
            </w:r>
            <w:r>
              <w:rPr>
                <w:noProof/>
                <w:webHidden/>
              </w:rPr>
              <w:instrText xml:space="preserve"> PAGEREF _Toc186109279 \h </w:instrText>
            </w:r>
            <w:r>
              <w:rPr>
                <w:noProof/>
                <w:webHidden/>
              </w:rPr>
            </w:r>
            <w:r>
              <w:rPr>
                <w:noProof/>
                <w:webHidden/>
              </w:rPr>
              <w:fldChar w:fldCharType="separate"/>
            </w:r>
            <w:r w:rsidR="00B82B0A">
              <w:rPr>
                <w:noProof/>
                <w:webHidden/>
              </w:rPr>
              <w:t>110</w:t>
            </w:r>
            <w:r>
              <w:rPr>
                <w:noProof/>
                <w:webHidden/>
              </w:rPr>
              <w:fldChar w:fldCharType="end"/>
            </w:r>
          </w:hyperlink>
        </w:p>
        <w:p w14:paraId="28196C0F" w14:textId="58D04469" w:rsidR="00304F27" w:rsidRDefault="00304F27">
          <w:pPr>
            <w:pStyle w:val="TOC3"/>
            <w:tabs>
              <w:tab w:val="left" w:pos="960"/>
              <w:tab w:val="right" w:leader="dot" w:pos="10070"/>
            </w:tabs>
            <w:rPr>
              <w:noProof/>
              <w:kern w:val="2"/>
              <w:sz w:val="24"/>
              <w:szCs w:val="24"/>
              <w14:ligatures w14:val="standardContextual"/>
            </w:rPr>
          </w:pPr>
          <w:hyperlink w:anchor="_Toc186109280" w:history="1">
            <w:r w:rsidRPr="00E66BCA">
              <w:rPr>
                <w:rStyle w:val="Hyperlink"/>
                <w:noProof/>
              </w:rPr>
              <w:t>K.</w:t>
            </w:r>
            <w:r>
              <w:rPr>
                <w:noProof/>
                <w:kern w:val="2"/>
                <w:sz w:val="24"/>
                <w:szCs w:val="24"/>
                <w14:ligatures w14:val="standardContextual"/>
              </w:rPr>
              <w:tab/>
            </w:r>
            <w:r w:rsidRPr="00E66BCA">
              <w:rPr>
                <w:rStyle w:val="Hyperlink"/>
                <w:noProof/>
              </w:rPr>
              <w:t>Health-Related Social Needs Screening</w:t>
            </w:r>
            <w:r>
              <w:rPr>
                <w:noProof/>
                <w:webHidden/>
              </w:rPr>
              <w:tab/>
            </w:r>
            <w:r>
              <w:rPr>
                <w:noProof/>
                <w:webHidden/>
              </w:rPr>
              <w:fldChar w:fldCharType="begin"/>
            </w:r>
            <w:r>
              <w:rPr>
                <w:noProof/>
                <w:webHidden/>
              </w:rPr>
              <w:instrText xml:space="preserve"> PAGEREF _Toc186109280 \h </w:instrText>
            </w:r>
            <w:r>
              <w:rPr>
                <w:noProof/>
                <w:webHidden/>
              </w:rPr>
            </w:r>
            <w:r>
              <w:rPr>
                <w:noProof/>
                <w:webHidden/>
              </w:rPr>
              <w:fldChar w:fldCharType="separate"/>
            </w:r>
            <w:r w:rsidR="00B82B0A">
              <w:rPr>
                <w:noProof/>
                <w:webHidden/>
              </w:rPr>
              <w:t>110</w:t>
            </w:r>
            <w:r>
              <w:rPr>
                <w:noProof/>
                <w:webHidden/>
              </w:rPr>
              <w:fldChar w:fldCharType="end"/>
            </w:r>
          </w:hyperlink>
        </w:p>
        <w:p w14:paraId="725346A3" w14:textId="6CE7B4A8" w:rsidR="00304F27" w:rsidRDefault="00304F27">
          <w:pPr>
            <w:pStyle w:val="TOC3"/>
            <w:tabs>
              <w:tab w:val="left" w:pos="960"/>
              <w:tab w:val="right" w:leader="dot" w:pos="10070"/>
            </w:tabs>
            <w:rPr>
              <w:noProof/>
              <w:kern w:val="2"/>
              <w:sz w:val="24"/>
              <w:szCs w:val="24"/>
              <w14:ligatures w14:val="standardContextual"/>
            </w:rPr>
          </w:pPr>
          <w:hyperlink w:anchor="_Toc186109281" w:history="1">
            <w:r w:rsidRPr="00E66BCA">
              <w:rPr>
                <w:rStyle w:val="Hyperlink"/>
                <w:noProof/>
              </w:rPr>
              <w:t>L.</w:t>
            </w:r>
            <w:r>
              <w:rPr>
                <w:noProof/>
                <w:kern w:val="2"/>
                <w:sz w:val="24"/>
                <w:szCs w:val="24"/>
                <w14:ligatures w14:val="standardContextual"/>
              </w:rPr>
              <w:tab/>
            </w:r>
            <w:r w:rsidRPr="00E66BCA">
              <w:rPr>
                <w:rStyle w:val="Hyperlink"/>
                <w:noProof/>
              </w:rPr>
              <w:t>CHA-HQEIP Ambulatory Quality Performance Disparities Reduction</w:t>
            </w:r>
            <w:r>
              <w:rPr>
                <w:noProof/>
                <w:webHidden/>
              </w:rPr>
              <w:tab/>
            </w:r>
            <w:r>
              <w:rPr>
                <w:noProof/>
                <w:webHidden/>
              </w:rPr>
              <w:fldChar w:fldCharType="begin"/>
            </w:r>
            <w:r>
              <w:rPr>
                <w:noProof/>
                <w:webHidden/>
              </w:rPr>
              <w:instrText xml:space="preserve"> PAGEREF _Toc186109281 \h </w:instrText>
            </w:r>
            <w:r>
              <w:rPr>
                <w:noProof/>
                <w:webHidden/>
              </w:rPr>
            </w:r>
            <w:r>
              <w:rPr>
                <w:noProof/>
                <w:webHidden/>
              </w:rPr>
              <w:fldChar w:fldCharType="separate"/>
            </w:r>
            <w:r w:rsidR="00B82B0A">
              <w:rPr>
                <w:noProof/>
                <w:webHidden/>
              </w:rPr>
              <w:t>119</w:t>
            </w:r>
            <w:r>
              <w:rPr>
                <w:noProof/>
                <w:webHidden/>
              </w:rPr>
              <w:fldChar w:fldCharType="end"/>
            </w:r>
          </w:hyperlink>
        </w:p>
        <w:p w14:paraId="7FC9D2D6" w14:textId="7CD2063D" w:rsidR="00304F27" w:rsidRDefault="00304F27">
          <w:pPr>
            <w:pStyle w:val="TOC3"/>
            <w:tabs>
              <w:tab w:val="left" w:pos="960"/>
              <w:tab w:val="right" w:leader="dot" w:pos="10070"/>
            </w:tabs>
            <w:rPr>
              <w:noProof/>
              <w:kern w:val="2"/>
              <w:sz w:val="24"/>
              <w:szCs w:val="24"/>
              <w14:ligatures w14:val="standardContextual"/>
            </w:rPr>
          </w:pPr>
          <w:hyperlink w:anchor="_Toc186109282" w:history="1">
            <w:r w:rsidRPr="00E66BCA">
              <w:rPr>
                <w:rStyle w:val="Hyperlink"/>
                <w:noProof/>
              </w:rPr>
              <w:t>M.</w:t>
            </w:r>
            <w:r>
              <w:rPr>
                <w:noProof/>
                <w:kern w:val="2"/>
                <w:sz w:val="24"/>
                <w:szCs w:val="24"/>
                <w14:ligatures w14:val="standardContextual"/>
              </w:rPr>
              <w:tab/>
            </w:r>
            <w:r w:rsidRPr="00E66BCA">
              <w:rPr>
                <w:rStyle w:val="Hyperlink"/>
                <w:noProof/>
              </w:rPr>
              <w:t>Equity Improvement Intervention</w:t>
            </w:r>
            <w:r>
              <w:rPr>
                <w:noProof/>
                <w:webHidden/>
              </w:rPr>
              <w:tab/>
            </w:r>
            <w:r>
              <w:rPr>
                <w:noProof/>
                <w:webHidden/>
              </w:rPr>
              <w:fldChar w:fldCharType="begin"/>
            </w:r>
            <w:r>
              <w:rPr>
                <w:noProof/>
                <w:webHidden/>
              </w:rPr>
              <w:instrText xml:space="preserve"> PAGEREF _Toc186109282 \h </w:instrText>
            </w:r>
            <w:r>
              <w:rPr>
                <w:noProof/>
                <w:webHidden/>
              </w:rPr>
            </w:r>
            <w:r>
              <w:rPr>
                <w:noProof/>
                <w:webHidden/>
              </w:rPr>
              <w:fldChar w:fldCharType="separate"/>
            </w:r>
            <w:r w:rsidR="00B82B0A">
              <w:rPr>
                <w:noProof/>
                <w:webHidden/>
              </w:rPr>
              <w:t>124</w:t>
            </w:r>
            <w:r>
              <w:rPr>
                <w:noProof/>
                <w:webHidden/>
              </w:rPr>
              <w:fldChar w:fldCharType="end"/>
            </w:r>
          </w:hyperlink>
        </w:p>
        <w:p w14:paraId="7CAA4876" w14:textId="4303C06E" w:rsidR="00304F27" w:rsidRDefault="00304F27">
          <w:pPr>
            <w:pStyle w:val="TOC3"/>
            <w:tabs>
              <w:tab w:val="left" w:pos="960"/>
              <w:tab w:val="right" w:leader="dot" w:pos="10070"/>
            </w:tabs>
            <w:rPr>
              <w:noProof/>
              <w:kern w:val="2"/>
              <w:sz w:val="24"/>
              <w:szCs w:val="24"/>
              <w14:ligatures w14:val="standardContextual"/>
            </w:rPr>
          </w:pPr>
          <w:hyperlink w:anchor="_Toc186109283" w:history="1">
            <w:r w:rsidRPr="00E66BCA">
              <w:rPr>
                <w:rStyle w:val="Hyperlink"/>
                <w:noProof/>
              </w:rPr>
              <w:t>N.</w:t>
            </w:r>
            <w:r>
              <w:rPr>
                <w:noProof/>
                <w:kern w:val="2"/>
                <w:sz w:val="24"/>
                <w:szCs w:val="24"/>
                <w14:ligatures w14:val="standardContextual"/>
              </w:rPr>
              <w:tab/>
            </w:r>
            <w:r w:rsidRPr="00E66BCA">
              <w:rPr>
                <w:rStyle w:val="Hyperlink"/>
                <w:noProof/>
              </w:rPr>
              <w:t>Community Collaboration Equity Improvement Intervention</w:t>
            </w:r>
            <w:r>
              <w:rPr>
                <w:noProof/>
                <w:webHidden/>
              </w:rPr>
              <w:tab/>
            </w:r>
            <w:r>
              <w:rPr>
                <w:noProof/>
                <w:webHidden/>
              </w:rPr>
              <w:fldChar w:fldCharType="begin"/>
            </w:r>
            <w:r>
              <w:rPr>
                <w:noProof/>
                <w:webHidden/>
              </w:rPr>
              <w:instrText xml:space="preserve"> PAGEREF _Toc186109283 \h </w:instrText>
            </w:r>
            <w:r>
              <w:rPr>
                <w:noProof/>
                <w:webHidden/>
              </w:rPr>
            </w:r>
            <w:r>
              <w:rPr>
                <w:noProof/>
                <w:webHidden/>
              </w:rPr>
              <w:fldChar w:fldCharType="separate"/>
            </w:r>
            <w:r w:rsidR="00B82B0A">
              <w:rPr>
                <w:noProof/>
                <w:webHidden/>
              </w:rPr>
              <w:t>127</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5" w:name="_Toc162517646"/>
    </w:p>
    <w:p w14:paraId="57BE141B" w14:textId="77777777" w:rsidR="0096675B" w:rsidRPr="00BD5129" w:rsidRDefault="0096675B" w:rsidP="00387838">
      <w:pPr>
        <w:pStyle w:val="Heading2"/>
      </w:pPr>
      <w:bookmarkStart w:id="6" w:name="_Toc153275106"/>
      <w:bookmarkStart w:id="7" w:name="_Toc153285967"/>
      <w:bookmarkStart w:id="8" w:name="_Toc168396252"/>
      <w:bookmarkStart w:id="9" w:name="_Toc186109265"/>
      <w:bookmarkStart w:id="10" w:name="_Toc153275109"/>
      <w:bookmarkStart w:id="11" w:name="_Toc153285970"/>
      <w:r w:rsidRPr="00BD5129">
        <w:lastRenderedPageBreak/>
        <w:t xml:space="preserve">Introduction to CHA </w:t>
      </w:r>
      <w:r w:rsidRPr="00387838">
        <w:t>HQEIP</w:t>
      </w:r>
      <w:r w:rsidRPr="00BD5129">
        <w:t xml:space="preserve"> Technical Specifications</w:t>
      </w:r>
      <w:bookmarkEnd w:id="6"/>
      <w:bookmarkEnd w:id="7"/>
      <w:bookmarkEnd w:id="8"/>
      <w:bookmarkEnd w:id="9"/>
    </w:p>
    <w:p w14:paraId="32163410" w14:textId="77777777" w:rsidR="0096675B" w:rsidRPr="00384012" w:rsidRDefault="0096675B" w:rsidP="00991FAF">
      <w:pPr>
        <w:pStyle w:val="Heading3"/>
      </w:pPr>
      <w:bookmarkStart w:id="12" w:name="_Toc153275107"/>
      <w:bookmarkStart w:id="13" w:name="_Toc153285968"/>
      <w:bookmarkStart w:id="14" w:name="_Toc168396253"/>
      <w:bookmarkStart w:id="15" w:name="_Toc186109266"/>
      <w:r w:rsidRPr="00384012">
        <w:t xml:space="preserve">CHA-Specific </w:t>
      </w:r>
      <w:r w:rsidRPr="00387838">
        <w:t>Adaptations</w:t>
      </w:r>
      <w:bookmarkEnd w:id="12"/>
      <w:bookmarkEnd w:id="13"/>
      <w:bookmarkEnd w:id="14"/>
      <w:bookmarkEnd w:id="15"/>
    </w:p>
    <w:p w14:paraId="18D82501" w14:textId="77777777" w:rsidR="0096675B" w:rsidRDefault="0096675B" w:rsidP="0096675B">
      <w:pPr>
        <w:pBdr>
          <w:top w:val="nil"/>
          <w:left w:val="nil"/>
          <w:bottom w:val="nil"/>
          <w:right w:val="nil"/>
          <w:between w:val="nil"/>
        </w:pBdr>
        <w:rPr>
          <w:rFonts w:ascii="Quattrocento Sans" w:eastAsia="Quattrocento Sans" w:hAnsi="Quattrocento Sans" w:cs="Quattrocento Sans"/>
          <w:color w:val="000000"/>
          <w:sz w:val="18"/>
          <w:szCs w:val="18"/>
        </w:rPr>
      </w:pPr>
      <w:r w:rsidRPr="5E502917">
        <w:rPr>
          <w:color w:val="000000" w:themeColor="text1"/>
        </w:rPr>
        <w:t xml:space="preserve">CHA will follow the technical specifications for the HQEIP for the Medicaid patient population with adaptations </w:t>
      </w:r>
      <w:r>
        <w:rPr>
          <w:color w:val="000000" w:themeColor="text1"/>
        </w:rPr>
        <w:t xml:space="preserve">as identified </w:t>
      </w:r>
      <w:r w:rsidRPr="5E502917">
        <w:rPr>
          <w:color w:val="000000" w:themeColor="text1"/>
        </w:rPr>
        <w:t>in this document</w:t>
      </w:r>
      <w:r>
        <w:rPr>
          <w:color w:val="000000" w:themeColor="text1"/>
        </w:rPr>
        <w:t>.  Specifically, this document describes technical specifications with CHA Adaptations</w:t>
      </w:r>
      <w:r w:rsidRPr="5E502917">
        <w:rPr>
          <w:color w:val="000000" w:themeColor="text1"/>
        </w:rPr>
        <w:t xml:space="preserve"> for: </w:t>
      </w:r>
    </w:p>
    <w:p w14:paraId="37104D03" w14:textId="7C825F1A" w:rsidR="0096675B" w:rsidRDefault="0096675B" w:rsidP="0096675B">
      <w:pPr>
        <w:numPr>
          <w:ilvl w:val="0"/>
          <w:numId w:val="83"/>
        </w:numPr>
        <w:pBdr>
          <w:top w:val="nil"/>
          <w:left w:val="nil"/>
          <w:bottom w:val="nil"/>
          <w:right w:val="nil"/>
          <w:between w:val="nil"/>
        </w:pBdr>
        <w:spacing w:before="0" w:after="0" w:line="240" w:lineRule="auto"/>
        <w:ind w:left="1080" w:firstLine="0"/>
      </w:pPr>
      <w:r w:rsidRPr="6810A2E5">
        <w:rPr>
          <w:color w:val="000000" w:themeColor="text1"/>
          <w:highlight w:val="white"/>
        </w:rPr>
        <w:t>submission of electronic population-based measures (instead of chart-abstracted/sampled measures) for Quality Performance Disparities Reduction</w:t>
      </w:r>
      <w:r>
        <w:rPr>
          <w:color w:val="000000" w:themeColor="text1"/>
          <w:highlight w:val="white"/>
        </w:rPr>
        <w:t xml:space="preserve">, which has been adjusted </w:t>
      </w:r>
      <w:r w:rsidR="00135835">
        <w:rPr>
          <w:color w:val="000000" w:themeColor="text1"/>
          <w:highlight w:val="white"/>
        </w:rPr>
        <w:t>directly</w:t>
      </w:r>
      <w:r>
        <w:rPr>
          <w:color w:val="000000" w:themeColor="text1"/>
          <w:highlight w:val="white"/>
        </w:rPr>
        <w:t xml:space="preserve"> in the Quality Performance Disparities Reduction section to account for the CHA adaptations; </w:t>
      </w:r>
    </w:p>
    <w:p w14:paraId="07674808" w14:textId="4C7E0F7D" w:rsidR="0096675B" w:rsidRDefault="0096675B" w:rsidP="0096675B">
      <w:pPr>
        <w:numPr>
          <w:ilvl w:val="0"/>
          <w:numId w:val="83"/>
        </w:numPr>
        <w:pBdr>
          <w:top w:val="nil"/>
          <w:left w:val="nil"/>
          <w:bottom w:val="nil"/>
          <w:right w:val="nil"/>
          <w:between w:val="nil"/>
        </w:pBdr>
        <w:spacing w:before="0" w:after="0" w:line="240" w:lineRule="auto"/>
        <w:ind w:left="1080" w:firstLine="0"/>
        <w:rPr>
          <w:color w:val="000000"/>
        </w:rPr>
      </w:pPr>
      <w:r w:rsidRPr="6810A2E5">
        <w:rPr>
          <w:color w:val="000000" w:themeColor="text1"/>
        </w:rPr>
        <w:t>the aligned measures for Quality Performance Disparities Reduction</w:t>
      </w:r>
      <w:r>
        <w:rPr>
          <w:color w:val="000000" w:themeColor="text1"/>
          <w:highlight w:val="white"/>
        </w:rPr>
        <w:t xml:space="preserve">, which has been adjusted </w:t>
      </w:r>
      <w:r w:rsidR="00135835">
        <w:rPr>
          <w:color w:val="000000" w:themeColor="text1"/>
          <w:highlight w:val="white"/>
        </w:rPr>
        <w:t>directly</w:t>
      </w:r>
      <w:r>
        <w:rPr>
          <w:color w:val="000000" w:themeColor="text1"/>
          <w:highlight w:val="white"/>
        </w:rPr>
        <w:t xml:space="preserve"> in the Quality Performance Disparities Reduction section to account for the CHA adaptations</w:t>
      </w:r>
      <w:r>
        <w:rPr>
          <w:color w:val="000000" w:themeColor="text1"/>
        </w:rPr>
        <w:t>;</w:t>
      </w:r>
    </w:p>
    <w:p w14:paraId="20430984" w14:textId="77777777" w:rsidR="0096675B" w:rsidRDefault="0096675B" w:rsidP="0096675B">
      <w:pPr>
        <w:numPr>
          <w:ilvl w:val="0"/>
          <w:numId w:val="83"/>
        </w:numPr>
        <w:pBdr>
          <w:top w:val="nil"/>
          <w:left w:val="nil"/>
          <w:bottom w:val="nil"/>
          <w:right w:val="nil"/>
          <w:between w:val="nil"/>
        </w:pBdr>
        <w:spacing w:before="0" w:after="0" w:line="240" w:lineRule="auto"/>
        <w:ind w:left="1080" w:firstLine="0"/>
        <w:rPr>
          <w:color w:val="000000"/>
        </w:rPr>
      </w:pPr>
      <w:r w:rsidRPr="6810A2E5">
        <w:rPr>
          <w:color w:val="000000" w:themeColor="text1"/>
        </w:rPr>
        <w:t>ambulatory quality measures and other ambulatory-specific metrics for the served uninsured patient population within the CHA HQEIP</w:t>
      </w:r>
      <w:r>
        <w:rPr>
          <w:color w:val="000000" w:themeColor="text1"/>
        </w:rPr>
        <w:t>, described in a new section specific to CHA</w:t>
      </w:r>
      <w:r w:rsidRPr="6810A2E5">
        <w:rPr>
          <w:color w:val="000000" w:themeColor="text1"/>
        </w:rPr>
        <w:t xml:space="preserve">; and </w:t>
      </w:r>
    </w:p>
    <w:p w14:paraId="46D0BFAE" w14:textId="77777777" w:rsidR="0096675B" w:rsidRDefault="0096675B" w:rsidP="0096675B">
      <w:pPr>
        <w:numPr>
          <w:ilvl w:val="0"/>
          <w:numId w:val="83"/>
        </w:numPr>
        <w:pBdr>
          <w:top w:val="nil"/>
          <w:left w:val="nil"/>
          <w:bottom w:val="nil"/>
          <w:right w:val="nil"/>
          <w:between w:val="nil"/>
        </w:pBdr>
        <w:spacing w:before="0" w:after="0" w:line="240" w:lineRule="auto"/>
        <w:ind w:left="1080" w:firstLine="0"/>
      </w:pPr>
      <w:r w:rsidRPr="6810A2E5">
        <w:rPr>
          <w:color w:val="000000" w:themeColor="text1"/>
        </w:rPr>
        <w:t>adaptations to other HQEIP deliverables related to the Medicaid and served uninsured patient populations</w:t>
      </w:r>
      <w:r>
        <w:rPr>
          <w:color w:val="000000" w:themeColor="text1"/>
        </w:rPr>
        <w:t>, described in the</w:t>
      </w:r>
      <w:r w:rsidRPr="6810A2E5">
        <w:rPr>
          <w:color w:val="000000" w:themeColor="text1"/>
        </w:rPr>
        <w:t xml:space="preserve"> </w:t>
      </w:r>
      <w:r>
        <w:rPr>
          <w:color w:val="000000" w:themeColor="text1"/>
        </w:rPr>
        <w:t>“</w:t>
      </w:r>
      <w:r w:rsidRPr="6810A2E5">
        <w:rPr>
          <w:color w:val="000000" w:themeColor="text1"/>
        </w:rPr>
        <w:t>CHA-Specific Adaptation</w:t>
      </w:r>
      <w:r>
        <w:rPr>
          <w:color w:val="000000" w:themeColor="text1"/>
        </w:rPr>
        <w:t>”</w:t>
      </w:r>
      <w:r w:rsidRPr="6810A2E5">
        <w:rPr>
          <w:color w:val="000000" w:themeColor="text1"/>
        </w:rPr>
        <w:t xml:space="preserve"> tables</w:t>
      </w:r>
      <w:r>
        <w:rPr>
          <w:color w:val="000000" w:themeColor="text1"/>
        </w:rPr>
        <w:t xml:space="preserve"> throughout the document.</w:t>
      </w:r>
    </w:p>
    <w:p w14:paraId="51564EED" w14:textId="77777777" w:rsidR="0096675B" w:rsidRDefault="0096675B" w:rsidP="0096675B">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rPr>
        <w:t xml:space="preserve">EOHHS has determined that CHA </w:t>
      </w:r>
      <w:r>
        <w:rPr>
          <w:color w:val="000000" w:themeColor="text1"/>
        </w:rPr>
        <w:t>shall</w:t>
      </w:r>
      <w:r w:rsidRPr="6810A2E5">
        <w:rPr>
          <w:color w:val="000000" w:themeColor="text1"/>
        </w:rPr>
        <w:t xml:space="preserve"> annually report population-based electronic measures (drawn from the electronic health record) in lieu of chart-abstraction/sampling for the Section III.C. Quality Performance Disparities Reduction measures. This is aligned with EOHHS’ goals toward population-based data collection. Measures will be submitted following the year-end utilizing an EOHHS-approved template consistent with the CMS and Joint Commission portal fields used for e-measures.  </w:t>
      </w:r>
    </w:p>
    <w:p w14:paraId="771EB655" w14:textId="77777777" w:rsidR="0096675B" w:rsidRPr="00814E8C" w:rsidRDefault="0096675B" w:rsidP="0096675B">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highlight w:val="white"/>
        </w:rPr>
        <w:t xml:space="preserve">Related to Quality Performance Disparities Reduction, since CHA is not participating in the Clinical Quality Incentive (CQI) program from which initial hospital-based health equity measures are drawn, CHA will report a measure set in alignment with HQEIP with adaptation. </w:t>
      </w:r>
    </w:p>
    <w:p w14:paraId="7045CBB8" w14:textId="77777777" w:rsidR="0096675B" w:rsidDel="001739A8" w:rsidRDefault="0096675B" w:rsidP="0096675B">
      <w:pPr>
        <w:pBdr>
          <w:top w:val="nil"/>
          <w:left w:val="nil"/>
          <w:bottom w:val="nil"/>
          <w:right w:val="nil"/>
          <w:between w:val="nil"/>
        </w:pBdr>
        <w:rPr>
          <w:rFonts w:ascii="Quattrocento Sans" w:eastAsia="Quattrocento Sans" w:hAnsi="Quattrocento Sans" w:cs="Quattrocento Sans"/>
          <w:color w:val="000000"/>
          <w:sz w:val="18"/>
          <w:szCs w:val="18"/>
        </w:rPr>
      </w:pPr>
      <w:r w:rsidRPr="6810A2E5" w:rsidDel="001739A8">
        <w:rPr>
          <w:color w:val="000000" w:themeColor="text1"/>
        </w:rPr>
        <w:t xml:space="preserve">CHA will report the same hospital-based quality measures for the Medicaid and served uninsured patient populations </w:t>
      </w:r>
      <w:proofErr w:type="gramStart"/>
      <w:r w:rsidRPr="6810A2E5" w:rsidDel="001739A8">
        <w:rPr>
          <w:color w:val="000000" w:themeColor="text1"/>
        </w:rPr>
        <w:t>with the exception of</w:t>
      </w:r>
      <w:proofErr w:type="gramEnd"/>
      <w:r w:rsidRPr="6810A2E5" w:rsidDel="001739A8">
        <w:rPr>
          <w:color w:val="000000" w:themeColor="text1"/>
        </w:rPr>
        <w:t xml:space="preserve"> the perinatal measures (since Medicaid coverage is applicable). The measures will be reported separately for the served uninsured and Medicaid patient populations, unless the measure specification calls for reporting on an all-payer population.  For the served uninsured patient population, CHA will report Follow-up After Hospitalization (for medical and surgical discharges), an important indicator for served uninsured patients, in place of perinatal measures.    </w:t>
      </w:r>
    </w:p>
    <w:p w14:paraId="40A540F6" w14:textId="77777777" w:rsidR="0096675B" w:rsidRDefault="0096675B" w:rsidP="0096675B">
      <w:pPr>
        <w:pBdr>
          <w:top w:val="nil"/>
          <w:left w:val="nil"/>
          <w:bottom w:val="nil"/>
          <w:right w:val="nil"/>
          <w:between w:val="nil"/>
        </w:pBdr>
        <w:rPr>
          <w:color w:val="000000"/>
        </w:rPr>
      </w:pPr>
      <w:proofErr w:type="gramStart"/>
      <w:r>
        <w:rPr>
          <w:color w:val="000000"/>
        </w:rPr>
        <w:t>In the event that</w:t>
      </w:r>
      <w:proofErr w:type="gramEnd"/>
      <w:r>
        <w:rPr>
          <w:color w:val="000000"/>
        </w:rPr>
        <w:t xml:space="preserve"> a measure is retired by a measure steward for any reason, MassHealth will replace the impacted measure, choosing from a CMS-approved measure that is already widely adopted within Massachusetts (or for which reliable data </w:t>
      </w:r>
      <w:proofErr w:type="gramStart"/>
      <w:r>
        <w:rPr>
          <w:color w:val="000000"/>
        </w:rPr>
        <w:t>to establish</w:t>
      </w:r>
      <w:proofErr w:type="gramEnd"/>
      <w:r>
        <w:rPr>
          <w:color w:val="000000"/>
        </w:rPr>
        <w:t xml:space="preserve"> a valid benchmark and performance changes are readily available) and supported by the findings from analysis and/or needs assessment. </w:t>
      </w:r>
    </w:p>
    <w:p w14:paraId="1C1C651F" w14:textId="069C89EB" w:rsidR="00A3654E" w:rsidRPr="004D6AB8" w:rsidRDefault="004D6AB8" w:rsidP="004D6AB8">
      <w:r w:rsidRPr="00E01A87">
        <w:lastRenderedPageBreak/>
        <w:t xml:space="preserve">MassHealth reserves the right to request additional documentation related to the HQEIP measures for the purpose of auditing. </w:t>
      </w:r>
      <w:r w:rsidRPr="000C67CD">
        <w:t>MassHealth anticipates auditing specific P4R measures for PY2, as described in the measure specifications, below. These audits are anticipated to be used for informational purposes in PY2 and to promote data quality for future PYs. MassHealth reserves the right to take further action on the results of an audit, as appropriate.</w:t>
      </w:r>
    </w:p>
    <w:p w14:paraId="1EBA0598" w14:textId="77777777" w:rsidR="0096675B" w:rsidRPr="00F64D23" w:rsidRDefault="0096675B" w:rsidP="00991FAF">
      <w:pPr>
        <w:pStyle w:val="Heading3"/>
      </w:pPr>
      <w:bookmarkStart w:id="16" w:name="_Toc153275108"/>
      <w:bookmarkStart w:id="17" w:name="_Toc153285969"/>
      <w:bookmarkStart w:id="18" w:name="_Toc168396254"/>
      <w:bookmarkStart w:id="19" w:name="_Toc186109267"/>
      <w:r w:rsidRPr="00F64D23">
        <w:t>Patient Population Definitions</w:t>
      </w:r>
      <w:bookmarkEnd w:id="16"/>
      <w:bookmarkEnd w:id="17"/>
      <w:bookmarkEnd w:id="18"/>
      <w:bookmarkEnd w:id="19"/>
      <w:r w:rsidRPr="00F64D23">
        <w:t> </w:t>
      </w:r>
    </w:p>
    <w:p w14:paraId="61756518" w14:textId="77777777" w:rsidR="0096675B" w:rsidRDefault="0096675B" w:rsidP="0096675B">
      <w:pPr>
        <w:pBdr>
          <w:top w:val="nil"/>
          <w:left w:val="nil"/>
          <w:bottom w:val="nil"/>
          <w:right w:val="nil"/>
          <w:between w:val="nil"/>
        </w:pBdr>
        <w:rPr>
          <w:color w:val="000000"/>
        </w:rPr>
      </w:pPr>
      <w:r w:rsidRPr="5E502917">
        <w:rPr>
          <w:color w:val="000000" w:themeColor="text1"/>
        </w:rPr>
        <w:t>The CHA patient populations include: the “served uninsured”</w:t>
      </w:r>
      <w:r>
        <w:rPr>
          <w:color w:val="000000" w:themeColor="text1"/>
        </w:rPr>
        <w:t xml:space="preserve"> </w:t>
      </w:r>
      <w:r w:rsidRPr="5E502917">
        <w:rPr>
          <w:color w:val="000000" w:themeColor="text1"/>
        </w:rPr>
        <w:t>(or underinsured) patient populations and the Medicaid population.</w:t>
      </w:r>
    </w:p>
    <w:p w14:paraId="6FB4317E" w14:textId="77777777" w:rsidR="0096675B" w:rsidRDefault="0096675B" w:rsidP="0096675B">
      <w:pPr>
        <w:pBdr>
          <w:top w:val="nil"/>
          <w:left w:val="nil"/>
          <w:bottom w:val="nil"/>
          <w:right w:val="nil"/>
          <w:between w:val="nil"/>
        </w:pBdr>
        <w:rPr>
          <w:color w:val="000000"/>
        </w:rPr>
      </w:pPr>
      <w:r>
        <w:rPr>
          <w:color w:val="000000"/>
        </w:rPr>
        <w:t>The served uninsured population are patients who have the following:  </w:t>
      </w:r>
    </w:p>
    <w:p w14:paraId="6EDB9E90" w14:textId="77777777" w:rsidR="0096675B" w:rsidRDefault="0096675B" w:rsidP="0096675B">
      <w:pPr>
        <w:numPr>
          <w:ilvl w:val="0"/>
          <w:numId w:val="82"/>
        </w:numPr>
        <w:pBdr>
          <w:top w:val="nil"/>
          <w:left w:val="nil"/>
          <w:bottom w:val="nil"/>
          <w:right w:val="nil"/>
          <w:between w:val="nil"/>
        </w:pBdr>
        <w:spacing w:before="0" w:after="0" w:line="240" w:lineRule="auto"/>
      </w:pPr>
      <w:r>
        <w:rPr>
          <w:color w:val="000000"/>
        </w:rPr>
        <w:t>MassHealth Limited (emergency Medicaid), including those with Health Safety Net (HSN) as a secondary safety net program; </w:t>
      </w:r>
    </w:p>
    <w:p w14:paraId="7A5EFAD0" w14:textId="77777777" w:rsidR="0096675B" w:rsidRDefault="0096675B" w:rsidP="0096675B">
      <w:pPr>
        <w:numPr>
          <w:ilvl w:val="0"/>
          <w:numId w:val="82"/>
        </w:numPr>
        <w:pBdr>
          <w:top w:val="nil"/>
          <w:left w:val="nil"/>
          <w:bottom w:val="nil"/>
          <w:right w:val="nil"/>
          <w:between w:val="nil"/>
        </w:pBdr>
        <w:spacing w:before="0" w:after="0" w:line="240" w:lineRule="auto"/>
      </w:pPr>
      <w:r w:rsidRPr="5E502917">
        <w:rPr>
          <w:color w:val="000000" w:themeColor="text1"/>
        </w:rPr>
        <w:t>Health Safety Net including primary, secondary, partial, confidential, or bad debt; or </w:t>
      </w:r>
    </w:p>
    <w:p w14:paraId="28C8EB2F" w14:textId="77777777" w:rsidR="0096675B" w:rsidRDefault="0096675B" w:rsidP="0096675B">
      <w:pPr>
        <w:numPr>
          <w:ilvl w:val="0"/>
          <w:numId w:val="82"/>
        </w:numPr>
        <w:pBdr>
          <w:top w:val="nil"/>
          <w:left w:val="nil"/>
          <w:bottom w:val="nil"/>
          <w:right w:val="nil"/>
          <w:between w:val="nil"/>
        </w:pBdr>
        <w:spacing w:before="0" w:after="0" w:line="240" w:lineRule="auto"/>
      </w:pPr>
      <w:r>
        <w:rPr>
          <w:color w:val="000000"/>
        </w:rPr>
        <w:t>Children’s Medical Security Plan, with HSN and/MassHealth Limited as secondary programs. </w:t>
      </w:r>
    </w:p>
    <w:p w14:paraId="3EF33A06" w14:textId="77777777" w:rsidR="0096675B" w:rsidRDefault="0096675B" w:rsidP="0096675B">
      <w:pPr>
        <w:pBdr>
          <w:top w:val="nil"/>
          <w:left w:val="nil"/>
          <w:bottom w:val="nil"/>
          <w:right w:val="nil"/>
          <w:between w:val="nil"/>
        </w:pBdr>
        <w:rPr>
          <w:color w:val="000000"/>
        </w:rPr>
      </w:pPr>
      <w:r>
        <w:rPr>
          <w:color w:val="000000"/>
        </w:rPr>
        <w:t>The Medicaid population are MassHealth members who have the following:</w:t>
      </w:r>
    </w:p>
    <w:p w14:paraId="1405CAC1" w14:textId="77777777" w:rsidR="0096675B" w:rsidRDefault="00000000" w:rsidP="0096675B">
      <w:pPr>
        <w:numPr>
          <w:ilvl w:val="0"/>
          <w:numId w:val="84"/>
        </w:numPr>
        <w:pBdr>
          <w:top w:val="nil"/>
          <w:left w:val="nil"/>
          <w:bottom w:val="nil"/>
          <w:right w:val="nil"/>
          <w:between w:val="nil"/>
        </w:pBdr>
        <w:spacing w:before="0" w:after="0" w:line="240" w:lineRule="auto"/>
      </w:pPr>
      <w:sdt>
        <w:sdtPr>
          <w:tag w:val="goog_rdk_0"/>
          <w:id w:val="-761923943"/>
        </w:sdtPr>
        <w:sdtContent/>
      </w:sdt>
      <w:r w:rsidR="0096675B">
        <w:rPr>
          <w:color w:val="000000"/>
        </w:rPr>
        <w:t xml:space="preserve">Model A ACO, Model B ACO, MCO, the PCC Plan, SCO, One Care, PACE, FFS (includes MassHealth Limited). </w:t>
      </w:r>
    </w:p>
    <w:p w14:paraId="2A57F080" w14:textId="77777777" w:rsidR="0096675B" w:rsidRDefault="0096675B" w:rsidP="0096675B"/>
    <w:p w14:paraId="6F709292" w14:textId="77777777" w:rsidR="0096675B" w:rsidRDefault="0096675B" w:rsidP="0096675B"/>
    <w:p w14:paraId="2D3D7C4E" w14:textId="77777777" w:rsidR="0096675B" w:rsidRDefault="0096675B" w:rsidP="0096675B"/>
    <w:p w14:paraId="05772C15" w14:textId="77777777" w:rsidR="0096675B" w:rsidRDefault="0096675B" w:rsidP="0096675B"/>
    <w:p w14:paraId="66410585" w14:textId="77777777" w:rsidR="0096675B" w:rsidRDefault="0096675B" w:rsidP="0096675B"/>
    <w:p w14:paraId="17D99BC1" w14:textId="677DA2F8" w:rsidR="006C3F92" w:rsidRDefault="00624C2C" w:rsidP="0096675B">
      <w:r>
        <w:t xml:space="preserve"> </w:t>
      </w:r>
      <w:bookmarkStart w:id="20" w:name="_Toc168396255"/>
    </w:p>
    <w:p w14:paraId="2DE95FBC" w14:textId="77777777" w:rsidR="006C3F92" w:rsidRDefault="006C3F92" w:rsidP="0096675B"/>
    <w:p w14:paraId="466A2A56" w14:textId="77777777" w:rsidR="006C3F92" w:rsidRDefault="006C3F92" w:rsidP="0096675B"/>
    <w:p w14:paraId="1C98D0B7" w14:textId="77777777" w:rsidR="0096675B" w:rsidRDefault="0096675B" w:rsidP="0096675B"/>
    <w:p w14:paraId="3F43CDC4" w14:textId="77777777" w:rsidR="0096675B" w:rsidRDefault="0096675B" w:rsidP="0096675B"/>
    <w:p w14:paraId="6B1145EF" w14:textId="77777777" w:rsidR="0096675B" w:rsidRDefault="0096675B" w:rsidP="0096675B"/>
    <w:p w14:paraId="03A0F721" w14:textId="77777777" w:rsidR="0096675B" w:rsidRDefault="0096675B" w:rsidP="0096675B"/>
    <w:p w14:paraId="7E8A5089" w14:textId="6D0A7CFF" w:rsidR="00624C2C" w:rsidRDefault="00624C2C" w:rsidP="00387838">
      <w:pPr>
        <w:pStyle w:val="Heading2"/>
      </w:pPr>
      <w:bookmarkStart w:id="21" w:name="_Toc186109268"/>
      <w:r>
        <w:lastRenderedPageBreak/>
        <w:t>CHA HQEIP Hospital Technical Specifications</w:t>
      </w:r>
      <w:bookmarkEnd w:id="10"/>
      <w:bookmarkEnd w:id="11"/>
      <w:bookmarkEnd w:id="20"/>
      <w:bookmarkEnd w:id="21"/>
    </w:p>
    <w:p w14:paraId="01AF98BC" w14:textId="511187CD" w:rsidR="00240F61" w:rsidRDefault="007D541F" w:rsidP="00991FAF">
      <w:pPr>
        <w:pStyle w:val="Heading3"/>
        <w:numPr>
          <w:ilvl w:val="0"/>
          <w:numId w:val="87"/>
        </w:numPr>
      </w:pPr>
      <w:bookmarkStart w:id="22" w:name="_Toc186109269"/>
      <w:r>
        <w:t>RELD SOGI Data Completeness</w:t>
      </w:r>
      <w:bookmarkEnd w:id="5"/>
      <w:bookmarkEnd w:id="22"/>
    </w:p>
    <w:p w14:paraId="189355D5" w14:textId="20BB4BBE" w:rsidR="007D541F" w:rsidRPr="00EC72B4" w:rsidRDefault="0080557B" w:rsidP="00991FAF">
      <w:pPr>
        <w:pStyle w:val="Heading4"/>
      </w:pPr>
      <w:bookmarkStart w:id="23" w:name="_Toc162517647"/>
      <w:proofErr w:type="spellStart"/>
      <w:r w:rsidRPr="00EC72B4">
        <w:t>A.i.</w:t>
      </w:r>
      <w:proofErr w:type="spellEnd"/>
      <w:r w:rsidRPr="00EC72B4">
        <w:t xml:space="preserve"> </w:t>
      </w:r>
      <w:r w:rsidR="007D541F" w:rsidRPr="00EC72B4">
        <w:t>Race Data Completeness</w:t>
      </w:r>
      <w:bookmarkEnd w:id="23"/>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 xml:space="preserve">Rate of Race Data Completeness – </w:t>
            </w:r>
            <w:r w:rsidR="00921579" w:rsidRPr="008B4133">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7181B3A4" w:rsidR="002354FC" w:rsidRPr="008B4133" w:rsidRDefault="00CE5C5D" w:rsidP="00B554E5">
            <w:pPr>
              <w:pStyle w:val="MH-ChartContentText"/>
            </w:pPr>
            <w:r w:rsidRPr="008B4133">
              <w:t>NQF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3D5E1468" w:rsidR="00CE5C5D" w:rsidRPr="008B4133" w:rsidRDefault="00CE5C5D" w:rsidP="00B554E5">
            <w:pPr>
              <w:pStyle w:val="MH-ChartContentText"/>
            </w:pPr>
            <w:r w:rsidRPr="008B4133">
              <w:t xml:space="preserve">Performance </w:t>
            </w:r>
            <w:r w:rsidR="002D7D93" w:rsidRPr="008B4133">
              <w:t>Status: PY2</w:t>
            </w:r>
          </w:p>
        </w:tc>
        <w:tc>
          <w:tcPr>
            <w:tcW w:w="7290" w:type="dxa"/>
          </w:tcPr>
          <w:p w14:paraId="66D5CC4B" w14:textId="7E3411E9"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Pay-for-Reporting</w:t>
            </w:r>
            <w:r w:rsidR="00DA254B" w:rsidRPr="008B4133">
              <w:t xml:space="preserve"> (P4R)</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185402">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8536AE">
            <w:pPr>
              <w:pStyle w:val="MH-ChartContentText"/>
            </w:pPr>
            <w:r w:rsidRPr="00185402">
              <w:t>Description</w:t>
            </w:r>
          </w:p>
        </w:tc>
        <w:tc>
          <w:tcPr>
            <w:tcW w:w="7290" w:type="dxa"/>
            <w:vAlign w:val="top"/>
          </w:tcPr>
          <w:p w14:paraId="74F752C1" w14:textId="7ADB1FAD" w:rsidR="008536AE" w:rsidRPr="00185402" w:rsidRDefault="008536AE" w:rsidP="0018540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85402">
              <w:t xml:space="preserve">The percentage of members with self-reported race </w:t>
            </w:r>
            <w:proofErr w:type="gramStart"/>
            <w:r w:rsidRPr="00185402">
              <w:t>data that</w:t>
            </w:r>
            <w:proofErr w:type="gramEnd"/>
            <w:r w:rsidRPr="00185402">
              <w:t xml:space="preserve"> was collected by an acute hospital in the measurement year</w:t>
            </w:r>
            <w:r>
              <w:t>.</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8536AE">
            <w:pPr>
              <w:pStyle w:val="MH-ChartContentText"/>
            </w:pPr>
            <w:r w:rsidRPr="00185402">
              <w:t>Numerator</w:t>
            </w:r>
          </w:p>
        </w:tc>
        <w:tc>
          <w:tcPr>
            <w:tcW w:w="7290" w:type="dxa"/>
            <w:vAlign w:val="top"/>
          </w:tcPr>
          <w:p w14:paraId="02AA62AB" w14:textId="07C280F9" w:rsidR="008536AE" w:rsidRPr="00185402" w:rsidRDefault="008536AE" w:rsidP="0018540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976409">
              <w:rPr>
                <w:rFonts w:eastAsia="Times New Roman"/>
              </w:rPr>
              <w:t>discharge</w:t>
            </w:r>
            <w:r w:rsidRPr="00185402">
              <w:rPr>
                <w:rFonts w:eastAsia="Times New Roman"/>
              </w:rPr>
              <w:t xml:space="preserve"> and/or emergency department (ED) </w:t>
            </w:r>
            <w:proofErr w:type="gramStart"/>
            <w:r w:rsidRPr="00185402">
              <w:rPr>
                <w:rFonts w:eastAsia="Times New Roman"/>
              </w:rPr>
              <w:t>visit at</w:t>
            </w:r>
            <w:proofErr w:type="gramEnd"/>
            <w:r w:rsidRPr="00185402">
              <w:rPr>
                <w:rFonts w:eastAsia="Times New Roman"/>
              </w:rPr>
              <w:t xml:space="preserve"> an acute hospital </w:t>
            </w:r>
            <w:r w:rsidRPr="00185402">
              <w:rPr>
                <w:rFonts w:eastAsia="Times New Roman"/>
                <w:u w:val="single"/>
              </w:rPr>
              <w:t>and</w:t>
            </w:r>
            <w:r w:rsidRPr="00185402">
              <w:rPr>
                <w:rFonts w:eastAsia="Times New Roman"/>
              </w:rPr>
              <w:t xml:space="preserve"> self-reported race data that was collected by an acute hospital during the measurement year</w:t>
            </w:r>
            <w:r w:rsidR="00F410BF">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8536AE">
            <w:pPr>
              <w:pStyle w:val="MH-ChartContentText"/>
            </w:pPr>
            <w:r w:rsidRPr="00185402">
              <w:t>Denominator</w:t>
            </w:r>
          </w:p>
        </w:tc>
        <w:tc>
          <w:tcPr>
            <w:tcW w:w="7290" w:type="dxa"/>
            <w:vAlign w:val="top"/>
          </w:tcPr>
          <w:p w14:paraId="6F9B24CF" w14:textId="0904950B" w:rsidR="008536AE" w:rsidRPr="00185402" w:rsidRDefault="008536AE" w:rsidP="00FA10A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976409">
              <w:rPr>
                <w:rFonts w:eastAsia="Times New Roman"/>
              </w:rPr>
              <w:t>discharge</w:t>
            </w:r>
            <w:r w:rsidRPr="00185402">
              <w:rPr>
                <w:rFonts w:eastAsia="Times New Roman"/>
              </w:rPr>
              <w:t xml:space="preserve"> and/or ED </w:t>
            </w:r>
            <w:proofErr w:type="gramStart"/>
            <w:r w:rsidRPr="00185402">
              <w:rPr>
                <w:rFonts w:eastAsia="Times New Roman"/>
              </w:rPr>
              <w:t>visit at</w:t>
            </w:r>
            <w:proofErr w:type="gramEnd"/>
            <w:r w:rsidRPr="00185402">
              <w:rPr>
                <w:rFonts w:eastAsia="Times New Roman"/>
              </w:rPr>
              <w:t xml:space="preserve"> an acute hospital during the measurement year</w:t>
            </w:r>
            <w:r w:rsidR="00F410BF">
              <w:rPr>
                <w:rFonts w:eastAsia="Times New Roman"/>
              </w:rPr>
              <w:t>.</w:t>
            </w:r>
          </w:p>
        </w:tc>
      </w:tr>
    </w:tbl>
    <w:p w14:paraId="2F321743" w14:textId="77777777" w:rsidR="001654D8" w:rsidRPr="00F135B8" w:rsidRDefault="001654D8" w:rsidP="0097305A">
      <w:pPr>
        <w:rPr>
          <w:rFonts w:asciiTheme="majorHAnsi" w:hAnsiTheme="majorHAnsi" w:cstheme="majorHAnsi"/>
        </w:rPr>
      </w:pPr>
    </w:p>
    <w:p w14:paraId="34AF0DB3" w14:textId="77777777" w:rsidR="008536AE" w:rsidRPr="00F135B8" w:rsidRDefault="008536AE"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810B0B">
            <w:pPr>
              <w:pStyle w:val="MH-ChartContentText"/>
            </w:pPr>
            <w:r w:rsidRPr="00E9652D">
              <w:rPr>
                <w:rFonts w:eastAsia="Times New Roman"/>
              </w:rPr>
              <w:t>Age</w:t>
            </w:r>
          </w:p>
        </w:tc>
        <w:tc>
          <w:tcPr>
            <w:tcW w:w="7290" w:type="dxa"/>
            <w:vAlign w:val="top"/>
          </w:tcPr>
          <w:p w14:paraId="065A6902" w14:textId="0E5E01B6"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pPr>
            <w:r w:rsidRPr="00E9652D">
              <w:rPr>
                <w:rFonts w:eastAsia="Times New Roman"/>
              </w:rPr>
              <w:t>Members of any age</w:t>
            </w:r>
          </w:p>
        </w:tc>
      </w:tr>
      <w:tr w:rsidR="00810B0B" w:rsidRPr="00F135B8" w14:paraId="23C0DB5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810B0B">
            <w:pPr>
              <w:pStyle w:val="MH-ChartContentText"/>
            </w:pPr>
            <w:r w:rsidRPr="00E9652D">
              <w:rPr>
                <w:rFonts w:eastAsia="Times New Roman"/>
              </w:rPr>
              <w:t>Continuous Enrollment</w:t>
            </w:r>
          </w:p>
        </w:tc>
        <w:tc>
          <w:tcPr>
            <w:tcW w:w="7290" w:type="dxa"/>
            <w:vAlign w:val="top"/>
          </w:tcPr>
          <w:p w14:paraId="240660EB" w14:textId="4774686D"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810B0B">
            <w:pPr>
              <w:pStyle w:val="MH-ChartContentText"/>
            </w:pPr>
            <w:r w:rsidRPr="00E9652D">
              <w:rPr>
                <w:rFonts w:eastAsia="Times New Roman"/>
              </w:rPr>
              <w:t>Anchor Date</w:t>
            </w:r>
          </w:p>
        </w:tc>
        <w:tc>
          <w:tcPr>
            <w:tcW w:w="7290" w:type="dxa"/>
            <w:vAlign w:val="top"/>
          </w:tcPr>
          <w:p w14:paraId="47EDE7A4" w14:textId="57D6F81C"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810B0B">
            <w:pPr>
              <w:pStyle w:val="MH-ChartContentText"/>
            </w:pPr>
            <w:r w:rsidRPr="00E9652D">
              <w:rPr>
                <w:rFonts w:eastAsia="Times New Roman"/>
              </w:rPr>
              <w:t>Event/Diagnosis</w:t>
            </w:r>
          </w:p>
        </w:tc>
        <w:tc>
          <w:tcPr>
            <w:tcW w:w="7290" w:type="dxa"/>
            <w:vAlign w:val="top"/>
          </w:tcPr>
          <w:p w14:paraId="2F543CD4" w14:textId="3DBD9C61" w:rsidR="00810B0B" w:rsidRPr="00E9652D" w:rsidRDefault="00810B0B" w:rsidP="008309C6">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At least one inpatient discharge or ED </w:t>
            </w:r>
            <w:proofErr w:type="gramStart"/>
            <w:r w:rsidRPr="00E9652D">
              <w:rPr>
                <w:rFonts w:eastAsia="Times New Roman" w:cstheme="minorHAnsi"/>
              </w:rPr>
              <w:t>visit</w:t>
            </w:r>
            <w:proofErr w:type="gramEnd"/>
            <w:r w:rsidRPr="00E9652D">
              <w:rPr>
                <w:rFonts w:eastAsia="Times New Roman" w:cstheme="minorHAnsi"/>
              </w:rPr>
              <w:t xml:space="preserve">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w:t>
            </w:r>
            <w:r w:rsidR="00954B9F" w:rsidRPr="00E9652D">
              <w:rPr>
                <w:rFonts w:eastAsia="Times New Roman" w:cstheme="minorHAnsi"/>
              </w:rPr>
              <w:t>identify inpatient</w:t>
            </w:r>
            <w:r w:rsidRPr="00E9652D">
              <w:rPr>
                <w:rFonts w:eastAsia="Times New Roman" w:cstheme="minorHAnsi"/>
              </w:rPr>
              <w:t xml:space="preserve"> discharges: </w:t>
            </w:r>
          </w:p>
          <w:p w14:paraId="4DAE62C3" w14:textId="58373815" w:rsidR="00810B0B" w:rsidRPr="00E9652D" w:rsidRDefault="00810B0B" w:rsidP="00596823">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w:t>
            </w:r>
            <w:r w:rsidR="0005685C" w:rsidRPr="00E9652D">
              <w:rPr>
                <w:rFonts w:eastAsia="Times New Roman" w:cstheme="minorHAnsi"/>
              </w:rPr>
              <w:t>all inpatient</w:t>
            </w:r>
            <w:r w:rsidRPr="00E9652D">
              <w:rPr>
                <w:rFonts w:eastAsia="Times New Roman" w:cstheme="minorHAnsi"/>
              </w:rPr>
              <w:t xml:space="preserve"> </w:t>
            </w:r>
            <w:r w:rsidR="00976409">
              <w:rPr>
                <w:rFonts w:eastAsia="Times New Roman" w:cstheme="minorHAnsi"/>
              </w:rPr>
              <w:t>discharge</w:t>
            </w:r>
            <w:r w:rsidRPr="00E9652D">
              <w:rPr>
                <w:rFonts w:eastAsia="Times New Roman" w:cstheme="minorHAnsi"/>
              </w:rPr>
              <w:t>s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2"/>
            </w:r>
            <w:r w:rsidRPr="00E9652D">
              <w:rPr>
                <w:rFonts w:eastAsia="Times New Roman" w:cstheme="minorHAnsi"/>
              </w:rPr>
              <w:t xml:space="preserve">. </w:t>
            </w:r>
          </w:p>
          <w:p w14:paraId="360FB333" w14:textId="77777777" w:rsidR="00810B0B" w:rsidRPr="00E9652D" w:rsidRDefault="00810B0B" w:rsidP="00810B0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596823">
            <w:pPr>
              <w:pStyle w:val="MH-ChartContentText"/>
              <w:numPr>
                <w:ilvl w:val="0"/>
                <w:numId w:val="19"/>
              </w:numPr>
              <w:spacing w:after="240"/>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3"/>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pPr>
              <w:pStyle w:val="MH-ChartContentText"/>
            </w:pPr>
            <w:r w:rsidRPr="00F163DD">
              <w:rPr>
                <w:rFonts w:eastAsia="Times New Roman"/>
              </w:rPr>
              <w:t>Complete Race Data</w:t>
            </w:r>
          </w:p>
        </w:tc>
        <w:tc>
          <w:tcPr>
            <w:tcW w:w="7290" w:type="dxa"/>
          </w:tcPr>
          <w:p w14:paraId="370BC037" w14:textId="77777777" w:rsidR="00C12739" w:rsidRPr="00F163DD" w:rsidRDefault="00C12739" w:rsidP="00F163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Complete race data is defined as:</w:t>
            </w:r>
          </w:p>
          <w:p w14:paraId="58D9D918" w14:textId="77777777" w:rsidR="00C12739" w:rsidRPr="00F163DD" w:rsidRDefault="00C12739" w:rsidP="00C127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At least one (1) valid race value (valid race values are listed in Attachment 1). </w:t>
            </w:r>
          </w:p>
          <w:p w14:paraId="386A42C3" w14:textId="77777777" w:rsidR="00C12739" w:rsidRPr="00F163DD" w:rsidRDefault="00C12739" w:rsidP="00596823">
            <w:pPr>
              <w:pStyle w:val="ListParagraph"/>
              <w:numPr>
                <w:ilvl w:val="0"/>
                <w:numId w:val="57"/>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If value is “UNK” it will </w:t>
            </w:r>
            <w:r w:rsidRPr="00F163DD">
              <w:rPr>
                <w:rFonts w:eastAsia="Times New Roman" w:cstheme="minorHAnsi"/>
                <w:u w:val="single"/>
              </w:rPr>
              <w:t>not</w:t>
            </w:r>
            <w:r w:rsidRPr="00F163DD">
              <w:rPr>
                <w:rFonts w:eastAsia="Times New Roman" w:cstheme="minorHAnsi"/>
              </w:rPr>
              <w:t xml:space="preserve"> count toward the numerator.</w:t>
            </w:r>
          </w:p>
          <w:p w14:paraId="5F9012E5" w14:textId="77777777" w:rsidR="00C12739" w:rsidRPr="00F163DD" w:rsidRDefault="00C12739" w:rsidP="00596823">
            <w:pPr>
              <w:pStyle w:val="ListParagraph"/>
              <w:numPr>
                <w:ilvl w:val="0"/>
                <w:numId w:val="57"/>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“ASKU,” it will count toward the numerator.</w:t>
            </w:r>
          </w:p>
          <w:p w14:paraId="774F2977" w14:textId="77777777" w:rsidR="0096742D" w:rsidRPr="00F163DD" w:rsidRDefault="00C12739" w:rsidP="00596823">
            <w:pPr>
              <w:pStyle w:val="ListParagraph"/>
              <w:numPr>
                <w:ilvl w:val="0"/>
                <w:numId w:val="57"/>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w:t>
            </w:r>
            <w:r w:rsidRPr="00F163DD" w:rsidDel="00F35354">
              <w:rPr>
                <w:rFonts w:eastAsia="Times New Roman" w:cstheme="minorHAnsi"/>
              </w:rPr>
              <w:t>DONTKNOW</w:t>
            </w:r>
            <w:r w:rsidRPr="00F163DD">
              <w:rPr>
                <w:rFonts w:eastAsia="Times New Roman" w:cstheme="minorHAnsi"/>
              </w:rPr>
              <w:t xml:space="preserve">,” it will count toward the numerator. </w:t>
            </w:r>
          </w:p>
          <w:p w14:paraId="2BDAD1C8" w14:textId="28E51479" w:rsidR="00206AD7" w:rsidRPr="00F163DD" w:rsidRDefault="00C12739" w:rsidP="00596823">
            <w:pPr>
              <w:pStyle w:val="ListParagraph"/>
              <w:numPr>
                <w:ilvl w:val="0"/>
                <w:numId w:val="5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Each value must be self-reported.</w:t>
            </w:r>
          </w:p>
        </w:tc>
      </w:tr>
      <w:tr w:rsidR="00E316EB" w:rsidRPr="00F135B8" w14:paraId="672B7BB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9878B5">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E316EB">
            <w:pPr>
              <w:pStyle w:val="MH-ChartContentText"/>
              <w:rPr>
                <w:rFonts w:eastAsia="Times New Roman"/>
              </w:rPr>
            </w:pPr>
          </w:p>
        </w:tc>
        <w:tc>
          <w:tcPr>
            <w:tcW w:w="7290" w:type="dxa"/>
            <w:vAlign w:val="top"/>
          </w:tcPr>
          <w:p w14:paraId="1720FA35" w14:textId="6D33E331" w:rsidR="00E316EB" w:rsidRPr="00F163DD" w:rsidRDefault="00E316EB" w:rsidP="00F163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The Center for Information and Analysis (CHIA) will intake race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w:t>
            </w:r>
            <w:r w:rsidRPr="00F163DD">
              <w:rPr>
                <w:rFonts w:eastAsia="Times New Roman" w:cstheme="minorHAnsi"/>
              </w:rPr>
              <w:lastRenderedPageBreak/>
              <w:t>and submissions guides for the intake of this Enhanced Demographics Data file.</w:t>
            </w:r>
          </w:p>
        </w:tc>
      </w:tr>
      <w:tr w:rsidR="00E316EB" w:rsidRPr="00F135B8" w14:paraId="375EF21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E316EB">
            <w:pPr>
              <w:pStyle w:val="MH-ChartContentText"/>
              <w:rPr>
                <w:rFonts w:eastAsia="Times New Roman"/>
              </w:rPr>
            </w:pPr>
          </w:p>
          <w:p w14:paraId="652E7889" w14:textId="5F94C74A" w:rsidR="00E316EB" w:rsidRPr="00F163DD" w:rsidRDefault="00E316EB" w:rsidP="00E316EB">
            <w:pPr>
              <w:pStyle w:val="MH-ChartContentText"/>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F163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E316EB">
            <w:pPr>
              <w:pStyle w:val="MH-ChartContentText"/>
            </w:pPr>
            <w:r w:rsidRPr="00F163DD">
              <w:t>Member</w:t>
            </w:r>
            <w:r w:rsidR="007F3AFF" w:rsidRPr="00F163DD">
              <w:t>s</w:t>
            </w:r>
          </w:p>
        </w:tc>
        <w:tc>
          <w:tcPr>
            <w:tcW w:w="7290" w:type="dxa"/>
          </w:tcPr>
          <w:p w14:paraId="7C8C15E7" w14:textId="77777777" w:rsidR="00E316EB" w:rsidRDefault="00B16A20" w:rsidP="00F163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163DD">
              <w:t>Individuals enrolled in MassHealth including:</w:t>
            </w:r>
            <w:r w:rsidRPr="00F163DD">
              <w:br/>
              <w:t>Model A ACO, Model B ACO, MCO, the PCC Plan, SCO, One Care, PACE, FFS (includes MassHealth Limited).</w:t>
            </w:r>
          </w:p>
          <w:p w14:paraId="5A7230F9" w14:textId="25313FA6" w:rsidR="00156AF3" w:rsidRPr="00F163DD" w:rsidRDefault="00156AF3" w:rsidP="00F163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Type/ Payer Source Codes in the </w:t>
            </w:r>
            <w:proofErr w:type="gramStart"/>
            <w:r w:rsidRPr="00A12BF9">
              <w:t>measure</w:t>
            </w:r>
            <w:proofErr w:type="gramEnd"/>
            <w:r w:rsidRPr="00A12BF9">
              <w:t xml:space="preserve"> population.</w:t>
            </w:r>
          </w:p>
        </w:tc>
      </w:tr>
      <w:tr w:rsidR="00E316EB" w:rsidRPr="00F135B8" w14:paraId="79C5DA3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E316EB">
            <w:pPr>
              <w:pStyle w:val="MH-ChartContentText"/>
            </w:pPr>
            <w:proofErr w:type="gramStart"/>
            <w:r w:rsidRPr="00F163DD">
              <w:t>Rate of Race</w:t>
            </w:r>
            <w:proofErr w:type="gramEnd"/>
            <w:r w:rsidRPr="00F163DD">
              <w:t xml:space="preserve"> Data Completeness</w:t>
            </w:r>
          </w:p>
        </w:tc>
        <w:tc>
          <w:tcPr>
            <w:tcW w:w="7290" w:type="dxa"/>
          </w:tcPr>
          <w:p w14:paraId="562A1E02" w14:textId="3798CCC1" w:rsidR="003F5EA9" w:rsidRPr="00F163DD" w:rsidRDefault="003F5EA9" w:rsidP="003F5EA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3F5EA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F163DD">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E316EB">
            <w:pPr>
              <w:pStyle w:val="MH-ChartContentText"/>
            </w:pPr>
            <w:r w:rsidRPr="00F163DD">
              <w:rPr>
                <w:rFonts w:eastAsia="Times New Roman"/>
              </w:rPr>
              <w:t>Self-Reported data</w:t>
            </w:r>
          </w:p>
        </w:tc>
        <w:tc>
          <w:tcPr>
            <w:tcW w:w="7290" w:type="dxa"/>
            <w:vAlign w:val="top"/>
          </w:tcPr>
          <w:p w14:paraId="572357FE" w14:textId="300ABB4B" w:rsidR="000A60E9" w:rsidRPr="00F163DD" w:rsidRDefault="000A60E9" w:rsidP="000A60E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 xml:space="preserve">self-reported if it has been provided by </w:t>
            </w:r>
            <w:proofErr w:type="gramStart"/>
            <w:r w:rsidRPr="0DC4CE10">
              <w:rPr>
                <w:rFonts w:asciiTheme="minorHAnsi" w:hAnsiTheme="minorHAnsi" w:cstheme="minorBidi"/>
                <w:color w:val="212121"/>
                <w:sz w:val="22"/>
                <w:szCs w:val="22"/>
              </w:rPr>
              <w:t>either: (</w:t>
            </w:r>
            <w:proofErr w:type="gramEnd"/>
            <w:r w:rsidRPr="0DC4CE10">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7741D7E8" w14:textId="2FD0F7D2" w:rsidR="0DC4CE10" w:rsidRDefault="0DC4CE10" w:rsidP="0DC4CE10">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F163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t>Denominator</w:t>
            </w:r>
          </w:p>
        </w:tc>
        <w:tc>
          <w:tcPr>
            <w:tcW w:w="7380" w:type="dxa"/>
          </w:tcPr>
          <w:p w14:paraId="77278A7D" w14:textId="20EAC8A7" w:rsidR="00480219" w:rsidRPr="00FA18C5" w:rsidRDefault="00480219" w:rsidP="00FA18C5">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There are two denominators for this measure:</w:t>
            </w:r>
          </w:p>
          <w:p w14:paraId="42F8D359"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Denominator 1:</w:t>
            </w:r>
          </w:p>
          <w:p w14:paraId="5ED0D393"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 eligible population for MassHealth members with inpatient discharge claims/encounters from acute hospitals.</w:t>
            </w:r>
          </w:p>
          <w:p w14:paraId="2F491FAC"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 xml:space="preserve">Denominator 2: </w:t>
            </w:r>
          </w:p>
          <w:p w14:paraId="7E2A2E72" w14:textId="567966DF" w:rsidR="006E0A75" w:rsidRPr="00FA18C5" w:rsidRDefault="00480219"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color w:val="212121"/>
              </w:rPr>
              <w:lastRenderedPageBreak/>
              <w:t>The eligible population for MassHealth members with emergency department visit claims/encounters from acute hospitals</w:t>
            </w:r>
            <w:r w:rsidR="00647A9B" w:rsidRPr="00FA18C5">
              <w:rPr>
                <w:rFonts w:eastAsia="Times New Roman"/>
                <w:color w:val="212121"/>
              </w:rPr>
              <w:t>.</w:t>
            </w:r>
          </w:p>
        </w:tc>
      </w:tr>
      <w:tr w:rsidR="00DB4998" w:rsidRPr="00F135B8" w14:paraId="373FFF82"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lastRenderedPageBreak/>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596823">
            <w:pPr>
              <w:pStyle w:val="ListParagraph"/>
              <w:numPr>
                <w:ilvl w:val="0"/>
                <w:numId w:val="58"/>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596823">
            <w:pPr>
              <w:pStyle w:val="ListParagraph"/>
              <w:numPr>
                <w:ilvl w:val="0"/>
                <w:numId w:val="58"/>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596823">
            <w:pPr>
              <w:pStyle w:val="ListParagraph"/>
              <w:numPr>
                <w:ilvl w:val="0"/>
                <w:numId w:val="58"/>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596823">
            <w:pPr>
              <w:pStyle w:val="ListParagraph"/>
              <w:numPr>
                <w:ilvl w:val="0"/>
                <w:numId w:val="58"/>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596823">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596823">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596823">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596823">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t>Exclusions</w:t>
            </w:r>
          </w:p>
        </w:tc>
        <w:tc>
          <w:tcPr>
            <w:tcW w:w="7380" w:type="dxa"/>
            <w:vAlign w:val="top"/>
          </w:tcPr>
          <w:p w14:paraId="203420C9" w14:textId="206FC9AD" w:rsidR="00DB4998" w:rsidRPr="00301FB8" w:rsidRDefault="00843E4D" w:rsidP="704297C3">
            <w:pPr>
              <w:pStyle w:val="MH-ChartContentText"/>
              <w:spacing w:after="240"/>
              <w:cnfStyle w:val="000000000000" w:firstRow="0" w:lastRow="0" w:firstColumn="0" w:lastColumn="0" w:oddVBand="0" w:evenVBand="0" w:oddHBand="0" w:evenHBand="0" w:firstRowFirstColumn="0" w:firstRowLastColumn="0" w:lastRowFirstColumn="0" w:lastRowLastColumn="0"/>
            </w:pPr>
            <w:r w:rsidRPr="5F6AC417">
              <w:rPr>
                <w:rFonts w:eastAsia="Times New Roman"/>
              </w:rPr>
              <w:t>If value is UTC, the inpatient discharge or emergency department visit is excluded from the denominator.</w:t>
            </w:r>
          </w:p>
        </w:tc>
      </w:tr>
    </w:tbl>
    <w:p w14:paraId="377BEECB" w14:textId="77777777" w:rsidR="00843E4D" w:rsidRPr="00781961" w:rsidRDefault="00843E4D"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EE4445" w:rsidRDefault="00513D54" w:rsidP="00513D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58C7FB9F" w14:textId="690E01CB" w:rsidR="00513D54" w:rsidRPr="00EE4445" w:rsidRDefault="00513D54" w:rsidP="00596823">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06B3A24C" w14:textId="5E283A03" w:rsidR="00513D54" w:rsidRPr="00C2282A" w:rsidRDefault="00C2282A" w:rsidP="00FF2FA3">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3465FB0D" w14:textId="77777777" w:rsidR="00513D54" w:rsidRPr="00EE4445" w:rsidRDefault="00513D54" w:rsidP="00596823">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EE4445">
              <w:t>At least one (1) race value, as defined under “Complete Race Data” above</w:t>
            </w:r>
          </w:p>
          <w:p w14:paraId="1C5BBC8B" w14:textId="24B14AF7" w:rsidR="000B2904" w:rsidRPr="00EE4445" w:rsidRDefault="00C2282A" w:rsidP="00FF2FA3">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lastRenderedPageBreak/>
              <w:t xml:space="preserve">Format: </w:t>
            </w:r>
            <w:r w:rsidRPr="00F135B8">
              <w:rPr>
                <w:rFonts w:asciiTheme="majorHAnsi" w:eastAsia="Times New Roman" w:hAnsiTheme="majorHAnsi" w:cstheme="majorHAnsi"/>
              </w:rPr>
              <w:t>Refer to CHIA Submission Guide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lastRenderedPageBreak/>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Default="00B300C6"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By any entity interacting with the member (e.g. health plan, ACO, provider, staff)</w:t>
            </w:r>
            <w:r w:rsidR="001658E6">
              <w:rPr>
                <w:rFonts w:eastAsia="Times New Roman" w:cstheme="minorHAnsi"/>
              </w:rPr>
              <w:t>;</w:t>
            </w:r>
          </w:p>
          <w:p w14:paraId="0BCBEB25" w14:textId="139E20F2" w:rsidR="008749D4" w:rsidRPr="00EE4445" w:rsidRDefault="001658E6"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F45DB1">
            <w:pPr>
              <w:pStyle w:val="MH-ChartContentText"/>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F45DB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Valid Values</w:t>
            </w:r>
          </w:p>
        </w:tc>
        <w:tc>
          <w:tcPr>
            <w:tcW w:w="5130" w:type="dxa"/>
            <w:shd w:val="clear" w:color="auto" w:fill="C1DDF6" w:themeFill="accent1" w:themeFillTint="33"/>
          </w:tcPr>
          <w:p w14:paraId="72D72370" w14:textId="05D2D5AB" w:rsidR="00F45DB1" w:rsidRPr="00DD39B3" w:rsidRDefault="00F45DB1" w:rsidP="00F45DB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2D2183">
            <w:pPr>
              <w:pStyle w:val="MH-ChartContentText"/>
              <w:spacing w:after="240"/>
            </w:pPr>
            <w:r w:rsidRPr="00DD39B3">
              <w:rPr>
                <w:rFonts w:eastAsia="Times New Roman"/>
              </w:rPr>
              <w:t>American Indian/Alaska Native</w:t>
            </w:r>
          </w:p>
        </w:tc>
        <w:tc>
          <w:tcPr>
            <w:tcW w:w="2250" w:type="dxa"/>
          </w:tcPr>
          <w:p w14:paraId="292259AA" w14:textId="3D8EDEB6" w:rsidR="00F45DB1" w:rsidRPr="00DD39B3" w:rsidRDefault="00F45DB1" w:rsidP="00F45DB1">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F45DB1">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F45DB1">
            <w:pPr>
              <w:pStyle w:val="MH-ChartContentText"/>
            </w:pPr>
            <w:r w:rsidRPr="00DD39B3">
              <w:rPr>
                <w:rFonts w:eastAsia="Times New Roman"/>
              </w:rPr>
              <w:t>Asian</w:t>
            </w:r>
          </w:p>
        </w:tc>
        <w:tc>
          <w:tcPr>
            <w:tcW w:w="2250" w:type="dxa"/>
          </w:tcPr>
          <w:p w14:paraId="351A9DC2" w14:textId="5F20B4D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F45DB1">
            <w:pPr>
              <w:pStyle w:val="MH-ChartContentText"/>
            </w:pPr>
            <w:r w:rsidRPr="00DD39B3">
              <w:rPr>
                <w:rFonts w:eastAsia="Times New Roman"/>
              </w:rPr>
              <w:t>Black/African American</w:t>
            </w:r>
          </w:p>
        </w:tc>
        <w:tc>
          <w:tcPr>
            <w:tcW w:w="2250" w:type="dxa"/>
          </w:tcPr>
          <w:p w14:paraId="00C04396" w14:textId="1A95449F"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F45DB1">
            <w:pPr>
              <w:pStyle w:val="MH-ChartContentText"/>
            </w:pPr>
            <w:r w:rsidRPr="00DD39B3">
              <w:rPr>
                <w:rFonts w:eastAsia="Times New Roman"/>
              </w:rPr>
              <w:t>Native Hawaiian or other Pacific Islander</w:t>
            </w:r>
          </w:p>
        </w:tc>
        <w:tc>
          <w:tcPr>
            <w:tcW w:w="2250" w:type="dxa"/>
          </w:tcPr>
          <w:p w14:paraId="128AD986" w14:textId="64EE1A03"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F45DB1">
            <w:pPr>
              <w:pStyle w:val="MH-ChartContentText"/>
            </w:pPr>
            <w:r w:rsidRPr="00DD39B3">
              <w:rPr>
                <w:rFonts w:eastAsia="Times New Roman"/>
              </w:rPr>
              <w:t>White</w:t>
            </w:r>
          </w:p>
        </w:tc>
        <w:tc>
          <w:tcPr>
            <w:tcW w:w="2250" w:type="dxa"/>
          </w:tcPr>
          <w:p w14:paraId="5262B774" w14:textId="3D7E5465"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F45DB1">
            <w:pPr>
              <w:pStyle w:val="MH-ChartContentText"/>
            </w:pPr>
            <w:r w:rsidRPr="00DD39B3">
              <w:rPr>
                <w:rFonts w:eastAsia="Times New Roman"/>
              </w:rPr>
              <w:t>Other Race</w:t>
            </w:r>
          </w:p>
        </w:tc>
        <w:tc>
          <w:tcPr>
            <w:tcW w:w="2250" w:type="dxa"/>
          </w:tcPr>
          <w:p w14:paraId="47DEA09B" w14:textId="792535CD"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F45DB1">
            <w:pPr>
              <w:pStyle w:val="MH-ChartContentText"/>
            </w:pPr>
            <w:r w:rsidRPr="00DD39B3">
              <w:rPr>
                <w:rFonts w:eastAsia="Times New Roman"/>
              </w:rPr>
              <w:t>Choose not to answer</w:t>
            </w:r>
          </w:p>
        </w:tc>
        <w:tc>
          <w:tcPr>
            <w:tcW w:w="2250" w:type="dxa"/>
          </w:tcPr>
          <w:p w14:paraId="04A5BE74" w14:textId="07753030"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DD39B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F45DB1">
            <w:pPr>
              <w:pStyle w:val="MH-ChartContentText"/>
            </w:pPr>
            <w:r w:rsidRPr="00DD39B3">
              <w:rPr>
                <w:rFonts w:eastAsia="Times New Roman"/>
              </w:rPr>
              <w:t>Don’t know</w:t>
            </w:r>
          </w:p>
        </w:tc>
        <w:tc>
          <w:tcPr>
            <w:tcW w:w="2250" w:type="dxa"/>
          </w:tcPr>
          <w:p w14:paraId="03C1AFD0" w14:textId="4093064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DD39B3">
            <w:pPr>
              <w:pStyle w:val="MH-ChartContentText"/>
              <w:spacing w:after="240"/>
              <w:cnfStyle w:val="000000000000" w:firstRow="0" w:lastRow="0" w:firstColumn="0" w:lastColumn="0" w:oddVBand="0" w:evenVBand="0" w:oddHBand="0" w:evenHBand="0" w:firstRowFirstColumn="0" w:firstRowLastColumn="0" w:lastRowFirstColumn="0" w:lastRowLastColumn="0"/>
            </w:pPr>
            <w:proofErr w:type="gramStart"/>
            <w:r w:rsidRPr="00DD39B3">
              <w:rPr>
                <w:rFonts w:eastAsia="Times New Roman"/>
              </w:rPr>
              <w:t>Member was</w:t>
            </w:r>
            <w:proofErr w:type="gramEnd"/>
            <w:r w:rsidRPr="00DD39B3">
              <w:rPr>
                <w:rFonts w:eastAsia="Times New Roman"/>
              </w:rPr>
              <w:t xml:space="preserve"> asked to provide their race, and the </w:t>
            </w:r>
            <w:proofErr w:type="gramStart"/>
            <w:r w:rsidRPr="00DD39B3">
              <w:rPr>
                <w:rFonts w:eastAsia="Times New Roman"/>
              </w:rPr>
              <w:t>member</w:t>
            </w:r>
            <w:proofErr w:type="gramEnd"/>
            <w:r w:rsidRPr="00DD39B3">
              <w:rPr>
                <w:rFonts w:eastAsia="Times New Roman"/>
              </w:rPr>
              <w:t xml:space="preserve">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260B4B">
            <w:pPr>
              <w:pStyle w:val="MH-ChartContentText"/>
              <w:spacing w:after="240"/>
            </w:pPr>
            <w:r w:rsidRPr="00DD39B3">
              <w:rPr>
                <w:rFonts w:eastAsia="Times New Roman"/>
              </w:rPr>
              <w:lastRenderedPageBreak/>
              <w:t xml:space="preserve">Unable to collect this information on </w:t>
            </w:r>
            <w:proofErr w:type="gramStart"/>
            <w:r w:rsidRPr="00DD39B3">
              <w:rPr>
                <w:rFonts w:eastAsia="Times New Roman"/>
              </w:rPr>
              <w:t>member</w:t>
            </w:r>
            <w:proofErr w:type="gramEnd"/>
            <w:r w:rsidRPr="00DD39B3">
              <w:rPr>
                <w:rFonts w:eastAsia="Times New Roman"/>
              </w:rPr>
              <w:t xml:space="preserve"> due to lack of clinical </w:t>
            </w:r>
            <w:proofErr w:type="gramStart"/>
            <w:r w:rsidRPr="00DD39B3">
              <w:rPr>
                <w:rFonts w:eastAsia="Times New Roman"/>
              </w:rPr>
              <w:t>capacity of member</w:t>
            </w:r>
            <w:proofErr w:type="gramEnd"/>
            <w:r w:rsidRPr="00DD39B3">
              <w:rPr>
                <w:rFonts w:eastAsia="Times New Roman"/>
              </w:rPr>
              <w:t xml:space="preserve"> to respond (e.g. clinical </w:t>
            </w:r>
            <w:proofErr w:type="gramStart"/>
            <w:r w:rsidRPr="00DD39B3">
              <w:rPr>
                <w:rFonts w:eastAsia="Times New Roman"/>
              </w:rPr>
              <w:t>condition</w:t>
            </w:r>
            <w:proofErr w:type="gramEnd"/>
            <w:r w:rsidRPr="00DD39B3">
              <w:rPr>
                <w:rFonts w:eastAsia="Times New Roman"/>
              </w:rPr>
              <w:t xml:space="preserve"> that </w:t>
            </w:r>
            <w:proofErr w:type="gramStart"/>
            <w:r w:rsidRPr="00DD39B3">
              <w:rPr>
                <w:rFonts w:eastAsia="Times New Roman"/>
              </w:rPr>
              <w:t>alters</w:t>
            </w:r>
            <w:proofErr w:type="gramEnd"/>
            <w:r w:rsidRPr="00DD39B3">
              <w:rPr>
                <w:rFonts w:eastAsia="Times New Roman"/>
              </w:rPr>
              <w:t xml:space="preserve"> consciousness)</w:t>
            </w:r>
          </w:p>
        </w:tc>
        <w:tc>
          <w:tcPr>
            <w:tcW w:w="2250" w:type="dxa"/>
          </w:tcPr>
          <w:p w14:paraId="1DCB4B4B" w14:textId="01975187"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F45DB1">
            <w:pPr>
              <w:pStyle w:val="MH-ChartContentText"/>
            </w:pPr>
            <w:r w:rsidRPr="00DD39B3">
              <w:rPr>
                <w:rFonts w:eastAsia="Times New Roman"/>
              </w:rPr>
              <w:t>Unknown</w:t>
            </w:r>
          </w:p>
        </w:tc>
        <w:tc>
          <w:tcPr>
            <w:tcW w:w="2250" w:type="dxa"/>
          </w:tcPr>
          <w:p w14:paraId="57A7D1F5" w14:textId="2A809926"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7030A6">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F45DB1">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51044A">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7030A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484B4C8C" w14:textId="77777777" w:rsidR="00F45DB1" w:rsidRDefault="00F45DB1" w:rsidP="002342AD">
      <w:pPr>
        <w:spacing w:before="0" w:after="0"/>
        <w:rPr>
          <w:rFonts w:asciiTheme="majorHAnsi" w:hAnsiTheme="majorHAnsi" w:cstheme="majorHAnsi"/>
        </w:rPr>
      </w:pPr>
    </w:p>
    <w:p w14:paraId="003DA837" w14:textId="77777777" w:rsidR="002342AD" w:rsidRPr="002C16F5" w:rsidRDefault="002342AD" w:rsidP="002342AD">
      <w:pPr>
        <w:pStyle w:val="CalloutText-Orange"/>
      </w:pPr>
      <w:r w:rsidRPr="002C16F5">
        <w:t>CHA-SPECIFIC ADAPTATIONS</w:t>
      </w:r>
    </w:p>
    <w:tbl>
      <w:tblPr>
        <w:tblW w:w="10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717"/>
      </w:tblGrid>
      <w:tr w:rsidR="002342AD" w:rsidRPr="00D974E1" w14:paraId="35A5929D" w14:textId="77777777" w:rsidTr="002A0CBF">
        <w:trPr>
          <w:trHeight w:val="585"/>
        </w:trPr>
        <w:tc>
          <w:tcPr>
            <w:tcW w:w="2535" w:type="dxa"/>
            <w:tcBorders>
              <w:top w:val="single" w:sz="6" w:space="0" w:color="F7CBAC"/>
              <w:left w:val="single" w:sz="6" w:space="0" w:color="F7CBAC"/>
              <w:bottom w:val="single" w:sz="6" w:space="0" w:color="F7CBAC"/>
              <w:right w:val="single" w:sz="6" w:space="0" w:color="F7CBAC"/>
            </w:tcBorders>
            <w:shd w:val="clear" w:color="auto" w:fill="auto"/>
            <w:hideMark/>
          </w:tcPr>
          <w:p w14:paraId="586AE993"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b/>
                <w:bCs/>
              </w:rPr>
              <w:t>Overview: Data Source</w:t>
            </w:r>
            <w:r w:rsidRPr="00D974E1">
              <w:rPr>
                <w:rFonts w:eastAsia="Times New Roman" w:cstheme="minorHAnsi"/>
              </w:rPr>
              <w:t> </w:t>
            </w:r>
          </w:p>
        </w:tc>
        <w:tc>
          <w:tcPr>
            <w:tcW w:w="7717" w:type="dxa"/>
            <w:tcBorders>
              <w:top w:val="single" w:sz="6" w:space="0" w:color="F7CBAC"/>
              <w:left w:val="single" w:sz="6" w:space="0" w:color="F7CBAC"/>
              <w:bottom w:val="single" w:sz="6" w:space="0" w:color="F7CBAC"/>
              <w:right w:val="single" w:sz="6" w:space="0" w:color="F7CBAC"/>
            </w:tcBorders>
            <w:shd w:val="clear" w:color="auto" w:fill="auto"/>
            <w:hideMark/>
          </w:tcPr>
          <w:p w14:paraId="188F8198" w14:textId="77777777" w:rsidR="002342AD" w:rsidRPr="00D974E1" w:rsidRDefault="002342AD" w:rsidP="002A0CBF">
            <w:pPr>
              <w:spacing w:before="0" w:line="240" w:lineRule="auto"/>
              <w:textAlignment w:val="baseline"/>
              <w:rPr>
                <w:rFonts w:eastAsia="Times New Roman"/>
              </w:rPr>
            </w:pPr>
            <w:r w:rsidRPr="489C7E8E">
              <w:rPr>
                <w:rFonts w:eastAsia="Times New Roman"/>
              </w:rPr>
              <w:t>Numerator source: Center for Health Informatics and Analysis (CHIA) “Enhanced Demographics Data File” and/or Hospital EHR </w:t>
            </w:r>
          </w:p>
          <w:p w14:paraId="546B5B97"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​​​​Denominator sources: MassHealth encounter and MMIS claims data​ and/or Hospital EHR​​ </w:t>
            </w:r>
          </w:p>
        </w:tc>
      </w:tr>
      <w:tr w:rsidR="002342AD" w:rsidRPr="00D974E1" w14:paraId="142B4435" w14:textId="77777777" w:rsidTr="002A0CBF">
        <w:trPr>
          <w:trHeight w:val="585"/>
        </w:trPr>
        <w:tc>
          <w:tcPr>
            <w:tcW w:w="2535" w:type="dxa"/>
            <w:tcBorders>
              <w:top w:val="single" w:sz="6" w:space="0" w:color="F7CBAC"/>
              <w:left w:val="single" w:sz="6" w:space="0" w:color="F7CBAC"/>
              <w:bottom w:val="single" w:sz="6" w:space="0" w:color="F7CBAC"/>
              <w:right w:val="single" w:sz="6" w:space="0" w:color="F7CBAC"/>
            </w:tcBorders>
            <w:shd w:val="clear" w:color="auto" w:fill="auto"/>
            <w:hideMark/>
          </w:tcPr>
          <w:p w14:paraId="2BF653F3"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b/>
                <w:bCs/>
              </w:rPr>
              <w:t>Measure Summary: Description</w:t>
            </w:r>
            <w:r w:rsidRPr="00D974E1">
              <w:rPr>
                <w:rFonts w:eastAsia="Times New Roman" w:cstheme="minorHAnsi"/>
              </w:rPr>
              <w:t>  </w:t>
            </w:r>
          </w:p>
        </w:tc>
        <w:tc>
          <w:tcPr>
            <w:tcW w:w="7717" w:type="dxa"/>
            <w:tcBorders>
              <w:top w:val="single" w:sz="6" w:space="0" w:color="F7CBAC"/>
              <w:left w:val="single" w:sz="6" w:space="0" w:color="F7CBAC"/>
              <w:bottom w:val="single" w:sz="6" w:space="0" w:color="F7CBAC"/>
              <w:right w:val="single" w:sz="6" w:space="0" w:color="F7CBAC"/>
            </w:tcBorders>
            <w:shd w:val="clear" w:color="auto" w:fill="auto"/>
            <w:hideMark/>
          </w:tcPr>
          <w:p w14:paraId="23FF4C9F" w14:textId="77777777" w:rsidR="002342AD" w:rsidRPr="00D974E1" w:rsidRDefault="002342AD" w:rsidP="002A0CBF">
            <w:pPr>
              <w:spacing w:before="0" w:line="240" w:lineRule="auto"/>
              <w:textAlignment w:val="baseline"/>
              <w:rPr>
                <w:rFonts w:eastAsia="Times New Roman"/>
              </w:rPr>
            </w:pPr>
            <w:r w:rsidRPr="4D320227">
              <w:rPr>
                <w:rFonts w:eastAsia="Times New Roman"/>
              </w:rPr>
              <w:t xml:space="preserve">The percentage of members and served uninsured patients (reported separately) with self-reported race data that was collected by CHA in the measurement year. </w:t>
            </w:r>
          </w:p>
        </w:tc>
      </w:tr>
      <w:tr w:rsidR="002342AD" w:rsidRPr="00D974E1" w14:paraId="17655F51" w14:textId="77777777" w:rsidTr="002A0CBF">
        <w:trPr>
          <w:trHeight w:val="585"/>
        </w:trPr>
        <w:tc>
          <w:tcPr>
            <w:tcW w:w="2535" w:type="dxa"/>
            <w:tcBorders>
              <w:top w:val="single" w:sz="6" w:space="0" w:color="F7CBAC"/>
              <w:left w:val="single" w:sz="6" w:space="0" w:color="F7CBAC"/>
              <w:bottom w:val="single" w:sz="6" w:space="0" w:color="F7CBAC"/>
              <w:right w:val="single" w:sz="6" w:space="0" w:color="F7CBAC"/>
            </w:tcBorders>
            <w:shd w:val="clear" w:color="auto" w:fill="auto"/>
            <w:hideMark/>
          </w:tcPr>
          <w:p w14:paraId="5AE473ED" w14:textId="77777777" w:rsidR="002342AD" w:rsidRPr="00D974E1" w:rsidRDefault="002342AD" w:rsidP="002A0CBF">
            <w:pPr>
              <w:spacing w:before="0" w:line="240" w:lineRule="auto"/>
              <w:textAlignment w:val="baseline"/>
              <w:rPr>
                <w:rFonts w:eastAsia="Times New Roman"/>
              </w:rPr>
            </w:pPr>
            <w:r w:rsidRPr="4D320227">
              <w:rPr>
                <w:rFonts w:eastAsia="Times New Roman"/>
                <w:b/>
                <w:bCs/>
              </w:rPr>
              <w:t>Definitions: Members</w:t>
            </w:r>
            <w:r w:rsidRPr="4D320227">
              <w:rPr>
                <w:rFonts w:eastAsia="Times New Roman"/>
                <w:b/>
              </w:rPr>
              <w:t>/Patients</w:t>
            </w:r>
            <w:r w:rsidRPr="4D320227">
              <w:rPr>
                <w:rFonts w:eastAsia="Times New Roman"/>
              </w:rPr>
              <w:t> </w:t>
            </w:r>
          </w:p>
        </w:tc>
        <w:tc>
          <w:tcPr>
            <w:tcW w:w="7717" w:type="dxa"/>
            <w:tcBorders>
              <w:top w:val="single" w:sz="6" w:space="0" w:color="F7CBAC"/>
              <w:left w:val="single" w:sz="6" w:space="0" w:color="F7CBAC"/>
              <w:bottom w:val="single" w:sz="6" w:space="0" w:color="F7CBAC"/>
              <w:right w:val="single" w:sz="6" w:space="0" w:color="F7CBAC"/>
            </w:tcBorders>
            <w:shd w:val="clear" w:color="auto" w:fill="auto"/>
            <w:hideMark/>
          </w:tcPr>
          <w:p w14:paraId="094040AA" w14:textId="77777777" w:rsidR="002342AD" w:rsidRPr="00D974E1" w:rsidRDefault="002342AD" w:rsidP="002A0CBF">
            <w:pPr>
              <w:spacing w:before="0" w:after="0" w:line="240" w:lineRule="auto"/>
              <w:textAlignment w:val="baseline"/>
              <w:rPr>
                <w:rFonts w:eastAsia="Times New Roman"/>
              </w:rPr>
            </w:pPr>
            <w:r w:rsidRPr="4D320227">
              <w:rPr>
                <w:rFonts w:eastAsia="Times New Roman"/>
              </w:rPr>
              <w:t>The CHA population included in the measure is grouped as follows:   </w:t>
            </w:r>
          </w:p>
          <w:p w14:paraId="00FD6D03" w14:textId="77777777" w:rsidR="002342AD" w:rsidRPr="00BD026E" w:rsidRDefault="002342AD" w:rsidP="002A0CBF">
            <w:pPr>
              <w:pStyle w:val="ListParagraph"/>
              <w:numPr>
                <w:ilvl w:val="0"/>
                <w:numId w:val="4"/>
              </w:numPr>
              <w:spacing w:before="0" w:after="0" w:line="259" w:lineRule="auto"/>
              <w:ind w:right="331"/>
              <w:rPr>
                <w:rFonts w:eastAsia="Times New Roman"/>
              </w:rPr>
            </w:pPr>
            <w:r w:rsidRPr="00BD026E">
              <w:rPr>
                <w:rFonts w:eastAsia="Times New Roman"/>
              </w:rPr>
              <w:t>MassHealth members  </w:t>
            </w:r>
          </w:p>
          <w:p w14:paraId="154BC8DC" w14:textId="77777777" w:rsidR="002342AD" w:rsidRPr="00D974E1" w:rsidRDefault="002342AD" w:rsidP="002A0CBF">
            <w:pPr>
              <w:pStyle w:val="ListParagraph"/>
              <w:numPr>
                <w:ilvl w:val="0"/>
                <w:numId w:val="4"/>
              </w:numPr>
              <w:spacing w:before="0" w:after="0" w:line="259" w:lineRule="auto"/>
              <w:ind w:right="331"/>
              <w:rPr>
                <w:rFonts w:eastAsia="Times New Roman" w:cstheme="minorHAnsi"/>
              </w:rPr>
            </w:pPr>
            <w:r w:rsidRPr="00BD026E">
              <w:rPr>
                <w:rFonts w:eastAsia="Times New Roman"/>
              </w:rPr>
              <w:t>Served uninsured patients</w:t>
            </w:r>
            <w:r w:rsidRPr="00D974E1">
              <w:rPr>
                <w:rFonts w:eastAsia="Times New Roman" w:cstheme="minorHAnsi"/>
              </w:rPr>
              <w:t>  </w:t>
            </w:r>
          </w:p>
        </w:tc>
      </w:tr>
      <w:tr w:rsidR="002342AD" w:rsidRPr="00D974E1" w14:paraId="4050455B" w14:textId="77777777" w:rsidTr="002A0CBF">
        <w:trPr>
          <w:trHeight w:val="585"/>
        </w:trPr>
        <w:tc>
          <w:tcPr>
            <w:tcW w:w="2535" w:type="dxa"/>
            <w:tcBorders>
              <w:top w:val="single" w:sz="6" w:space="0" w:color="F7CBAC"/>
              <w:left w:val="single" w:sz="6" w:space="0" w:color="F7CBAC"/>
              <w:bottom w:val="single" w:sz="6" w:space="0" w:color="F7CBAC"/>
              <w:right w:val="single" w:sz="6" w:space="0" w:color="F7CBAC"/>
            </w:tcBorders>
            <w:shd w:val="clear" w:color="auto" w:fill="auto"/>
            <w:hideMark/>
          </w:tcPr>
          <w:p w14:paraId="270658AB"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b/>
                <w:bCs/>
              </w:rPr>
              <w:t>Definitions: Rate of Race Data Completeness</w:t>
            </w:r>
            <w:r w:rsidRPr="00D974E1">
              <w:rPr>
                <w:rFonts w:eastAsia="Times New Roman" w:cstheme="minorHAnsi"/>
              </w:rPr>
              <w:t>  </w:t>
            </w:r>
          </w:p>
        </w:tc>
        <w:tc>
          <w:tcPr>
            <w:tcW w:w="7717" w:type="dxa"/>
            <w:tcBorders>
              <w:top w:val="single" w:sz="6" w:space="0" w:color="F7CBAC"/>
              <w:left w:val="single" w:sz="6" w:space="0" w:color="F7CBAC"/>
              <w:bottom w:val="single" w:sz="6" w:space="0" w:color="F7CBAC"/>
              <w:right w:val="single" w:sz="6" w:space="0" w:color="F7CBAC"/>
            </w:tcBorders>
            <w:shd w:val="clear" w:color="auto" w:fill="auto"/>
            <w:hideMark/>
          </w:tcPr>
          <w:p w14:paraId="398456B9"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color w:val="212121"/>
              </w:rPr>
              <w:t>There will be four rates reported for this measure:   </w:t>
            </w:r>
          </w:p>
          <w:p w14:paraId="24FFDB0D" w14:textId="77777777" w:rsidR="002342AD" w:rsidRPr="00D974E1" w:rsidRDefault="002342AD" w:rsidP="002A0CBF">
            <w:pPr>
              <w:spacing w:before="0" w:line="240" w:lineRule="auto"/>
              <w:textAlignment w:val="baseline"/>
              <w:rPr>
                <w:rFonts w:eastAsia="Times New Roman"/>
              </w:rPr>
            </w:pPr>
            <w:r w:rsidRPr="090685F7">
              <w:rPr>
                <w:rFonts w:eastAsia="Times New Roman"/>
                <w:color w:val="212121"/>
              </w:rPr>
              <w:t xml:space="preserve">Rate 1: </w:t>
            </w:r>
            <w:r w:rsidRPr="3A38D47B">
              <w:rPr>
                <w:rFonts w:eastAsia="Times New Roman"/>
                <w:color w:val="212121"/>
              </w:rPr>
              <w:t>(</w:t>
            </w:r>
            <w:r w:rsidRPr="411BF1FF">
              <w:rPr>
                <w:rFonts w:eastAsia="Times New Roman"/>
                <w:color w:val="212121"/>
              </w:rPr>
              <w:t>Numerator 1 Population / Denominator 1 Population) * 100   </w:t>
            </w:r>
          </w:p>
          <w:p w14:paraId="068349CF" w14:textId="77777777" w:rsidR="002342AD" w:rsidRPr="00D974E1" w:rsidRDefault="002342AD" w:rsidP="002A0CBF">
            <w:pPr>
              <w:spacing w:before="0" w:line="240" w:lineRule="auto"/>
              <w:textAlignment w:val="baseline"/>
              <w:rPr>
                <w:rFonts w:eastAsia="Times New Roman"/>
              </w:rPr>
            </w:pPr>
            <w:r w:rsidRPr="090685F7">
              <w:rPr>
                <w:rFonts w:eastAsia="Times New Roman"/>
                <w:color w:val="212121"/>
              </w:rPr>
              <w:t>Rate 2: (Numerator 2 Population / Denominator 2 Population) * 100   </w:t>
            </w:r>
          </w:p>
          <w:p w14:paraId="75B333A2" w14:textId="77777777" w:rsidR="002342AD" w:rsidRPr="00D974E1" w:rsidRDefault="002342AD" w:rsidP="002A0CBF">
            <w:pPr>
              <w:spacing w:before="0" w:line="240" w:lineRule="auto"/>
              <w:textAlignment w:val="baseline"/>
              <w:rPr>
                <w:rFonts w:eastAsia="Times New Roman"/>
              </w:rPr>
            </w:pPr>
            <w:r w:rsidRPr="090685F7">
              <w:rPr>
                <w:rFonts w:eastAsia="Times New Roman"/>
                <w:color w:val="212121"/>
              </w:rPr>
              <w:t>Rate 3</w:t>
            </w:r>
            <w:r w:rsidRPr="1FAAA348">
              <w:rPr>
                <w:rFonts w:eastAsia="Times New Roman"/>
                <w:color w:val="212121"/>
              </w:rPr>
              <w:t>: (</w:t>
            </w:r>
            <w:r w:rsidRPr="090685F7">
              <w:rPr>
                <w:rFonts w:eastAsia="Times New Roman"/>
                <w:color w:val="212121"/>
              </w:rPr>
              <w:t>Numerator 3 Population / Denominator 3 Population) * 100   </w:t>
            </w:r>
          </w:p>
          <w:p w14:paraId="76D0B8D9" w14:textId="77777777" w:rsidR="002342AD" w:rsidRPr="00D974E1" w:rsidRDefault="002342AD" w:rsidP="002A0CBF">
            <w:pPr>
              <w:spacing w:before="0" w:line="240" w:lineRule="auto"/>
              <w:textAlignment w:val="baseline"/>
              <w:rPr>
                <w:rFonts w:eastAsia="Times New Roman"/>
              </w:rPr>
            </w:pPr>
            <w:r w:rsidRPr="1FAAA348">
              <w:rPr>
                <w:rFonts w:eastAsia="Times New Roman"/>
                <w:color w:val="212121"/>
              </w:rPr>
              <w:lastRenderedPageBreak/>
              <w:t xml:space="preserve">Rate 4: </w:t>
            </w:r>
            <w:r w:rsidRPr="4D320227">
              <w:rPr>
                <w:rFonts w:eastAsia="Times New Roman"/>
                <w:color w:val="212121"/>
              </w:rPr>
              <w:t>(</w:t>
            </w:r>
            <w:r w:rsidRPr="1FAAA348">
              <w:rPr>
                <w:rFonts w:eastAsia="Times New Roman"/>
                <w:color w:val="212121"/>
              </w:rPr>
              <w:t>Numerator 4 Population / Denominator 4 Population) * 100   </w:t>
            </w:r>
          </w:p>
        </w:tc>
      </w:tr>
      <w:tr w:rsidR="002342AD" w:rsidRPr="00D974E1" w14:paraId="3678E299" w14:textId="77777777" w:rsidTr="002A0CBF">
        <w:trPr>
          <w:trHeight w:val="495"/>
        </w:trPr>
        <w:tc>
          <w:tcPr>
            <w:tcW w:w="2535" w:type="dxa"/>
            <w:tcBorders>
              <w:top w:val="single" w:sz="6" w:space="0" w:color="F7CBAC"/>
              <w:left w:val="single" w:sz="6" w:space="0" w:color="F7CBAC"/>
              <w:bottom w:val="single" w:sz="6" w:space="0" w:color="F7CBAC"/>
              <w:right w:val="single" w:sz="6" w:space="0" w:color="F7CBAC"/>
            </w:tcBorders>
            <w:shd w:val="clear" w:color="auto" w:fill="auto"/>
            <w:hideMark/>
          </w:tcPr>
          <w:p w14:paraId="62819CE2"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b/>
                <w:bCs/>
              </w:rPr>
              <w:lastRenderedPageBreak/>
              <w:t>Administrative Specification: Denominator</w:t>
            </w:r>
            <w:r w:rsidRPr="00D974E1">
              <w:rPr>
                <w:rFonts w:eastAsia="Times New Roman" w:cstheme="minorHAnsi"/>
              </w:rPr>
              <w:t>  </w:t>
            </w:r>
          </w:p>
        </w:tc>
        <w:tc>
          <w:tcPr>
            <w:tcW w:w="7717" w:type="dxa"/>
            <w:tcBorders>
              <w:top w:val="single" w:sz="6" w:space="0" w:color="F7CBAC"/>
              <w:left w:val="single" w:sz="6" w:space="0" w:color="F7CBAC"/>
              <w:bottom w:val="single" w:sz="6" w:space="0" w:color="F7CBAC"/>
              <w:right w:val="single" w:sz="6" w:space="0" w:color="F7CBAC"/>
            </w:tcBorders>
            <w:shd w:val="clear" w:color="auto" w:fill="auto"/>
            <w:hideMark/>
          </w:tcPr>
          <w:p w14:paraId="216C685D"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color w:val="212121"/>
              </w:rPr>
              <w:t>There are four denominators for this measure.  </w:t>
            </w:r>
          </w:p>
          <w:p w14:paraId="56EC7E97" w14:textId="77777777" w:rsidR="002342AD" w:rsidRPr="00FB627F" w:rsidRDefault="002342AD" w:rsidP="002A0CBF">
            <w:pPr>
              <w:spacing w:before="0" w:line="240" w:lineRule="auto"/>
              <w:textAlignment w:val="baseline"/>
              <w:rPr>
                <w:rFonts w:eastAsia="Times New Roman" w:cstheme="minorHAnsi"/>
                <w:color w:val="212121"/>
              </w:rPr>
            </w:pPr>
            <w:r w:rsidRPr="00D974E1">
              <w:rPr>
                <w:rFonts w:eastAsia="Times New Roman" w:cstheme="minorHAnsi"/>
                <w:b/>
                <w:bCs/>
                <w:color w:val="212121"/>
              </w:rPr>
              <w:t>Denominator 1</w:t>
            </w:r>
            <w:r w:rsidRPr="00D974E1">
              <w:rPr>
                <w:rFonts w:eastAsia="Times New Roman" w:cstheme="minorHAnsi"/>
                <w:color w:val="212121"/>
              </w:rPr>
              <w:t>:  </w:t>
            </w:r>
            <w:r w:rsidRPr="00D974E1">
              <w:rPr>
                <w:rFonts w:eastAsia="Times New Roman" w:cstheme="minorHAnsi"/>
                <w:color w:val="212121"/>
              </w:rPr>
              <w:br/>
              <w:t xml:space="preserve">The eligible population for </w:t>
            </w:r>
            <w:r w:rsidRPr="00D974E1">
              <w:rPr>
                <w:rFonts w:eastAsia="Times New Roman" w:cstheme="minorHAnsi"/>
                <w:b/>
                <w:bCs/>
                <w:color w:val="212121"/>
              </w:rPr>
              <w:t>MassHealth members</w:t>
            </w:r>
            <w:r w:rsidRPr="00D974E1">
              <w:rPr>
                <w:rFonts w:eastAsia="Times New Roman" w:cstheme="minorHAnsi"/>
                <w:color w:val="212121"/>
              </w:rPr>
              <w:t xml:space="preserve"> with </w:t>
            </w:r>
            <w:r w:rsidRPr="00D974E1">
              <w:rPr>
                <w:rFonts w:eastAsia="Times New Roman" w:cstheme="minorHAnsi"/>
                <w:b/>
                <w:bCs/>
                <w:color w:val="212121"/>
              </w:rPr>
              <w:t>inpatient discharg</w:t>
            </w:r>
            <w:r w:rsidRPr="00D974E1">
              <w:rPr>
                <w:rFonts w:eastAsia="Times New Roman" w:cstheme="minorHAnsi"/>
                <w:color w:val="212121"/>
              </w:rPr>
              <w:t>e claims/encounters from acute hospitals.  </w:t>
            </w:r>
          </w:p>
          <w:p w14:paraId="49C159A5" w14:textId="77777777" w:rsidR="002342AD" w:rsidRPr="00D974E1" w:rsidRDefault="002342AD" w:rsidP="002A0CBF">
            <w:pPr>
              <w:spacing w:before="0" w:line="240" w:lineRule="auto"/>
              <w:textAlignment w:val="baseline"/>
              <w:rPr>
                <w:rFonts w:eastAsia="Times New Roman"/>
                <w:color w:val="212121"/>
              </w:rPr>
            </w:pPr>
            <w:r w:rsidRPr="09F3BD25">
              <w:rPr>
                <w:rFonts w:eastAsia="Times New Roman"/>
                <w:b/>
                <w:color w:val="212121"/>
              </w:rPr>
              <w:t>Denominator 2:</w:t>
            </w:r>
            <w:r w:rsidRPr="09F3BD25">
              <w:rPr>
                <w:rFonts w:eastAsia="Times New Roman"/>
                <w:color w:val="212121"/>
              </w:rPr>
              <w:t xml:space="preserve">   </w:t>
            </w:r>
            <w:r>
              <w:br/>
            </w:r>
            <w:r w:rsidRPr="09F3BD25">
              <w:rPr>
                <w:rFonts w:eastAsia="Times New Roman"/>
                <w:color w:val="212121"/>
              </w:rPr>
              <w:t xml:space="preserve">The eligible population for </w:t>
            </w:r>
            <w:r w:rsidRPr="09F3BD25">
              <w:rPr>
                <w:rFonts w:eastAsia="Times New Roman"/>
                <w:b/>
                <w:color w:val="212121"/>
              </w:rPr>
              <w:t>MassHealth members</w:t>
            </w:r>
            <w:r w:rsidRPr="09F3BD25">
              <w:rPr>
                <w:rFonts w:eastAsia="Times New Roman"/>
                <w:color w:val="212121"/>
              </w:rPr>
              <w:t xml:space="preserve"> with </w:t>
            </w:r>
            <w:r w:rsidRPr="09F3BD25">
              <w:rPr>
                <w:rFonts w:eastAsia="Times New Roman"/>
                <w:b/>
                <w:color w:val="212121"/>
              </w:rPr>
              <w:t>emergency department visit</w:t>
            </w:r>
            <w:r w:rsidRPr="09F3BD25">
              <w:rPr>
                <w:rFonts w:eastAsia="Times New Roman"/>
                <w:color w:val="212121"/>
              </w:rPr>
              <w:t xml:space="preserve"> claims/encounters from acute hospitals.  </w:t>
            </w:r>
          </w:p>
          <w:p w14:paraId="1998F346" w14:textId="77777777" w:rsidR="002342AD" w:rsidRDefault="002342AD" w:rsidP="002A0CBF">
            <w:pPr>
              <w:spacing w:before="0" w:line="240" w:lineRule="auto"/>
              <w:textAlignment w:val="baseline"/>
              <w:rPr>
                <w:rFonts w:eastAsia="Times New Roman"/>
                <w:b/>
                <w:color w:val="212121"/>
              </w:rPr>
            </w:pPr>
            <w:r w:rsidRPr="09F3BD25">
              <w:rPr>
                <w:rFonts w:eastAsia="Times New Roman"/>
                <w:b/>
                <w:color w:val="212121"/>
              </w:rPr>
              <w:t>Denominator 3:</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inpatient discharge</w:t>
            </w:r>
            <w:r w:rsidRPr="09F3BD25">
              <w:rPr>
                <w:rFonts w:eastAsia="Times New Roman"/>
                <w:color w:val="212121"/>
              </w:rPr>
              <w:t xml:space="preserve"> claims/encounters from acute hospitals.  </w:t>
            </w:r>
          </w:p>
          <w:p w14:paraId="1BB9803A" w14:textId="77777777" w:rsidR="002342AD" w:rsidRPr="00D974E1" w:rsidRDefault="002342AD" w:rsidP="002A0CBF">
            <w:pPr>
              <w:spacing w:before="0" w:line="240" w:lineRule="auto"/>
              <w:textAlignment w:val="baseline"/>
              <w:rPr>
                <w:rFonts w:eastAsia="Times New Roman"/>
              </w:rPr>
            </w:pPr>
            <w:r w:rsidRPr="09F3BD25">
              <w:rPr>
                <w:rFonts w:eastAsia="Times New Roman"/>
                <w:b/>
                <w:color w:val="212121"/>
              </w:rPr>
              <w:t>Denominator 4:</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emergency department visit</w:t>
            </w:r>
            <w:r w:rsidRPr="09F3BD25">
              <w:rPr>
                <w:rFonts w:eastAsia="Times New Roman"/>
                <w:color w:val="212121"/>
              </w:rPr>
              <w:t xml:space="preserve"> claims/encounters from acute hospitals.  </w:t>
            </w:r>
          </w:p>
        </w:tc>
      </w:tr>
      <w:tr w:rsidR="002342AD" w:rsidRPr="00D974E1" w14:paraId="588A6145" w14:textId="77777777" w:rsidTr="002A0CBF">
        <w:trPr>
          <w:trHeight w:val="495"/>
        </w:trPr>
        <w:tc>
          <w:tcPr>
            <w:tcW w:w="2535" w:type="dxa"/>
            <w:tcBorders>
              <w:top w:val="single" w:sz="6" w:space="0" w:color="F7CBAC"/>
              <w:left w:val="single" w:sz="6" w:space="0" w:color="F7CBAC"/>
              <w:bottom w:val="single" w:sz="6" w:space="0" w:color="F7CBAC"/>
              <w:right w:val="single" w:sz="6" w:space="0" w:color="F7CBAC"/>
            </w:tcBorders>
            <w:shd w:val="clear" w:color="auto" w:fill="auto"/>
            <w:hideMark/>
          </w:tcPr>
          <w:p w14:paraId="5699E3E5"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b/>
                <w:bCs/>
              </w:rPr>
              <w:t>Administrative Specification: Numerators</w:t>
            </w:r>
            <w:r w:rsidRPr="00D974E1">
              <w:rPr>
                <w:rFonts w:eastAsia="Times New Roman" w:cstheme="minorHAnsi"/>
              </w:rPr>
              <w:t>  </w:t>
            </w:r>
          </w:p>
        </w:tc>
        <w:tc>
          <w:tcPr>
            <w:tcW w:w="7717" w:type="dxa"/>
            <w:tcBorders>
              <w:top w:val="single" w:sz="6" w:space="0" w:color="F7CBAC"/>
              <w:left w:val="single" w:sz="6" w:space="0" w:color="F7CBAC"/>
              <w:bottom w:val="single" w:sz="6" w:space="0" w:color="F7CBAC"/>
              <w:right w:val="single" w:sz="6" w:space="0" w:color="F7CBAC"/>
            </w:tcBorders>
            <w:shd w:val="clear" w:color="auto" w:fill="auto"/>
            <w:hideMark/>
          </w:tcPr>
          <w:p w14:paraId="68C899A3"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There are four numerators for this measure. </w:t>
            </w:r>
          </w:p>
          <w:p w14:paraId="72BAED0F" w14:textId="77777777" w:rsidR="002342AD" w:rsidRPr="00D974E1" w:rsidRDefault="002342AD" w:rsidP="002A0CBF">
            <w:pPr>
              <w:spacing w:before="0" w:after="0" w:line="240" w:lineRule="auto"/>
              <w:textAlignment w:val="baseline"/>
              <w:rPr>
                <w:rFonts w:eastAsia="Times New Roman" w:cstheme="minorHAnsi"/>
              </w:rPr>
            </w:pPr>
            <w:r w:rsidRPr="00D974E1">
              <w:rPr>
                <w:rFonts w:eastAsia="Times New Roman" w:cstheme="minorHAnsi"/>
                <w:b/>
                <w:bCs/>
              </w:rPr>
              <w:t>Numerator 1:</w:t>
            </w:r>
            <w:r w:rsidRPr="00D974E1">
              <w:rPr>
                <w:rFonts w:eastAsia="Times New Roman" w:cstheme="minorHAnsi"/>
              </w:rPr>
              <w:t> </w:t>
            </w:r>
          </w:p>
          <w:p w14:paraId="08255968"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 xml:space="preserve">For members in </w:t>
            </w:r>
            <w:r w:rsidRPr="00D974E1">
              <w:rPr>
                <w:rFonts w:eastAsia="Times New Roman" w:cstheme="minorHAnsi"/>
                <w:b/>
                <w:bCs/>
              </w:rPr>
              <w:t>Denominator 1</w:t>
            </w:r>
            <w:r w:rsidRPr="00D974E1">
              <w:rPr>
                <w:rFonts w:eastAsia="Times New Roman" w:cstheme="minorHAnsi"/>
              </w:rPr>
              <w:t>, identify those with complete race data, defined as: </w:t>
            </w:r>
          </w:p>
          <w:p w14:paraId="1BE38F20"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03F675C7" w14:textId="77777777" w:rsidR="002342AD" w:rsidRPr="00D974E1" w:rsidRDefault="002342AD" w:rsidP="002342AD">
            <w:pPr>
              <w:numPr>
                <w:ilvl w:val="0"/>
                <w:numId w:val="88"/>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2110FAC8" w14:textId="77777777" w:rsidR="002342AD" w:rsidRPr="00D974E1" w:rsidRDefault="002342AD" w:rsidP="002342AD">
            <w:pPr>
              <w:numPr>
                <w:ilvl w:val="0"/>
                <w:numId w:val="88"/>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237199EF" w14:textId="77777777" w:rsidR="002342AD" w:rsidRPr="00D974E1" w:rsidRDefault="002342AD" w:rsidP="002342AD">
            <w:pPr>
              <w:numPr>
                <w:ilvl w:val="0"/>
                <w:numId w:val="88"/>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582B200B" w14:textId="77777777" w:rsidR="002342AD" w:rsidRPr="00D974E1" w:rsidRDefault="002342AD" w:rsidP="002342AD">
            <w:pPr>
              <w:numPr>
                <w:ilvl w:val="0"/>
                <w:numId w:val="88"/>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09792502" w14:textId="77777777" w:rsidR="002342AD" w:rsidRPr="00D974E1" w:rsidRDefault="002342AD" w:rsidP="002A0CBF">
            <w:pPr>
              <w:spacing w:before="0" w:after="0" w:line="240" w:lineRule="auto"/>
              <w:textAlignment w:val="baseline"/>
              <w:rPr>
                <w:rFonts w:eastAsia="Times New Roman" w:cstheme="minorHAnsi"/>
              </w:rPr>
            </w:pPr>
            <w:r w:rsidRPr="00D974E1">
              <w:rPr>
                <w:rFonts w:eastAsia="Times New Roman" w:cstheme="minorHAnsi"/>
                <w:b/>
                <w:bCs/>
              </w:rPr>
              <w:t>Numerator 2:</w:t>
            </w:r>
            <w:r w:rsidRPr="00D974E1">
              <w:rPr>
                <w:rFonts w:eastAsia="Times New Roman" w:cstheme="minorHAnsi"/>
              </w:rPr>
              <w:t> </w:t>
            </w:r>
          </w:p>
          <w:p w14:paraId="078D7D7F"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 xml:space="preserve">For members in </w:t>
            </w:r>
            <w:r w:rsidRPr="00D974E1">
              <w:rPr>
                <w:rFonts w:eastAsia="Times New Roman" w:cstheme="minorHAnsi"/>
                <w:b/>
                <w:bCs/>
              </w:rPr>
              <w:t>Denominator 2</w:t>
            </w:r>
            <w:r w:rsidRPr="00D974E1">
              <w:rPr>
                <w:rFonts w:eastAsia="Times New Roman" w:cstheme="minorHAnsi"/>
              </w:rPr>
              <w:t>, identify those with complete race data, defined as: </w:t>
            </w:r>
          </w:p>
          <w:p w14:paraId="5A14145A"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4F5DA8C5" w14:textId="77777777" w:rsidR="002342AD" w:rsidRPr="00D974E1" w:rsidRDefault="002342AD" w:rsidP="002342AD">
            <w:pPr>
              <w:numPr>
                <w:ilvl w:val="0"/>
                <w:numId w:val="89"/>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572072DE" w14:textId="77777777" w:rsidR="002342AD" w:rsidRPr="00D974E1" w:rsidRDefault="002342AD" w:rsidP="002342AD">
            <w:pPr>
              <w:numPr>
                <w:ilvl w:val="0"/>
                <w:numId w:val="89"/>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12E39EAB" w14:textId="77777777" w:rsidR="002342AD" w:rsidRPr="00D974E1" w:rsidRDefault="002342AD" w:rsidP="002342AD">
            <w:pPr>
              <w:numPr>
                <w:ilvl w:val="0"/>
                <w:numId w:val="89"/>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414ACECD" w14:textId="77777777" w:rsidR="002342AD" w:rsidRPr="00D974E1" w:rsidRDefault="002342AD" w:rsidP="002342AD">
            <w:pPr>
              <w:numPr>
                <w:ilvl w:val="0"/>
                <w:numId w:val="89"/>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6DEC6FA7" w14:textId="77777777" w:rsidR="002342AD" w:rsidRPr="00D974E1" w:rsidRDefault="002342AD" w:rsidP="002A0CBF">
            <w:pPr>
              <w:spacing w:before="0" w:after="0" w:line="240" w:lineRule="auto"/>
              <w:textAlignment w:val="baseline"/>
              <w:rPr>
                <w:rFonts w:eastAsia="Times New Roman" w:cstheme="minorHAnsi"/>
              </w:rPr>
            </w:pPr>
            <w:r w:rsidRPr="00D974E1">
              <w:rPr>
                <w:rFonts w:eastAsia="Times New Roman" w:cstheme="minorHAnsi"/>
                <w:b/>
                <w:bCs/>
              </w:rPr>
              <w:lastRenderedPageBreak/>
              <w:t>Numerator 3:</w:t>
            </w:r>
            <w:r w:rsidRPr="00D974E1">
              <w:rPr>
                <w:rFonts w:eastAsia="Times New Roman" w:cstheme="minorHAnsi"/>
              </w:rPr>
              <w:t> </w:t>
            </w:r>
          </w:p>
          <w:p w14:paraId="22844A10"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3</w:t>
            </w:r>
            <w:r w:rsidRPr="00D974E1">
              <w:rPr>
                <w:rFonts w:eastAsia="Times New Roman" w:cstheme="minorHAnsi"/>
              </w:rPr>
              <w:t>, identify those with complete race data, defined as: </w:t>
            </w:r>
          </w:p>
          <w:p w14:paraId="481A0CF9"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2A707909" w14:textId="77777777" w:rsidR="002342AD" w:rsidRPr="00D974E1" w:rsidRDefault="002342AD" w:rsidP="002342AD">
            <w:pPr>
              <w:numPr>
                <w:ilvl w:val="0"/>
                <w:numId w:val="90"/>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37E01A2C" w14:textId="77777777" w:rsidR="002342AD" w:rsidRPr="00D974E1" w:rsidRDefault="002342AD" w:rsidP="002342AD">
            <w:pPr>
              <w:numPr>
                <w:ilvl w:val="0"/>
                <w:numId w:val="90"/>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2B58E3E6" w14:textId="77777777" w:rsidR="002342AD" w:rsidRPr="00D974E1" w:rsidRDefault="002342AD" w:rsidP="002342AD">
            <w:pPr>
              <w:numPr>
                <w:ilvl w:val="0"/>
                <w:numId w:val="90"/>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0C2BC733" w14:textId="77777777" w:rsidR="002342AD" w:rsidRPr="00D974E1" w:rsidRDefault="002342AD" w:rsidP="002342AD">
            <w:pPr>
              <w:numPr>
                <w:ilvl w:val="0"/>
                <w:numId w:val="90"/>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06859E70" w14:textId="77777777" w:rsidR="002342AD" w:rsidRPr="00D974E1" w:rsidRDefault="002342AD" w:rsidP="002A0CBF">
            <w:pPr>
              <w:spacing w:before="0" w:after="0" w:line="240" w:lineRule="auto"/>
              <w:textAlignment w:val="baseline"/>
              <w:rPr>
                <w:rFonts w:eastAsia="Times New Roman" w:cstheme="minorHAnsi"/>
              </w:rPr>
            </w:pPr>
            <w:r w:rsidRPr="00D974E1">
              <w:rPr>
                <w:rFonts w:eastAsia="Times New Roman" w:cstheme="minorHAnsi"/>
                <w:b/>
                <w:bCs/>
              </w:rPr>
              <w:t>Numerator 4:</w:t>
            </w:r>
            <w:r w:rsidRPr="00D974E1">
              <w:rPr>
                <w:rFonts w:eastAsia="Times New Roman" w:cstheme="minorHAnsi"/>
              </w:rPr>
              <w:t> </w:t>
            </w:r>
          </w:p>
          <w:p w14:paraId="4F1BD6EC"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4</w:t>
            </w:r>
            <w:r w:rsidRPr="00D974E1">
              <w:rPr>
                <w:rFonts w:eastAsia="Times New Roman" w:cstheme="minorHAnsi"/>
              </w:rPr>
              <w:t>, identify those with complete race data, defined as: </w:t>
            </w:r>
          </w:p>
          <w:p w14:paraId="7A110A53"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7AC6163F" w14:textId="77777777" w:rsidR="002342AD" w:rsidRPr="00D974E1" w:rsidRDefault="002342AD" w:rsidP="002342AD">
            <w:pPr>
              <w:numPr>
                <w:ilvl w:val="0"/>
                <w:numId w:val="91"/>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1C507815" w14:textId="77777777" w:rsidR="002342AD" w:rsidRPr="00D974E1" w:rsidRDefault="002342AD" w:rsidP="002342AD">
            <w:pPr>
              <w:numPr>
                <w:ilvl w:val="0"/>
                <w:numId w:val="91"/>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561B8795" w14:textId="77777777" w:rsidR="002342AD" w:rsidRPr="00D974E1" w:rsidRDefault="002342AD" w:rsidP="002342AD">
            <w:pPr>
              <w:numPr>
                <w:ilvl w:val="0"/>
                <w:numId w:val="91"/>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792D43AE" w14:textId="77777777" w:rsidR="002342AD" w:rsidRPr="00D974E1" w:rsidRDefault="002342AD" w:rsidP="002342AD">
            <w:pPr>
              <w:numPr>
                <w:ilvl w:val="0"/>
                <w:numId w:val="91"/>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tc>
      </w:tr>
      <w:tr w:rsidR="002342AD" w:rsidRPr="00D974E1" w14:paraId="3D4A50D3" w14:textId="77777777" w:rsidTr="002A0CBF">
        <w:trPr>
          <w:trHeight w:val="495"/>
        </w:trPr>
        <w:tc>
          <w:tcPr>
            <w:tcW w:w="2535" w:type="dxa"/>
            <w:tcBorders>
              <w:top w:val="single" w:sz="6" w:space="0" w:color="F7CBAC"/>
              <w:left w:val="single" w:sz="6" w:space="0" w:color="F7CBAC"/>
              <w:bottom w:val="single" w:sz="6" w:space="0" w:color="F7CBAC"/>
              <w:right w:val="single" w:sz="6" w:space="0" w:color="F7CBAC"/>
            </w:tcBorders>
            <w:shd w:val="clear" w:color="auto" w:fill="auto"/>
            <w:hideMark/>
          </w:tcPr>
          <w:p w14:paraId="4FC28608"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b/>
                <w:bCs/>
              </w:rPr>
              <w:lastRenderedPageBreak/>
              <w:t>Additional Measure Information: Required Reporting</w:t>
            </w:r>
            <w:r w:rsidRPr="00D974E1">
              <w:rPr>
                <w:rFonts w:eastAsia="Times New Roman" w:cstheme="minorHAnsi"/>
              </w:rPr>
              <w:t>  </w:t>
            </w:r>
          </w:p>
        </w:tc>
        <w:tc>
          <w:tcPr>
            <w:tcW w:w="7717" w:type="dxa"/>
            <w:tcBorders>
              <w:top w:val="single" w:sz="6" w:space="0" w:color="F7CBAC"/>
              <w:left w:val="single" w:sz="6" w:space="0" w:color="F7CBAC"/>
              <w:bottom w:val="single" w:sz="6" w:space="0" w:color="F7CBAC"/>
              <w:right w:val="single" w:sz="6" w:space="0" w:color="F7CBAC"/>
            </w:tcBorders>
            <w:shd w:val="clear" w:color="auto" w:fill="auto"/>
            <w:hideMark/>
          </w:tcPr>
          <w:p w14:paraId="749CC54F" w14:textId="77777777" w:rsidR="002342AD" w:rsidRPr="00D974E1" w:rsidRDefault="002342AD" w:rsidP="002A0CBF">
            <w:pPr>
              <w:spacing w:before="0" w:line="240" w:lineRule="auto"/>
              <w:textAlignment w:val="baseline"/>
              <w:rPr>
                <w:rFonts w:eastAsia="Times New Roman"/>
              </w:rPr>
            </w:pPr>
            <w:r w:rsidRPr="1887D7C1">
              <w:rPr>
                <w:rFonts w:eastAsia="Times New Roman"/>
              </w:rPr>
              <w:t>​​​Valid MassHealth Member IDs must be submitted for the MassHealth population, and must be submitted for the served uninsured population, when applicable. MRNs must be submitted for both the MassHealth and served uninsured populations.   </w:t>
            </w:r>
          </w:p>
        </w:tc>
      </w:tr>
      <w:tr w:rsidR="002342AD" w:rsidRPr="00D974E1" w14:paraId="17A8A68E" w14:textId="77777777" w:rsidTr="002A0CBF">
        <w:trPr>
          <w:trHeight w:val="495"/>
        </w:trPr>
        <w:tc>
          <w:tcPr>
            <w:tcW w:w="2535" w:type="dxa"/>
            <w:tcBorders>
              <w:top w:val="single" w:sz="6" w:space="0" w:color="F7CBAC"/>
              <w:left w:val="single" w:sz="6" w:space="0" w:color="F7CBAC"/>
              <w:bottom w:val="single" w:sz="6" w:space="0" w:color="F7CBAC"/>
              <w:right w:val="single" w:sz="6" w:space="0" w:color="F7CBAC"/>
            </w:tcBorders>
            <w:shd w:val="clear" w:color="auto" w:fill="auto"/>
            <w:hideMark/>
          </w:tcPr>
          <w:p w14:paraId="670B827F" w14:textId="77777777" w:rsidR="002342AD" w:rsidRPr="00D974E1" w:rsidRDefault="002342AD" w:rsidP="002A0CBF">
            <w:pPr>
              <w:spacing w:before="0" w:line="240" w:lineRule="auto"/>
              <w:textAlignment w:val="baseline"/>
              <w:rPr>
                <w:rFonts w:eastAsia="Times New Roman" w:cstheme="minorHAnsi"/>
              </w:rPr>
            </w:pPr>
            <w:r w:rsidRPr="00D974E1">
              <w:rPr>
                <w:rFonts w:eastAsia="Times New Roman" w:cstheme="minorHAnsi"/>
                <w:b/>
                <w:bCs/>
              </w:rPr>
              <w:t>Additional Measure Information: Completeness Calculations</w:t>
            </w:r>
            <w:r w:rsidRPr="00D974E1">
              <w:rPr>
                <w:rFonts w:eastAsia="Times New Roman" w:cstheme="minorHAnsi"/>
              </w:rPr>
              <w:t>  </w:t>
            </w:r>
          </w:p>
        </w:tc>
        <w:tc>
          <w:tcPr>
            <w:tcW w:w="7717" w:type="dxa"/>
            <w:tcBorders>
              <w:top w:val="single" w:sz="6" w:space="0" w:color="F7CBAC"/>
              <w:left w:val="single" w:sz="6" w:space="0" w:color="F7CBAC"/>
              <w:bottom w:val="single" w:sz="6" w:space="0" w:color="F7CBAC"/>
              <w:right w:val="single" w:sz="6" w:space="0" w:color="F7CBAC"/>
            </w:tcBorders>
            <w:shd w:val="clear" w:color="auto" w:fill="auto"/>
            <w:hideMark/>
          </w:tcPr>
          <w:p w14:paraId="3F9A25CB" w14:textId="77777777" w:rsidR="002342AD" w:rsidRPr="00D974E1" w:rsidRDefault="002342AD" w:rsidP="002A0CBF">
            <w:pPr>
              <w:spacing w:before="0" w:line="240" w:lineRule="auto"/>
              <w:textAlignment w:val="baseline"/>
              <w:rPr>
                <w:rFonts w:eastAsia="Times New Roman"/>
              </w:rPr>
            </w:pPr>
            <w:r w:rsidRPr="5E502917">
              <w:rPr>
                <w:rFonts w:eastAsia="Times New Roman"/>
              </w:rPr>
              <w:t xml:space="preserve">​Completeness will be calculated separately for CHA’s Medicaid population and CHA’s served uninsured population. </w:t>
            </w:r>
          </w:p>
        </w:tc>
      </w:tr>
    </w:tbl>
    <w:p w14:paraId="027C93C5" w14:textId="77777777" w:rsidR="002342AD" w:rsidRPr="00F135B8" w:rsidRDefault="002342AD" w:rsidP="006E0A75">
      <w:pPr>
        <w:rPr>
          <w:rFonts w:asciiTheme="majorHAnsi" w:hAnsiTheme="majorHAnsi" w:cstheme="majorHAnsi"/>
        </w:rPr>
      </w:pPr>
    </w:p>
    <w:p w14:paraId="4742DCBE" w14:textId="77777777" w:rsidR="007F237A" w:rsidRDefault="007F237A" w:rsidP="006E0A75">
      <w:pPr>
        <w:rPr>
          <w:rFonts w:asciiTheme="majorHAnsi" w:hAnsiTheme="majorHAnsi" w:cstheme="majorHAnsi"/>
        </w:rPr>
      </w:pPr>
    </w:p>
    <w:p w14:paraId="1ABA3E39" w14:textId="77777777" w:rsidR="00304F27" w:rsidRDefault="00304F27" w:rsidP="006E0A75">
      <w:pPr>
        <w:rPr>
          <w:rFonts w:asciiTheme="majorHAnsi" w:hAnsiTheme="majorHAnsi" w:cstheme="majorHAnsi"/>
        </w:rPr>
      </w:pPr>
    </w:p>
    <w:p w14:paraId="14FF6123" w14:textId="77777777" w:rsidR="00304F27" w:rsidRDefault="00304F27" w:rsidP="006E0A75">
      <w:pPr>
        <w:rPr>
          <w:rFonts w:asciiTheme="majorHAnsi" w:hAnsiTheme="majorHAnsi" w:cstheme="majorHAnsi"/>
        </w:rPr>
      </w:pPr>
    </w:p>
    <w:p w14:paraId="54375588" w14:textId="77777777" w:rsidR="00304F27" w:rsidRDefault="00304F27" w:rsidP="006E0A75">
      <w:pPr>
        <w:rPr>
          <w:rFonts w:asciiTheme="majorHAnsi" w:hAnsiTheme="majorHAnsi" w:cstheme="majorHAnsi"/>
        </w:rPr>
      </w:pPr>
    </w:p>
    <w:p w14:paraId="30030B39" w14:textId="77777777" w:rsidR="00304F27" w:rsidRDefault="00304F27" w:rsidP="006E0A75">
      <w:pPr>
        <w:rPr>
          <w:rFonts w:asciiTheme="majorHAnsi" w:hAnsiTheme="majorHAnsi" w:cstheme="majorHAnsi"/>
        </w:rPr>
      </w:pPr>
    </w:p>
    <w:p w14:paraId="414FA24A" w14:textId="498602EF" w:rsidR="00C7280F" w:rsidRPr="008B5700" w:rsidRDefault="0080557B" w:rsidP="00991FAF">
      <w:pPr>
        <w:pStyle w:val="Heading4"/>
      </w:pPr>
      <w:bookmarkStart w:id="25" w:name="_Toc162517648"/>
      <w:bookmarkStart w:id="26" w:name="_Hlk162176290"/>
      <w:proofErr w:type="spellStart"/>
      <w:r>
        <w:lastRenderedPageBreak/>
        <w:t>A.ii</w:t>
      </w:r>
      <w:proofErr w:type="spellEnd"/>
      <w:r>
        <w:t xml:space="preserve">. </w:t>
      </w:r>
      <w:r w:rsidR="00C7280F" w:rsidRPr="00F135B8">
        <w:t>Hispanic Ethnicity Data Completeness</w:t>
      </w:r>
      <w:bookmarkEnd w:id="25"/>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Rate of Hispanic Ethnicity Data Completeness – A</w:t>
            </w:r>
            <w:r w:rsidR="001C6D07" w:rsidRPr="00EA3CBF">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77777777" w:rsidR="00C7280F" w:rsidRPr="00EA3CBF" w:rsidRDefault="00C7280F">
            <w:pPr>
              <w:pStyle w:val="MH-ChartContentText"/>
            </w:pPr>
            <w:r w:rsidRPr="00EA3CBF">
              <w:t>NQF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59700551" w:rsidR="00C7280F" w:rsidRPr="00EA3CBF" w:rsidRDefault="00C7280F" w:rsidP="007D6FC1">
            <w:pPr>
              <w:pStyle w:val="MH-ChartContentText"/>
            </w:pPr>
            <w:r w:rsidRPr="00EA3CBF">
              <w:t>Performance Status</w:t>
            </w:r>
            <w:r w:rsidR="006D6875" w:rsidRPr="00EA3CBF">
              <w:t>: PY2</w:t>
            </w:r>
          </w:p>
        </w:tc>
        <w:tc>
          <w:tcPr>
            <w:tcW w:w="7830" w:type="dxa"/>
          </w:tcPr>
          <w:p w14:paraId="048CFD75"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Pay-for-Reporting</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A43BB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75EAC">
            <w:pPr>
              <w:pStyle w:val="MH-ChartContentText"/>
            </w:pPr>
            <w:r w:rsidRPr="00F3776B">
              <w:t>Description</w:t>
            </w:r>
          </w:p>
        </w:tc>
        <w:tc>
          <w:tcPr>
            <w:tcW w:w="7830" w:type="dxa"/>
            <w:vAlign w:val="top"/>
          </w:tcPr>
          <w:p w14:paraId="28612625" w14:textId="62A4C0F2" w:rsidR="00C75EAC" w:rsidRPr="00A43BB9" w:rsidRDefault="00C75EAC" w:rsidP="00A43BB9">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A43BB9">
              <w:t>The percentage of members with self-reported Hispanic ethnicity data that was collected by an acute hospital in the measurement year.</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75EAC">
            <w:pPr>
              <w:pStyle w:val="MH-ChartContentText"/>
            </w:pPr>
            <w:r w:rsidRPr="00F3776B">
              <w:t>Numerator</w:t>
            </w:r>
          </w:p>
        </w:tc>
        <w:tc>
          <w:tcPr>
            <w:tcW w:w="7830" w:type="dxa"/>
            <w:vAlign w:val="top"/>
          </w:tcPr>
          <w:p w14:paraId="7BE6CD76" w14:textId="628170F1" w:rsidR="00C75EAC" w:rsidRPr="00A43BB9" w:rsidRDefault="00C75EAC" w:rsidP="00A43BB9">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976409">
              <w:rPr>
                <w:rFonts w:eastAsia="Times New Roman"/>
              </w:rPr>
              <w:t>discharge</w:t>
            </w:r>
            <w:r w:rsidRPr="00A43BB9">
              <w:rPr>
                <w:rFonts w:eastAsia="Times New Roman"/>
              </w:rPr>
              <w:t xml:space="preserve"> and/or emergency department (ED) visit at an acute hospital </w:t>
            </w:r>
            <w:r w:rsidRPr="00A43BB9">
              <w:rPr>
                <w:rFonts w:eastAsia="Times New Roman"/>
                <w:u w:val="single"/>
              </w:rPr>
              <w:t>and</w:t>
            </w:r>
            <w:r w:rsidRPr="00A43BB9">
              <w:rPr>
                <w:rFonts w:eastAsia="Times New Roman"/>
              </w:rPr>
              <w:t xml:space="preserve"> self-reported Hispanic ethnicity data that was collected by an acute hospital during the measurement year.</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75EAC">
            <w:pPr>
              <w:pStyle w:val="MH-ChartContentText"/>
            </w:pPr>
            <w:r w:rsidRPr="00F3776B">
              <w:t>Denominator</w:t>
            </w:r>
          </w:p>
        </w:tc>
        <w:tc>
          <w:tcPr>
            <w:tcW w:w="7830" w:type="dxa"/>
            <w:vAlign w:val="top"/>
          </w:tcPr>
          <w:p w14:paraId="7714F501" w14:textId="1AD6C3F1" w:rsidR="00C75EAC" w:rsidRPr="00A43BB9" w:rsidRDefault="00C75EAC" w:rsidP="00A43BB9">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976409">
              <w:rPr>
                <w:rFonts w:eastAsia="Times New Roman"/>
              </w:rPr>
              <w:t>discharge</w:t>
            </w:r>
            <w:r w:rsidRPr="00A43BB9">
              <w:rPr>
                <w:rFonts w:eastAsia="Times New Roman"/>
              </w:rPr>
              <w:t xml:space="preserve"> and/or ED </w:t>
            </w:r>
            <w:proofErr w:type="gramStart"/>
            <w:r w:rsidRPr="00A43BB9">
              <w:rPr>
                <w:rFonts w:eastAsia="Times New Roman"/>
              </w:rPr>
              <w:t>visit at</w:t>
            </w:r>
            <w:proofErr w:type="gramEnd"/>
            <w:r w:rsidRPr="00A43BB9">
              <w:rPr>
                <w:rFonts w:eastAsia="Times New Roman"/>
              </w:rPr>
              <w:t xml:space="preserve"> an acute hospital during the measurement year.</w:t>
            </w:r>
          </w:p>
        </w:tc>
      </w:tr>
    </w:tbl>
    <w:p w14:paraId="21D2263E" w14:textId="77777777" w:rsidR="00C7280F" w:rsidRPr="00A43BB9" w:rsidRDefault="00C7280F"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603908">
            <w:pPr>
              <w:pStyle w:val="MH-ChartContentText"/>
            </w:pPr>
            <w:r w:rsidRPr="00A43BB9">
              <w:t>Age</w:t>
            </w:r>
          </w:p>
        </w:tc>
        <w:tc>
          <w:tcPr>
            <w:tcW w:w="7740" w:type="dxa"/>
            <w:vAlign w:val="top"/>
          </w:tcPr>
          <w:p w14:paraId="32D79DAF" w14:textId="761D0157" w:rsidR="00603908" w:rsidRPr="00A43BB9" w:rsidRDefault="00603908" w:rsidP="00603908">
            <w:pPr>
              <w:pStyle w:val="MH-ChartContentText"/>
              <w:cnfStyle w:val="000000000000" w:firstRow="0" w:lastRow="0" w:firstColumn="0" w:lastColumn="0" w:oddVBand="0" w:evenVBand="0" w:oddHBand="0" w:evenHBand="0" w:firstRowFirstColumn="0" w:firstRowLastColumn="0" w:lastRowFirstColumn="0" w:lastRowLastColumn="0"/>
            </w:pPr>
            <w:r w:rsidRPr="00A43BB9">
              <w:rPr>
                <w:rFonts w:eastAsia="Times New Roman"/>
              </w:rPr>
              <w:t>Members of any age</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603908">
            <w:pPr>
              <w:pStyle w:val="MH-ChartContentText"/>
            </w:pPr>
            <w:r w:rsidRPr="00A43BB9">
              <w:t>Continuous Enrollment</w:t>
            </w:r>
          </w:p>
        </w:tc>
        <w:tc>
          <w:tcPr>
            <w:tcW w:w="7740" w:type="dxa"/>
            <w:vAlign w:val="top"/>
          </w:tcPr>
          <w:p w14:paraId="0E4B4CAA" w14:textId="51C95666" w:rsidR="00603908" w:rsidRPr="00A43BB9" w:rsidRDefault="00603908" w:rsidP="00603908">
            <w:pPr>
              <w:pStyle w:val="MH-ChartContentText"/>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603908">
            <w:pPr>
              <w:pStyle w:val="MH-ChartContentText"/>
            </w:pPr>
            <w:r w:rsidRPr="00A43BB9">
              <w:lastRenderedPageBreak/>
              <w:t>Anchor Date</w:t>
            </w:r>
          </w:p>
        </w:tc>
        <w:tc>
          <w:tcPr>
            <w:tcW w:w="7740" w:type="dxa"/>
            <w:vAlign w:val="top"/>
          </w:tcPr>
          <w:p w14:paraId="6FF6D2A9" w14:textId="34046132" w:rsidR="00603908" w:rsidRPr="00A43BB9" w:rsidRDefault="00603908" w:rsidP="00603908">
            <w:pPr>
              <w:pStyle w:val="MH-ChartContentText"/>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603908">
            <w:pPr>
              <w:pStyle w:val="MH-ChartContentText"/>
            </w:pPr>
            <w:r w:rsidRPr="00A43BB9">
              <w:t>Event/Diagnosis</w:t>
            </w:r>
          </w:p>
        </w:tc>
        <w:tc>
          <w:tcPr>
            <w:tcW w:w="7740" w:type="dxa"/>
            <w:vAlign w:val="top"/>
          </w:tcPr>
          <w:p w14:paraId="27118259" w14:textId="51E074EB" w:rsidR="00603908" w:rsidRPr="00A43BB9" w:rsidRDefault="00603908" w:rsidP="00FB380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discharge and/or ED </w:t>
            </w:r>
            <w:proofErr w:type="gramStart"/>
            <w:r w:rsidRPr="00A43BB9">
              <w:rPr>
                <w:rFonts w:eastAsia="Times New Roman" w:cstheme="minorHAnsi"/>
              </w:rPr>
              <w:t>visit</w:t>
            </w:r>
            <w:proofErr w:type="gramEnd"/>
            <w:r w:rsidRPr="00A43BB9">
              <w:rPr>
                <w:rFonts w:eastAsia="Times New Roman" w:cstheme="minorHAnsi"/>
              </w:rPr>
              <w:t xml:space="preserve">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w:t>
            </w:r>
            <w:r w:rsidR="0005685C" w:rsidRPr="00A43BB9">
              <w:rPr>
                <w:rFonts w:eastAsia="Times New Roman" w:cstheme="minorHAnsi"/>
              </w:rPr>
              <w:t>identify inpatient</w:t>
            </w:r>
            <w:r w:rsidRPr="00A43BB9">
              <w:rPr>
                <w:rFonts w:eastAsia="Times New Roman" w:cstheme="minorHAnsi"/>
              </w:rPr>
              <w:t xml:space="preserve"> discharges: </w:t>
            </w:r>
          </w:p>
          <w:p w14:paraId="65C2593C" w14:textId="010CEB4B" w:rsidR="00603908" w:rsidRPr="00A43BB9" w:rsidRDefault="00603908" w:rsidP="00596823">
            <w:pPr>
              <w:pStyle w:val="ListParagraph"/>
              <w:numPr>
                <w:ilvl w:val="0"/>
                <w:numId w:val="20"/>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w:t>
            </w:r>
            <w:r w:rsidR="0005685C" w:rsidRPr="00A43BB9">
              <w:rPr>
                <w:rFonts w:eastAsia="Times New Roman" w:cstheme="minorHAnsi"/>
              </w:rPr>
              <w:t>all inpatient</w:t>
            </w:r>
            <w:r w:rsidRPr="00A43BB9">
              <w:rPr>
                <w:rFonts w:eastAsia="Times New Roman" w:cstheme="minorHAnsi"/>
              </w:rPr>
              <w:t xml:space="preserve"> </w:t>
            </w:r>
            <w:r w:rsidR="00976409">
              <w:rPr>
                <w:rFonts w:eastAsia="Times New Roman" w:cstheme="minorHAnsi"/>
              </w:rPr>
              <w:t>discharge</w:t>
            </w:r>
            <w:r w:rsidRPr="00A43BB9">
              <w:rPr>
                <w:rFonts w:eastAsia="Times New Roman" w:cstheme="minorHAnsi"/>
              </w:rPr>
              <w:t>s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4"/>
            </w:r>
            <w:r w:rsidRPr="00A43BB9">
              <w:rPr>
                <w:rFonts w:eastAsia="Times New Roman" w:cstheme="minorHAnsi"/>
              </w:rPr>
              <w:t>.</w:t>
            </w:r>
          </w:p>
          <w:p w14:paraId="6BE648E2" w14:textId="77777777" w:rsidR="00603908" w:rsidRPr="00A43BB9" w:rsidRDefault="00603908" w:rsidP="0060390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596823">
            <w:pPr>
              <w:pStyle w:val="MH-ChartContentText"/>
              <w:numPr>
                <w:ilvl w:val="0"/>
                <w:numId w:val="19"/>
              </w:numPr>
              <w:spacing w:after="240"/>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5"/>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pPr>
              <w:pStyle w:val="MH-ChartContentText"/>
            </w:pPr>
            <w:r w:rsidRPr="00614D2B">
              <w:rPr>
                <w:rFonts w:eastAsia="Times New Roman"/>
              </w:rPr>
              <w:t>Complete Hispanic ethnicity Data</w:t>
            </w:r>
          </w:p>
        </w:tc>
        <w:tc>
          <w:tcPr>
            <w:tcW w:w="7740" w:type="dxa"/>
          </w:tcPr>
          <w:p w14:paraId="01B66B9C" w14:textId="77777777" w:rsidR="00447797" w:rsidRPr="00614D2B" w:rsidRDefault="00447797" w:rsidP="00614D2B">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Complete Hispanic ethnicity data is defined as:</w:t>
            </w:r>
          </w:p>
          <w:p w14:paraId="4E4B0069" w14:textId="77777777" w:rsidR="00447797" w:rsidRPr="00614D2B" w:rsidRDefault="00447797" w:rsidP="004477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One (1) valid Hispanic ethnicity value (valid Hispanic ethnicity values are listed in Attachment 2). </w:t>
            </w:r>
          </w:p>
          <w:p w14:paraId="2E5B9397" w14:textId="77777777" w:rsidR="00447797" w:rsidRPr="00614D2B" w:rsidRDefault="00447797" w:rsidP="00596823">
            <w:pPr>
              <w:pStyle w:val="ListParagraph"/>
              <w:numPr>
                <w:ilvl w:val="0"/>
                <w:numId w:val="60"/>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If value is “UNK,” it will </w:t>
            </w:r>
            <w:r w:rsidRPr="00614D2B">
              <w:rPr>
                <w:rFonts w:eastAsia="Times New Roman" w:cstheme="minorHAnsi"/>
                <w:u w:val="single"/>
              </w:rPr>
              <w:t>not</w:t>
            </w:r>
            <w:r w:rsidRPr="00614D2B">
              <w:rPr>
                <w:rFonts w:eastAsia="Times New Roman" w:cstheme="minorHAnsi"/>
              </w:rPr>
              <w:t xml:space="preserve"> count toward the numerator.</w:t>
            </w:r>
          </w:p>
          <w:p w14:paraId="0A39D15D" w14:textId="77777777" w:rsidR="00447797" w:rsidRPr="00614D2B" w:rsidRDefault="00447797" w:rsidP="00596823">
            <w:pPr>
              <w:pStyle w:val="ListParagraph"/>
              <w:numPr>
                <w:ilvl w:val="0"/>
                <w:numId w:val="60"/>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“ASKU it will count toward the numerator.</w:t>
            </w:r>
          </w:p>
          <w:p w14:paraId="3DE30E6C" w14:textId="77777777" w:rsidR="006D6875" w:rsidRPr="00614D2B" w:rsidRDefault="00447797" w:rsidP="00596823">
            <w:pPr>
              <w:pStyle w:val="ListParagraph"/>
              <w:numPr>
                <w:ilvl w:val="0"/>
                <w:numId w:val="60"/>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“DONTKNOW” it will count toward the numerator.</w:t>
            </w:r>
          </w:p>
          <w:p w14:paraId="2AB1A809" w14:textId="33617C1C" w:rsidR="00C7280F" w:rsidRPr="00614D2B" w:rsidRDefault="00447797" w:rsidP="00596823">
            <w:pPr>
              <w:pStyle w:val="ListParagraph"/>
              <w:numPr>
                <w:ilvl w:val="0"/>
                <w:numId w:val="60"/>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Each value must be self-reported.</w:t>
            </w:r>
          </w:p>
        </w:tc>
      </w:tr>
      <w:tr w:rsidR="003710FB" w:rsidRPr="00F135B8" w14:paraId="5023EFC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F2310D">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3710FB">
            <w:pPr>
              <w:pStyle w:val="MH-ChartContentText"/>
              <w:rPr>
                <w:rFonts w:eastAsia="Times New Roman"/>
                <w:b w:val="0"/>
              </w:rPr>
            </w:pPr>
          </w:p>
        </w:tc>
        <w:tc>
          <w:tcPr>
            <w:tcW w:w="7740" w:type="dxa"/>
            <w:vAlign w:val="top"/>
          </w:tcPr>
          <w:p w14:paraId="7ED86EE9" w14:textId="2B210ECE" w:rsidR="003710FB" w:rsidRPr="00614D2B" w:rsidRDefault="003710FB" w:rsidP="00C055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The Center for Information and Analysis (CHIA) will intake Hispanic ethnicity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3710FB" w:rsidRPr="00F135B8" w14:paraId="26FC841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3710FB">
            <w:pPr>
              <w:pStyle w:val="MH-ChartContentText"/>
            </w:pPr>
            <w:r w:rsidRPr="00614D2B">
              <w:rPr>
                <w:rFonts w:eastAsia="Times New Roman"/>
              </w:rPr>
              <w:t>Measurement Year</w:t>
            </w:r>
          </w:p>
        </w:tc>
        <w:tc>
          <w:tcPr>
            <w:tcW w:w="7740" w:type="dxa"/>
            <w:vAlign w:val="top"/>
          </w:tcPr>
          <w:p w14:paraId="21C894AD" w14:textId="16694123" w:rsidR="003710FB" w:rsidRPr="00614D2B" w:rsidRDefault="00E24CEE" w:rsidP="003710FB">
            <w:pPr>
              <w:pStyle w:val="MH-ChartContentText"/>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614D2B" w:rsidRDefault="00042C9F" w:rsidP="00042C9F">
            <w:pPr>
              <w:pStyle w:val="MH-ChartContentText"/>
              <w:rPr>
                <w:rFonts w:eastAsia="Times New Roman"/>
                <w:b w:val="0"/>
              </w:rPr>
            </w:pPr>
            <w:r w:rsidRPr="00614D2B">
              <w:rPr>
                <w:rFonts w:eastAsia="Times New Roman"/>
              </w:rPr>
              <w:lastRenderedPageBreak/>
              <w:t>Members</w:t>
            </w:r>
          </w:p>
        </w:tc>
        <w:tc>
          <w:tcPr>
            <w:tcW w:w="7740" w:type="dxa"/>
            <w:vAlign w:val="top"/>
          </w:tcPr>
          <w:p w14:paraId="75696EBB" w14:textId="77777777" w:rsidR="00042C9F" w:rsidRDefault="00042C9F" w:rsidP="00230F9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14D2B">
              <w:t>Individuals enrolled in MassHealth including:</w:t>
            </w:r>
            <w:r w:rsidRPr="00614D2B">
              <w:br/>
              <w:t xml:space="preserve">Model A ACO, Model B ACO, MCO, the PCC Plan, SCO, One Care, PACE, FFS (includes MassHealth Limited). </w:t>
            </w:r>
          </w:p>
          <w:p w14:paraId="1AB92452" w14:textId="68C9EB5A" w:rsidR="00156AF3" w:rsidRPr="00614D2B" w:rsidRDefault="00156AF3" w:rsidP="00230F96">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Type/ Payer Source Codes in the </w:t>
            </w:r>
            <w:proofErr w:type="gramStart"/>
            <w:r w:rsidRPr="00A12BF9">
              <w:t>measure</w:t>
            </w:r>
            <w:proofErr w:type="gramEnd"/>
            <w:r w:rsidRPr="00A12BF9">
              <w:t xml:space="preserve"> population.</w:t>
            </w:r>
          </w:p>
        </w:tc>
      </w:tr>
      <w:tr w:rsidR="00042C9F" w:rsidRPr="00F135B8" w14:paraId="77044FE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042C9F">
            <w:pPr>
              <w:pStyle w:val="MH-ChartContentText"/>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5421F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5421F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230F96">
            <w:pPr>
              <w:pStyle w:val="MH-ChartContentText"/>
              <w:spacing w:after="240"/>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042C9F">
            <w:pPr>
              <w:pStyle w:val="MH-ChartContentText"/>
            </w:pPr>
            <w:r w:rsidRPr="00614D2B">
              <w:rPr>
                <w:rFonts w:eastAsia="Times New Roman"/>
              </w:rPr>
              <w:t>Self-Reported data</w:t>
            </w:r>
          </w:p>
        </w:tc>
        <w:tc>
          <w:tcPr>
            <w:tcW w:w="7740" w:type="dxa"/>
            <w:vAlign w:val="top"/>
          </w:tcPr>
          <w:p w14:paraId="343D8D92" w14:textId="15F86500" w:rsidR="00584C2C" w:rsidRDefault="00584C2C" w:rsidP="00584C2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w:t>
            </w:r>
            <w:proofErr w:type="gramStart"/>
            <w:r w:rsidRPr="1A208551">
              <w:rPr>
                <w:rFonts w:asciiTheme="minorHAnsi" w:hAnsiTheme="minorHAnsi" w:cstheme="minorBidi"/>
                <w:color w:val="212121"/>
                <w:sz w:val="22"/>
                <w:szCs w:val="22"/>
              </w:rPr>
              <w:t>either: (</w:t>
            </w:r>
            <w:proofErr w:type="gramEnd"/>
            <w:r w:rsidRPr="1A208551">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584C2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230F9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pPr>
              <w:pStyle w:val="MH-ChartContentText"/>
            </w:pPr>
            <w:r w:rsidRPr="008E38DD">
              <w:t>Denominator</w:t>
            </w:r>
          </w:p>
        </w:tc>
        <w:tc>
          <w:tcPr>
            <w:tcW w:w="7740" w:type="dxa"/>
          </w:tcPr>
          <w:p w14:paraId="38AB2795" w14:textId="77777777" w:rsidR="00F31A69" w:rsidRPr="008E38DD" w:rsidRDefault="00F31A69" w:rsidP="00230F9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There are two denominators for this measure:</w:t>
            </w:r>
          </w:p>
          <w:p w14:paraId="3B0F3C0A" w14:textId="77777777" w:rsidR="00357822" w:rsidRPr="008E38DD" w:rsidRDefault="00357822" w:rsidP="00357822">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Denominator 1:</w:t>
            </w:r>
          </w:p>
          <w:p w14:paraId="527F1057" w14:textId="77777777" w:rsidR="00357822" w:rsidRPr="008E38DD" w:rsidRDefault="00357822" w:rsidP="00357822">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 eligible population for MassHealth members with inpatient discharge claims/encounters from acute hospitals.</w:t>
            </w:r>
          </w:p>
          <w:p w14:paraId="5309A8B6" w14:textId="77777777" w:rsidR="00357822" w:rsidRPr="008E38DD" w:rsidRDefault="00357822" w:rsidP="00357822">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 xml:space="preserve">Denominator 2: </w:t>
            </w:r>
          </w:p>
          <w:p w14:paraId="1A343FCE" w14:textId="0EC93739" w:rsidR="00C7280F" w:rsidRPr="008E38DD" w:rsidRDefault="00357822" w:rsidP="00230F9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 eligible population for MassHealth members with emergency department visit claims/encounters from acute hospitals</w:t>
            </w:r>
            <w:r w:rsidR="00230F96" w:rsidRPr="008E38DD">
              <w:rPr>
                <w:rFonts w:eastAsia="Times New Roman" w:cstheme="minorHAnsi"/>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561317">
            <w:pPr>
              <w:pStyle w:val="MH-ChartContentText"/>
            </w:pPr>
            <w:r w:rsidRPr="008E38DD">
              <w:t>Numerator</w:t>
            </w:r>
          </w:p>
        </w:tc>
        <w:tc>
          <w:tcPr>
            <w:tcW w:w="7740" w:type="dxa"/>
            <w:vAlign w:val="top"/>
          </w:tcPr>
          <w:p w14:paraId="77B9E518" w14:textId="77777777" w:rsidR="00561317" w:rsidRPr="008E38DD" w:rsidRDefault="00561317" w:rsidP="00230F9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lastRenderedPageBreak/>
              <w:t>Numerator 1:</w:t>
            </w:r>
          </w:p>
          <w:p w14:paraId="3C1E0624"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596823">
            <w:pPr>
              <w:pStyle w:val="ListParagraph"/>
              <w:numPr>
                <w:ilvl w:val="0"/>
                <w:numId w:val="61"/>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596823">
            <w:pPr>
              <w:pStyle w:val="ListParagraph"/>
              <w:numPr>
                <w:ilvl w:val="0"/>
                <w:numId w:val="61"/>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596823">
            <w:pPr>
              <w:pStyle w:val="ListParagraph"/>
              <w:numPr>
                <w:ilvl w:val="0"/>
                <w:numId w:val="61"/>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596823">
            <w:pPr>
              <w:pStyle w:val="ListParagraph"/>
              <w:numPr>
                <w:ilvl w:val="0"/>
                <w:numId w:val="61"/>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596823">
            <w:pPr>
              <w:pStyle w:val="ListParagraph"/>
              <w:numPr>
                <w:ilvl w:val="0"/>
                <w:numId w:val="62"/>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596823">
            <w:pPr>
              <w:pStyle w:val="ListParagraph"/>
              <w:numPr>
                <w:ilvl w:val="0"/>
                <w:numId w:val="62"/>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596823">
            <w:pPr>
              <w:pStyle w:val="ListParagraph"/>
              <w:numPr>
                <w:ilvl w:val="0"/>
                <w:numId w:val="62"/>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596823">
            <w:pPr>
              <w:pStyle w:val="ListParagraph"/>
              <w:numPr>
                <w:ilvl w:val="0"/>
                <w:numId w:val="62"/>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561317">
            <w:pPr>
              <w:pStyle w:val="MH-ChartContentText"/>
            </w:pPr>
            <w:r w:rsidRPr="008E38DD">
              <w:rPr>
                <w:rFonts w:eastAsia="Times New Roman"/>
              </w:rPr>
              <w:lastRenderedPageBreak/>
              <w:t>Exclusions</w:t>
            </w:r>
          </w:p>
        </w:tc>
        <w:tc>
          <w:tcPr>
            <w:tcW w:w="7740" w:type="dxa"/>
            <w:vAlign w:val="top"/>
          </w:tcPr>
          <w:p w14:paraId="189FB83D" w14:textId="01617ABC" w:rsidR="00561317" w:rsidRPr="008E38DD" w:rsidRDefault="00F579AF" w:rsidP="00230F9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8E38DD">
              <w:rPr>
                <w:rFonts w:eastAsia="Times New Roman"/>
              </w:rPr>
              <w:t>If value is UTC, the inpatient discharge or emergency department visit is excluded from the denominator.</w:t>
            </w:r>
          </w:p>
        </w:tc>
      </w:tr>
    </w:tbl>
    <w:p w14:paraId="5B5B2F21" w14:textId="77777777" w:rsidR="008E38DD" w:rsidRPr="008E38DD" w:rsidRDefault="008E38DD"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954D80">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954D80">
            <w:pPr>
              <w:pStyle w:val="Body"/>
              <w:spacing w:before="0"/>
              <w:contextualSpacing/>
              <w:rPr>
                <w:rFonts w:asciiTheme="minorHAnsi" w:hAnsiTheme="minorHAnsi" w:cstheme="minorHAnsi"/>
                <w:sz w:val="22"/>
                <w:szCs w:val="22"/>
              </w:rPr>
            </w:pPr>
          </w:p>
        </w:tc>
        <w:tc>
          <w:tcPr>
            <w:tcW w:w="7620" w:type="dxa"/>
          </w:tcPr>
          <w:p w14:paraId="4F2432C2" w14:textId="77777777" w:rsidR="006D5C9C" w:rsidRPr="00EE4445" w:rsidRDefault="006D5C9C" w:rsidP="006E5EA2">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3ABC2680" w14:textId="77777777" w:rsidR="006D5C9C" w:rsidRPr="00EE4445" w:rsidRDefault="006D5C9C" w:rsidP="00596823">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5F1DD729" w14:textId="0F309775" w:rsidR="006D5C9C" w:rsidRPr="002D21C7" w:rsidRDefault="00C2282A" w:rsidP="00954D80">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16D437DC" w14:textId="7429EA6B" w:rsidR="006D5C9C" w:rsidRPr="00EE4445" w:rsidRDefault="006D5C9C" w:rsidP="00596823">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EE4445">
              <w:t xml:space="preserve">At least one (1) </w:t>
            </w:r>
            <w:r w:rsidR="00A93C07" w:rsidRPr="000C3251">
              <w:t>ethnicity value, as defined under “Complete Hispanic Data” above</w:t>
            </w:r>
          </w:p>
          <w:p w14:paraId="666F9EFA" w14:textId="52BF0420" w:rsidR="006D5C9C" w:rsidRPr="00EE4445" w:rsidRDefault="002D21C7" w:rsidP="00954D80">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954D80">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620" w:type="dxa"/>
          </w:tcPr>
          <w:p w14:paraId="4ABE8EA7" w14:textId="11C97335" w:rsidR="006D5C9C" w:rsidRPr="00EE4445" w:rsidRDefault="1817AE15" w:rsidP="0067728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1C4EE499" w14:textId="77777777" w:rsidR="001B493E" w:rsidRDefault="001B493E" w:rsidP="1817AE1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p>
          <w:p w14:paraId="109EED86" w14:textId="358722CD" w:rsidR="006D5C9C" w:rsidRPr="00EE4445" w:rsidRDefault="1817AE15" w:rsidP="001B493E">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21E3">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954D80">
            <w:pPr>
              <w:pStyle w:val="MH-ChartContentText"/>
            </w:pPr>
            <w:r w:rsidRPr="00EE4445">
              <w:lastRenderedPageBreak/>
              <w:t>Completeness Calculations</w:t>
            </w:r>
          </w:p>
        </w:tc>
        <w:tc>
          <w:tcPr>
            <w:tcW w:w="7620" w:type="dxa"/>
            <w:vAlign w:val="top"/>
          </w:tcPr>
          <w:p w14:paraId="55F79739" w14:textId="7B9F7BBE" w:rsidR="006D5C9C" w:rsidRPr="00EE4445" w:rsidRDefault="006D5C9C" w:rsidP="003A7BCB">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pPr>
              <w:pStyle w:val="MH-ChartContentText"/>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Valid Values</w:t>
            </w:r>
          </w:p>
        </w:tc>
        <w:tc>
          <w:tcPr>
            <w:tcW w:w="4410" w:type="dxa"/>
            <w:shd w:val="clear" w:color="auto" w:fill="C1DDF6" w:themeFill="accent1" w:themeFillTint="33"/>
          </w:tcPr>
          <w:p w14:paraId="52151002" w14:textId="77777777" w:rsidR="00C7280F" w:rsidRPr="00567FBF" w:rsidRDefault="00C7280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6D6875">
            <w:pPr>
              <w:pStyle w:val="MH-ChartContentText"/>
            </w:pPr>
            <w:r w:rsidRPr="00567FBF">
              <w:rPr>
                <w:rFonts w:eastAsia="Times New Roman"/>
              </w:rPr>
              <w:t>Hispanic or Latino</w:t>
            </w:r>
          </w:p>
        </w:tc>
        <w:tc>
          <w:tcPr>
            <w:tcW w:w="3240" w:type="dxa"/>
            <w:vAlign w:val="top"/>
          </w:tcPr>
          <w:p w14:paraId="43C325A3" w14:textId="3E6A97B8" w:rsidR="006D6875" w:rsidRPr="00567FBF" w:rsidRDefault="006D6875" w:rsidP="006D687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6D687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6D6875">
            <w:pPr>
              <w:pStyle w:val="MH-ChartContentText"/>
            </w:pPr>
            <w:r w:rsidRPr="00567FBF">
              <w:rPr>
                <w:rFonts w:eastAsia="Times New Roman"/>
              </w:rPr>
              <w:t>Not Hispanic or Latino</w:t>
            </w:r>
          </w:p>
        </w:tc>
        <w:tc>
          <w:tcPr>
            <w:tcW w:w="3240" w:type="dxa"/>
            <w:vAlign w:val="top"/>
          </w:tcPr>
          <w:p w14:paraId="44041476" w14:textId="7DC3472B"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6D6875">
            <w:pPr>
              <w:pStyle w:val="MH-ChartContentText"/>
            </w:pPr>
            <w:r w:rsidRPr="00567FBF">
              <w:rPr>
                <w:rFonts w:eastAsia="Times New Roman"/>
              </w:rPr>
              <w:t>Choose not to answer</w:t>
            </w:r>
          </w:p>
        </w:tc>
        <w:tc>
          <w:tcPr>
            <w:tcW w:w="3240" w:type="dxa"/>
            <w:vAlign w:val="top"/>
          </w:tcPr>
          <w:p w14:paraId="0E2CC03F" w14:textId="13654AC7"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67FB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6D6875">
            <w:pPr>
              <w:pStyle w:val="MH-ChartContentText"/>
            </w:pPr>
            <w:r w:rsidRPr="00567FBF">
              <w:rPr>
                <w:rFonts w:eastAsia="Times New Roman"/>
              </w:rPr>
              <w:t>Don’t know</w:t>
            </w:r>
          </w:p>
        </w:tc>
        <w:tc>
          <w:tcPr>
            <w:tcW w:w="3240" w:type="dxa"/>
            <w:vAlign w:val="top"/>
          </w:tcPr>
          <w:p w14:paraId="40A032D6" w14:textId="3CB25DF5"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67FBF">
            <w:pPr>
              <w:pStyle w:val="MH-ChartContentText"/>
              <w:spacing w:after="240"/>
              <w:cnfStyle w:val="000000000000" w:firstRow="0" w:lastRow="0" w:firstColumn="0" w:lastColumn="0" w:oddVBand="0" w:evenVBand="0" w:oddHBand="0" w:evenHBand="0" w:firstRowFirstColumn="0" w:firstRowLastColumn="0" w:lastRowFirstColumn="0" w:lastRowLastColumn="0"/>
            </w:pPr>
            <w:proofErr w:type="gramStart"/>
            <w:r w:rsidRPr="00567FBF">
              <w:rPr>
                <w:rFonts w:eastAsia="Times New Roman"/>
              </w:rPr>
              <w:t>Member was</w:t>
            </w:r>
            <w:proofErr w:type="gramEnd"/>
            <w:r w:rsidRPr="00567FBF">
              <w:rPr>
                <w:rFonts w:eastAsia="Times New Roman"/>
              </w:rPr>
              <w:t xml:space="preserve"> asked to provide their ethnicity, and the </w:t>
            </w:r>
            <w:proofErr w:type="gramStart"/>
            <w:r w:rsidRPr="00567FBF">
              <w:rPr>
                <w:rFonts w:eastAsia="Times New Roman"/>
              </w:rPr>
              <w:t>member</w:t>
            </w:r>
            <w:proofErr w:type="gramEnd"/>
            <w:r w:rsidRPr="00567FBF">
              <w:rPr>
                <w:rFonts w:eastAsia="Times New Roman"/>
              </w:rPr>
              <w:t xml:space="preserve">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C95B99">
            <w:pPr>
              <w:pStyle w:val="MH-ChartContentText"/>
              <w:spacing w:after="240"/>
            </w:pPr>
            <w:r w:rsidRPr="00567FBF">
              <w:rPr>
                <w:rFonts w:eastAsia="Times New Roman"/>
              </w:rPr>
              <w:t xml:space="preserve">Unable to collect this information on </w:t>
            </w:r>
            <w:proofErr w:type="gramStart"/>
            <w:r w:rsidRPr="00567FBF">
              <w:rPr>
                <w:rFonts w:eastAsia="Times New Roman"/>
              </w:rPr>
              <w:t>member</w:t>
            </w:r>
            <w:proofErr w:type="gramEnd"/>
            <w:r w:rsidRPr="00567FBF">
              <w:rPr>
                <w:rFonts w:eastAsia="Times New Roman"/>
              </w:rPr>
              <w:t xml:space="preserve"> due to lack of clinical </w:t>
            </w:r>
            <w:proofErr w:type="gramStart"/>
            <w:r w:rsidRPr="00567FBF">
              <w:rPr>
                <w:rFonts w:eastAsia="Times New Roman"/>
              </w:rPr>
              <w:t>capacity of member</w:t>
            </w:r>
            <w:proofErr w:type="gramEnd"/>
            <w:r w:rsidRPr="00567FBF">
              <w:rPr>
                <w:rFonts w:eastAsia="Times New Roman"/>
              </w:rPr>
              <w:t xml:space="preserve"> to respond (e.g. clinical </w:t>
            </w:r>
            <w:proofErr w:type="gramStart"/>
            <w:r w:rsidRPr="00567FBF">
              <w:rPr>
                <w:rFonts w:eastAsia="Times New Roman"/>
              </w:rPr>
              <w:t>condition</w:t>
            </w:r>
            <w:proofErr w:type="gramEnd"/>
            <w:r w:rsidRPr="00567FBF">
              <w:rPr>
                <w:rFonts w:eastAsia="Times New Roman"/>
              </w:rPr>
              <w:t xml:space="preserve"> that </w:t>
            </w:r>
            <w:proofErr w:type="gramStart"/>
            <w:r w:rsidRPr="00567FBF">
              <w:rPr>
                <w:rFonts w:eastAsia="Times New Roman"/>
              </w:rPr>
              <w:t>alters</w:t>
            </w:r>
            <w:proofErr w:type="gramEnd"/>
            <w:r w:rsidRPr="00567FBF">
              <w:rPr>
                <w:rFonts w:eastAsia="Times New Roman"/>
              </w:rPr>
              <w:t xml:space="preserve"> consciousness).</w:t>
            </w:r>
          </w:p>
        </w:tc>
        <w:tc>
          <w:tcPr>
            <w:tcW w:w="3240" w:type="dxa"/>
            <w:vAlign w:val="top"/>
          </w:tcPr>
          <w:p w14:paraId="2FB62DA6" w14:textId="1ACEBEA8"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6D6875">
            <w:pPr>
              <w:pStyle w:val="MH-ChartContentText"/>
            </w:pPr>
            <w:r w:rsidRPr="00567FBF">
              <w:rPr>
                <w:rFonts w:eastAsia="Times New Roman"/>
              </w:rPr>
              <w:t>Unknown</w:t>
            </w:r>
          </w:p>
        </w:tc>
        <w:tc>
          <w:tcPr>
            <w:tcW w:w="3240" w:type="dxa"/>
            <w:vAlign w:val="top"/>
          </w:tcPr>
          <w:p w14:paraId="1E0F6823" w14:textId="1637FE7F"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67FBF">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6D6875">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lastRenderedPageBreak/>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9D5E87">
            <w:pPr>
              <w:spacing w:line="252" w:lineRule="auto"/>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12648DDD" w14:textId="77777777" w:rsidR="00A87F81" w:rsidRDefault="00A87F81" w:rsidP="00567FBF">
      <w:pPr>
        <w:spacing w:before="0" w:after="0"/>
      </w:pPr>
      <w:bookmarkStart w:id="27" w:name="_Toc162517649"/>
      <w:bookmarkEnd w:id="26"/>
    </w:p>
    <w:p w14:paraId="33A7D703" w14:textId="77777777" w:rsidR="001821F3" w:rsidRDefault="001821F3" w:rsidP="001821F3">
      <w:pPr>
        <w:pStyle w:val="CalloutText-Orange"/>
      </w:pPr>
      <w:r w:rsidRPr="002C16F5">
        <w:t>CHA-SPECIFIC ADAPTATIONS</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2"/>
        <w:gridCol w:w="7322"/>
      </w:tblGrid>
      <w:tr w:rsidR="001821F3" w:rsidRPr="00012FE5" w14:paraId="5514138F" w14:textId="77777777" w:rsidTr="002A0CBF">
        <w:trPr>
          <w:trHeight w:val="585"/>
        </w:trPr>
        <w:tc>
          <w:tcPr>
            <w:tcW w:w="2742" w:type="dxa"/>
            <w:tcBorders>
              <w:top w:val="single" w:sz="6" w:space="0" w:color="F7CBAC"/>
              <w:left w:val="single" w:sz="6" w:space="0" w:color="F7CBAC"/>
              <w:bottom w:val="single" w:sz="6" w:space="0" w:color="F7CBAC"/>
              <w:right w:val="single" w:sz="6" w:space="0" w:color="F7CBAC"/>
            </w:tcBorders>
            <w:shd w:val="clear" w:color="auto" w:fill="auto"/>
            <w:hideMark/>
          </w:tcPr>
          <w:p w14:paraId="48F04A7B" w14:textId="77777777" w:rsidR="001821F3" w:rsidRPr="005549F4" w:rsidRDefault="001821F3" w:rsidP="002A0CBF">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shd w:val="clear" w:color="auto" w:fill="auto"/>
            <w:hideMark/>
          </w:tcPr>
          <w:p w14:paraId="456639F5" w14:textId="77777777" w:rsidR="001821F3" w:rsidRPr="005549F4" w:rsidRDefault="001821F3" w:rsidP="002A0CBF">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7DCA4DB5" w14:textId="77777777" w:rsidR="001821F3" w:rsidRPr="005549F4" w:rsidRDefault="001821F3" w:rsidP="002A0CBF">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1821F3" w:rsidRPr="00012FE5" w14:paraId="41CFFBD4" w14:textId="77777777" w:rsidTr="002A0CBF">
        <w:trPr>
          <w:trHeight w:val="585"/>
        </w:trPr>
        <w:tc>
          <w:tcPr>
            <w:tcW w:w="2742" w:type="dxa"/>
            <w:tcBorders>
              <w:top w:val="single" w:sz="6" w:space="0" w:color="F7CBAC"/>
              <w:left w:val="single" w:sz="6" w:space="0" w:color="F7CBAC"/>
              <w:bottom w:val="single" w:sz="6" w:space="0" w:color="F7CBAC"/>
              <w:right w:val="single" w:sz="6" w:space="0" w:color="F7CBAC"/>
            </w:tcBorders>
            <w:shd w:val="clear" w:color="auto" w:fill="auto"/>
            <w:hideMark/>
          </w:tcPr>
          <w:p w14:paraId="7E3F4A0F" w14:textId="77777777" w:rsidR="001821F3" w:rsidRPr="00D32288" w:rsidRDefault="001821F3" w:rsidP="002A0CBF">
            <w:pPr>
              <w:spacing w:before="0" w:line="240" w:lineRule="auto"/>
              <w:textAlignment w:val="baseline"/>
              <w:rPr>
                <w:rFonts w:eastAsia="Times New Roman" w:cstheme="minorHAnsi"/>
              </w:rPr>
            </w:pPr>
            <w:r w:rsidRPr="00D32288">
              <w:rPr>
                <w:rFonts w:eastAsia="Times New Roman" w:cstheme="minorHAnsi"/>
                <w:b/>
                <w:bCs/>
              </w:rPr>
              <w:t>Measure Summary: Description</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shd w:val="clear" w:color="auto" w:fill="auto"/>
            <w:hideMark/>
          </w:tcPr>
          <w:p w14:paraId="5D091DFB" w14:textId="77777777" w:rsidR="001821F3" w:rsidRPr="005549F4" w:rsidRDefault="001821F3" w:rsidP="002A0CBF">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Hispanic ethnicity data that was collected by CHA in the measurement year. </w:t>
            </w:r>
          </w:p>
        </w:tc>
      </w:tr>
      <w:tr w:rsidR="001821F3" w:rsidRPr="00012FE5" w14:paraId="77BBE02E" w14:textId="77777777" w:rsidTr="002A0CBF">
        <w:trPr>
          <w:trHeight w:val="585"/>
        </w:trPr>
        <w:tc>
          <w:tcPr>
            <w:tcW w:w="2742" w:type="dxa"/>
            <w:tcBorders>
              <w:top w:val="single" w:sz="6" w:space="0" w:color="F7CBAC"/>
              <w:left w:val="single" w:sz="6" w:space="0" w:color="F7CBAC"/>
              <w:bottom w:val="single" w:sz="6" w:space="0" w:color="F7CBAC"/>
              <w:right w:val="single" w:sz="6" w:space="0" w:color="F7CBAC"/>
            </w:tcBorders>
            <w:shd w:val="clear" w:color="auto" w:fill="auto"/>
            <w:hideMark/>
          </w:tcPr>
          <w:p w14:paraId="62FCBF18" w14:textId="77777777" w:rsidR="001821F3" w:rsidRPr="00D32288" w:rsidRDefault="001821F3" w:rsidP="002A0CBF">
            <w:pPr>
              <w:spacing w:before="0" w:line="240" w:lineRule="auto"/>
              <w:textAlignment w:val="baseline"/>
              <w:rPr>
                <w:rFonts w:eastAsia="Times New Roman" w:cstheme="minorHAnsi"/>
              </w:rPr>
            </w:pPr>
            <w:r w:rsidRPr="00D32288">
              <w:rPr>
                <w:rFonts w:eastAsia="Times New Roman" w:cstheme="minorHAnsi"/>
              </w:rPr>
              <w:t> </w:t>
            </w:r>
          </w:p>
          <w:p w14:paraId="153BD5B6" w14:textId="77777777" w:rsidR="001821F3" w:rsidRPr="00D32288" w:rsidRDefault="001821F3" w:rsidP="002A0CBF">
            <w:pPr>
              <w:spacing w:before="0" w:line="240" w:lineRule="auto"/>
              <w:textAlignment w:val="baseline"/>
              <w:rPr>
                <w:rFonts w:eastAsia="Times New Roman" w:cstheme="minorHAnsi"/>
              </w:rPr>
            </w:pPr>
            <w:r w:rsidRPr="00D32288">
              <w:rPr>
                <w:rFonts w:eastAsia="Times New Roman" w:cstheme="minorHAnsi"/>
                <w:b/>
                <w:bCs/>
              </w:rPr>
              <w:t xml:space="preserve">Definitions: </w:t>
            </w:r>
            <w:r w:rsidRPr="00D32288">
              <w:rPr>
                <w:rFonts w:eastAsia="Times New Roman" w:cstheme="minorHAnsi"/>
                <w:b/>
              </w:rPr>
              <w:t>Members/Patients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shd w:val="clear" w:color="auto" w:fill="auto"/>
            <w:hideMark/>
          </w:tcPr>
          <w:p w14:paraId="3382605D" w14:textId="77777777" w:rsidR="001821F3" w:rsidRPr="00D32288" w:rsidRDefault="001821F3" w:rsidP="002A0CBF">
            <w:pPr>
              <w:spacing w:before="0" w:after="0" w:line="240" w:lineRule="auto"/>
              <w:textAlignment w:val="baseline"/>
              <w:rPr>
                <w:rFonts w:eastAsia="Times New Roman" w:cstheme="minorHAnsi"/>
              </w:rPr>
            </w:pPr>
            <w:r w:rsidRPr="00D32288">
              <w:rPr>
                <w:rFonts w:eastAsia="Times New Roman" w:cstheme="minorHAnsi"/>
              </w:rPr>
              <w:t>The CHA population included in the measure is grouped as follows:  </w:t>
            </w:r>
          </w:p>
          <w:p w14:paraId="2BB7A0EF" w14:textId="77777777" w:rsidR="001821F3" w:rsidRPr="00D32288" w:rsidRDefault="001821F3" w:rsidP="001821F3">
            <w:pPr>
              <w:pStyle w:val="ListParagraph"/>
              <w:numPr>
                <w:ilvl w:val="0"/>
                <w:numId w:val="60"/>
              </w:numPr>
              <w:spacing w:before="0" w:after="0" w:line="259" w:lineRule="auto"/>
              <w:rPr>
                <w:rFonts w:eastAsia="Times New Roman" w:cstheme="minorHAnsi"/>
              </w:rPr>
            </w:pPr>
            <w:r w:rsidRPr="00D32288">
              <w:rPr>
                <w:rFonts w:eastAsia="Times New Roman" w:cstheme="minorHAnsi"/>
              </w:rPr>
              <w:t>MassHealth members </w:t>
            </w:r>
          </w:p>
          <w:p w14:paraId="3EA5BFCD" w14:textId="77777777" w:rsidR="001821F3" w:rsidRPr="00D32288" w:rsidRDefault="001821F3" w:rsidP="001821F3">
            <w:pPr>
              <w:pStyle w:val="ListParagraph"/>
              <w:numPr>
                <w:ilvl w:val="0"/>
                <w:numId w:val="60"/>
              </w:numPr>
              <w:spacing w:before="0" w:after="0" w:line="259" w:lineRule="auto"/>
              <w:rPr>
                <w:rFonts w:eastAsia="Times New Roman" w:cstheme="minorHAnsi"/>
              </w:rPr>
            </w:pPr>
            <w:r w:rsidRPr="00D32288">
              <w:rPr>
                <w:rFonts w:eastAsia="Times New Roman" w:cstheme="minorHAnsi"/>
              </w:rPr>
              <w:t>Served uninsured patients </w:t>
            </w:r>
          </w:p>
        </w:tc>
      </w:tr>
      <w:tr w:rsidR="001821F3" w:rsidRPr="00012FE5" w14:paraId="7C6B5805" w14:textId="77777777" w:rsidTr="002A0CBF">
        <w:trPr>
          <w:trHeight w:val="585"/>
        </w:trPr>
        <w:tc>
          <w:tcPr>
            <w:tcW w:w="2742" w:type="dxa"/>
            <w:tcBorders>
              <w:top w:val="single" w:sz="6" w:space="0" w:color="F7CBAC"/>
              <w:left w:val="single" w:sz="6" w:space="0" w:color="F7CBAC"/>
              <w:bottom w:val="single" w:sz="6" w:space="0" w:color="F7CBAC"/>
              <w:right w:val="single" w:sz="6" w:space="0" w:color="F7CBAC"/>
            </w:tcBorders>
            <w:shd w:val="clear" w:color="auto" w:fill="auto"/>
            <w:hideMark/>
          </w:tcPr>
          <w:p w14:paraId="7D943433" w14:textId="77777777" w:rsidR="001821F3" w:rsidRPr="00D32288" w:rsidRDefault="001821F3" w:rsidP="002A0CBF">
            <w:pPr>
              <w:spacing w:before="0" w:line="240" w:lineRule="auto"/>
              <w:textAlignment w:val="baseline"/>
              <w:rPr>
                <w:rFonts w:eastAsia="Times New Roman" w:cstheme="minorHAnsi"/>
              </w:rPr>
            </w:pPr>
            <w:r w:rsidRPr="00D32288">
              <w:rPr>
                <w:rFonts w:eastAsia="Times New Roman" w:cstheme="minorHAnsi"/>
                <w:b/>
                <w:bCs/>
              </w:rPr>
              <w:t>Definitions: Rate of Hispanic Ethnicity</w:t>
            </w:r>
            <w:r>
              <w:rPr>
                <w:rFonts w:eastAsia="Times New Roman" w:cstheme="minorHAnsi"/>
                <w:b/>
                <w:bCs/>
              </w:rPr>
              <w:t xml:space="preserve"> </w:t>
            </w:r>
            <w:r w:rsidRPr="00D32288">
              <w:rPr>
                <w:rFonts w:eastAsia="Times New Roman" w:cstheme="minorHAnsi"/>
                <w:b/>
                <w:bCs/>
              </w:rPr>
              <w:t>Data Completeness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shd w:val="clear" w:color="auto" w:fill="auto"/>
            <w:hideMark/>
          </w:tcPr>
          <w:p w14:paraId="39A39385" w14:textId="77777777" w:rsidR="001821F3" w:rsidRPr="00D32288" w:rsidRDefault="001821F3" w:rsidP="002A0CBF">
            <w:pPr>
              <w:spacing w:before="0" w:line="240" w:lineRule="auto"/>
              <w:textAlignment w:val="baseline"/>
              <w:rPr>
                <w:rFonts w:eastAsia="Times New Roman" w:cstheme="minorHAnsi"/>
              </w:rPr>
            </w:pPr>
            <w:r w:rsidRPr="00D32288">
              <w:rPr>
                <w:rFonts w:eastAsia="Times New Roman" w:cstheme="minorHAnsi"/>
              </w:rPr>
              <w:t>There will be four rates reported for this measure:   </w:t>
            </w:r>
          </w:p>
          <w:p w14:paraId="535F2D0E" w14:textId="77777777" w:rsidR="001821F3" w:rsidRPr="00D32288" w:rsidRDefault="001821F3" w:rsidP="002A0CBF">
            <w:pPr>
              <w:spacing w:before="0" w:line="240" w:lineRule="auto"/>
              <w:textAlignment w:val="baseline"/>
              <w:rPr>
                <w:rFonts w:eastAsia="Times New Roman" w:cstheme="minorHAnsi"/>
              </w:rPr>
            </w:pPr>
            <w:r w:rsidRPr="00D32288">
              <w:rPr>
                <w:rFonts w:eastAsia="Times New Roman" w:cstheme="minorHAnsi"/>
              </w:rPr>
              <w:t>Rate 1: (Numerator 1 Population / Denominator 1 Population) * 100   </w:t>
            </w:r>
          </w:p>
          <w:p w14:paraId="055066D4" w14:textId="77777777" w:rsidR="001821F3" w:rsidRPr="00D32288" w:rsidRDefault="001821F3" w:rsidP="002A0CBF">
            <w:pPr>
              <w:spacing w:before="0" w:line="240" w:lineRule="auto"/>
              <w:textAlignment w:val="baseline"/>
              <w:rPr>
                <w:rFonts w:eastAsia="Times New Roman" w:cstheme="minorHAnsi"/>
              </w:rPr>
            </w:pPr>
            <w:r w:rsidRPr="00D32288">
              <w:rPr>
                <w:rFonts w:eastAsia="Times New Roman" w:cstheme="minorHAnsi"/>
              </w:rPr>
              <w:t>Rate 2: (Numerator 2 Population / Denominator 2 Population) * 100   </w:t>
            </w:r>
          </w:p>
          <w:p w14:paraId="78858657" w14:textId="77777777" w:rsidR="001821F3" w:rsidRPr="00D32288" w:rsidRDefault="001821F3" w:rsidP="002A0CBF">
            <w:pPr>
              <w:spacing w:before="0" w:line="240" w:lineRule="auto"/>
              <w:textAlignment w:val="baseline"/>
              <w:rPr>
                <w:rFonts w:eastAsia="Times New Roman" w:cstheme="minorHAnsi"/>
              </w:rPr>
            </w:pPr>
            <w:r w:rsidRPr="00D32288">
              <w:rPr>
                <w:rFonts w:eastAsia="Times New Roman" w:cstheme="minorHAnsi"/>
              </w:rPr>
              <w:t>Rate 3: (Numerator 3 Population / Denominator 3 Population) * 100   </w:t>
            </w:r>
          </w:p>
          <w:p w14:paraId="357FA1B4" w14:textId="77777777" w:rsidR="001821F3" w:rsidRPr="00D32288" w:rsidRDefault="001821F3" w:rsidP="002A0CBF">
            <w:pPr>
              <w:spacing w:before="0" w:line="240" w:lineRule="auto"/>
              <w:textAlignment w:val="baseline"/>
              <w:rPr>
                <w:rFonts w:eastAsia="Times New Roman" w:cstheme="minorHAnsi"/>
              </w:rPr>
            </w:pPr>
            <w:r w:rsidRPr="00D32288">
              <w:rPr>
                <w:rFonts w:eastAsia="Times New Roman" w:cstheme="minorHAnsi"/>
              </w:rPr>
              <w:t>Rate 4: (Numerator 4 Population / Denominator 4 Population) * 100   </w:t>
            </w:r>
          </w:p>
        </w:tc>
      </w:tr>
      <w:tr w:rsidR="001821F3" w:rsidRPr="00012FE5" w14:paraId="1EA3DCD1" w14:textId="77777777" w:rsidTr="002A0CBF">
        <w:trPr>
          <w:trHeight w:val="495"/>
        </w:trPr>
        <w:tc>
          <w:tcPr>
            <w:tcW w:w="2742" w:type="dxa"/>
            <w:tcBorders>
              <w:top w:val="single" w:sz="6" w:space="0" w:color="F7CBAC"/>
              <w:left w:val="single" w:sz="6" w:space="0" w:color="F7CBAC"/>
              <w:bottom w:val="single" w:sz="6" w:space="0" w:color="F7CBAC"/>
              <w:right w:val="single" w:sz="6" w:space="0" w:color="F7CBAC"/>
            </w:tcBorders>
            <w:shd w:val="clear" w:color="auto" w:fill="auto"/>
            <w:hideMark/>
          </w:tcPr>
          <w:p w14:paraId="3D1CABA8" w14:textId="77777777" w:rsidR="001821F3" w:rsidRPr="00CB30F8" w:rsidRDefault="001821F3" w:rsidP="002A0CBF">
            <w:pPr>
              <w:spacing w:before="0" w:line="240" w:lineRule="auto"/>
              <w:textAlignment w:val="baseline"/>
              <w:rPr>
                <w:rFonts w:eastAsia="Times New Roman" w:cstheme="minorHAnsi"/>
              </w:rPr>
            </w:pPr>
            <w:r w:rsidRPr="00CB30F8">
              <w:rPr>
                <w:rFonts w:eastAsia="Times New Roman" w:cstheme="minorHAnsi"/>
                <w:b/>
                <w:bCs/>
              </w:rPr>
              <w:t>Administrative Specification: Denominator</w:t>
            </w:r>
            <w:r w:rsidRPr="00CB30F8">
              <w:rPr>
                <w:rFonts w:eastAsia="Times New Roman" w:cstheme="minorHAnsi"/>
                <w:b/>
                <w:bCs/>
                <w:strike/>
              </w:rPr>
              <w:t>s</w:t>
            </w:r>
            <w:r w:rsidRPr="00CB30F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shd w:val="clear" w:color="auto" w:fill="auto"/>
            <w:hideMark/>
          </w:tcPr>
          <w:p w14:paraId="0FF21EFB" w14:textId="77777777" w:rsidR="001821F3" w:rsidRPr="00CB30F8" w:rsidRDefault="001821F3" w:rsidP="002A0CBF">
            <w:pPr>
              <w:spacing w:before="0" w:after="0" w:line="240" w:lineRule="auto"/>
              <w:textAlignment w:val="baseline"/>
              <w:rPr>
                <w:rFonts w:eastAsia="Times New Roman" w:cstheme="minorHAnsi"/>
              </w:rPr>
            </w:pPr>
            <w:r w:rsidRPr="00CB30F8">
              <w:rPr>
                <w:rFonts w:eastAsia="Times New Roman" w:cstheme="minorHAnsi"/>
              </w:rPr>
              <w:t>There are four denominators for this measure.  </w:t>
            </w:r>
          </w:p>
          <w:p w14:paraId="569B3995" w14:textId="77777777" w:rsidR="001821F3" w:rsidRPr="00CB30F8" w:rsidRDefault="001821F3" w:rsidP="002A0CBF">
            <w:pPr>
              <w:spacing w:before="0" w:after="0" w:line="240" w:lineRule="auto"/>
              <w:textAlignment w:val="baseline"/>
              <w:rPr>
                <w:rFonts w:eastAsia="Times New Roman" w:cstheme="minorHAnsi"/>
              </w:rPr>
            </w:pPr>
          </w:p>
          <w:p w14:paraId="1BFCDE06" w14:textId="77777777" w:rsidR="001821F3" w:rsidRPr="00CB30F8" w:rsidRDefault="001821F3" w:rsidP="002A0CBF">
            <w:pPr>
              <w:spacing w:before="0" w:line="240" w:lineRule="auto"/>
              <w:textAlignment w:val="baseline"/>
              <w:rPr>
                <w:rFonts w:eastAsia="Times New Roman" w:cstheme="minorHAnsi"/>
              </w:rPr>
            </w:pPr>
            <w:r w:rsidRPr="00CB30F8">
              <w:rPr>
                <w:rFonts w:eastAsia="Times New Roman" w:cstheme="minorHAnsi"/>
                <w:b/>
                <w:bCs/>
              </w:rPr>
              <w:t>Denominator 1</w:t>
            </w:r>
            <w:r w:rsidRPr="00CB30F8">
              <w:rPr>
                <w:rFonts w:eastAsia="Times New Roman" w:cstheme="minorHAnsi"/>
              </w:rPr>
              <w:t>: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inpatient discharg</w:t>
            </w:r>
            <w:r w:rsidRPr="00CB30F8">
              <w:rPr>
                <w:rFonts w:eastAsia="Times New Roman" w:cstheme="minorHAnsi"/>
              </w:rPr>
              <w:t>e claims/encounters from acute hospitals.  </w:t>
            </w:r>
          </w:p>
          <w:p w14:paraId="4EDE5E4D" w14:textId="77777777" w:rsidR="001821F3" w:rsidRDefault="001821F3" w:rsidP="002A0CBF">
            <w:pPr>
              <w:spacing w:before="0" w:after="0" w:line="240" w:lineRule="auto"/>
              <w:textAlignment w:val="baseline"/>
              <w:rPr>
                <w:rFonts w:eastAsia="Times New Roman" w:cstheme="minorHAnsi"/>
                <w:b/>
                <w:bCs/>
              </w:rPr>
            </w:pPr>
            <w:r w:rsidRPr="00CB30F8">
              <w:rPr>
                <w:rFonts w:eastAsia="Times New Roman" w:cstheme="minorHAnsi"/>
                <w:b/>
                <w:bCs/>
              </w:rPr>
              <w:lastRenderedPageBreak/>
              <w:t>Denominator 2:</w:t>
            </w:r>
            <w:r w:rsidRPr="00CB30F8">
              <w:rPr>
                <w:rFonts w:eastAsia="Times New Roman" w:cstheme="minorHAnsi"/>
              </w:rPr>
              <w:t xml:space="preserve">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r w:rsidRPr="00CB30F8">
              <w:rPr>
                <w:rFonts w:eastAsia="Times New Roman" w:cstheme="minorHAnsi"/>
              </w:rPr>
              <w:br/>
            </w:r>
          </w:p>
          <w:p w14:paraId="43D48CCF" w14:textId="77777777" w:rsidR="001821F3" w:rsidRDefault="001821F3" w:rsidP="002A0CBF">
            <w:pPr>
              <w:spacing w:before="0" w:after="0" w:line="240" w:lineRule="auto"/>
              <w:textAlignment w:val="baseline"/>
              <w:rPr>
                <w:rFonts w:eastAsia="Times New Roman" w:cstheme="minorHAnsi"/>
                <w:b/>
                <w:bCs/>
              </w:rPr>
            </w:pPr>
            <w:r w:rsidRPr="00CB30F8">
              <w:rPr>
                <w:rFonts w:eastAsia="Times New Roman" w:cstheme="minorHAnsi"/>
                <w:b/>
                <w:bCs/>
              </w:rPr>
              <w:t>Denominator 3:</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inpatient discharge</w:t>
            </w:r>
            <w:r w:rsidRPr="00CB30F8">
              <w:rPr>
                <w:rFonts w:eastAsia="Times New Roman" w:cstheme="minorHAnsi"/>
              </w:rPr>
              <w:t xml:space="preserve"> claims/encounters from acute hospitals.  </w:t>
            </w:r>
            <w:r w:rsidRPr="00CB30F8">
              <w:rPr>
                <w:rFonts w:eastAsia="Times New Roman" w:cstheme="minorHAnsi"/>
              </w:rPr>
              <w:br/>
            </w:r>
          </w:p>
          <w:p w14:paraId="4C2ABD10" w14:textId="77777777" w:rsidR="001821F3" w:rsidRPr="00CB30F8" w:rsidRDefault="001821F3" w:rsidP="002A0CBF">
            <w:pPr>
              <w:spacing w:before="0" w:line="240" w:lineRule="auto"/>
              <w:textAlignment w:val="baseline"/>
              <w:rPr>
                <w:rFonts w:eastAsia="Times New Roman" w:cstheme="minorHAnsi"/>
              </w:rPr>
            </w:pPr>
            <w:r w:rsidRPr="00CB30F8">
              <w:rPr>
                <w:rFonts w:eastAsia="Times New Roman" w:cstheme="minorHAnsi"/>
                <w:b/>
                <w:bCs/>
              </w:rPr>
              <w:t>Denominator 4:</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p>
        </w:tc>
      </w:tr>
      <w:tr w:rsidR="001821F3" w:rsidRPr="00012FE5" w14:paraId="35785DA3" w14:textId="77777777" w:rsidTr="002A0CBF">
        <w:trPr>
          <w:trHeight w:val="495"/>
        </w:trPr>
        <w:tc>
          <w:tcPr>
            <w:tcW w:w="2742" w:type="dxa"/>
            <w:tcBorders>
              <w:top w:val="single" w:sz="6" w:space="0" w:color="F7CBAC"/>
              <w:left w:val="single" w:sz="6" w:space="0" w:color="F7CBAC"/>
              <w:bottom w:val="single" w:sz="6" w:space="0" w:color="F7CBAC"/>
              <w:right w:val="single" w:sz="6" w:space="0" w:color="F7CBAC"/>
            </w:tcBorders>
            <w:shd w:val="clear" w:color="auto" w:fill="auto"/>
            <w:hideMark/>
          </w:tcPr>
          <w:p w14:paraId="0F5AF4C7"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b/>
                <w:bCs/>
              </w:rPr>
              <w:lastRenderedPageBreak/>
              <w:t>Administrative Specification: Numerator</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shd w:val="clear" w:color="auto" w:fill="auto"/>
            <w:hideMark/>
          </w:tcPr>
          <w:p w14:paraId="2F6D2845" w14:textId="77777777" w:rsidR="001821F3" w:rsidRPr="005F7ECD" w:rsidRDefault="001821F3" w:rsidP="002A0CBF">
            <w:pPr>
              <w:spacing w:before="0" w:after="0" w:line="240" w:lineRule="auto"/>
              <w:textAlignment w:val="baseline"/>
              <w:rPr>
                <w:rFonts w:eastAsia="Times New Roman" w:cstheme="minorHAnsi"/>
              </w:rPr>
            </w:pPr>
            <w:r w:rsidRPr="005F7ECD">
              <w:rPr>
                <w:rFonts w:eastAsia="Times New Roman" w:cstheme="minorHAnsi"/>
              </w:rPr>
              <w:t>There are four numerators for this measure. </w:t>
            </w:r>
          </w:p>
          <w:p w14:paraId="09AEBED4" w14:textId="77777777" w:rsidR="001821F3" w:rsidRPr="005F7ECD" w:rsidRDefault="001821F3" w:rsidP="002A0CBF">
            <w:pPr>
              <w:spacing w:before="0" w:after="0" w:line="240" w:lineRule="auto"/>
              <w:textAlignment w:val="baseline"/>
              <w:rPr>
                <w:rFonts w:eastAsia="Times New Roman" w:cstheme="minorHAnsi"/>
              </w:rPr>
            </w:pPr>
            <w:r w:rsidRPr="005F7ECD">
              <w:rPr>
                <w:rFonts w:eastAsia="Times New Roman" w:cstheme="minorHAnsi"/>
              </w:rPr>
              <w:t> </w:t>
            </w:r>
          </w:p>
          <w:p w14:paraId="0FDB83BD"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b/>
                <w:bCs/>
              </w:rPr>
              <w:t>Numerator 1:</w:t>
            </w:r>
            <w:r w:rsidRPr="005F7ECD">
              <w:rPr>
                <w:rFonts w:eastAsia="Times New Roman" w:cstheme="minorHAnsi"/>
              </w:rPr>
              <w:t> </w:t>
            </w:r>
          </w:p>
          <w:p w14:paraId="7359B064"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1</w:t>
            </w:r>
            <w:r w:rsidRPr="005F7ECD">
              <w:rPr>
                <w:rFonts w:eastAsia="Times New Roman" w:cstheme="minorHAnsi"/>
              </w:rPr>
              <w:t>, identify those with complete Hispanic ethnicity data, defined as: </w:t>
            </w:r>
          </w:p>
          <w:p w14:paraId="52D0D826"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31011255" w14:textId="77777777" w:rsidR="001821F3" w:rsidRPr="005F7ECD" w:rsidRDefault="001821F3" w:rsidP="001821F3">
            <w:pPr>
              <w:numPr>
                <w:ilvl w:val="0"/>
                <w:numId w:val="92"/>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11290945" w14:textId="77777777" w:rsidR="001821F3" w:rsidRPr="005F7ECD" w:rsidRDefault="001821F3" w:rsidP="001821F3">
            <w:pPr>
              <w:numPr>
                <w:ilvl w:val="0"/>
                <w:numId w:val="92"/>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6E554CFE" w14:textId="77777777" w:rsidR="001821F3" w:rsidRPr="005F7ECD" w:rsidRDefault="001821F3" w:rsidP="001821F3">
            <w:pPr>
              <w:numPr>
                <w:ilvl w:val="0"/>
                <w:numId w:val="92"/>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59779D90" w14:textId="77777777" w:rsidR="001821F3" w:rsidRPr="005F7ECD" w:rsidRDefault="001821F3" w:rsidP="001821F3">
            <w:pPr>
              <w:numPr>
                <w:ilvl w:val="0"/>
                <w:numId w:val="92"/>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5CE48FBA" w14:textId="77777777" w:rsidR="001821F3" w:rsidRPr="005F7ECD" w:rsidRDefault="001821F3" w:rsidP="002A0CBF">
            <w:pPr>
              <w:spacing w:before="0" w:after="0" w:line="240" w:lineRule="auto"/>
              <w:textAlignment w:val="baseline"/>
              <w:rPr>
                <w:rFonts w:eastAsia="Times New Roman" w:cstheme="minorHAnsi"/>
              </w:rPr>
            </w:pPr>
            <w:r w:rsidRPr="005F7ECD">
              <w:rPr>
                <w:rFonts w:eastAsia="Times New Roman" w:cstheme="minorHAnsi"/>
                <w:b/>
                <w:bCs/>
              </w:rPr>
              <w:t>Numerator 2:</w:t>
            </w:r>
            <w:r w:rsidRPr="005F7ECD">
              <w:rPr>
                <w:rFonts w:eastAsia="Times New Roman" w:cstheme="minorHAnsi"/>
              </w:rPr>
              <w:t> </w:t>
            </w:r>
          </w:p>
          <w:p w14:paraId="476ABA6C"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2</w:t>
            </w:r>
            <w:r w:rsidRPr="005F7ECD">
              <w:rPr>
                <w:rFonts w:eastAsia="Times New Roman" w:cstheme="minorHAnsi"/>
              </w:rPr>
              <w:t>, identify those with complete Hispanic ethnicity data, defined as: </w:t>
            </w:r>
          </w:p>
          <w:p w14:paraId="647E91A1"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66A5C9DE" w14:textId="77777777" w:rsidR="001821F3" w:rsidRPr="005F7ECD" w:rsidRDefault="001821F3" w:rsidP="001821F3">
            <w:pPr>
              <w:numPr>
                <w:ilvl w:val="0"/>
                <w:numId w:val="93"/>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013E3793" w14:textId="77777777" w:rsidR="001821F3" w:rsidRPr="005F7ECD" w:rsidRDefault="001821F3" w:rsidP="001821F3">
            <w:pPr>
              <w:numPr>
                <w:ilvl w:val="0"/>
                <w:numId w:val="93"/>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4AE6A16C" w14:textId="77777777" w:rsidR="001821F3" w:rsidRPr="005F7ECD" w:rsidRDefault="001821F3" w:rsidP="001821F3">
            <w:pPr>
              <w:numPr>
                <w:ilvl w:val="0"/>
                <w:numId w:val="93"/>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0CCB8DB8" w14:textId="77777777" w:rsidR="001821F3" w:rsidRPr="005F7ECD" w:rsidRDefault="001821F3" w:rsidP="001821F3">
            <w:pPr>
              <w:numPr>
                <w:ilvl w:val="0"/>
                <w:numId w:val="93"/>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780896D8"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b/>
                <w:bCs/>
              </w:rPr>
              <w:t>Numerator 3:</w:t>
            </w:r>
            <w:r w:rsidRPr="005F7ECD">
              <w:rPr>
                <w:rFonts w:eastAsia="Times New Roman" w:cstheme="minorHAnsi"/>
              </w:rPr>
              <w:t> </w:t>
            </w:r>
          </w:p>
          <w:p w14:paraId="7C8FD5D9"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rPr>
              <w:lastRenderedPageBreak/>
              <w:t xml:space="preserve">For patients in </w:t>
            </w:r>
            <w:r w:rsidRPr="005F7ECD">
              <w:rPr>
                <w:rFonts w:eastAsia="Times New Roman" w:cstheme="minorHAnsi"/>
                <w:b/>
                <w:bCs/>
              </w:rPr>
              <w:t>Denominator 3</w:t>
            </w:r>
            <w:r w:rsidRPr="005F7ECD">
              <w:rPr>
                <w:rFonts w:eastAsia="Times New Roman" w:cstheme="minorHAnsi"/>
              </w:rPr>
              <w:t>, identify those with complete Hispanic ethnicity data, defined as: </w:t>
            </w:r>
          </w:p>
          <w:p w14:paraId="350BEFED"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260027F2" w14:textId="77777777" w:rsidR="001821F3" w:rsidRPr="005F7ECD" w:rsidRDefault="001821F3" w:rsidP="001821F3">
            <w:pPr>
              <w:numPr>
                <w:ilvl w:val="0"/>
                <w:numId w:val="94"/>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6F094860" w14:textId="77777777" w:rsidR="001821F3" w:rsidRPr="005F7ECD" w:rsidRDefault="001821F3" w:rsidP="001821F3">
            <w:pPr>
              <w:numPr>
                <w:ilvl w:val="0"/>
                <w:numId w:val="94"/>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522A866E" w14:textId="77777777" w:rsidR="001821F3" w:rsidRPr="005F7ECD" w:rsidRDefault="001821F3" w:rsidP="001821F3">
            <w:pPr>
              <w:numPr>
                <w:ilvl w:val="0"/>
                <w:numId w:val="94"/>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44741808" w14:textId="77777777" w:rsidR="001821F3" w:rsidRPr="005F7ECD" w:rsidRDefault="001821F3" w:rsidP="001821F3">
            <w:pPr>
              <w:numPr>
                <w:ilvl w:val="0"/>
                <w:numId w:val="94"/>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34CABE3A"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b/>
                <w:bCs/>
              </w:rPr>
              <w:t>Numerator 4:</w:t>
            </w:r>
            <w:r w:rsidRPr="005F7ECD">
              <w:rPr>
                <w:rFonts w:eastAsia="Times New Roman" w:cstheme="minorHAnsi"/>
              </w:rPr>
              <w:t> </w:t>
            </w:r>
          </w:p>
          <w:p w14:paraId="60F0904F"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rPr>
              <w:t xml:space="preserve">For patients in </w:t>
            </w:r>
            <w:r w:rsidRPr="005F7ECD">
              <w:rPr>
                <w:rFonts w:eastAsia="Times New Roman" w:cstheme="minorHAnsi"/>
                <w:b/>
                <w:bCs/>
              </w:rPr>
              <w:t>Denominator 4</w:t>
            </w:r>
            <w:r w:rsidRPr="005F7ECD">
              <w:rPr>
                <w:rFonts w:eastAsia="Times New Roman" w:cstheme="minorHAnsi"/>
              </w:rPr>
              <w:t>, identify those with complete Hispanic ethnicity data, defined as: </w:t>
            </w:r>
          </w:p>
          <w:p w14:paraId="07DD0D5B"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465609B1" w14:textId="77777777" w:rsidR="001821F3" w:rsidRPr="005F7ECD" w:rsidRDefault="001821F3" w:rsidP="001821F3">
            <w:pPr>
              <w:numPr>
                <w:ilvl w:val="0"/>
                <w:numId w:val="95"/>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6DBE9687" w14:textId="77777777" w:rsidR="001821F3" w:rsidRPr="005F7ECD" w:rsidRDefault="001821F3" w:rsidP="001821F3">
            <w:pPr>
              <w:numPr>
                <w:ilvl w:val="0"/>
                <w:numId w:val="95"/>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43A1A0F8" w14:textId="77777777" w:rsidR="001821F3" w:rsidRPr="005F7ECD" w:rsidRDefault="001821F3" w:rsidP="001821F3">
            <w:pPr>
              <w:numPr>
                <w:ilvl w:val="0"/>
                <w:numId w:val="95"/>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2AA92189" w14:textId="77777777" w:rsidR="001821F3" w:rsidRPr="005F7ECD" w:rsidRDefault="001821F3" w:rsidP="001821F3">
            <w:pPr>
              <w:numPr>
                <w:ilvl w:val="0"/>
                <w:numId w:val="95"/>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tc>
      </w:tr>
      <w:tr w:rsidR="001821F3" w:rsidRPr="00012FE5" w14:paraId="0B24E204" w14:textId="77777777" w:rsidTr="002A0CBF">
        <w:trPr>
          <w:trHeight w:val="495"/>
        </w:trPr>
        <w:tc>
          <w:tcPr>
            <w:tcW w:w="2742" w:type="dxa"/>
            <w:tcBorders>
              <w:top w:val="single" w:sz="6" w:space="0" w:color="F7CBAC"/>
              <w:left w:val="single" w:sz="6" w:space="0" w:color="F7CBAC"/>
              <w:bottom w:val="single" w:sz="6" w:space="0" w:color="F7CBAC"/>
              <w:right w:val="single" w:sz="6" w:space="0" w:color="F7CBAC"/>
            </w:tcBorders>
            <w:shd w:val="clear" w:color="auto" w:fill="auto"/>
            <w:hideMark/>
          </w:tcPr>
          <w:p w14:paraId="65ACFA06"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b/>
                <w:bCs/>
              </w:rPr>
              <w:lastRenderedPageBreak/>
              <w:t>Additional Measure Information: Required Reporting</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shd w:val="clear" w:color="auto" w:fill="auto"/>
            <w:hideMark/>
          </w:tcPr>
          <w:p w14:paraId="3800A0C8" w14:textId="77777777" w:rsidR="001821F3" w:rsidRPr="005F7ECD" w:rsidRDefault="001821F3" w:rsidP="002A0CBF">
            <w:pPr>
              <w:spacing w:before="0" w:line="240" w:lineRule="auto"/>
              <w:textAlignment w:val="baseline"/>
              <w:rPr>
                <w:rFonts w:eastAsia="Times New Roman" w:cstheme="minorHAnsi"/>
              </w:rPr>
            </w:pPr>
            <w:r w:rsidRPr="0064386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1821F3" w:rsidRPr="00012FE5" w14:paraId="5C364C34" w14:textId="77777777" w:rsidTr="002A0CBF">
        <w:trPr>
          <w:trHeight w:val="495"/>
        </w:trPr>
        <w:tc>
          <w:tcPr>
            <w:tcW w:w="2742" w:type="dxa"/>
            <w:tcBorders>
              <w:top w:val="single" w:sz="6" w:space="0" w:color="F7CBAC"/>
              <w:left w:val="single" w:sz="6" w:space="0" w:color="F7CBAC"/>
              <w:bottom w:val="single" w:sz="6" w:space="0" w:color="F7CBAC"/>
              <w:right w:val="single" w:sz="6" w:space="0" w:color="F7CBAC"/>
            </w:tcBorders>
            <w:shd w:val="clear" w:color="auto" w:fill="auto"/>
            <w:hideMark/>
          </w:tcPr>
          <w:p w14:paraId="20FF6043"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b/>
                <w:bCs/>
              </w:rPr>
              <w:t>Additional Measure Information: Completeness Calculations</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shd w:val="clear" w:color="auto" w:fill="auto"/>
            <w:hideMark/>
          </w:tcPr>
          <w:p w14:paraId="001CB5A6" w14:textId="77777777" w:rsidR="001821F3" w:rsidRPr="005F7ECD" w:rsidRDefault="001821F3" w:rsidP="002A0CBF">
            <w:pPr>
              <w:spacing w:before="0" w:line="240" w:lineRule="auto"/>
              <w:textAlignment w:val="baseline"/>
              <w:rPr>
                <w:rFonts w:eastAsia="Times New Roman" w:cstheme="minorHAnsi"/>
              </w:rPr>
            </w:pPr>
            <w:r w:rsidRPr="005F7ECD">
              <w:rPr>
                <w:rFonts w:eastAsia="Times New Roman" w:cstheme="minorHAnsi"/>
              </w:rPr>
              <w:t xml:space="preserve">​ Completeness will be calculated separately for CHA’s Medicaid population and CHA’s served uninsured population. ​​ </w:t>
            </w:r>
          </w:p>
          <w:p w14:paraId="68714378" w14:textId="77777777" w:rsidR="001821F3" w:rsidRPr="005F7ECD" w:rsidRDefault="001821F3" w:rsidP="002A0CBF">
            <w:pPr>
              <w:spacing w:before="0" w:line="240" w:lineRule="auto"/>
              <w:textAlignment w:val="baseline"/>
              <w:rPr>
                <w:rFonts w:eastAsia="Times New Roman" w:cstheme="minorHAnsi"/>
              </w:rPr>
            </w:pPr>
          </w:p>
        </w:tc>
      </w:tr>
    </w:tbl>
    <w:p w14:paraId="1E07FDFF" w14:textId="77777777" w:rsidR="001821F3" w:rsidRDefault="001821F3" w:rsidP="00567FBF">
      <w:pPr>
        <w:spacing w:before="0" w:after="0"/>
      </w:pPr>
    </w:p>
    <w:p w14:paraId="27A44F3B" w14:textId="77777777" w:rsidR="00A87F81" w:rsidRDefault="00A87F81" w:rsidP="00567FBF">
      <w:pPr>
        <w:spacing w:before="0" w:after="0"/>
      </w:pPr>
    </w:p>
    <w:p w14:paraId="5D18C20B" w14:textId="77777777" w:rsidR="00A87F81" w:rsidRDefault="00A87F81" w:rsidP="00567FBF">
      <w:pPr>
        <w:spacing w:before="0" w:after="0"/>
      </w:pPr>
    </w:p>
    <w:p w14:paraId="36D5374F" w14:textId="77777777" w:rsidR="00A87F81" w:rsidRDefault="00A87F81" w:rsidP="00567FBF">
      <w:pPr>
        <w:spacing w:before="0" w:after="0"/>
      </w:pPr>
    </w:p>
    <w:p w14:paraId="641E3B59" w14:textId="77777777" w:rsidR="00304F27" w:rsidRDefault="00304F27" w:rsidP="00567FBF">
      <w:pPr>
        <w:spacing w:before="0" w:after="0"/>
      </w:pPr>
    </w:p>
    <w:p w14:paraId="6F8F26EC" w14:textId="77777777" w:rsidR="00304F27" w:rsidRDefault="00304F27" w:rsidP="00567FBF">
      <w:pPr>
        <w:spacing w:before="0" w:after="0"/>
      </w:pPr>
    </w:p>
    <w:p w14:paraId="45EFF6CE" w14:textId="77777777" w:rsidR="00304F27" w:rsidRDefault="00304F27" w:rsidP="00567FBF">
      <w:pPr>
        <w:spacing w:before="0" w:after="0"/>
      </w:pPr>
    </w:p>
    <w:p w14:paraId="0A1D3C9D" w14:textId="7D2CA51A" w:rsidR="00C27CCC" w:rsidRPr="00F135B8" w:rsidRDefault="0080557B" w:rsidP="00991FAF">
      <w:pPr>
        <w:pStyle w:val="Heading4"/>
      </w:pPr>
      <w:proofErr w:type="spellStart"/>
      <w:r>
        <w:lastRenderedPageBreak/>
        <w:t>A.iii</w:t>
      </w:r>
      <w:proofErr w:type="spellEnd"/>
      <w:r>
        <w:t xml:space="preserve">. </w:t>
      </w:r>
      <w:r w:rsidR="00C27CCC" w:rsidRPr="00F135B8">
        <w:t>Preferred Language Data Completeness</w:t>
      </w:r>
      <w:bookmarkEnd w:id="27"/>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654268" w:rsidRDefault="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 xml:space="preserve">Rate of Language Data Completeness – </w:t>
            </w:r>
            <w:r w:rsidRPr="00654268">
              <w:rPr>
                <w:rFonts w:eastAsia="Times New Roman"/>
              </w:rPr>
              <w:t>A</w:t>
            </w:r>
            <w:r w:rsidR="009C71CB" w:rsidRPr="00654268">
              <w:rPr>
                <w:rFonts w:eastAsia="Times New Roman"/>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77777777" w:rsidR="00C27CCC" w:rsidRPr="00654268" w:rsidRDefault="00C27CCC" w:rsidP="00C27CCC">
            <w:pPr>
              <w:pStyle w:val="MH-ChartContentText"/>
            </w:pPr>
            <w:r w:rsidRPr="00654268">
              <w:t>NQF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114EEA4A" w14:textId="28917E82" w:rsidR="34B4E5D4" w:rsidRDefault="5CA3FB8E" w:rsidP="4F46F53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3D29F903" w14:textId="77777777" w:rsidR="00301FB8" w:rsidRDefault="00301FB8" w:rsidP="00301FB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59B99AD8" w14:textId="6953567D"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77777777" w:rsidR="00C27CCC" w:rsidRPr="00654268" w:rsidRDefault="00C27CCC" w:rsidP="00C27CCC">
            <w:pPr>
              <w:pStyle w:val="MH-ChartContentText"/>
            </w:pPr>
            <w:r w:rsidRPr="00654268">
              <w:t>Performance Status: PY2</w:t>
            </w:r>
          </w:p>
        </w:tc>
        <w:tc>
          <w:tcPr>
            <w:tcW w:w="7830" w:type="dxa"/>
          </w:tcPr>
          <w:p w14:paraId="3FE34B17" w14:textId="22D0744F"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Pay-for-Reporting</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654268">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7F162E">
            <w:pPr>
              <w:pStyle w:val="MH-ChartContentText"/>
            </w:pPr>
            <w:r w:rsidRPr="00A54BF2">
              <w:t>Description</w:t>
            </w:r>
          </w:p>
        </w:tc>
        <w:tc>
          <w:tcPr>
            <w:tcW w:w="7830" w:type="dxa"/>
            <w:vAlign w:val="top"/>
          </w:tcPr>
          <w:p w14:paraId="4BFEEE82" w14:textId="5A40402B" w:rsidR="007F162E" w:rsidRPr="00A54BF2" w:rsidRDefault="007F162E"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The percentage of members with self-reported </w:t>
            </w:r>
            <w:r w:rsidRPr="00A54BF2">
              <w:rPr>
                <w:rFonts w:eastAsia="Times New Roman"/>
                <w:color w:val="000000"/>
              </w:rPr>
              <w:t xml:space="preserve">language </w:t>
            </w:r>
            <w:r w:rsidRPr="00A54BF2">
              <w:rPr>
                <w:rFonts w:eastAsia="Times New Roman"/>
              </w:rPr>
              <w:t>data that was collected by an acute hospital in the measurement year. 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7F162E">
            <w:pPr>
              <w:pStyle w:val="MH-ChartContentText"/>
            </w:pPr>
            <w:r w:rsidRPr="00A54BF2">
              <w:t>Numerator</w:t>
            </w:r>
          </w:p>
        </w:tc>
        <w:tc>
          <w:tcPr>
            <w:tcW w:w="7830" w:type="dxa"/>
            <w:vAlign w:val="top"/>
          </w:tcPr>
          <w:p w14:paraId="6A1A71BE" w14:textId="22E5D1FA" w:rsidR="007F162E" w:rsidRPr="00A54BF2" w:rsidRDefault="007F162E"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976409">
              <w:rPr>
                <w:rFonts w:eastAsia="Times New Roman"/>
              </w:rPr>
              <w:t>discharge</w:t>
            </w:r>
            <w:r w:rsidRPr="00A54BF2">
              <w:rPr>
                <w:rFonts w:eastAsia="Times New Roman"/>
              </w:rPr>
              <w:t xml:space="preserve"> and/or emergency department (ED) </w:t>
            </w:r>
            <w:proofErr w:type="gramStart"/>
            <w:r w:rsidRPr="00A54BF2">
              <w:rPr>
                <w:rFonts w:eastAsia="Times New Roman"/>
              </w:rPr>
              <w:t>visit at</w:t>
            </w:r>
            <w:proofErr w:type="gramEnd"/>
            <w:r w:rsidRPr="00A54BF2">
              <w:rPr>
                <w:rFonts w:eastAsia="Times New Roman"/>
              </w:rPr>
              <w:t xml:space="preserve"> an acute hospital </w:t>
            </w:r>
            <w:r w:rsidRPr="00A54BF2">
              <w:rPr>
                <w:rFonts w:eastAsia="Times New Roman"/>
                <w:u w:val="single"/>
              </w:rPr>
              <w:t>and</w:t>
            </w:r>
            <w:r w:rsidRPr="00A54BF2">
              <w:rPr>
                <w:rFonts w:eastAsia="Times New Roman"/>
              </w:rPr>
              <w:t xml:space="preserve"> self-reported </w:t>
            </w:r>
            <w:r w:rsidRPr="00A54BF2">
              <w:rPr>
                <w:rFonts w:eastAsia="Times New Roman"/>
                <w:color w:val="000000"/>
              </w:rPr>
              <w:t xml:space="preserve">language </w:t>
            </w:r>
            <w:r w:rsidRPr="00A54BF2">
              <w:rPr>
                <w:rFonts w:eastAsia="Times New Roman"/>
              </w:rPr>
              <w:t>data that was collected by an acute hospital in the measurement year.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7F162E">
            <w:pPr>
              <w:pStyle w:val="MH-ChartContentText"/>
            </w:pPr>
            <w:r w:rsidRPr="00A54BF2">
              <w:t>Denominator</w:t>
            </w:r>
          </w:p>
        </w:tc>
        <w:tc>
          <w:tcPr>
            <w:tcW w:w="7830" w:type="dxa"/>
            <w:vAlign w:val="top"/>
          </w:tcPr>
          <w:p w14:paraId="5A189AEE" w14:textId="2D4D4244" w:rsidR="007F162E" w:rsidRPr="00A54BF2" w:rsidRDefault="007F162E"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976409">
              <w:rPr>
                <w:rFonts w:eastAsia="Times New Roman"/>
              </w:rPr>
              <w:t>discharge</w:t>
            </w:r>
            <w:r w:rsidRPr="00A54BF2">
              <w:rPr>
                <w:rFonts w:eastAsia="Times New Roman"/>
              </w:rPr>
              <w:t xml:space="preserve"> and/or ED </w:t>
            </w:r>
            <w:proofErr w:type="gramStart"/>
            <w:r w:rsidRPr="00A54BF2">
              <w:rPr>
                <w:rFonts w:eastAsia="Times New Roman"/>
              </w:rPr>
              <w:t>visit at</w:t>
            </w:r>
            <w:proofErr w:type="gramEnd"/>
            <w:r w:rsidRPr="00A54BF2">
              <w:rPr>
                <w:rFonts w:eastAsia="Times New Roman"/>
              </w:rPr>
              <w:t xml:space="preserve"> an acute hospital during the measurement year. </w:t>
            </w:r>
          </w:p>
        </w:tc>
      </w:tr>
    </w:tbl>
    <w:p w14:paraId="7ED43CCD" w14:textId="77777777" w:rsidR="00C27CCC" w:rsidRPr="00A54BF2" w:rsidRDefault="00C27CCC"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994686">
            <w:pPr>
              <w:pStyle w:val="MH-ChartContentText"/>
            </w:pPr>
            <w:r w:rsidRPr="00963F29">
              <w:t>Age</w:t>
            </w:r>
          </w:p>
        </w:tc>
        <w:tc>
          <w:tcPr>
            <w:tcW w:w="7740" w:type="dxa"/>
            <w:vAlign w:val="top"/>
          </w:tcPr>
          <w:p w14:paraId="71F30885" w14:textId="001AF72B" w:rsidR="00994686" w:rsidRPr="00963F29" w:rsidRDefault="00994686" w:rsidP="00963F2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963F29">
              <w:rPr>
                <w:rFonts w:eastAsia="Times New Roman"/>
              </w:rPr>
              <w:t xml:space="preserve">Members age </w:t>
            </w:r>
            <w:r w:rsidR="709C6E39" w:rsidRPr="3EB2A562">
              <w:rPr>
                <w:rFonts w:eastAsia="Times New Roman"/>
              </w:rPr>
              <w:t>6</w:t>
            </w:r>
            <w:r w:rsidRPr="00963F29">
              <w:rPr>
                <w:rFonts w:eastAsia="Times New Roman"/>
              </w:rPr>
              <w:t xml:space="preserve"> and older as of December 31</w:t>
            </w:r>
            <w:r w:rsidRPr="00963F29">
              <w:rPr>
                <w:rFonts w:eastAsia="Times New Roman"/>
                <w:vertAlign w:val="superscript"/>
              </w:rPr>
              <w:t>st</w:t>
            </w:r>
            <w:r w:rsidRPr="00963F29">
              <w:rPr>
                <w:rFonts w:eastAsia="Times New Roman"/>
              </w:rPr>
              <w:t xml:space="preserve"> of the measurement year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994686">
            <w:pPr>
              <w:pStyle w:val="MH-ChartContentText"/>
            </w:pPr>
            <w:r w:rsidRPr="00963F29">
              <w:lastRenderedPageBreak/>
              <w:t>Continuous Enrollment</w:t>
            </w:r>
          </w:p>
        </w:tc>
        <w:tc>
          <w:tcPr>
            <w:tcW w:w="7740" w:type="dxa"/>
            <w:vAlign w:val="top"/>
          </w:tcPr>
          <w:p w14:paraId="1C0840FB" w14:textId="1048121A" w:rsidR="00994686" w:rsidRPr="00963F29" w:rsidRDefault="00994686" w:rsidP="00994686">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994686">
            <w:pPr>
              <w:pStyle w:val="MH-ChartContentText"/>
            </w:pPr>
            <w:r w:rsidRPr="00963F29">
              <w:t>Anchor Date</w:t>
            </w:r>
          </w:p>
        </w:tc>
        <w:tc>
          <w:tcPr>
            <w:tcW w:w="7740" w:type="dxa"/>
            <w:vAlign w:val="top"/>
          </w:tcPr>
          <w:p w14:paraId="64488805" w14:textId="7E458CD4" w:rsidR="00994686" w:rsidRPr="00963F29" w:rsidRDefault="00651F38" w:rsidP="00963F2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994686">
            <w:pPr>
              <w:pStyle w:val="MH-ChartContentText"/>
            </w:pPr>
            <w:r w:rsidRPr="00963F29">
              <w:t>Event/Diagnosis</w:t>
            </w:r>
          </w:p>
        </w:tc>
        <w:tc>
          <w:tcPr>
            <w:tcW w:w="7740" w:type="dxa"/>
          </w:tcPr>
          <w:p w14:paraId="676708C6" w14:textId="6AF7459E" w:rsidR="00994686" w:rsidRPr="00963F29" w:rsidRDefault="00994686" w:rsidP="00963F2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At least one inpatient discharge and/or ED </w:t>
            </w:r>
            <w:proofErr w:type="gramStart"/>
            <w:r w:rsidRPr="00963F29">
              <w:rPr>
                <w:rFonts w:eastAsia="Times New Roman" w:cstheme="minorHAnsi"/>
              </w:rPr>
              <w:t>visit</w:t>
            </w:r>
            <w:proofErr w:type="gramEnd"/>
            <w:r w:rsidRPr="00963F29">
              <w:rPr>
                <w:rFonts w:eastAsia="Times New Roman" w:cstheme="minorHAnsi"/>
              </w:rPr>
              <w:t xml:space="preserve">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05685C" w:rsidRPr="00963F29">
              <w:rPr>
                <w:rFonts w:eastAsia="Times New Roman" w:cstheme="minorHAnsi"/>
              </w:rPr>
              <w:t>identify inpatient</w:t>
            </w:r>
            <w:r w:rsidRPr="00963F29">
              <w:rPr>
                <w:rFonts w:eastAsia="Times New Roman" w:cstheme="minorHAnsi"/>
              </w:rPr>
              <w:t xml:space="preserve"> discharges:  </w:t>
            </w:r>
          </w:p>
          <w:p w14:paraId="76C890AF" w14:textId="6AB6769D" w:rsidR="00994686" w:rsidRPr="00963F29" w:rsidRDefault="00994686" w:rsidP="00596823">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all inpatient </w:t>
            </w:r>
            <w:r w:rsidR="00976409">
              <w:rPr>
                <w:rFonts w:eastAsia="Times New Roman" w:cstheme="minorHAnsi"/>
              </w:rPr>
              <w:t>discharge</w:t>
            </w:r>
            <w:r w:rsidRPr="00963F29">
              <w:rPr>
                <w:rFonts w:eastAsia="Times New Roman" w:cstheme="minorHAnsi"/>
              </w:rPr>
              <w:t>s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6"/>
            </w:r>
            <w:r w:rsidRPr="00963F29">
              <w:rPr>
                <w:rFonts w:eastAsia="Times New Roman" w:cstheme="minorHAnsi"/>
              </w:rPr>
              <w:t>. </w:t>
            </w:r>
          </w:p>
          <w:p w14:paraId="076373FA" w14:textId="77777777" w:rsidR="00994686" w:rsidRPr="00963F29" w:rsidRDefault="00994686" w:rsidP="00994686">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596823">
            <w:pPr>
              <w:pStyle w:val="ListParagraph"/>
              <w:numPr>
                <w:ilvl w:val="0"/>
                <w:numId w:val="21"/>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7"/>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7E02F5">
            <w:pPr>
              <w:pStyle w:val="MH-ChartContentText"/>
            </w:pPr>
            <w:r w:rsidRPr="00641A60">
              <w:rPr>
                <w:rFonts w:eastAsia="Times New Roman"/>
                <w:color w:val="auto"/>
              </w:rPr>
              <w:t>Complete Preferred Written Language Data</w:t>
            </w:r>
          </w:p>
        </w:tc>
        <w:tc>
          <w:tcPr>
            <w:tcW w:w="7740" w:type="dxa"/>
            <w:vAlign w:val="top"/>
          </w:tcPr>
          <w:p w14:paraId="5A282212" w14:textId="77777777" w:rsidR="007E02F5" w:rsidRPr="00641A60" w:rsidRDefault="007E02F5"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Written Language (PWL) data is defined as:</w:t>
            </w:r>
          </w:p>
          <w:p w14:paraId="50AFE208" w14:textId="77777777" w:rsidR="007E02F5" w:rsidRPr="00641A60" w:rsidRDefault="007E02F5" w:rsidP="007E02F5">
            <w:pPr>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Written Language value (valid Preferred Written Language values are listed in Attachment 3). </w:t>
            </w:r>
          </w:p>
          <w:p w14:paraId="067F306A" w14:textId="77777777" w:rsidR="007E02F5" w:rsidRPr="00641A60" w:rsidRDefault="007E02F5" w:rsidP="00596823">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58710E60" w14:textId="77777777" w:rsidR="007E02F5" w:rsidRPr="00641A60" w:rsidRDefault="007E02F5" w:rsidP="00596823">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044157BD" w14:textId="77777777" w:rsidR="007E02F5" w:rsidRPr="00641A60" w:rsidRDefault="007E02F5" w:rsidP="00596823">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If value is “DONTKNOW,” it will count toward the numerator. </w:t>
            </w:r>
          </w:p>
          <w:p w14:paraId="1935E1B1" w14:textId="59CF9F7C" w:rsidR="007E02F5" w:rsidRPr="00641A60" w:rsidRDefault="007E02F5" w:rsidP="00596823">
            <w:pPr>
              <w:pStyle w:val="ListParagraph"/>
              <w:numPr>
                <w:ilvl w:val="0"/>
                <w:numId w:val="21"/>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7E02F5" w:rsidRPr="00F135B8" w14:paraId="012AB95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7E02F5">
            <w:pPr>
              <w:pStyle w:val="MH-ChartContentText"/>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7E02F5">
            <w:pPr>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596823">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596823">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596823">
            <w:pPr>
              <w:pStyle w:val="ListParagraph"/>
              <w:numPr>
                <w:ilvl w:val="0"/>
                <w:numId w:val="21"/>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If value is “DONTKNOW,” it will count toward the numerator. </w:t>
            </w:r>
          </w:p>
          <w:p w14:paraId="2380041E" w14:textId="73FCCDD6" w:rsidR="007E02F5" w:rsidRPr="00641A60" w:rsidRDefault="007E02F5" w:rsidP="00596823">
            <w:pPr>
              <w:pStyle w:val="ListParagraph"/>
              <w:numPr>
                <w:ilvl w:val="0"/>
                <w:numId w:val="21"/>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2F80C3B8" w:rsidR="0008064B" w:rsidRPr="00641A60" w:rsidRDefault="00C01B06" w:rsidP="0008064B">
            <w:pPr>
              <w:pStyle w:val="MH-ChartContentText"/>
            </w:pPr>
            <w:r w:rsidRPr="00DB124E">
              <w:rPr>
                <w:rFonts w:eastAsia="Times New Roman"/>
                <w:color w:val="auto"/>
              </w:rPr>
              <w:t>Hospital File [“Enhanced Demographics Data File”]</w:t>
            </w:r>
            <w:r>
              <w:rPr>
                <w:rStyle w:val="eop"/>
                <w:rFonts w:ascii="Arial" w:hAnsi="Arial" w:cs="Arial"/>
                <w:bCs/>
                <w:color w:val="000000"/>
              </w:rPr>
              <w:t> </w:t>
            </w:r>
          </w:p>
        </w:tc>
        <w:tc>
          <w:tcPr>
            <w:tcW w:w="7740" w:type="dxa"/>
            <w:vAlign w:val="top"/>
          </w:tcPr>
          <w:p w14:paraId="67BC3652" w14:textId="54EDB1D1" w:rsidR="0008064B" w:rsidRPr="00641A60" w:rsidRDefault="0008064B" w:rsidP="00641A60">
            <w:pPr>
              <w:pStyle w:val="MH-ChartContentText"/>
              <w:spacing w:after="240"/>
              <w:cnfStyle w:val="000000000000" w:firstRow="0" w:lastRow="0" w:firstColumn="0" w:lastColumn="0" w:oddVBand="0" w:evenVBand="0" w:oddHBand="0" w:evenHBand="0" w:firstRowFirstColumn="0" w:firstRowLastColumn="0" w:lastRowFirstColumn="0" w:lastRowLastColumn="0"/>
            </w:pPr>
            <w:r w:rsidRPr="1D9520CE">
              <w:rPr>
                <w:rStyle w:val="normaltextrun"/>
                <w:rFonts w:ascii="Arial" w:hAnsi="Arial" w:cs="Arial"/>
              </w:rPr>
              <w:t xml:space="preserve">The Center for Information and Analysis (CHIA) will intake </w:t>
            </w:r>
            <w:r w:rsidR="004712FF" w:rsidRPr="00DB45E8">
              <w:rPr>
                <w:rFonts w:ascii="Arial" w:hAnsi="Arial" w:cs="Arial"/>
              </w:rPr>
              <w:t xml:space="preserve">Preferred Written and Spoken </w:t>
            </w:r>
            <w:r w:rsidR="0005685C" w:rsidRPr="00DB45E8">
              <w:rPr>
                <w:rFonts w:ascii="Arial" w:hAnsi="Arial" w:cs="Arial"/>
              </w:rPr>
              <w:t xml:space="preserve">Language </w:t>
            </w:r>
            <w:r w:rsidR="0005685C" w:rsidRPr="1D9520CE">
              <w:rPr>
                <w:rStyle w:val="normaltextrun"/>
                <w:rFonts w:ascii="Arial" w:hAnsi="Arial" w:cs="Arial"/>
              </w:rPr>
              <w:t>data</w:t>
            </w:r>
            <w:r w:rsidRPr="1D9520CE">
              <w:rPr>
                <w:rStyle w:val="normaltextrun"/>
                <w:rFonts w:ascii="Arial" w:hAnsi="Arial" w:cs="Arial"/>
              </w:rPr>
              <w:t xml:space="preserve">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w:t>
            </w:r>
            <w:r w:rsidRPr="1D9520CE">
              <w:rPr>
                <w:rStyle w:val="normaltextrun"/>
                <w:rFonts w:ascii="Arial" w:hAnsi="Arial" w:cs="Arial"/>
              </w:rPr>
              <w:lastRenderedPageBreak/>
              <w:t xml:space="preserve">submissions and send data for all identifiable members (as defined below) to MassHealth. CHIA will provide detailed data specifications and submissions guides for the intake of this </w:t>
            </w:r>
            <w:r w:rsidR="405A854B" w:rsidRPr="1D9520CE">
              <w:rPr>
                <w:rStyle w:val="normaltextrun"/>
                <w:rFonts w:ascii="Arial" w:hAnsi="Arial" w:cs="Arial"/>
              </w:rPr>
              <w:t>Enhanced Demographics Data file.</w:t>
            </w:r>
            <w:r w:rsidR="405A854B" w:rsidRPr="1D9520CE">
              <w:rPr>
                <w:rStyle w:val="eop"/>
                <w:rFonts w:ascii="Arial" w:hAnsi="Arial" w:cs="Arial"/>
              </w:rPr>
              <w:t> </w:t>
            </w:r>
          </w:p>
        </w:tc>
      </w:tr>
      <w:tr w:rsidR="00135723" w:rsidRPr="00F135B8" w14:paraId="26885C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3632F8">
            <w:pPr>
              <w:spacing w:before="0" w:line="259" w:lineRule="auto"/>
              <w:rPr>
                <w:rFonts w:cstheme="minorHAnsi"/>
              </w:rPr>
            </w:pPr>
            <w:r w:rsidRPr="00641A60">
              <w:rPr>
                <w:rFonts w:eastAsia="Times New Roman" w:cstheme="minorHAnsi"/>
              </w:rPr>
              <w:lastRenderedPageBreak/>
              <w:t>Measurement Year </w:t>
            </w:r>
          </w:p>
        </w:tc>
        <w:tc>
          <w:tcPr>
            <w:tcW w:w="7740" w:type="dxa"/>
            <w:vAlign w:val="top"/>
          </w:tcPr>
          <w:p w14:paraId="7E51E342" w14:textId="1E6FC39B" w:rsidR="00135723" w:rsidRPr="00641A60" w:rsidRDefault="00135723" w:rsidP="00135723">
            <w:pPr>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3632F8">
            <w:pPr>
              <w:spacing w:before="0" w:line="259" w:lineRule="auto"/>
              <w:rPr>
                <w:rFonts w:eastAsia="Times New Roman" w:cstheme="minorHAnsi"/>
              </w:rPr>
            </w:pPr>
            <w:r w:rsidRPr="00641A60">
              <w:rPr>
                <w:rFonts w:eastAsia="Times New Roman" w:cstheme="minorHAnsi"/>
              </w:rPr>
              <w:t>Members </w:t>
            </w:r>
          </w:p>
        </w:tc>
        <w:tc>
          <w:tcPr>
            <w:tcW w:w="7740" w:type="dxa"/>
            <w:vAlign w:val="top"/>
          </w:tcPr>
          <w:p w14:paraId="12C5A5EE" w14:textId="77777777" w:rsidR="008059D2" w:rsidRDefault="008059D2"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Individuals enrolled in MassHealth including: </w:t>
            </w:r>
            <w:r w:rsidRPr="00641A60">
              <w:rPr>
                <w:rFonts w:eastAsia="Times New Roman" w:cstheme="minorHAnsi"/>
              </w:rPr>
              <w:br/>
              <w:t>Model A ACO, Model B ACO, MCO, the PCC Plan, SCO, One Care, PACE, FFS (includes MassHealth Limited).  </w:t>
            </w:r>
          </w:p>
          <w:p w14:paraId="54A42926" w14:textId="437B662A" w:rsidR="00C30432" w:rsidRPr="00641A60" w:rsidRDefault="00C30432"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12BF9">
              <w:rPr>
                <w:rFonts w:cstheme="minorHAnsi"/>
                <w:color w:val="000000" w:themeColor="text1"/>
              </w:rPr>
              <w:t xml:space="preserve">Please refer to </w:t>
            </w:r>
            <w:r w:rsidRPr="00A12BF9">
              <w:rPr>
                <w:rFonts w:cstheme="minorHAnsi"/>
              </w:rPr>
              <w:t xml:space="preserve">the HQEIP Technical Specification Addendum for a </w:t>
            </w:r>
            <w:r w:rsidRPr="00A12BF9">
              <w:rPr>
                <w:rFonts w:cstheme="minorHAnsi"/>
                <w:color w:val="000000" w:themeColor="text1"/>
              </w:rPr>
              <w:t>list of</w:t>
            </w:r>
            <w:r w:rsidRPr="00A12BF9">
              <w:rPr>
                <w:rFonts w:cstheme="minorHAnsi"/>
              </w:rPr>
              <w:t xml:space="preserve"> included</w:t>
            </w:r>
            <w:r w:rsidRPr="00A12BF9">
              <w:rPr>
                <w:rFonts w:cstheme="minorHAnsi"/>
                <w:color w:val="000000" w:themeColor="text1"/>
              </w:rPr>
              <w:t xml:space="preserve"> CHIA Medicaid payer codes that </w:t>
            </w:r>
            <w:r>
              <w:rPr>
                <w:rFonts w:cstheme="minorHAnsi"/>
                <w:color w:val="000000" w:themeColor="text1"/>
              </w:rPr>
              <w:t>apply to the</w:t>
            </w:r>
            <w:r w:rsidRPr="00A12BF9">
              <w:rPr>
                <w:rFonts w:cstheme="minorHAnsi"/>
                <w:color w:val="000000" w:themeColor="text1"/>
              </w:rPr>
              <w:t xml:space="preserve"> </w:t>
            </w:r>
            <w:r w:rsidRPr="00A12BF9">
              <w:rPr>
                <w:rFonts w:cstheme="minorHAnsi"/>
              </w:rPr>
              <w:t>HQEIP</w:t>
            </w:r>
            <w:r w:rsidRPr="00A12BF9">
              <w:rPr>
                <w:rFonts w:cstheme="minorHAnsi"/>
                <w:color w:val="000000" w:themeColor="text1"/>
              </w:rPr>
              <w:t xml:space="preserve">. Only include patients with the </w:t>
            </w:r>
            <w:r w:rsidRPr="00A12BF9">
              <w:rPr>
                <w:rFonts w:cstheme="minorHAnsi"/>
              </w:rPr>
              <w:t xml:space="preserve">Payer Source Type/ </w:t>
            </w:r>
            <w:r w:rsidRPr="00A12BF9">
              <w:rPr>
                <w:rFonts w:cstheme="minorHAnsi"/>
                <w:color w:val="000000" w:themeColor="text1"/>
              </w:rPr>
              <w:t xml:space="preserve">Payer Source Codes in the </w:t>
            </w:r>
            <w:proofErr w:type="gramStart"/>
            <w:r w:rsidRPr="00A12BF9">
              <w:rPr>
                <w:rFonts w:cstheme="minorHAnsi"/>
                <w:color w:val="000000" w:themeColor="text1"/>
              </w:rPr>
              <w:t>measure</w:t>
            </w:r>
            <w:proofErr w:type="gramEnd"/>
            <w:r w:rsidRPr="00A12BF9">
              <w:rPr>
                <w:rFonts w:cstheme="minorHAnsi"/>
                <w:color w:val="000000" w:themeColor="text1"/>
              </w:rPr>
              <w:t xml:space="preserve"> population.</w:t>
            </w:r>
          </w:p>
        </w:tc>
      </w:tr>
      <w:tr w:rsidR="008059D2" w:rsidRPr="00F135B8" w14:paraId="58D4C9C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8059D2">
            <w:pPr>
              <w:pStyle w:val="MH-ChartContentText"/>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641A60">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62091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62091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62091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641A60">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1F19C9">
            <w:pPr>
              <w:pStyle w:val="MH-ChartContentText"/>
            </w:pPr>
            <w:r w:rsidRPr="00641A60">
              <w:rPr>
                <w:rFonts w:eastAsia="Times New Roman"/>
                <w:color w:val="auto"/>
              </w:rPr>
              <w:t>Self-Reported data</w:t>
            </w:r>
          </w:p>
        </w:tc>
        <w:tc>
          <w:tcPr>
            <w:tcW w:w="7740" w:type="dxa"/>
            <w:vAlign w:val="top"/>
          </w:tcPr>
          <w:p w14:paraId="1D680913" w14:textId="17D62F93" w:rsidR="008059D2" w:rsidRPr="00641A60" w:rsidRDefault="00A96860" w:rsidP="00641A6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w:t>
            </w:r>
            <w:proofErr w:type="gramStart"/>
            <w:r w:rsidRPr="5DABFA76">
              <w:rPr>
                <w:rFonts w:asciiTheme="minorHAnsi" w:hAnsiTheme="minorHAnsi" w:cstheme="minorBidi"/>
                <w:color w:val="212121"/>
                <w:sz w:val="22"/>
                <w:szCs w:val="22"/>
              </w:rPr>
              <w:t>either: (</w:t>
            </w:r>
            <w:proofErr w:type="gramEnd"/>
            <w:r w:rsidRPr="5DABFA76">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pPr>
              <w:pStyle w:val="MH-ChartContentText"/>
            </w:pPr>
            <w:r w:rsidRPr="009878B5">
              <w:t>Denominator</w:t>
            </w:r>
          </w:p>
        </w:tc>
        <w:tc>
          <w:tcPr>
            <w:tcW w:w="7740" w:type="dxa"/>
          </w:tcPr>
          <w:p w14:paraId="3614AC60" w14:textId="77777777" w:rsidR="001F41D8" w:rsidRPr="009878B5" w:rsidRDefault="001F41D8" w:rsidP="00641A60">
            <w:p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There are two denominators for this measure: </w:t>
            </w:r>
          </w:p>
          <w:p w14:paraId="08D65C91" w14:textId="0DE8DB1F" w:rsidR="001F41D8" w:rsidRPr="009878B5" w:rsidRDefault="001F41D8" w:rsidP="001F41D8">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1:</w:t>
            </w:r>
            <w:r w:rsidRPr="009878B5">
              <w:rPr>
                <w:rFonts w:eastAsia="Times New Roman" w:cstheme="minorHAnsi"/>
                <w:color w:val="212121"/>
              </w:rPr>
              <w:t> </w:t>
            </w:r>
          </w:p>
          <w:p w14:paraId="22A9D608" w14:textId="77777777" w:rsidR="001F41D8" w:rsidRPr="009878B5" w:rsidRDefault="001F41D8" w:rsidP="001F41D8">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 eligible population for MassHealth members with inpatient discharge claims/encounters from acute hospitals. </w:t>
            </w:r>
          </w:p>
          <w:p w14:paraId="4837E082" w14:textId="6D782599" w:rsidR="001F41D8" w:rsidRPr="009878B5" w:rsidRDefault="001F41D8" w:rsidP="001F41D8">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2: </w:t>
            </w:r>
            <w:r w:rsidRPr="009878B5">
              <w:rPr>
                <w:rFonts w:eastAsia="Times New Roman" w:cstheme="minorHAnsi"/>
                <w:color w:val="212121"/>
              </w:rPr>
              <w:t> </w:t>
            </w:r>
          </w:p>
          <w:p w14:paraId="62C1FA4B" w14:textId="6BFDE837" w:rsidR="00C27CCC" w:rsidRPr="009878B5" w:rsidRDefault="001F41D8" w:rsidP="00641A6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878B5">
              <w:rPr>
                <w:rFonts w:eastAsia="Times New Roman"/>
                <w:color w:val="212121"/>
              </w:rPr>
              <w:lastRenderedPageBreak/>
              <w:t>The eligible population for MassHealth members with emergency department visit claims/encounters from acute hospitals</w:t>
            </w:r>
            <w:r w:rsidR="00641A60" w:rsidRPr="009878B5">
              <w:rPr>
                <w:rFonts w:eastAsia="Times New Roman"/>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7E02F5">
            <w:pPr>
              <w:pStyle w:val="MH-ChartContentText"/>
            </w:pPr>
            <w:r w:rsidRPr="009878B5">
              <w:lastRenderedPageBreak/>
              <w:t>Numerator</w:t>
            </w:r>
          </w:p>
        </w:tc>
        <w:tc>
          <w:tcPr>
            <w:tcW w:w="7740" w:type="dxa"/>
            <w:vAlign w:val="top"/>
          </w:tcPr>
          <w:p w14:paraId="6A2675E9" w14:textId="77777777" w:rsidR="00082E76" w:rsidRPr="009878B5" w:rsidRDefault="00082E76" w:rsidP="00641A60">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082E76">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596823">
            <w:pPr>
              <w:pStyle w:val="ListParagraph"/>
              <w:numPr>
                <w:ilvl w:val="0"/>
                <w:numId w:val="21"/>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644D2609" w14:textId="1EFF7D54" w:rsidR="00082E76" w:rsidRPr="009878B5" w:rsidRDefault="00082E76" w:rsidP="00596823">
            <w:pPr>
              <w:pStyle w:val="ListParagraph"/>
              <w:numPr>
                <w:ilvl w:val="0"/>
                <w:numId w:val="21"/>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1ABCDD3A" w14:textId="64A0A736" w:rsidR="00082E76" w:rsidRPr="009878B5" w:rsidRDefault="00082E76" w:rsidP="00082E76">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082E76">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2, identify those with complete language data, (defined above under “Complete Language Data”) for each question below: </w:t>
            </w:r>
            <w:r w:rsidRPr="009878B5">
              <w:rPr>
                <w:rFonts w:eastAsia="Times New Roman" w:cstheme="minorHAnsi"/>
              </w:rPr>
              <w:br/>
            </w:r>
          </w:p>
          <w:p w14:paraId="6F1AA690" w14:textId="10B77EF6" w:rsidR="00082E76" w:rsidRPr="009878B5" w:rsidRDefault="00082E76" w:rsidP="00596823">
            <w:pPr>
              <w:pStyle w:val="ListParagraph"/>
              <w:numPr>
                <w:ilvl w:val="0"/>
                <w:numId w:val="2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596823">
            <w:pPr>
              <w:pStyle w:val="ListParagraph"/>
              <w:numPr>
                <w:ilvl w:val="0"/>
                <w:numId w:val="22"/>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7E02F5">
            <w:pPr>
              <w:pStyle w:val="MH-ChartContentText"/>
            </w:pPr>
            <w:r w:rsidRPr="009878B5">
              <w:rPr>
                <w:rFonts w:eastAsia="Times New Roman"/>
              </w:rPr>
              <w:t>Exclusions</w:t>
            </w:r>
          </w:p>
        </w:tc>
        <w:tc>
          <w:tcPr>
            <w:tcW w:w="7740" w:type="dxa"/>
            <w:vAlign w:val="top"/>
          </w:tcPr>
          <w:p w14:paraId="0AB76C0D" w14:textId="77657B35" w:rsidR="007E02F5" w:rsidRPr="009878B5" w:rsidRDefault="00071EDC"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If value is UTC, the inpatient discharge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pPr>
              <w:pStyle w:val="MH-ChartContentText"/>
              <w:rPr>
                <w:rFonts w:cstheme="minorBidi"/>
              </w:rPr>
            </w:pPr>
            <w:r w:rsidRPr="52F164AD">
              <w:rPr>
                <w:rFonts w:cstheme="minorBidi"/>
              </w:rPr>
              <w:t>Required Reporting</w:t>
            </w:r>
          </w:p>
        </w:tc>
        <w:tc>
          <w:tcPr>
            <w:tcW w:w="7710" w:type="dxa"/>
            <w:vAlign w:val="top"/>
          </w:tcPr>
          <w:p w14:paraId="489E9655" w14:textId="77777777" w:rsidR="00DB0853" w:rsidRPr="00EE4445" w:rsidRDefault="00DB0853" w:rsidP="00DB0853">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06FA0F41" w14:textId="77777777" w:rsidR="00DB0853" w:rsidRPr="00EE4445" w:rsidRDefault="00DB0853" w:rsidP="00596823">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4227D1F5" w14:textId="409F57D5" w:rsidR="00DB0853" w:rsidRPr="002D21C7" w:rsidRDefault="00DB0853" w:rsidP="00352CC1">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002D21C7" w:rsidRPr="00F135B8">
              <w:rPr>
                <w:rFonts w:asciiTheme="majorHAnsi" w:eastAsia="Times New Roman" w:hAnsiTheme="majorHAnsi" w:cstheme="majorHAnsi"/>
              </w:rPr>
              <w:t>Refer to CHIA Submission Guide </w:t>
            </w:r>
          </w:p>
          <w:p w14:paraId="7C6BAEFA" w14:textId="77777777" w:rsidR="002D21C7" w:rsidRDefault="00DB0853" w:rsidP="00596823">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rPr>
            </w:pPr>
            <w:r w:rsidRPr="00EE4445">
              <w:t xml:space="preserve">At least one (1) </w:t>
            </w:r>
            <w:r w:rsidR="002D21C7" w:rsidRPr="00F135B8">
              <w:rPr>
                <w:rFonts w:asciiTheme="majorHAnsi" w:hAnsiTheme="majorHAnsi" w:cstheme="majorHAnsi"/>
              </w:rPr>
              <w:t>Preferred Written and Spoken Language value per question, as defined under “Complete Preferred Written Language Data” and “Complete Preferred Spoken Language Data” above</w:t>
            </w:r>
            <w:r w:rsidR="002D21C7" w:rsidRPr="00EE4445">
              <w:rPr>
                <w:rFonts w:eastAsia="Times New Roman"/>
              </w:rPr>
              <w:t xml:space="preserve"> </w:t>
            </w:r>
          </w:p>
          <w:p w14:paraId="20DD5EF0" w14:textId="11B07F53" w:rsidR="00641A60" w:rsidRPr="00F135B8" w:rsidRDefault="002D21C7" w:rsidP="00E15F42">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1C294D">
            <w:pPr>
              <w:pStyle w:val="MH-ChartContentText"/>
              <w:rPr>
                <w:rFonts w:asciiTheme="majorHAnsi" w:hAnsiTheme="majorHAnsi" w:cstheme="majorBidi"/>
              </w:rPr>
            </w:pPr>
            <w:r w:rsidRPr="00312B2B">
              <w:rPr>
                <w:rFonts w:asciiTheme="majorHAnsi" w:hAnsiTheme="majorHAnsi" w:cstheme="majorBidi"/>
              </w:rPr>
              <w:lastRenderedPageBreak/>
              <w:t>Data Collection</w:t>
            </w:r>
          </w:p>
        </w:tc>
        <w:tc>
          <w:tcPr>
            <w:tcW w:w="7710" w:type="dxa"/>
            <w:vAlign w:val="top"/>
          </w:tcPr>
          <w:p w14:paraId="0FB7A758" w14:textId="69278300" w:rsidR="52F164AD" w:rsidRDefault="52F164A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596823">
            <w:pPr>
              <w:pStyle w:val="ListParagraph"/>
              <w:numPr>
                <w:ilvl w:val="1"/>
                <w:numId w:val="4"/>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pPr>
              <w:pStyle w:val="MH-ChartContentText"/>
              <w:rPr>
                <w:rFonts w:asciiTheme="majorHAnsi" w:hAnsiTheme="majorHAnsi" w:cstheme="majorHAnsi"/>
              </w:rPr>
            </w:pPr>
            <w:r w:rsidRPr="00312B2B">
              <w:rPr>
                <w:rFonts w:asciiTheme="majorHAnsi" w:hAnsiTheme="majorHAnsi" w:cstheme="majorHAnsi"/>
              </w:rPr>
              <w:t>Completeness Calculations</w:t>
            </w:r>
          </w:p>
        </w:tc>
        <w:tc>
          <w:tcPr>
            <w:tcW w:w="7710" w:type="dxa"/>
            <w:vAlign w:val="top"/>
          </w:tcPr>
          <w:p w14:paraId="23BD1EB8" w14:textId="77777777" w:rsidR="00973731" w:rsidRPr="00F135B8" w:rsidRDefault="00973731" w:rsidP="00A20820">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4156AAD3"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320F4C2C"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EAE8585"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00F135B8">
              <w:rPr>
                <w:rFonts w:asciiTheme="majorHAnsi" w:eastAsia="Times New Roman" w:hAnsiTheme="majorHAnsi" w:cstheme="majorHAnsi"/>
                <w:i/>
                <w:iCs/>
              </w:rPr>
              <w:t>For each individual acute hospital (Emergency Department Denominator only):</w:t>
            </w:r>
          </w:p>
          <w:p w14:paraId="7A790C84" w14:textId="0C0096AD"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 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4C86BBD1"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9D4955F"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lastRenderedPageBreak/>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1F954CD7"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FD62359"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77777777" w:rsidR="00973731" w:rsidRPr="00F135B8" w:rsidRDefault="00973731" w:rsidP="00973731">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26F664F" w14:textId="29438EB7" w:rsidR="001C73FA" w:rsidRPr="00A20820" w:rsidRDefault="00973731" w:rsidP="00A20820">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8DA120F" w:rsidR="00C27CCC" w:rsidRPr="00F135B8" w:rsidRDefault="00C27CCC" w:rsidP="008F4294">
      <w:pPr>
        <w:spacing w:before="0" w:after="0"/>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9B7B2A">
      <w:pPr>
        <w:spacing w:before="120" w:after="0"/>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pPr>
              <w:pStyle w:val="MH-ChartContentText"/>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Valid Values</w:t>
            </w:r>
          </w:p>
        </w:tc>
        <w:tc>
          <w:tcPr>
            <w:tcW w:w="4320" w:type="dxa"/>
            <w:shd w:val="clear" w:color="auto" w:fill="C1DDF6" w:themeFill="accent1" w:themeFillTint="33"/>
          </w:tcPr>
          <w:p w14:paraId="1B7F0883" w14:textId="77777777" w:rsidR="00C27CCC" w:rsidRPr="007F065E"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3A422E" w:rsidRDefault="00845593" w:rsidP="005E16B6">
            <w:pPr>
              <w:pStyle w:val="MH-ChartContentText"/>
            </w:pPr>
            <w:r w:rsidRPr="003A422E">
              <w:rPr>
                <w:rFonts w:eastAsia="Times New Roman"/>
                <w:color w:val="auto"/>
              </w:rPr>
              <w:t>English</w:t>
            </w:r>
          </w:p>
        </w:tc>
        <w:tc>
          <w:tcPr>
            <w:tcW w:w="3330" w:type="dxa"/>
          </w:tcPr>
          <w:p w14:paraId="113E47D7" w14:textId="0EC1FE24" w:rsidR="00845593" w:rsidRPr="003A422E" w:rsidRDefault="00845593" w:rsidP="005E16B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3A422E">
              <w:rPr>
                <w:rFonts w:asciiTheme="minorHAnsi" w:hAnsiTheme="minorHAnsi" w:cstheme="minorHAnsi"/>
                <w:sz w:val="22"/>
                <w:szCs w:val="22"/>
              </w:rPr>
              <w:t>en</w:t>
            </w:r>
            <w:proofErr w:type="spellEnd"/>
          </w:p>
        </w:tc>
        <w:tc>
          <w:tcPr>
            <w:tcW w:w="4320" w:type="dxa"/>
          </w:tcPr>
          <w:p w14:paraId="1D56AFB1" w14:textId="35B2A860" w:rsidR="00845593" w:rsidRPr="007F065E" w:rsidRDefault="00845593" w:rsidP="005E16B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3A422E" w:rsidRDefault="00845593" w:rsidP="005E16B6">
            <w:pPr>
              <w:pStyle w:val="MH-ChartContentText"/>
            </w:pPr>
            <w:r w:rsidRPr="003A422E">
              <w:rPr>
                <w:rFonts w:eastAsia="Times New Roman"/>
                <w:color w:val="auto"/>
              </w:rPr>
              <w:t>Spanish</w:t>
            </w:r>
          </w:p>
        </w:tc>
        <w:tc>
          <w:tcPr>
            <w:tcW w:w="3330" w:type="dxa"/>
          </w:tcPr>
          <w:p w14:paraId="2AE7EB65" w14:textId="71745B3F"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r w:rsidRPr="003A422E">
              <w:rPr>
                <w:rFonts w:eastAsia="Times New Roman"/>
                <w:color w:val="auto"/>
              </w:rPr>
              <w:t>es</w:t>
            </w:r>
          </w:p>
        </w:tc>
        <w:tc>
          <w:tcPr>
            <w:tcW w:w="4320" w:type="dxa"/>
          </w:tcPr>
          <w:p w14:paraId="1E3E5DA1" w14:textId="10028D9F"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3A422E" w:rsidRDefault="00845593" w:rsidP="005E16B6">
            <w:pPr>
              <w:pStyle w:val="MH-ChartContentText"/>
            </w:pPr>
            <w:r w:rsidRPr="003A422E">
              <w:rPr>
                <w:rFonts w:eastAsia="Times New Roman"/>
                <w:color w:val="auto"/>
              </w:rPr>
              <w:t>Portuguese</w:t>
            </w:r>
          </w:p>
        </w:tc>
        <w:tc>
          <w:tcPr>
            <w:tcW w:w="3330" w:type="dxa"/>
          </w:tcPr>
          <w:p w14:paraId="16A84F10" w14:textId="2590BAA9"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r w:rsidRPr="003A422E">
              <w:rPr>
                <w:rFonts w:eastAsia="Times New Roman"/>
                <w:color w:val="auto"/>
              </w:rPr>
              <w:t>pt</w:t>
            </w:r>
          </w:p>
        </w:tc>
        <w:tc>
          <w:tcPr>
            <w:tcW w:w="4320" w:type="dxa"/>
          </w:tcPr>
          <w:p w14:paraId="51EDE34A" w14:textId="5BBDEB0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3A422E" w:rsidRDefault="00845593" w:rsidP="005E16B6">
            <w:pPr>
              <w:pStyle w:val="MH-ChartContentText"/>
            </w:pPr>
            <w:r w:rsidRPr="003A422E">
              <w:rPr>
                <w:rFonts w:eastAsia="Times New Roman"/>
                <w:color w:val="auto"/>
              </w:rPr>
              <w:t>Chinese – Traditional</w:t>
            </w:r>
          </w:p>
        </w:tc>
        <w:tc>
          <w:tcPr>
            <w:tcW w:w="3330" w:type="dxa"/>
          </w:tcPr>
          <w:p w14:paraId="41CC2365" w14:textId="3F5CE091"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roofErr w:type="spellStart"/>
            <w:r w:rsidRPr="003A422E">
              <w:rPr>
                <w:rFonts w:eastAsia="Times New Roman"/>
                <w:color w:val="auto"/>
              </w:rPr>
              <w:t>zh</w:t>
            </w:r>
            <w:proofErr w:type="spellEnd"/>
            <w:r w:rsidRPr="003A422E">
              <w:rPr>
                <w:rFonts w:eastAsia="Times New Roman"/>
                <w:color w:val="auto"/>
              </w:rPr>
              <w:t>-Hant</w:t>
            </w:r>
          </w:p>
        </w:tc>
        <w:tc>
          <w:tcPr>
            <w:tcW w:w="4320" w:type="dxa"/>
          </w:tcPr>
          <w:p w14:paraId="4F76A9CA" w14:textId="7C9ECE1C"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3A422E" w:rsidRDefault="00845593" w:rsidP="005E16B6">
            <w:pPr>
              <w:pStyle w:val="MH-ChartContentText"/>
            </w:pPr>
            <w:r w:rsidRPr="003A422E">
              <w:rPr>
                <w:rFonts w:eastAsia="Times New Roman"/>
                <w:color w:val="auto"/>
              </w:rPr>
              <w:t>Chinese Simplified</w:t>
            </w:r>
          </w:p>
        </w:tc>
        <w:tc>
          <w:tcPr>
            <w:tcW w:w="3330" w:type="dxa"/>
          </w:tcPr>
          <w:p w14:paraId="59CB3AE9" w14:textId="0836B1AD"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roofErr w:type="spellStart"/>
            <w:r w:rsidRPr="003A422E">
              <w:rPr>
                <w:rFonts w:eastAsia="Times New Roman"/>
                <w:color w:val="auto"/>
              </w:rPr>
              <w:t>zh</w:t>
            </w:r>
            <w:proofErr w:type="spellEnd"/>
            <w:r w:rsidRPr="003A422E">
              <w:rPr>
                <w:rFonts w:eastAsia="Times New Roman"/>
                <w:color w:val="auto"/>
              </w:rPr>
              <w:t>-Hans</w:t>
            </w:r>
          </w:p>
        </w:tc>
        <w:tc>
          <w:tcPr>
            <w:tcW w:w="4320" w:type="dxa"/>
          </w:tcPr>
          <w:p w14:paraId="649FCFD0" w14:textId="0FF06D6E"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3A422E" w:rsidRDefault="00845593" w:rsidP="005E16B6">
            <w:pPr>
              <w:pStyle w:val="MH-ChartContentText"/>
            </w:pPr>
            <w:r w:rsidRPr="003A422E">
              <w:rPr>
                <w:rFonts w:eastAsia="Times New Roman"/>
                <w:color w:val="auto"/>
              </w:rPr>
              <w:t>Haitian Creole</w:t>
            </w:r>
          </w:p>
        </w:tc>
        <w:tc>
          <w:tcPr>
            <w:tcW w:w="3330" w:type="dxa"/>
          </w:tcPr>
          <w:p w14:paraId="75B36E2A" w14:textId="146B92C1"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roofErr w:type="spellStart"/>
            <w:r w:rsidRPr="003A422E">
              <w:rPr>
                <w:rFonts w:eastAsia="Times New Roman"/>
                <w:color w:val="auto"/>
              </w:rPr>
              <w:t>ht</w:t>
            </w:r>
            <w:proofErr w:type="spellEnd"/>
          </w:p>
        </w:tc>
        <w:tc>
          <w:tcPr>
            <w:tcW w:w="4320" w:type="dxa"/>
          </w:tcPr>
          <w:p w14:paraId="2DB2E644" w14:textId="4B84DA6E"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3A422E" w:rsidRDefault="00845593" w:rsidP="005E16B6">
            <w:pPr>
              <w:pStyle w:val="MH-ChartContentText"/>
              <w:rPr>
                <w:rFonts w:eastAsia="Times New Roman"/>
                <w:color w:val="auto"/>
              </w:rPr>
            </w:pPr>
            <w:r w:rsidRPr="003A422E">
              <w:rPr>
                <w:rFonts w:eastAsia="Times New Roman"/>
                <w:color w:val="auto"/>
              </w:rPr>
              <w:t>French</w:t>
            </w:r>
          </w:p>
        </w:tc>
        <w:tc>
          <w:tcPr>
            <w:tcW w:w="3330" w:type="dxa"/>
          </w:tcPr>
          <w:p w14:paraId="24C1D465" w14:textId="293B6522"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fr</w:t>
            </w:r>
            <w:proofErr w:type="spellEnd"/>
          </w:p>
        </w:tc>
        <w:tc>
          <w:tcPr>
            <w:tcW w:w="4320" w:type="dxa"/>
          </w:tcPr>
          <w:p w14:paraId="3AFDFD29" w14:textId="7777777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3A422E" w:rsidRDefault="00845593" w:rsidP="005E16B6">
            <w:pPr>
              <w:pStyle w:val="MH-ChartContentText"/>
              <w:rPr>
                <w:rFonts w:eastAsia="Times New Roman"/>
                <w:color w:val="auto"/>
              </w:rPr>
            </w:pPr>
            <w:r w:rsidRPr="003A422E">
              <w:rPr>
                <w:rFonts w:eastAsia="Times New Roman"/>
                <w:color w:val="auto"/>
              </w:rPr>
              <w:t>Vietnamese</w:t>
            </w:r>
          </w:p>
        </w:tc>
        <w:tc>
          <w:tcPr>
            <w:tcW w:w="3330" w:type="dxa"/>
          </w:tcPr>
          <w:p w14:paraId="4E11B515" w14:textId="3F483101"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A422E">
              <w:rPr>
                <w:rFonts w:eastAsia="Times New Roman"/>
                <w:color w:val="auto"/>
              </w:rPr>
              <w:t>vi</w:t>
            </w:r>
          </w:p>
        </w:tc>
        <w:tc>
          <w:tcPr>
            <w:tcW w:w="4320" w:type="dxa"/>
          </w:tcPr>
          <w:p w14:paraId="185CC784" w14:textId="7777777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3A422E" w:rsidRDefault="00845593" w:rsidP="005E16B6">
            <w:pPr>
              <w:pStyle w:val="MH-ChartContentText"/>
              <w:rPr>
                <w:rFonts w:eastAsia="Times New Roman"/>
                <w:color w:val="auto"/>
              </w:rPr>
            </w:pPr>
            <w:r w:rsidRPr="003A422E">
              <w:rPr>
                <w:rFonts w:eastAsia="Times New Roman"/>
                <w:color w:val="auto"/>
              </w:rPr>
              <w:t>Russian</w:t>
            </w:r>
          </w:p>
        </w:tc>
        <w:tc>
          <w:tcPr>
            <w:tcW w:w="3330" w:type="dxa"/>
          </w:tcPr>
          <w:p w14:paraId="597DB281" w14:textId="3DD8C615"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ru</w:t>
            </w:r>
            <w:proofErr w:type="spellEnd"/>
          </w:p>
        </w:tc>
        <w:tc>
          <w:tcPr>
            <w:tcW w:w="4320" w:type="dxa"/>
          </w:tcPr>
          <w:p w14:paraId="4635D269" w14:textId="7777777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3A422E" w:rsidRDefault="00845593" w:rsidP="005E16B6">
            <w:pPr>
              <w:pStyle w:val="MH-ChartContentText"/>
              <w:rPr>
                <w:rFonts w:eastAsia="Times New Roman"/>
                <w:color w:val="auto"/>
              </w:rPr>
            </w:pPr>
            <w:r w:rsidRPr="003A422E">
              <w:rPr>
                <w:rFonts w:eastAsia="Times New Roman"/>
                <w:color w:val="auto"/>
              </w:rPr>
              <w:t>Arabic</w:t>
            </w:r>
          </w:p>
        </w:tc>
        <w:tc>
          <w:tcPr>
            <w:tcW w:w="3330" w:type="dxa"/>
          </w:tcPr>
          <w:p w14:paraId="3F72D426" w14:textId="36E5CA49"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ar</w:t>
            </w:r>
            <w:proofErr w:type="spellEnd"/>
          </w:p>
        </w:tc>
        <w:tc>
          <w:tcPr>
            <w:tcW w:w="4320" w:type="dxa"/>
          </w:tcPr>
          <w:p w14:paraId="334192B8" w14:textId="7777777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3A422E" w:rsidRDefault="00845593" w:rsidP="005E16B6">
            <w:pPr>
              <w:pStyle w:val="MH-ChartContentText"/>
              <w:rPr>
                <w:rFonts w:eastAsia="Times New Roman"/>
                <w:color w:val="auto"/>
              </w:rPr>
            </w:pPr>
            <w:r w:rsidRPr="003A422E">
              <w:rPr>
                <w:rFonts w:eastAsia="Times New Roman"/>
                <w:color w:val="auto"/>
              </w:rPr>
              <w:t>Other Preferred Written Language</w:t>
            </w:r>
          </w:p>
        </w:tc>
        <w:tc>
          <w:tcPr>
            <w:tcW w:w="3330" w:type="dxa"/>
          </w:tcPr>
          <w:p w14:paraId="38316F9C" w14:textId="468D304D" w:rsidR="00845593" w:rsidRPr="003A422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A422E">
              <w:rPr>
                <w:rFonts w:eastAsia="Times New Roman"/>
                <w:color w:val="auto"/>
              </w:rPr>
              <w:t>OTH</w:t>
            </w:r>
          </w:p>
        </w:tc>
        <w:tc>
          <w:tcPr>
            <w:tcW w:w="4320" w:type="dxa"/>
          </w:tcPr>
          <w:p w14:paraId="5B9396CD" w14:textId="6E83306B" w:rsidR="00845593" w:rsidRPr="007F065E" w:rsidRDefault="00FA1609" w:rsidP="0039420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 xml:space="preserve">If a hospital submits a value that is not included in Attachment 3 but allowable per CHIA EHRD, the value will be </w:t>
            </w:r>
            <w:r w:rsidRPr="007F065E">
              <w:rPr>
                <w:rFonts w:eastAsia="Times New Roman"/>
              </w:rPr>
              <w:lastRenderedPageBreak/>
              <w:t>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3A422E" w:rsidRDefault="64F1AA29" w:rsidP="006C4A94">
            <w:pPr>
              <w:pStyle w:val="MH-ChartContentText"/>
              <w:rPr>
                <w:rFonts w:eastAsia="Times New Roman"/>
                <w:color w:val="auto"/>
              </w:rPr>
            </w:pPr>
            <w:r w:rsidRPr="003A422E">
              <w:rPr>
                <w:rFonts w:eastAsia="Times New Roman"/>
                <w:color w:val="auto"/>
              </w:rPr>
              <w:lastRenderedPageBreak/>
              <w:t>Choose not to answer</w:t>
            </w:r>
          </w:p>
        </w:tc>
        <w:tc>
          <w:tcPr>
            <w:tcW w:w="3330" w:type="dxa"/>
            <w:vAlign w:val="top"/>
          </w:tcPr>
          <w:p w14:paraId="6C83A9DB" w14:textId="39C05213" w:rsidR="64F1AA29" w:rsidRP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3A422E" w:rsidRDefault="64F1AA29" w:rsidP="006C4A94">
            <w:pPr>
              <w:pStyle w:val="MH-ChartContentText"/>
              <w:rPr>
                <w:rFonts w:eastAsia="Times New Roman"/>
                <w:color w:val="auto"/>
              </w:rPr>
            </w:pPr>
            <w:r w:rsidRPr="003A422E">
              <w:rPr>
                <w:rFonts w:eastAsia="Times New Roman"/>
                <w:color w:val="auto"/>
              </w:rPr>
              <w:t>Don’t know</w:t>
            </w:r>
          </w:p>
        </w:tc>
        <w:tc>
          <w:tcPr>
            <w:tcW w:w="3330" w:type="dxa"/>
            <w:vAlign w:val="top"/>
          </w:tcPr>
          <w:p w14:paraId="310C9893" w14:textId="3BE81BD0" w:rsid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gramStart"/>
            <w:r w:rsidRPr="64F1AA29">
              <w:rPr>
                <w:rFonts w:ascii="Arial" w:eastAsia="Arial" w:hAnsi="Arial" w:cs="Arial"/>
              </w:rPr>
              <w:t>Member was</w:t>
            </w:r>
            <w:proofErr w:type="gramEnd"/>
            <w:r w:rsidRPr="64F1AA29">
              <w:rPr>
                <w:rFonts w:ascii="Arial" w:eastAsia="Arial" w:hAnsi="Arial" w:cs="Arial"/>
              </w:rPr>
              <w:t xml:space="preserve"> asked to provide their Preferred Written Language, and the </w:t>
            </w:r>
            <w:proofErr w:type="gramStart"/>
            <w:r w:rsidRPr="64F1AA29">
              <w:rPr>
                <w:rFonts w:ascii="Arial" w:eastAsia="Arial" w:hAnsi="Arial" w:cs="Arial"/>
              </w:rPr>
              <w:t>member</w:t>
            </w:r>
            <w:proofErr w:type="gramEnd"/>
            <w:r w:rsidRPr="64F1AA29">
              <w:rPr>
                <w:rFonts w:ascii="Arial" w:eastAsia="Arial" w:hAnsi="Arial" w:cs="Arial"/>
              </w:rPr>
              <w:t xml:space="preserve">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3A422E" w:rsidRDefault="44BD7B49" w:rsidP="006C4A94">
            <w:pPr>
              <w:pStyle w:val="MH-ChartContentText"/>
              <w:spacing w:after="240"/>
              <w:rPr>
                <w:rFonts w:eastAsia="Times New Roman"/>
                <w:color w:val="auto"/>
              </w:rPr>
            </w:pPr>
            <w:r w:rsidRPr="003A422E">
              <w:rPr>
                <w:rFonts w:eastAsia="Times New Roman"/>
                <w:color w:val="auto"/>
              </w:rPr>
              <w:t xml:space="preserve">Unable to collect this information on </w:t>
            </w:r>
            <w:proofErr w:type="gramStart"/>
            <w:r w:rsidRPr="003A422E">
              <w:rPr>
                <w:rFonts w:eastAsia="Times New Roman"/>
                <w:color w:val="auto"/>
              </w:rPr>
              <w:t>member</w:t>
            </w:r>
            <w:proofErr w:type="gramEnd"/>
            <w:r w:rsidRPr="003A422E">
              <w:rPr>
                <w:rFonts w:eastAsia="Times New Roman"/>
                <w:color w:val="auto"/>
              </w:rPr>
              <w:t xml:space="preserve"> due to lack of clinical </w:t>
            </w:r>
            <w:proofErr w:type="gramStart"/>
            <w:r w:rsidRPr="003A422E">
              <w:rPr>
                <w:rFonts w:eastAsia="Times New Roman"/>
                <w:color w:val="auto"/>
              </w:rPr>
              <w:t>capacity of member</w:t>
            </w:r>
            <w:proofErr w:type="gramEnd"/>
            <w:r w:rsidRPr="003A422E">
              <w:rPr>
                <w:rFonts w:eastAsia="Times New Roman"/>
                <w:color w:val="auto"/>
              </w:rPr>
              <w:t xml:space="preserve"> to respond (e.g. clinical </w:t>
            </w:r>
            <w:proofErr w:type="gramStart"/>
            <w:r w:rsidRPr="003A422E">
              <w:rPr>
                <w:rFonts w:eastAsia="Times New Roman"/>
                <w:color w:val="auto"/>
              </w:rPr>
              <w:t>condition</w:t>
            </w:r>
            <w:proofErr w:type="gramEnd"/>
            <w:r w:rsidRPr="003A422E">
              <w:rPr>
                <w:rFonts w:eastAsia="Times New Roman"/>
                <w:color w:val="auto"/>
              </w:rPr>
              <w:t xml:space="preserve"> that </w:t>
            </w:r>
            <w:proofErr w:type="gramStart"/>
            <w:r w:rsidRPr="003A422E">
              <w:rPr>
                <w:rFonts w:eastAsia="Times New Roman"/>
                <w:color w:val="auto"/>
              </w:rPr>
              <w:t>alters</w:t>
            </w:r>
            <w:proofErr w:type="gramEnd"/>
            <w:r w:rsidRPr="003A422E">
              <w:rPr>
                <w:rFonts w:eastAsia="Times New Roman"/>
                <w:color w:val="auto"/>
              </w:rPr>
              <w:t xml:space="preserve"> consciousness)</w:t>
            </w:r>
          </w:p>
        </w:tc>
        <w:tc>
          <w:tcPr>
            <w:tcW w:w="3330" w:type="dxa"/>
            <w:vAlign w:val="top"/>
          </w:tcPr>
          <w:p w14:paraId="24923EB8" w14:textId="1A468E8E"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w:t>
            </w:r>
            <w:proofErr w:type="gramStart"/>
            <w:r w:rsidRPr="44BD7B49">
              <w:rPr>
                <w:rFonts w:ascii="Arial" w:eastAsia="Arial" w:hAnsi="Arial" w:cs="Arial"/>
              </w:rPr>
              <w:t>member</w:t>
            </w:r>
            <w:proofErr w:type="gramEnd"/>
            <w:r w:rsidRPr="44BD7B49">
              <w:rPr>
                <w:rFonts w:ascii="Arial" w:eastAsia="Arial" w:hAnsi="Arial" w:cs="Arial"/>
              </w:rPr>
              <w:t xml:space="preserve">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3A422E" w:rsidRDefault="44BD7B49" w:rsidP="006C4A94">
            <w:pPr>
              <w:pStyle w:val="MH-ChartContentText"/>
              <w:rPr>
                <w:rFonts w:eastAsia="Times New Roman"/>
                <w:color w:val="auto"/>
              </w:rPr>
            </w:pPr>
            <w:r w:rsidRPr="003A422E">
              <w:rPr>
                <w:rFonts w:eastAsia="Times New Roman"/>
                <w:color w:val="auto"/>
              </w:rPr>
              <w:t>Unknown</w:t>
            </w:r>
          </w:p>
        </w:tc>
        <w:tc>
          <w:tcPr>
            <w:tcW w:w="3330" w:type="dxa"/>
            <w:vAlign w:val="top"/>
          </w:tcPr>
          <w:p w14:paraId="3910DE95" w14:textId="792B6BC7"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6C4A9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6C4A9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6C4A9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6C4A9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Language, and a response was not given.  Note that a member actively selecting or indicating the response “choose not to answer” is a valid response, and should be assigned the value of ASKU instead of UNK.</w:t>
            </w:r>
          </w:p>
        </w:tc>
      </w:tr>
    </w:tbl>
    <w:p w14:paraId="11EEF857" w14:textId="77777777" w:rsidR="00C7280F" w:rsidRDefault="00C7280F" w:rsidP="00080A9A">
      <w:pPr>
        <w:pStyle w:val="MH-ChartContentText"/>
        <w:spacing w:line="276" w:lineRule="auto"/>
        <w:rPr>
          <w:rFonts w:ascii="Arial" w:eastAsia="Arial" w:hAnsi="Arial" w:cs="Arial"/>
          <w:b/>
          <w:bCs/>
          <w:sz w:val="24"/>
          <w:szCs w:val="24"/>
        </w:rPr>
      </w:pPr>
    </w:p>
    <w:p w14:paraId="53DE1FF4" w14:textId="77777777" w:rsidR="006C4A94" w:rsidRDefault="006C4A94" w:rsidP="00080A9A">
      <w:pPr>
        <w:pStyle w:val="MH-ChartContentText"/>
        <w:spacing w:line="276" w:lineRule="auto"/>
        <w:rPr>
          <w:rFonts w:ascii="Arial" w:eastAsia="Arial" w:hAnsi="Arial" w:cs="Arial"/>
          <w:b/>
          <w:bCs/>
          <w:sz w:val="24"/>
          <w:szCs w:val="24"/>
        </w:rPr>
      </w:pPr>
    </w:p>
    <w:p w14:paraId="45A8D9E3" w14:textId="77777777" w:rsidR="001F598E" w:rsidRDefault="001F598E" w:rsidP="00080A9A">
      <w:pPr>
        <w:pStyle w:val="MH-ChartContentText"/>
        <w:spacing w:line="276" w:lineRule="auto"/>
        <w:rPr>
          <w:rFonts w:ascii="Arial" w:eastAsia="Arial" w:hAnsi="Arial" w:cs="Arial"/>
          <w:b/>
          <w:bCs/>
          <w:sz w:val="24"/>
          <w:szCs w:val="24"/>
        </w:rPr>
      </w:pPr>
    </w:p>
    <w:p w14:paraId="2E4846A0" w14:textId="77777777" w:rsidR="001F598E" w:rsidRDefault="001F598E" w:rsidP="00080A9A">
      <w:pPr>
        <w:pStyle w:val="MH-ChartContentText"/>
        <w:spacing w:line="276" w:lineRule="auto"/>
        <w:rPr>
          <w:rFonts w:ascii="Arial" w:eastAsia="Arial" w:hAnsi="Arial" w:cs="Arial"/>
          <w:b/>
          <w:bCs/>
          <w:sz w:val="24"/>
          <w:szCs w:val="24"/>
        </w:rPr>
      </w:pPr>
    </w:p>
    <w:p w14:paraId="492678B5" w14:textId="77777777" w:rsidR="006C4A94" w:rsidRPr="00080A9A" w:rsidRDefault="006C4A94" w:rsidP="00080A9A">
      <w:pPr>
        <w:pStyle w:val="MH-ChartContentText"/>
        <w:spacing w:line="276" w:lineRule="auto"/>
        <w:rPr>
          <w:rFonts w:ascii="Arial" w:eastAsia="Arial" w:hAnsi="Arial" w:cs="Arial"/>
          <w:b/>
          <w:bCs/>
          <w:sz w:val="24"/>
          <w:szCs w:val="24"/>
        </w:rPr>
      </w:pPr>
    </w:p>
    <w:p w14:paraId="6694F709" w14:textId="1DC10BD0" w:rsidR="00C7280F" w:rsidRPr="00F135B8" w:rsidRDefault="0346F472" w:rsidP="000E5D72">
      <w:pPr>
        <w:pStyle w:val="MH-ChartContentText"/>
        <w:rPr>
          <w:rFonts w:ascii="Arial" w:eastAsia="Arial" w:hAnsi="Arial" w:cs="Arial"/>
        </w:rPr>
      </w:pPr>
      <w:r w:rsidRPr="632B50BA">
        <w:rPr>
          <w:rFonts w:ascii="Arial" w:eastAsia="Arial" w:hAnsi="Arial" w:cs="Arial"/>
          <w:b/>
          <w:bCs/>
        </w:rPr>
        <w:lastRenderedPageBreak/>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73A542D4">
            <w:pPr>
              <w:pStyle w:val="MH-ChartContentText"/>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73A542D4">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Valid Values</w:t>
            </w:r>
          </w:p>
        </w:tc>
        <w:tc>
          <w:tcPr>
            <w:tcW w:w="4405" w:type="dxa"/>
            <w:shd w:val="clear" w:color="auto" w:fill="C1DDF6" w:themeFill="accent1" w:themeFillTint="33"/>
          </w:tcPr>
          <w:p w14:paraId="04854CE8" w14:textId="77777777" w:rsidR="73A542D4" w:rsidRDefault="73A542D4" w:rsidP="73A542D4">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3A422E" w:rsidRDefault="73A542D4" w:rsidP="006C4A94">
            <w:pPr>
              <w:pStyle w:val="MH-ChartContentText"/>
              <w:rPr>
                <w:rFonts w:eastAsia="Times New Roman"/>
                <w:color w:val="auto"/>
              </w:rPr>
            </w:pPr>
            <w:r w:rsidRPr="003A422E">
              <w:rPr>
                <w:rFonts w:eastAsia="Times New Roman"/>
                <w:color w:val="auto"/>
              </w:rPr>
              <w:t>English</w:t>
            </w:r>
          </w:p>
        </w:tc>
        <w:tc>
          <w:tcPr>
            <w:tcW w:w="3330" w:type="dxa"/>
            <w:vAlign w:val="top"/>
          </w:tcPr>
          <w:p w14:paraId="713FACD6" w14:textId="195FA0EB"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en</w:t>
            </w:r>
            <w:proofErr w:type="spellEnd"/>
          </w:p>
        </w:tc>
        <w:tc>
          <w:tcPr>
            <w:tcW w:w="4405" w:type="dxa"/>
            <w:vAlign w:val="top"/>
          </w:tcPr>
          <w:p w14:paraId="51861A7E" w14:textId="04AD0BFA"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3A422E" w:rsidRDefault="73A542D4" w:rsidP="006C4A94">
            <w:pPr>
              <w:pStyle w:val="MH-ChartContentText"/>
              <w:rPr>
                <w:rFonts w:eastAsia="Times New Roman"/>
                <w:color w:val="auto"/>
              </w:rPr>
            </w:pPr>
            <w:r w:rsidRPr="003A422E">
              <w:rPr>
                <w:rFonts w:eastAsia="Times New Roman"/>
                <w:color w:val="auto"/>
              </w:rPr>
              <w:t>Spanish</w:t>
            </w:r>
          </w:p>
        </w:tc>
        <w:tc>
          <w:tcPr>
            <w:tcW w:w="3330" w:type="dxa"/>
            <w:vAlign w:val="top"/>
          </w:tcPr>
          <w:p w14:paraId="360CF50A" w14:textId="7DB1168F"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A422E">
              <w:rPr>
                <w:rFonts w:eastAsia="Times New Roman"/>
                <w:color w:val="auto"/>
              </w:rPr>
              <w:t>es</w:t>
            </w:r>
          </w:p>
        </w:tc>
        <w:tc>
          <w:tcPr>
            <w:tcW w:w="4405" w:type="dxa"/>
            <w:vAlign w:val="top"/>
          </w:tcPr>
          <w:p w14:paraId="08D4152E" w14:textId="0DBB7A9E"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3A422E" w:rsidRDefault="73A542D4" w:rsidP="006C4A94">
            <w:pPr>
              <w:pStyle w:val="MH-ChartContentText"/>
              <w:rPr>
                <w:rFonts w:eastAsia="Times New Roman"/>
                <w:color w:val="auto"/>
              </w:rPr>
            </w:pPr>
            <w:r w:rsidRPr="003A422E">
              <w:rPr>
                <w:rFonts w:eastAsia="Times New Roman"/>
                <w:color w:val="auto"/>
              </w:rPr>
              <w:t>Portuguese</w:t>
            </w:r>
          </w:p>
        </w:tc>
        <w:tc>
          <w:tcPr>
            <w:tcW w:w="3330" w:type="dxa"/>
            <w:vAlign w:val="top"/>
          </w:tcPr>
          <w:p w14:paraId="6D1A6D0B" w14:textId="6C5BACE1"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A422E">
              <w:rPr>
                <w:rFonts w:eastAsia="Times New Roman"/>
                <w:color w:val="auto"/>
              </w:rPr>
              <w:t>pt</w:t>
            </w:r>
          </w:p>
        </w:tc>
        <w:tc>
          <w:tcPr>
            <w:tcW w:w="4405" w:type="dxa"/>
            <w:vAlign w:val="top"/>
          </w:tcPr>
          <w:p w14:paraId="0D6DF03C" w14:textId="14041765"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3A422E" w:rsidRDefault="73A542D4" w:rsidP="006C4A94">
            <w:pPr>
              <w:pStyle w:val="MH-ChartContentText"/>
              <w:rPr>
                <w:rFonts w:eastAsia="Times New Roman"/>
                <w:color w:val="auto"/>
              </w:rPr>
            </w:pPr>
            <w:r w:rsidRPr="003A422E">
              <w:rPr>
                <w:rFonts w:eastAsia="Times New Roman"/>
                <w:color w:val="auto"/>
              </w:rPr>
              <w:t>Chinese</w:t>
            </w:r>
          </w:p>
        </w:tc>
        <w:tc>
          <w:tcPr>
            <w:tcW w:w="3330" w:type="dxa"/>
            <w:vAlign w:val="top"/>
          </w:tcPr>
          <w:p w14:paraId="7005DB53" w14:textId="7C0247A4"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zh</w:t>
            </w:r>
            <w:proofErr w:type="spellEnd"/>
          </w:p>
        </w:tc>
        <w:tc>
          <w:tcPr>
            <w:tcW w:w="4405" w:type="dxa"/>
            <w:vAlign w:val="top"/>
          </w:tcPr>
          <w:p w14:paraId="0968C76E" w14:textId="3A2774F8" w:rsidR="73A542D4" w:rsidRDefault="73A542D4" w:rsidP="006C4A94">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w:t>
            </w:r>
            <w:proofErr w:type="spellStart"/>
            <w:r w:rsidRPr="73A542D4">
              <w:rPr>
                <w:rFonts w:eastAsia="Times New Roman"/>
                <w:color w:val="000000" w:themeColor="text1"/>
              </w:rPr>
              <w:t>yue</w:t>
            </w:r>
            <w:proofErr w:type="spellEnd"/>
            <w:r w:rsidRPr="73A542D4">
              <w:rPr>
                <w:rFonts w:eastAsia="Times New Roman"/>
                <w:color w:val="000000" w:themeColor="text1"/>
              </w:rPr>
              <w:t>), Mandarin (</w:t>
            </w:r>
            <w:proofErr w:type="spellStart"/>
            <w:r w:rsidRPr="73A542D4">
              <w:rPr>
                <w:rFonts w:eastAsia="Times New Roman"/>
                <w:color w:val="000000" w:themeColor="text1"/>
              </w:rPr>
              <w:t>cmn</w:t>
            </w:r>
            <w:proofErr w:type="spellEnd"/>
            <w:r w:rsidRPr="73A542D4">
              <w:rPr>
                <w:rFonts w:eastAsia="Times New Roman"/>
                <w:color w:val="000000" w:themeColor="text1"/>
              </w:rPr>
              <w:t>),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3A422E" w:rsidRDefault="73A542D4" w:rsidP="006C4A94">
            <w:pPr>
              <w:pStyle w:val="MH-ChartContentText"/>
              <w:rPr>
                <w:rFonts w:eastAsia="Times New Roman"/>
                <w:color w:val="auto"/>
              </w:rPr>
            </w:pPr>
            <w:r w:rsidRPr="003A422E">
              <w:rPr>
                <w:rFonts w:eastAsia="Times New Roman"/>
                <w:color w:val="auto"/>
              </w:rPr>
              <w:t>Haitian Creole</w:t>
            </w:r>
          </w:p>
        </w:tc>
        <w:tc>
          <w:tcPr>
            <w:tcW w:w="3330" w:type="dxa"/>
            <w:vAlign w:val="top"/>
          </w:tcPr>
          <w:p w14:paraId="3561C5C2" w14:textId="29BB6ED7"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ht</w:t>
            </w:r>
            <w:proofErr w:type="spellEnd"/>
          </w:p>
        </w:tc>
        <w:tc>
          <w:tcPr>
            <w:tcW w:w="4405" w:type="dxa"/>
            <w:vAlign w:val="top"/>
          </w:tcPr>
          <w:p w14:paraId="4A9AB875" w14:textId="195C69D5"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3A422E" w:rsidRDefault="73A542D4" w:rsidP="006C4A94">
            <w:pPr>
              <w:pStyle w:val="MH-ChartContentText"/>
              <w:rPr>
                <w:rFonts w:eastAsia="Times New Roman"/>
                <w:color w:val="auto"/>
              </w:rPr>
            </w:pPr>
            <w:r w:rsidRPr="003A422E">
              <w:rPr>
                <w:rFonts w:eastAsia="Times New Roman"/>
                <w:color w:val="auto"/>
              </w:rPr>
              <w:t xml:space="preserve">Sign Languages </w:t>
            </w:r>
          </w:p>
        </w:tc>
        <w:tc>
          <w:tcPr>
            <w:tcW w:w="3330" w:type="dxa"/>
            <w:vAlign w:val="top"/>
          </w:tcPr>
          <w:p w14:paraId="0B010628" w14:textId="752E0312"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sgn</w:t>
            </w:r>
            <w:proofErr w:type="spellEnd"/>
          </w:p>
        </w:tc>
        <w:tc>
          <w:tcPr>
            <w:tcW w:w="4405" w:type="dxa"/>
            <w:vAlign w:val="top"/>
          </w:tcPr>
          <w:p w14:paraId="49AAA04D" w14:textId="673DB44C" w:rsidR="73A542D4" w:rsidRDefault="73A542D4" w:rsidP="006C4A94">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w:t>
            </w:r>
            <w:proofErr w:type="spellStart"/>
            <w:r w:rsidRPr="73A542D4">
              <w:rPr>
                <w:rFonts w:eastAsia="Times New Roman"/>
              </w:rPr>
              <w:t>ase</w:t>
            </w:r>
            <w:proofErr w:type="spellEnd"/>
            <w:r w:rsidRPr="73A542D4">
              <w:rPr>
                <w:rFonts w:eastAsia="Times New Roman"/>
              </w:rPr>
              <w:t>) or Sign Languages (</w:t>
            </w:r>
            <w:proofErr w:type="spellStart"/>
            <w:r w:rsidRPr="73A542D4">
              <w:rPr>
                <w:rFonts w:eastAsia="Times New Roman"/>
              </w:rPr>
              <w:t>sgn</w:t>
            </w:r>
            <w:proofErr w:type="spellEnd"/>
            <w:r w:rsidRPr="73A542D4">
              <w:rPr>
                <w:rFonts w:eastAsia="Times New Roman"/>
              </w:rPr>
              <w:t>),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3A422E" w:rsidRDefault="73A542D4" w:rsidP="006C4A94">
            <w:pPr>
              <w:pStyle w:val="MH-ChartContentText"/>
              <w:rPr>
                <w:rFonts w:eastAsia="Times New Roman"/>
                <w:color w:val="auto"/>
              </w:rPr>
            </w:pPr>
            <w:r w:rsidRPr="003A422E">
              <w:rPr>
                <w:rFonts w:eastAsia="Times New Roman"/>
                <w:color w:val="auto"/>
              </w:rPr>
              <w:t>French</w:t>
            </w:r>
          </w:p>
        </w:tc>
        <w:tc>
          <w:tcPr>
            <w:tcW w:w="3330" w:type="dxa"/>
            <w:vAlign w:val="top"/>
          </w:tcPr>
          <w:p w14:paraId="522751F7" w14:textId="43C81FE5"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fr</w:t>
            </w:r>
            <w:proofErr w:type="spellEnd"/>
          </w:p>
        </w:tc>
        <w:tc>
          <w:tcPr>
            <w:tcW w:w="4405" w:type="dxa"/>
            <w:vAlign w:val="top"/>
          </w:tcPr>
          <w:p w14:paraId="00D6E1EB" w14:textId="6F7C7B11"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3A422E" w:rsidRDefault="73A542D4" w:rsidP="006C4A94">
            <w:pPr>
              <w:pStyle w:val="MH-ChartContentText"/>
              <w:rPr>
                <w:rFonts w:eastAsia="Times New Roman"/>
                <w:color w:val="auto"/>
              </w:rPr>
            </w:pPr>
            <w:r w:rsidRPr="003A422E">
              <w:rPr>
                <w:rFonts w:eastAsia="Times New Roman"/>
                <w:color w:val="auto"/>
              </w:rPr>
              <w:t>Vietnamese</w:t>
            </w:r>
          </w:p>
        </w:tc>
        <w:tc>
          <w:tcPr>
            <w:tcW w:w="3330" w:type="dxa"/>
            <w:vAlign w:val="top"/>
          </w:tcPr>
          <w:p w14:paraId="3D9DE2BC" w14:textId="6F96D221"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A422E">
              <w:rPr>
                <w:rFonts w:eastAsia="Times New Roman"/>
                <w:color w:val="auto"/>
              </w:rPr>
              <w:t>vi</w:t>
            </w:r>
          </w:p>
        </w:tc>
        <w:tc>
          <w:tcPr>
            <w:tcW w:w="4405" w:type="dxa"/>
            <w:vAlign w:val="top"/>
          </w:tcPr>
          <w:p w14:paraId="4910D84F" w14:textId="0808250B"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3A422E" w:rsidRDefault="73A542D4" w:rsidP="006C4A94">
            <w:pPr>
              <w:pStyle w:val="MH-ChartContentText"/>
              <w:rPr>
                <w:rFonts w:eastAsia="Times New Roman"/>
                <w:color w:val="auto"/>
              </w:rPr>
            </w:pPr>
            <w:r w:rsidRPr="003A422E">
              <w:rPr>
                <w:rFonts w:eastAsia="Times New Roman"/>
                <w:color w:val="auto"/>
              </w:rPr>
              <w:t>Russian</w:t>
            </w:r>
          </w:p>
        </w:tc>
        <w:tc>
          <w:tcPr>
            <w:tcW w:w="3330" w:type="dxa"/>
            <w:vAlign w:val="top"/>
          </w:tcPr>
          <w:p w14:paraId="5A71C8F5" w14:textId="7B52EBDF"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ru</w:t>
            </w:r>
            <w:proofErr w:type="spellEnd"/>
          </w:p>
        </w:tc>
        <w:tc>
          <w:tcPr>
            <w:tcW w:w="4405" w:type="dxa"/>
            <w:vAlign w:val="top"/>
          </w:tcPr>
          <w:p w14:paraId="20588561" w14:textId="372FB5AF"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3A422E" w:rsidRDefault="73A542D4" w:rsidP="006C4A94">
            <w:pPr>
              <w:pStyle w:val="MH-ChartContentText"/>
              <w:rPr>
                <w:rFonts w:eastAsia="Times New Roman"/>
                <w:color w:val="auto"/>
              </w:rPr>
            </w:pPr>
            <w:r w:rsidRPr="003A422E">
              <w:rPr>
                <w:rFonts w:eastAsia="Times New Roman"/>
                <w:color w:val="auto"/>
              </w:rPr>
              <w:t>Arabic</w:t>
            </w:r>
          </w:p>
        </w:tc>
        <w:tc>
          <w:tcPr>
            <w:tcW w:w="3330" w:type="dxa"/>
            <w:vAlign w:val="top"/>
          </w:tcPr>
          <w:p w14:paraId="221F1A62" w14:textId="5D5376E3"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A422E">
              <w:rPr>
                <w:rFonts w:eastAsia="Times New Roman"/>
                <w:color w:val="auto"/>
              </w:rPr>
              <w:t>ar</w:t>
            </w:r>
            <w:proofErr w:type="spellEnd"/>
          </w:p>
        </w:tc>
        <w:tc>
          <w:tcPr>
            <w:tcW w:w="4405" w:type="dxa"/>
            <w:vAlign w:val="top"/>
          </w:tcPr>
          <w:p w14:paraId="15E6A092" w14:textId="6604B901" w:rsidR="73A542D4"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3A422E" w:rsidRDefault="73A542D4" w:rsidP="006C4A94">
            <w:pPr>
              <w:pStyle w:val="MH-ChartContentText"/>
              <w:rPr>
                <w:rFonts w:eastAsia="Times New Roman"/>
                <w:color w:val="auto"/>
              </w:rPr>
            </w:pPr>
            <w:r w:rsidRPr="003A422E">
              <w:rPr>
                <w:rFonts w:eastAsia="Times New Roman"/>
                <w:color w:val="auto"/>
              </w:rPr>
              <w:t>Other Preferred Spoken Language</w:t>
            </w:r>
          </w:p>
        </w:tc>
        <w:tc>
          <w:tcPr>
            <w:tcW w:w="3330" w:type="dxa"/>
            <w:vAlign w:val="top"/>
          </w:tcPr>
          <w:p w14:paraId="4560F807" w14:textId="7EA9C8EC" w:rsidR="73A542D4" w:rsidRPr="003A422E" w:rsidRDefault="73A542D4"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A422E">
              <w:rPr>
                <w:rFonts w:eastAsia="Times New Roman"/>
                <w:color w:val="auto"/>
              </w:rPr>
              <w:t>OTH</w:t>
            </w:r>
          </w:p>
        </w:tc>
        <w:tc>
          <w:tcPr>
            <w:tcW w:w="4405" w:type="dxa"/>
            <w:vAlign w:val="top"/>
          </w:tcPr>
          <w:p w14:paraId="5A293309" w14:textId="1AB4D981" w:rsidR="73A542D4" w:rsidRDefault="73A542D4" w:rsidP="006C4A94">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217546" w:rsidRDefault="7F36E7EA" w:rsidP="006C4A94">
            <w:pPr>
              <w:pStyle w:val="MH-ChartContentText"/>
              <w:rPr>
                <w:rFonts w:eastAsia="Times New Roman"/>
                <w:color w:val="auto"/>
              </w:rPr>
            </w:pPr>
            <w:r w:rsidRPr="00217546">
              <w:rPr>
                <w:rFonts w:eastAsia="Times New Roman"/>
                <w:color w:val="auto"/>
              </w:rPr>
              <w:t>Choose not to answer</w:t>
            </w:r>
          </w:p>
        </w:tc>
        <w:tc>
          <w:tcPr>
            <w:tcW w:w="3330" w:type="dxa"/>
            <w:vAlign w:val="top"/>
          </w:tcPr>
          <w:p w14:paraId="36C5A33A" w14:textId="39C05213" w:rsidR="7F36E7EA" w:rsidRDefault="7F36E7E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6C4A9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217546" w:rsidRDefault="7F36E7EA" w:rsidP="006C4A94">
            <w:pPr>
              <w:pStyle w:val="MH-ChartContentText"/>
              <w:rPr>
                <w:rFonts w:eastAsia="Times New Roman"/>
                <w:color w:val="auto"/>
              </w:rPr>
            </w:pPr>
            <w:r w:rsidRPr="00217546">
              <w:rPr>
                <w:rFonts w:eastAsia="Times New Roman"/>
                <w:color w:val="auto"/>
              </w:rPr>
              <w:t>Don’t know</w:t>
            </w:r>
          </w:p>
        </w:tc>
        <w:tc>
          <w:tcPr>
            <w:tcW w:w="3330" w:type="dxa"/>
            <w:vAlign w:val="top"/>
          </w:tcPr>
          <w:p w14:paraId="210A681E" w14:textId="67E43502" w:rsidR="7F36E7EA" w:rsidRDefault="7F36E7E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gramStart"/>
            <w:r w:rsidRPr="3EB2A562">
              <w:rPr>
                <w:rFonts w:ascii="Arial" w:eastAsia="Arial" w:hAnsi="Arial" w:cs="Arial"/>
              </w:rPr>
              <w:t>Member was</w:t>
            </w:r>
            <w:proofErr w:type="gramEnd"/>
            <w:r w:rsidRPr="3EB2A562">
              <w:rPr>
                <w:rFonts w:ascii="Arial" w:eastAsia="Arial" w:hAnsi="Arial" w:cs="Arial"/>
              </w:rPr>
              <w:t xml:space="preserve"> asked to provide their Preferred Spoken Language, and the </w:t>
            </w:r>
            <w:proofErr w:type="gramStart"/>
            <w:r w:rsidRPr="3EB2A562">
              <w:rPr>
                <w:rFonts w:ascii="Arial" w:eastAsia="Arial" w:hAnsi="Arial" w:cs="Arial"/>
              </w:rPr>
              <w:t>member</w:t>
            </w:r>
            <w:proofErr w:type="gramEnd"/>
            <w:r w:rsidRPr="3EB2A562">
              <w:rPr>
                <w:rFonts w:ascii="Arial" w:eastAsia="Arial" w:hAnsi="Arial" w:cs="Arial"/>
              </w:rPr>
              <w:t xml:space="preserve">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217546" w:rsidRDefault="632B50BA" w:rsidP="006C4A94">
            <w:pPr>
              <w:pStyle w:val="MH-ChartContentText"/>
              <w:spacing w:after="240"/>
              <w:rPr>
                <w:rFonts w:eastAsia="Times New Roman"/>
                <w:color w:val="auto"/>
              </w:rPr>
            </w:pPr>
            <w:r w:rsidRPr="00217546">
              <w:rPr>
                <w:rFonts w:eastAsia="Times New Roman"/>
                <w:color w:val="auto"/>
              </w:rPr>
              <w:lastRenderedPageBreak/>
              <w:t xml:space="preserve">Unable to collect this information on </w:t>
            </w:r>
            <w:proofErr w:type="gramStart"/>
            <w:r w:rsidRPr="00217546">
              <w:rPr>
                <w:rFonts w:eastAsia="Times New Roman"/>
                <w:color w:val="auto"/>
              </w:rPr>
              <w:t>member</w:t>
            </w:r>
            <w:proofErr w:type="gramEnd"/>
            <w:r w:rsidRPr="00217546">
              <w:rPr>
                <w:rFonts w:eastAsia="Times New Roman"/>
                <w:color w:val="auto"/>
              </w:rPr>
              <w:t xml:space="preserve"> due to lack of clinical </w:t>
            </w:r>
            <w:proofErr w:type="gramStart"/>
            <w:r w:rsidRPr="00217546">
              <w:rPr>
                <w:rFonts w:eastAsia="Times New Roman"/>
                <w:color w:val="auto"/>
              </w:rPr>
              <w:t>capacity of member</w:t>
            </w:r>
            <w:proofErr w:type="gramEnd"/>
            <w:r w:rsidRPr="00217546">
              <w:rPr>
                <w:rFonts w:eastAsia="Times New Roman"/>
                <w:color w:val="auto"/>
              </w:rPr>
              <w:t xml:space="preserve"> to respond (e.g. clinical </w:t>
            </w:r>
            <w:proofErr w:type="gramStart"/>
            <w:r w:rsidRPr="00217546">
              <w:rPr>
                <w:rFonts w:eastAsia="Times New Roman"/>
                <w:color w:val="auto"/>
              </w:rPr>
              <w:t>condition</w:t>
            </w:r>
            <w:proofErr w:type="gramEnd"/>
            <w:r w:rsidRPr="00217546">
              <w:rPr>
                <w:rFonts w:eastAsia="Times New Roman"/>
                <w:color w:val="auto"/>
              </w:rPr>
              <w:t xml:space="preserve"> that </w:t>
            </w:r>
            <w:proofErr w:type="gramStart"/>
            <w:r w:rsidRPr="00217546">
              <w:rPr>
                <w:rFonts w:eastAsia="Times New Roman"/>
                <w:color w:val="auto"/>
              </w:rPr>
              <w:t>alters</w:t>
            </w:r>
            <w:proofErr w:type="gramEnd"/>
            <w:r w:rsidRPr="00217546">
              <w:rPr>
                <w:rFonts w:eastAsia="Times New Roman"/>
                <w:color w:val="auto"/>
              </w:rPr>
              <w:t xml:space="preserve"> consciousness)</w:t>
            </w:r>
          </w:p>
        </w:tc>
        <w:tc>
          <w:tcPr>
            <w:tcW w:w="3330" w:type="dxa"/>
            <w:vAlign w:val="top"/>
          </w:tcPr>
          <w:p w14:paraId="1C4B3273" w14:textId="1A468E8E" w:rsidR="632B50BA" w:rsidRDefault="632B50B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405" w:type="dxa"/>
            <w:vAlign w:val="top"/>
          </w:tcPr>
          <w:p w14:paraId="04B06418" w14:textId="49133573" w:rsidR="632B50BA" w:rsidRDefault="632B50B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w:t>
            </w:r>
            <w:proofErr w:type="gramStart"/>
            <w:r w:rsidRPr="44BD7B49">
              <w:rPr>
                <w:rFonts w:ascii="Arial" w:eastAsia="Arial" w:hAnsi="Arial" w:cs="Arial"/>
              </w:rPr>
              <w:t>member</w:t>
            </w:r>
            <w:proofErr w:type="gramEnd"/>
            <w:r w:rsidRPr="44BD7B49">
              <w:rPr>
                <w:rFonts w:ascii="Arial" w:eastAsia="Arial" w:hAnsi="Arial" w:cs="Arial"/>
              </w:rPr>
              <w:t xml:space="preserve">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217546" w:rsidRDefault="632B50BA" w:rsidP="006C4A94">
            <w:pPr>
              <w:pStyle w:val="MH-ChartContentText"/>
              <w:rPr>
                <w:rFonts w:eastAsia="Times New Roman"/>
                <w:color w:val="auto"/>
              </w:rPr>
            </w:pPr>
            <w:r w:rsidRPr="00217546">
              <w:rPr>
                <w:rFonts w:eastAsia="Times New Roman"/>
                <w:color w:val="auto"/>
              </w:rPr>
              <w:t>Unknown</w:t>
            </w:r>
          </w:p>
        </w:tc>
        <w:tc>
          <w:tcPr>
            <w:tcW w:w="3330" w:type="dxa"/>
            <w:vAlign w:val="top"/>
          </w:tcPr>
          <w:p w14:paraId="44F075AA" w14:textId="792B6BC7" w:rsidR="632B50BA" w:rsidRDefault="632B50B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6C4A9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6C4A9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01EA7493" w14:textId="7BE98DF9" w:rsidR="007F065E" w:rsidRDefault="007F065E" w:rsidP="005123D5">
      <w:pPr>
        <w:spacing w:before="0" w:after="0"/>
        <w:rPr>
          <w:rFonts w:asciiTheme="majorHAnsi" w:hAnsiTheme="majorHAnsi" w:cstheme="majorBidi"/>
        </w:rPr>
      </w:pPr>
    </w:p>
    <w:p w14:paraId="72D405E1" w14:textId="77777777" w:rsidR="005123D5" w:rsidRPr="00CD5E76" w:rsidRDefault="005123D5" w:rsidP="005123D5">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2"/>
        <w:gridCol w:w="7660"/>
      </w:tblGrid>
      <w:tr w:rsidR="005123D5" w:rsidRPr="00551B90" w14:paraId="3DD3430F" w14:textId="77777777" w:rsidTr="002A0CBF">
        <w:trPr>
          <w:trHeight w:val="585"/>
        </w:trPr>
        <w:tc>
          <w:tcPr>
            <w:tcW w:w="2412" w:type="dxa"/>
            <w:tcBorders>
              <w:top w:val="single" w:sz="6" w:space="0" w:color="F7CBAC"/>
              <w:left w:val="single" w:sz="6" w:space="0" w:color="F7CBAC"/>
              <w:bottom w:val="single" w:sz="6" w:space="0" w:color="F7CBAC"/>
              <w:right w:val="single" w:sz="6" w:space="0" w:color="F7CBAC"/>
            </w:tcBorders>
            <w:shd w:val="clear" w:color="auto" w:fill="auto"/>
            <w:hideMark/>
          </w:tcPr>
          <w:p w14:paraId="4AF28365" w14:textId="77777777" w:rsidR="005123D5" w:rsidRPr="005549F4" w:rsidRDefault="005123D5" w:rsidP="002A0CBF">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shd w:val="clear" w:color="auto" w:fill="auto"/>
            <w:hideMark/>
          </w:tcPr>
          <w:p w14:paraId="54A7A0DE" w14:textId="77777777" w:rsidR="005123D5" w:rsidRPr="005549F4" w:rsidRDefault="005123D5" w:rsidP="002A0CBF">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​​​​Denominator sources: MassHealth encounter and MMIS claims data​ and/or Hospital EHR​​ </w:t>
            </w:r>
          </w:p>
        </w:tc>
      </w:tr>
      <w:tr w:rsidR="005123D5" w:rsidRPr="00551B90" w14:paraId="3A553890" w14:textId="77777777" w:rsidTr="002A0CBF">
        <w:trPr>
          <w:trHeight w:val="585"/>
        </w:trPr>
        <w:tc>
          <w:tcPr>
            <w:tcW w:w="2412" w:type="dxa"/>
            <w:tcBorders>
              <w:top w:val="single" w:sz="6" w:space="0" w:color="F7CBAC"/>
              <w:left w:val="single" w:sz="6" w:space="0" w:color="F7CBAC"/>
              <w:bottom w:val="single" w:sz="6" w:space="0" w:color="F7CBAC"/>
              <w:right w:val="single" w:sz="6" w:space="0" w:color="F7CBAC"/>
            </w:tcBorders>
            <w:shd w:val="clear" w:color="auto" w:fill="auto"/>
            <w:hideMark/>
          </w:tcPr>
          <w:p w14:paraId="6CC06B31" w14:textId="77777777" w:rsidR="005123D5" w:rsidRPr="005549F4" w:rsidRDefault="005123D5" w:rsidP="002A0CBF">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shd w:val="clear" w:color="auto" w:fill="auto"/>
            <w:hideMark/>
          </w:tcPr>
          <w:p w14:paraId="2CDD215A" w14:textId="77777777" w:rsidR="005123D5" w:rsidRPr="005549F4" w:rsidRDefault="005123D5" w:rsidP="002A0CBF">
            <w:pPr>
              <w:spacing w:before="0" w:line="240" w:lineRule="auto"/>
              <w:rPr>
                <w:rFonts w:eastAsia="Times New Roman" w:cstheme="minorHAnsi"/>
              </w:rPr>
            </w:pPr>
            <w:r w:rsidRPr="005549F4">
              <w:rPr>
                <w:rFonts w:eastAsia="Arial" w:cstheme="minorHAnsi"/>
              </w:rPr>
              <w:t xml:space="preserve">The percentage of members and served uninsured patients (reported separately) with self-reported language data that was collected by CHA in the measurement year. </w:t>
            </w:r>
          </w:p>
        </w:tc>
      </w:tr>
      <w:tr w:rsidR="005123D5" w:rsidRPr="00551B90" w14:paraId="32529939" w14:textId="77777777" w:rsidTr="002A0CBF">
        <w:trPr>
          <w:trHeight w:val="585"/>
        </w:trPr>
        <w:tc>
          <w:tcPr>
            <w:tcW w:w="2412" w:type="dxa"/>
            <w:tcBorders>
              <w:top w:val="single" w:sz="6" w:space="0" w:color="F7CBAC"/>
              <w:left w:val="single" w:sz="6" w:space="0" w:color="F7CBAC"/>
              <w:bottom w:val="single" w:sz="6" w:space="0" w:color="F7CBAC"/>
              <w:right w:val="single" w:sz="6" w:space="0" w:color="F7CBAC"/>
            </w:tcBorders>
            <w:shd w:val="clear" w:color="auto" w:fill="auto"/>
            <w:hideMark/>
          </w:tcPr>
          <w:p w14:paraId="7267AEFF" w14:textId="77777777" w:rsidR="005123D5" w:rsidRPr="005549F4" w:rsidRDefault="005123D5" w:rsidP="002A0CBF">
            <w:pPr>
              <w:spacing w:before="0" w:line="240" w:lineRule="auto"/>
              <w:textAlignment w:val="baseline"/>
              <w:rPr>
                <w:rFonts w:eastAsia="Times New Roman" w:cstheme="minorHAnsi"/>
              </w:rPr>
            </w:pPr>
            <w:r w:rsidRPr="005549F4">
              <w:rPr>
                <w:rFonts w:eastAsia="Times New Roman" w:cstheme="minorHAnsi"/>
              </w:rPr>
              <w:t> </w:t>
            </w:r>
          </w:p>
          <w:p w14:paraId="0EB15FCE" w14:textId="77777777" w:rsidR="005123D5" w:rsidRPr="005549F4" w:rsidRDefault="005123D5" w:rsidP="002A0CBF">
            <w:pPr>
              <w:spacing w:before="0" w:line="240" w:lineRule="auto"/>
              <w:textAlignment w:val="baseline"/>
              <w:rPr>
                <w:rFonts w:eastAsia="Times New Roman" w:cstheme="minorHAnsi"/>
              </w:rPr>
            </w:pPr>
            <w:r w:rsidRPr="005549F4">
              <w:rPr>
                <w:rFonts w:eastAsia="Times New Roman" w:cstheme="minorHAnsi"/>
                <w:b/>
                <w:bCs/>
              </w:rPr>
              <w:t>Definitions: Members/ Patients</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shd w:val="clear" w:color="auto" w:fill="auto"/>
            <w:hideMark/>
          </w:tcPr>
          <w:p w14:paraId="45B51C5B" w14:textId="77777777" w:rsidR="005123D5" w:rsidRPr="005549F4" w:rsidRDefault="005123D5" w:rsidP="002A0CBF">
            <w:pPr>
              <w:spacing w:before="0" w:after="0" w:line="240" w:lineRule="auto"/>
              <w:rPr>
                <w:rFonts w:eastAsia="Times New Roman" w:cstheme="minorHAnsi"/>
              </w:rPr>
            </w:pPr>
            <w:r w:rsidRPr="005549F4">
              <w:rPr>
                <w:rFonts w:eastAsia="Times New Roman" w:cstheme="minorHAnsi"/>
              </w:rPr>
              <w:t>The CHA population included in the measure is grouped as follows:  </w:t>
            </w:r>
          </w:p>
          <w:p w14:paraId="500DA394" w14:textId="77777777" w:rsidR="005123D5" w:rsidRPr="005549F4" w:rsidRDefault="005123D5" w:rsidP="005123D5">
            <w:pPr>
              <w:pStyle w:val="ListParagraph"/>
              <w:numPr>
                <w:ilvl w:val="0"/>
                <w:numId w:val="60"/>
              </w:numPr>
              <w:spacing w:before="0" w:after="0" w:line="259" w:lineRule="auto"/>
              <w:rPr>
                <w:rFonts w:eastAsia="Times New Roman" w:cstheme="minorHAnsi"/>
              </w:rPr>
            </w:pPr>
            <w:r w:rsidRPr="005549F4">
              <w:rPr>
                <w:rFonts w:eastAsia="Times New Roman" w:cstheme="minorHAnsi"/>
              </w:rPr>
              <w:t>MassHealth members  </w:t>
            </w:r>
          </w:p>
          <w:p w14:paraId="36493A69" w14:textId="77777777" w:rsidR="005123D5" w:rsidRPr="005549F4" w:rsidRDefault="005123D5" w:rsidP="005123D5">
            <w:pPr>
              <w:pStyle w:val="ListParagraph"/>
              <w:numPr>
                <w:ilvl w:val="0"/>
                <w:numId w:val="60"/>
              </w:numPr>
              <w:spacing w:before="0" w:after="0" w:line="259" w:lineRule="auto"/>
              <w:rPr>
                <w:rFonts w:eastAsia="Times New Roman" w:cstheme="minorHAnsi"/>
              </w:rPr>
            </w:pPr>
            <w:r w:rsidRPr="005549F4">
              <w:rPr>
                <w:rFonts w:eastAsia="Times New Roman" w:cstheme="minorHAnsi"/>
              </w:rPr>
              <w:t>Served uninsured patients  </w:t>
            </w:r>
          </w:p>
        </w:tc>
      </w:tr>
      <w:tr w:rsidR="005123D5" w:rsidRPr="00551B90" w14:paraId="25A31524" w14:textId="77777777" w:rsidTr="002A0CBF">
        <w:trPr>
          <w:trHeight w:val="495"/>
        </w:trPr>
        <w:tc>
          <w:tcPr>
            <w:tcW w:w="2412" w:type="dxa"/>
            <w:tcBorders>
              <w:top w:val="single" w:sz="6" w:space="0" w:color="F7CBAC"/>
              <w:left w:val="single" w:sz="6" w:space="0" w:color="F7CBAC"/>
              <w:bottom w:val="single" w:sz="6" w:space="0" w:color="F7CBAC"/>
              <w:right w:val="single" w:sz="6" w:space="0" w:color="F7CBAC"/>
            </w:tcBorders>
            <w:shd w:val="clear" w:color="auto" w:fill="auto"/>
            <w:hideMark/>
          </w:tcPr>
          <w:p w14:paraId="25CCF9B3" w14:textId="77777777" w:rsidR="005123D5" w:rsidRPr="005549F4" w:rsidRDefault="005123D5" w:rsidP="002A0CBF">
            <w:pPr>
              <w:spacing w:before="0" w:line="240" w:lineRule="auto"/>
              <w:rPr>
                <w:rFonts w:eastAsia="Times New Roman" w:cstheme="minorHAnsi"/>
              </w:rPr>
            </w:pPr>
            <w:r w:rsidRPr="005549F4">
              <w:rPr>
                <w:rFonts w:eastAsia="Times New Roman" w:cstheme="minorHAnsi"/>
                <w:b/>
                <w:bCs/>
              </w:rPr>
              <w:t>Definitions: Rate of Preferred Written and Spoken Language Data Completeness</w:t>
            </w:r>
            <w:r w:rsidRPr="005549F4">
              <w:rPr>
                <w:rFonts w:eastAsia="Times New Roman" w:cstheme="minorHAnsi"/>
              </w:rPr>
              <w:t>  </w:t>
            </w:r>
          </w:p>
          <w:p w14:paraId="43940146" w14:textId="77777777" w:rsidR="005123D5" w:rsidRPr="005549F4" w:rsidRDefault="005123D5" w:rsidP="002A0CBF">
            <w:pPr>
              <w:spacing w:before="0" w:line="240" w:lineRule="auto"/>
              <w:rPr>
                <w:rFonts w:eastAsia="Times New Roman" w:cstheme="minorHAnsi"/>
                <w:b/>
                <w:bCs/>
              </w:rPr>
            </w:pPr>
          </w:p>
          <w:p w14:paraId="2001AB94" w14:textId="77777777" w:rsidR="005123D5" w:rsidRPr="005549F4" w:rsidRDefault="005123D5" w:rsidP="002A0CBF">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shd w:val="clear" w:color="auto" w:fill="auto"/>
            <w:hideMark/>
          </w:tcPr>
          <w:p w14:paraId="7B201BBD" w14:textId="77777777" w:rsidR="005123D5" w:rsidRPr="005549F4" w:rsidRDefault="005123D5" w:rsidP="002A0CBF">
            <w:pPr>
              <w:spacing w:before="0" w:after="0" w:line="240" w:lineRule="auto"/>
              <w:rPr>
                <w:rFonts w:eastAsia="Times New Roman" w:cstheme="minorHAnsi"/>
              </w:rPr>
            </w:pPr>
            <w:r w:rsidRPr="005549F4">
              <w:rPr>
                <w:rFonts w:eastAsia="Times New Roman" w:cstheme="minorHAnsi"/>
              </w:rPr>
              <w:t>There will be eight rates reported for this measure:   </w:t>
            </w:r>
          </w:p>
          <w:p w14:paraId="19D50CBC" w14:textId="77777777" w:rsidR="005123D5" w:rsidRPr="005549F4" w:rsidRDefault="005123D5" w:rsidP="002A0CBF">
            <w:pPr>
              <w:spacing w:before="0" w:line="240" w:lineRule="auto"/>
              <w:rPr>
                <w:rFonts w:eastAsia="Times New Roman" w:cstheme="minorHAnsi"/>
              </w:rPr>
            </w:pPr>
            <w:r w:rsidRPr="005549F4">
              <w:rPr>
                <w:rFonts w:cstheme="minorHAnsi"/>
              </w:rPr>
              <w:br/>
            </w:r>
            <w:r w:rsidRPr="005549F4">
              <w:rPr>
                <w:rFonts w:eastAsia="Times New Roman" w:cstheme="minorHAnsi"/>
              </w:rPr>
              <w:t>MassHealth members:</w:t>
            </w:r>
          </w:p>
          <w:p w14:paraId="1D565181" w14:textId="77777777" w:rsidR="005123D5" w:rsidRPr="005549F4" w:rsidRDefault="005123D5" w:rsidP="002A0CBF">
            <w:pPr>
              <w:spacing w:before="0"/>
              <w:rPr>
                <w:rFonts w:eastAsia="Times New Roman" w:cstheme="minorHAnsi"/>
              </w:rPr>
            </w:pPr>
            <w:r w:rsidRPr="005549F4">
              <w:rPr>
                <w:rFonts w:eastAsia="Times New Roman" w:cstheme="minorHAnsi"/>
              </w:rPr>
              <w:t>Rate 1: (Numerator 1 (PWL) Population / Denominator 1 (MassHealth IP) Population) * 100 </w:t>
            </w:r>
          </w:p>
          <w:p w14:paraId="1381871A" w14:textId="77777777" w:rsidR="005123D5" w:rsidRPr="005549F4" w:rsidRDefault="005123D5" w:rsidP="002A0CBF">
            <w:pPr>
              <w:spacing w:before="0"/>
              <w:rPr>
                <w:rFonts w:eastAsia="Times New Roman" w:cstheme="minorHAnsi"/>
              </w:rPr>
            </w:pPr>
            <w:r w:rsidRPr="005549F4">
              <w:rPr>
                <w:rFonts w:eastAsia="Times New Roman" w:cstheme="minorHAnsi"/>
              </w:rPr>
              <w:lastRenderedPageBreak/>
              <w:t>Rate 2: (Numerator 1 (PSL) Population / Denominator 1 (MassHealth IP) Population) * 100 </w:t>
            </w:r>
          </w:p>
          <w:p w14:paraId="6B289DA0" w14:textId="77777777" w:rsidR="005123D5" w:rsidRPr="005549F4" w:rsidRDefault="005123D5" w:rsidP="002A0CBF">
            <w:pPr>
              <w:spacing w:before="0"/>
              <w:rPr>
                <w:rFonts w:eastAsia="Times New Roman" w:cstheme="minorHAnsi"/>
              </w:rPr>
            </w:pPr>
            <w:r w:rsidRPr="005549F4">
              <w:rPr>
                <w:rFonts w:eastAsia="Times New Roman" w:cstheme="minorHAnsi"/>
              </w:rPr>
              <w:t>Rate 3: (Numerator 2 (PWL) Population / Denominator 2 (MassHealth ED) Population) * 100 </w:t>
            </w:r>
          </w:p>
          <w:p w14:paraId="1033F146" w14:textId="77777777" w:rsidR="005123D5" w:rsidRPr="005549F4" w:rsidRDefault="005123D5" w:rsidP="002A0CBF">
            <w:pPr>
              <w:spacing w:before="0"/>
              <w:rPr>
                <w:rFonts w:eastAsia="Times New Roman" w:cstheme="minorHAnsi"/>
              </w:rPr>
            </w:pPr>
            <w:r w:rsidRPr="005549F4">
              <w:rPr>
                <w:rFonts w:eastAsia="Times New Roman" w:cstheme="minorHAnsi"/>
              </w:rPr>
              <w:t>Rate 4: (Numerator 2 (PSL) Population / Denominator 2 (MassHealth ED) Population) * 100 </w:t>
            </w:r>
          </w:p>
          <w:p w14:paraId="33BBBE82" w14:textId="77777777" w:rsidR="005123D5" w:rsidRPr="005549F4" w:rsidRDefault="005123D5" w:rsidP="002A0CBF">
            <w:pPr>
              <w:spacing w:before="0"/>
              <w:rPr>
                <w:rFonts w:eastAsia="Times New Roman" w:cstheme="minorHAnsi"/>
              </w:rPr>
            </w:pPr>
            <w:proofErr w:type="gramStart"/>
            <w:r w:rsidRPr="005549F4">
              <w:rPr>
                <w:rFonts w:eastAsia="Times New Roman" w:cstheme="minorHAnsi"/>
              </w:rPr>
              <w:t>Served uninsured patients</w:t>
            </w:r>
            <w:proofErr w:type="gramEnd"/>
            <w:r w:rsidRPr="005549F4">
              <w:rPr>
                <w:rFonts w:eastAsia="Times New Roman" w:cstheme="minorHAnsi"/>
              </w:rPr>
              <w:t>:</w:t>
            </w:r>
          </w:p>
          <w:p w14:paraId="44883DEB" w14:textId="77777777" w:rsidR="005123D5" w:rsidRPr="005549F4" w:rsidRDefault="005123D5" w:rsidP="002A0CBF">
            <w:pPr>
              <w:spacing w:before="0"/>
              <w:rPr>
                <w:rFonts w:eastAsia="Times New Roman" w:cstheme="minorHAnsi"/>
              </w:rPr>
            </w:pPr>
            <w:r w:rsidRPr="005549F4">
              <w:rPr>
                <w:rFonts w:eastAsia="Times New Roman" w:cstheme="minorHAnsi"/>
              </w:rPr>
              <w:t>Rate 5: Numerator 3 (PWL) Population / Denominator 3 (served uninsured IP) Population) * 100 </w:t>
            </w:r>
          </w:p>
          <w:p w14:paraId="39BC3F28" w14:textId="77777777" w:rsidR="005123D5" w:rsidRPr="005549F4" w:rsidRDefault="005123D5" w:rsidP="002A0CBF">
            <w:pPr>
              <w:spacing w:before="0"/>
              <w:rPr>
                <w:rFonts w:eastAsia="Times New Roman" w:cstheme="minorHAnsi"/>
              </w:rPr>
            </w:pPr>
            <w:r w:rsidRPr="005549F4">
              <w:rPr>
                <w:rFonts w:eastAsia="Times New Roman" w:cstheme="minorHAnsi"/>
              </w:rPr>
              <w:t>Rate 6: (Numerator 3 (PSL) Population / Denominator 3 (served uninsured IP) Population) * 100 </w:t>
            </w:r>
          </w:p>
          <w:p w14:paraId="05CFB2C2" w14:textId="77777777" w:rsidR="005123D5" w:rsidRPr="005549F4" w:rsidRDefault="005123D5" w:rsidP="002A0CBF">
            <w:pPr>
              <w:spacing w:before="0"/>
              <w:rPr>
                <w:rFonts w:eastAsia="Times New Roman" w:cstheme="minorHAnsi"/>
              </w:rPr>
            </w:pPr>
            <w:r w:rsidRPr="005549F4">
              <w:rPr>
                <w:rFonts w:eastAsia="Times New Roman" w:cstheme="minorHAnsi"/>
              </w:rPr>
              <w:t>Rate 7: (Numerator 4 (PWL) Population / Denominator 4 (served uninsured ED) Population) * 100 </w:t>
            </w:r>
          </w:p>
          <w:p w14:paraId="0C096C0F" w14:textId="77777777" w:rsidR="005123D5" w:rsidRPr="005549F4" w:rsidRDefault="005123D5" w:rsidP="002A0CBF">
            <w:pPr>
              <w:spacing w:before="0"/>
              <w:rPr>
                <w:rFonts w:eastAsia="Times New Roman" w:cstheme="minorHAnsi"/>
              </w:rPr>
            </w:pPr>
            <w:r w:rsidRPr="005549F4">
              <w:rPr>
                <w:rFonts w:eastAsia="Times New Roman" w:cstheme="minorHAnsi"/>
              </w:rPr>
              <w:t>Rate 8: (Numerator 4 (PSL) Population / Denominator 4 (served uninsured ED) Population) * 100</w:t>
            </w:r>
          </w:p>
          <w:p w14:paraId="60833C09" w14:textId="77777777" w:rsidR="005123D5" w:rsidRPr="005549F4" w:rsidRDefault="005123D5" w:rsidP="002A0CBF">
            <w:pPr>
              <w:spacing w:before="0" w:line="240" w:lineRule="auto"/>
              <w:rPr>
                <w:rFonts w:eastAsia="Times New Roman" w:cstheme="minorHAnsi"/>
              </w:rPr>
            </w:pPr>
          </w:p>
        </w:tc>
      </w:tr>
      <w:tr w:rsidR="005123D5" w:rsidRPr="00551B90" w14:paraId="3F93DB7B" w14:textId="77777777" w:rsidTr="002A0CBF">
        <w:trPr>
          <w:trHeight w:val="495"/>
        </w:trPr>
        <w:tc>
          <w:tcPr>
            <w:tcW w:w="2412" w:type="dxa"/>
            <w:tcBorders>
              <w:top w:val="single" w:sz="6" w:space="0" w:color="F7CBAC"/>
              <w:left w:val="single" w:sz="6" w:space="0" w:color="F7CBAC"/>
              <w:bottom w:val="single" w:sz="6" w:space="0" w:color="F7CBAC"/>
              <w:right w:val="single" w:sz="6" w:space="0" w:color="F7CBAC"/>
            </w:tcBorders>
            <w:shd w:val="clear" w:color="auto" w:fill="auto"/>
            <w:hideMark/>
          </w:tcPr>
          <w:p w14:paraId="7C6EC0D2" w14:textId="77777777" w:rsidR="005123D5" w:rsidRPr="00551B90" w:rsidRDefault="005123D5" w:rsidP="002A0CBF">
            <w:pPr>
              <w:spacing w:before="0" w:line="240" w:lineRule="auto"/>
              <w:rPr>
                <w:rFonts w:eastAsia="Times New Roman" w:cstheme="minorHAnsi"/>
              </w:rPr>
            </w:pPr>
            <w:r w:rsidRPr="00551B90">
              <w:rPr>
                <w:rFonts w:eastAsia="Times New Roman" w:cstheme="minorHAnsi"/>
                <w:b/>
                <w:bCs/>
              </w:rPr>
              <w:lastRenderedPageBreak/>
              <w:t>Administrative Specification: Denominator</w:t>
            </w:r>
            <w:r w:rsidRPr="00551B90">
              <w:rPr>
                <w:rFonts w:eastAsia="Times New Roman" w:cstheme="minorHAnsi"/>
              </w:rPr>
              <w:t>  </w:t>
            </w:r>
          </w:p>
          <w:p w14:paraId="3FE821B7" w14:textId="77777777" w:rsidR="005123D5" w:rsidRPr="00551B90" w:rsidRDefault="005123D5" w:rsidP="002A0CBF">
            <w:pPr>
              <w:spacing w:before="0" w:line="240" w:lineRule="auto"/>
              <w:rPr>
                <w:rFonts w:eastAsia="Times New Roman" w:cstheme="minorHAnsi"/>
                <w:b/>
                <w:bCs/>
              </w:rPr>
            </w:pPr>
          </w:p>
          <w:p w14:paraId="476232D6" w14:textId="77777777" w:rsidR="005123D5" w:rsidRPr="00551B90" w:rsidRDefault="005123D5" w:rsidP="002A0CBF">
            <w:pPr>
              <w:spacing w:before="0" w:line="240" w:lineRule="auto"/>
              <w:textAlignment w:val="baseline"/>
              <w:rPr>
                <w:rFonts w:eastAsia="Times New Roman" w:cstheme="minorHAnsi"/>
              </w:rPr>
            </w:pPr>
            <w:r w:rsidRPr="00551B90">
              <w:rPr>
                <w:rFonts w:eastAsia="Times New Roman" w:cstheme="minorHAnsi"/>
                <w:b/>
                <w:bCs/>
              </w:rPr>
              <w:t xml:space="preserve"> </w:t>
            </w:r>
          </w:p>
        </w:tc>
        <w:tc>
          <w:tcPr>
            <w:tcW w:w="7660" w:type="dxa"/>
            <w:tcBorders>
              <w:top w:val="single" w:sz="6" w:space="0" w:color="F7CBAC"/>
              <w:left w:val="single" w:sz="6" w:space="0" w:color="F7CBAC"/>
              <w:bottom w:val="single" w:sz="6" w:space="0" w:color="F7CBAC"/>
              <w:right w:val="single" w:sz="6" w:space="0" w:color="F7CBAC"/>
            </w:tcBorders>
            <w:shd w:val="clear" w:color="auto" w:fill="auto"/>
            <w:hideMark/>
          </w:tcPr>
          <w:p w14:paraId="1D450EEA" w14:textId="77777777" w:rsidR="005123D5" w:rsidRPr="00551B90" w:rsidRDefault="005123D5" w:rsidP="002A0CBF">
            <w:pPr>
              <w:spacing w:before="0" w:after="0" w:line="240" w:lineRule="auto"/>
              <w:rPr>
                <w:rFonts w:eastAsia="Times New Roman" w:cstheme="minorHAnsi"/>
              </w:rPr>
            </w:pPr>
            <w:r w:rsidRPr="00551B90">
              <w:rPr>
                <w:rFonts w:eastAsia="Times New Roman" w:cstheme="minorHAnsi"/>
                <w:color w:val="212121"/>
              </w:rPr>
              <w:t>There are four denominators for this measure.  </w:t>
            </w:r>
          </w:p>
          <w:p w14:paraId="7D59F24F" w14:textId="77777777" w:rsidR="005123D5" w:rsidRPr="00551B90" w:rsidRDefault="005123D5" w:rsidP="002A0CBF">
            <w:pPr>
              <w:spacing w:before="0" w:after="0" w:line="240" w:lineRule="auto"/>
              <w:rPr>
                <w:rFonts w:eastAsia="Times New Roman" w:cstheme="minorHAnsi"/>
              </w:rPr>
            </w:pPr>
            <w:r w:rsidRPr="00551B90">
              <w:rPr>
                <w:rFonts w:eastAsia="Times New Roman" w:cstheme="minorHAnsi"/>
                <w:color w:val="212121"/>
              </w:rPr>
              <w:t>  </w:t>
            </w:r>
          </w:p>
          <w:p w14:paraId="7EB1AF97" w14:textId="77777777" w:rsidR="005123D5" w:rsidRPr="00551B90" w:rsidRDefault="005123D5" w:rsidP="002A0CBF">
            <w:pPr>
              <w:spacing w:before="0" w:line="240" w:lineRule="auto"/>
              <w:rPr>
                <w:rFonts w:eastAsia="Times New Roman" w:cstheme="minorHAnsi"/>
              </w:rPr>
            </w:pPr>
            <w:r w:rsidRPr="00551B90">
              <w:rPr>
                <w:rFonts w:eastAsia="Times New Roman" w:cstheme="minorHAnsi"/>
                <w:b/>
                <w:bCs/>
                <w:color w:val="212121"/>
              </w:rPr>
              <w:t>Denominator 1</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inpatient discharg</w:t>
            </w:r>
            <w:r w:rsidRPr="00F85410">
              <w:rPr>
                <w:rFonts w:eastAsia="Times New Roman" w:cstheme="minorHAnsi"/>
                <w:b/>
                <w:bCs/>
                <w:color w:val="212121"/>
              </w:rPr>
              <w:t>e</w:t>
            </w:r>
            <w:r w:rsidRPr="00551B90">
              <w:rPr>
                <w:rFonts w:eastAsia="Times New Roman" w:cstheme="minorHAnsi"/>
                <w:color w:val="212121"/>
              </w:rPr>
              <w:t xml:space="preserve"> claims/encounters from acute hospitals.  </w:t>
            </w:r>
          </w:p>
          <w:p w14:paraId="01AA2D78" w14:textId="77777777" w:rsidR="005123D5" w:rsidRDefault="005123D5" w:rsidP="002A0CBF">
            <w:pPr>
              <w:spacing w:before="0" w:after="0" w:line="240" w:lineRule="auto"/>
              <w:rPr>
                <w:rFonts w:eastAsia="Times New Roman" w:cstheme="minorHAnsi"/>
                <w:b/>
                <w:bCs/>
                <w:color w:val="212121"/>
              </w:rPr>
            </w:pPr>
            <w:r w:rsidRPr="00551B90">
              <w:rPr>
                <w:rFonts w:eastAsia="Times New Roman" w:cstheme="minorHAnsi"/>
                <w:b/>
                <w:bCs/>
                <w:color w:val="212121"/>
              </w:rPr>
              <w:t>Denominator 2:</w:t>
            </w:r>
            <w:r w:rsidRPr="00551B90">
              <w:rPr>
                <w:rFonts w:eastAsia="Times New Roman" w:cstheme="minorHAnsi"/>
                <w:color w:val="212121"/>
              </w:rPr>
              <w:t xml:space="preserve">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r w:rsidRPr="00551B90">
              <w:rPr>
                <w:rFonts w:cstheme="minorHAnsi"/>
              </w:rPr>
              <w:br/>
            </w:r>
          </w:p>
          <w:p w14:paraId="789F0093" w14:textId="77777777" w:rsidR="005123D5" w:rsidRDefault="005123D5" w:rsidP="002A0CBF">
            <w:pPr>
              <w:spacing w:before="0" w:after="0" w:line="240" w:lineRule="auto"/>
              <w:rPr>
                <w:rFonts w:eastAsia="Times New Roman" w:cstheme="minorHAnsi"/>
                <w:b/>
                <w:bCs/>
                <w:color w:val="212121"/>
              </w:rPr>
            </w:pPr>
            <w:r w:rsidRPr="00551B90">
              <w:rPr>
                <w:rFonts w:eastAsia="Times New Roman" w:cstheme="minorHAnsi"/>
                <w:b/>
                <w:bCs/>
                <w:color w:val="212121"/>
              </w:rPr>
              <w:t>Denominator 3:</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inpatient discharge</w:t>
            </w:r>
            <w:r w:rsidRPr="00551B90">
              <w:rPr>
                <w:rFonts w:eastAsia="Times New Roman" w:cstheme="minorHAnsi"/>
                <w:color w:val="212121"/>
              </w:rPr>
              <w:t xml:space="preserve"> claims/encounters from acute hospitals.  </w:t>
            </w:r>
            <w:r w:rsidRPr="00551B90">
              <w:rPr>
                <w:rFonts w:cstheme="minorHAnsi"/>
              </w:rPr>
              <w:br/>
            </w:r>
          </w:p>
          <w:p w14:paraId="06E5F926" w14:textId="77777777" w:rsidR="005123D5" w:rsidRPr="00551B90" w:rsidRDefault="005123D5" w:rsidP="002A0CBF">
            <w:pPr>
              <w:spacing w:before="0" w:line="240" w:lineRule="auto"/>
              <w:rPr>
                <w:rFonts w:eastAsia="Times New Roman" w:cstheme="minorHAnsi"/>
              </w:rPr>
            </w:pPr>
            <w:r w:rsidRPr="00551B90">
              <w:rPr>
                <w:rFonts w:eastAsia="Times New Roman" w:cstheme="minorHAnsi"/>
                <w:b/>
                <w:bCs/>
                <w:color w:val="212121"/>
              </w:rPr>
              <w:t>Denominator 4:</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p>
        </w:tc>
      </w:tr>
      <w:tr w:rsidR="005123D5" w:rsidRPr="00551B90" w14:paraId="198F3A79" w14:textId="77777777" w:rsidTr="002A0CBF">
        <w:trPr>
          <w:trHeight w:val="495"/>
        </w:trPr>
        <w:tc>
          <w:tcPr>
            <w:tcW w:w="2412" w:type="dxa"/>
            <w:tcBorders>
              <w:top w:val="single" w:sz="6" w:space="0" w:color="F7CBAC"/>
              <w:left w:val="single" w:sz="6" w:space="0" w:color="F7CBAC"/>
              <w:bottom w:val="single" w:sz="6" w:space="0" w:color="F7CBAC"/>
              <w:right w:val="single" w:sz="6" w:space="0" w:color="F7CBAC"/>
            </w:tcBorders>
            <w:shd w:val="clear" w:color="auto" w:fill="auto"/>
            <w:hideMark/>
          </w:tcPr>
          <w:p w14:paraId="2657CBC3" w14:textId="77777777" w:rsidR="005123D5" w:rsidRPr="00551B90" w:rsidRDefault="005123D5" w:rsidP="002A0CBF">
            <w:pPr>
              <w:spacing w:before="0" w:line="240" w:lineRule="auto"/>
              <w:rPr>
                <w:rFonts w:eastAsia="Times New Roman" w:cstheme="minorHAnsi"/>
                <w:b/>
              </w:rPr>
            </w:pPr>
            <w:r w:rsidRPr="00551B90">
              <w:rPr>
                <w:rFonts w:eastAsia="Times New Roman" w:cstheme="minorHAnsi"/>
                <w:b/>
                <w:bCs/>
              </w:rPr>
              <w:t>Administrative Specification: Numerator</w:t>
            </w:r>
          </w:p>
          <w:p w14:paraId="1130B5A9" w14:textId="77777777" w:rsidR="005123D5" w:rsidRPr="00551B90" w:rsidRDefault="005123D5" w:rsidP="002A0CBF">
            <w:pPr>
              <w:spacing w:before="0" w:line="240" w:lineRule="auto"/>
              <w:rPr>
                <w:rFonts w:eastAsia="Times New Roman" w:cstheme="minorHAnsi"/>
                <w:b/>
                <w:bCs/>
              </w:rPr>
            </w:pPr>
          </w:p>
          <w:p w14:paraId="14B5C241" w14:textId="77777777" w:rsidR="005123D5" w:rsidRPr="00551B90" w:rsidRDefault="005123D5" w:rsidP="002A0CBF">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shd w:val="clear" w:color="auto" w:fill="auto"/>
            <w:hideMark/>
          </w:tcPr>
          <w:p w14:paraId="1BE9F163" w14:textId="77777777" w:rsidR="005123D5" w:rsidRPr="00551B90" w:rsidRDefault="005123D5" w:rsidP="002A0CBF">
            <w:pPr>
              <w:spacing w:before="0" w:line="240" w:lineRule="auto"/>
              <w:rPr>
                <w:rFonts w:eastAsia="Times New Roman" w:cstheme="minorHAnsi"/>
              </w:rPr>
            </w:pPr>
            <w:r w:rsidRPr="00551B90">
              <w:rPr>
                <w:rFonts w:eastAsia="Times New Roman" w:cstheme="minorHAnsi"/>
              </w:rPr>
              <w:t>There are four numerators for this measure. </w:t>
            </w:r>
          </w:p>
          <w:p w14:paraId="78DE1829" w14:textId="77777777" w:rsidR="005123D5" w:rsidRPr="00551B90" w:rsidRDefault="005123D5" w:rsidP="002A0CBF">
            <w:pPr>
              <w:spacing w:before="0" w:after="0" w:line="240" w:lineRule="auto"/>
              <w:rPr>
                <w:rFonts w:eastAsia="Times New Roman" w:cstheme="minorHAnsi"/>
                <w:b/>
                <w:bCs/>
              </w:rPr>
            </w:pPr>
            <w:r w:rsidRPr="00551B90">
              <w:rPr>
                <w:rFonts w:eastAsia="Times New Roman" w:cstheme="minorHAnsi"/>
                <w:b/>
                <w:bCs/>
              </w:rPr>
              <w:t>Numerator 1: </w:t>
            </w:r>
          </w:p>
          <w:p w14:paraId="7B51DBBF" w14:textId="77777777" w:rsidR="005123D5" w:rsidRPr="00551B90" w:rsidRDefault="005123D5" w:rsidP="002A0CBF">
            <w:pPr>
              <w:spacing w:before="0" w:line="240" w:lineRule="auto"/>
              <w:ind w:right="330"/>
              <w:rPr>
                <w:rFonts w:eastAsia="Times New Roman" w:cstheme="minorHAnsi"/>
              </w:rPr>
            </w:pPr>
            <w:r w:rsidRPr="00551B90">
              <w:rPr>
                <w:rFonts w:eastAsia="Times New Roman" w:cstheme="minorHAnsi"/>
              </w:rPr>
              <w:lastRenderedPageBreak/>
              <w:t>For members in Denominator 1, identify those with complete language data, (defined above under “Complete Language Data”) for each question below: </w:t>
            </w:r>
          </w:p>
          <w:p w14:paraId="0E681C29" w14:textId="77777777" w:rsidR="005123D5" w:rsidRPr="00551B90" w:rsidRDefault="005123D5" w:rsidP="002A0CBF">
            <w:pPr>
              <w:pStyle w:val="ListParagraph"/>
              <w:numPr>
                <w:ilvl w:val="0"/>
                <w:numId w:val="21"/>
              </w:numPr>
              <w:spacing w:before="0" w:line="240" w:lineRule="auto"/>
              <w:ind w:right="330"/>
              <w:rPr>
                <w:rFonts w:eastAsia="Times New Roman" w:cstheme="minorHAnsi"/>
              </w:rPr>
            </w:pPr>
            <w:hyperlink r:id="rId19"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4B0D086B" w14:textId="77777777" w:rsidR="005123D5" w:rsidRPr="00551B90" w:rsidRDefault="005123D5" w:rsidP="002A0CBF">
            <w:pPr>
              <w:pStyle w:val="ListParagraph"/>
              <w:numPr>
                <w:ilvl w:val="0"/>
                <w:numId w:val="21"/>
              </w:numPr>
              <w:spacing w:before="0" w:line="240" w:lineRule="auto"/>
              <w:ind w:right="330"/>
              <w:rPr>
                <w:rFonts w:eastAsia="Times New Roman" w:cstheme="minorHAnsi"/>
              </w:rPr>
            </w:pPr>
            <w:hyperlink r:id="rId20"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4E08BB33" w14:textId="77777777" w:rsidR="005123D5" w:rsidRPr="00551B90" w:rsidRDefault="005123D5" w:rsidP="002A0CBF">
            <w:pPr>
              <w:spacing w:before="0" w:after="0" w:line="240" w:lineRule="auto"/>
              <w:ind w:right="330"/>
              <w:rPr>
                <w:rFonts w:eastAsia="Times New Roman" w:cstheme="minorHAnsi"/>
              </w:rPr>
            </w:pPr>
            <w:r w:rsidRPr="00551B90">
              <w:rPr>
                <w:rFonts w:eastAsia="Times New Roman" w:cstheme="minorHAnsi"/>
                <w:b/>
                <w:bCs/>
              </w:rPr>
              <w:t>Numerator 2: </w:t>
            </w:r>
          </w:p>
          <w:p w14:paraId="4002748F" w14:textId="77777777" w:rsidR="005123D5" w:rsidRPr="00551B90" w:rsidRDefault="005123D5" w:rsidP="002A0CBF">
            <w:pPr>
              <w:spacing w:before="0" w:line="240" w:lineRule="auto"/>
              <w:ind w:right="330"/>
              <w:rPr>
                <w:rFonts w:eastAsia="Times New Roman" w:cstheme="minorHAnsi"/>
              </w:rPr>
            </w:pPr>
            <w:r w:rsidRPr="00551B90">
              <w:rPr>
                <w:rFonts w:eastAsia="Times New Roman" w:cstheme="minorHAnsi"/>
              </w:rPr>
              <w:t>For members in Denominator 2, identify those with complete language data, (defined above under “Complete Language Data”) for each question below: </w:t>
            </w:r>
          </w:p>
          <w:p w14:paraId="393E7468" w14:textId="77777777" w:rsidR="005123D5" w:rsidRPr="00551B90" w:rsidRDefault="005123D5" w:rsidP="002A0CBF">
            <w:pPr>
              <w:pStyle w:val="ListParagraph"/>
              <w:numPr>
                <w:ilvl w:val="0"/>
                <w:numId w:val="22"/>
              </w:numPr>
              <w:spacing w:before="0" w:line="240" w:lineRule="auto"/>
              <w:rPr>
                <w:rFonts w:eastAsia="Times New Roman" w:cstheme="minorHAnsi"/>
              </w:rPr>
            </w:pPr>
            <w:hyperlink r:id="rId21"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2C04872F" w14:textId="77777777" w:rsidR="005123D5" w:rsidRPr="00551B90" w:rsidRDefault="005123D5" w:rsidP="002A0CBF">
            <w:pPr>
              <w:pStyle w:val="ListParagraph"/>
              <w:numPr>
                <w:ilvl w:val="0"/>
                <w:numId w:val="22"/>
              </w:numPr>
              <w:spacing w:before="0" w:line="240" w:lineRule="auto"/>
              <w:rPr>
                <w:rFonts w:cstheme="minorHAnsi"/>
              </w:rPr>
            </w:pPr>
            <w:hyperlink r:id="rId22"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44C2E1E7" w14:textId="77777777" w:rsidR="005123D5" w:rsidRPr="00551B90" w:rsidRDefault="005123D5" w:rsidP="002A0CBF">
            <w:pPr>
              <w:spacing w:before="0" w:after="0" w:line="240" w:lineRule="auto"/>
              <w:rPr>
                <w:rFonts w:eastAsia="Times New Roman" w:cstheme="minorHAnsi"/>
                <w:b/>
                <w:bCs/>
              </w:rPr>
            </w:pPr>
            <w:r w:rsidRPr="00551B90">
              <w:rPr>
                <w:rFonts w:eastAsia="Times New Roman" w:cstheme="minorHAnsi"/>
                <w:b/>
                <w:bCs/>
              </w:rPr>
              <w:t>Numerator 3: </w:t>
            </w:r>
          </w:p>
          <w:p w14:paraId="03612DDE" w14:textId="77777777" w:rsidR="005123D5" w:rsidRPr="00551B90" w:rsidRDefault="005123D5" w:rsidP="002A0CBF">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3, identify those with complete language data, (defined above under “Complete Language Data”) for each question below: </w:t>
            </w:r>
          </w:p>
          <w:p w14:paraId="4229540C" w14:textId="77777777" w:rsidR="005123D5" w:rsidRPr="00551B90" w:rsidRDefault="005123D5" w:rsidP="002A0CBF">
            <w:pPr>
              <w:pStyle w:val="ListParagraph"/>
              <w:numPr>
                <w:ilvl w:val="0"/>
                <w:numId w:val="21"/>
              </w:numPr>
              <w:spacing w:before="0" w:line="240" w:lineRule="auto"/>
              <w:ind w:right="330"/>
              <w:rPr>
                <w:rFonts w:eastAsia="Times New Roman" w:cstheme="minorHAnsi"/>
              </w:rPr>
            </w:pPr>
            <w:hyperlink r:id="rId23"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468A2541" w14:textId="77777777" w:rsidR="005123D5" w:rsidRPr="00551B90" w:rsidRDefault="005123D5" w:rsidP="002A0CBF">
            <w:pPr>
              <w:pStyle w:val="ListParagraph"/>
              <w:numPr>
                <w:ilvl w:val="0"/>
                <w:numId w:val="21"/>
              </w:numPr>
              <w:spacing w:before="0" w:line="240" w:lineRule="auto"/>
              <w:ind w:right="330"/>
              <w:rPr>
                <w:rFonts w:eastAsia="Times New Roman" w:cstheme="minorHAnsi"/>
              </w:rPr>
            </w:pPr>
            <w:hyperlink r:id="rId24"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3CC400BC" w14:textId="77777777" w:rsidR="005123D5" w:rsidRPr="00551B90" w:rsidRDefault="005123D5" w:rsidP="002A0CBF">
            <w:pPr>
              <w:spacing w:before="0" w:after="0" w:line="240" w:lineRule="auto"/>
              <w:ind w:right="330"/>
              <w:rPr>
                <w:rFonts w:eastAsia="Times New Roman" w:cstheme="minorHAnsi"/>
              </w:rPr>
            </w:pPr>
            <w:r w:rsidRPr="00551B90">
              <w:rPr>
                <w:rFonts w:eastAsia="Times New Roman" w:cstheme="minorHAnsi"/>
                <w:b/>
                <w:bCs/>
              </w:rPr>
              <w:t>Numerator 4: </w:t>
            </w:r>
          </w:p>
          <w:p w14:paraId="465D0922" w14:textId="77777777" w:rsidR="005123D5" w:rsidRPr="00551B90" w:rsidRDefault="005123D5" w:rsidP="002A0CBF">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4, identify those with complete language data, (defined above under “Complete Language Data”) for each question below: </w:t>
            </w:r>
          </w:p>
          <w:p w14:paraId="7A343936" w14:textId="77777777" w:rsidR="005123D5" w:rsidRPr="00551B90" w:rsidRDefault="005123D5" w:rsidP="002A0CBF">
            <w:pPr>
              <w:pStyle w:val="ListParagraph"/>
              <w:numPr>
                <w:ilvl w:val="0"/>
                <w:numId w:val="22"/>
              </w:numPr>
              <w:spacing w:before="0" w:line="240" w:lineRule="auto"/>
              <w:rPr>
                <w:rFonts w:eastAsia="Times New Roman" w:cstheme="minorHAnsi"/>
              </w:rPr>
            </w:pPr>
            <w:hyperlink r:id="rId25"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4083C0FB" w14:textId="77777777" w:rsidR="005123D5" w:rsidRPr="005549F4" w:rsidRDefault="005123D5" w:rsidP="002A0CBF">
            <w:pPr>
              <w:pStyle w:val="ListParagraph"/>
              <w:numPr>
                <w:ilvl w:val="0"/>
                <w:numId w:val="22"/>
              </w:numPr>
              <w:spacing w:before="0"/>
              <w:rPr>
                <w:rFonts w:cstheme="minorHAnsi"/>
              </w:rPr>
            </w:pPr>
            <w:hyperlink r:id="rId26"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tc>
      </w:tr>
      <w:tr w:rsidR="005123D5" w:rsidRPr="00551B90" w14:paraId="420A5792" w14:textId="77777777" w:rsidTr="002A0CBF">
        <w:trPr>
          <w:trHeight w:val="495"/>
        </w:trPr>
        <w:tc>
          <w:tcPr>
            <w:tcW w:w="2412" w:type="dxa"/>
            <w:tcBorders>
              <w:top w:val="single" w:sz="6" w:space="0" w:color="F7CBAC"/>
              <w:left w:val="single" w:sz="6" w:space="0" w:color="F7CBAC"/>
              <w:bottom w:val="single" w:sz="6" w:space="0" w:color="F7CBAC"/>
              <w:right w:val="single" w:sz="6" w:space="0" w:color="F7CBAC"/>
            </w:tcBorders>
            <w:shd w:val="clear" w:color="auto" w:fill="auto"/>
            <w:hideMark/>
          </w:tcPr>
          <w:p w14:paraId="26C2ECE8" w14:textId="77777777" w:rsidR="005123D5" w:rsidRPr="005549F4" w:rsidRDefault="005123D5" w:rsidP="002A0CBF">
            <w:pPr>
              <w:spacing w:before="0" w:line="240" w:lineRule="auto"/>
              <w:rPr>
                <w:rFonts w:eastAsia="Times New Roman" w:cstheme="minorHAnsi"/>
              </w:rPr>
            </w:pPr>
            <w:r w:rsidRPr="00551B90">
              <w:rPr>
                <w:rFonts w:eastAsia="Times New Roman" w:cstheme="minorHAnsi"/>
                <w:b/>
                <w:bCs/>
              </w:rPr>
              <w:lastRenderedPageBreak/>
              <w:t>Additional Measure Information: Required Reporting</w:t>
            </w:r>
            <w:r w:rsidRPr="00551B90">
              <w:rPr>
                <w:rFonts w:eastAsia="Times New Roman" w:cstheme="minorHAnsi"/>
              </w:rPr>
              <w:t>  </w:t>
            </w:r>
          </w:p>
          <w:p w14:paraId="1F07358F" w14:textId="77777777" w:rsidR="005123D5" w:rsidRPr="00551B90" w:rsidRDefault="005123D5" w:rsidP="002A0CBF">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shd w:val="clear" w:color="auto" w:fill="auto"/>
            <w:hideMark/>
          </w:tcPr>
          <w:p w14:paraId="729E680B" w14:textId="5A0E9F80" w:rsidR="005123D5" w:rsidRPr="00551B90" w:rsidRDefault="005123D5" w:rsidP="002A0CBF">
            <w:pPr>
              <w:spacing w:before="0" w:line="240" w:lineRule="auto"/>
              <w:rPr>
                <w:rFonts w:eastAsia="Times New Roman" w:cstheme="minorHAnsi"/>
              </w:rPr>
            </w:pPr>
            <w:r w:rsidRPr="00551B90">
              <w:rPr>
                <w:rFonts w:eastAsia="Times New Roman" w:cstheme="minorHAnsi"/>
              </w:rPr>
              <w:t>​​​</w:t>
            </w:r>
            <w:r w:rsidRPr="003A18A9">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5123D5" w:rsidRPr="00551B90" w14:paraId="219957D8" w14:textId="77777777" w:rsidTr="002A0CBF">
        <w:trPr>
          <w:trHeight w:val="495"/>
        </w:trPr>
        <w:tc>
          <w:tcPr>
            <w:tcW w:w="2412" w:type="dxa"/>
            <w:tcBorders>
              <w:top w:val="single" w:sz="6" w:space="0" w:color="F7CBAC"/>
              <w:left w:val="single" w:sz="6" w:space="0" w:color="F7CBAC"/>
              <w:bottom w:val="single" w:sz="6" w:space="0" w:color="F7CBAC"/>
              <w:right w:val="single" w:sz="6" w:space="0" w:color="F7CBAC"/>
            </w:tcBorders>
            <w:shd w:val="clear" w:color="auto" w:fill="auto"/>
            <w:hideMark/>
          </w:tcPr>
          <w:p w14:paraId="21CE5355" w14:textId="77777777" w:rsidR="005123D5" w:rsidRPr="005549F4" w:rsidRDefault="005123D5" w:rsidP="002A0CBF">
            <w:pPr>
              <w:spacing w:before="0"/>
              <w:rPr>
                <w:rFonts w:eastAsia="Times New Roman" w:cstheme="minorHAnsi"/>
              </w:rPr>
            </w:pPr>
            <w:r w:rsidRPr="00551B90">
              <w:rPr>
                <w:rFonts w:eastAsia="Times New Roman" w:cstheme="minorHAnsi"/>
                <w:b/>
                <w:bCs/>
                <w:color w:val="000000" w:themeColor="text1"/>
              </w:rPr>
              <w:t>Additional Measure Information: Completeness Calculations</w:t>
            </w:r>
            <w:r w:rsidRPr="00551B90">
              <w:rPr>
                <w:rFonts w:eastAsia="Times New Roman" w:cstheme="minorHAnsi"/>
                <w:color w:val="000000" w:themeColor="text1"/>
              </w:rPr>
              <w:t> </w:t>
            </w:r>
          </w:p>
          <w:p w14:paraId="035FAED0" w14:textId="77777777" w:rsidR="005123D5" w:rsidRPr="00551B90" w:rsidRDefault="005123D5" w:rsidP="002A0CBF">
            <w:pPr>
              <w:spacing w:before="0" w:line="240" w:lineRule="auto"/>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shd w:val="clear" w:color="auto" w:fill="auto"/>
            <w:hideMark/>
          </w:tcPr>
          <w:p w14:paraId="08C20741" w14:textId="77777777" w:rsidR="005123D5" w:rsidRPr="00551B90" w:rsidRDefault="005123D5" w:rsidP="002A0CBF">
            <w:pPr>
              <w:spacing w:before="0" w:line="240" w:lineRule="auto"/>
              <w:rPr>
                <w:rFonts w:eastAsia="Times New Roman" w:cstheme="minorHAnsi"/>
              </w:rPr>
            </w:pPr>
            <w:r w:rsidRPr="00551B90">
              <w:rPr>
                <w:rFonts w:eastAsia="Times New Roman" w:cstheme="minorHAnsi"/>
              </w:rPr>
              <w:t>​​​Completeness will be calculated separately for CHA’s Medicaid population and CHA’s served uninsured population.</w:t>
            </w:r>
          </w:p>
          <w:p w14:paraId="169D0A1A" w14:textId="77777777" w:rsidR="005123D5" w:rsidRPr="00551B90" w:rsidRDefault="005123D5" w:rsidP="002A0CBF">
            <w:pPr>
              <w:spacing w:before="0" w:line="240" w:lineRule="auto"/>
              <w:rPr>
                <w:rFonts w:eastAsia="Times New Roman" w:cstheme="minorHAnsi"/>
              </w:rPr>
            </w:pPr>
            <w:r w:rsidRPr="00551B90">
              <w:rPr>
                <w:rFonts w:eastAsia="Times New Roman" w:cstheme="minorHAnsi"/>
              </w:rPr>
              <w:t> </w:t>
            </w:r>
          </w:p>
        </w:tc>
      </w:tr>
    </w:tbl>
    <w:p w14:paraId="4F9CF3BD" w14:textId="77777777" w:rsidR="001821F3" w:rsidRDefault="001821F3" w:rsidP="00C7280F">
      <w:pPr>
        <w:rPr>
          <w:rFonts w:asciiTheme="majorHAnsi" w:hAnsiTheme="majorHAnsi" w:cstheme="majorBidi"/>
        </w:rPr>
      </w:pPr>
    </w:p>
    <w:p w14:paraId="41D3BE6A" w14:textId="77777777" w:rsidR="007F065E" w:rsidRDefault="007F065E" w:rsidP="00C7280F">
      <w:pPr>
        <w:rPr>
          <w:rFonts w:asciiTheme="majorHAnsi" w:hAnsiTheme="majorHAnsi" w:cstheme="majorHAnsi"/>
        </w:rPr>
      </w:pPr>
    </w:p>
    <w:p w14:paraId="0ABF1A59" w14:textId="77777777" w:rsidR="007F065E" w:rsidRDefault="007F065E" w:rsidP="00C7280F">
      <w:pPr>
        <w:rPr>
          <w:rFonts w:asciiTheme="majorHAnsi" w:hAnsiTheme="majorHAnsi" w:cstheme="majorHAnsi"/>
        </w:rPr>
      </w:pPr>
    </w:p>
    <w:p w14:paraId="3A5C7719" w14:textId="77777777" w:rsidR="007F065E" w:rsidRDefault="007F065E" w:rsidP="00C7280F">
      <w:pPr>
        <w:rPr>
          <w:rFonts w:asciiTheme="majorHAnsi" w:hAnsiTheme="majorHAnsi" w:cstheme="majorHAnsi"/>
        </w:rPr>
      </w:pPr>
    </w:p>
    <w:p w14:paraId="1BA90454" w14:textId="77777777" w:rsidR="007F065E" w:rsidRDefault="007F065E" w:rsidP="00C7280F">
      <w:pPr>
        <w:rPr>
          <w:rFonts w:asciiTheme="majorHAnsi" w:hAnsiTheme="majorHAnsi" w:cstheme="majorHAnsi"/>
        </w:rPr>
      </w:pPr>
    </w:p>
    <w:p w14:paraId="153BDDE1" w14:textId="77777777" w:rsidR="007F065E" w:rsidRDefault="007F065E" w:rsidP="00C7280F">
      <w:pPr>
        <w:rPr>
          <w:rFonts w:asciiTheme="majorHAnsi" w:hAnsiTheme="majorHAnsi" w:cstheme="majorHAnsi"/>
        </w:rPr>
      </w:pPr>
    </w:p>
    <w:p w14:paraId="0CEA385A" w14:textId="77777777" w:rsidR="007F065E" w:rsidRPr="00F135B8" w:rsidRDefault="007F065E" w:rsidP="00C7280F">
      <w:pPr>
        <w:rPr>
          <w:rFonts w:asciiTheme="majorHAnsi" w:hAnsiTheme="majorHAnsi" w:cstheme="majorHAnsi"/>
        </w:rPr>
      </w:pPr>
    </w:p>
    <w:p w14:paraId="0E97B220" w14:textId="77777777" w:rsidR="00591D69" w:rsidRDefault="00591D69" w:rsidP="00C7280F">
      <w:pPr>
        <w:rPr>
          <w:rFonts w:asciiTheme="majorHAnsi" w:hAnsiTheme="majorHAnsi" w:cstheme="majorHAnsi"/>
        </w:rPr>
      </w:pPr>
    </w:p>
    <w:p w14:paraId="67186006" w14:textId="77777777" w:rsidR="005123D5" w:rsidRDefault="005123D5" w:rsidP="00C7280F">
      <w:pPr>
        <w:rPr>
          <w:rFonts w:asciiTheme="majorHAnsi" w:hAnsiTheme="majorHAnsi" w:cstheme="majorHAnsi"/>
        </w:rPr>
      </w:pPr>
    </w:p>
    <w:p w14:paraId="0D3BD2B6" w14:textId="77777777" w:rsidR="005123D5" w:rsidRDefault="005123D5" w:rsidP="00C7280F">
      <w:pPr>
        <w:rPr>
          <w:rFonts w:asciiTheme="majorHAnsi" w:hAnsiTheme="majorHAnsi" w:cstheme="majorHAnsi"/>
        </w:rPr>
      </w:pPr>
    </w:p>
    <w:p w14:paraId="08499607" w14:textId="77777777" w:rsidR="009A4A6D" w:rsidRDefault="009A4A6D" w:rsidP="00C7280F">
      <w:pPr>
        <w:rPr>
          <w:rFonts w:asciiTheme="majorHAnsi" w:hAnsiTheme="majorHAnsi" w:cstheme="majorHAnsi"/>
        </w:rPr>
      </w:pPr>
    </w:p>
    <w:p w14:paraId="390B57BF" w14:textId="77777777" w:rsidR="009A4A6D" w:rsidRDefault="009A4A6D" w:rsidP="00C7280F">
      <w:pPr>
        <w:rPr>
          <w:rFonts w:asciiTheme="majorHAnsi" w:hAnsiTheme="majorHAnsi" w:cstheme="majorHAnsi"/>
        </w:rPr>
      </w:pPr>
    </w:p>
    <w:p w14:paraId="3469B94B" w14:textId="77777777" w:rsidR="009A4A6D" w:rsidRDefault="009A4A6D" w:rsidP="00C7280F">
      <w:pPr>
        <w:rPr>
          <w:rFonts w:asciiTheme="majorHAnsi" w:hAnsiTheme="majorHAnsi" w:cstheme="majorHAnsi"/>
        </w:rPr>
      </w:pPr>
    </w:p>
    <w:p w14:paraId="40C39CD3" w14:textId="77777777" w:rsidR="009A4A6D" w:rsidRDefault="009A4A6D" w:rsidP="00C7280F">
      <w:pPr>
        <w:rPr>
          <w:rFonts w:asciiTheme="majorHAnsi" w:hAnsiTheme="majorHAnsi" w:cstheme="majorHAnsi"/>
        </w:rPr>
      </w:pPr>
    </w:p>
    <w:p w14:paraId="3AFB7167" w14:textId="77777777" w:rsidR="009A4A6D" w:rsidRDefault="009A4A6D" w:rsidP="00C7280F">
      <w:pPr>
        <w:rPr>
          <w:rFonts w:asciiTheme="majorHAnsi" w:hAnsiTheme="majorHAnsi" w:cstheme="majorHAnsi"/>
        </w:rPr>
      </w:pPr>
    </w:p>
    <w:p w14:paraId="4D42FFAA" w14:textId="77777777" w:rsidR="00591D69" w:rsidRDefault="00591D69" w:rsidP="00C7280F">
      <w:pPr>
        <w:rPr>
          <w:rFonts w:asciiTheme="majorHAnsi" w:hAnsiTheme="majorHAnsi" w:cstheme="majorHAnsi"/>
        </w:rPr>
      </w:pPr>
    </w:p>
    <w:p w14:paraId="1DC5FC81" w14:textId="77777777" w:rsidR="00591D69" w:rsidRDefault="00591D69" w:rsidP="00C7280F">
      <w:pPr>
        <w:rPr>
          <w:rFonts w:asciiTheme="majorHAnsi" w:hAnsiTheme="majorHAnsi" w:cstheme="majorHAnsi"/>
        </w:rPr>
      </w:pPr>
    </w:p>
    <w:p w14:paraId="3FDEA809" w14:textId="17113033" w:rsidR="00C27CCC" w:rsidRPr="00F135B8" w:rsidRDefault="0080557B" w:rsidP="00991FAF">
      <w:pPr>
        <w:pStyle w:val="Heading4"/>
      </w:pPr>
      <w:bookmarkStart w:id="28" w:name="_Toc162517650"/>
      <w:proofErr w:type="spellStart"/>
      <w:r>
        <w:lastRenderedPageBreak/>
        <w:t>A.iv</w:t>
      </w:r>
      <w:proofErr w:type="spellEnd"/>
      <w:r>
        <w:t xml:space="preserve">. </w:t>
      </w:r>
      <w:r w:rsidR="00F973B7" w:rsidRPr="00F135B8">
        <w:t xml:space="preserve">Disability </w:t>
      </w:r>
      <w:r w:rsidR="00C27CCC" w:rsidRPr="00F135B8">
        <w:t>Data Completeness</w:t>
      </w:r>
      <w:bookmarkEnd w:id="28"/>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 xml:space="preserve">Rate of Disability Data Completeness – </w:t>
            </w:r>
            <w:r w:rsidR="008439E9" w:rsidRPr="007F065E">
              <w:rPr>
                <w:rFonts w:eastAsia="Times New Roman"/>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77777777" w:rsidR="00244275" w:rsidRPr="007F065E" w:rsidRDefault="00244275" w:rsidP="00244275">
            <w:pPr>
              <w:pStyle w:val="MH-ChartContentText"/>
            </w:pPr>
            <w:r w:rsidRPr="007F065E">
              <w:t>NQF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77777777" w:rsidR="00244275" w:rsidRPr="007F065E" w:rsidRDefault="00244275" w:rsidP="00244275">
            <w:pPr>
              <w:pStyle w:val="MH-ChartContentText"/>
            </w:pPr>
            <w:r w:rsidRPr="007F065E">
              <w:t>Performance Status: PY2</w:t>
            </w:r>
          </w:p>
        </w:tc>
        <w:tc>
          <w:tcPr>
            <w:tcW w:w="7830" w:type="dxa"/>
          </w:tcPr>
          <w:p w14:paraId="68B77229" w14:textId="696A299A"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Pay-for-Reporting (P4R)</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7F065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82341A">
            <w:pPr>
              <w:pStyle w:val="MH-ChartContentText"/>
            </w:pPr>
            <w:r w:rsidRPr="007F065E">
              <w:t>Description</w:t>
            </w:r>
          </w:p>
        </w:tc>
        <w:tc>
          <w:tcPr>
            <w:tcW w:w="7830" w:type="dxa"/>
            <w:vAlign w:val="top"/>
          </w:tcPr>
          <w:p w14:paraId="50A68D80" w14:textId="032CE69A" w:rsidR="0082341A" w:rsidRPr="007F065E" w:rsidRDefault="0082341A"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t xml:space="preserve">The percentage of members with self-reported disability </w:t>
            </w:r>
            <w:proofErr w:type="gramStart"/>
            <w:r w:rsidRPr="007F065E">
              <w:t>data that</w:t>
            </w:r>
            <w:proofErr w:type="gramEnd"/>
            <w:r w:rsidRPr="007F065E">
              <w:t xml:space="preserve">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82341A">
            <w:pPr>
              <w:pStyle w:val="MH-ChartContentText"/>
            </w:pPr>
            <w:r w:rsidRPr="007F065E">
              <w:t>Numerator</w:t>
            </w:r>
          </w:p>
        </w:tc>
        <w:tc>
          <w:tcPr>
            <w:tcW w:w="7830" w:type="dxa"/>
            <w:vAlign w:val="top"/>
          </w:tcPr>
          <w:p w14:paraId="02845D4A" w14:textId="66F0F47B" w:rsidR="0082341A" w:rsidRPr="007F065E" w:rsidRDefault="0082341A"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976409">
              <w:t>discharge</w:t>
            </w:r>
            <w:r w:rsidRPr="007F065E">
              <w:t xml:space="preserve"> or emergency department (ED) </w:t>
            </w:r>
            <w:proofErr w:type="gramStart"/>
            <w:r w:rsidRPr="007F065E">
              <w:t>visit at</w:t>
            </w:r>
            <w:proofErr w:type="gramEnd"/>
            <w:r w:rsidRPr="007F065E">
              <w:t xml:space="preserve">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82341A">
            <w:pPr>
              <w:pStyle w:val="MH-ChartContentText"/>
            </w:pPr>
            <w:r w:rsidRPr="007F065E">
              <w:t>Denominator</w:t>
            </w:r>
          </w:p>
        </w:tc>
        <w:tc>
          <w:tcPr>
            <w:tcW w:w="7830" w:type="dxa"/>
            <w:vAlign w:val="top"/>
          </w:tcPr>
          <w:p w14:paraId="2ECCFE86" w14:textId="44DFFA02" w:rsidR="0082341A" w:rsidRPr="007F065E" w:rsidRDefault="0082341A"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840807">
              <w:t>discharge</w:t>
            </w:r>
            <w:r w:rsidRPr="007F065E">
              <w:t xml:space="preserve"> or ED </w:t>
            </w:r>
            <w:proofErr w:type="gramStart"/>
            <w:r w:rsidRPr="007F065E">
              <w:t>visit at</w:t>
            </w:r>
            <w:proofErr w:type="gramEnd"/>
            <w:r w:rsidRPr="007F065E">
              <w:t xml:space="preserve"> an acute hospital during the measurement year</w:t>
            </w:r>
            <w:r w:rsidR="007F065E">
              <w:t>.</w:t>
            </w:r>
          </w:p>
        </w:tc>
      </w:tr>
    </w:tbl>
    <w:p w14:paraId="4D70EC1C" w14:textId="77777777" w:rsidR="0082341A" w:rsidRPr="0010457F" w:rsidRDefault="0082341A"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pPr>
              <w:pStyle w:val="MH-ChartContentText"/>
            </w:pPr>
            <w:r w:rsidRPr="00DD16A4">
              <w:t>Age</w:t>
            </w:r>
          </w:p>
        </w:tc>
        <w:tc>
          <w:tcPr>
            <w:tcW w:w="7740" w:type="dxa"/>
          </w:tcPr>
          <w:p w14:paraId="2BEF2DAB" w14:textId="77777777" w:rsidR="00105512" w:rsidRPr="00DD16A4" w:rsidRDefault="00105512" w:rsidP="0010457F">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Age varies by disability question: </w:t>
            </w:r>
          </w:p>
          <w:p w14:paraId="11B7B152" w14:textId="77777777" w:rsidR="00105512" w:rsidRPr="00DD16A4" w:rsidRDefault="00105512" w:rsidP="00596823">
            <w:pPr>
              <w:pStyle w:val="ListParagraph"/>
              <w:numPr>
                <w:ilvl w:val="0"/>
                <w:numId w:val="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Questions 1 and 2: no age specified;</w:t>
            </w:r>
          </w:p>
          <w:p w14:paraId="1D90DA7F" w14:textId="2588CBF1" w:rsidR="00105512" w:rsidRPr="00DD16A4" w:rsidRDefault="00105512" w:rsidP="00596823">
            <w:pPr>
              <w:pStyle w:val="ListParagraph"/>
              <w:numPr>
                <w:ilvl w:val="0"/>
                <w:numId w:val="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lastRenderedPageBreak/>
              <w:t xml:space="preserve">Disability Questions 3 – 5: age </w:t>
            </w:r>
            <w:r w:rsidR="737D2ECA" w:rsidRPr="3EB2A562">
              <w:rPr>
                <w:rFonts w:eastAsia="Times New Roman"/>
              </w:rPr>
              <w:t>6</w:t>
            </w:r>
            <w:r w:rsidRPr="3EB2A562">
              <w:rPr>
                <w:rFonts w:eastAsia="Times New Roman"/>
              </w:rPr>
              <w:t xml:space="preserve"> or older as of December 31st of the measurement year;</w:t>
            </w:r>
          </w:p>
          <w:p w14:paraId="19D90917" w14:textId="0C04B38C" w:rsidR="00C27CCC" w:rsidRPr="00DD16A4" w:rsidRDefault="00105512" w:rsidP="00596823">
            <w:pPr>
              <w:pStyle w:val="ListParagraph"/>
              <w:numPr>
                <w:ilvl w:val="0"/>
                <w:numId w:val="5"/>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 6: age </w:t>
            </w:r>
            <w:r w:rsidR="37023292" w:rsidRPr="3EB2A562">
              <w:rPr>
                <w:rFonts w:eastAsia="Times New Roman"/>
              </w:rPr>
              <w:t>1</w:t>
            </w:r>
            <w:r w:rsidR="7AAB6AC5" w:rsidRPr="3EB2A562">
              <w:rPr>
                <w:rFonts w:eastAsia="Times New Roman"/>
              </w:rPr>
              <w:t>6</w:t>
            </w:r>
            <w:r w:rsidRPr="3EB2A562">
              <w:rPr>
                <w:rFonts w:eastAsia="Times New Roman"/>
              </w:rPr>
              <w:t xml:space="preserve"> or older as of December 31st of the measurement year.</w:t>
            </w:r>
          </w:p>
        </w:tc>
      </w:tr>
      <w:tr w:rsidR="00C27CCC" w:rsidRPr="00F135B8" w14:paraId="6A7C0D34"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pPr>
              <w:pStyle w:val="MH-ChartContentText"/>
            </w:pPr>
            <w:r w:rsidRPr="00DD16A4">
              <w:lastRenderedPageBreak/>
              <w:t>Continuous Enrollment</w:t>
            </w:r>
          </w:p>
        </w:tc>
        <w:tc>
          <w:tcPr>
            <w:tcW w:w="7740" w:type="dxa"/>
          </w:tcPr>
          <w:p w14:paraId="324DB741" w14:textId="26B7EFB7" w:rsidR="00C27CCC" w:rsidRPr="00DD16A4" w:rsidRDefault="00105512">
            <w:pPr>
              <w:pStyle w:val="MH-ChartContentText"/>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pPr>
              <w:pStyle w:val="MH-ChartContentText"/>
            </w:pPr>
            <w:r w:rsidRPr="00DD16A4">
              <w:t>Anchor Date</w:t>
            </w:r>
          </w:p>
        </w:tc>
        <w:tc>
          <w:tcPr>
            <w:tcW w:w="7740" w:type="dxa"/>
          </w:tcPr>
          <w:p w14:paraId="42ADAEB0" w14:textId="1FA1F11E" w:rsidR="00C27CCC" w:rsidRPr="00DD16A4" w:rsidRDefault="00105512">
            <w:pPr>
              <w:pStyle w:val="MH-ChartContentText"/>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pPr>
              <w:pStyle w:val="MH-ChartContentText"/>
            </w:pPr>
            <w:r w:rsidRPr="00DD16A4">
              <w:t>Event/Diagnosis</w:t>
            </w:r>
          </w:p>
        </w:tc>
        <w:tc>
          <w:tcPr>
            <w:tcW w:w="7740" w:type="dxa"/>
          </w:tcPr>
          <w:p w14:paraId="34AC4ED5" w14:textId="2FB87A43" w:rsidR="0036627D" w:rsidRPr="00DD16A4" w:rsidRDefault="0036627D" w:rsidP="0010457F">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discharge and/or ED </w:t>
            </w:r>
            <w:proofErr w:type="gramStart"/>
            <w:r w:rsidRPr="00DD16A4">
              <w:rPr>
                <w:rFonts w:eastAsia="Times New Roman" w:cstheme="minorHAnsi"/>
              </w:rPr>
              <w:t>visit</w:t>
            </w:r>
            <w:proofErr w:type="gramEnd"/>
            <w:r w:rsidRPr="00DD16A4">
              <w:rPr>
                <w:rFonts w:eastAsia="Times New Roman" w:cstheme="minorHAnsi"/>
              </w:rPr>
              <w:t xml:space="preserve">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w:t>
            </w:r>
            <w:r w:rsidR="0005685C" w:rsidRPr="00DD16A4">
              <w:rPr>
                <w:rFonts w:eastAsia="Times New Roman" w:cstheme="minorHAnsi"/>
              </w:rPr>
              <w:t>identify inpatient</w:t>
            </w:r>
            <w:r w:rsidRPr="00DD16A4">
              <w:rPr>
                <w:rFonts w:eastAsia="Times New Roman" w:cstheme="minorHAnsi"/>
              </w:rPr>
              <w:t xml:space="preserve"> discharges: </w:t>
            </w:r>
          </w:p>
          <w:p w14:paraId="51590650" w14:textId="0CA713C3" w:rsidR="0036627D" w:rsidRPr="00DD16A4" w:rsidRDefault="0036627D" w:rsidP="00596823">
            <w:pPr>
              <w:pStyle w:val="ListParagraph"/>
              <w:numPr>
                <w:ilvl w:val="0"/>
                <w:numId w:val="23"/>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w:t>
            </w:r>
            <w:r w:rsidR="0005685C" w:rsidRPr="00DD16A4">
              <w:rPr>
                <w:rFonts w:eastAsia="Times New Roman" w:cstheme="minorHAnsi"/>
              </w:rPr>
              <w:t xml:space="preserve">all </w:t>
            </w:r>
            <w:r w:rsidR="000622BF">
              <w:rPr>
                <w:rFonts w:eastAsia="Times New Roman" w:cstheme="minorHAnsi"/>
              </w:rPr>
              <w:t>inpatient discharges</w:t>
            </w:r>
            <w:r w:rsidRPr="00DD16A4">
              <w:rPr>
                <w:rFonts w:eastAsia="Times New Roman" w:cstheme="minorHAnsi"/>
              </w:rPr>
              <w:t xml:space="preserve">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8"/>
            </w:r>
            <w:r w:rsidRPr="00DD16A4">
              <w:rPr>
                <w:rFonts w:eastAsia="Times New Roman" w:cstheme="minorHAnsi"/>
              </w:rPr>
              <w:t>.</w:t>
            </w:r>
          </w:p>
          <w:p w14:paraId="5F541499" w14:textId="77777777" w:rsidR="0036627D" w:rsidRPr="00DD16A4" w:rsidRDefault="0036627D" w:rsidP="0036627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596823">
            <w:pPr>
              <w:pStyle w:val="ListParagraph"/>
              <w:numPr>
                <w:ilvl w:val="0"/>
                <w:numId w:val="23"/>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9"/>
            </w:r>
            <w:r w:rsidRPr="00DD16A4">
              <w:rPr>
                <w:rFonts w:eastAsia="Times New Roman" w:cstheme="minorHAnsi"/>
              </w:rPr>
              <w:t>.</w:t>
            </w:r>
          </w:p>
          <w:p w14:paraId="6FD31844" w14:textId="33180CAF" w:rsidR="00C27CCC" w:rsidRPr="00DD16A4"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A47334">
            <w:pPr>
              <w:pStyle w:val="MH-ChartContentText"/>
            </w:pPr>
            <w:r w:rsidRPr="00DD16A4">
              <w:rPr>
                <w:rFonts w:eastAsia="Times New Roman"/>
              </w:rPr>
              <w:t>Complete Disability Data</w:t>
            </w:r>
          </w:p>
        </w:tc>
        <w:tc>
          <w:tcPr>
            <w:tcW w:w="7740" w:type="dxa"/>
            <w:vAlign w:val="top"/>
          </w:tcPr>
          <w:p w14:paraId="4732C79D" w14:textId="77777777" w:rsidR="00E21410" w:rsidRPr="00DD16A4" w:rsidRDefault="00E21410" w:rsidP="00DD16A4">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Complete Disability data is defined as:</w:t>
            </w:r>
          </w:p>
          <w:p w14:paraId="0220AC41" w14:textId="77777777" w:rsidR="00E21410" w:rsidRPr="00DD16A4" w:rsidRDefault="00E21410" w:rsidP="00E21410">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One (1) valid disability value for each Disability Question (listed in Attachment 4). </w:t>
            </w:r>
          </w:p>
          <w:p w14:paraId="3A7CE167" w14:textId="77777777" w:rsidR="00E21410" w:rsidRPr="00DD16A4" w:rsidRDefault="00E21410" w:rsidP="00596823">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0006B9">
              <w:rPr>
                <w:rFonts w:eastAsia="Times New Roman" w:cstheme="minorHAnsi"/>
              </w:rPr>
              <w:t>not</w:t>
            </w:r>
            <w:r w:rsidRPr="00DD16A4">
              <w:rPr>
                <w:rFonts w:eastAsia="Times New Roman" w:cstheme="minorHAnsi"/>
              </w:rPr>
              <w:t xml:space="preserve"> count toward the numerator.</w:t>
            </w:r>
          </w:p>
          <w:p w14:paraId="63DFF134" w14:textId="77777777" w:rsidR="00E21410" w:rsidRPr="00DD16A4" w:rsidRDefault="00E21410" w:rsidP="00596823">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21353EFF" w14:textId="77777777" w:rsidR="00E21410" w:rsidRPr="00DD16A4" w:rsidRDefault="00E21410" w:rsidP="00596823">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000FC591" w14:textId="12BE6DB8" w:rsidR="00A47334" w:rsidRPr="00DD16A4" w:rsidRDefault="00E21410" w:rsidP="00596823">
            <w:pPr>
              <w:pStyle w:val="ListParagraph"/>
              <w:numPr>
                <w:ilvl w:val="0"/>
                <w:numId w:val="6"/>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tc>
      </w:tr>
      <w:tr w:rsidR="000361D6" w:rsidRPr="00F135B8" w14:paraId="1C2852C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0361D6">
            <w:pPr>
              <w:pStyle w:val="MH-ChartContentText"/>
              <w:rPr>
                <w:rFonts w:eastAsia="Times New Roman"/>
              </w:rPr>
            </w:pPr>
            <w:r w:rsidRPr="00DD16A4">
              <w:rPr>
                <w:rFonts w:eastAsia="Times New Roman"/>
              </w:rPr>
              <w:t>Hospital File [“Enhanced Demographics Data File”]</w:t>
            </w:r>
          </w:p>
        </w:tc>
        <w:tc>
          <w:tcPr>
            <w:tcW w:w="7740" w:type="dxa"/>
            <w:vAlign w:val="top"/>
          </w:tcPr>
          <w:p w14:paraId="159BFC3C" w14:textId="41340C02" w:rsidR="000361D6" w:rsidRPr="00DD16A4" w:rsidRDefault="000361D6" w:rsidP="00DD16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The Center for Information and Analysis (CHIA) will intake disability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t>
            </w:r>
            <w:r w:rsidRPr="00DD16A4">
              <w:rPr>
                <w:rFonts w:eastAsia="Times New Roman" w:cstheme="minorHAnsi"/>
              </w:rPr>
              <w:lastRenderedPageBreak/>
              <w:t>will provide detailed data specifications and submissions guides for the intake of this Enhanced Demographics Data file.</w:t>
            </w:r>
          </w:p>
        </w:tc>
      </w:tr>
      <w:tr w:rsidR="005673AA" w:rsidRPr="00F135B8" w14:paraId="4E15082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5673AA">
            <w:pPr>
              <w:pStyle w:val="MH-ChartContentText"/>
            </w:pPr>
            <w:r w:rsidRPr="00DD16A4">
              <w:rPr>
                <w:rFonts w:eastAsia="Times New Roman"/>
              </w:rPr>
              <w:lastRenderedPageBreak/>
              <w:t>Measurement Year</w:t>
            </w:r>
          </w:p>
        </w:tc>
        <w:tc>
          <w:tcPr>
            <w:tcW w:w="7740" w:type="dxa"/>
            <w:vAlign w:val="top"/>
          </w:tcPr>
          <w:p w14:paraId="5CD40D74" w14:textId="3DD37DC5" w:rsidR="005673AA" w:rsidRPr="00DD16A4" w:rsidRDefault="005673AA" w:rsidP="005673AA">
            <w:pPr>
              <w:pStyle w:val="MH-ChartContentText"/>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F002A9">
            <w:pPr>
              <w:pStyle w:val="MH-ChartContentText"/>
            </w:pPr>
            <w:r w:rsidRPr="00DD16A4">
              <w:rPr>
                <w:rFonts w:eastAsia="Times New Roman"/>
              </w:rPr>
              <w:t>Members</w:t>
            </w:r>
          </w:p>
        </w:tc>
        <w:tc>
          <w:tcPr>
            <w:tcW w:w="7740" w:type="dxa"/>
            <w:vAlign w:val="top"/>
          </w:tcPr>
          <w:p w14:paraId="0ADE9756" w14:textId="77777777" w:rsidR="00F002A9" w:rsidRDefault="00F002A9" w:rsidP="00DD16A4">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DD16A4">
              <w:rPr>
                <w:rFonts w:cstheme="minorHAnsi"/>
              </w:rPr>
              <w:t>Individuals enrolled in MassHealth including:</w:t>
            </w:r>
            <w:r w:rsidRPr="00DD16A4">
              <w:rPr>
                <w:rFonts w:cstheme="minorHAnsi"/>
              </w:rPr>
              <w:br/>
              <w:t xml:space="preserve">Model A ACO, Model B ACO, MCO, the PCC Plan, SCO, One Care, PACE, FFS (includes MassHealth Limited). </w:t>
            </w:r>
          </w:p>
          <w:p w14:paraId="11D518F6" w14:textId="18607A7D" w:rsidR="00C30432" w:rsidRPr="00DD16A4" w:rsidRDefault="00C30432" w:rsidP="00DD16A4">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A12BF9">
              <w:rPr>
                <w:rFonts w:cstheme="minorHAnsi"/>
                <w:color w:val="000000" w:themeColor="text1"/>
              </w:rPr>
              <w:t xml:space="preserve">Please refer to </w:t>
            </w:r>
            <w:r w:rsidRPr="00A12BF9">
              <w:rPr>
                <w:rFonts w:cstheme="minorHAnsi"/>
              </w:rPr>
              <w:t xml:space="preserve">the HQEIP Technical Specification Addendum for a </w:t>
            </w:r>
            <w:r w:rsidRPr="00A12BF9">
              <w:rPr>
                <w:rFonts w:cstheme="minorHAnsi"/>
                <w:color w:val="000000" w:themeColor="text1"/>
              </w:rPr>
              <w:t>list of</w:t>
            </w:r>
            <w:r w:rsidRPr="00A12BF9">
              <w:rPr>
                <w:rFonts w:cstheme="minorHAnsi"/>
              </w:rPr>
              <w:t xml:space="preserve"> included</w:t>
            </w:r>
            <w:r w:rsidRPr="00A12BF9">
              <w:rPr>
                <w:rFonts w:cstheme="minorHAnsi"/>
                <w:color w:val="000000" w:themeColor="text1"/>
              </w:rPr>
              <w:t xml:space="preserve"> CHIA Medicaid payer codes that </w:t>
            </w:r>
            <w:r>
              <w:rPr>
                <w:rFonts w:cstheme="minorHAnsi"/>
                <w:color w:val="000000" w:themeColor="text1"/>
              </w:rPr>
              <w:t>apply to the</w:t>
            </w:r>
            <w:r w:rsidRPr="00A12BF9">
              <w:rPr>
                <w:rFonts w:cstheme="minorHAnsi"/>
                <w:color w:val="000000" w:themeColor="text1"/>
              </w:rPr>
              <w:t xml:space="preserve"> </w:t>
            </w:r>
            <w:r w:rsidRPr="00A12BF9">
              <w:rPr>
                <w:rFonts w:cstheme="minorHAnsi"/>
              </w:rPr>
              <w:t>HQEIP</w:t>
            </w:r>
            <w:r w:rsidRPr="00A12BF9">
              <w:rPr>
                <w:rFonts w:cstheme="minorHAnsi"/>
                <w:color w:val="000000" w:themeColor="text1"/>
              </w:rPr>
              <w:t xml:space="preserve">. Only include patients with the </w:t>
            </w:r>
            <w:r w:rsidRPr="00A12BF9">
              <w:rPr>
                <w:rFonts w:cstheme="minorHAnsi"/>
              </w:rPr>
              <w:t xml:space="preserve">Payer Source Type/ </w:t>
            </w:r>
            <w:r w:rsidRPr="00A12BF9">
              <w:rPr>
                <w:rFonts w:cstheme="minorHAnsi"/>
                <w:color w:val="000000" w:themeColor="text1"/>
              </w:rPr>
              <w:t xml:space="preserve">Payer Source Codes in the </w:t>
            </w:r>
            <w:proofErr w:type="gramStart"/>
            <w:r w:rsidRPr="00A12BF9">
              <w:rPr>
                <w:rFonts w:cstheme="minorHAnsi"/>
                <w:color w:val="000000" w:themeColor="text1"/>
              </w:rPr>
              <w:t>measure</w:t>
            </w:r>
            <w:proofErr w:type="gramEnd"/>
            <w:r w:rsidRPr="00A12BF9">
              <w:rPr>
                <w:rFonts w:cstheme="minorHAnsi"/>
                <w:color w:val="000000" w:themeColor="text1"/>
              </w:rPr>
              <w:t xml:space="preserve"> population.</w:t>
            </w:r>
          </w:p>
        </w:tc>
      </w:tr>
      <w:tr w:rsidR="00421AA3" w:rsidRPr="00F135B8" w14:paraId="55CD225D"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421AA3">
            <w:pPr>
              <w:pStyle w:val="MH-ChartContentText"/>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DD16A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421AA3">
            <w:pPr>
              <w:pStyle w:val="Body"/>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DD16A4">
            <w:pPr>
              <w:pStyle w:val="Body"/>
              <w:spacing w:before="12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10091A">
            <w:pPr>
              <w:pStyle w:val="MH-ChartContentText"/>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DD16A4">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DD16A4" w:rsidRDefault="00C27CCC"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5D1C60">
            <w:pPr>
              <w:pStyle w:val="MH-ChartContentText"/>
            </w:pPr>
            <w:r w:rsidRPr="00DD16A4">
              <w:t>Denominator</w:t>
            </w:r>
          </w:p>
        </w:tc>
        <w:tc>
          <w:tcPr>
            <w:tcW w:w="7740" w:type="dxa"/>
            <w:vAlign w:val="top"/>
          </w:tcPr>
          <w:p w14:paraId="63BA26B9" w14:textId="77777777" w:rsidR="00817E55" w:rsidRPr="00DD16A4" w:rsidRDefault="00817E55" w:rsidP="00DD16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There are two denominators for this measure:</w:t>
            </w:r>
          </w:p>
          <w:p w14:paraId="15EA82FB" w14:textId="77777777" w:rsidR="00817E55" w:rsidRPr="00DD16A4" w:rsidRDefault="00817E55" w:rsidP="00817E5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Denominator 1:</w:t>
            </w:r>
          </w:p>
          <w:p w14:paraId="60AF8AF5" w14:textId="77777777" w:rsidR="00817E55" w:rsidRPr="00DD16A4" w:rsidRDefault="00817E55" w:rsidP="00817E5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 eligible population for MassHealth members with inpatient discharge claims/encounters from acute hospitals.</w:t>
            </w:r>
          </w:p>
          <w:p w14:paraId="5337D821" w14:textId="77777777" w:rsidR="00817E55" w:rsidRPr="00DD16A4" w:rsidRDefault="00817E55" w:rsidP="00817E5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 xml:space="preserve">Denominator 2: </w:t>
            </w:r>
          </w:p>
          <w:p w14:paraId="64689BF0" w14:textId="4FE00924" w:rsidR="005D1C60" w:rsidRPr="00DD16A4" w:rsidRDefault="00817E55" w:rsidP="0064253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The eligible population for MassHealth members with emergency department visit claims/encounters from acute hospitals</w:t>
            </w:r>
            <w:r w:rsidR="002B6079">
              <w:rPr>
                <w:rFonts w:eastAsia="Times New Roman"/>
                <w:color w:val="212121"/>
              </w:rPr>
              <w:t>.</w:t>
            </w:r>
          </w:p>
        </w:tc>
      </w:tr>
      <w:tr w:rsidR="007D2AAF" w:rsidRPr="00F135B8" w14:paraId="4B359F1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7D2AAF">
            <w:pPr>
              <w:pStyle w:val="MH-ChartContentText"/>
            </w:pPr>
            <w:r w:rsidRPr="00DD16A4">
              <w:t>Numerator Set</w:t>
            </w:r>
          </w:p>
        </w:tc>
        <w:tc>
          <w:tcPr>
            <w:tcW w:w="7740" w:type="dxa"/>
            <w:vAlign w:val="top"/>
          </w:tcPr>
          <w:p w14:paraId="434CDEE0" w14:textId="77777777" w:rsidR="007D2AAF" w:rsidRPr="00DD16A4" w:rsidRDefault="007D2AAF" w:rsidP="00FE3B44">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7D2AAF">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 xml:space="preserve">For members in Denominator 1, identify those with complete disability data, (defined above under “Complete Disability Data”) for each question below: </w:t>
            </w:r>
          </w:p>
          <w:p w14:paraId="7B06DD6E" w14:textId="0183E085"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(all ages): Are you deaf or do you have serious difficulty hearing?</w:t>
            </w:r>
          </w:p>
          <w:p w14:paraId="5169CFCD" w14:textId="7777777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(all ages): Are you blind or do you have serious difficulty seeing, even when wearing glasses?</w:t>
            </w:r>
          </w:p>
          <w:p w14:paraId="6355DBA3" w14:textId="55A23AE9"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343FA0">
              <w:rPr>
                <w:rFonts w:eastAsia="Times New Roman"/>
              </w:rPr>
              <w:t>6</w:t>
            </w:r>
            <w:r w:rsidRPr="1691C7EF">
              <w:rPr>
                <w:rFonts w:eastAsia="Times New Roman"/>
              </w:rPr>
              <w:t xml:space="preserve"> or older): Because of </w:t>
            </w:r>
            <w:proofErr w:type="gramStart"/>
            <w:r w:rsidRPr="1691C7EF">
              <w:rPr>
                <w:rFonts w:eastAsia="Times New Roman"/>
              </w:rPr>
              <w:t>a physical</w:t>
            </w:r>
            <w:proofErr w:type="gramEnd"/>
            <w:r w:rsidRPr="1691C7EF">
              <w:rPr>
                <w:rFonts w:eastAsia="Times New Roman"/>
              </w:rPr>
              <w:t>, mental, or emotional condition, do you have serious difficulty concentrating, remembering, or making decisions?</w:t>
            </w:r>
          </w:p>
          <w:p w14:paraId="6FD7F931" w14:textId="4BBACF5D"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343FA0">
              <w:rPr>
                <w:rFonts w:eastAsia="Times New Roman"/>
              </w:rPr>
              <w:t>6</w:t>
            </w:r>
            <w:r w:rsidRPr="1691C7EF">
              <w:rPr>
                <w:rFonts w:eastAsia="Times New Roman"/>
              </w:rPr>
              <w:t xml:space="preserve"> or older): Do you have serious difficulty walking or climbing stairs?</w:t>
            </w:r>
          </w:p>
          <w:p w14:paraId="4B7FCC1B" w14:textId="58B21101"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343FA0">
              <w:rPr>
                <w:rFonts w:eastAsia="Times New Roman"/>
              </w:rPr>
              <w:t>6</w:t>
            </w:r>
            <w:r w:rsidRPr="1691C7EF">
              <w:rPr>
                <w:rFonts w:eastAsia="Times New Roman"/>
              </w:rPr>
              <w:t xml:space="preserve"> or older): Do you have difficulty dressing or bathing?</w:t>
            </w:r>
          </w:p>
          <w:p w14:paraId="00C5F2AB" w14:textId="4243349F"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343FA0">
              <w:rPr>
                <w:rFonts w:eastAsia="Times New Roman"/>
              </w:rPr>
              <w:t>6</w:t>
            </w:r>
            <w:r w:rsidRPr="1691C7EF">
              <w:rPr>
                <w:rFonts w:eastAsia="Times New Roman"/>
              </w:rPr>
              <w:t xml:space="preserve"> or older):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44FB28D7" w14:textId="77777777" w:rsidR="007D2AAF" w:rsidRPr="00DD16A4" w:rsidRDefault="007D2AAF" w:rsidP="00596823">
            <w:pPr>
              <w:pStyle w:val="ListParagraph"/>
              <w:numPr>
                <w:ilvl w:val="0"/>
                <w:numId w:val="63"/>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596823">
            <w:pPr>
              <w:pStyle w:val="ListParagraph"/>
              <w:numPr>
                <w:ilvl w:val="0"/>
                <w:numId w:val="63"/>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1B8856C1" w14:textId="77777777" w:rsidR="007D2AAF" w:rsidRPr="00DD16A4" w:rsidRDefault="007D2AAF" w:rsidP="00596823">
            <w:pPr>
              <w:pStyle w:val="ListParagraph"/>
              <w:numPr>
                <w:ilvl w:val="0"/>
                <w:numId w:val="63"/>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596823">
            <w:pPr>
              <w:pStyle w:val="ListParagraph"/>
              <w:numPr>
                <w:ilvl w:val="0"/>
                <w:numId w:val="63"/>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BA18BF">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7ACD4609" w:rsidR="007D2AAF" w:rsidRPr="00DD16A4" w:rsidRDefault="007D2AAF" w:rsidP="00E10027">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(all ages): Are you deaf or do you have serious difficulty hearing?</w:t>
            </w:r>
          </w:p>
          <w:p w14:paraId="387F2531" w14:textId="77777777"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(all ages): Are you blind or do you have serious difficulty seeing, even when wearing glasses?</w:t>
            </w:r>
          </w:p>
          <w:p w14:paraId="00C29276" w14:textId="0CED2C20"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E97B05">
              <w:rPr>
                <w:rFonts w:eastAsia="Times New Roman"/>
              </w:rPr>
              <w:t>6</w:t>
            </w:r>
            <w:r w:rsidRPr="1691C7EF">
              <w:rPr>
                <w:rFonts w:eastAsia="Times New Roman"/>
              </w:rPr>
              <w:t xml:space="preserve"> or older): Because of </w:t>
            </w:r>
            <w:proofErr w:type="gramStart"/>
            <w:r w:rsidRPr="1691C7EF">
              <w:rPr>
                <w:rFonts w:eastAsia="Times New Roman"/>
              </w:rPr>
              <w:t>a physical</w:t>
            </w:r>
            <w:proofErr w:type="gramEnd"/>
            <w:r w:rsidRPr="1691C7EF">
              <w:rPr>
                <w:rFonts w:eastAsia="Times New Roman"/>
              </w:rPr>
              <w:t>, mental, or emotional condition, do you have serious difficulty concentrating, remembering, or making decisions?</w:t>
            </w:r>
          </w:p>
          <w:p w14:paraId="43795B2F" w14:textId="1D1624D4"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lastRenderedPageBreak/>
              <w:t xml:space="preserve">Disability Q4 (age </w:t>
            </w:r>
            <w:r w:rsidR="00E97B05">
              <w:rPr>
                <w:rFonts w:eastAsia="Times New Roman"/>
              </w:rPr>
              <w:t>6</w:t>
            </w:r>
            <w:r w:rsidRPr="1691C7EF">
              <w:rPr>
                <w:rFonts w:eastAsia="Times New Roman"/>
              </w:rPr>
              <w:t xml:space="preserve"> or older): Do you have serious difficulty walking or climbing stairs?</w:t>
            </w:r>
          </w:p>
          <w:p w14:paraId="21ABFB42" w14:textId="2FCF53FF"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E97B05">
              <w:rPr>
                <w:rFonts w:eastAsia="Times New Roman"/>
              </w:rPr>
              <w:t>6</w:t>
            </w:r>
            <w:r w:rsidRPr="1691C7EF">
              <w:rPr>
                <w:rFonts w:eastAsia="Times New Roman"/>
              </w:rPr>
              <w:t xml:space="preserve"> or older): Do you have difficulty dressing or bathing?</w:t>
            </w:r>
          </w:p>
          <w:p w14:paraId="5DD2E878" w14:textId="74166B85" w:rsidR="007D2AAF" w:rsidRPr="00DD16A4"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E97B05">
              <w:rPr>
                <w:rFonts w:eastAsia="Times New Roman"/>
              </w:rPr>
              <w:t>6</w:t>
            </w:r>
            <w:r w:rsidRPr="1691C7EF">
              <w:rPr>
                <w:rFonts w:eastAsia="Times New Roman"/>
              </w:rPr>
              <w:t xml:space="preserve"> or older):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7F2D2718" w14:textId="77777777" w:rsidR="007D2AAF" w:rsidRPr="00DD16A4" w:rsidRDefault="007D2AAF" w:rsidP="00596823">
            <w:pPr>
              <w:pStyle w:val="ListParagraph"/>
              <w:numPr>
                <w:ilvl w:val="0"/>
                <w:numId w:val="64"/>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596823">
            <w:pPr>
              <w:pStyle w:val="ListParagraph"/>
              <w:numPr>
                <w:ilvl w:val="0"/>
                <w:numId w:val="64"/>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3147F7FF" w14:textId="77777777" w:rsidR="007D2AAF" w:rsidRPr="00DD16A4" w:rsidRDefault="007D2AAF" w:rsidP="00596823">
            <w:pPr>
              <w:pStyle w:val="ListParagraph"/>
              <w:numPr>
                <w:ilvl w:val="0"/>
                <w:numId w:val="64"/>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596823">
            <w:pPr>
              <w:pStyle w:val="ListParagraph"/>
              <w:numPr>
                <w:ilvl w:val="0"/>
                <w:numId w:val="64"/>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7D2AAF">
            <w:pPr>
              <w:pStyle w:val="MH-ChartContentText"/>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7D2AAF">
            <w:pPr>
              <w:pStyle w:val="MH-ChartContentText"/>
            </w:pPr>
            <w:r w:rsidRPr="00DD16A4">
              <w:rPr>
                <w:rFonts w:eastAsia="Times New Roman"/>
              </w:rPr>
              <w:lastRenderedPageBreak/>
              <w:t>Exclusions</w:t>
            </w:r>
          </w:p>
        </w:tc>
        <w:tc>
          <w:tcPr>
            <w:tcW w:w="7740" w:type="dxa"/>
            <w:vAlign w:val="top"/>
          </w:tcPr>
          <w:p w14:paraId="3DE507DB" w14:textId="4E99138B" w:rsidR="007D2AAF" w:rsidRPr="00DD16A4" w:rsidRDefault="00F85901" w:rsidP="00DD16A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16A4">
              <w:rPr>
                <w:rFonts w:eastAsia="Times New Roman"/>
              </w:rPr>
              <w:t>If value is UTC, the inpatient discharge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F31C44">
            <w:pPr>
              <w:pStyle w:val="Body"/>
              <w:spacing w:before="0"/>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F31C44">
            <w:pPr>
              <w:pStyle w:val="Body"/>
              <w:spacing w:before="0"/>
              <w:contextualSpacing/>
              <w:rPr>
                <w:rFonts w:asciiTheme="minorHAnsi" w:hAnsiTheme="minorHAnsi" w:cstheme="minorHAnsi"/>
                <w:sz w:val="22"/>
                <w:szCs w:val="22"/>
              </w:rPr>
            </w:pPr>
          </w:p>
        </w:tc>
        <w:tc>
          <w:tcPr>
            <w:tcW w:w="7710" w:type="dxa"/>
          </w:tcPr>
          <w:p w14:paraId="04BBFA81" w14:textId="77777777" w:rsidR="00244F42" w:rsidRPr="00B93300" w:rsidRDefault="00244F42" w:rsidP="0005440A">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3300">
              <w:rPr>
                <w:rFonts w:eastAsia="Times New Roman" w:cstheme="minorHAnsi"/>
              </w:rPr>
              <w:t xml:space="preserve">The following information is required: </w:t>
            </w:r>
          </w:p>
          <w:p w14:paraId="3A85DBC3" w14:textId="77777777" w:rsidR="00244F42" w:rsidRPr="00B93300" w:rsidRDefault="00244F42" w:rsidP="00596823">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B93300">
              <w:t>A valid MassHealth Member ID</w:t>
            </w:r>
          </w:p>
          <w:p w14:paraId="3C4CAAD2" w14:textId="77777777" w:rsidR="00244F42" w:rsidRPr="00B93300" w:rsidRDefault="00244F42" w:rsidP="00CF00A7">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B93300">
              <w:rPr>
                <w:rFonts w:eastAsia="Times New Roman"/>
              </w:rPr>
              <w:t>Format: Refer to CHIA Submission Guide </w:t>
            </w:r>
          </w:p>
          <w:p w14:paraId="6442121A" w14:textId="69F65FA2" w:rsidR="00244F42" w:rsidRPr="00B93300" w:rsidRDefault="00244F42" w:rsidP="00596823">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B93300">
              <w:t>At least one (1) valid disability value per question, as defined under “Complete Disability Data” above</w:t>
            </w:r>
          </w:p>
          <w:p w14:paraId="55BD6B27" w14:textId="77777777" w:rsidR="00244F42" w:rsidRPr="00B93300" w:rsidRDefault="00244F42" w:rsidP="00CF00A7">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B93300">
              <w:rPr>
                <w:rFonts w:eastAsia="Times New Roman" w:cstheme="minorHAnsi"/>
              </w:rPr>
              <w:t>Format: Refer to CHIA Submission Guide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F31C44">
            <w:pPr>
              <w:pStyle w:val="Body"/>
              <w:spacing w:before="0"/>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5A19EF71">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DC4CE1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001B493E">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07BFB8E2" w:rsidR="00244F42" w:rsidRPr="00CF00B5" w:rsidRDefault="62F9C268"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etc</w:t>
            </w:r>
            <w:r w:rsidR="001976E2">
              <w:rPr>
                <w:rFonts w:eastAsia="Times New Roman"/>
              </w:rPr>
              <w:t>.</w:t>
            </w:r>
            <w:r w:rsidRPr="5A19EF71">
              <w:rPr>
                <w:rFonts w:eastAsia="Times New Roman"/>
              </w:rPr>
              <w:t>);</w:t>
            </w:r>
          </w:p>
          <w:p w14:paraId="04F8AD5F" w14:textId="66FE777D" w:rsidR="00244F42" w:rsidRPr="00CF00B5" w:rsidRDefault="62F9C268"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By any entity interacting with the member (e.g. health plan, ACO, provider, staff)</w:t>
            </w:r>
            <w:r w:rsidR="00FB0BD6">
              <w:rPr>
                <w:rFonts w:eastAsia="Times New Roman"/>
              </w:rPr>
              <w:t>;</w:t>
            </w:r>
          </w:p>
          <w:p w14:paraId="791359E8" w14:textId="4FF5C71C" w:rsidR="00244F42" w:rsidRPr="00CF00B5" w:rsidRDefault="00FB0BD6"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5A19EF71">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pPr>
              <w:pStyle w:val="MH-ChartContentText"/>
            </w:pPr>
            <w:r w:rsidRPr="00B93300">
              <w:lastRenderedPageBreak/>
              <w:t>Completeness Calculations</w:t>
            </w:r>
          </w:p>
        </w:tc>
        <w:tc>
          <w:tcPr>
            <w:tcW w:w="7710" w:type="dxa"/>
            <w:vAlign w:val="top"/>
          </w:tcPr>
          <w:p w14:paraId="27CB1696" w14:textId="77777777"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44BFEF69"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acute hospital x,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acute hospital x in the measurement year.</w:t>
            </w:r>
          </w:p>
          <w:p w14:paraId="0D96AE4D" w14:textId="77777777" w:rsidR="00D652D7" w:rsidRDefault="00D652D7"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31E3DCB4"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acute hospital x,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acute hospital x in the measurement year.</w:t>
            </w:r>
          </w:p>
          <w:p w14:paraId="463AC5E8" w14:textId="77777777" w:rsidR="00D652D7" w:rsidRDefault="00D652D7"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57C741ED" w:rsidR="008E6AB4" w:rsidRPr="00B93300" w:rsidRDefault="008E6AB4" w:rsidP="008E6AB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all acute hospitals, the percentage of members with self-reported disability data </w:t>
            </w:r>
            <w:r w:rsidRPr="00B93300">
              <w:rPr>
                <w:rFonts w:asciiTheme="minorHAnsi" w:hAnsiTheme="minorHAnsi" w:cstheme="minorHAnsi"/>
                <w:sz w:val="22"/>
                <w:szCs w:val="22"/>
                <w:u w:val="single"/>
              </w:rPr>
              <w:t xml:space="preserve">for question </w:t>
            </w:r>
            <w:proofErr w:type="gramStart"/>
            <w:r w:rsidRPr="00B93300">
              <w:rPr>
                <w:rFonts w:asciiTheme="minorHAnsi" w:hAnsiTheme="minorHAnsi" w:cstheme="minorHAnsi"/>
                <w:sz w:val="22"/>
                <w:szCs w:val="22"/>
                <w:u w:val="single"/>
              </w:rPr>
              <w:t>1</w:t>
            </w:r>
            <w:r w:rsidRPr="00B93300">
              <w:rPr>
                <w:rFonts w:asciiTheme="minorHAnsi" w:hAnsiTheme="minorHAnsi" w:cstheme="minorHAnsi"/>
                <w:sz w:val="22"/>
                <w:szCs w:val="22"/>
              </w:rPr>
              <w:t xml:space="preserve"> that</w:t>
            </w:r>
            <w:proofErr w:type="gramEnd"/>
            <w:r w:rsidRPr="00B93300">
              <w:rPr>
                <w:rFonts w:asciiTheme="minorHAnsi" w:hAnsiTheme="minorHAnsi" w:cstheme="minorHAnsi"/>
                <w:sz w:val="22"/>
                <w:szCs w:val="22"/>
              </w:rPr>
              <w:t xml:space="preserve"> was collected by all acute hospitals in the measurement year.</w:t>
            </w:r>
          </w:p>
          <w:p w14:paraId="23B027A6" w14:textId="77777777" w:rsidR="00D652D7" w:rsidRDefault="00D652D7" w:rsidP="00D652D7">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DBE70F7" w14:textId="7103390A" w:rsidR="00E06940" w:rsidRPr="00B93300" w:rsidRDefault="008E6AB4" w:rsidP="00F021FA">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all acute hospitals,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all acute hospitals in the measurement year.</w:t>
            </w:r>
          </w:p>
        </w:tc>
      </w:tr>
    </w:tbl>
    <w:p w14:paraId="38381549" w14:textId="77777777" w:rsidR="00C27CCC" w:rsidRPr="00F135B8" w:rsidRDefault="00C27CC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pPr>
              <w:pStyle w:val="MH-ChartContentText"/>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Valid Values</w:t>
            </w:r>
          </w:p>
        </w:tc>
        <w:tc>
          <w:tcPr>
            <w:tcW w:w="6210" w:type="dxa"/>
            <w:shd w:val="clear" w:color="auto" w:fill="C1DDF6" w:themeFill="accent1" w:themeFillTint="33"/>
          </w:tcPr>
          <w:p w14:paraId="0242594A" w14:textId="77777777" w:rsidR="00C27CCC" w:rsidRPr="0005440A"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Notes</w:t>
            </w:r>
          </w:p>
        </w:tc>
      </w:tr>
      <w:tr w:rsidR="00084CB8" w:rsidRPr="00F135B8" w14:paraId="08429663"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084CB8">
            <w:pPr>
              <w:pStyle w:val="MH-ChartContentText"/>
            </w:pPr>
            <w:r w:rsidRPr="0005440A">
              <w:rPr>
                <w:rFonts w:eastAsia="Times New Roman"/>
              </w:rPr>
              <w:t>Yes</w:t>
            </w:r>
          </w:p>
        </w:tc>
        <w:tc>
          <w:tcPr>
            <w:tcW w:w="1530" w:type="dxa"/>
            <w:vAlign w:val="top"/>
          </w:tcPr>
          <w:p w14:paraId="6D6B012E" w14:textId="59CC0AA7" w:rsidR="00084CB8" w:rsidRPr="0005440A" w:rsidRDefault="00084CB8" w:rsidP="00084CB8">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084CB8">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084CB8">
            <w:pPr>
              <w:pStyle w:val="MH-ChartContentText"/>
            </w:pPr>
            <w:r w:rsidRPr="0005440A">
              <w:rPr>
                <w:rFonts w:eastAsia="Times New Roman"/>
              </w:rPr>
              <w:t>No</w:t>
            </w:r>
          </w:p>
        </w:tc>
        <w:tc>
          <w:tcPr>
            <w:tcW w:w="1530" w:type="dxa"/>
            <w:vAlign w:val="top"/>
          </w:tcPr>
          <w:p w14:paraId="59F467BA" w14:textId="20783DBC"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084CB8">
            <w:pPr>
              <w:pStyle w:val="MH-ChartContentText"/>
            </w:pPr>
            <w:r w:rsidRPr="0005440A">
              <w:rPr>
                <w:rFonts w:eastAsia="Times New Roman"/>
              </w:rPr>
              <w:t>Choose not to Answer</w:t>
            </w:r>
          </w:p>
        </w:tc>
        <w:tc>
          <w:tcPr>
            <w:tcW w:w="1530" w:type="dxa"/>
            <w:vAlign w:val="top"/>
          </w:tcPr>
          <w:p w14:paraId="6961997B" w14:textId="0733F336"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F900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084CB8">
            <w:pPr>
              <w:pStyle w:val="MH-ChartContentText"/>
            </w:pPr>
            <w:r w:rsidRPr="0005440A">
              <w:rPr>
                <w:rFonts w:eastAsia="Times New Roman"/>
              </w:rPr>
              <w:t>Don’t know</w:t>
            </w:r>
          </w:p>
        </w:tc>
        <w:tc>
          <w:tcPr>
            <w:tcW w:w="1530" w:type="dxa"/>
            <w:vAlign w:val="top"/>
          </w:tcPr>
          <w:p w14:paraId="4A4124AF" w14:textId="2473AD1D"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F900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 </w:t>
            </w:r>
            <w:proofErr w:type="gramStart"/>
            <w:r w:rsidRPr="0005440A">
              <w:rPr>
                <w:rFonts w:eastAsia="Times New Roman"/>
              </w:rPr>
              <w:t>was</w:t>
            </w:r>
            <w:proofErr w:type="gramEnd"/>
            <w:r w:rsidRPr="0005440A">
              <w:rPr>
                <w:rFonts w:eastAsia="Times New Roman"/>
              </w:rPr>
              <w:t xml:space="preserve"> asked whether they are deaf or have difficulty hearing, and the member actively selected or indicated that they did not know if they are deaf or have difficulty hearing.</w:t>
            </w:r>
          </w:p>
        </w:tc>
      </w:tr>
      <w:tr w:rsidR="001836E8" w:rsidRPr="00F135B8" w14:paraId="566D3174"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AE7F02">
            <w:pPr>
              <w:pStyle w:val="MH-ChartContentText"/>
              <w:spacing w:after="240"/>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w:t>
            </w:r>
            <w:r w:rsidRPr="0005440A">
              <w:rPr>
                <w:rFonts w:eastAsia="Times New Roman"/>
              </w:rPr>
              <w:lastRenderedPageBreak/>
              <w:t xml:space="preserve">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30" w:type="dxa"/>
            <w:vAlign w:val="top"/>
          </w:tcPr>
          <w:p w14:paraId="6B10CC7D" w14:textId="4B66AE2B"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lastRenderedPageBreak/>
              <w:t>UTC</w:t>
            </w:r>
          </w:p>
        </w:tc>
        <w:tc>
          <w:tcPr>
            <w:tcW w:w="6210" w:type="dxa"/>
            <w:vAlign w:val="top"/>
          </w:tcPr>
          <w:p w14:paraId="7E81D8F5" w14:textId="3D347BD7"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capacity of member to respond. </w:t>
            </w:r>
          </w:p>
        </w:tc>
      </w:tr>
      <w:tr w:rsidR="001836E8" w:rsidRPr="00F135B8" w14:paraId="1CC12382" w14:textId="77777777" w:rsidTr="00F067D0">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1836E8">
            <w:pPr>
              <w:pStyle w:val="MH-ChartContentText"/>
            </w:pPr>
            <w:r w:rsidRPr="0005440A">
              <w:rPr>
                <w:rFonts w:eastAsia="Times New Roman"/>
              </w:rPr>
              <w:t>Unknown</w:t>
            </w:r>
          </w:p>
        </w:tc>
        <w:tc>
          <w:tcPr>
            <w:tcW w:w="1530" w:type="dxa"/>
            <w:vAlign w:val="top"/>
          </w:tcPr>
          <w:p w14:paraId="09175F9D" w14:textId="3E0B4AB9"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3272B0">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w:t>
            </w:r>
            <w:proofErr w:type="gramStart"/>
            <w:r w:rsidRPr="0005440A">
              <w:rPr>
                <w:rFonts w:eastAsia="Times New Roman" w:cstheme="minorHAnsi"/>
                <w:color w:val="000000" w:themeColor="text1"/>
              </w:rPr>
              <w:t>hearing</w:t>
            </w:r>
            <w:proofErr w:type="gramEnd"/>
            <w:r w:rsidRPr="0005440A">
              <w:rPr>
                <w:rFonts w:eastAsia="Times New Roman" w:cstheme="minorHAnsi"/>
                <w:color w:val="000000" w:themeColor="text1"/>
              </w:rPr>
              <w:t xml:space="preserve"> is unknown since either: </w:t>
            </w:r>
          </w:p>
          <w:p w14:paraId="0A5D4130" w14:textId="5521C1BD" w:rsidR="001836E8" w:rsidRPr="003272B0" w:rsidRDefault="001836E8" w:rsidP="001836E8">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 xml:space="preserve">the </w:t>
            </w:r>
            <w:proofErr w:type="gramStart"/>
            <w:r w:rsidRPr="003272B0">
              <w:rPr>
                <w:rFonts w:eastAsia="Times New Roman" w:cstheme="minorHAnsi"/>
                <w:color w:val="000000" w:themeColor="text1"/>
              </w:rPr>
              <w:t>member was</w:t>
            </w:r>
            <w:proofErr w:type="gramEnd"/>
            <w:r w:rsidRPr="003272B0">
              <w:rPr>
                <w:rFonts w:eastAsia="Times New Roman" w:cstheme="minorHAnsi"/>
                <w:color w:val="000000" w:themeColor="text1"/>
              </w:rPr>
              <w:t xml:space="preserve"> not asked whether they are deaf or have difficulty hearing, or</w:t>
            </w:r>
          </w:p>
          <w:p w14:paraId="5FE455B5" w14:textId="77777777" w:rsidR="002642D7" w:rsidRDefault="002642D7" w:rsidP="001836E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2642D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5E281E">
            <w:pPr>
              <w:pStyle w:val="MH-ChartContentText"/>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5940" w:type="dxa"/>
            <w:shd w:val="clear" w:color="auto" w:fill="C1DDF6" w:themeFill="accent1" w:themeFillTint="33"/>
          </w:tcPr>
          <w:p w14:paraId="54663F19"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8143FC">
            <w:pPr>
              <w:pStyle w:val="MH-ChartContentText"/>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8143FC">
            <w:pPr>
              <w:pStyle w:val="MH-ChartContentText"/>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8143FC">
            <w:pPr>
              <w:pStyle w:val="MH-ChartContentText"/>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8143FC">
            <w:pPr>
              <w:pStyle w:val="MH-ChartContentText"/>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are blind or have difficulty seeing,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322C9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w:t>
            </w:r>
            <w:r w:rsidRPr="0005440A">
              <w:rPr>
                <w:rFonts w:eastAsia="Times New Roman"/>
              </w:rPr>
              <w:lastRenderedPageBreak/>
              <w:t xml:space="preserve">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830" w:type="dxa"/>
            <w:vAlign w:val="top"/>
          </w:tcPr>
          <w:p w14:paraId="55D0F294" w14:textId="77777777" w:rsidR="002B3E87" w:rsidRPr="0005440A" w:rsidRDefault="002B3E87"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5940" w:type="dxa"/>
            <w:vAlign w:val="top"/>
          </w:tcPr>
          <w:p w14:paraId="4BF6F01B"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322C98">
            <w:pPr>
              <w:pStyle w:val="MH-ChartContentText"/>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are blind or have difficulty seeing, or</w:t>
            </w:r>
          </w:p>
          <w:p w14:paraId="6CD76AD1"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 xml:space="preserve">Disability Q3: Because of </w:t>
      </w:r>
      <w:proofErr w:type="gramStart"/>
      <w:r w:rsidRPr="0005440A">
        <w:t>a physical</w:t>
      </w:r>
      <w:proofErr w:type="gramEnd"/>
      <w:r w:rsidRPr="0005440A">
        <w:t>,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317E14D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486B15">
            <w:pPr>
              <w:pStyle w:val="MH-ChartContentText"/>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486B15">
            <w:pPr>
              <w:pStyle w:val="MH-ChartContentText"/>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486B15">
            <w:pPr>
              <w:pStyle w:val="MH-ChartContentText"/>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486B15">
            <w:pPr>
              <w:pStyle w:val="MH-ChartContentText"/>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serious difficulty concentrating, remembering or making decisions,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322C9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lastRenderedPageBreak/>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55368117" w14:textId="77777777" w:rsidR="002B3E87" w:rsidRPr="0005440A" w:rsidRDefault="002B3E87"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6599" w:type="dxa"/>
            <w:vAlign w:val="top"/>
          </w:tcPr>
          <w:p w14:paraId="2703454B"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322C98">
            <w:pPr>
              <w:pStyle w:val="MH-ChartContentText"/>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68F9F502"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8143FC">
            <w:pPr>
              <w:pStyle w:val="MH-ChartContentText"/>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8143FC">
            <w:pPr>
              <w:pStyle w:val="MH-ChartContentText"/>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8143FC">
            <w:pPr>
              <w:pStyle w:val="MH-ChartContentText"/>
              <w:rPr>
                <w:rFonts w:eastAsia="Times New Roman"/>
              </w:rPr>
            </w:pPr>
            <w:r w:rsidRPr="0005440A">
              <w:rPr>
                <w:rFonts w:eastAsia="Times New Roman"/>
              </w:rPr>
              <w:t>Choose not to Answer</w:t>
            </w:r>
          </w:p>
        </w:tc>
        <w:tc>
          <w:tcPr>
            <w:tcW w:w="1524" w:type="dxa"/>
            <w:vAlign w:val="top"/>
          </w:tcPr>
          <w:p w14:paraId="66C4CA12"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8143FC">
            <w:pPr>
              <w:pStyle w:val="MH-ChartContentText"/>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walking or climbing stairs,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322C9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w:t>
            </w:r>
            <w:r w:rsidRPr="0005440A">
              <w:rPr>
                <w:rFonts w:eastAsia="Times New Roman"/>
              </w:rPr>
              <w:lastRenderedPageBreak/>
              <w:t xml:space="preserve">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49C19A9F" w14:textId="77777777" w:rsidR="006619CF" w:rsidRPr="0005440A" w:rsidRDefault="006619CF"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6599" w:type="dxa"/>
            <w:vAlign w:val="top"/>
          </w:tcPr>
          <w:p w14:paraId="2355B3E9"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322C98">
            <w:pPr>
              <w:pStyle w:val="MH-ChartContentText"/>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have difficulty walking or climbing stairs, or</w:t>
            </w:r>
          </w:p>
          <w:p w14:paraId="526F577D"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179855EB"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4A24C3C1"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41490737"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64253D">
            <w:pPr>
              <w:pStyle w:val="MH-ChartContentText"/>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64253D">
            <w:pPr>
              <w:pStyle w:val="MH-ChartContentText"/>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64253D">
            <w:pPr>
              <w:pStyle w:val="MH-ChartContentText"/>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64253D">
            <w:pPr>
              <w:pStyle w:val="MH-ChartContentText"/>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dressing or bathing,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dressing or bathing.</w:t>
            </w:r>
          </w:p>
        </w:tc>
      </w:tr>
      <w:tr w:rsidR="006619CF" w:rsidRPr="0005440A" w14:paraId="5DC1ED30"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152D2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lastRenderedPageBreak/>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270F259" w14:textId="77777777" w:rsidR="006619CF" w:rsidRPr="0005440A" w:rsidRDefault="006619CF"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6599" w:type="dxa"/>
            <w:vAlign w:val="top"/>
          </w:tcPr>
          <w:p w14:paraId="320DFD7A"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6619CF" w:rsidRPr="0005440A" w14:paraId="77333577" w14:textId="77777777" w:rsidTr="00152D2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152D28">
            <w:pPr>
              <w:pStyle w:val="MH-ChartContentText"/>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152D2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t xml:space="preserve">Disability Q6: Because of </w:t>
      </w:r>
      <w:proofErr w:type="gramStart"/>
      <w:r w:rsidRPr="0005440A">
        <w:t>a physical</w:t>
      </w:r>
      <w:proofErr w:type="gramEnd"/>
      <w:r w:rsidRPr="0005440A">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0D5C17">
            <w:pPr>
              <w:pStyle w:val="MH-ChartContentText"/>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0D5C1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b/>
                <w:bCs/>
              </w:rPr>
              <w:t>Valid Value</w:t>
            </w:r>
          </w:p>
        </w:tc>
        <w:tc>
          <w:tcPr>
            <w:tcW w:w="6593" w:type="dxa"/>
            <w:shd w:val="clear" w:color="auto" w:fill="C1DDF6" w:themeFill="accent1" w:themeFillTint="33"/>
          </w:tcPr>
          <w:p w14:paraId="72B3A75F" w14:textId="1811006F" w:rsidR="007F0622" w:rsidRPr="007F0622" w:rsidRDefault="007F0622" w:rsidP="000D5C17">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b/>
                <w:bCs/>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64253D">
            <w:pPr>
              <w:pStyle w:val="MH-ChartContentText"/>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64253D">
            <w:pPr>
              <w:pStyle w:val="MH-ChartContentText"/>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64253D">
            <w:pPr>
              <w:pStyle w:val="MH-ChartContentText"/>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64253D">
            <w:pPr>
              <w:pStyle w:val="MH-ChartContentText"/>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if they have difficulty doing errands,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486B15">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 xml:space="preserve">capacity of </w:t>
            </w:r>
            <w:r w:rsidRPr="0005440A">
              <w:rPr>
                <w:rFonts w:eastAsia="Times New Roman"/>
              </w:rPr>
              <w:lastRenderedPageBreak/>
              <w:t>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9E82E15" w14:textId="77777777" w:rsidR="006619CF" w:rsidRPr="0005440A" w:rsidRDefault="006619CF"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6593" w:type="dxa"/>
            <w:vAlign w:val="top"/>
          </w:tcPr>
          <w:p w14:paraId="1B3CA4F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486B15">
            <w:pPr>
              <w:pStyle w:val="MH-ChartContentText"/>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6619CF">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have difficulty doing errands, or</w:t>
            </w:r>
          </w:p>
          <w:p w14:paraId="3348D335"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doing errands, and a response was not given.  Note that a member actively selecting or indicating the response “choose not to answer” is a valid response, and should be assigned the value of ASKU instead of UNK.</w:t>
            </w:r>
          </w:p>
        </w:tc>
      </w:tr>
    </w:tbl>
    <w:p w14:paraId="42767914" w14:textId="77777777" w:rsidR="0005440A" w:rsidRDefault="0005440A" w:rsidP="001E6010">
      <w:pPr>
        <w:spacing w:before="0" w:after="0"/>
        <w:rPr>
          <w:rFonts w:asciiTheme="majorHAnsi" w:hAnsiTheme="majorHAnsi" w:cstheme="majorHAnsi"/>
        </w:rPr>
      </w:pPr>
    </w:p>
    <w:p w14:paraId="14B9D3FC" w14:textId="77777777" w:rsidR="001E6010" w:rsidRPr="002C16F5" w:rsidRDefault="001E6010" w:rsidP="001E6010">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657"/>
      </w:tblGrid>
      <w:tr w:rsidR="001E6010" w:rsidRPr="004A6670" w14:paraId="434B221F" w14:textId="77777777" w:rsidTr="002A0CBF">
        <w:trPr>
          <w:trHeight w:val="58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38061E2C" w14:textId="77777777" w:rsidR="001E6010" w:rsidRPr="005549F4" w:rsidRDefault="001E6010" w:rsidP="002A0CBF">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shd w:val="clear" w:color="auto" w:fill="auto"/>
            <w:hideMark/>
          </w:tcPr>
          <w:p w14:paraId="5DC05D97" w14:textId="77777777" w:rsidR="001E6010" w:rsidRPr="005549F4" w:rsidRDefault="001E6010" w:rsidP="002A0CBF">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37D3615E" w14:textId="77777777" w:rsidR="001E6010" w:rsidRPr="005549F4" w:rsidRDefault="001E6010" w:rsidP="002A0CBF">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1E6010" w:rsidRPr="004A6670" w14:paraId="74185723" w14:textId="77777777" w:rsidTr="002A0CBF">
        <w:trPr>
          <w:trHeight w:val="58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3468EA56" w14:textId="77777777" w:rsidR="001E6010" w:rsidRPr="005549F4" w:rsidRDefault="001E6010" w:rsidP="002A0CBF">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shd w:val="clear" w:color="auto" w:fill="auto"/>
            <w:hideMark/>
          </w:tcPr>
          <w:p w14:paraId="37F2AE5F" w14:textId="77777777" w:rsidR="001E6010" w:rsidRPr="005549F4" w:rsidRDefault="001E6010" w:rsidP="002A0CBF">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disability data that was collected by CHA in the measurement year. </w:t>
            </w:r>
          </w:p>
        </w:tc>
      </w:tr>
      <w:tr w:rsidR="001E6010" w:rsidRPr="004A6670" w14:paraId="2F36FF42" w14:textId="77777777" w:rsidTr="002A0CBF">
        <w:trPr>
          <w:trHeight w:val="58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64D3D7BE"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b/>
                <w:bCs/>
              </w:rPr>
              <w:t>Definitions: Members/ Patients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shd w:val="clear" w:color="auto" w:fill="auto"/>
            <w:hideMark/>
          </w:tcPr>
          <w:p w14:paraId="2E0881F2" w14:textId="77777777" w:rsidR="001E6010" w:rsidRPr="0077217A" w:rsidRDefault="001E6010" w:rsidP="002A0CBF">
            <w:pPr>
              <w:spacing w:before="0" w:after="0" w:line="240" w:lineRule="auto"/>
              <w:textAlignment w:val="baseline"/>
              <w:rPr>
                <w:rFonts w:eastAsia="Times New Roman" w:cstheme="minorHAnsi"/>
              </w:rPr>
            </w:pPr>
            <w:r w:rsidRPr="0077217A">
              <w:rPr>
                <w:rFonts w:eastAsia="Times New Roman" w:cstheme="minorHAnsi"/>
              </w:rPr>
              <w:t>The eligible CHA population included in the measure is grouped as follows:  </w:t>
            </w:r>
          </w:p>
          <w:p w14:paraId="176DE64D" w14:textId="77777777" w:rsidR="001E6010" w:rsidRPr="006B5973" w:rsidRDefault="001E6010" w:rsidP="001E6010">
            <w:pPr>
              <w:pStyle w:val="ListParagraph"/>
              <w:numPr>
                <w:ilvl w:val="1"/>
                <w:numId w:val="96"/>
              </w:numPr>
              <w:spacing w:before="0" w:after="0" w:line="240" w:lineRule="auto"/>
              <w:textAlignment w:val="baseline"/>
              <w:rPr>
                <w:rFonts w:eastAsia="Times New Roman" w:cstheme="minorHAnsi"/>
              </w:rPr>
            </w:pPr>
            <w:r w:rsidRPr="006B5973">
              <w:rPr>
                <w:rFonts w:eastAsia="Times New Roman" w:cstheme="minorHAnsi"/>
              </w:rPr>
              <w:t>MassHealth members </w:t>
            </w:r>
          </w:p>
          <w:p w14:paraId="6E28D317" w14:textId="77777777" w:rsidR="001E6010" w:rsidRPr="006B5973" w:rsidRDefault="001E6010" w:rsidP="001E6010">
            <w:pPr>
              <w:pStyle w:val="ListParagraph"/>
              <w:numPr>
                <w:ilvl w:val="1"/>
                <w:numId w:val="96"/>
              </w:numPr>
              <w:spacing w:before="0" w:after="0" w:line="240" w:lineRule="auto"/>
              <w:textAlignment w:val="baseline"/>
              <w:rPr>
                <w:rFonts w:eastAsia="Times New Roman" w:cstheme="minorHAnsi"/>
              </w:rPr>
            </w:pPr>
            <w:r w:rsidRPr="006B5973">
              <w:rPr>
                <w:rFonts w:eastAsia="Times New Roman" w:cstheme="minorHAnsi"/>
              </w:rPr>
              <w:t>Served uninsured patients </w:t>
            </w:r>
          </w:p>
        </w:tc>
      </w:tr>
      <w:tr w:rsidR="001E6010" w:rsidRPr="004A6670" w14:paraId="0B9BFDDE" w14:textId="77777777" w:rsidTr="002A0CBF">
        <w:trPr>
          <w:trHeight w:val="58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6BEB6203"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b/>
                <w:bCs/>
              </w:rPr>
              <w:t xml:space="preserve">Definitions: Rate of </w:t>
            </w:r>
            <w:r w:rsidRPr="005549F4">
              <w:rPr>
                <w:rFonts w:eastAsia="Times New Roman" w:cstheme="minorHAnsi"/>
                <w:b/>
                <w:bCs/>
              </w:rPr>
              <w:t xml:space="preserve">Disability </w:t>
            </w:r>
            <w:r w:rsidRPr="0077217A">
              <w:rPr>
                <w:rFonts w:eastAsia="Times New Roman" w:cstheme="minorHAnsi"/>
                <w:b/>
                <w:bCs/>
              </w:rPr>
              <w:t>Data Completeness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shd w:val="clear" w:color="auto" w:fill="auto"/>
            <w:hideMark/>
          </w:tcPr>
          <w:p w14:paraId="401C0187"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color w:val="212121"/>
              </w:rPr>
              <w:t>There will be four rates reported for this measure:   </w:t>
            </w:r>
          </w:p>
          <w:p w14:paraId="0D737C60"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color w:val="212121"/>
              </w:rPr>
              <w:t>Rate 1: (Numerator 1 Population / Denominator 1 Population) * 100   </w:t>
            </w:r>
          </w:p>
          <w:p w14:paraId="22772AAB"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color w:val="212121"/>
              </w:rPr>
              <w:t>Rate 2: (Numerator 2 Population / Denominator 2 Population) * 100   </w:t>
            </w:r>
          </w:p>
          <w:p w14:paraId="50ACBA03"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color w:val="212121"/>
              </w:rPr>
              <w:t>Rate 3: (Numerator 3 Population / Denominator 3 Population) * 100   </w:t>
            </w:r>
          </w:p>
          <w:p w14:paraId="0D68E168"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color w:val="212121"/>
              </w:rPr>
              <w:t>Rate 4: (Numerator 4 Population / Denominator 4 Population) * 100   </w:t>
            </w:r>
          </w:p>
        </w:tc>
      </w:tr>
      <w:tr w:rsidR="001E6010" w:rsidRPr="004A6670" w14:paraId="56703EF3" w14:textId="77777777" w:rsidTr="002A0CBF">
        <w:trPr>
          <w:trHeight w:val="49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7A66F221"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b/>
                <w:bCs/>
              </w:rPr>
              <w:lastRenderedPageBreak/>
              <w:t>Administrative Specification: Denominator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shd w:val="clear" w:color="auto" w:fill="auto"/>
            <w:hideMark/>
          </w:tcPr>
          <w:p w14:paraId="5A63DCF0"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color w:val="212121"/>
              </w:rPr>
              <w:t>There are four denominators for this measure.  </w:t>
            </w:r>
          </w:p>
          <w:p w14:paraId="441FD441"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b/>
                <w:bCs/>
                <w:color w:val="212121"/>
              </w:rPr>
              <w:t>Denominator 1</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inpatient discharg</w:t>
            </w:r>
            <w:r w:rsidRPr="0077217A">
              <w:rPr>
                <w:rFonts w:eastAsia="Times New Roman" w:cstheme="minorHAnsi"/>
                <w:color w:val="212121"/>
              </w:rPr>
              <w:t>e claims/encounters from acute hospitals.  </w:t>
            </w:r>
          </w:p>
          <w:p w14:paraId="141E9F20" w14:textId="77777777" w:rsidR="001E6010" w:rsidRDefault="001E6010" w:rsidP="002A0CBF">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2:</w:t>
            </w:r>
            <w:r w:rsidRPr="0077217A">
              <w:rPr>
                <w:rFonts w:eastAsia="Times New Roman" w:cstheme="minorHAnsi"/>
                <w:color w:val="212121"/>
              </w:rPr>
              <w:t xml:space="preserve">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75CB5C79" w14:textId="77777777" w:rsidR="001E6010" w:rsidRDefault="001E6010" w:rsidP="002A0CBF">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3:</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inpatient discharge</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15A78399"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b/>
                <w:bCs/>
                <w:color w:val="212121"/>
              </w:rPr>
              <w:t>Denominator 4:</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p>
        </w:tc>
      </w:tr>
      <w:tr w:rsidR="001E6010" w:rsidRPr="004A6670" w14:paraId="7E92E96A" w14:textId="77777777" w:rsidTr="002A0CBF">
        <w:trPr>
          <w:trHeight w:val="49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2B2BDD3A"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b/>
                <w:bCs/>
              </w:rPr>
              <w:t>Administrative Specification: Numerator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shd w:val="clear" w:color="auto" w:fill="auto"/>
            <w:hideMark/>
          </w:tcPr>
          <w:p w14:paraId="4CD2B197" w14:textId="77777777" w:rsidR="001E6010" w:rsidRPr="0077217A" w:rsidRDefault="001E6010" w:rsidP="002A0CBF">
            <w:pPr>
              <w:spacing w:before="0" w:after="0" w:line="240" w:lineRule="auto"/>
              <w:textAlignment w:val="baseline"/>
              <w:rPr>
                <w:rFonts w:eastAsia="Times New Roman" w:cstheme="minorHAnsi"/>
              </w:rPr>
            </w:pPr>
            <w:r w:rsidRPr="0077217A">
              <w:rPr>
                <w:rFonts w:eastAsia="Times New Roman" w:cstheme="minorHAnsi"/>
              </w:rPr>
              <w:t>There are four numerators for this measure: </w:t>
            </w:r>
          </w:p>
          <w:p w14:paraId="49F3DE8C" w14:textId="77777777" w:rsidR="001E6010" w:rsidRDefault="001E6010" w:rsidP="002A0CBF">
            <w:pPr>
              <w:spacing w:before="0" w:after="0" w:line="240" w:lineRule="auto"/>
              <w:textAlignment w:val="baseline"/>
              <w:rPr>
                <w:rFonts w:eastAsia="Times New Roman" w:cstheme="minorHAnsi"/>
                <w:b/>
                <w:bCs/>
              </w:rPr>
            </w:pPr>
          </w:p>
          <w:p w14:paraId="2BAD81E5" w14:textId="77777777" w:rsidR="001E6010" w:rsidRPr="0077217A" w:rsidRDefault="001E6010" w:rsidP="002A0CBF">
            <w:pPr>
              <w:spacing w:before="0" w:after="0" w:line="240" w:lineRule="auto"/>
              <w:textAlignment w:val="baseline"/>
              <w:rPr>
                <w:rFonts w:eastAsia="Times New Roman" w:cstheme="minorHAnsi"/>
              </w:rPr>
            </w:pPr>
            <w:r w:rsidRPr="0077217A">
              <w:rPr>
                <w:rFonts w:eastAsia="Times New Roman" w:cstheme="minorHAnsi"/>
                <w:b/>
                <w:bCs/>
              </w:rPr>
              <w:t>Numerator 1</w:t>
            </w:r>
            <w:r w:rsidRPr="0077217A">
              <w:rPr>
                <w:rFonts w:eastAsia="Times New Roman" w:cstheme="minorHAnsi"/>
              </w:rPr>
              <w:t>: </w:t>
            </w:r>
            <w:r w:rsidRPr="0077217A">
              <w:rPr>
                <w:rFonts w:eastAsia="Times New Roman" w:cstheme="minorHAnsi"/>
              </w:rPr>
              <w:br/>
              <w:t>For members in Denominator 1, identify those with complete disability data (defined above under “Complete Disability Data”) for each question below: </w:t>
            </w:r>
            <w:r w:rsidRPr="0077217A">
              <w:rPr>
                <w:rFonts w:eastAsia="Times New Roman" w:cstheme="minorHAnsi"/>
              </w:rPr>
              <w:br/>
              <w:t>  </w:t>
            </w:r>
          </w:p>
          <w:p w14:paraId="3A5CEA49"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rPr>
              <w:t>Disability Q1 (all ages): Are you deaf or do you have serious difficulty hearing? </w:t>
            </w:r>
          </w:p>
          <w:p w14:paraId="1994BFEC"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rPr>
              <w:t>Disability Q2 (all ages): Are you blind or do you have serious difficulty seeing, even when wearing glasses? </w:t>
            </w:r>
          </w:p>
          <w:p w14:paraId="7A938C8F"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rPr>
              <w:t xml:space="preserve">Disability Q3 (age 5 or older): Because of </w:t>
            </w:r>
            <w:proofErr w:type="gramStart"/>
            <w:r w:rsidRPr="0077217A">
              <w:rPr>
                <w:rFonts w:eastAsia="Times New Roman" w:cstheme="minorHAnsi"/>
              </w:rPr>
              <w:t>a physical</w:t>
            </w:r>
            <w:proofErr w:type="gramEnd"/>
            <w:r w:rsidRPr="0077217A">
              <w:rPr>
                <w:rFonts w:eastAsia="Times New Roman" w:cstheme="minorHAnsi"/>
              </w:rPr>
              <w:t>, mental, or emotional condition, do you have serious difficulty concentrating, remembering, or making decisions? </w:t>
            </w:r>
          </w:p>
          <w:p w14:paraId="09844343"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rPr>
              <w:t>Disability Q4 (age 5 or older): Do you have serious difficulty walking or climbing stairs? </w:t>
            </w:r>
          </w:p>
          <w:p w14:paraId="321517D0"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rPr>
              <w:t>Disability Q5 (age 5 or older): Do you have difficulty dressing or bathing? </w:t>
            </w:r>
          </w:p>
          <w:p w14:paraId="6E3F626C" w14:textId="77777777" w:rsidR="001E6010" w:rsidRPr="0077217A" w:rsidRDefault="001E6010" w:rsidP="002A0CBF">
            <w:pPr>
              <w:spacing w:before="0" w:after="0" w:line="240" w:lineRule="auto"/>
              <w:textAlignment w:val="baseline"/>
              <w:rPr>
                <w:rFonts w:eastAsia="Times New Roman" w:cstheme="minorHAnsi"/>
              </w:rPr>
            </w:pPr>
            <w:r w:rsidRPr="0077217A">
              <w:rPr>
                <w:rFonts w:eastAsia="Times New Roman" w:cstheme="minorHAnsi"/>
              </w:rPr>
              <w:t xml:space="preserve">Disability Q6 (age 15 or older): Because of </w:t>
            </w:r>
            <w:proofErr w:type="gramStart"/>
            <w:r w:rsidRPr="0077217A">
              <w:rPr>
                <w:rFonts w:eastAsia="Times New Roman" w:cstheme="minorHAnsi"/>
              </w:rPr>
              <w:t>a physical</w:t>
            </w:r>
            <w:proofErr w:type="gramEnd"/>
            <w:r w:rsidRPr="0077217A">
              <w:rPr>
                <w:rFonts w:eastAsia="Times New Roman" w:cstheme="minorHAnsi"/>
              </w:rPr>
              <w:t>, mental, or emotional condition, do you have difficulty doing errands alone such as visiting a doctor</w:t>
            </w:r>
            <w:r>
              <w:rPr>
                <w:rFonts w:eastAsia="Times New Roman" w:cstheme="minorHAnsi"/>
              </w:rPr>
              <w:t>’</w:t>
            </w:r>
            <w:r w:rsidRPr="0077217A">
              <w:rPr>
                <w:rFonts w:eastAsia="Times New Roman" w:cstheme="minorHAnsi"/>
              </w:rPr>
              <w:t>s office or shopping? </w:t>
            </w:r>
          </w:p>
          <w:p w14:paraId="10AFBD9A" w14:textId="77777777" w:rsidR="001E6010" w:rsidRPr="0077217A" w:rsidRDefault="001E6010" w:rsidP="002A0CBF">
            <w:pPr>
              <w:spacing w:before="0" w:after="0" w:line="240" w:lineRule="auto"/>
              <w:textAlignment w:val="baseline"/>
              <w:rPr>
                <w:rFonts w:eastAsia="Times New Roman" w:cstheme="minorHAnsi"/>
              </w:rPr>
            </w:pPr>
            <w:r w:rsidRPr="0077217A">
              <w:rPr>
                <w:rFonts w:eastAsia="Times New Roman" w:cstheme="minorHAnsi"/>
              </w:rPr>
              <w:t> </w:t>
            </w:r>
          </w:p>
          <w:p w14:paraId="410973DE" w14:textId="77777777" w:rsidR="001E6010" w:rsidRPr="0077217A" w:rsidRDefault="001E6010" w:rsidP="001E6010">
            <w:pPr>
              <w:numPr>
                <w:ilvl w:val="0"/>
                <w:numId w:val="97"/>
              </w:numPr>
              <w:spacing w:before="0" w:line="240" w:lineRule="auto"/>
              <w:textAlignment w:val="baseline"/>
              <w:rPr>
                <w:rFonts w:eastAsia="Times New Roman" w:cstheme="minorHAnsi"/>
              </w:rPr>
            </w:pPr>
            <w:r w:rsidRPr="0077217A">
              <w:rPr>
                <w:rFonts w:eastAsia="Times New Roman" w:cstheme="minorHAnsi"/>
                <w:color w:val="000000"/>
              </w:rPr>
              <w:t xml:space="preserve">If value is “UNK,” it will </w:t>
            </w:r>
            <w:r w:rsidRPr="0077217A">
              <w:rPr>
                <w:rFonts w:eastAsia="Times New Roman" w:cstheme="minorHAnsi"/>
                <w:color w:val="000000"/>
                <w:u w:val="single"/>
              </w:rPr>
              <w:t>not</w:t>
            </w:r>
            <w:r w:rsidRPr="0077217A">
              <w:rPr>
                <w:rFonts w:eastAsia="Times New Roman" w:cstheme="minorHAnsi"/>
                <w:color w:val="000000"/>
              </w:rPr>
              <w:t xml:space="preserve"> count toward the numerator. </w:t>
            </w:r>
          </w:p>
          <w:p w14:paraId="22AEEAF6" w14:textId="77777777" w:rsidR="001E6010" w:rsidRPr="0077217A" w:rsidRDefault="001E6010" w:rsidP="001E6010">
            <w:pPr>
              <w:numPr>
                <w:ilvl w:val="0"/>
                <w:numId w:val="97"/>
              </w:numPr>
              <w:spacing w:before="0" w:line="240" w:lineRule="auto"/>
              <w:textAlignment w:val="baseline"/>
              <w:rPr>
                <w:rFonts w:eastAsia="Times New Roman" w:cstheme="minorHAnsi"/>
              </w:rPr>
            </w:pPr>
            <w:r w:rsidRPr="0077217A">
              <w:rPr>
                <w:rFonts w:eastAsia="Times New Roman" w:cstheme="minorHAnsi"/>
                <w:color w:val="000000"/>
              </w:rPr>
              <w:t>If value is “ASKU,” it will count toward the numerator. </w:t>
            </w:r>
          </w:p>
          <w:p w14:paraId="2B7894A5" w14:textId="77777777" w:rsidR="001E6010" w:rsidRPr="0077217A" w:rsidRDefault="001E6010" w:rsidP="001E6010">
            <w:pPr>
              <w:numPr>
                <w:ilvl w:val="0"/>
                <w:numId w:val="97"/>
              </w:numPr>
              <w:spacing w:before="0" w:line="240" w:lineRule="auto"/>
              <w:textAlignment w:val="baseline"/>
              <w:rPr>
                <w:rFonts w:eastAsia="Times New Roman" w:cstheme="minorHAnsi"/>
              </w:rPr>
            </w:pPr>
            <w:r w:rsidRPr="0077217A">
              <w:rPr>
                <w:rFonts w:eastAsia="Times New Roman" w:cstheme="minorHAnsi"/>
                <w:color w:val="000000"/>
              </w:rPr>
              <w:t>If value is “DONTKNOW,” it will count toward the numerator.  </w:t>
            </w:r>
          </w:p>
          <w:p w14:paraId="4BEB3709" w14:textId="77777777" w:rsidR="001E6010" w:rsidRPr="0077217A" w:rsidRDefault="001E6010" w:rsidP="001E6010">
            <w:pPr>
              <w:numPr>
                <w:ilvl w:val="0"/>
                <w:numId w:val="97"/>
              </w:numPr>
              <w:spacing w:before="0" w:line="240" w:lineRule="auto"/>
              <w:textAlignment w:val="baseline"/>
              <w:rPr>
                <w:rFonts w:eastAsia="Times New Roman" w:cstheme="minorHAnsi"/>
              </w:rPr>
            </w:pPr>
            <w:r w:rsidRPr="0077217A">
              <w:rPr>
                <w:rFonts w:eastAsia="Times New Roman" w:cstheme="minorHAnsi"/>
                <w:color w:val="000000"/>
              </w:rPr>
              <w:lastRenderedPageBreak/>
              <w:t>Each value must be self-reported. </w:t>
            </w:r>
          </w:p>
          <w:p w14:paraId="19AB3DD9" w14:textId="77777777" w:rsidR="001E6010" w:rsidRPr="0077217A" w:rsidRDefault="001E6010" w:rsidP="002A0CBF">
            <w:pPr>
              <w:spacing w:before="0" w:after="0" w:line="240" w:lineRule="auto"/>
              <w:textAlignment w:val="baseline"/>
              <w:rPr>
                <w:rFonts w:eastAsia="Times New Roman" w:cstheme="minorHAnsi"/>
              </w:rPr>
            </w:pPr>
            <w:r w:rsidRPr="0077217A">
              <w:rPr>
                <w:rFonts w:eastAsia="Times New Roman" w:cstheme="minorHAnsi"/>
                <w:b/>
                <w:bCs/>
              </w:rPr>
              <w:t>Numerator 2</w:t>
            </w:r>
            <w:r w:rsidRPr="0077217A">
              <w:rPr>
                <w:rFonts w:eastAsia="Times New Roman" w:cstheme="minorHAnsi"/>
              </w:rPr>
              <w:t>: </w:t>
            </w:r>
          </w:p>
          <w:p w14:paraId="59705EAF"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rPr>
              <w:t>For members in Denominator 2, identify those with complete disability data (defined above under “Complete Disability Data”) as for Numerator 1 above. </w:t>
            </w:r>
          </w:p>
          <w:p w14:paraId="46ED49E6" w14:textId="77777777" w:rsidR="001E6010" w:rsidRPr="0077217A" w:rsidRDefault="001E6010" w:rsidP="002A0CBF">
            <w:pPr>
              <w:spacing w:before="0" w:after="0" w:line="240" w:lineRule="auto"/>
              <w:textAlignment w:val="baseline"/>
              <w:rPr>
                <w:rFonts w:eastAsia="Times New Roman" w:cstheme="minorHAnsi"/>
              </w:rPr>
            </w:pPr>
            <w:r w:rsidRPr="0077217A">
              <w:rPr>
                <w:rFonts w:eastAsia="Times New Roman" w:cstheme="minorHAnsi"/>
                <w:b/>
                <w:bCs/>
              </w:rPr>
              <w:t>Numerator 3</w:t>
            </w:r>
            <w:r w:rsidRPr="0077217A">
              <w:rPr>
                <w:rFonts w:eastAsia="Times New Roman" w:cstheme="minorHAnsi"/>
              </w:rPr>
              <w:t>: </w:t>
            </w:r>
          </w:p>
          <w:p w14:paraId="1838CCBB"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rPr>
              <w:t>For patients in Denominator 3, identify those with complete disability data (defined above under “Complete Disability Data”) as for Numerator 1 above. </w:t>
            </w:r>
          </w:p>
          <w:p w14:paraId="5612E30C" w14:textId="77777777" w:rsidR="001E6010" w:rsidRPr="0077217A" w:rsidRDefault="001E6010" w:rsidP="002A0CBF">
            <w:pPr>
              <w:spacing w:before="0" w:after="0" w:line="240" w:lineRule="auto"/>
              <w:textAlignment w:val="baseline"/>
              <w:rPr>
                <w:rFonts w:eastAsia="Times New Roman" w:cstheme="minorHAnsi"/>
              </w:rPr>
            </w:pPr>
            <w:r w:rsidRPr="0077217A">
              <w:rPr>
                <w:rFonts w:eastAsia="Times New Roman" w:cstheme="minorHAnsi"/>
                <w:b/>
                <w:bCs/>
              </w:rPr>
              <w:t>Numerator 4</w:t>
            </w:r>
            <w:r w:rsidRPr="0077217A">
              <w:rPr>
                <w:rFonts w:eastAsia="Times New Roman" w:cstheme="minorHAnsi"/>
              </w:rPr>
              <w:t>: </w:t>
            </w:r>
          </w:p>
          <w:p w14:paraId="2D9D1748"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rPr>
              <w:t>For patients in Denominator 4, identify those with complete disability data (defined above under “Complete Disability Data”) as for Numerator 1 above. </w:t>
            </w:r>
          </w:p>
        </w:tc>
      </w:tr>
      <w:tr w:rsidR="001E6010" w:rsidRPr="004A6670" w14:paraId="109BF3EE" w14:textId="77777777" w:rsidTr="002A0CBF">
        <w:trPr>
          <w:trHeight w:val="49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6511738D"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b/>
                <w:bCs/>
              </w:rPr>
              <w:lastRenderedPageBreak/>
              <w:t>Additional Measure Information: Required Reporting</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shd w:val="clear" w:color="auto" w:fill="auto"/>
            <w:hideMark/>
          </w:tcPr>
          <w:p w14:paraId="698AE5BA" w14:textId="77777777" w:rsidR="001E6010" w:rsidRPr="0077217A" w:rsidRDefault="001E6010" w:rsidP="002A0CBF">
            <w:pPr>
              <w:spacing w:before="0" w:line="240" w:lineRule="auto"/>
              <w:textAlignment w:val="baseline"/>
              <w:rPr>
                <w:rFonts w:eastAsia="Times New Roman" w:cstheme="minorHAnsi"/>
              </w:rPr>
            </w:pPr>
            <w:r w:rsidRPr="008F2EA7">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1E6010" w:rsidRPr="004A6670" w14:paraId="0E59C549" w14:textId="77777777" w:rsidTr="002A0CBF">
        <w:trPr>
          <w:trHeight w:val="49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49E99F64"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b/>
                <w:bCs/>
              </w:rPr>
              <w:t>Additional Measure Information: Completeness Calculations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shd w:val="clear" w:color="auto" w:fill="auto"/>
            <w:hideMark/>
          </w:tcPr>
          <w:p w14:paraId="2294A66E" w14:textId="77777777" w:rsidR="001E6010" w:rsidRPr="0077217A" w:rsidRDefault="001E6010" w:rsidP="002A0CBF">
            <w:pPr>
              <w:spacing w:before="0" w:line="240" w:lineRule="auto"/>
              <w:textAlignment w:val="baseline"/>
              <w:rPr>
                <w:rFonts w:eastAsia="Times New Roman" w:cstheme="minorHAnsi"/>
              </w:rPr>
            </w:pPr>
            <w:r w:rsidRPr="0077217A">
              <w:rPr>
                <w:rFonts w:eastAsia="Times New Roman" w:cstheme="minorHAnsi"/>
              </w:rPr>
              <w:t>​Completeness will be calculated separately for CHA’s Medicaid population and CHA’s served uninsured population. ​​</w:t>
            </w:r>
          </w:p>
          <w:p w14:paraId="3BC1A167" w14:textId="77777777" w:rsidR="001E6010" w:rsidRPr="0077217A" w:rsidRDefault="001E6010" w:rsidP="002A0CBF">
            <w:pPr>
              <w:spacing w:before="0" w:line="240" w:lineRule="auto"/>
              <w:textAlignment w:val="baseline"/>
              <w:rPr>
                <w:rFonts w:eastAsia="Times New Roman" w:cstheme="minorHAnsi"/>
              </w:rPr>
            </w:pPr>
          </w:p>
        </w:tc>
      </w:tr>
    </w:tbl>
    <w:p w14:paraId="37E9CD67" w14:textId="77777777" w:rsidR="0005440A" w:rsidRDefault="0005440A" w:rsidP="00C27CCC">
      <w:pPr>
        <w:rPr>
          <w:rFonts w:asciiTheme="majorHAnsi" w:hAnsiTheme="majorHAnsi" w:cstheme="majorHAnsi"/>
        </w:rPr>
      </w:pPr>
    </w:p>
    <w:p w14:paraId="698A4272" w14:textId="77777777" w:rsidR="009A4A6D" w:rsidRDefault="009A4A6D" w:rsidP="00C27CCC">
      <w:pPr>
        <w:rPr>
          <w:rFonts w:asciiTheme="majorHAnsi" w:hAnsiTheme="majorHAnsi" w:cstheme="majorHAnsi"/>
        </w:rPr>
      </w:pPr>
    </w:p>
    <w:p w14:paraId="18C025DC" w14:textId="77777777" w:rsidR="009A4A6D" w:rsidRDefault="009A4A6D" w:rsidP="00C27CCC">
      <w:pPr>
        <w:rPr>
          <w:rFonts w:asciiTheme="majorHAnsi" w:hAnsiTheme="majorHAnsi" w:cstheme="majorHAnsi"/>
        </w:rPr>
      </w:pPr>
    </w:p>
    <w:p w14:paraId="3058EE6A" w14:textId="77777777" w:rsidR="009A4A6D" w:rsidRDefault="009A4A6D" w:rsidP="00C27CCC">
      <w:pPr>
        <w:rPr>
          <w:rFonts w:asciiTheme="majorHAnsi" w:hAnsiTheme="majorHAnsi" w:cstheme="majorHAnsi"/>
        </w:rPr>
      </w:pPr>
    </w:p>
    <w:p w14:paraId="3C2BE21F" w14:textId="77777777" w:rsidR="009A4A6D" w:rsidRDefault="009A4A6D" w:rsidP="00C27CCC">
      <w:pPr>
        <w:rPr>
          <w:rFonts w:asciiTheme="majorHAnsi" w:hAnsiTheme="majorHAnsi" w:cstheme="majorHAnsi"/>
        </w:rPr>
      </w:pPr>
    </w:p>
    <w:p w14:paraId="36291418" w14:textId="77777777" w:rsidR="009A4A6D" w:rsidRDefault="009A4A6D" w:rsidP="00C27CCC">
      <w:pPr>
        <w:rPr>
          <w:rFonts w:asciiTheme="majorHAnsi" w:hAnsiTheme="majorHAnsi" w:cstheme="majorHAnsi"/>
        </w:rPr>
      </w:pPr>
    </w:p>
    <w:p w14:paraId="3D51A9DB" w14:textId="77777777" w:rsidR="009A4A6D" w:rsidRDefault="009A4A6D" w:rsidP="00C27CCC">
      <w:pPr>
        <w:rPr>
          <w:rFonts w:asciiTheme="majorHAnsi" w:hAnsiTheme="majorHAnsi" w:cstheme="majorHAnsi"/>
        </w:rPr>
      </w:pPr>
    </w:p>
    <w:p w14:paraId="3739AD52" w14:textId="77777777" w:rsidR="009A4A6D" w:rsidRDefault="009A4A6D" w:rsidP="00C27CCC">
      <w:pPr>
        <w:rPr>
          <w:rFonts w:asciiTheme="majorHAnsi" w:hAnsiTheme="majorHAnsi" w:cstheme="majorHAnsi"/>
        </w:rPr>
      </w:pPr>
    </w:p>
    <w:p w14:paraId="6E04C292" w14:textId="77777777" w:rsidR="009A4A6D" w:rsidRDefault="009A4A6D" w:rsidP="00C27CCC">
      <w:pPr>
        <w:rPr>
          <w:rFonts w:asciiTheme="majorHAnsi" w:hAnsiTheme="majorHAnsi" w:cstheme="majorHAnsi"/>
        </w:rPr>
      </w:pPr>
    </w:p>
    <w:p w14:paraId="7EDD6576" w14:textId="77777777" w:rsidR="009A4A6D" w:rsidRDefault="009A4A6D" w:rsidP="00C27CCC">
      <w:pPr>
        <w:rPr>
          <w:rFonts w:asciiTheme="majorHAnsi" w:hAnsiTheme="majorHAnsi" w:cstheme="majorHAnsi"/>
        </w:rPr>
      </w:pPr>
    </w:p>
    <w:p w14:paraId="241D99AC" w14:textId="77777777" w:rsidR="009A4A6D" w:rsidRDefault="009A4A6D" w:rsidP="00C27CCC">
      <w:pPr>
        <w:rPr>
          <w:rFonts w:asciiTheme="majorHAnsi" w:hAnsiTheme="majorHAnsi" w:cstheme="majorHAnsi"/>
        </w:rPr>
      </w:pPr>
    </w:p>
    <w:p w14:paraId="3521913D" w14:textId="7A102E3D" w:rsidR="00C27CCC" w:rsidRPr="00F135B8" w:rsidRDefault="008C7A22" w:rsidP="00991FAF">
      <w:pPr>
        <w:pStyle w:val="Heading4"/>
      </w:pPr>
      <w:bookmarkStart w:id="29" w:name="_Toc162517651"/>
      <w:proofErr w:type="spellStart"/>
      <w:r>
        <w:lastRenderedPageBreak/>
        <w:t>A.v.</w:t>
      </w:r>
      <w:proofErr w:type="spellEnd"/>
      <w:r>
        <w:t xml:space="preserve"> </w:t>
      </w:r>
      <w:r w:rsidR="008F34CA" w:rsidRPr="00F135B8">
        <w:t xml:space="preserve">Sexual Orientation </w:t>
      </w:r>
      <w:r w:rsidR="00C27CCC" w:rsidRPr="00F135B8">
        <w:t>Data Completeness</w:t>
      </w:r>
      <w:bookmarkEnd w:id="29"/>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Rate of Sexual Orientation Data Completeness – A</w:t>
            </w:r>
            <w:r w:rsidR="001951BC" w:rsidRPr="0005440A">
              <w:rPr>
                <w:rFonts w:eastAsia="Times New Roman"/>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77777777" w:rsidR="008F34CA" w:rsidRPr="0005440A" w:rsidRDefault="008F34CA" w:rsidP="008F34CA">
            <w:pPr>
              <w:pStyle w:val="MH-ChartContentText"/>
            </w:pPr>
            <w:r w:rsidRPr="0005440A">
              <w:t>NQF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77777777" w:rsidR="008F34CA" w:rsidRPr="0005440A" w:rsidRDefault="008F34CA" w:rsidP="008F34CA">
            <w:pPr>
              <w:pStyle w:val="MH-ChartContentText"/>
            </w:pPr>
            <w:r w:rsidRPr="0005440A">
              <w:t>Performance Status: PY2</w:t>
            </w:r>
          </w:p>
        </w:tc>
        <w:tc>
          <w:tcPr>
            <w:tcW w:w="7830" w:type="dxa"/>
          </w:tcPr>
          <w:p w14:paraId="15B9EB75" w14:textId="456EFE6E"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Pay-for-Reporting</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05440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C46D31">
            <w:pPr>
              <w:pStyle w:val="MH-ChartContentText"/>
            </w:pPr>
            <w:r w:rsidRPr="0005440A">
              <w:t>Description</w:t>
            </w:r>
          </w:p>
        </w:tc>
        <w:tc>
          <w:tcPr>
            <w:tcW w:w="7830" w:type="dxa"/>
            <w:vAlign w:val="top"/>
          </w:tcPr>
          <w:p w14:paraId="56B3D20D" w14:textId="28AA7A33" w:rsidR="00C46D31" w:rsidRPr="0005440A" w:rsidRDefault="00C46D31"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t xml:space="preserve">The percentage of members with self-reported sexual orientation data that was collected by an acute hospital in the measurement year.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C46D31">
            <w:pPr>
              <w:pStyle w:val="MH-ChartContentText"/>
            </w:pPr>
            <w:r w:rsidRPr="0005440A">
              <w:t>Numerator</w:t>
            </w:r>
          </w:p>
        </w:tc>
        <w:tc>
          <w:tcPr>
            <w:tcW w:w="7830" w:type="dxa"/>
            <w:vAlign w:val="top"/>
          </w:tcPr>
          <w:p w14:paraId="6339FB6E" w14:textId="38B94A56" w:rsidR="00C46D31" w:rsidRPr="0005440A" w:rsidRDefault="00C46D31"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976409">
              <w:rPr>
                <w:rFonts w:eastAsia="Times New Roman"/>
              </w:rPr>
              <w:t>discharge</w:t>
            </w:r>
            <w:r w:rsidRPr="0005440A">
              <w:rPr>
                <w:rFonts w:eastAsia="Times New Roman"/>
              </w:rPr>
              <w:t xml:space="preserve"> and/or emergency department (ED) </w:t>
            </w:r>
            <w:proofErr w:type="gramStart"/>
            <w:r w:rsidRPr="0005440A">
              <w:rPr>
                <w:rFonts w:eastAsia="Times New Roman"/>
              </w:rPr>
              <w:t>visit at</w:t>
            </w:r>
            <w:proofErr w:type="gramEnd"/>
            <w:r w:rsidRPr="0005440A">
              <w:rPr>
                <w:rFonts w:eastAsia="Times New Roman"/>
              </w:rPr>
              <w:t xml:space="preserve"> an acute hospital </w:t>
            </w:r>
            <w:r w:rsidRPr="0005440A">
              <w:rPr>
                <w:rFonts w:eastAsia="Times New Roman"/>
                <w:u w:val="single"/>
              </w:rPr>
              <w:t>and</w:t>
            </w:r>
            <w:r w:rsidRPr="0005440A">
              <w:rPr>
                <w:rFonts w:eastAsia="Times New Roman"/>
              </w:rPr>
              <w:t xml:space="preserve"> self-reported sexual orientation data that was collected by an acute hospital in the measurement year</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C46D31">
            <w:pPr>
              <w:pStyle w:val="MH-ChartContentText"/>
            </w:pPr>
            <w:r w:rsidRPr="0005440A">
              <w:t>Denominator</w:t>
            </w:r>
          </w:p>
        </w:tc>
        <w:tc>
          <w:tcPr>
            <w:tcW w:w="7830" w:type="dxa"/>
            <w:vAlign w:val="top"/>
          </w:tcPr>
          <w:p w14:paraId="75CB8336" w14:textId="376596FD" w:rsidR="00C46D31" w:rsidRPr="0005440A" w:rsidRDefault="00C46D31"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976409">
              <w:rPr>
                <w:rFonts w:eastAsia="Times New Roman"/>
              </w:rPr>
              <w:t>discharge</w:t>
            </w:r>
            <w:r w:rsidRPr="0005440A">
              <w:rPr>
                <w:rFonts w:eastAsia="Times New Roman"/>
              </w:rPr>
              <w:t xml:space="preserve"> and/or ED </w:t>
            </w:r>
            <w:proofErr w:type="gramStart"/>
            <w:r w:rsidRPr="0005440A">
              <w:rPr>
                <w:rFonts w:eastAsia="Times New Roman"/>
              </w:rPr>
              <w:t>visit at</w:t>
            </w:r>
            <w:proofErr w:type="gramEnd"/>
            <w:r w:rsidRPr="0005440A">
              <w:rPr>
                <w:rFonts w:eastAsia="Times New Roman"/>
              </w:rPr>
              <w:t xml:space="preserve"> an acute hospital during the measurement year. </w:t>
            </w:r>
          </w:p>
        </w:tc>
      </w:tr>
    </w:tbl>
    <w:p w14:paraId="0BA3ECC5" w14:textId="77777777" w:rsidR="00C27CCC" w:rsidRPr="00275F0E" w:rsidRDefault="00C27CCC"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C44856">
            <w:pPr>
              <w:pStyle w:val="MH-ChartContentText"/>
            </w:pPr>
            <w:r w:rsidRPr="00A87A1D">
              <w:t>Age</w:t>
            </w:r>
          </w:p>
        </w:tc>
        <w:tc>
          <w:tcPr>
            <w:tcW w:w="7740" w:type="dxa"/>
            <w:vAlign w:val="top"/>
          </w:tcPr>
          <w:p w14:paraId="5AE125AE" w14:textId="3ABA51AD"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t>
            </w:r>
            <w:proofErr w:type="gramStart"/>
            <w:r w:rsidRPr="00A87A1D">
              <w:rPr>
                <w:rFonts w:eastAsia="Times New Roman"/>
              </w:rPr>
              <w:t>age</w:t>
            </w:r>
            <w:proofErr w:type="gramEnd"/>
            <w:r w:rsidRPr="00A87A1D">
              <w:rPr>
                <w:rFonts w:eastAsia="Times New Roman"/>
              </w:rPr>
              <w:t xml:space="preserve"> 19 and older as of December 31 of the measurement year</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C44856">
            <w:pPr>
              <w:pStyle w:val="MH-ChartContentText"/>
            </w:pPr>
            <w:r w:rsidRPr="00A87A1D">
              <w:t>Continuous Enrollment</w:t>
            </w:r>
          </w:p>
        </w:tc>
        <w:tc>
          <w:tcPr>
            <w:tcW w:w="7740" w:type="dxa"/>
            <w:vAlign w:val="top"/>
          </w:tcPr>
          <w:p w14:paraId="47A40882" w14:textId="18DC2262"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C44856">
            <w:pPr>
              <w:pStyle w:val="MH-ChartContentText"/>
            </w:pPr>
            <w:r w:rsidRPr="00A87A1D">
              <w:lastRenderedPageBreak/>
              <w:t>Anchor Date</w:t>
            </w:r>
          </w:p>
        </w:tc>
        <w:tc>
          <w:tcPr>
            <w:tcW w:w="7740" w:type="dxa"/>
            <w:vAlign w:val="top"/>
          </w:tcPr>
          <w:p w14:paraId="4A8230E4" w14:textId="501FB67C"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C44856">
            <w:pPr>
              <w:pStyle w:val="MH-ChartContentText"/>
            </w:pPr>
            <w:r w:rsidRPr="00A87A1D">
              <w:t>Event/Diagnosis</w:t>
            </w:r>
          </w:p>
        </w:tc>
        <w:tc>
          <w:tcPr>
            <w:tcW w:w="7740" w:type="dxa"/>
            <w:vAlign w:val="top"/>
          </w:tcPr>
          <w:p w14:paraId="6BA88551" w14:textId="5A33E510" w:rsidR="00C44856" w:rsidRPr="00A87A1D" w:rsidRDefault="00C44856"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discharge and/or ED </w:t>
            </w:r>
            <w:proofErr w:type="gramStart"/>
            <w:r w:rsidRPr="00A87A1D">
              <w:rPr>
                <w:rFonts w:eastAsia="Times New Roman" w:cstheme="minorHAnsi"/>
              </w:rPr>
              <w:t>visit</w:t>
            </w:r>
            <w:proofErr w:type="gramEnd"/>
            <w:r w:rsidRPr="00A87A1D">
              <w:rPr>
                <w:rFonts w:eastAsia="Times New Roman" w:cstheme="minorHAnsi"/>
              </w:rPr>
              <w:t xml:space="preserve">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w:t>
            </w:r>
            <w:r w:rsidR="000622BF" w:rsidRPr="00A87A1D">
              <w:rPr>
                <w:rFonts w:eastAsia="Times New Roman" w:cstheme="minorHAnsi"/>
              </w:rPr>
              <w:t>identify inpatient</w:t>
            </w:r>
            <w:r w:rsidRPr="00A87A1D">
              <w:rPr>
                <w:rFonts w:eastAsia="Times New Roman" w:cstheme="minorHAnsi"/>
              </w:rPr>
              <w:t xml:space="preserve"> discharges: </w:t>
            </w:r>
          </w:p>
          <w:p w14:paraId="3B0F5F33" w14:textId="15F62735" w:rsidR="00C44856" w:rsidRPr="00A87A1D" w:rsidRDefault="00C44856" w:rsidP="00596823">
            <w:pPr>
              <w:pStyle w:val="ListParagraph"/>
              <w:numPr>
                <w:ilvl w:val="0"/>
                <w:numId w:val="24"/>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w:t>
            </w:r>
            <w:r w:rsidR="000622BF" w:rsidRPr="00A87A1D">
              <w:rPr>
                <w:rFonts w:eastAsia="Times New Roman" w:cstheme="minorHAnsi"/>
              </w:rPr>
              <w:t>all inpatient</w:t>
            </w:r>
            <w:r w:rsidRPr="00A87A1D">
              <w:rPr>
                <w:rFonts w:eastAsia="Times New Roman" w:cstheme="minorHAnsi"/>
              </w:rPr>
              <w:t xml:space="preserve"> </w:t>
            </w:r>
            <w:r w:rsidR="00976409">
              <w:rPr>
                <w:rFonts w:eastAsia="Times New Roman" w:cstheme="minorHAnsi"/>
              </w:rPr>
              <w:t>discharge</w:t>
            </w:r>
            <w:r w:rsidRPr="00A87A1D">
              <w:rPr>
                <w:rFonts w:eastAsia="Times New Roman" w:cstheme="minorHAnsi"/>
              </w:rPr>
              <w:t>s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0"/>
            </w:r>
            <w:r w:rsidRPr="00A87A1D">
              <w:rPr>
                <w:rFonts w:eastAsia="Times New Roman" w:cstheme="minorHAnsi"/>
              </w:rPr>
              <w:t>.</w:t>
            </w:r>
          </w:p>
          <w:p w14:paraId="57C3FB39" w14:textId="77777777" w:rsidR="00C44856" w:rsidRPr="00A87A1D" w:rsidRDefault="00C44856" w:rsidP="00C4485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596823">
            <w:pPr>
              <w:pStyle w:val="ListParagraph"/>
              <w:numPr>
                <w:ilvl w:val="0"/>
                <w:numId w:val="24"/>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1"/>
            </w:r>
            <w:r w:rsidRPr="00A87A1D">
              <w:rPr>
                <w:rFonts w:eastAsia="Times New Roman" w:cstheme="minorHAnsi"/>
              </w:rPr>
              <w:t>.</w:t>
            </w:r>
          </w:p>
          <w:p w14:paraId="4B19FE9B" w14:textId="07BB320C"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8F34CA">
            <w:pPr>
              <w:pStyle w:val="MH-ChartContentText"/>
            </w:pPr>
            <w:r w:rsidRPr="00A87A1D">
              <w:rPr>
                <w:rFonts w:eastAsia="Times New Roman"/>
              </w:rPr>
              <w:t>Complete Sexual Orientation Data</w:t>
            </w:r>
          </w:p>
        </w:tc>
        <w:tc>
          <w:tcPr>
            <w:tcW w:w="7740" w:type="dxa"/>
          </w:tcPr>
          <w:p w14:paraId="5D776AE5" w14:textId="77777777" w:rsidR="008F34CA" w:rsidRPr="00A87A1D" w:rsidRDefault="008F34CA"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Complete sexual orientation data is defined as:</w:t>
            </w:r>
          </w:p>
          <w:p w14:paraId="494CC648" w14:textId="77777777" w:rsidR="008F34CA" w:rsidRPr="00A87A1D" w:rsidRDefault="008F34CA" w:rsidP="008F34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(listed in Attachment 5). </w:t>
            </w:r>
          </w:p>
          <w:p w14:paraId="215F91FF" w14:textId="77777777" w:rsidR="008F34CA" w:rsidRPr="00A87A1D" w:rsidRDefault="008F34CA" w:rsidP="00596823">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EF046C">
              <w:rPr>
                <w:rFonts w:eastAsia="Times New Roman" w:cstheme="minorHAnsi"/>
              </w:rPr>
              <w:t>not</w:t>
            </w:r>
            <w:r w:rsidRPr="00A87A1D">
              <w:rPr>
                <w:rFonts w:eastAsia="Times New Roman" w:cstheme="minorHAnsi"/>
              </w:rPr>
              <w:t xml:space="preserve"> count toward the numerator.</w:t>
            </w:r>
          </w:p>
          <w:p w14:paraId="6A70B54E" w14:textId="77777777" w:rsidR="008F34CA" w:rsidRPr="00A87A1D" w:rsidRDefault="008F34CA" w:rsidP="00596823">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00E87118" w14:textId="77777777" w:rsidR="008F34CA" w:rsidRPr="00A87A1D" w:rsidRDefault="008F34CA" w:rsidP="00596823">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15E87F6" w14:textId="6B862838" w:rsidR="008F34CA" w:rsidRPr="00A87A1D" w:rsidRDefault="008F34CA" w:rsidP="00596823">
            <w:pPr>
              <w:pStyle w:val="ListParagraph"/>
              <w:numPr>
                <w:ilvl w:val="0"/>
                <w:numId w:val="7"/>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r w:rsidR="00EF046C">
              <w:rPr>
                <w:rFonts w:eastAsia="Times New Roman" w:cstheme="minorHAnsi"/>
              </w:rPr>
              <w:t>.</w:t>
            </w:r>
          </w:p>
        </w:tc>
      </w:tr>
      <w:tr w:rsidR="003B06F4" w:rsidRPr="00F135B8" w14:paraId="3FF59B6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E94A08">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3B06F4">
            <w:pPr>
              <w:pStyle w:val="MH-ChartContentText"/>
              <w:rPr>
                <w:rFonts w:eastAsia="Times New Roman"/>
                <w:b w:val="0"/>
              </w:rPr>
            </w:pPr>
          </w:p>
        </w:tc>
        <w:tc>
          <w:tcPr>
            <w:tcW w:w="7740" w:type="dxa"/>
            <w:vAlign w:val="top"/>
          </w:tcPr>
          <w:p w14:paraId="15A6ED98" w14:textId="33A47A94" w:rsidR="003B06F4" w:rsidRPr="00A87A1D" w:rsidRDefault="003B06F4" w:rsidP="00A87A1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 Center for Information and Analysis (CHIA) will intake sexual orientation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4008D5" w:rsidRPr="00F135B8" w14:paraId="58C672F6"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008D5">
            <w:pPr>
              <w:pStyle w:val="MH-ChartContentText"/>
            </w:pPr>
            <w:r w:rsidRPr="00A87A1D">
              <w:rPr>
                <w:rFonts w:eastAsia="Times New Roman"/>
              </w:rPr>
              <w:t>Measurement Year</w:t>
            </w:r>
          </w:p>
        </w:tc>
        <w:tc>
          <w:tcPr>
            <w:tcW w:w="7740" w:type="dxa"/>
            <w:vAlign w:val="top"/>
          </w:tcPr>
          <w:p w14:paraId="65D2885E" w14:textId="59D5CE78" w:rsidR="004008D5" w:rsidRPr="00A87A1D" w:rsidRDefault="004008D5" w:rsidP="004008D5">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008D5">
            <w:pPr>
              <w:pStyle w:val="MH-ChartContentText"/>
            </w:pPr>
            <w:r w:rsidRPr="00A87A1D">
              <w:rPr>
                <w:rFonts w:eastAsia="Times New Roman"/>
              </w:rPr>
              <w:lastRenderedPageBreak/>
              <w:t>Members</w:t>
            </w:r>
          </w:p>
        </w:tc>
        <w:tc>
          <w:tcPr>
            <w:tcW w:w="7740" w:type="dxa"/>
            <w:vAlign w:val="top"/>
          </w:tcPr>
          <w:p w14:paraId="18BFEE99" w14:textId="77777777" w:rsidR="004008D5" w:rsidRDefault="004008D5"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t>Individuals enrolled in MassHealth including:</w:t>
            </w:r>
            <w:r w:rsidRPr="00A87A1D">
              <w:br/>
              <w:t xml:space="preserve">Model A ACO, Model B ACO, MCO, the PCC Plan, SCO, One Care, PACE, FFS (includes MassHealth Limited). </w:t>
            </w:r>
          </w:p>
          <w:p w14:paraId="224D5429" w14:textId="1631339C" w:rsidR="00C30432" w:rsidRPr="00A87A1D" w:rsidRDefault="00C30432"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Type/ Payer Source Codes in the </w:t>
            </w:r>
            <w:proofErr w:type="gramStart"/>
            <w:r w:rsidRPr="00A12BF9">
              <w:t>measure</w:t>
            </w:r>
            <w:proofErr w:type="gramEnd"/>
            <w:r w:rsidRPr="00A12BF9">
              <w:t xml:space="preserve"> population.</w:t>
            </w:r>
          </w:p>
        </w:tc>
      </w:tr>
      <w:tr w:rsidR="004008D5" w:rsidRPr="00F135B8" w14:paraId="64526730"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008D5">
            <w:pPr>
              <w:pStyle w:val="MH-ChartContentText"/>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008D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008D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A87A1D">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008D5">
            <w:pPr>
              <w:pStyle w:val="MH-ChartContentText"/>
            </w:pPr>
            <w:r w:rsidRPr="00A87A1D">
              <w:rPr>
                <w:rFonts w:eastAsia="Times New Roman"/>
              </w:rPr>
              <w:t>Self-Reported data</w:t>
            </w:r>
          </w:p>
        </w:tc>
        <w:tc>
          <w:tcPr>
            <w:tcW w:w="7740" w:type="dxa"/>
            <w:vAlign w:val="top"/>
          </w:tcPr>
          <w:p w14:paraId="03054EA6" w14:textId="4D3DA100" w:rsidR="004008D5" w:rsidRPr="00A87A1D" w:rsidRDefault="004008D5"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D84E2A">
            <w:pPr>
              <w:pStyle w:val="MH-ChartContentText"/>
            </w:pPr>
            <w:r w:rsidRPr="00A87A1D">
              <w:t>Denominator</w:t>
            </w:r>
          </w:p>
        </w:tc>
        <w:tc>
          <w:tcPr>
            <w:tcW w:w="7740" w:type="dxa"/>
            <w:vAlign w:val="top"/>
          </w:tcPr>
          <w:p w14:paraId="4B3A8430" w14:textId="77777777" w:rsidR="00D84E2A" w:rsidRPr="00A87A1D" w:rsidRDefault="00D84E2A" w:rsidP="00A87A1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There are two denominators for this measure:</w:t>
            </w:r>
          </w:p>
          <w:p w14:paraId="2A9821C7"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Denominator 1:</w:t>
            </w:r>
          </w:p>
          <w:p w14:paraId="29549E7E"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 eligible population for MassHealth members with inpatient discharge claims/encounters from acute hospitals.</w:t>
            </w:r>
          </w:p>
          <w:p w14:paraId="797AB617"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 xml:space="preserve">Denominator 2: </w:t>
            </w:r>
          </w:p>
          <w:p w14:paraId="5ABD1826" w14:textId="3771A874" w:rsidR="00D84E2A" w:rsidRPr="00A87A1D" w:rsidRDefault="00D84E2A"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The eligible population for MassHealth members with emergency department visit claims/encounters from acute hospitals</w:t>
            </w:r>
            <w:r w:rsidR="00E94A08">
              <w:rPr>
                <w:rFonts w:eastAsia="Times New Roman"/>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D84E2A">
            <w:pPr>
              <w:pStyle w:val="MH-ChartContentText"/>
            </w:pPr>
            <w:r w:rsidRPr="00A87A1D">
              <w:t>Numerator</w:t>
            </w:r>
          </w:p>
        </w:tc>
        <w:tc>
          <w:tcPr>
            <w:tcW w:w="7740" w:type="dxa"/>
            <w:vAlign w:val="top"/>
          </w:tcPr>
          <w:p w14:paraId="3B5A2495" w14:textId="77777777" w:rsidR="00D84E2A" w:rsidRPr="00A87A1D" w:rsidRDefault="00D84E2A"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1:</w:t>
            </w:r>
          </w:p>
          <w:p w14:paraId="52D65A75"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672C541F" w14:textId="77777777" w:rsidR="00D84E2A" w:rsidRPr="00A87A1D" w:rsidRDefault="00D84E2A" w:rsidP="00596823">
            <w:pPr>
              <w:pStyle w:val="ListParagraph"/>
              <w:numPr>
                <w:ilvl w:val="0"/>
                <w:numId w:val="6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596823">
            <w:pPr>
              <w:pStyle w:val="ListParagraph"/>
              <w:numPr>
                <w:ilvl w:val="0"/>
                <w:numId w:val="6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lastRenderedPageBreak/>
              <w:t>If value is “ASKU,” it will count toward the numerator.</w:t>
            </w:r>
          </w:p>
          <w:p w14:paraId="76F44A9B" w14:textId="77777777" w:rsidR="00D84E2A" w:rsidRPr="00A87A1D" w:rsidRDefault="00D84E2A" w:rsidP="00596823">
            <w:pPr>
              <w:pStyle w:val="ListParagraph"/>
              <w:numPr>
                <w:ilvl w:val="0"/>
                <w:numId w:val="6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596823">
            <w:pPr>
              <w:pStyle w:val="ListParagraph"/>
              <w:numPr>
                <w:ilvl w:val="0"/>
                <w:numId w:val="6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D84E2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596823">
            <w:pPr>
              <w:pStyle w:val="ListParagraph"/>
              <w:numPr>
                <w:ilvl w:val="0"/>
                <w:numId w:val="66"/>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596823">
            <w:pPr>
              <w:pStyle w:val="ListParagraph"/>
              <w:numPr>
                <w:ilvl w:val="0"/>
                <w:numId w:val="66"/>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596823">
            <w:pPr>
              <w:pStyle w:val="ListParagraph"/>
              <w:numPr>
                <w:ilvl w:val="0"/>
                <w:numId w:val="66"/>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596823">
            <w:pPr>
              <w:pStyle w:val="ListParagraph"/>
              <w:numPr>
                <w:ilvl w:val="0"/>
                <w:numId w:val="66"/>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D84E2A">
            <w:pPr>
              <w:pStyle w:val="MH-ChartContentText"/>
            </w:pPr>
            <w:r w:rsidRPr="00A87A1D">
              <w:rPr>
                <w:rFonts w:eastAsia="Times New Roman"/>
              </w:rPr>
              <w:lastRenderedPageBreak/>
              <w:t>Exclusions</w:t>
            </w:r>
          </w:p>
        </w:tc>
        <w:tc>
          <w:tcPr>
            <w:tcW w:w="7740" w:type="dxa"/>
            <w:vAlign w:val="top"/>
          </w:tcPr>
          <w:p w14:paraId="1C96D8CE" w14:textId="56379342" w:rsidR="00D84E2A" w:rsidRPr="00A87A1D" w:rsidRDefault="008D356A"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If value is UTC, the inpatient discharge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E26BE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5E281E">
            <w:pPr>
              <w:pStyle w:val="Body"/>
              <w:spacing w:before="0"/>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5E281E">
            <w:pPr>
              <w:pStyle w:val="Body"/>
              <w:spacing w:before="0"/>
              <w:contextualSpacing/>
              <w:rPr>
                <w:rFonts w:asciiTheme="minorHAnsi" w:hAnsiTheme="minorHAnsi" w:cstheme="minorHAnsi"/>
                <w:sz w:val="22"/>
                <w:szCs w:val="22"/>
              </w:rPr>
            </w:pPr>
          </w:p>
        </w:tc>
        <w:tc>
          <w:tcPr>
            <w:tcW w:w="7710" w:type="dxa"/>
          </w:tcPr>
          <w:p w14:paraId="7B410350" w14:textId="77777777" w:rsidR="00B93300" w:rsidRPr="00A87A1D" w:rsidRDefault="00B93300" w:rsidP="00A87A1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The following information is required: </w:t>
            </w:r>
          </w:p>
          <w:p w14:paraId="0829194A" w14:textId="77777777" w:rsidR="00B93300" w:rsidRPr="00A87A1D" w:rsidRDefault="00B93300" w:rsidP="00596823">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A87A1D">
              <w:t>A valid MassHealth Member ID</w:t>
            </w:r>
          </w:p>
          <w:p w14:paraId="2BBBDDDD" w14:textId="77777777" w:rsidR="00B93300" w:rsidRPr="00A87A1D" w:rsidRDefault="00B93300" w:rsidP="00A11CAB">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A87A1D">
              <w:rPr>
                <w:rFonts w:eastAsia="Times New Roman"/>
              </w:rPr>
              <w:t>Format: Refer to CHIA Submission Guide </w:t>
            </w:r>
          </w:p>
          <w:p w14:paraId="613B20AE" w14:textId="60C8EC03" w:rsidR="00B93300" w:rsidRPr="00A87A1D" w:rsidRDefault="00B93300" w:rsidP="00596823">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A87A1D">
              <w:t xml:space="preserve">At least one (1) </w:t>
            </w:r>
            <w:r w:rsidR="00FE6C63" w:rsidRPr="00A87A1D">
              <w:rPr>
                <w:rFonts w:asciiTheme="majorHAnsi" w:hAnsiTheme="majorHAnsi" w:cstheme="majorHAnsi"/>
              </w:rPr>
              <w:t>valid sexual orientation value, as defined under “Complete Sexual Orientation Data” above</w:t>
            </w:r>
          </w:p>
          <w:p w14:paraId="3461924C" w14:textId="77777777" w:rsidR="00B93300" w:rsidRPr="00A87A1D" w:rsidRDefault="00B93300" w:rsidP="00A11CAB">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A87A1D">
              <w:rPr>
                <w:rFonts w:eastAsia="Times New Roman" w:cstheme="minorHAnsi"/>
              </w:rPr>
              <w:t>Format: Refer to CHIA Submission Guide </w:t>
            </w:r>
          </w:p>
        </w:tc>
      </w:tr>
      <w:tr w:rsidR="00B93300" w:rsidRPr="00A87A1D" w14:paraId="379822E1" w14:textId="77777777" w:rsidTr="00E26BE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5E281E">
            <w:pPr>
              <w:pStyle w:val="Body"/>
              <w:spacing w:before="0"/>
              <w:contextualSpacing/>
              <w:rPr>
                <w:rFonts w:asciiTheme="minorHAnsi" w:hAnsiTheme="minorHAnsi" w:cstheme="minorHAnsi"/>
                <w:sz w:val="22"/>
                <w:szCs w:val="22"/>
              </w:rPr>
            </w:pPr>
            <w:r w:rsidRPr="00A87A1D">
              <w:rPr>
                <w:rFonts w:asciiTheme="minorHAnsi" w:hAnsiTheme="minorHAnsi" w:cstheme="minorHAnsi"/>
                <w:sz w:val="22"/>
                <w:szCs w:val="22"/>
              </w:rPr>
              <w:t>Data Collection</w:t>
            </w:r>
          </w:p>
        </w:tc>
        <w:tc>
          <w:tcPr>
            <w:tcW w:w="7710" w:type="dxa"/>
          </w:tcPr>
          <w:p w14:paraId="68947BFA" w14:textId="6879D030" w:rsidR="00B93300" w:rsidRPr="00CF00B5" w:rsidRDefault="1F8219F0" w:rsidP="1C6E486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61294BFA" w14:textId="77777777" w:rsidR="000A7933" w:rsidRDefault="000A7933" w:rsidP="1C6E486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p>
          <w:p w14:paraId="6F88EC32" w14:textId="74970860" w:rsidR="00B93300" w:rsidRPr="00CF00B5" w:rsidRDefault="1F8219F0" w:rsidP="1C6E486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lastRenderedPageBreak/>
              <w:t>By any entity interacting with the member (e.g. health plan, ACO, provider, staff)</w:t>
            </w:r>
            <w:r w:rsidR="002A5C25">
              <w:rPr>
                <w:rFonts w:eastAsia="Times New Roman"/>
              </w:rPr>
              <w:t>;</w:t>
            </w:r>
          </w:p>
          <w:p w14:paraId="15A88276" w14:textId="68D38E69" w:rsidR="00B93300" w:rsidRPr="00CF00B5" w:rsidRDefault="002A5C25"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1C6E4860">
            <w:pPr>
              <w:spacing w:before="0" w:after="0" w:line="259" w:lineRule="auto"/>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E26BE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767EBC">
            <w:pPr>
              <w:pStyle w:val="MH-ChartContentText"/>
              <w:rPr>
                <w:rFonts w:asciiTheme="majorHAnsi" w:hAnsiTheme="majorHAnsi" w:cstheme="majorHAnsi"/>
              </w:rPr>
            </w:pPr>
            <w:r w:rsidRPr="00A87A1D">
              <w:rPr>
                <w:rFonts w:asciiTheme="majorHAnsi" w:hAnsiTheme="majorHAnsi" w:cstheme="majorHAnsi"/>
              </w:rPr>
              <w:lastRenderedPageBreak/>
              <w:t>Completeness Calculations</w:t>
            </w:r>
          </w:p>
        </w:tc>
        <w:tc>
          <w:tcPr>
            <w:tcW w:w="7710" w:type="dxa"/>
            <w:vAlign w:val="top"/>
          </w:tcPr>
          <w:p w14:paraId="683D1344" w14:textId="25CAEFE1" w:rsidR="007F0024" w:rsidRPr="00A87A1D" w:rsidRDefault="007F0024"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pPr>
              <w:pStyle w:val="MH-ChartContentText"/>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Valid Values</w:t>
            </w:r>
          </w:p>
        </w:tc>
        <w:tc>
          <w:tcPr>
            <w:tcW w:w="5485" w:type="dxa"/>
            <w:shd w:val="clear" w:color="auto" w:fill="C1DDF6" w:themeFill="accent1" w:themeFillTint="33"/>
          </w:tcPr>
          <w:p w14:paraId="6504F94B" w14:textId="77777777" w:rsidR="00C27CCC" w:rsidRPr="00A87A1D"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767EBC">
            <w:pPr>
              <w:pStyle w:val="MH-ChartContentText"/>
            </w:pPr>
            <w:r w:rsidRPr="00A87A1D">
              <w:rPr>
                <w:rFonts w:eastAsia="Times New Roman"/>
              </w:rPr>
              <w:t>Bisexual</w:t>
            </w:r>
          </w:p>
        </w:tc>
        <w:tc>
          <w:tcPr>
            <w:tcW w:w="2250" w:type="dxa"/>
            <w:vAlign w:val="top"/>
          </w:tcPr>
          <w:p w14:paraId="726386AE" w14:textId="17EA200C" w:rsidR="00767EBC" w:rsidRPr="00A87A1D" w:rsidRDefault="00767EBC"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767EBC">
            <w:pPr>
              <w:pStyle w:val="MH-ChartContentText"/>
            </w:pPr>
            <w:r w:rsidRPr="00A87A1D">
              <w:rPr>
                <w:rFonts w:eastAsia="Times New Roman"/>
              </w:rPr>
              <w:t>Straight or heterosexual</w:t>
            </w:r>
          </w:p>
        </w:tc>
        <w:tc>
          <w:tcPr>
            <w:tcW w:w="2250" w:type="dxa"/>
            <w:vAlign w:val="top"/>
          </w:tcPr>
          <w:p w14:paraId="3C7E65F8" w14:textId="67DFFF5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767EBC">
            <w:pPr>
              <w:pStyle w:val="MH-ChartContentText"/>
            </w:pPr>
            <w:r w:rsidRPr="00A87A1D">
              <w:rPr>
                <w:rFonts w:eastAsia="Times New Roman"/>
              </w:rPr>
              <w:t>Lesbian or gay</w:t>
            </w:r>
          </w:p>
        </w:tc>
        <w:tc>
          <w:tcPr>
            <w:tcW w:w="2250" w:type="dxa"/>
            <w:vAlign w:val="top"/>
          </w:tcPr>
          <w:p w14:paraId="42CBC0B9" w14:textId="652D8C69"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767EBC">
            <w:pPr>
              <w:pStyle w:val="MH-ChartContentText"/>
            </w:pPr>
            <w:r w:rsidRPr="00A87A1D">
              <w:rPr>
                <w:rFonts w:eastAsia="Times New Roman"/>
              </w:rPr>
              <w:t>Queer, pansexual, and/or questioning</w:t>
            </w:r>
          </w:p>
        </w:tc>
        <w:tc>
          <w:tcPr>
            <w:tcW w:w="2250" w:type="dxa"/>
            <w:vAlign w:val="top"/>
          </w:tcPr>
          <w:p w14:paraId="240D64A9" w14:textId="56A4CAE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767EBC">
            <w:pPr>
              <w:pStyle w:val="MH-ChartContentText"/>
            </w:pPr>
            <w:r w:rsidRPr="00A87A1D">
              <w:rPr>
                <w:rFonts w:eastAsia="Times New Roman"/>
              </w:rPr>
              <w:t>Something else</w:t>
            </w:r>
          </w:p>
        </w:tc>
        <w:tc>
          <w:tcPr>
            <w:tcW w:w="2250" w:type="dxa"/>
            <w:vAlign w:val="top"/>
          </w:tcPr>
          <w:p w14:paraId="600CB33C" w14:textId="0EF6CAE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767EBC">
            <w:pPr>
              <w:pStyle w:val="MH-ChartContentText"/>
            </w:pPr>
            <w:r w:rsidRPr="00A87A1D">
              <w:rPr>
                <w:rFonts w:eastAsia="Times New Roman"/>
              </w:rPr>
              <w:t>Choose not to answer</w:t>
            </w:r>
          </w:p>
        </w:tc>
        <w:tc>
          <w:tcPr>
            <w:tcW w:w="2250" w:type="dxa"/>
            <w:vAlign w:val="top"/>
          </w:tcPr>
          <w:p w14:paraId="500C8E97" w14:textId="606D50C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767EBC">
            <w:pPr>
              <w:pStyle w:val="MH-ChartContentText"/>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3F13BE">
            <w:pPr>
              <w:pStyle w:val="MH-ChartContentText"/>
              <w:spacing w:after="240"/>
              <w:rPr>
                <w:rFonts w:eastAsia="Times New Roman"/>
              </w:rPr>
            </w:pPr>
            <w:r w:rsidRPr="00A87A1D">
              <w:rPr>
                <w:rFonts w:eastAsia="Times New Roman"/>
              </w:rPr>
              <w:t xml:space="preserve">Unable to collect this information on </w:t>
            </w:r>
            <w:proofErr w:type="gramStart"/>
            <w:r w:rsidRPr="00A87A1D">
              <w:rPr>
                <w:rFonts w:eastAsia="Times New Roman"/>
              </w:rPr>
              <w:t>member</w:t>
            </w:r>
            <w:proofErr w:type="gramEnd"/>
            <w:r w:rsidRPr="00A87A1D">
              <w:rPr>
                <w:rFonts w:eastAsia="Times New Roman"/>
              </w:rPr>
              <w:t xml:space="preserve"> due to lack of clinical </w:t>
            </w:r>
            <w:proofErr w:type="gramStart"/>
            <w:r w:rsidRPr="00A87A1D">
              <w:rPr>
                <w:rFonts w:eastAsia="Times New Roman"/>
              </w:rPr>
              <w:t>capacity of member</w:t>
            </w:r>
            <w:proofErr w:type="gramEnd"/>
            <w:r w:rsidRPr="00A87A1D">
              <w:rPr>
                <w:rFonts w:eastAsia="Times New Roman"/>
              </w:rPr>
              <w:t xml:space="preserve"> to respond (e.g. clinical </w:t>
            </w:r>
            <w:proofErr w:type="gramStart"/>
            <w:r w:rsidRPr="00A87A1D">
              <w:rPr>
                <w:rFonts w:eastAsia="Times New Roman"/>
              </w:rPr>
              <w:t>condition</w:t>
            </w:r>
            <w:proofErr w:type="gramEnd"/>
            <w:r w:rsidRPr="00A87A1D">
              <w:rPr>
                <w:rFonts w:eastAsia="Times New Roman"/>
              </w:rPr>
              <w:t xml:space="preserve"> that </w:t>
            </w:r>
            <w:proofErr w:type="gramStart"/>
            <w:r w:rsidRPr="00A87A1D">
              <w:rPr>
                <w:rFonts w:eastAsia="Times New Roman"/>
              </w:rPr>
              <w:t>alters</w:t>
            </w:r>
            <w:proofErr w:type="gramEnd"/>
            <w:r w:rsidRPr="00A87A1D">
              <w:rPr>
                <w:rFonts w:eastAsia="Times New Roman"/>
              </w:rPr>
              <w:t xml:space="preserve"> consciousness)</w:t>
            </w:r>
          </w:p>
        </w:tc>
        <w:tc>
          <w:tcPr>
            <w:tcW w:w="2250" w:type="dxa"/>
            <w:vAlign w:val="top"/>
          </w:tcPr>
          <w:p w14:paraId="7BD6A923" w14:textId="026406A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767EBC">
            <w:pPr>
              <w:pStyle w:val="MH-ChartContentText"/>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942A1E">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643A4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0370E3">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(a) the </w:t>
            </w:r>
            <w:proofErr w:type="gramStart"/>
            <w:r w:rsidRPr="00A87A1D">
              <w:rPr>
                <w:rFonts w:eastAsia="Times New Roman" w:cstheme="minorHAnsi"/>
                <w:color w:val="000000" w:themeColor="text1"/>
              </w:rPr>
              <w:t>member was</w:t>
            </w:r>
            <w:proofErr w:type="gramEnd"/>
            <w:r w:rsidRPr="00A87A1D">
              <w:rPr>
                <w:rFonts w:eastAsia="Times New Roman" w:cstheme="minorHAnsi"/>
                <w:color w:val="000000" w:themeColor="text1"/>
              </w:rPr>
              <w:t xml:space="preserve"> not asked to provide their sexual orientation, or</w:t>
            </w:r>
          </w:p>
          <w:p w14:paraId="58A1E253" w14:textId="2EB289A6" w:rsidR="00767EBC" w:rsidRPr="00A87A1D" w:rsidRDefault="000370E3" w:rsidP="00643A43">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lastRenderedPageBreak/>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0AEA30DC" w14:textId="77777777" w:rsidR="00C27CCC" w:rsidRDefault="00C27CCC" w:rsidP="00FF3BE2">
      <w:pPr>
        <w:spacing w:before="0" w:after="0"/>
        <w:rPr>
          <w:rFonts w:asciiTheme="majorHAnsi" w:hAnsiTheme="majorHAnsi" w:cstheme="majorHAnsi"/>
        </w:rPr>
      </w:pPr>
    </w:p>
    <w:p w14:paraId="27EA617B" w14:textId="77777777" w:rsidR="00FF3BE2" w:rsidRPr="002C16F5" w:rsidRDefault="00FF3BE2" w:rsidP="00FF3BE2">
      <w:pPr>
        <w:pStyle w:val="CalloutText-Orange"/>
      </w:pPr>
      <w:r w:rsidRPr="002C16F5">
        <w:t>CHA-SPECIFIC ADAPTATIONS</w:t>
      </w:r>
    </w:p>
    <w:tbl>
      <w:tblPr>
        <w:tblW w:w="9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170"/>
      </w:tblGrid>
      <w:tr w:rsidR="00FF3BE2" w:rsidRPr="00274C60" w14:paraId="40B50DAB" w14:textId="77777777" w:rsidTr="002A0CBF">
        <w:trPr>
          <w:trHeight w:val="58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65AA7C14"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170" w:type="dxa"/>
            <w:tcBorders>
              <w:top w:val="single" w:sz="6" w:space="0" w:color="F7CBAC"/>
              <w:left w:val="single" w:sz="6" w:space="0" w:color="F7CBAC"/>
              <w:bottom w:val="single" w:sz="6" w:space="0" w:color="F7CBAC"/>
              <w:right w:val="single" w:sz="6" w:space="0" w:color="F7CBAC"/>
            </w:tcBorders>
            <w:shd w:val="clear" w:color="auto" w:fill="auto"/>
            <w:hideMark/>
          </w:tcPr>
          <w:p w14:paraId="586707A5"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039D32DD"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FF3BE2" w:rsidRPr="00274C60" w14:paraId="385E5EDF" w14:textId="77777777" w:rsidTr="002A0CBF">
        <w:trPr>
          <w:trHeight w:val="58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7CDA3A99"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170" w:type="dxa"/>
            <w:tcBorders>
              <w:top w:val="single" w:sz="6" w:space="0" w:color="F7CBAC"/>
              <w:left w:val="single" w:sz="6" w:space="0" w:color="F7CBAC"/>
              <w:bottom w:val="single" w:sz="6" w:space="0" w:color="F7CBAC"/>
              <w:right w:val="single" w:sz="6" w:space="0" w:color="F7CBAC"/>
            </w:tcBorders>
            <w:shd w:val="clear" w:color="auto" w:fill="auto"/>
            <w:hideMark/>
          </w:tcPr>
          <w:p w14:paraId="5B070BD9" w14:textId="77777777" w:rsidR="00FF3BE2" w:rsidRPr="005549F4" w:rsidRDefault="00FF3BE2" w:rsidP="002A0CBF">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sexual orientation data that was collected by CHA in the measurement year. </w:t>
            </w:r>
          </w:p>
        </w:tc>
      </w:tr>
      <w:tr w:rsidR="00FF3BE2" w:rsidRPr="00274C60" w14:paraId="36CF2BBE" w14:textId="77777777" w:rsidTr="002A0CBF">
        <w:trPr>
          <w:trHeight w:val="58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176A5F17"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b/>
                <w:bCs/>
              </w:rPr>
              <w:t xml:space="preserve">Definitions: </w:t>
            </w:r>
            <w:r w:rsidRPr="005549F4">
              <w:rPr>
                <w:rFonts w:eastAsia="Times New Roman" w:cstheme="minorHAnsi"/>
                <w:b/>
              </w:rPr>
              <w:t>Members/Patients</w:t>
            </w:r>
            <w:r w:rsidRPr="005549F4">
              <w:rPr>
                <w:rFonts w:eastAsia="Times New Roman" w:cstheme="minorHAnsi"/>
              </w:rPr>
              <w:t> </w:t>
            </w:r>
          </w:p>
        </w:tc>
        <w:tc>
          <w:tcPr>
            <w:tcW w:w="7170" w:type="dxa"/>
            <w:tcBorders>
              <w:top w:val="single" w:sz="6" w:space="0" w:color="F7CBAC"/>
              <w:left w:val="single" w:sz="6" w:space="0" w:color="F7CBAC"/>
              <w:bottom w:val="single" w:sz="6" w:space="0" w:color="F7CBAC"/>
              <w:right w:val="single" w:sz="6" w:space="0" w:color="F7CBAC"/>
            </w:tcBorders>
            <w:shd w:val="clear" w:color="auto" w:fill="auto"/>
            <w:hideMark/>
          </w:tcPr>
          <w:p w14:paraId="66CEB32B" w14:textId="77777777" w:rsidR="00FF3BE2" w:rsidRPr="005549F4" w:rsidRDefault="00FF3BE2" w:rsidP="002A0CBF">
            <w:pPr>
              <w:spacing w:before="0" w:after="0" w:line="240" w:lineRule="auto"/>
              <w:textAlignment w:val="baseline"/>
              <w:rPr>
                <w:rFonts w:eastAsia="Times New Roman" w:cstheme="minorHAnsi"/>
              </w:rPr>
            </w:pPr>
            <w:r w:rsidRPr="005549F4">
              <w:rPr>
                <w:rFonts w:eastAsia="Times New Roman" w:cstheme="minorHAnsi"/>
              </w:rPr>
              <w:t>The eligible CHA population included in the measure is grouped as follows:   </w:t>
            </w:r>
          </w:p>
          <w:p w14:paraId="22BC7335" w14:textId="77777777" w:rsidR="00FF3BE2" w:rsidRPr="005549F4" w:rsidRDefault="00FF3BE2" w:rsidP="00FF3BE2">
            <w:pPr>
              <w:pStyle w:val="ListParagraph"/>
              <w:numPr>
                <w:ilvl w:val="0"/>
                <w:numId w:val="98"/>
              </w:numPr>
              <w:spacing w:before="0" w:after="0" w:line="240" w:lineRule="auto"/>
              <w:textAlignment w:val="baseline"/>
              <w:rPr>
                <w:rFonts w:eastAsia="Times New Roman" w:cstheme="minorHAnsi"/>
              </w:rPr>
            </w:pPr>
            <w:r w:rsidRPr="005549F4">
              <w:rPr>
                <w:rFonts w:eastAsia="Times New Roman" w:cstheme="minorHAnsi"/>
              </w:rPr>
              <w:t>MassHealth members </w:t>
            </w:r>
          </w:p>
          <w:p w14:paraId="329C7206" w14:textId="77777777" w:rsidR="00FF3BE2" w:rsidRPr="005549F4" w:rsidRDefault="00FF3BE2" w:rsidP="00FF3BE2">
            <w:pPr>
              <w:pStyle w:val="ListParagraph"/>
              <w:numPr>
                <w:ilvl w:val="0"/>
                <w:numId w:val="98"/>
              </w:numPr>
              <w:spacing w:before="0" w:line="240" w:lineRule="auto"/>
              <w:textAlignment w:val="baseline"/>
              <w:rPr>
                <w:rFonts w:eastAsia="Times New Roman" w:cstheme="minorHAnsi"/>
              </w:rPr>
            </w:pPr>
            <w:r w:rsidRPr="005549F4">
              <w:rPr>
                <w:rFonts w:eastAsia="Times New Roman" w:cstheme="minorHAnsi"/>
              </w:rPr>
              <w:t>Served uninsured patients </w:t>
            </w:r>
          </w:p>
        </w:tc>
      </w:tr>
      <w:tr w:rsidR="00FF3BE2" w:rsidRPr="00274C60" w14:paraId="315B87D4" w14:textId="77777777" w:rsidTr="002A0CBF">
        <w:trPr>
          <w:trHeight w:val="58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44CDF084"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b/>
                <w:bCs/>
              </w:rPr>
              <w:t>Definitions: Rate of Sexual Orientation Data Completeness</w:t>
            </w:r>
            <w:r w:rsidRPr="005549F4">
              <w:rPr>
                <w:rFonts w:eastAsia="Times New Roman" w:cstheme="minorHAnsi"/>
              </w:rPr>
              <w:t>  </w:t>
            </w:r>
          </w:p>
        </w:tc>
        <w:tc>
          <w:tcPr>
            <w:tcW w:w="7170" w:type="dxa"/>
            <w:tcBorders>
              <w:top w:val="single" w:sz="6" w:space="0" w:color="F7CBAC"/>
              <w:left w:val="single" w:sz="6" w:space="0" w:color="F7CBAC"/>
              <w:bottom w:val="single" w:sz="6" w:space="0" w:color="F7CBAC"/>
              <w:right w:val="single" w:sz="6" w:space="0" w:color="F7CBAC"/>
            </w:tcBorders>
            <w:shd w:val="clear" w:color="auto" w:fill="auto"/>
            <w:hideMark/>
          </w:tcPr>
          <w:p w14:paraId="2B90BF49"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rPr>
              <w:t>There will be four rates reported for this measure:   </w:t>
            </w:r>
          </w:p>
          <w:p w14:paraId="6B072A5C"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rPr>
              <w:t>Rate 1: (Numerator 1 Population / Denominator 1 Population) * 100   </w:t>
            </w:r>
          </w:p>
          <w:p w14:paraId="0CF0F945"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rPr>
              <w:t>Rate 2: (Numerator 2 Population / Denominator 2 Population) * 100   </w:t>
            </w:r>
          </w:p>
          <w:p w14:paraId="13978AA2"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rPr>
              <w:t>Rate 3: (Numerator 3 Population / Denominator 3 Population) * 100   </w:t>
            </w:r>
          </w:p>
          <w:p w14:paraId="37AE3607" w14:textId="77777777" w:rsidR="00FF3BE2" w:rsidRPr="005549F4" w:rsidRDefault="00FF3BE2" w:rsidP="002A0CBF">
            <w:pPr>
              <w:spacing w:before="0" w:line="240" w:lineRule="auto"/>
              <w:textAlignment w:val="baseline"/>
              <w:rPr>
                <w:rFonts w:eastAsia="Times New Roman" w:cstheme="minorHAnsi"/>
              </w:rPr>
            </w:pPr>
            <w:r w:rsidRPr="005549F4">
              <w:rPr>
                <w:rFonts w:eastAsia="Times New Roman" w:cstheme="minorHAnsi"/>
              </w:rPr>
              <w:t>Rate 4: (Numerator 4 Population / Denominator 4 Population) * 100   </w:t>
            </w:r>
          </w:p>
        </w:tc>
      </w:tr>
      <w:tr w:rsidR="00FF3BE2" w:rsidRPr="00274C60" w14:paraId="5B9CE665" w14:textId="77777777" w:rsidTr="002A0CBF">
        <w:trPr>
          <w:trHeight w:val="49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1F76AF54"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b/>
                <w:bCs/>
              </w:rPr>
              <w:t>Administrative Specification: Denominator</w:t>
            </w:r>
            <w:r w:rsidRPr="00EB10D2">
              <w:rPr>
                <w:rFonts w:eastAsia="Times New Roman" w:cstheme="minorHAnsi"/>
              </w:rPr>
              <w:t>  </w:t>
            </w:r>
          </w:p>
        </w:tc>
        <w:tc>
          <w:tcPr>
            <w:tcW w:w="7170" w:type="dxa"/>
            <w:tcBorders>
              <w:top w:val="single" w:sz="6" w:space="0" w:color="F7CBAC"/>
              <w:left w:val="single" w:sz="6" w:space="0" w:color="F7CBAC"/>
              <w:bottom w:val="single" w:sz="6" w:space="0" w:color="F7CBAC"/>
              <w:right w:val="single" w:sz="6" w:space="0" w:color="F7CBAC"/>
            </w:tcBorders>
            <w:shd w:val="clear" w:color="auto" w:fill="auto"/>
            <w:hideMark/>
          </w:tcPr>
          <w:p w14:paraId="2730DECB" w14:textId="77777777" w:rsidR="00FF3BE2" w:rsidRDefault="00FF3BE2" w:rsidP="002A0CBF">
            <w:pPr>
              <w:spacing w:before="0" w:after="0" w:line="240" w:lineRule="auto"/>
              <w:textAlignment w:val="baseline"/>
              <w:rPr>
                <w:rFonts w:eastAsia="Times New Roman" w:cstheme="minorHAnsi"/>
                <w:color w:val="212121"/>
              </w:rPr>
            </w:pPr>
            <w:r w:rsidRPr="00EB10D2">
              <w:rPr>
                <w:rFonts w:eastAsia="Times New Roman" w:cstheme="minorHAnsi"/>
                <w:color w:val="212121"/>
              </w:rPr>
              <w:t>There are four denominators for this measure.  </w:t>
            </w:r>
          </w:p>
          <w:p w14:paraId="18DFCAD8" w14:textId="77777777" w:rsidR="00FF3BE2" w:rsidRDefault="00FF3BE2" w:rsidP="002A0CBF">
            <w:pPr>
              <w:spacing w:before="0" w:after="0" w:line="240" w:lineRule="auto"/>
              <w:textAlignment w:val="baseline"/>
              <w:rPr>
                <w:rFonts w:eastAsia="Times New Roman" w:cstheme="minorHAnsi"/>
                <w:b/>
                <w:bCs/>
                <w:color w:val="212121"/>
              </w:rPr>
            </w:pPr>
          </w:p>
          <w:p w14:paraId="5C7583AE" w14:textId="77777777" w:rsidR="00FF3BE2" w:rsidRPr="00EB10D2" w:rsidRDefault="00FF3BE2" w:rsidP="002A0CBF">
            <w:pPr>
              <w:spacing w:before="0" w:after="0" w:line="240" w:lineRule="auto"/>
              <w:textAlignment w:val="baseline"/>
              <w:rPr>
                <w:rFonts w:eastAsia="Times New Roman" w:cstheme="minorHAnsi"/>
              </w:rPr>
            </w:pPr>
            <w:r w:rsidRPr="00EB10D2">
              <w:rPr>
                <w:rFonts w:eastAsia="Times New Roman" w:cstheme="minorHAnsi"/>
                <w:b/>
                <w:bCs/>
                <w:color w:val="212121"/>
              </w:rPr>
              <w:t>Denominator 1</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inpatient discharg</w:t>
            </w:r>
            <w:r w:rsidRPr="00EB10D2">
              <w:rPr>
                <w:rFonts w:eastAsia="Times New Roman" w:cstheme="minorHAnsi"/>
                <w:color w:val="212121"/>
              </w:rPr>
              <w:t>e claims/encounters from acute hospitals.  </w:t>
            </w:r>
          </w:p>
          <w:p w14:paraId="2349816E" w14:textId="77777777" w:rsidR="00FF3BE2" w:rsidRDefault="00FF3BE2" w:rsidP="002A0CBF">
            <w:pPr>
              <w:spacing w:before="0" w:after="0" w:line="240" w:lineRule="auto"/>
              <w:textAlignment w:val="baseline"/>
              <w:rPr>
                <w:rFonts w:eastAsia="Times New Roman" w:cstheme="minorHAnsi"/>
                <w:b/>
                <w:bCs/>
                <w:color w:val="212121"/>
              </w:rPr>
            </w:pPr>
          </w:p>
          <w:p w14:paraId="55F71CEB" w14:textId="77777777" w:rsidR="00FF3BE2" w:rsidRPr="00EB10D2" w:rsidRDefault="00FF3BE2" w:rsidP="002A0CBF">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2:</w:t>
            </w:r>
            <w:r w:rsidRPr="00EB10D2">
              <w:rPr>
                <w:rFonts w:eastAsia="Times New Roman" w:cstheme="minorHAnsi"/>
                <w:color w:val="212121"/>
              </w:rPr>
              <w:t xml:space="preserve">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 xml:space="preserve">emergency </w:t>
            </w:r>
            <w:r w:rsidRPr="00EB10D2">
              <w:rPr>
                <w:rFonts w:eastAsia="Times New Roman" w:cstheme="minorHAnsi"/>
                <w:b/>
                <w:bCs/>
                <w:color w:val="212121"/>
              </w:rPr>
              <w:lastRenderedPageBreak/>
              <w:t>department visit</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041D59E9" w14:textId="77777777" w:rsidR="00FF3BE2" w:rsidRPr="00EB10D2" w:rsidRDefault="00FF3BE2" w:rsidP="002A0CBF">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3:</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inpatient discharge</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750F00C1"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b/>
                <w:bCs/>
                <w:color w:val="212121"/>
              </w:rPr>
              <w:t>Denominator 4:</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emergency department visit</w:t>
            </w:r>
            <w:r w:rsidRPr="00EB10D2">
              <w:rPr>
                <w:rFonts w:eastAsia="Times New Roman" w:cstheme="minorHAnsi"/>
                <w:color w:val="212121"/>
              </w:rPr>
              <w:t xml:space="preserve"> claims/encounters from acute hospitals.  </w:t>
            </w:r>
          </w:p>
        </w:tc>
      </w:tr>
      <w:tr w:rsidR="00FF3BE2" w:rsidRPr="00274C60" w14:paraId="1ED71484" w14:textId="77777777" w:rsidTr="002A0CBF">
        <w:trPr>
          <w:trHeight w:val="49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2D3F9B51"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b/>
                <w:bCs/>
              </w:rPr>
              <w:lastRenderedPageBreak/>
              <w:t>Administrative Specification: Numerator</w:t>
            </w:r>
            <w:r w:rsidRPr="00EB10D2">
              <w:rPr>
                <w:rFonts w:eastAsia="Times New Roman" w:cstheme="minorHAnsi"/>
              </w:rPr>
              <w:t>  </w:t>
            </w:r>
          </w:p>
        </w:tc>
        <w:tc>
          <w:tcPr>
            <w:tcW w:w="7170" w:type="dxa"/>
            <w:tcBorders>
              <w:top w:val="single" w:sz="6" w:space="0" w:color="F7CBAC"/>
              <w:left w:val="single" w:sz="6" w:space="0" w:color="F7CBAC"/>
              <w:bottom w:val="single" w:sz="6" w:space="0" w:color="F7CBAC"/>
              <w:right w:val="single" w:sz="6" w:space="0" w:color="F7CBAC"/>
            </w:tcBorders>
            <w:shd w:val="clear" w:color="auto" w:fill="auto"/>
            <w:hideMark/>
          </w:tcPr>
          <w:p w14:paraId="7C36381B"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There are four numerators for this measure: </w:t>
            </w:r>
          </w:p>
          <w:p w14:paraId="4713612A" w14:textId="77777777" w:rsidR="00FF3BE2" w:rsidRPr="00EB10D2" w:rsidRDefault="00FF3BE2" w:rsidP="002A0CBF">
            <w:pPr>
              <w:spacing w:before="0" w:after="0" w:line="240" w:lineRule="auto"/>
              <w:textAlignment w:val="baseline"/>
              <w:rPr>
                <w:rFonts w:eastAsia="Times New Roman" w:cstheme="minorHAnsi"/>
              </w:rPr>
            </w:pPr>
            <w:r w:rsidRPr="00EB10D2">
              <w:rPr>
                <w:rFonts w:eastAsia="Times New Roman" w:cstheme="minorHAnsi"/>
                <w:b/>
                <w:bCs/>
              </w:rPr>
              <w:t>Numerator 1</w:t>
            </w:r>
            <w:r w:rsidRPr="00EB10D2">
              <w:rPr>
                <w:rFonts w:eastAsia="Times New Roman" w:cstheme="minorHAnsi"/>
              </w:rPr>
              <w:t>: </w:t>
            </w:r>
          </w:p>
          <w:p w14:paraId="4D835DC0"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For members in Denominator 1, identify those with complete sexual orientation data, defined as: </w:t>
            </w:r>
          </w:p>
          <w:p w14:paraId="43B07241"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631C09D8" w14:textId="77777777" w:rsidR="00FF3BE2" w:rsidRPr="00BB64B5" w:rsidRDefault="00FF3BE2" w:rsidP="00FF3BE2">
            <w:pPr>
              <w:pStyle w:val="ListParagraph"/>
              <w:numPr>
                <w:ilvl w:val="0"/>
                <w:numId w:val="99"/>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45B28254" w14:textId="77777777" w:rsidR="00FF3BE2" w:rsidRPr="00BB64B5" w:rsidRDefault="00FF3BE2" w:rsidP="00FF3BE2">
            <w:pPr>
              <w:pStyle w:val="ListParagraph"/>
              <w:numPr>
                <w:ilvl w:val="0"/>
                <w:numId w:val="99"/>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6C3EA8B4" w14:textId="77777777" w:rsidR="00FF3BE2" w:rsidRPr="00BB64B5" w:rsidRDefault="00FF3BE2" w:rsidP="00FF3BE2">
            <w:pPr>
              <w:pStyle w:val="ListParagraph"/>
              <w:numPr>
                <w:ilvl w:val="0"/>
                <w:numId w:val="99"/>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3ADAF994" w14:textId="77777777" w:rsidR="00FF3BE2" w:rsidRPr="00BB64B5" w:rsidRDefault="00FF3BE2" w:rsidP="00FF3BE2">
            <w:pPr>
              <w:pStyle w:val="ListParagraph"/>
              <w:numPr>
                <w:ilvl w:val="0"/>
                <w:numId w:val="99"/>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7DA563BA" w14:textId="77777777" w:rsidR="00FF3BE2" w:rsidRPr="00EB10D2" w:rsidRDefault="00FF3BE2" w:rsidP="002A0CBF">
            <w:pPr>
              <w:spacing w:before="0" w:after="0" w:line="240" w:lineRule="auto"/>
              <w:ind w:left="360" w:hanging="360"/>
              <w:textAlignment w:val="baseline"/>
              <w:rPr>
                <w:rFonts w:eastAsia="Times New Roman" w:cstheme="minorHAnsi"/>
              </w:rPr>
            </w:pPr>
            <w:r w:rsidRPr="00EB10D2">
              <w:rPr>
                <w:rFonts w:eastAsia="Times New Roman" w:cstheme="minorHAnsi"/>
                <w:b/>
                <w:bCs/>
              </w:rPr>
              <w:t>Numerator 2</w:t>
            </w:r>
            <w:r w:rsidRPr="00EB10D2">
              <w:rPr>
                <w:rFonts w:eastAsia="Times New Roman" w:cstheme="minorHAnsi"/>
              </w:rPr>
              <w:t>: </w:t>
            </w:r>
          </w:p>
          <w:p w14:paraId="4CEFC2EB"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For members in Denominator 2, identify those with complete sexual orientation data, defined as. </w:t>
            </w:r>
          </w:p>
          <w:p w14:paraId="25157E06"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44907F0D" w14:textId="77777777" w:rsidR="00FF3BE2" w:rsidRPr="00BB64B5" w:rsidRDefault="00FF3BE2" w:rsidP="00FF3BE2">
            <w:pPr>
              <w:pStyle w:val="ListParagraph"/>
              <w:numPr>
                <w:ilvl w:val="0"/>
                <w:numId w:val="100"/>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7666EB83" w14:textId="77777777" w:rsidR="00FF3BE2" w:rsidRPr="00BB64B5" w:rsidRDefault="00FF3BE2" w:rsidP="00FF3BE2">
            <w:pPr>
              <w:pStyle w:val="ListParagraph"/>
              <w:numPr>
                <w:ilvl w:val="0"/>
                <w:numId w:val="100"/>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6565FFF7" w14:textId="77777777" w:rsidR="00FF3BE2" w:rsidRPr="00BB64B5" w:rsidRDefault="00FF3BE2" w:rsidP="00FF3BE2">
            <w:pPr>
              <w:pStyle w:val="ListParagraph"/>
              <w:numPr>
                <w:ilvl w:val="0"/>
                <w:numId w:val="100"/>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15199ED8" w14:textId="77777777" w:rsidR="00FF3BE2" w:rsidRPr="00BB64B5" w:rsidRDefault="00FF3BE2" w:rsidP="00FF3BE2">
            <w:pPr>
              <w:pStyle w:val="ListParagraph"/>
              <w:numPr>
                <w:ilvl w:val="0"/>
                <w:numId w:val="100"/>
              </w:numPr>
              <w:spacing w:before="0" w:line="240" w:lineRule="auto"/>
              <w:textAlignment w:val="baseline"/>
              <w:rPr>
                <w:rFonts w:eastAsia="Times New Roman" w:cstheme="minorHAnsi"/>
              </w:rPr>
            </w:pPr>
            <w:r w:rsidRPr="00BB64B5">
              <w:rPr>
                <w:rFonts w:eastAsia="Times New Roman" w:cstheme="minorHAnsi"/>
                <w:color w:val="000000"/>
              </w:rPr>
              <w:t>Each value must be self-reported</w:t>
            </w:r>
            <w:r>
              <w:rPr>
                <w:rFonts w:eastAsia="Times New Roman" w:cstheme="minorHAnsi"/>
                <w:color w:val="000000"/>
              </w:rPr>
              <w:t>.</w:t>
            </w:r>
            <w:r w:rsidRPr="00BB64B5">
              <w:rPr>
                <w:rFonts w:eastAsia="Times New Roman" w:cstheme="minorHAnsi"/>
                <w:color w:val="000000"/>
              </w:rPr>
              <w:t> </w:t>
            </w:r>
          </w:p>
          <w:p w14:paraId="12EF7E77" w14:textId="77777777" w:rsidR="00FF3BE2" w:rsidRPr="00EB10D2" w:rsidRDefault="00FF3BE2" w:rsidP="002A0CBF">
            <w:pPr>
              <w:spacing w:before="0" w:after="0" w:line="240" w:lineRule="auto"/>
              <w:textAlignment w:val="baseline"/>
              <w:rPr>
                <w:rFonts w:eastAsia="Times New Roman" w:cstheme="minorHAnsi"/>
              </w:rPr>
            </w:pPr>
            <w:r w:rsidRPr="00EB10D2">
              <w:rPr>
                <w:rFonts w:eastAsia="Times New Roman" w:cstheme="minorHAnsi"/>
                <w:b/>
                <w:bCs/>
              </w:rPr>
              <w:t>Numerator 3</w:t>
            </w:r>
            <w:r w:rsidRPr="00EB10D2">
              <w:rPr>
                <w:rFonts w:eastAsia="Times New Roman" w:cstheme="minorHAnsi"/>
              </w:rPr>
              <w:t>: </w:t>
            </w:r>
          </w:p>
          <w:p w14:paraId="08D36557"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For patients in Denominator 3, identify those with complete sexual orientation data, defined as: </w:t>
            </w:r>
          </w:p>
          <w:p w14:paraId="30E3605F"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1DF4E4F8" w14:textId="77777777" w:rsidR="00FF3BE2" w:rsidRPr="00BB64B5" w:rsidRDefault="00FF3BE2" w:rsidP="00FF3BE2">
            <w:pPr>
              <w:pStyle w:val="ListParagraph"/>
              <w:numPr>
                <w:ilvl w:val="0"/>
                <w:numId w:val="101"/>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5700CA5F" w14:textId="77777777" w:rsidR="00FF3BE2" w:rsidRPr="00BB64B5" w:rsidRDefault="00FF3BE2" w:rsidP="00FF3BE2">
            <w:pPr>
              <w:pStyle w:val="ListParagraph"/>
              <w:numPr>
                <w:ilvl w:val="0"/>
                <w:numId w:val="101"/>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546074E7" w14:textId="77777777" w:rsidR="00FF3BE2" w:rsidRPr="00BB64B5" w:rsidRDefault="00FF3BE2" w:rsidP="00FF3BE2">
            <w:pPr>
              <w:pStyle w:val="ListParagraph"/>
              <w:numPr>
                <w:ilvl w:val="0"/>
                <w:numId w:val="101"/>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1371AC52" w14:textId="77777777" w:rsidR="00FF3BE2" w:rsidRPr="00BB64B5" w:rsidRDefault="00FF3BE2" w:rsidP="00FF3BE2">
            <w:pPr>
              <w:pStyle w:val="ListParagraph"/>
              <w:numPr>
                <w:ilvl w:val="0"/>
                <w:numId w:val="101"/>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0AEC7692" w14:textId="77777777" w:rsidR="00FF3BE2" w:rsidRPr="00EB10D2" w:rsidRDefault="00FF3BE2" w:rsidP="002A0CBF">
            <w:pPr>
              <w:spacing w:before="0" w:after="0" w:line="240" w:lineRule="auto"/>
              <w:ind w:left="360" w:hanging="360"/>
              <w:textAlignment w:val="baseline"/>
              <w:rPr>
                <w:rFonts w:eastAsia="Times New Roman" w:cstheme="minorHAnsi"/>
              </w:rPr>
            </w:pPr>
            <w:r w:rsidRPr="00EB10D2">
              <w:rPr>
                <w:rFonts w:eastAsia="Times New Roman" w:cstheme="minorHAnsi"/>
                <w:b/>
                <w:bCs/>
              </w:rPr>
              <w:t>Numerator 4</w:t>
            </w:r>
            <w:r w:rsidRPr="00EB10D2">
              <w:rPr>
                <w:rFonts w:eastAsia="Times New Roman" w:cstheme="minorHAnsi"/>
              </w:rPr>
              <w:t>: </w:t>
            </w:r>
          </w:p>
          <w:p w14:paraId="2C8D7C08"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lastRenderedPageBreak/>
              <w:t>For patients in Denominator 4, identify those with complete sexual orientation data, defined as. </w:t>
            </w:r>
          </w:p>
          <w:p w14:paraId="4ADC1333"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77D972A0" w14:textId="77777777" w:rsidR="00FF3BE2" w:rsidRPr="00F3429F" w:rsidRDefault="00FF3BE2" w:rsidP="00FF3BE2">
            <w:pPr>
              <w:pStyle w:val="ListParagraph"/>
              <w:numPr>
                <w:ilvl w:val="0"/>
                <w:numId w:val="102"/>
              </w:numPr>
              <w:spacing w:before="0" w:line="240" w:lineRule="auto"/>
              <w:textAlignment w:val="baseline"/>
              <w:rPr>
                <w:rFonts w:eastAsia="Times New Roman" w:cstheme="minorHAnsi"/>
              </w:rPr>
            </w:pPr>
            <w:r w:rsidRPr="00F3429F">
              <w:rPr>
                <w:rFonts w:eastAsia="Times New Roman" w:cstheme="minorHAnsi"/>
                <w:color w:val="000000"/>
              </w:rPr>
              <w:t xml:space="preserve">If value is “UNK,” it will </w:t>
            </w:r>
            <w:r w:rsidRPr="00F3429F">
              <w:rPr>
                <w:rFonts w:eastAsia="Times New Roman" w:cstheme="minorHAnsi"/>
                <w:color w:val="000000"/>
                <w:u w:val="single"/>
              </w:rPr>
              <w:t>not</w:t>
            </w:r>
            <w:r w:rsidRPr="00F3429F">
              <w:rPr>
                <w:rFonts w:eastAsia="Times New Roman" w:cstheme="minorHAnsi"/>
                <w:color w:val="000000"/>
              </w:rPr>
              <w:t xml:space="preserve"> count toward the numerator. </w:t>
            </w:r>
          </w:p>
          <w:p w14:paraId="6C0F61ED" w14:textId="77777777" w:rsidR="00FF3BE2" w:rsidRPr="00F3429F" w:rsidRDefault="00FF3BE2" w:rsidP="00FF3BE2">
            <w:pPr>
              <w:pStyle w:val="ListParagraph"/>
              <w:numPr>
                <w:ilvl w:val="0"/>
                <w:numId w:val="102"/>
              </w:numPr>
              <w:spacing w:before="0" w:line="240" w:lineRule="auto"/>
              <w:textAlignment w:val="baseline"/>
              <w:rPr>
                <w:rFonts w:eastAsia="Times New Roman" w:cstheme="minorHAnsi"/>
              </w:rPr>
            </w:pPr>
            <w:r w:rsidRPr="00F3429F">
              <w:rPr>
                <w:rFonts w:eastAsia="Times New Roman" w:cstheme="minorHAnsi"/>
                <w:color w:val="000000"/>
              </w:rPr>
              <w:t>If value is “ASKU,” it will count toward the numerator. </w:t>
            </w:r>
          </w:p>
          <w:p w14:paraId="252CC067" w14:textId="77777777" w:rsidR="00FF3BE2" w:rsidRPr="00F3429F" w:rsidRDefault="00FF3BE2" w:rsidP="00FF3BE2">
            <w:pPr>
              <w:pStyle w:val="ListParagraph"/>
              <w:numPr>
                <w:ilvl w:val="0"/>
                <w:numId w:val="102"/>
              </w:numPr>
              <w:spacing w:before="0" w:line="240" w:lineRule="auto"/>
              <w:textAlignment w:val="baseline"/>
              <w:rPr>
                <w:rFonts w:eastAsia="Times New Roman" w:cstheme="minorHAnsi"/>
              </w:rPr>
            </w:pPr>
            <w:r w:rsidRPr="00F3429F">
              <w:rPr>
                <w:rFonts w:eastAsia="Times New Roman" w:cstheme="minorHAnsi"/>
                <w:color w:val="000000"/>
              </w:rPr>
              <w:t>If value is “DONTKNOW,” it will count toward the numerator.  </w:t>
            </w:r>
          </w:p>
          <w:p w14:paraId="40DDFA46" w14:textId="77777777" w:rsidR="00FF3BE2" w:rsidRPr="00EB10D2" w:rsidRDefault="00FF3BE2" w:rsidP="00FF3BE2">
            <w:pPr>
              <w:pStyle w:val="ListParagraph"/>
              <w:numPr>
                <w:ilvl w:val="0"/>
                <w:numId w:val="102"/>
              </w:numPr>
              <w:spacing w:before="0" w:line="240" w:lineRule="auto"/>
              <w:textAlignment w:val="baseline"/>
              <w:rPr>
                <w:rFonts w:eastAsia="Times New Roman" w:cstheme="minorHAnsi"/>
              </w:rPr>
            </w:pPr>
            <w:r w:rsidRPr="00F3429F">
              <w:rPr>
                <w:rFonts w:eastAsia="Times New Roman" w:cstheme="minorHAnsi"/>
                <w:color w:val="000000"/>
              </w:rPr>
              <w:t>Each value must be self-reported. </w:t>
            </w:r>
          </w:p>
        </w:tc>
      </w:tr>
      <w:tr w:rsidR="00FF3BE2" w:rsidRPr="00274C60" w14:paraId="36EB29C8" w14:textId="77777777" w:rsidTr="002A0CBF">
        <w:trPr>
          <w:trHeight w:val="49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3C3AD190"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b/>
                <w:bCs/>
              </w:rPr>
              <w:lastRenderedPageBreak/>
              <w:t>Additional Measure Information: Required Reporting</w:t>
            </w:r>
            <w:r w:rsidRPr="00EB10D2">
              <w:rPr>
                <w:rFonts w:eastAsia="Times New Roman" w:cstheme="minorHAnsi"/>
              </w:rPr>
              <w:t>  </w:t>
            </w:r>
          </w:p>
        </w:tc>
        <w:tc>
          <w:tcPr>
            <w:tcW w:w="7170" w:type="dxa"/>
            <w:tcBorders>
              <w:top w:val="single" w:sz="6" w:space="0" w:color="F7CBAC"/>
              <w:left w:val="single" w:sz="6" w:space="0" w:color="F7CBAC"/>
              <w:bottom w:val="single" w:sz="6" w:space="0" w:color="F7CBAC"/>
              <w:right w:val="single" w:sz="6" w:space="0" w:color="F7CBAC"/>
            </w:tcBorders>
            <w:shd w:val="clear" w:color="auto" w:fill="auto"/>
            <w:hideMark/>
          </w:tcPr>
          <w:p w14:paraId="37865156"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w:t>
            </w:r>
            <w:r w:rsidRPr="00EA524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FF3BE2" w:rsidRPr="00274C60" w14:paraId="3EDF9F3D" w14:textId="77777777" w:rsidTr="002A0CBF">
        <w:trPr>
          <w:trHeight w:val="495"/>
        </w:trPr>
        <w:tc>
          <w:tcPr>
            <w:tcW w:w="2415" w:type="dxa"/>
            <w:tcBorders>
              <w:top w:val="single" w:sz="6" w:space="0" w:color="F7CBAC"/>
              <w:left w:val="single" w:sz="6" w:space="0" w:color="F7CBAC"/>
              <w:bottom w:val="single" w:sz="6" w:space="0" w:color="F7CBAC"/>
              <w:right w:val="single" w:sz="6" w:space="0" w:color="F7CBAC"/>
            </w:tcBorders>
            <w:shd w:val="clear" w:color="auto" w:fill="auto"/>
            <w:hideMark/>
          </w:tcPr>
          <w:p w14:paraId="76AEB9D1"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b/>
                <w:bCs/>
              </w:rPr>
              <w:t>Additional Measure Information: Completeness Calculations</w:t>
            </w:r>
            <w:r w:rsidRPr="00EB10D2">
              <w:rPr>
                <w:rFonts w:eastAsia="Times New Roman" w:cstheme="minorHAnsi"/>
              </w:rPr>
              <w:t>  </w:t>
            </w:r>
          </w:p>
        </w:tc>
        <w:tc>
          <w:tcPr>
            <w:tcW w:w="7170" w:type="dxa"/>
            <w:tcBorders>
              <w:top w:val="single" w:sz="6" w:space="0" w:color="F7CBAC"/>
              <w:left w:val="single" w:sz="6" w:space="0" w:color="F7CBAC"/>
              <w:bottom w:val="single" w:sz="6" w:space="0" w:color="F7CBAC"/>
              <w:right w:val="single" w:sz="6" w:space="0" w:color="F7CBAC"/>
            </w:tcBorders>
            <w:shd w:val="clear" w:color="auto" w:fill="auto"/>
            <w:hideMark/>
          </w:tcPr>
          <w:p w14:paraId="281B70CD" w14:textId="77777777" w:rsidR="00FF3BE2" w:rsidRPr="00EB10D2" w:rsidRDefault="00FF3BE2" w:rsidP="002A0CBF">
            <w:pPr>
              <w:spacing w:before="0" w:line="240" w:lineRule="auto"/>
              <w:textAlignment w:val="baseline"/>
              <w:rPr>
                <w:rFonts w:eastAsia="Times New Roman" w:cstheme="minorHAnsi"/>
              </w:rPr>
            </w:pPr>
            <w:r w:rsidRPr="00EB10D2">
              <w:rPr>
                <w:rFonts w:eastAsia="Times New Roman" w:cstheme="minorHAnsi"/>
              </w:rPr>
              <w:t>​Completeness will be calculated separately for CHA’s Medicaid population and CHA’s served uninsured population. ​​</w:t>
            </w:r>
          </w:p>
          <w:p w14:paraId="3FC33546" w14:textId="77777777" w:rsidR="00FF3BE2" w:rsidRPr="00EB10D2" w:rsidRDefault="00FF3BE2" w:rsidP="002A0CBF">
            <w:pPr>
              <w:spacing w:before="0" w:line="240" w:lineRule="auto"/>
              <w:textAlignment w:val="baseline"/>
              <w:rPr>
                <w:rFonts w:eastAsia="Times New Roman" w:cstheme="minorHAnsi"/>
              </w:rPr>
            </w:pPr>
          </w:p>
        </w:tc>
      </w:tr>
    </w:tbl>
    <w:p w14:paraId="77188E91" w14:textId="77777777" w:rsidR="00583939" w:rsidRDefault="00583939" w:rsidP="00C27CCC">
      <w:pPr>
        <w:rPr>
          <w:rFonts w:asciiTheme="majorHAnsi" w:hAnsiTheme="majorHAnsi" w:cstheme="majorHAnsi"/>
        </w:rPr>
      </w:pPr>
    </w:p>
    <w:p w14:paraId="33C1F6B2" w14:textId="77777777" w:rsidR="00583939" w:rsidRDefault="00583939" w:rsidP="00C27CCC">
      <w:pPr>
        <w:rPr>
          <w:rFonts w:asciiTheme="majorHAnsi" w:hAnsiTheme="majorHAnsi" w:cstheme="majorHAnsi"/>
        </w:rPr>
      </w:pPr>
    </w:p>
    <w:p w14:paraId="34BE2C41" w14:textId="77777777" w:rsidR="00583939" w:rsidRDefault="00583939" w:rsidP="00C27CCC">
      <w:pPr>
        <w:rPr>
          <w:rFonts w:asciiTheme="majorHAnsi" w:hAnsiTheme="majorHAnsi" w:cstheme="majorHAnsi"/>
        </w:rPr>
      </w:pPr>
    </w:p>
    <w:p w14:paraId="6ED78E57" w14:textId="77777777" w:rsidR="00583939" w:rsidRDefault="00583939" w:rsidP="00C27CCC">
      <w:pPr>
        <w:rPr>
          <w:rFonts w:asciiTheme="majorHAnsi" w:hAnsiTheme="majorHAnsi" w:cstheme="majorHAnsi"/>
        </w:rPr>
      </w:pPr>
    </w:p>
    <w:p w14:paraId="69824E31" w14:textId="77777777" w:rsidR="00583939" w:rsidRDefault="00583939" w:rsidP="00C27CCC">
      <w:pPr>
        <w:rPr>
          <w:rFonts w:asciiTheme="majorHAnsi" w:hAnsiTheme="majorHAnsi" w:cstheme="majorHAnsi"/>
        </w:rPr>
      </w:pPr>
    </w:p>
    <w:p w14:paraId="30EAEA9E" w14:textId="77777777" w:rsidR="00583939" w:rsidRDefault="00583939" w:rsidP="00C27CCC">
      <w:pPr>
        <w:rPr>
          <w:rFonts w:asciiTheme="majorHAnsi" w:hAnsiTheme="majorHAnsi" w:cstheme="majorHAnsi"/>
        </w:rPr>
      </w:pPr>
    </w:p>
    <w:p w14:paraId="4F092CCF" w14:textId="77777777" w:rsidR="00583939" w:rsidRDefault="00583939" w:rsidP="00C27CCC">
      <w:pPr>
        <w:rPr>
          <w:rFonts w:asciiTheme="majorHAnsi" w:hAnsiTheme="majorHAnsi" w:cstheme="majorHAnsi"/>
        </w:rPr>
      </w:pPr>
    </w:p>
    <w:p w14:paraId="1501D407" w14:textId="77777777" w:rsidR="009A4A6D" w:rsidRDefault="009A4A6D" w:rsidP="00C27CCC">
      <w:pPr>
        <w:rPr>
          <w:rFonts w:asciiTheme="majorHAnsi" w:hAnsiTheme="majorHAnsi" w:cstheme="majorHAnsi"/>
        </w:rPr>
      </w:pPr>
    </w:p>
    <w:p w14:paraId="4B4E6542" w14:textId="77777777" w:rsidR="009A4A6D" w:rsidRDefault="009A4A6D" w:rsidP="00C27CCC">
      <w:pPr>
        <w:rPr>
          <w:rFonts w:asciiTheme="majorHAnsi" w:hAnsiTheme="majorHAnsi" w:cstheme="majorHAnsi"/>
        </w:rPr>
      </w:pPr>
    </w:p>
    <w:p w14:paraId="2ED1B724" w14:textId="77777777" w:rsidR="009A4A6D" w:rsidRDefault="009A4A6D" w:rsidP="00C27CCC">
      <w:pPr>
        <w:rPr>
          <w:rFonts w:asciiTheme="majorHAnsi" w:hAnsiTheme="majorHAnsi" w:cstheme="majorHAnsi"/>
        </w:rPr>
      </w:pPr>
    </w:p>
    <w:p w14:paraId="2452059C" w14:textId="77777777" w:rsidR="00583939" w:rsidRDefault="00583939" w:rsidP="00C27CCC">
      <w:pPr>
        <w:rPr>
          <w:rFonts w:asciiTheme="majorHAnsi" w:hAnsiTheme="majorHAnsi" w:cstheme="majorHAnsi"/>
        </w:rPr>
      </w:pPr>
    </w:p>
    <w:p w14:paraId="217E7A7C" w14:textId="77777777" w:rsidR="00583939" w:rsidRDefault="00583939" w:rsidP="00C27CCC">
      <w:pPr>
        <w:rPr>
          <w:rFonts w:asciiTheme="majorHAnsi" w:hAnsiTheme="majorHAnsi" w:cstheme="majorHAnsi"/>
        </w:rPr>
      </w:pPr>
    </w:p>
    <w:p w14:paraId="1461629E" w14:textId="35F62917" w:rsidR="00C27CCC" w:rsidRPr="00F135B8" w:rsidRDefault="005A4B70" w:rsidP="00991FAF">
      <w:pPr>
        <w:pStyle w:val="Heading4"/>
      </w:pPr>
      <w:bookmarkStart w:id="30" w:name="_Toc162517652"/>
      <w:r>
        <w:lastRenderedPageBreak/>
        <w:t xml:space="preserve">A.vi. </w:t>
      </w:r>
      <w:r w:rsidR="00767EBC" w:rsidRPr="00F135B8">
        <w:t xml:space="preserve">Gender Identity </w:t>
      </w:r>
      <w:r w:rsidR="00C27CCC" w:rsidRPr="00F135B8">
        <w:t>Data Completeness</w:t>
      </w:r>
      <w:bookmarkEnd w:id="30"/>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Rate of Gender Identity Data Completeness – A</w:t>
            </w:r>
            <w:r w:rsidR="00CE3043" w:rsidRPr="00A87A1D">
              <w:rPr>
                <w:rFonts w:eastAsia="Times New Roman"/>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77777777" w:rsidR="00767EBC" w:rsidRPr="00A87A1D" w:rsidRDefault="00767EBC" w:rsidP="00767EBC">
            <w:pPr>
              <w:pStyle w:val="MH-ChartContentText"/>
            </w:pPr>
            <w:r w:rsidRPr="00A87A1D">
              <w:t>NQF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77777777" w:rsidR="00767EBC" w:rsidRPr="00A87A1D" w:rsidRDefault="00767EBC" w:rsidP="00767EBC">
            <w:pPr>
              <w:pStyle w:val="MH-ChartContentText"/>
            </w:pPr>
            <w:r w:rsidRPr="00A87A1D">
              <w:t>Performance Status: PY2</w:t>
            </w:r>
          </w:p>
        </w:tc>
        <w:tc>
          <w:tcPr>
            <w:tcW w:w="7830" w:type="dxa"/>
          </w:tcPr>
          <w:p w14:paraId="6D235C86" w14:textId="5406A84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Pay-for-Reporting</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A87A1D">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556307">
            <w:pPr>
              <w:pStyle w:val="MH-ChartContentText"/>
            </w:pPr>
            <w:r w:rsidRPr="00A87A1D">
              <w:t>Description</w:t>
            </w:r>
          </w:p>
        </w:tc>
        <w:tc>
          <w:tcPr>
            <w:tcW w:w="7830" w:type="dxa"/>
            <w:vAlign w:val="top"/>
          </w:tcPr>
          <w:p w14:paraId="70B6AFA7" w14:textId="42CD20EE" w:rsidR="00556307" w:rsidRPr="00A87A1D" w:rsidRDefault="00556307"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556307">
            <w:pPr>
              <w:pStyle w:val="MH-ChartContentText"/>
            </w:pPr>
            <w:r w:rsidRPr="00A87A1D">
              <w:t>Numerator</w:t>
            </w:r>
          </w:p>
        </w:tc>
        <w:tc>
          <w:tcPr>
            <w:tcW w:w="7830" w:type="dxa"/>
            <w:vAlign w:val="top"/>
          </w:tcPr>
          <w:p w14:paraId="70A8CA3D" w14:textId="15499678" w:rsidR="00556307" w:rsidRPr="00A87A1D" w:rsidRDefault="00556307"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976409">
              <w:rPr>
                <w:rFonts w:eastAsia="Times New Roman"/>
              </w:rPr>
              <w:t>discharge</w:t>
            </w:r>
            <w:r w:rsidRPr="00A87A1D">
              <w:rPr>
                <w:rFonts w:eastAsia="Times New Roman"/>
              </w:rPr>
              <w:t xml:space="preserve"> and/or emergency department (ED) </w:t>
            </w:r>
            <w:proofErr w:type="gramStart"/>
            <w:r w:rsidRPr="00A87A1D">
              <w:rPr>
                <w:rFonts w:eastAsia="Times New Roman"/>
              </w:rPr>
              <w:t>visit at</w:t>
            </w:r>
            <w:proofErr w:type="gramEnd"/>
            <w:r w:rsidRPr="00A87A1D">
              <w:rPr>
                <w:rFonts w:eastAsia="Times New Roman"/>
              </w:rPr>
              <w:t xml:space="preserve"> an acute hospital </w:t>
            </w:r>
            <w:r w:rsidRPr="00A87A1D">
              <w:rPr>
                <w:rFonts w:eastAsia="Times New Roman"/>
                <w:u w:val="single"/>
              </w:rPr>
              <w:t>and</w:t>
            </w:r>
            <w:r w:rsidRPr="00A87A1D">
              <w:rPr>
                <w:rFonts w:eastAsia="Times New Roman"/>
              </w:rP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556307">
            <w:pPr>
              <w:pStyle w:val="MH-ChartContentText"/>
            </w:pPr>
            <w:r w:rsidRPr="00A87A1D">
              <w:t>Denominator</w:t>
            </w:r>
          </w:p>
        </w:tc>
        <w:tc>
          <w:tcPr>
            <w:tcW w:w="7830" w:type="dxa"/>
            <w:vAlign w:val="top"/>
          </w:tcPr>
          <w:p w14:paraId="4F37847B" w14:textId="431E36A9" w:rsidR="00556307" w:rsidRPr="00A87A1D" w:rsidRDefault="00E1362D"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976409">
              <w:rPr>
                <w:rFonts w:eastAsia="Times New Roman"/>
              </w:rPr>
              <w:t>discharge</w:t>
            </w:r>
            <w:r w:rsidRPr="00A87A1D">
              <w:rPr>
                <w:rFonts w:eastAsia="Times New Roman"/>
              </w:rPr>
              <w:t xml:space="preserve"> and/or ED </w:t>
            </w:r>
            <w:proofErr w:type="gramStart"/>
            <w:r w:rsidRPr="00A87A1D">
              <w:rPr>
                <w:rFonts w:eastAsia="Times New Roman"/>
              </w:rPr>
              <w:t>visit at</w:t>
            </w:r>
            <w:proofErr w:type="gramEnd"/>
            <w:r w:rsidRPr="00A87A1D">
              <w:rPr>
                <w:rFonts w:eastAsia="Times New Roman"/>
              </w:rPr>
              <w:t xml:space="preserve"> an acute hospital during the measurement year.</w:t>
            </w:r>
          </w:p>
        </w:tc>
      </w:tr>
    </w:tbl>
    <w:p w14:paraId="46B43849" w14:textId="77777777" w:rsidR="00C27CCC" w:rsidRPr="00A87A1D" w:rsidRDefault="00C27CCC"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665C81">
            <w:pPr>
              <w:pStyle w:val="MH-ChartContentText"/>
            </w:pPr>
            <w:r w:rsidRPr="00246C69">
              <w:t>Age</w:t>
            </w:r>
          </w:p>
        </w:tc>
        <w:tc>
          <w:tcPr>
            <w:tcW w:w="7740" w:type="dxa"/>
            <w:vAlign w:val="top"/>
          </w:tcPr>
          <w:p w14:paraId="76F12AFD" w14:textId="0A377DAF"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 xml:space="preserve">Members </w:t>
            </w:r>
            <w:proofErr w:type="gramStart"/>
            <w:r w:rsidRPr="00246C69">
              <w:rPr>
                <w:rFonts w:eastAsia="Times New Roman"/>
              </w:rPr>
              <w:t>age</w:t>
            </w:r>
            <w:proofErr w:type="gramEnd"/>
            <w:r w:rsidRPr="00246C69">
              <w:rPr>
                <w:rFonts w:eastAsia="Times New Roman"/>
              </w:rPr>
              <w:t xml:space="preserve"> 19 and older as of December 31 of the measurement year</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665C81">
            <w:pPr>
              <w:pStyle w:val="MH-ChartContentText"/>
            </w:pPr>
            <w:r w:rsidRPr="00246C69">
              <w:t>Continuous Enrollment</w:t>
            </w:r>
          </w:p>
        </w:tc>
        <w:tc>
          <w:tcPr>
            <w:tcW w:w="7740" w:type="dxa"/>
            <w:vAlign w:val="top"/>
          </w:tcPr>
          <w:p w14:paraId="24F60B2B" w14:textId="7ED3870C"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665C81">
            <w:pPr>
              <w:pStyle w:val="MH-ChartContentText"/>
            </w:pPr>
            <w:r w:rsidRPr="00246C69">
              <w:lastRenderedPageBreak/>
              <w:t>Anchor Date</w:t>
            </w:r>
          </w:p>
        </w:tc>
        <w:tc>
          <w:tcPr>
            <w:tcW w:w="7740" w:type="dxa"/>
            <w:vAlign w:val="top"/>
          </w:tcPr>
          <w:p w14:paraId="02CE5EC1" w14:textId="13F0D205"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665C81">
            <w:pPr>
              <w:pStyle w:val="MH-ChartContentText"/>
            </w:pPr>
            <w:r w:rsidRPr="00246C69">
              <w:t>Event/Diagnosis</w:t>
            </w:r>
          </w:p>
        </w:tc>
        <w:tc>
          <w:tcPr>
            <w:tcW w:w="7740" w:type="dxa"/>
            <w:vAlign w:val="top"/>
          </w:tcPr>
          <w:p w14:paraId="18B5CAA2" w14:textId="32950150" w:rsidR="00665C81" w:rsidRPr="00246C69" w:rsidRDefault="00665C81" w:rsidP="00246C6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inpatient discharge and/or ED </w:t>
            </w:r>
            <w:proofErr w:type="gramStart"/>
            <w:r w:rsidRPr="00246C69">
              <w:rPr>
                <w:rFonts w:eastAsia="Times New Roman" w:cstheme="minorHAnsi"/>
              </w:rPr>
              <w:t>visit</w:t>
            </w:r>
            <w:proofErr w:type="gramEnd"/>
            <w:r w:rsidRPr="00246C69">
              <w:rPr>
                <w:rFonts w:eastAsia="Times New Roman" w:cstheme="minorHAnsi"/>
              </w:rPr>
              <w:t xml:space="preserve">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w:t>
            </w:r>
            <w:r w:rsidR="000622BF" w:rsidRPr="00246C69">
              <w:rPr>
                <w:rFonts w:eastAsia="Times New Roman" w:cstheme="minorHAnsi"/>
              </w:rPr>
              <w:t>identify inpatient</w:t>
            </w:r>
            <w:r w:rsidRPr="00246C69">
              <w:rPr>
                <w:rFonts w:eastAsia="Times New Roman" w:cstheme="minorHAnsi"/>
              </w:rPr>
              <w:t xml:space="preserve"> discharges: </w:t>
            </w:r>
          </w:p>
          <w:p w14:paraId="112B60E7" w14:textId="50386D3D" w:rsidR="00665C81" w:rsidRPr="00246C69" w:rsidRDefault="00665C81" w:rsidP="00596823">
            <w:pPr>
              <w:pStyle w:val="ListParagraph"/>
              <w:numPr>
                <w:ilvl w:val="0"/>
                <w:numId w:val="2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w:t>
            </w:r>
            <w:r w:rsidR="000622BF" w:rsidRPr="00246C69">
              <w:rPr>
                <w:rFonts w:eastAsia="Times New Roman" w:cstheme="minorHAnsi"/>
              </w:rPr>
              <w:t>all inpatient</w:t>
            </w:r>
            <w:r w:rsidRPr="00246C69">
              <w:rPr>
                <w:rFonts w:eastAsia="Times New Roman" w:cstheme="minorHAnsi"/>
              </w:rPr>
              <w:t xml:space="preserve"> </w:t>
            </w:r>
            <w:r w:rsidR="00976409">
              <w:rPr>
                <w:rFonts w:eastAsia="Times New Roman" w:cstheme="minorHAnsi"/>
              </w:rPr>
              <w:t>discharge</w:t>
            </w:r>
            <w:r w:rsidRPr="00246C69">
              <w:rPr>
                <w:rFonts w:eastAsia="Times New Roman" w:cstheme="minorHAnsi"/>
              </w:rPr>
              <w:t>s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2"/>
            </w:r>
            <w:r w:rsidRPr="00246C69">
              <w:rPr>
                <w:rFonts w:eastAsia="Times New Roman" w:cstheme="minorHAnsi"/>
              </w:rPr>
              <w:t>.</w:t>
            </w:r>
          </w:p>
          <w:p w14:paraId="48312C4C" w14:textId="77777777" w:rsidR="00665C81" w:rsidRPr="00246C69" w:rsidRDefault="00665C81" w:rsidP="00665C8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596823">
            <w:pPr>
              <w:pStyle w:val="ListParagraph"/>
              <w:numPr>
                <w:ilvl w:val="0"/>
                <w:numId w:val="25"/>
              </w:numPr>
              <w:spacing w:before="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3"/>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8C49CF">
            <w:pPr>
              <w:pStyle w:val="MH-ChartContentText"/>
            </w:pPr>
            <w:r w:rsidRPr="00246C69">
              <w:rPr>
                <w:rFonts w:eastAsia="Times New Roman"/>
              </w:rPr>
              <w:t>Complete Gender Identity Data</w:t>
            </w:r>
          </w:p>
        </w:tc>
        <w:tc>
          <w:tcPr>
            <w:tcW w:w="7740" w:type="dxa"/>
            <w:vAlign w:val="top"/>
          </w:tcPr>
          <w:p w14:paraId="4BE72DBF" w14:textId="77777777" w:rsidR="008C49CF" w:rsidRPr="00246C69" w:rsidRDefault="008C49CF" w:rsidP="00246C6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Complete gender identity data is defined as:</w:t>
            </w:r>
          </w:p>
          <w:p w14:paraId="7ED2CD6D" w14:textId="77777777" w:rsidR="008C49CF" w:rsidRPr="00246C69" w:rsidRDefault="008C49CF" w:rsidP="008C49C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(1) valid gender identity value (listed in Attachment 6). </w:t>
            </w:r>
          </w:p>
          <w:p w14:paraId="781FD504" w14:textId="77777777" w:rsidR="008C49CF" w:rsidRPr="00246C69" w:rsidRDefault="008C49CF" w:rsidP="00596823">
            <w:pPr>
              <w:pStyle w:val="ListParagraph"/>
              <w:numPr>
                <w:ilvl w:val="0"/>
                <w:numId w:val="6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“UNK,” it will </w:t>
            </w:r>
            <w:r w:rsidRPr="00F959E5">
              <w:rPr>
                <w:rFonts w:eastAsia="Times New Roman" w:cstheme="minorHAnsi"/>
              </w:rPr>
              <w:t>not</w:t>
            </w:r>
            <w:r w:rsidRPr="00246C69">
              <w:rPr>
                <w:rFonts w:eastAsia="Times New Roman" w:cstheme="minorHAnsi"/>
              </w:rPr>
              <w:t xml:space="preserve"> count toward the numerator.</w:t>
            </w:r>
          </w:p>
          <w:p w14:paraId="783BF58F" w14:textId="77777777" w:rsidR="008C49CF" w:rsidRPr="00246C69" w:rsidRDefault="008C49CF" w:rsidP="00596823">
            <w:pPr>
              <w:pStyle w:val="ListParagraph"/>
              <w:numPr>
                <w:ilvl w:val="0"/>
                <w:numId w:val="6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If value is “ASKU,” it will count toward the numerator.</w:t>
            </w:r>
          </w:p>
          <w:p w14:paraId="2F485993" w14:textId="77777777" w:rsidR="008C49CF" w:rsidRPr="00246C69" w:rsidRDefault="008C49CF" w:rsidP="00596823">
            <w:pPr>
              <w:pStyle w:val="ListParagraph"/>
              <w:numPr>
                <w:ilvl w:val="0"/>
                <w:numId w:val="6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“DONTKNOW,” it will count toward the numerator. </w:t>
            </w:r>
          </w:p>
          <w:p w14:paraId="50435776" w14:textId="05A1222A" w:rsidR="008C49CF" w:rsidRPr="00246C69" w:rsidRDefault="008C49CF" w:rsidP="00596823">
            <w:pPr>
              <w:pStyle w:val="ListParagraph"/>
              <w:numPr>
                <w:ilvl w:val="0"/>
                <w:numId w:val="67"/>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Each value must be self-reported.</w:t>
            </w:r>
          </w:p>
        </w:tc>
      </w:tr>
      <w:tr w:rsidR="008B19FF" w:rsidRPr="00F135B8" w14:paraId="0138C16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F959E5">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8B19FF">
            <w:pPr>
              <w:pStyle w:val="MH-ChartContentText"/>
              <w:rPr>
                <w:rFonts w:eastAsia="Times New Roman"/>
                <w:b w:val="0"/>
              </w:rPr>
            </w:pPr>
          </w:p>
        </w:tc>
        <w:tc>
          <w:tcPr>
            <w:tcW w:w="7740" w:type="dxa"/>
            <w:vAlign w:val="top"/>
          </w:tcPr>
          <w:p w14:paraId="0E76DE3F" w14:textId="6700D65A" w:rsidR="008B19FF" w:rsidRPr="00246C69" w:rsidRDefault="008B19FF" w:rsidP="00246C6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The Center for Information and Analysis (CHIA) will intake gender identity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8B19FF" w:rsidRPr="00F135B8" w14:paraId="55434AB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8B19FF">
            <w:pPr>
              <w:pStyle w:val="MH-ChartContentText"/>
            </w:pPr>
            <w:r w:rsidRPr="00246C69">
              <w:rPr>
                <w:rFonts w:eastAsia="Times New Roman"/>
              </w:rPr>
              <w:t>Measurement Year</w:t>
            </w:r>
          </w:p>
        </w:tc>
        <w:tc>
          <w:tcPr>
            <w:tcW w:w="7740" w:type="dxa"/>
            <w:vAlign w:val="top"/>
          </w:tcPr>
          <w:p w14:paraId="54337604" w14:textId="09EABA95" w:rsidR="008B19FF" w:rsidRPr="00246C69" w:rsidRDefault="008B19FF" w:rsidP="008B19FF">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8B19FF">
            <w:pPr>
              <w:pStyle w:val="MH-ChartContentText"/>
            </w:pPr>
            <w:r w:rsidRPr="00246C69">
              <w:rPr>
                <w:rFonts w:eastAsia="Times New Roman"/>
              </w:rPr>
              <w:lastRenderedPageBreak/>
              <w:t>Members</w:t>
            </w:r>
          </w:p>
        </w:tc>
        <w:tc>
          <w:tcPr>
            <w:tcW w:w="7740" w:type="dxa"/>
            <w:vAlign w:val="top"/>
          </w:tcPr>
          <w:p w14:paraId="1BDCAEB3" w14:textId="77777777" w:rsidR="008B19FF" w:rsidRDefault="008B19FF" w:rsidP="009F1C1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246C69">
              <w:t>Individuals enrolled in MassHealth including:</w:t>
            </w:r>
            <w:r w:rsidRPr="00246C69">
              <w:br/>
              <w:t xml:space="preserve">Model A ACO, Model B ACO, MCO, the PCC Plan, SCO, One Care, PACE, FFS (includes MassHealth Limited). </w:t>
            </w:r>
          </w:p>
          <w:p w14:paraId="30745962" w14:textId="7C26CE7C" w:rsidR="00C30432" w:rsidRPr="00246C69" w:rsidRDefault="00C30432" w:rsidP="009F1C1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Type/ Payer Source Codes in the </w:t>
            </w:r>
            <w:proofErr w:type="gramStart"/>
            <w:r w:rsidRPr="00A12BF9">
              <w:t>measure</w:t>
            </w:r>
            <w:proofErr w:type="gramEnd"/>
            <w:r w:rsidRPr="00A12BF9">
              <w:t xml:space="preserve"> population.</w:t>
            </w:r>
          </w:p>
        </w:tc>
      </w:tr>
      <w:tr w:rsidR="008B19FF" w:rsidRPr="00F135B8" w14:paraId="3CC66B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8B19FF">
            <w:pPr>
              <w:pStyle w:val="MH-ChartContentText"/>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8B19F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8B19F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9F1C13">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8B19FF">
            <w:pPr>
              <w:pStyle w:val="MH-ChartContentText"/>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9F1C13">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8C49CF">
            <w:pPr>
              <w:pStyle w:val="MH-ChartContentText"/>
            </w:pPr>
            <w:r w:rsidRPr="009F1C13">
              <w:t>Denominator</w:t>
            </w:r>
          </w:p>
        </w:tc>
        <w:tc>
          <w:tcPr>
            <w:tcW w:w="7740" w:type="dxa"/>
            <w:vAlign w:val="top"/>
          </w:tcPr>
          <w:p w14:paraId="32249221" w14:textId="77777777" w:rsidR="00165C14" w:rsidRPr="009F1C13" w:rsidRDefault="00165C14" w:rsidP="009F1C13">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There are two denominators for this measure:</w:t>
            </w:r>
          </w:p>
          <w:p w14:paraId="5E325B1F" w14:textId="77777777" w:rsidR="00165C14" w:rsidRPr="009F1C13" w:rsidRDefault="00165C14" w:rsidP="00165C1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Denominator 1:</w:t>
            </w:r>
          </w:p>
          <w:p w14:paraId="4CDE9E49" w14:textId="77777777" w:rsidR="00165C14" w:rsidRPr="009F1C13" w:rsidRDefault="00165C14" w:rsidP="00165C1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The eligible population for MassHealth members with inpatient discharge claims/encounters from acute hospitals.</w:t>
            </w:r>
          </w:p>
          <w:p w14:paraId="124AA9AD" w14:textId="77777777" w:rsidR="00165C14" w:rsidRPr="009F1C13" w:rsidRDefault="00165C14" w:rsidP="00165C1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 xml:space="preserve">Denominator 2: </w:t>
            </w:r>
          </w:p>
          <w:p w14:paraId="437542D2" w14:textId="1EF99309" w:rsidR="008C49CF" w:rsidRPr="009F1C13" w:rsidRDefault="00165C14" w:rsidP="00D742C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F1C13">
              <w:rPr>
                <w:rFonts w:eastAsia="Times New Roman"/>
                <w:color w:val="212121"/>
              </w:rPr>
              <w:t>The eligible population for MassHealth members with emergency department visit claims/encounters from acute hospitals</w:t>
            </w:r>
            <w:r w:rsidR="00D742C4">
              <w:rPr>
                <w:rFonts w:eastAsia="Times New Roman"/>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F45EE5">
            <w:pPr>
              <w:pStyle w:val="MH-ChartContentText"/>
            </w:pPr>
            <w:r w:rsidRPr="009F1C13">
              <w:t>Numerator</w:t>
            </w:r>
          </w:p>
        </w:tc>
        <w:tc>
          <w:tcPr>
            <w:tcW w:w="7740" w:type="dxa"/>
            <w:vAlign w:val="top"/>
          </w:tcPr>
          <w:p w14:paraId="3078F0AD" w14:textId="77777777" w:rsidR="00F45EE5" w:rsidRPr="009F1C13" w:rsidRDefault="00F45EE5" w:rsidP="009F1C1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1:</w:t>
            </w:r>
          </w:p>
          <w:p w14:paraId="03E95125"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596823">
            <w:pPr>
              <w:pStyle w:val="ListParagraph"/>
              <w:numPr>
                <w:ilvl w:val="0"/>
                <w:numId w:val="69"/>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596823">
            <w:pPr>
              <w:pStyle w:val="ListParagraph"/>
              <w:numPr>
                <w:ilvl w:val="0"/>
                <w:numId w:val="69"/>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lastRenderedPageBreak/>
              <w:t>If value is “ASKU,” it will count toward the numerator.</w:t>
            </w:r>
          </w:p>
          <w:p w14:paraId="76ECDC7F" w14:textId="77777777" w:rsidR="00F45EE5" w:rsidRPr="009F1C13" w:rsidRDefault="00F45EE5" w:rsidP="00596823">
            <w:pPr>
              <w:pStyle w:val="ListParagraph"/>
              <w:numPr>
                <w:ilvl w:val="0"/>
                <w:numId w:val="69"/>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596823">
            <w:pPr>
              <w:pStyle w:val="ListParagraph"/>
              <w:numPr>
                <w:ilvl w:val="0"/>
                <w:numId w:val="69"/>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F45E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596823">
            <w:pPr>
              <w:pStyle w:val="ListParagraph"/>
              <w:numPr>
                <w:ilvl w:val="0"/>
                <w:numId w:val="6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596823">
            <w:pPr>
              <w:pStyle w:val="ListParagraph"/>
              <w:numPr>
                <w:ilvl w:val="0"/>
                <w:numId w:val="6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596823">
            <w:pPr>
              <w:pStyle w:val="ListParagraph"/>
              <w:numPr>
                <w:ilvl w:val="0"/>
                <w:numId w:val="6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596823">
            <w:pPr>
              <w:pStyle w:val="ListParagraph"/>
              <w:numPr>
                <w:ilvl w:val="0"/>
                <w:numId w:val="68"/>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F45EE5">
            <w:pPr>
              <w:pStyle w:val="MH-ChartContentText"/>
            </w:pPr>
            <w:r w:rsidRPr="009F1C13">
              <w:rPr>
                <w:rFonts w:eastAsia="Times New Roman"/>
              </w:rPr>
              <w:lastRenderedPageBreak/>
              <w:t>Exclusions</w:t>
            </w:r>
          </w:p>
        </w:tc>
        <w:tc>
          <w:tcPr>
            <w:tcW w:w="7740" w:type="dxa"/>
            <w:vAlign w:val="top"/>
          </w:tcPr>
          <w:p w14:paraId="1BAF5790" w14:textId="2CDC187A" w:rsidR="00F45EE5" w:rsidRPr="009F1C13" w:rsidRDefault="00172CA1" w:rsidP="009F1C1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F1C13">
              <w:rPr>
                <w:rFonts w:eastAsia="Times New Roman"/>
              </w:rPr>
              <w:t>If value is UTC, the inpatient discharge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FE3518">
            <w:pPr>
              <w:pStyle w:val="Body"/>
              <w:spacing w:before="0"/>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FE3518">
            <w:pPr>
              <w:pStyle w:val="Body"/>
              <w:spacing w:before="0"/>
              <w:contextualSpacing/>
              <w:rPr>
                <w:rFonts w:asciiTheme="minorHAnsi" w:hAnsiTheme="minorHAnsi" w:cstheme="minorHAnsi"/>
                <w:sz w:val="22"/>
                <w:szCs w:val="22"/>
              </w:rPr>
            </w:pPr>
          </w:p>
        </w:tc>
        <w:tc>
          <w:tcPr>
            <w:tcW w:w="7710" w:type="dxa"/>
          </w:tcPr>
          <w:p w14:paraId="791ABCE7" w14:textId="77777777" w:rsidR="00B93300" w:rsidRPr="009F1C13" w:rsidRDefault="00B93300" w:rsidP="009F1C13">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The following information is required: </w:t>
            </w:r>
          </w:p>
          <w:p w14:paraId="11CDED1F" w14:textId="77777777" w:rsidR="00B93300" w:rsidRPr="009F1C13" w:rsidRDefault="00B93300" w:rsidP="00596823">
            <w:pPr>
              <w:pStyle w:val="MH-ChartContentText"/>
              <w:numPr>
                <w:ilvl w:val="0"/>
                <w:numId w:val="55"/>
              </w:numPr>
              <w:spacing w:before="120" w:after="120"/>
              <w:cnfStyle w:val="000000000000" w:firstRow="0" w:lastRow="0" w:firstColumn="0" w:lastColumn="0" w:oddVBand="0" w:evenVBand="0" w:oddHBand="0" w:evenHBand="0" w:firstRowFirstColumn="0" w:firstRowLastColumn="0" w:lastRowFirstColumn="0" w:lastRowLastColumn="0"/>
            </w:pPr>
            <w:r w:rsidRPr="009F1C13">
              <w:t>A valid MassHealth Member ID</w:t>
            </w:r>
          </w:p>
          <w:p w14:paraId="240E73D6" w14:textId="77777777" w:rsidR="00B93300" w:rsidRPr="009F1C13" w:rsidRDefault="00B93300" w:rsidP="005E281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9F1C13">
              <w:rPr>
                <w:rFonts w:eastAsia="Times New Roman"/>
              </w:rPr>
              <w:t>Format: Refer to CHIA Submission Guide </w:t>
            </w:r>
          </w:p>
          <w:p w14:paraId="597EADB6" w14:textId="59B46222" w:rsidR="00B93300" w:rsidRPr="009F1C13" w:rsidRDefault="00B93300" w:rsidP="00596823">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9F1C13">
              <w:t xml:space="preserve">At least one (1) </w:t>
            </w:r>
            <w:r w:rsidR="00FE6C63" w:rsidRPr="009F1C13">
              <w:rPr>
                <w:rFonts w:asciiTheme="majorHAnsi" w:hAnsiTheme="majorHAnsi" w:cstheme="majorHAnsi"/>
              </w:rPr>
              <w:t>valid gender identity value, as defined under “Complete Gender Identity Data” above</w:t>
            </w:r>
          </w:p>
          <w:p w14:paraId="6BDAF834" w14:textId="77777777" w:rsidR="00B93300" w:rsidRPr="009F1C13" w:rsidRDefault="00B93300" w:rsidP="005E281E">
            <w:pPr>
              <w:ind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9F1C13">
              <w:rPr>
                <w:rFonts w:eastAsia="Times New Roman" w:cstheme="minorHAnsi"/>
              </w:rPr>
              <w:t>Format: Refer to CHIA Submission Guide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FE3518">
            <w:pPr>
              <w:pStyle w:val="Body"/>
              <w:spacing w:before="0"/>
              <w:contextualSpacing/>
              <w:rPr>
                <w:rFonts w:asciiTheme="minorHAnsi" w:hAnsiTheme="minorHAnsi" w:cstheme="minorHAnsi"/>
                <w:sz w:val="22"/>
                <w:szCs w:val="22"/>
              </w:rPr>
            </w:pPr>
            <w:r w:rsidRPr="009F1C13">
              <w:rPr>
                <w:rFonts w:asciiTheme="minorHAnsi" w:hAnsiTheme="minorHAnsi" w:cstheme="minorHAnsi"/>
                <w:sz w:val="22"/>
                <w:szCs w:val="22"/>
              </w:rPr>
              <w:t>Data Collection</w:t>
            </w:r>
          </w:p>
        </w:tc>
        <w:tc>
          <w:tcPr>
            <w:tcW w:w="7710" w:type="dxa"/>
          </w:tcPr>
          <w:p w14:paraId="0B41B32B" w14:textId="7EE0E4D9" w:rsidR="00B93300" w:rsidRPr="00CF00B5" w:rsidRDefault="79D4C844" w:rsidP="2C46010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65F97F50" w14:textId="77777777" w:rsidR="000A7933" w:rsidRDefault="000A7933" w:rsidP="2C46010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p>
          <w:p w14:paraId="13BA6762" w14:textId="2EEA1A23" w:rsidR="00B93300" w:rsidRPr="00CF00B5" w:rsidRDefault="79D4C844" w:rsidP="000A7933">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By any entity interacting with the member (e.g. health plan, ACO, provider, staff)</w:t>
            </w:r>
            <w:r w:rsidR="000173BF">
              <w:rPr>
                <w:rFonts w:eastAsia="Times New Roman"/>
              </w:rPr>
              <w:t>;</w:t>
            </w:r>
          </w:p>
          <w:p w14:paraId="40B9286C" w14:textId="069E1B4F" w:rsidR="00B93300" w:rsidRPr="00CF00B5" w:rsidRDefault="000173BF" w:rsidP="00596823">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lastRenderedPageBreak/>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2C460100">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pPr>
              <w:pStyle w:val="MH-ChartContentText"/>
              <w:rPr>
                <w:rFonts w:asciiTheme="majorHAnsi" w:hAnsiTheme="majorHAnsi" w:cstheme="majorHAnsi"/>
              </w:rPr>
            </w:pPr>
            <w:r w:rsidRPr="009F1C13">
              <w:rPr>
                <w:rFonts w:asciiTheme="majorHAnsi" w:hAnsiTheme="majorHAnsi" w:cstheme="majorHAnsi"/>
              </w:rPr>
              <w:lastRenderedPageBreak/>
              <w:t>Completeness Calculations</w:t>
            </w:r>
          </w:p>
        </w:tc>
        <w:tc>
          <w:tcPr>
            <w:tcW w:w="7710" w:type="dxa"/>
            <w:vAlign w:val="top"/>
          </w:tcPr>
          <w:p w14:paraId="2EEE91A4" w14:textId="5627B44C" w:rsidR="00934304" w:rsidRPr="009F1C13" w:rsidRDefault="003B15B0" w:rsidP="003B15B0">
            <w:pPr>
              <w:pStyle w:val="Body"/>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7F9DDED2" w14:textId="77777777" w:rsidR="006302BA" w:rsidRDefault="006302BA" w:rsidP="009F1C13">
      <w:pPr>
        <w:spacing w:before="0" w:after="0"/>
        <w:rPr>
          <w:rFonts w:asciiTheme="majorHAnsi" w:hAnsiTheme="majorHAnsi" w:cstheme="majorHAnsi"/>
          <w:b/>
          <w:bCs/>
          <w:sz w:val="24"/>
          <w:szCs w:val="24"/>
        </w:rPr>
      </w:pPr>
    </w:p>
    <w:p w14:paraId="1A2E17ED" w14:textId="1DB68F22"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pPr>
              <w:pStyle w:val="MH-ChartContentText"/>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Valid Values</w:t>
            </w:r>
          </w:p>
        </w:tc>
        <w:tc>
          <w:tcPr>
            <w:tcW w:w="4956" w:type="dxa"/>
            <w:shd w:val="clear" w:color="auto" w:fill="C1DDF6" w:themeFill="accent1" w:themeFillTint="33"/>
          </w:tcPr>
          <w:p w14:paraId="718F5F2D" w14:textId="77777777" w:rsidR="00C27CCC" w:rsidRPr="000173BF"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5E5">
            <w:pPr>
              <w:pStyle w:val="MH-ChartContentText"/>
            </w:pPr>
            <w:r w:rsidRPr="000173BF">
              <w:rPr>
                <w:rFonts w:eastAsia="Times New Roman"/>
              </w:rPr>
              <w:t>Male</w:t>
            </w:r>
          </w:p>
        </w:tc>
        <w:tc>
          <w:tcPr>
            <w:tcW w:w="2542" w:type="dxa"/>
            <w:vAlign w:val="top"/>
          </w:tcPr>
          <w:p w14:paraId="5F9747BC" w14:textId="70F2D8CC" w:rsidR="004325E5" w:rsidRPr="000173BF" w:rsidRDefault="004325E5" w:rsidP="004325E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5E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5E5">
            <w:pPr>
              <w:pStyle w:val="MH-ChartContentText"/>
            </w:pPr>
            <w:r w:rsidRPr="000173BF">
              <w:rPr>
                <w:rFonts w:eastAsia="Times New Roman"/>
              </w:rPr>
              <w:t>Female</w:t>
            </w:r>
          </w:p>
        </w:tc>
        <w:tc>
          <w:tcPr>
            <w:tcW w:w="2542" w:type="dxa"/>
            <w:vAlign w:val="top"/>
          </w:tcPr>
          <w:p w14:paraId="7C2509D4" w14:textId="607F36F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7817EE">
            <w:pPr>
              <w:pStyle w:val="MH-ChartContentText"/>
              <w:spacing w:after="240"/>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7817EE">
            <w:pPr>
              <w:pStyle w:val="MH-ChartContentText"/>
              <w:spacing w:after="240"/>
            </w:pPr>
            <w:r w:rsidRPr="000173BF">
              <w:rPr>
                <w:rFonts w:eastAsia="Times New Roman"/>
              </w:rPr>
              <w:t>Transgender man/trans man</w:t>
            </w:r>
          </w:p>
        </w:tc>
        <w:tc>
          <w:tcPr>
            <w:tcW w:w="2542" w:type="dxa"/>
            <w:vAlign w:val="top"/>
          </w:tcPr>
          <w:p w14:paraId="59CFD729" w14:textId="4A427F51"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7817EE">
            <w:pPr>
              <w:pStyle w:val="MH-ChartContentText"/>
              <w:spacing w:after="240"/>
            </w:pPr>
            <w:r w:rsidRPr="000173BF">
              <w:rPr>
                <w:rFonts w:eastAsia="Times New Roman"/>
              </w:rPr>
              <w:t>Transgender woman/trans woman</w:t>
            </w:r>
          </w:p>
        </w:tc>
        <w:tc>
          <w:tcPr>
            <w:tcW w:w="2542" w:type="dxa"/>
            <w:vAlign w:val="top"/>
          </w:tcPr>
          <w:p w14:paraId="5B1BE9B6" w14:textId="0848782B"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7817EE">
            <w:pPr>
              <w:pStyle w:val="MH-ChartContentText"/>
              <w:spacing w:after="240"/>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5E5">
            <w:pPr>
              <w:pStyle w:val="MH-ChartContentText"/>
              <w:rPr>
                <w:rFonts w:eastAsia="Times New Roman"/>
              </w:rPr>
            </w:pPr>
            <w:r w:rsidRPr="000173BF">
              <w:rPr>
                <w:rFonts w:eastAsia="Times New Roman"/>
              </w:rPr>
              <w:t>Choose not to answer</w:t>
            </w:r>
          </w:p>
        </w:tc>
        <w:tc>
          <w:tcPr>
            <w:tcW w:w="2542" w:type="dxa"/>
            <w:vAlign w:val="top"/>
          </w:tcPr>
          <w:p w14:paraId="7FAE4BF1" w14:textId="3E90BF13"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130698">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364FAC">
            <w:pPr>
              <w:pStyle w:val="MH-ChartContentText"/>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130698">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proofErr w:type="gramStart"/>
            <w:r w:rsidRPr="000173BF">
              <w:rPr>
                <w:rFonts w:eastAsia="Times New Roman"/>
              </w:rPr>
              <w:t>Member was</w:t>
            </w:r>
            <w:proofErr w:type="gramEnd"/>
            <w:r w:rsidRPr="000173BF">
              <w:rPr>
                <w:rFonts w:eastAsia="Times New Roman"/>
              </w:rPr>
              <w:t xml:space="preserve"> asked to provide their gender identity, and the </w:t>
            </w:r>
            <w:proofErr w:type="gramStart"/>
            <w:r w:rsidRPr="000173BF">
              <w:rPr>
                <w:rFonts w:eastAsia="Times New Roman"/>
              </w:rPr>
              <w:t>member</w:t>
            </w:r>
            <w:proofErr w:type="gramEnd"/>
            <w:r w:rsidRPr="000173BF">
              <w:rPr>
                <w:rFonts w:eastAsia="Times New Roman"/>
              </w:rPr>
              <w:t xml:space="preserve">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7817EE">
            <w:pPr>
              <w:pStyle w:val="MH-ChartContentText"/>
              <w:spacing w:after="240"/>
              <w:rPr>
                <w:rFonts w:eastAsia="Times New Roman"/>
              </w:rPr>
            </w:pPr>
            <w:r w:rsidRPr="000173BF">
              <w:rPr>
                <w:rFonts w:eastAsia="Times New Roman"/>
              </w:rPr>
              <w:t xml:space="preserve">Unable to collect this information on </w:t>
            </w:r>
            <w:proofErr w:type="gramStart"/>
            <w:r w:rsidRPr="000173BF">
              <w:rPr>
                <w:rFonts w:eastAsia="Times New Roman"/>
              </w:rPr>
              <w:t>member</w:t>
            </w:r>
            <w:proofErr w:type="gramEnd"/>
            <w:r w:rsidRPr="000173BF">
              <w:rPr>
                <w:rFonts w:eastAsia="Times New Roman"/>
              </w:rPr>
              <w:t xml:space="preserve"> due to lack of clinical </w:t>
            </w:r>
            <w:proofErr w:type="gramStart"/>
            <w:r w:rsidRPr="000173BF">
              <w:rPr>
                <w:rFonts w:eastAsia="Times New Roman"/>
              </w:rPr>
              <w:t>capacity of member</w:t>
            </w:r>
            <w:proofErr w:type="gramEnd"/>
            <w:r w:rsidRPr="000173BF">
              <w:rPr>
                <w:rFonts w:eastAsia="Times New Roman"/>
              </w:rPr>
              <w:t xml:space="preserve"> to respond (e.g. clinical </w:t>
            </w:r>
            <w:proofErr w:type="gramStart"/>
            <w:r w:rsidRPr="000173BF">
              <w:rPr>
                <w:rFonts w:eastAsia="Times New Roman"/>
              </w:rPr>
              <w:t>condition</w:t>
            </w:r>
            <w:proofErr w:type="gramEnd"/>
            <w:r w:rsidRPr="000173BF">
              <w:rPr>
                <w:rFonts w:eastAsia="Times New Roman"/>
              </w:rPr>
              <w:t xml:space="preserve"> that </w:t>
            </w:r>
            <w:proofErr w:type="gramStart"/>
            <w:r w:rsidRPr="000173BF">
              <w:rPr>
                <w:rFonts w:eastAsia="Times New Roman"/>
              </w:rPr>
              <w:t>alters</w:t>
            </w:r>
            <w:proofErr w:type="gramEnd"/>
            <w:r w:rsidRPr="000173BF">
              <w:rPr>
                <w:rFonts w:eastAsia="Times New Roman"/>
              </w:rPr>
              <w:t xml:space="preserve"> consciousness)</w:t>
            </w:r>
          </w:p>
        </w:tc>
        <w:tc>
          <w:tcPr>
            <w:tcW w:w="2542" w:type="dxa"/>
            <w:vAlign w:val="top"/>
          </w:tcPr>
          <w:p w14:paraId="7842E505" w14:textId="2315EA56"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w:t>
            </w:r>
            <w:proofErr w:type="gramStart"/>
            <w:r w:rsidRPr="000173BF">
              <w:rPr>
                <w:rFonts w:eastAsia="Times New Roman"/>
              </w:rPr>
              <w:t>member</w:t>
            </w:r>
            <w:proofErr w:type="gramEnd"/>
            <w:r w:rsidRPr="000173BF">
              <w:rPr>
                <w:rFonts w:eastAsia="Times New Roman"/>
              </w:rPr>
              <w:t xml:space="preserve">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E520DD">
            <w:pPr>
              <w:pStyle w:val="MH-ChartContentText"/>
              <w:rPr>
                <w:rFonts w:eastAsia="Times New Roman"/>
              </w:rPr>
            </w:pPr>
            <w:r w:rsidRPr="000173BF">
              <w:rPr>
                <w:rFonts w:eastAsia="Times New Roman"/>
              </w:rPr>
              <w:lastRenderedPageBreak/>
              <w:t>Unknown</w:t>
            </w:r>
          </w:p>
        </w:tc>
        <w:tc>
          <w:tcPr>
            <w:tcW w:w="2542" w:type="dxa"/>
            <w:vAlign w:val="top"/>
          </w:tcPr>
          <w:p w14:paraId="17B63F93" w14:textId="77777777"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5E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5E5">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130698">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5E5">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2A793C">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01856A67" w14:textId="77777777" w:rsidR="00130698" w:rsidRDefault="00130698" w:rsidP="008026FE">
      <w:pPr>
        <w:spacing w:before="0" w:after="0"/>
      </w:pPr>
      <w:bookmarkStart w:id="31" w:name="_Toc161930068"/>
    </w:p>
    <w:p w14:paraId="6C9C4190" w14:textId="77777777" w:rsidR="008026FE" w:rsidRPr="002C16F5" w:rsidRDefault="008026FE" w:rsidP="008026FE">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02"/>
        <w:gridCol w:w="7570"/>
      </w:tblGrid>
      <w:tr w:rsidR="008026FE" w14:paraId="096299A7" w14:textId="77777777" w:rsidTr="002A0CBF">
        <w:trPr>
          <w:trHeight w:val="585"/>
        </w:trPr>
        <w:tc>
          <w:tcPr>
            <w:tcW w:w="2502" w:type="dxa"/>
            <w:tcBorders>
              <w:top w:val="single" w:sz="6" w:space="0" w:color="F7CBAC"/>
              <w:left w:val="single" w:sz="6" w:space="0" w:color="F7CBAC"/>
              <w:bottom w:val="single" w:sz="6" w:space="0" w:color="F7CBAC"/>
              <w:right w:val="single" w:sz="6" w:space="0" w:color="F7CBAC"/>
            </w:tcBorders>
            <w:shd w:val="clear" w:color="auto" w:fill="auto"/>
          </w:tcPr>
          <w:p w14:paraId="418C2DFE" w14:textId="77777777" w:rsidR="008026FE" w:rsidRPr="005549F4" w:rsidRDefault="008026FE" w:rsidP="002A0CBF">
            <w:pPr>
              <w:spacing w:before="0" w:line="240" w:lineRule="auto"/>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570" w:type="dxa"/>
            <w:tcBorders>
              <w:top w:val="single" w:sz="6" w:space="0" w:color="F7CBAC"/>
              <w:left w:val="single" w:sz="6" w:space="0" w:color="F7CBAC"/>
              <w:bottom w:val="single" w:sz="6" w:space="0" w:color="F7CBAC"/>
              <w:right w:val="single" w:sz="6" w:space="0" w:color="F7CBAC"/>
            </w:tcBorders>
            <w:shd w:val="clear" w:color="auto" w:fill="auto"/>
          </w:tcPr>
          <w:p w14:paraId="39CD4CB4" w14:textId="77777777" w:rsidR="008026FE" w:rsidRPr="005549F4" w:rsidRDefault="008026FE" w:rsidP="002A0CBF">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140470A8" w14:textId="77777777" w:rsidR="008026FE" w:rsidRPr="005549F4" w:rsidRDefault="008026FE" w:rsidP="002A0CBF">
            <w:pPr>
              <w:spacing w:before="0" w:line="240" w:lineRule="auto"/>
              <w:rPr>
                <w:rFonts w:eastAsia="Times New Roman" w:cstheme="minorHAnsi"/>
              </w:rPr>
            </w:pPr>
            <w:r w:rsidRPr="005549F4">
              <w:rPr>
                <w:rFonts w:eastAsia="Times New Roman" w:cstheme="minorHAnsi"/>
              </w:rPr>
              <w:t>​​​​Denominator sources: MassHealth encounter and MMIS claims data​ and/or Hospital EHR​​ </w:t>
            </w:r>
          </w:p>
        </w:tc>
      </w:tr>
      <w:tr w:rsidR="008026FE" w14:paraId="4B83D6E0" w14:textId="77777777" w:rsidTr="002A0CBF">
        <w:trPr>
          <w:trHeight w:val="585"/>
        </w:trPr>
        <w:tc>
          <w:tcPr>
            <w:tcW w:w="2502" w:type="dxa"/>
            <w:tcBorders>
              <w:top w:val="single" w:sz="6" w:space="0" w:color="F7CBAC"/>
              <w:left w:val="single" w:sz="6" w:space="0" w:color="F7CBAC"/>
              <w:bottom w:val="single" w:sz="6" w:space="0" w:color="F7CBAC"/>
              <w:right w:val="single" w:sz="6" w:space="0" w:color="F7CBAC"/>
            </w:tcBorders>
            <w:shd w:val="clear" w:color="auto" w:fill="auto"/>
          </w:tcPr>
          <w:p w14:paraId="26AD4D1F" w14:textId="77777777" w:rsidR="008026FE" w:rsidRPr="005549F4" w:rsidRDefault="008026FE" w:rsidP="002A0CBF">
            <w:pPr>
              <w:spacing w:before="0" w:line="240" w:lineRule="auto"/>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570" w:type="dxa"/>
            <w:tcBorders>
              <w:top w:val="single" w:sz="6" w:space="0" w:color="F7CBAC"/>
              <w:left w:val="single" w:sz="6" w:space="0" w:color="F7CBAC"/>
              <w:bottom w:val="single" w:sz="6" w:space="0" w:color="F7CBAC"/>
              <w:right w:val="single" w:sz="6" w:space="0" w:color="F7CBAC"/>
            </w:tcBorders>
            <w:shd w:val="clear" w:color="auto" w:fill="auto"/>
          </w:tcPr>
          <w:p w14:paraId="6174739A" w14:textId="77777777" w:rsidR="008026FE" w:rsidRPr="005549F4" w:rsidRDefault="008026FE" w:rsidP="002A0CBF">
            <w:pPr>
              <w:spacing w:before="0" w:line="240" w:lineRule="auto"/>
              <w:rPr>
                <w:rFonts w:eastAsia="Times New Roman" w:cstheme="minorHAnsi"/>
              </w:rPr>
            </w:pPr>
            <w:r w:rsidRPr="005549F4">
              <w:rPr>
                <w:rFonts w:eastAsia="Arial" w:cstheme="minorHAnsi"/>
              </w:rPr>
              <w:t xml:space="preserve">The percentage of members and served uninsured patients (reported separately) with self-reported gender identity data that was collected by CHA in the measurement year. </w:t>
            </w:r>
          </w:p>
        </w:tc>
      </w:tr>
      <w:tr w:rsidR="008026FE" w14:paraId="68E745E4" w14:textId="77777777" w:rsidTr="002A0CBF">
        <w:trPr>
          <w:trHeight w:val="585"/>
        </w:trPr>
        <w:tc>
          <w:tcPr>
            <w:tcW w:w="2502" w:type="dxa"/>
            <w:tcBorders>
              <w:top w:val="single" w:sz="6" w:space="0" w:color="F7CBAC"/>
              <w:left w:val="single" w:sz="6" w:space="0" w:color="F7CBAC"/>
              <w:bottom w:val="single" w:sz="6" w:space="0" w:color="F7CBAC"/>
              <w:right w:val="single" w:sz="6" w:space="0" w:color="F7CBAC"/>
            </w:tcBorders>
            <w:shd w:val="clear" w:color="auto" w:fill="auto"/>
          </w:tcPr>
          <w:p w14:paraId="1BD739DA" w14:textId="77777777" w:rsidR="008026FE" w:rsidRPr="005549F4" w:rsidRDefault="008026FE" w:rsidP="002A0CBF">
            <w:pPr>
              <w:spacing w:before="0" w:line="240" w:lineRule="auto"/>
              <w:rPr>
                <w:rFonts w:eastAsia="Times New Roman" w:cstheme="minorHAnsi"/>
              </w:rPr>
            </w:pPr>
            <w:r w:rsidRPr="005549F4">
              <w:rPr>
                <w:rFonts w:eastAsia="Times New Roman" w:cstheme="minorHAnsi"/>
              </w:rPr>
              <w:t> </w:t>
            </w:r>
          </w:p>
          <w:p w14:paraId="2AD317F2" w14:textId="77777777" w:rsidR="008026FE" w:rsidRPr="005549F4" w:rsidRDefault="008026FE" w:rsidP="002A0CBF">
            <w:pPr>
              <w:spacing w:before="0" w:line="240" w:lineRule="auto"/>
              <w:rPr>
                <w:rFonts w:eastAsia="Times New Roman" w:cstheme="minorHAnsi"/>
                <w:b/>
              </w:rPr>
            </w:pPr>
            <w:r w:rsidRPr="005549F4">
              <w:rPr>
                <w:rFonts w:eastAsia="Times New Roman" w:cstheme="minorHAnsi"/>
              </w:rPr>
              <w:t xml:space="preserve">Definitions: </w:t>
            </w:r>
            <w:r w:rsidRPr="005549F4">
              <w:rPr>
                <w:rFonts w:eastAsia="Times New Roman" w:cstheme="minorHAnsi"/>
                <w:b/>
                <w:bCs/>
              </w:rPr>
              <w:t>Members/Patients</w:t>
            </w:r>
          </w:p>
        </w:tc>
        <w:tc>
          <w:tcPr>
            <w:tcW w:w="7570" w:type="dxa"/>
            <w:tcBorders>
              <w:top w:val="single" w:sz="6" w:space="0" w:color="F7CBAC"/>
              <w:left w:val="single" w:sz="6" w:space="0" w:color="F7CBAC"/>
              <w:bottom w:val="single" w:sz="6" w:space="0" w:color="F7CBAC"/>
              <w:right w:val="single" w:sz="6" w:space="0" w:color="F7CBAC"/>
            </w:tcBorders>
            <w:shd w:val="clear" w:color="auto" w:fill="auto"/>
          </w:tcPr>
          <w:p w14:paraId="7F4A57C8" w14:textId="77777777" w:rsidR="008026FE" w:rsidRPr="005549F4" w:rsidRDefault="008026FE" w:rsidP="002A0CBF">
            <w:pPr>
              <w:spacing w:before="0" w:line="240" w:lineRule="auto"/>
              <w:rPr>
                <w:rFonts w:eastAsia="Times New Roman" w:cstheme="minorHAnsi"/>
              </w:rPr>
            </w:pPr>
            <w:r w:rsidRPr="005549F4">
              <w:rPr>
                <w:rFonts w:eastAsia="Times New Roman" w:cstheme="minorHAnsi"/>
              </w:rPr>
              <w:t>The eligible CHA population included in the measure is grouped as follows:  </w:t>
            </w:r>
          </w:p>
          <w:p w14:paraId="62168EB0" w14:textId="77777777" w:rsidR="008026FE" w:rsidRPr="005549F4" w:rsidRDefault="008026FE" w:rsidP="008026FE">
            <w:pPr>
              <w:numPr>
                <w:ilvl w:val="0"/>
                <w:numId w:val="103"/>
              </w:numPr>
              <w:spacing w:before="0" w:line="240" w:lineRule="auto"/>
              <w:ind w:left="1080" w:firstLine="0"/>
              <w:rPr>
                <w:rFonts w:eastAsia="Times New Roman" w:cstheme="minorHAnsi"/>
              </w:rPr>
            </w:pPr>
            <w:r w:rsidRPr="005549F4">
              <w:rPr>
                <w:rFonts w:eastAsia="Times New Roman" w:cstheme="minorHAnsi"/>
              </w:rPr>
              <w:t>MassHealth members </w:t>
            </w:r>
          </w:p>
          <w:p w14:paraId="166CD9AB" w14:textId="77777777" w:rsidR="008026FE" w:rsidRPr="005549F4" w:rsidRDefault="008026FE" w:rsidP="008026FE">
            <w:pPr>
              <w:numPr>
                <w:ilvl w:val="0"/>
                <w:numId w:val="103"/>
              </w:numPr>
              <w:spacing w:before="0" w:line="240" w:lineRule="auto"/>
              <w:ind w:left="1080" w:firstLine="0"/>
              <w:rPr>
                <w:rFonts w:eastAsia="Times New Roman" w:cstheme="minorHAnsi"/>
              </w:rPr>
            </w:pPr>
            <w:r w:rsidRPr="005549F4">
              <w:rPr>
                <w:rFonts w:eastAsia="Times New Roman" w:cstheme="minorHAnsi"/>
              </w:rPr>
              <w:t>Served uninsured patients </w:t>
            </w:r>
          </w:p>
        </w:tc>
      </w:tr>
      <w:tr w:rsidR="008026FE" w14:paraId="3CDED5E4" w14:textId="77777777" w:rsidTr="002A0CBF">
        <w:trPr>
          <w:trHeight w:val="585"/>
        </w:trPr>
        <w:tc>
          <w:tcPr>
            <w:tcW w:w="2502" w:type="dxa"/>
            <w:tcBorders>
              <w:top w:val="single" w:sz="6" w:space="0" w:color="F7CBAC"/>
              <w:left w:val="single" w:sz="6" w:space="0" w:color="F7CBAC"/>
              <w:bottom w:val="single" w:sz="6" w:space="0" w:color="F7CBAC"/>
              <w:right w:val="single" w:sz="6" w:space="0" w:color="F7CBAC"/>
            </w:tcBorders>
            <w:shd w:val="clear" w:color="auto" w:fill="auto"/>
          </w:tcPr>
          <w:p w14:paraId="0B7134B1" w14:textId="77777777" w:rsidR="008026FE" w:rsidRPr="005549F4" w:rsidRDefault="008026FE" w:rsidP="002A0CBF">
            <w:pPr>
              <w:spacing w:before="0" w:line="240" w:lineRule="auto"/>
              <w:rPr>
                <w:rFonts w:eastAsia="Times New Roman" w:cstheme="minorHAnsi"/>
              </w:rPr>
            </w:pPr>
            <w:r w:rsidRPr="005549F4">
              <w:rPr>
                <w:rFonts w:eastAsia="Times New Roman" w:cstheme="minorHAnsi"/>
                <w:b/>
                <w:bCs/>
              </w:rPr>
              <w:t>Definitions: Rate of Gender Identity Data Completeness</w:t>
            </w:r>
            <w:r w:rsidRPr="005549F4">
              <w:rPr>
                <w:rFonts w:eastAsia="Times New Roman" w:cstheme="minorHAnsi"/>
              </w:rPr>
              <w:t>  </w:t>
            </w:r>
          </w:p>
        </w:tc>
        <w:tc>
          <w:tcPr>
            <w:tcW w:w="7570" w:type="dxa"/>
            <w:tcBorders>
              <w:top w:val="single" w:sz="6" w:space="0" w:color="F7CBAC"/>
              <w:left w:val="single" w:sz="6" w:space="0" w:color="F7CBAC"/>
              <w:bottom w:val="single" w:sz="6" w:space="0" w:color="F7CBAC"/>
              <w:right w:val="single" w:sz="6" w:space="0" w:color="F7CBAC"/>
            </w:tcBorders>
            <w:shd w:val="clear" w:color="auto" w:fill="auto"/>
          </w:tcPr>
          <w:p w14:paraId="10FF1D41" w14:textId="77777777" w:rsidR="008026FE" w:rsidRPr="005549F4" w:rsidRDefault="008026FE" w:rsidP="002A0CBF">
            <w:pPr>
              <w:spacing w:before="0" w:line="240" w:lineRule="auto"/>
              <w:rPr>
                <w:rFonts w:eastAsia="Times New Roman" w:cstheme="minorHAnsi"/>
              </w:rPr>
            </w:pPr>
            <w:r w:rsidRPr="005549F4">
              <w:rPr>
                <w:rFonts w:eastAsia="Times New Roman" w:cstheme="minorHAnsi"/>
              </w:rPr>
              <w:t>There will be four rates reported for this measure:   </w:t>
            </w:r>
          </w:p>
          <w:p w14:paraId="26120DDF" w14:textId="77777777" w:rsidR="008026FE" w:rsidRPr="005549F4" w:rsidRDefault="008026FE" w:rsidP="002A0CBF">
            <w:pPr>
              <w:spacing w:before="0" w:line="240" w:lineRule="auto"/>
              <w:rPr>
                <w:rFonts w:eastAsia="Times New Roman" w:cstheme="minorHAnsi"/>
              </w:rPr>
            </w:pPr>
            <w:r w:rsidRPr="005549F4">
              <w:rPr>
                <w:rFonts w:eastAsia="Times New Roman" w:cstheme="minorHAnsi"/>
              </w:rPr>
              <w:t>Rate 1: (Numerator 1 Population / Denominator 1 Population) * 100   </w:t>
            </w:r>
          </w:p>
          <w:p w14:paraId="1DAAF3E3" w14:textId="77777777" w:rsidR="008026FE" w:rsidRPr="005549F4" w:rsidRDefault="008026FE" w:rsidP="002A0CBF">
            <w:pPr>
              <w:spacing w:before="0" w:line="240" w:lineRule="auto"/>
              <w:rPr>
                <w:rFonts w:eastAsia="Times New Roman" w:cstheme="minorHAnsi"/>
              </w:rPr>
            </w:pPr>
            <w:r w:rsidRPr="005549F4">
              <w:rPr>
                <w:rFonts w:eastAsia="Times New Roman" w:cstheme="minorHAnsi"/>
              </w:rPr>
              <w:t>Rate 2: (Numerator 2 Population / Denominator 2 Population) * 100   </w:t>
            </w:r>
          </w:p>
          <w:p w14:paraId="425B1711" w14:textId="77777777" w:rsidR="008026FE" w:rsidRPr="005549F4" w:rsidRDefault="008026FE" w:rsidP="002A0CBF">
            <w:pPr>
              <w:spacing w:before="0" w:line="240" w:lineRule="auto"/>
              <w:rPr>
                <w:rFonts w:eastAsia="Times New Roman" w:cstheme="minorHAnsi"/>
              </w:rPr>
            </w:pPr>
            <w:r w:rsidRPr="005549F4">
              <w:rPr>
                <w:rFonts w:eastAsia="Times New Roman" w:cstheme="minorHAnsi"/>
              </w:rPr>
              <w:t>Rate 3: (Numerator 3 Population / Denominator 3 Population) * 100   </w:t>
            </w:r>
          </w:p>
          <w:p w14:paraId="3B90CB95" w14:textId="77777777" w:rsidR="008026FE" w:rsidRPr="005549F4" w:rsidRDefault="008026FE" w:rsidP="002A0CBF">
            <w:pPr>
              <w:spacing w:before="0" w:line="240" w:lineRule="auto"/>
              <w:rPr>
                <w:rFonts w:eastAsia="Times New Roman" w:cstheme="minorHAnsi"/>
              </w:rPr>
            </w:pPr>
            <w:r w:rsidRPr="005549F4">
              <w:rPr>
                <w:rFonts w:eastAsia="Times New Roman" w:cstheme="minorHAnsi"/>
              </w:rPr>
              <w:t>Rate 4: (Numerator 4 Population / Denominator 4 Population) * 100   </w:t>
            </w:r>
          </w:p>
        </w:tc>
      </w:tr>
      <w:tr w:rsidR="008026FE" w14:paraId="087E1970" w14:textId="77777777" w:rsidTr="002A0CBF">
        <w:trPr>
          <w:trHeight w:val="495"/>
        </w:trPr>
        <w:tc>
          <w:tcPr>
            <w:tcW w:w="2502" w:type="dxa"/>
            <w:tcBorders>
              <w:top w:val="single" w:sz="6" w:space="0" w:color="F7CBAC"/>
              <w:left w:val="single" w:sz="6" w:space="0" w:color="F7CBAC"/>
              <w:bottom w:val="single" w:sz="6" w:space="0" w:color="F7CBAC"/>
              <w:right w:val="single" w:sz="6" w:space="0" w:color="F7CBAC"/>
            </w:tcBorders>
            <w:shd w:val="clear" w:color="auto" w:fill="auto"/>
          </w:tcPr>
          <w:p w14:paraId="4BC05F99" w14:textId="77777777" w:rsidR="008026FE" w:rsidRPr="00515C04" w:rsidRDefault="008026FE" w:rsidP="002A0CBF">
            <w:pPr>
              <w:spacing w:before="0" w:line="240" w:lineRule="auto"/>
              <w:rPr>
                <w:rFonts w:eastAsia="Times New Roman" w:cstheme="minorHAnsi"/>
              </w:rPr>
            </w:pPr>
            <w:r w:rsidRPr="00515C04">
              <w:rPr>
                <w:rFonts w:eastAsia="Times New Roman" w:cstheme="minorHAnsi"/>
                <w:b/>
                <w:bCs/>
              </w:rPr>
              <w:lastRenderedPageBreak/>
              <w:t>Administrative Specification: Denominator</w:t>
            </w:r>
            <w:r w:rsidRPr="00515C04">
              <w:rPr>
                <w:rFonts w:eastAsia="Times New Roman" w:cstheme="minorHAnsi"/>
              </w:rPr>
              <w:t>  </w:t>
            </w:r>
          </w:p>
        </w:tc>
        <w:tc>
          <w:tcPr>
            <w:tcW w:w="7570" w:type="dxa"/>
            <w:tcBorders>
              <w:top w:val="single" w:sz="6" w:space="0" w:color="F7CBAC"/>
              <w:left w:val="single" w:sz="6" w:space="0" w:color="F7CBAC"/>
              <w:bottom w:val="single" w:sz="6" w:space="0" w:color="F7CBAC"/>
              <w:right w:val="single" w:sz="6" w:space="0" w:color="F7CBAC"/>
            </w:tcBorders>
            <w:shd w:val="clear" w:color="auto" w:fill="auto"/>
          </w:tcPr>
          <w:p w14:paraId="2E204D45" w14:textId="77777777" w:rsidR="008026FE" w:rsidRPr="00515C04" w:rsidRDefault="008026FE" w:rsidP="002A0CBF">
            <w:pPr>
              <w:spacing w:before="0" w:line="240" w:lineRule="auto"/>
              <w:rPr>
                <w:rFonts w:eastAsia="Times New Roman" w:cstheme="minorHAnsi"/>
              </w:rPr>
            </w:pPr>
            <w:r w:rsidRPr="00515C04">
              <w:rPr>
                <w:rFonts w:eastAsia="Times New Roman" w:cstheme="minorHAnsi"/>
                <w:color w:val="212121"/>
              </w:rPr>
              <w:t>There are four denominators for this measure.  </w:t>
            </w:r>
          </w:p>
          <w:p w14:paraId="28411DFE" w14:textId="77777777" w:rsidR="008026FE" w:rsidRPr="00515C04" w:rsidRDefault="008026FE" w:rsidP="002A0CBF">
            <w:pPr>
              <w:spacing w:before="0" w:line="240" w:lineRule="auto"/>
              <w:rPr>
                <w:rFonts w:eastAsia="Times New Roman" w:cstheme="minorHAnsi"/>
              </w:rPr>
            </w:pPr>
            <w:r w:rsidRPr="00515C04">
              <w:rPr>
                <w:rFonts w:eastAsia="Times New Roman" w:cstheme="minorHAnsi"/>
                <w:b/>
                <w:bCs/>
                <w:color w:val="212121"/>
              </w:rPr>
              <w:t>Denominator 1</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inpatient discharg</w:t>
            </w:r>
            <w:r w:rsidRPr="00515C04">
              <w:rPr>
                <w:rFonts w:eastAsia="Times New Roman" w:cstheme="minorHAnsi"/>
                <w:color w:val="212121"/>
              </w:rPr>
              <w:t>e claims/encounters from acute hospitals.  </w:t>
            </w:r>
          </w:p>
          <w:p w14:paraId="65286F84" w14:textId="77777777" w:rsidR="008026FE" w:rsidRDefault="008026FE" w:rsidP="002A0CBF">
            <w:pPr>
              <w:spacing w:before="0" w:after="0" w:line="240" w:lineRule="auto"/>
              <w:rPr>
                <w:rFonts w:eastAsia="Times New Roman" w:cstheme="minorHAnsi"/>
                <w:b/>
                <w:bCs/>
                <w:color w:val="212121"/>
              </w:rPr>
            </w:pPr>
            <w:r w:rsidRPr="00515C04">
              <w:rPr>
                <w:rFonts w:eastAsia="Times New Roman" w:cstheme="minorHAnsi"/>
                <w:b/>
                <w:bCs/>
                <w:color w:val="212121"/>
              </w:rPr>
              <w:t>Denominator 2:</w:t>
            </w:r>
            <w:r w:rsidRPr="00515C04">
              <w:rPr>
                <w:rFonts w:eastAsia="Times New Roman" w:cstheme="minorHAnsi"/>
                <w:color w:val="212121"/>
              </w:rPr>
              <w:t xml:space="preserve">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r w:rsidRPr="00515C04">
              <w:rPr>
                <w:rFonts w:cstheme="minorHAnsi"/>
              </w:rPr>
              <w:br/>
            </w:r>
          </w:p>
          <w:p w14:paraId="5B4AF76A" w14:textId="77777777" w:rsidR="008026FE" w:rsidRDefault="008026FE" w:rsidP="002A0CBF">
            <w:pPr>
              <w:spacing w:before="0" w:after="0" w:line="240" w:lineRule="auto"/>
              <w:rPr>
                <w:rFonts w:eastAsia="Times New Roman" w:cstheme="minorHAnsi"/>
                <w:b/>
                <w:bCs/>
                <w:color w:val="212121"/>
              </w:rPr>
            </w:pPr>
            <w:r w:rsidRPr="00515C04">
              <w:rPr>
                <w:rFonts w:eastAsia="Times New Roman" w:cstheme="minorHAnsi"/>
                <w:b/>
                <w:bCs/>
                <w:color w:val="212121"/>
              </w:rPr>
              <w:t>Denominator 3:</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inpatient discharge</w:t>
            </w:r>
            <w:r w:rsidRPr="00515C04">
              <w:rPr>
                <w:rFonts w:eastAsia="Times New Roman" w:cstheme="minorHAnsi"/>
                <w:color w:val="212121"/>
              </w:rPr>
              <w:t xml:space="preserve"> claims/encounters from acute hospitals.  </w:t>
            </w:r>
            <w:r w:rsidRPr="00515C04">
              <w:rPr>
                <w:rFonts w:cstheme="minorHAnsi"/>
              </w:rPr>
              <w:br/>
            </w:r>
          </w:p>
          <w:p w14:paraId="66027CE4" w14:textId="77777777" w:rsidR="008026FE" w:rsidRPr="00515C04" w:rsidRDefault="008026FE" w:rsidP="002A0CBF">
            <w:pPr>
              <w:spacing w:before="0" w:line="240" w:lineRule="auto"/>
              <w:rPr>
                <w:rFonts w:eastAsia="Times New Roman" w:cstheme="minorHAnsi"/>
              </w:rPr>
            </w:pPr>
            <w:r w:rsidRPr="00515C04">
              <w:rPr>
                <w:rFonts w:eastAsia="Times New Roman" w:cstheme="minorHAnsi"/>
                <w:b/>
                <w:bCs/>
                <w:color w:val="212121"/>
              </w:rPr>
              <w:t>Denominator 4:</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p>
        </w:tc>
      </w:tr>
      <w:tr w:rsidR="008026FE" w14:paraId="008652EB" w14:textId="77777777" w:rsidTr="002A0CBF">
        <w:trPr>
          <w:trHeight w:val="495"/>
        </w:trPr>
        <w:tc>
          <w:tcPr>
            <w:tcW w:w="2502" w:type="dxa"/>
            <w:tcBorders>
              <w:top w:val="single" w:sz="6" w:space="0" w:color="F7CBAC"/>
              <w:left w:val="single" w:sz="6" w:space="0" w:color="F7CBAC"/>
              <w:bottom w:val="single" w:sz="6" w:space="0" w:color="F7CBAC"/>
              <w:right w:val="single" w:sz="6" w:space="0" w:color="F7CBAC"/>
            </w:tcBorders>
            <w:shd w:val="clear" w:color="auto" w:fill="auto"/>
          </w:tcPr>
          <w:p w14:paraId="68A292A9" w14:textId="77777777" w:rsidR="008026FE" w:rsidRPr="00515C04" w:rsidRDefault="008026FE" w:rsidP="002A0CBF">
            <w:pPr>
              <w:spacing w:before="0" w:line="240" w:lineRule="auto"/>
              <w:rPr>
                <w:rFonts w:eastAsia="Times New Roman" w:cstheme="minorHAnsi"/>
              </w:rPr>
            </w:pPr>
            <w:r w:rsidRPr="00515C04">
              <w:rPr>
                <w:rFonts w:eastAsia="Times New Roman" w:cstheme="minorHAnsi"/>
                <w:b/>
                <w:bCs/>
              </w:rPr>
              <w:t>Administrative Specification: Numerator</w:t>
            </w:r>
            <w:r w:rsidRPr="00515C04">
              <w:rPr>
                <w:rFonts w:eastAsia="Times New Roman" w:cstheme="minorHAnsi"/>
              </w:rPr>
              <w:t>  </w:t>
            </w:r>
          </w:p>
        </w:tc>
        <w:tc>
          <w:tcPr>
            <w:tcW w:w="7570" w:type="dxa"/>
            <w:tcBorders>
              <w:top w:val="single" w:sz="6" w:space="0" w:color="F7CBAC"/>
              <w:left w:val="single" w:sz="6" w:space="0" w:color="F7CBAC"/>
              <w:bottom w:val="single" w:sz="6" w:space="0" w:color="F7CBAC"/>
              <w:right w:val="single" w:sz="6" w:space="0" w:color="F7CBAC"/>
            </w:tcBorders>
            <w:shd w:val="clear" w:color="auto" w:fill="auto"/>
          </w:tcPr>
          <w:p w14:paraId="3FE14758"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There are four numerators for this measure: </w:t>
            </w:r>
          </w:p>
          <w:p w14:paraId="407ACEAA" w14:textId="77777777" w:rsidR="008026FE" w:rsidRPr="00515C04" w:rsidRDefault="008026FE" w:rsidP="002A0CBF">
            <w:pPr>
              <w:spacing w:before="0" w:after="0" w:line="240" w:lineRule="auto"/>
              <w:rPr>
                <w:rFonts w:eastAsia="Times New Roman" w:cstheme="minorHAnsi"/>
              </w:rPr>
            </w:pPr>
            <w:r w:rsidRPr="00515C04">
              <w:rPr>
                <w:rFonts w:eastAsia="Times New Roman" w:cstheme="minorHAnsi"/>
                <w:b/>
                <w:bCs/>
              </w:rPr>
              <w:t>Numerator 1</w:t>
            </w:r>
            <w:r w:rsidRPr="00515C04">
              <w:rPr>
                <w:rFonts w:eastAsia="Times New Roman" w:cstheme="minorHAnsi"/>
              </w:rPr>
              <w:t>: </w:t>
            </w:r>
          </w:p>
          <w:p w14:paraId="4257257A" w14:textId="644D522B" w:rsidR="008026FE" w:rsidRPr="00515C04" w:rsidRDefault="008026FE" w:rsidP="002A0CBF">
            <w:pPr>
              <w:spacing w:before="0" w:line="240" w:lineRule="auto"/>
              <w:rPr>
                <w:rFonts w:eastAsia="Times New Roman" w:cstheme="minorHAnsi"/>
              </w:rPr>
            </w:pPr>
            <w:r w:rsidRPr="00515C04">
              <w:rPr>
                <w:rFonts w:eastAsia="Times New Roman" w:cstheme="minorHAnsi"/>
              </w:rPr>
              <w:t xml:space="preserve">For members in Denominator 1, identify those with complete gender </w:t>
            </w:r>
            <w:r w:rsidR="007B4F15" w:rsidRPr="00515C04">
              <w:rPr>
                <w:rFonts w:eastAsia="Times New Roman" w:cstheme="minorHAnsi"/>
              </w:rPr>
              <w:t>identity</w:t>
            </w:r>
            <w:r w:rsidRPr="00515C04">
              <w:rPr>
                <w:rFonts w:eastAsia="Times New Roman" w:cstheme="minorHAnsi"/>
              </w:rPr>
              <w:t xml:space="preserve"> data, defined as: </w:t>
            </w:r>
          </w:p>
          <w:p w14:paraId="24458B5E"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1B006B05" w14:textId="77777777" w:rsidR="008026FE" w:rsidRPr="00515C04" w:rsidRDefault="008026FE" w:rsidP="008026FE">
            <w:pPr>
              <w:numPr>
                <w:ilvl w:val="0"/>
                <w:numId w:val="104"/>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7A16586F" w14:textId="77777777" w:rsidR="008026FE" w:rsidRPr="00515C04" w:rsidRDefault="008026FE" w:rsidP="008026FE">
            <w:pPr>
              <w:numPr>
                <w:ilvl w:val="0"/>
                <w:numId w:val="104"/>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464B8E50" w14:textId="77777777" w:rsidR="008026FE" w:rsidRPr="00515C04" w:rsidRDefault="008026FE" w:rsidP="008026FE">
            <w:pPr>
              <w:numPr>
                <w:ilvl w:val="0"/>
                <w:numId w:val="10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5B9F73CB" w14:textId="77777777" w:rsidR="008026FE" w:rsidRPr="00390ACC" w:rsidRDefault="008026FE" w:rsidP="008026FE">
            <w:pPr>
              <w:numPr>
                <w:ilvl w:val="0"/>
                <w:numId w:val="104"/>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0F2A1FB2" w14:textId="77777777" w:rsidR="008026FE" w:rsidRPr="00515C04" w:rsidRDefault="008026FE" w:rsidP="002A0CBF">
            <w:pPr>
              <w:spacing w:before="0" w:after="0" w:line="240" w:lineRule="auto"/>
              <w:rPr>
                <w:rFonts w:eastAsia="Times New Roman" w:cstheme="minorHAnsi"/>
              </w:rPr>
            </w:pPr>
            <w:r w:rsidRPr="00515C04">
              <w:rPr>
                <w:rFonts w:eastAsia="Times New Roman" w:cstheme="minorHAnsi"/>
                <w:b/>
                <w:bCs/>
              </w:rPr>
              <w:t>Numerator 2</w:t>
            </w:r>
            <w:r w:rsidRPr="00515C04">
              <w:rPr>
                <w:rFonts w:eastAsia="Times New Roman" w:cstheme="minorHAnsi"/>
              </w:rPr>
              <w:t>: </w:t>
            </w:r>
          </w:p>
          <w:p w14:paraId="5E0EA72F"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For members in Denominator 2, identify those with complete gender identity data, defined as. </w:t>
            </w:r>
          </w:p>
          <w:p w14:paraId="7330A6C3"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2C7A8E3D" w14:textId="77777777" w:rsidR="008026FE" w:rsidRPr="00515C04" w:rsidRDefault="008026FE" w:rsidP="008026FE">
            <w:pPr>
              <w:numPr>
                <w:ilvl w:val="0"/>
                <w:numId w:val="105"/>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74AF7653" w14:textId="77777777" w:rsidR="008026FE" w:rsidRPr="00515C04" w:rsidRDefault="008026FE" w:rsidP="008026FE">
            <w:pPr>
              <w:numPr>
                <w:ilvl w:val="0"/>
                <w:numId w:val="105"/>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0A5B48E3" w14:textId="77777777" w:rsidR="008026FE" w:rsidRPr="00515C04" w:rsidRDefault="008026FE" w:rsidP="008026FE">
            <w:pPr>
              <w:numPr>
                <w:ilvl w:val="0"/>
                <w:numId w:val="10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6B07F452" w14:textId="77777777" w:rsidR="008026FE" w:rsidRPr="00FE44B9" w:rsidRDefault="008026FE" w:rsidP="008026FE">
            <w:pPr>
              <w:numPr>
                <w:ilvl w:val="0"/>
                <w:numId w:val="105"/>
              </w:numPr>
              <w:spacing w:before="0" w:line="240" w:lineRule="auto"/>
              <w:ind w:firstLine="0"/>
              <w:rPr>
                <w:rFonts w:eastAsia="Times New Roman" w:cstheme="minorHAnsi"/>
              </w:rPr>
            </w:pPr>
            <w:r w:rsidRPr="00515C04">
              <w:rPr>
                <w:rFonts w:eastAsia="Times New Roman" w:cstheme="minorHAnsi"/>
                <w:color w:val="000000" w:themeColor="text1"/>
              </w:rPr>
              <w:lastRenderedPageBreak/>
              <w:t>Each value must be self-reported </w:t>
            </w:r>
          </w:p>
          <w:p w14:paraId="2B34CF0C" w14:textId="77777777" w:rsidR="008026FE" w:rsidRPr="00515C04" w:rsidRDefault="008026FE" w:rsidP="002A0CBF">
            <w:pPr>
              <w:spacing w:before="0" w:after="0" w:line="240" w:lineRule="auto"/>
              <w:rPr>
                <w:rFonts w:eastAsia="Times New Roman" w:cstheme="minorHAnsi"/>
              </w:rPr>
            </w:pPr>
            <w:r w:rsidRPr="00515C04">
              <w:rPr>
                <w:rFonts w:eastAsia="Times New Roman" w:cstheme="minorHAnsi"/>
                <w:b/>
                <w:bCs/>
              </w:rPr>
              <w:t>Numerator 3</w:t>
            </w:r>
            <w:r w:rsidRPr="00515C04">
              <w:rPr>
                <w:rFonts w:eastAsia="Times New Roman" w:cstheme="minorHAnsi"/>
              </w:rPr>
              <w:t>: </w:t>
            </w:r>
          </w:p>
          <w:p w14:paraId="23F7D082"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For patients in Denominator 3, identify those with complete gender identity data, defined as: </w:t>
            </w:r>
          </w:p>
          <w:p w14:paraId="7506DA33"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22EDC19A" w14:textId="77777777" w:rsidR="008026FE" w:rsidRPr="00515C04" w:rsidRDefault="008026FE" w:rsidP="008026FE">
            <w:pPr>
              <w:numPr>
                <w:ilvl w:val="0"/>
                <w:numId w:val="106"/>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1628FA27" w14:textId="77777777" w:rsidR="008026FE" w:rsidRPr="00515C04" w:rsidRDefault="008026FE" w:rsidP="008026FE">
            <w:pPr>
              <w:numPr>
                <w:ilvl w:val="0"/>
                <w:numId w:val="106"/>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3D116F67" w14:textId="77777777" w:rsidR="008026FE" w:rsidRPr="00515C04" w:rsidRDefault="008026FE" w:rsidP="008026FE">
            <w:pPr>
              <w:numPr>
                <w:ilvl w:val="0"/>
                <w:numId w:val="10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60EB95F6" w14:textId="77777777" w:rsidR="008026FE" w:rsidRPr="00FE44B9" w:rsidRDefault="008026FE" w:rsidP="008026FE">
            <w:pPr>
              <w:numPr>
                <w:ilvl w:val="0"/>
                <w:numId w:val="106"/>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48E4EC83" w14:textId="77777777" w:rsidR="008026FE" w:rsidRPr="00515C04" w:rsidRDefault="008026FE" w:rsidP="002A0CBF">
            <w:pPr>
              <w:spacing w:before="0" w:after="0" w:line="240" w:lineRule="auto"/>
              <w:rPr>
                <w:rFonts w:eastAsia="Times New Roman" w:cstheme="minorHAnsi"/>
              </w:rPr>
            </w:pPr>
            <w:r w:rsidRPr="00515C04">
              <w:rPr>
                <w:rFonts w:eastAsia="Times New Roman" w:cstheme="minorHAnsi"/>
                <w:b/>
                <w:bCs/>
              </w:rPr>
              <w:t>Numerator 4</w:t>
            </w:r>
            <w:r w:rsidRPr="00515C04">
              <w:rPr>
                <w:rFonts w:eastAsia="Times New Roman" w:cstheme="minorHAnsi"/>
              </w:rPr>
              <w:t>: </w:t>
            </w:r>
          </w:p>
          <w:p w14:paraId="115237E2"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For patients in Denominator 4, identify those with complete gender identity data, defined as. </w:t>
            </w:r>
          </w:p>
          <w:p w14:paraId="1A3687DC"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3906C396" w14:textId="77777777" w:rsidR="008026FE" w:rsidRPr="00515C04" w:rsidRDefault="008026FE" w:rsidP="008026FE">
            <w:pPr>
              <w:numPr>
                <w:ilvl w:val="0"/>
                <w:numId w:val="107"/>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538A21F7" w14:textId="77777777" w:rsidR="008026FE" w:rsidRPr="00515C04" w:rsidRDefault="008026FE" w:rsidP="008026FE">
            <w:pPr>
              <w:numPr>
                <w:ilvl w:val="0"/>
                <w:numId w:val="107"/>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7545DDB7" w14:textId="77777777" w:rsidR="008026FE" w:rsidRPr="00515C04" w:rsidRDefault="008026FE" w:rsidP="008026FE">
            <w:pPr>
              <w:numPr>
                <w:ilvl w:val="0"/>
                <w:numId w:val="10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14579F48" w14:textId="77777777" w:rsidR="008026FE" w:rsidRPr="00FE44B9" w:rsidRDefault="008026FE" w:rsidP="008026FE">
            <w:pPr>
              <w:numPr>
                <w:ilvl w:val="0"/>
                <w:numId w:val="107"/>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tc>
      </w:tr>
      <w:tr w:rsidR="008026FE" w14:paraId="3D8D8BB4" w14:textId="77777777" w:rsidTr="002A0CBF">
        <w:trPr>
          <w:trHeight w:val="495"/>
        </w:trPr>
        <w:tc>
          <w:tcPr>
            <w:tcW w:w="2502" w:type="dxa"/>
            <w:tcBorders>
              <w:top w:val="single" w:sz="6" w:space="0" w:color="F7CBAC"/>
              <w:left w:val="single" w:sz="6" w:space="0" w:color="F7CBAC"/>
              <w:bottom w:val="single" w:sz="6" w:space="0" w:color="F7CBAC"/>
              <w:right w:val="single" w:sz="6" w:space="0" w:color="F7CBAC"/>
            </w:tcBorders>
            <w:shd w:val="clear" w:color="auto" w:fill="auto"/>
          </w:tcPr>
          <w:p w14:paraId="3C27B8F8" w14:textId="77777777" w:rsidR="008026FE" w:rsidRPr="00515C04" w:rsidRDefault="008026FE" w:rsidP="002A0CBF">
            <w:pPr>
              <w:spacing w:before="0" w:line="240" w:lineRule="auto"/>
              <w:rPr>
                <w:rFonts w:eastAsia="Times New Roman" w:cstheme="minorHAnsi"/>
              </w:rPr>
            </w:pPr>
            <w:r w:rsidRPr="00515C04">
              <w:rPr>
                <w:rFonts w:eastAsia="Times New Roman" w:cstheme="minorHAnsi"/>
                <w:b/>
                <w:bCs/>
              </w:rPr>
              <w:lastRenderedPageBreak/>
              <w:t>Additional Measure Information: Required Reporting</w:t>
            </w:r>
            <w:r w:rsidRPr="00515C04">
              <w:rPr>
                <w:rFonts w:eastAsia="Times New Roman" w:cstheme="minorHAnsi"/>
              </w:rPr>
              <w:t>  </w:t>
            </w:r>
          </w:p>
        </w:tc>
        <w:tc>
          <w:tcPr>
            <w:tcW w:w="7570" w:type="dxa"/>
            <w:tcBorders>
              <w:top w:val="single" w:sz="6" w:space="0" w:color="F7CBAC"/>
              <w:left w:val="single" w:sz="6" w:space="0" w:color="F7CBAC"/>
              <w:bottom w:val="single" w:sz="6" w:space="0" w:color="F7CBAC"/>
              <w:right w:val="single" w:sz="6" w:space="0" w:color="F7CBAC"/>
            </w:tcBorders>
            <w:shd w:val="clear" w:color="auto" w:fill="auto"/>
          </w:tcPr>
          <w:p w14:paraId="5AEFD364"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w:t>
            </w:r>
            <w:r w:rsidRPr="000E3BE4">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8026FE" w14:paraId="16F9E156" w14:textId="77777777" w:rsidTr="002A0CBF">
        <w:trPr>
          <w:trHeight w:val="495"/>
        </w:trPr>
        <w:tc>
          <w:tcPr>
            <w:tcW w:w="2502" w:type="dxa"/>
            <w:tcBorders>
              <w:top w:val="single" w:sz="6" w:space="0" w:color="F7CBAC"/>
              <w:left w:val="single" w:sz="6" w:space="0" w:color="F7CBAC"/>
              <w:bottom w:val="single" w:sz="6" w:space="0" w:color="F7CBAC"/>
              <w:right w:val="single" w:sz="6" w:space="0" w:color="F7CBAC"/>
            </w:tcBorders>
            <w:shd w:val="clear" w:color="auto" w:fill="auto"/>
          </w:tcPr>
          <w:p w14:paraId="7A355333" w14:textId="77777777" w:rsidR="008026FE" w:rsidRPr="00515C04" w:rsidRDefault="008026FE" w:rsidP="002A0CBF">
            <w:pPr>
              <w:spacing w:before="0" w:line="240" w:lineRule="auto"/>
              <w:rPr>
                <w:rFonts w:eastAsia="Times New Roman" w:cstheme="minorHAnsi"/>
              </w:rPr>
            </w:pPr>
            <w:r w:rsidRPr="00515C04">
              <w:rPr>
                <w:rFonts w:eastAsia="Times New Roman" w:cstheme="minorHAnsi"/>
                <w:b/>
                <w:bCs/>
              </w:rPr>
              <w:t>Additional Measure Information: Completeness Calculations</w:t>
            </w:r>
            <w:r w:rsidRPr="00515C04">
              <w:rPr>
                <w:rFonts w:eastAsia="Times New Roman" w:cstheme="minorHAnsi"/>
              </w:rPr>
              <w:t>  </w:t>
            </w:r>
          </w:p>
        </w:tc>
        <w:tc>
          <w:tcPr>
            <w:tcW w:w="7570" w:type="dxa"/>
            <w:tcBorders>
              <w:top w:val="single" w:sz="6" w:space="0" w:color="F7CBAC"/>
              <w:left w:val="single" w:sz="6" w:space="0" w:color="F7CBAC"/>
              <w:bottom w:val="single" w:sz="6" w:space="0" w:color="F7CBAC"/>
              <w:right w:val="single" w:sz="6" w:space="0" w:color="F7CBAC"/>
            </w:tcBorders>
            <w:shd w:val="clear" w:color="auto" w:fill="auto"/>
          </w:tcPr>
          <w:p w14:paraId="6AC5D16C"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 Completeness will be calculated separately for CHA’s Medicaid population and CHA’s served uninsured population. ​​</w:t>
            </w:r>
          </w:p>
          <w:p w14:paraId="42000CDA" w14:textId="77777777" w:rsidR="008026FE" w:rsidRPr="00515C04" w:rsidRDefault="008026FE" w:rsidP="002A0CBF">
            <w:pPr>
              <w:spacing w:before="0" w:line="240" w:lineRule="auto"/>
              <w:rPr>
                <w:rFonts w:eastAsia="Times New Roman" w:cstheme="minorHAnsi"/>
              </w:rPr>
            </w:pPr>
            <w:r w:rsidRPr="00515C04">
              <w:rPr>
                <w:rFonts w:eastAsia="Times New Roman" w:cstheme="minorHAnsi"/>
              </w:rPr>
              <w:t> </w:t>
            </w:r>
          </w:p>
        </w:tc>
      </w:tr>
    </w:tbl>
    <w:p w14:paraId="2B20B252" w14:textId="77777777" w:rsidR="008C458A" w:rsidRDefault="008C458A" w:rsidP="008C458A">
      <w:bookmarkStart w:id="32" w:name="_Toc162517653"/>
    </w:p>
    <w:p w14:paraId="56C2F578" w14:textId="385B8C43" w:rsidR="000866DC" w:rsidRPr="00F135B8" w:rsidRDefault="005A4B70" w:rsidP="00991FAF">
      <w:pPr>
        <w:pStyle w:val="Heading4"/>
        <w:rPr>
          <w:bCs/>
        </w:rPr>
      </w:pPr>
      <w:proofErr w:type="spellStart"/>
      <w:r>
        <w:lastRenderedPageBreak/>
        <w:t>A.vii</w:t>
      </w:r>
      <w:proofErr w:type="spellEnd"/>
      <w:r>
        <w:t xml:space="preserve">. </w:t>
      </w:r>
      <w:r w:rsidR="000866DC" w:rsidRPr="00F135B8">
        <w:t>Performance Requirements and Assessment (Applicable to all subcomponents of the RELDSOGI Data Completeness Measure)</w:t>
      </w:r>
      <w:bookmarkEnd w:id="31"/>
      <w:bookmarkEnd w:id="32"/>
    </w:p>
    <w:p w14:paraId="424FFCE4" w14:textId="3DC62150" w:rsidR="0096638B" w:rsidRPr="0096638B" w:rsidRDefault="0096638B" w:rsidP="0096638B">
      <w:pPr>
        <w:pStyle w:val="CalloutText-LtBlue"/>
      </w:pPr>
      <w:r w:rsidRPr="00F135B8">
        <w:t>PERFORMANCE REQUIREMENTS AND ASSESSMENT</w:t>
      </w:r>
    </w:p>
    <w:tbl>
      <w:tblPr>
        <w:tblStyle w:val="MHLeftHeaderTable"/>
        <w:tblW w:w="10075" w:type="dxa"/>
        <w:tblLook w:val="06A0" w:firstRow="1" w:lastRow="0" w:firstColumn="1" w:lastColumn="0" w:noHBand="1" w:noVBand="1"/>
      </w:tblPr>
      <w:tblGrid>
        <w:gridCol w:w="1817"/>
        <w:gridCol w:w="8258"/>
      </w:tblGrid>
      <w:tr w:rsidR="00563B3D" w:rsidRPr="00F135B8" w14:paraId="1C54DA76" w14:textId="77777777" w:rsidTr="00876F24">
        <w:trPr>
          <w:trHeight w:val="455"/>
        </w:trPr>
        <w:tc>
          <w:tcPr>
            <w:cnfStyle w:val="001000000000" w:firstRow="0" w:lastRow="0" w:firstColumn="1" w:lastColumn="0" w:oddVBand="0" w:evenVBand="0" w:oddHBand="0" w:evenHBand="0" w:firstRowFirstColumn="0" w:firstRowLastColumn="0" w:lastRowFirstColumn="0" w:lastRowLastColumn="0"/>
            <w:tcW w:w="1817" w:type="dxa"/>
            <w:vAlign w:val="top"/>
          </w:tcPr>
          <w:p w14:paraId="7B3A8475" w14:textId="77777777" w:rsidR="00563B3D" w:rsidRPr="00425358" w:rsidRDefault="00563B3D" w:rsidP="007817EE">
            <w:pPr>
              <w:spacing w:before="0" w:line="259" w:lineRule="auto"/>
              <w:rPr>
                <w:rFonts w:eastAsia="Times New Roman" w:cstheme="minorHAnsi"/>
              </w:rPr>
            </w:pPr>
            <w:r w:rsidRPr="00425358">
              <w:rPr>
                <w:rFonts w:eastAsia="Times New Roman" w:cstheme="minorHAnsi"/>
              </w:rPr>
              <w:t>Performance Requirements</w:t>
            </w:r>
          </w:p>
          <w:p w14:paraId="1AC9E8D8" w14:textId="115231EE" w:rsidR="00563B3D" w:rsidRPr="00425358" w:rsidRDefault="00563B3D" w:rsidP="001631DE">
            <w:pPr>
              <w:pStyle w:val="MH-ChartContentText"/>
            </w:pPr>
          </w:p>
        </w:tc>
        <w:tc>
          <w:tcPr>
            <w:tcW w:w="8258" w:type="dxa"/>
            <w:vAlign w:val="top"/>
          </w:tcPr>
          <w:p w14:paraId="090CC69F" w14:textId="501A37E4" w:rsidR="00F50104" w:rsidRPr="00425358" w:rsidRDefault="5FAD3AF8" w:rsidP="00596823">
            <w:pPr>
              <w:pStyle w:val="paragraph"/>
              <w:numPr>
                <w:ilvl w:val="0"/>
                <w:numId w:val="26"/>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r w:rsidR="0D589157" w:rsidRPr="4C7196BC">
              <w:rPr>
                <w:rFonts w:asciiTheme="minorHAnsi" w:eastAsia="Calibri" w:hAnsiTheme="minorHAnsi" w:cstheme="minorBidi"/>
                <w:color w:val="000000" w:themeColor="text1"/>
                <w:sz w:val="22"/>
                <w:szCs w:val="22"/>
              </w:rPr>
              <w:t xml:space="preserve">  </w:t>
            </w:r>
          </w:p>
          <w:p w14:paraId="397C1595" w14:textId="77777777" w:rsidR="00F72FDE" w:rsidRPr="00425358" w:rsidRDefault="00F72FDE" w:rsidP="00E34D58">
            <w:pPr>
              <w:pStyle w:val="paragraph"/>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5F88C0AF" w14:textId="3A58CA99" w:rsidR="00563B3D" w:rsidRPr="00425358" w:rsidRDefault="00F72FDE" w:rsidP="00596823">
            <w:pPr>
              <w:pStyle w:val="Body"/>
              <w:numPr>
                <w:ilvl w:val="0"/>
                <w:numId w:val="26"/>
              </w:numPr>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25358">
              <w:rPr>
                <w:rFonts w:asciiTheme="minorHAnsi" w:hAnsiTheme="minorHAnsi" w:cstheme="minorHAnsi"/>
                <w:color w:val="000000" w:themeColor="text1"/>
                <w:sz w:val="22"/>
                <w:szCs w:val="22"/>
              </w:rPr>
              <w:t>Timely</w:t>
            </w:r>
            <w:r w:rsidR="00C33705">
              <w:rPr>
                <w:rFonts w:asciiTheme="minorHAnsi" w:hAnsiTheme="minorHAnsi" w:cstheme="minorHAnsi"/>
                <w:color w:val="000000" w:themeColor="text1"/>
                <w:sz w:val="22"/>
                <w:szCs w:val="22"/>
              </w:rPr>
              <w:t>,</w:t>
            </w:r>
            <w:r w:rsidR="0096638B" w:rsidRPr="00425358">
              <w:rPr>
                <w:rFonts w:asciiTheme="minorHAnsi" w:hAnsiTheme="minorHAnsi" w:cstheme="minorHAnsi"/>
                <w:color w:val="000000" w:themeColor="text1"/>
                <w:sz w:val="22"/>
                <w:szCs w:val="22"/>
              </w:rPr>
              <w:t xml:space="preserve"> </w:t>
            </w:r>
            <w:r w:rsidRPr="00425358">
              <w:rPr>
                <w:rFonts w:asciiTheme="minorHAnsi" w:hAnsiTheme="minorHAnsi" w:cstheme="minorHAnsi"/>
                <w:color w:val="000000" w:themeColor="text1"/>
                <w:sz w:val="22"/>
                <w:szCs w:val="22"/>
              </w:rPr>
              <w:t>complete</w:t>
            </w:r>
            <w:r w:rsidR="00C33705">
              <w:rPr>
                <w:rFonts w:asciiTheme="minorHAnsi" w:hAnsiTheme="minorHAnsi" w:cstheme="minorHAnsi"/>
                <w:color w:val="000000" w:themeColor="text1"/>
                <w:sz w:val="22"/>
                <w:szCs w:val="22"/>
              </w:rPr>
              <w:t>, and respon</w:t>
            </w:r>
            <w:r w:rsidR="00D9528B">
              <w:rPr>
                <w:rFonts w:asciiTheme="minorHAnsi" w:hAnsiTheme="minorHAnsi" w:cstheme="minorHAnsi"/>
                <w:color w:val="000000" w:themeColor="text1"/>
                <w:sz w:val="22"/>
                <w:szCs w:val="22"/>
              </w:rPr>
              <w:t>sive</w:t>
            </w:r>
            <w:r w:rsidRPr="00425358">
              <w:rPr>
                <w:rFonts w:asciiTheme="minorHAnsi" w:hAnsiTheme="minorHAnsi" w:cstheme="minorHAnsi"/>
                <w:color w:val="000000" w:themeColor="text1"/>
                <w:sz w:val="22"/>
                <w:szCs w:val="22"/>
              </w:rPr>
              <w:t xml:space="preserve"> submission to </w:t>
            </w:r>
            <w:r w:rsidRPr="00425358">
              <w:rPr>
                <w:rStyle w:val="xcontentpasted1"/>
                <w:rFonts w:asciiTheme="minorHAnsi" w:eastAsiaTheme="majorEastAsia" w:hAnsiTheme="minorHAnsi" w:cstheme="minorHAnsi"/>
                <w:sz w:val="22"/>
                <w:szCs w:val="22"/>
                <w:bdr w:val="none" w:sz="0" w:space="0" w:color="auto" w:frame="1"/>
                <w:shd w:val="clear" w:color="auto" w:fill="FFFFFF"/>
              </w:rPr>
              <w:t>MassHealth</w:t>
            </w:r>
            <w:r w:rsidRPr="00425358">
              <w:rPr>
                <w:rFonts w:asciiTheme="minorHAnsi" w:hAnsiTheme="minorHAnsi" w:cstheme="minorHAnsi"/>
                <w:color w:val="000000" w:themeColor="text1"/>
                <w:sz w:val="22"/>
                <w:szCs w:val="22"/>
              </w:rPr>
              <w:t xml:space="preserve"> anticipated by September 1, 2024 or a date specified by EOHHS, of a RELD SOGI mapping and verification deliverable including descriptions of member-reported demographic data collection efforts as specified by MassHealth, in a form and format to be specified by MassHealth.</w:t>
            </w:r>
            <w:r w:rsidR="00563B3D" w:rsidRPr="00425358">
              <w:rPr>
                <w:rFonts w:asciiTheme="minorHAnsi" w:hAnsiTheme="minorHAnsi" w:cstheme="minorHAnsi"/>
                <w:color w:val="000000" w:themeColor="text1"/>
                <w:sz w:val="22"/>
                <w:szCs w:val="22"/>
              </w:rPr>
              <w:t> </w:t>
            </w:r>
          </w:p>
        </w:tc>
      </w:tr>
      <w:tr w:rsidR="00065E95" w:rsidRPr="00F135B8" w14:paraId="03048CBD" w14:textId="77777777" w:rsidTr="00876F24">
        <w:trPr>
          <w:trHeight w:val="455"/>
        </w:trPr>
        <w:tc>
          <w:tcPr>
            <w:cnfStyle w:val="001000000000" w:firstRow="0" w:lastRow="0" w:firstColumn="1" w:lastColumn="0" w:oddVBand="0" w:evenVBand="0" w:oddHBand="0" w:evenHBand="0" w:firstRowFirstColumn="0" w:firstRowLastColumn="0" w:lastRowFirstColumn="0" w:lastRowLastColumn="0"/>
            <w:tcW w:w="1817" w:type="dxa"/>
            <w:vAlign w:val="top"/>
          </w:tcPr>
          <w:p w14:paraId="0074AED4" w14:textId="55D6AABA" w:rsidR="00065E95" w:rsidRPr="00425358" w:rsidRDefault="00065E95" w:rsidP="00563B3D">
            <w:pPr>
              <w:pStyle w:val="MH-ChartContentText"/>
            </w:pPr>
            <w:r w:rsidRPr="00425358">
              <w:rPr>
                <w:rFonts w:eastAsia="Times New Roman"/>
              </w:rPr>
              <w:t>Performance Assessment</w:t>
            </w:r>
          </w:p>
        </w:tc>
        <w:tc>
          <w:tcPr>
            <w:tcW w:w="8258" w:type="dxa"/>
            <w:vAlign w:val="top"/>
          </w:tcPr>
          <w:p w14:paraId="0E0298BE" w14:textId="75786200" w:rsidR="004D2810" w:rsidRPr="003D75F3" w:rsidRDefault="4CCD311D" w:rsidP="00596823">
            <w:pPr>
              <w:pStyle w:val="ListParagraph"/>
              <w:numPr>
                <w:ilvl w:val="0"/>
                <w:numId w:val="56"/>
              </w:numPr>
              <w:spacing w:before="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1CA4EA0C">
              <w:rPr>
                <w:rFonts w:eastAsia="Times New Roman"/>
                <w:color w:val="000000" w:themeColor="text1"/>
              </w:rPr>
              <w:t>A hospital will earn full</w:t>
            </w:r>
            <w:r w:rsidR="7CA7D631" w:rsidRPr="1CA4EA0C">
              <w:rPr>
                <w:rFonts w:eastAsia="Times New Roman"/>
                <w:color w:val="000000" w:themeColor="text1"/>
              </w:rPr>
              <w:t xml:space="preserve"> </w:t>
            </w:r>
            <w:r w:rsidRPr="1CA4EA0C">
              <w:rPr>
                <w:rFonts w:eastAsia="Times New Roman"/>
                <w:color w:val="000000" w:themeColor="text1"/>
              </w:rPr>
              <w:t>100%</w:t>
            </w:r>
            <w:r w:rsidR="1EE5456A" w:rsidRPr="1CA4EA0C">
              <w:rPr>
                <w:rFonts w:eastAsia="Times New Roman"/>
                <w:color w:val="000000" w:themeColor="text1"/>
              </w:rPr>
              <w:t xml:space="preserve"> of the points</w:t>
            </w:r>
            <w:r w:rsidR="1E08B025" w:rsidRPr="1CA4EA0C">
              <w:rPr>
                <w:rFonts w:eastAsia="Times New Roman"/>
                <w:color w:val="000000" w:themeColor="text1"/>
              </w:rPr>
              <w:t xml:space="preserve"> attribute</w:t>
            </w:r>
            <w:r w:rsidR="2BCD97B1" w:rsidRPr="1CA4EA0C">
              <w:rPr>
                <w:rFonts w:eastAsia="Times New Roman"/>
                <w:color w:val="000000" w:themeColor="text1"/>
              </w:rPr>
              <w:t>d</w:t>
            </w:r>
            <w:r w:rsidRPr="1CA4EA0C">
              <w:rPr>
                <w:rFonts w:eastAsia="Times New Roman"/>
                <w:color w:val="000000" w:themeColor="text1"/>
              </w:rPr>
              <w:t xml:space="preserve"> </w:t>
            </w:r>
            <w:r w:rsidR="2B2B7B1B" w:rsidRPr="1CA4EA0C">
              <w:rPr>
                <w:rFonts w:eastAsia="Times New Roman"/>
                <w:color w:val="000000" w:themeColor="text1"/>
              </w:rPr>
              <w:t xml:space="preserve">to the measure for timely submission </w:t>
            </w:r>
            <w:r w:rsidR="0ECD1B47" w:rsidRPr="1CA4EA0C">
              <w:rPr>
                <w:rFonts w:eastAsia="Times New Roman"/>
                <w:color w:val="000000" w:themeColor="text1"/>
              </w:rPr>
              <w:t xml:space="preserve">of </w:t>
            </w:r>
            <w:r w:rsidR="13272C45" w:rsidRPr="1CA4EA0C">
              <w:rPr>
                <w:rFonts w:eastAsia="Times New Roman"/>
                <w:color w:val="000000" w:themeColor="text1"/>
              </w:rPr>
              <w:t xml:space="preserve">the EHRD Data Collection File as described in the EHRD Submission Guide for CYQ1 through Q4 2024 for inclusion in the “Enhanced Demographics Data File” sent by CHIA to MassHealth </w:t>
            </w:r>
            <w:r w:rsidR="6F36CBD6" w:rsidRPr="1CA4EA0C">
              <w:rPr>
                <w:rFonts w:eastAsia="Times New Roman"/>
                <w:color w:val="000000" w:themeColor="text1"/>
              </w:rPr>
              <w:t>and timely</w:t>
            </w:r>
            <w:r w:rsidR="1F8136E9" w:rsidRPr="1CA4EA0C">
              <w:rPr>
                <w:rFonts w:eastAsia="Times New Roman"/>
                <w:color w:val="000000" w:themeColor="text1"/>
              </w:rPr>
              <w:t>, complete</w:t>
            </w:r>
            <w:r w:rsidR="27DC09F8" w:rsidRPr="1CA4EA0C">
              <w:rPr>
                <w:rFonts w:eastAsia="Times New Roman"/>
                <w:color w:val="000000" w:themeColor="text1"/>
              </w:rPr>
              <w:t>, and responsive submissions</w:t>
            </w:r>
            <w:r w:rsidR="606C8541" w:rsidRPr="1CA4EA0C">
              <w:rPr>
                <w:rFonts w:eastAsia="Times New Roman"/>
                <w:color w:val="000000" w:themeColor="text1"/>
              </w:rPr>
              <w:t xml:space="preserve"> of the mapping and veri</w:t>
            </w:r>
            <w:r w:rsidR="0FE71095" w:rsidRPr="1CA4EA0C">
              <w:rPr>
                <w:rFonts w:eastAsia="Times New Roman"/>
                <w:color w:val="000000" w:themeColor="text1"/>
              </w:rPr>
              <w:t>fication deliverable to MassHealth</w:t>
            </w:r>
            <w:r w:rsidR="4A8B38E8" w:rsidRPr="1CA4EA0C">
              <w:rPr>
                <w:rFonts w:eastAsia="Times New Roman"/>
                <w:color w:val="000000" w:themeColor="text1"/>
              </w:rPr>
              <w:t xml:space="preserve">. </w:t>
            </w:r>
          </w:p>
          <w:p w14:paraId="63F682CB" w14:textId="09EA8098" w:rsidR="00065E95" w:rsidRPr="00425358" w:rsidRDefault="4CCD311D" w:rsidP="00596823">
            <w:pPr>
              <w:pStyle w:val="MH-ChartContentText"/>
              <w:numPr>
                <w:ilvl w:val="0"/>
                <w:numId w:val="56"/>
              </w:numPr>
              <w:spacing w:after="240"/>
              <w:cnfStyle w:val="000000000000" w:firstRow="0" w:lastRow="0" w:firstColumn="0" w:lastColumn="0" w:oddVBand="0" w:evenVBand="0" w:oddHBand="0" w:evenHBand="0" w:firstRowFirstColumn="0" w:firstRowLastColumn="0" w:lastRowFirstColumn="0" w:lastRowLastColumn="0"/>
            </w:pPr>
            <w:r>
              <w:t xml:space="preserve">A hospital will earn 0% </w:t>
            </w:r>
            <w:r w:rsidR="17E1323F" w:rsidRPr="1CA4EA0C">
              <w:rPr>
                <w:rFonts w:eastAsia="Times New Roman"/>
              </w:rPr>
              <w:t xml:space="preserve">of the points attributed to the measure </w:t>
            </w:r>
            <w:r w:rsidR="343A026D" w:rsidRPr="1CA4EA0C">
              <w:rPr>
                <w:rFonts w:eastAsia="Times New Roman"/>
              </w:rPr>
              <w:t xml:space="preserve">if the </w:t>
            </w:r>
            <w:r w:rsidR="4A3DF6FA" w:rsidRPr="1CA4EA0C">
              <w:rPr>
                <w:rFonts w:eastAsia="Times New Roman"/>
              </w:rPr>
              <w:t xml:space="preserve">hospital does not </w:t>
            </w:r>
            <w:r w:rsidR="17E1323F" w:rsidRPr="1CA4EA0C">
              <w:rPr>
                <w:rFonts w:eastAsia="Times New Roman"/>
              </w:rPr>
              <w:t>submi</w:t>
            </w:r>
            <w:r w:rsidR="2F660490" w:rsidRPr="1CA4EA0C">
              <w:rPr>
                <w:rFonts w:eastAsia="Times New Roman"/>
              </w:rPr>
              <w:t>t</w:t>
            </w:r>
            <w:r w:rsidR="17E1323F" w:rsidRPr="1CA4EA0C">
              <w:rPr>
                <w:rFonts w:eastAsia="Times New Roman"/>
              </w:rPr>
              <w:t xml:space="preserve"> </w:t>
            </w:r>
            <w:r w:rsidR="76FC3144" w:rsidRPr="1CA4EA0C">
              <w:rPr>
                <w:rFonts w:eastAsia="Times New Roman"/>
              </w:rPr>
              <w:t xml:space="preserve">timely </w:t>
            </w:r>
            <w:r w:rsidR="4B917B85" w:rsidRPr="1CA4EA0C">
              <w:rPr>
                <w:rFonts w:eastAsia="Times New Roman"/>
              </w:rPr>
              <w:t>EHRD Data Collection File</w:t>
            </w:r>
            <w:r w:rsidR="1766E660" w:rsidRPr="1CA4EA0C">
              <w:rPr>
                <w:rFonts w:eastAsia="Times New Roman"/>
              </w:rPr>
              <w:t>s</w:t>
            </w:r>
            <w:r w:rsidR="4B917B85" w:rsidRPr="1CA4EA0C">
              <w:rPr>
                <w:rFonts w:eastAsia="Times New Roman"/>
              </w:rPr>
              <w:t xml:space="preserve"> </w:t>
            </w:r>
            <w:r w:rsidR="17E1323F" w:rsidRPr="1CA4EA0C">
              <w:rPr>
                <w:rFonts w:eastAsia="Times New Roman"/>
              </w:rPr>
              <w:t>and timely, complete, and responsive mapping and verification deliverable to MassHealth.</w:t>
            </w:r>
          </w:p>
        </w:tc>
      </w:tr>
    </w:tbl>
    <w:p w14:paraId="444C993E" w14:textId="77777777" w:rsidR="00A31867" w:rsidRDefault="00A31867" w:rsidP="00D12C22">
      <w:pPr>
        <w:spacing w:before="0" w:after="0"/>
        <w:rPr>
          <w:rFonts w:asciiTheme="majorHAnsi" w:hAnsiTheme="majorHAnsi" w:cstheme="majorHAnsi"/>
        </w:rPr>
      </w:pPr>
    </w:p>
    <w:p w14:paraId="16D817E2" w14:textId="77777777" w:rsidR="00D12C22" w:rsidRPr="002C16F5" w:rsidRDefault="00D12C22" w:rsidP="00D12C22">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8137"/>
      </w:tblGrid>
      <w:tr w:rsidR="00D12C22" w:rsidRPr="00DF6CB7" w14:paraId="5B54444B" w14:textId="77777777" w:rsidTr="002A0CBF">
        <w:trPr>
          <w:trHeight w:val="585"/>
        </w:trPr>
        <w:tc>
          <w:tcPr>
            <w:tcW w:w="1935" w:type="dxa"/>
            <w:tcBorders>
              <w:top w:val="single" w:sz="6" w:space="0" w:color="F7CBAC"/>
              <w:left w:val="single" w:sz="6" w:space="0" w:color="F7CBAC"/>
              <w:bottom w:val="single" w:sz="6" w:space="0" w:color="F7CBAC"/>
              <w:right w:val="single" w:sz="6" w:space="0" w:color="F7CBAC"/>
            </w:tcBorders>
            <w:shd w:val="clear" w:color="auto" w:fill="auto"/>
            <w:hideMark/>
          </w:tcPr>
          <w:p w14:paraId="7B18E7A1" w14:textId="77777777" w:rsidR="00D12C22" w:rsidRPr="005549F4" w:rsidRDefault="00D12C22" w:rsidP="002A0CBF">
            <w:pPr>
              <w:spacing w:before="0" w:line="240" w:lineRule="auto"/>
              <w:textAlignment w:val="baseline"/>
              <w:rPr>
                <w:rFonts w:eastAsia="Times New Roman" w:cstheme="minorHAnsi"/>
              </w:rPr>
            </w:pPr>
            <w:r w:rsidRPr="005549F4">
              <w:rPr>
                <w:rFonts w:eastAsia="Times New Roman" w:cstheme="minorHAnsi"/>
                <w:b/>
                <w:bCs/>
              </w:rPr>
              <w:t>Performance Requirements   </w:t>
            </w:r>
            <w:r w:rsidRPr="005549F4">
              <w:rPr>
                <w:rFonts w:eastAsia="Times New Roman" w:cstheme="minorHAnsi"/>
              </w:rPr>
              <w:t> </w:t>
            </w:r>
          </w:p>
        </w:tc>
        <w:tc>
          <w:tcPr>
            <w:tcW w:w="8137" w:type="dxa"/>
            <w:tcBorders>
              <w:top w:val="single" w:sz="6" w:space="0" w:color="F7CBAC"/>
              <w:left w:val="single" w:sz="6" w:space="0" w:color="F7CBAC"/>
              <w:bottom w:val="single" w:sz="6" w:space="0" w:color="F7CBAC"/>
              <w:right w:val="single" w:sz="6" w:space="0" w:color="F7CBAC"/>
            </w:tcBorders>
            <w:shd w:val="clear" w:color="auto" w:fill="auto"/>
            <w:hideMark/>
          </w:tcPr>
          <w:p w14:paraId="057B03FA" w14:textId="0679DEB6" w:rsidR="00D12C22" w:rsidRPr="00AB66FA" w:rsidRDefault="00D12C22" w:rsidP="002A0CBF">
            <w:pPr>
              <w:spacing w:before="0" w:line="240" w:lineRule="auto"/>
              <w:textAlignment w:val="baseline"/>
              <w:rPr>
                <w:rFonts w:eastAsia="Times New Roman" w:cstheme="minorHAnsi"/>
              </w:rPr>
            </w:pPr>
            <w:r w:rsidRPr="00AB66FA">
              <w:rPr>
                <w:rFonts w:eastAsia="Times New Roman" w:cstheme="minorHAnsi"/>
              </w:rPr>
              <w:t xml:space="preserve">For the served uninsured patient population, this measure will be calculated by MassHealth using supplemental data submitted to MassHealth by CHA. </w:t>
            </w:r>
            <w:r w:rsidR="00902AC6">
              <w:rPr>
                <w:rFonts w:eastAsia="Times New Roman" w:cstheme="minorHAnsi"/>
              </w:rPr>
              <w:t>CHA</w:t>
            </w:r>
            <w:r w:rsidR="00902AC6" w:rsidRPr="008960D3">
              <w:rPr>
                <w:rFonts w:eastAsia="Times New Roman" w:cstheme="minorHAnsi"/>
              </w:rPr>
              <w:t xml:space="preserve"> must submit data in a form and format to be further specified by MassHealth.</w:t>
            </w:r>
            <w:r w:rsidR="00902AC6">
              <w:rPr>
                <w:rFonts w:eastAsia="Times New Roman" w:cstheme="minorHAnsi"/>
              </w:rPr>
              <w:t xml:space="preserve">  </w:t>
            </w:r>
            <w:r w:rsidRPr="00AB66FA">
              <w:rPr>
                <w:rFonts w:eastAsia="Times New Roman" w:cstheme="minorHAnsi"/>
              </w:rPr>
              <w:t xml:space="preserve">Supplemental data must be submitted </w:t>
            </w:r>
            <w:r>
              <w:rPr>
                <w:rFonts w:eastAsia="Times New Roman" w:cstheme="minorHAnsi"/>
              </w:rPr>
              <w:t xml:space="preserve">as one file containing annual data </w:t>
            </w:r>
            <w:r w:rsidRPr="00AB66FA">
              <w:rPr>
                <w:rFonts w:eastAsia="Times New Roman" w:cstheme="minorHAnsi"/>
              </w:rPr>
              <w:t xml:space="preserve">to MassHealth by March 31, 2025. </w:t>
            </w:r>
          </w:p>
        </w:tc>
      </w:tr>
    </w:tbl>
    <w:p w14:paraId="65BB578A" w14:textId="77777777" w:rsidR="00D12C22" w:rsidRPr="00AA7030" w:rsidRDefault="00D12C22" w:rsidP="00D12C22">
      <w:pPr>
        <w:pStyle w:val="IntenseQuote"/>
        <w:rPr>
          <w:b/>
          <w:bCs/>
          <w:i w:val="0"/>
          <w:iCs w:val="0"/>
        </w:rPr>
      </w:pPr>
      <w:r w:rsidRPr="00AA7030">
        <w:rPr>
          <w:b/>
          <w:bCs/>
          <w:i w:val="0"/>
          <w:iCs w:val="0"/>
        </w:rPr>
        <w:t>PERFORMANCE REQUIREMENTS AND ASSESSMENTS AND ASSESSMENT FOR PY3-5 TO BE FINALIZED PRIOR TO THE START OF PY3.</w:t>
      </w:r>
    </w:p>
    <w:p w14:paraId="166A213D" w14:textId="77777777" w:rsidR="00323222" w:rsidRDefault="00323222" w:rsidP="00C27CCC">
      <w:pPr>
        <w:rPr>
          <w:rFonts w:asciiTheme="majorHAnsi" w:hAnsiTheme="majorHAnsi" w:cstheme="majorHAnsi"/>
        </w:rPr>
      </w:pPr>
    </w:p>
    <w:p w14:paraId="5F5E56C7" w14:textId="4EC3DE02" w:rsidR="00323222" w:rsidRPr="00DA2EF4" w:rsidRDefault="00323222" w:rsidP="00991FAF">
      <w:pPr>
        <w:pStyle w:val="Heading3"/>
      </w:pPr>
      <w:bookmarkStart w:id="33" w:name="_Toc161930069"/>
      <w:bookmarkStart w:id="34" w:name="_Toc162517654"/>
      <w:bookmarkStart w:id="35" w:name="_Toc186109270"/>
      <w:r w:rsidRPr="00DA2EF4">
        <w:lastRenderedPageBreak/>
        <w:t>Health-Related Social Needs Screening</w:t>
      </w:r>
      <w:bookmarkEnd w:id="33"/>
      <w:bookmarkEnd w:id="34"/>
      <w:bookmarkEnd w:id="35"/>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14"/>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36"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6"/>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FC10C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rPr>
                <w:vertAlign w:val="superscript"/>
              </w:rPr>
            </w:pPr>
            <w:r w:rsidRPr="00146F24">
              <w:rPr>
                <w:rFonts w:eastAsia="Times New Roman"/>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77777777" w:rsidR="00D35BB5" w:rsidRPr="00146F24" w:rsidRDefault="00D35BB5" w:rsidP="00D35BB5">
            <w:pPr>
              <w:pStyle w:val="MH-ChartContentText"/>
            </w:pPr>
            <w:r w:rsidRPr="00146F24">
              <w:t>NQF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5451131"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77777777" w:rsidR="00D35BB5" w:rsidRPr="00146F24" w:rsidRDefault="00D35BB5" w:rsidP="00D35BB5">
            <w:pPr>
              <w:pStyle w:val="MH-ChartContentText"/>
            </w:pPr>
            <w:r w:rsidRPr="00146F24">
              <w:t>Performance Status: PY2</w:t>
            </w:r>
          </w:p>
        </w:tc>
        <w:tc>
          <w:tcPr>
            <w:tcW w:w="7830" w:type="dxa"/>
          </w:tcPr>
          <w:p w14:paraId="4A84F78D" w14:textId="090158D4" w:rsidR="00D35BB5" w:rsidRPr="00146F24" w:rsidRDefault="00CA3B3C"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t>Pay-for-Reporting</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73393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321E81D7" w:rsidR="000058C9" w:rsidRDefault="000058C9" w:rsidP="000058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sz w:val="22"/>
                <w:szCs w:val="22"/>
              </w:rPr>
              <w:t xml:space="preserve">Percentage of acute </w:t>
            </w:r>
            <w:r w:rsidR="003A6A60" w:rsidRPr="0073393E">
              <w:rPr>
                <w:rFonts w:asciiTheme="minorHAnsi" w:hAnsiTheme="minorHAnsi" w:cstheme="minorHAnsi"/>
                <w:sz w:val="22"/>
                <w:szCs w:val="22"/>
              </w:rPr>
              <w:t>hospital</w:t>
            </w:r>
            <w:r w:rsidRPr="0073393E">
              <w:rPr>
                <w:rFonts w:asciiTheme="minorHAnsi" w:hAnsiTheme="minorHAnsi" w:cstheme="minorHAnsi"/>
                <w:sz w:val="22"/>
                <w:szCs w:val="22"/>
              </w:rPr>
              <w:t xml:space="preserve"> discharges during the measurement year where members were screened prior to discharge for health-related social needs (HRSN).  Two rates are reported:</w:t>
            </w:r>
          </w:p>
          <w:p w14:paraId="72887207" w14:textId="77777777" w:rsidR="000058C9" w:rsidRPr="0073393E" w:rsidRDefault="000058C9" w:rsidP="000058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01D3070" w14:textId="70CB2D16" w:rsidR="000058C9" w:rsidRPr="0073393E" w:rsidRDefault="000058C9" w:rsidP="00596823">
            <w:pPr>
              <w:pStyle w:val="Body"/>
              <w:numPr>
                <w:ilvl w:val="0"/>
                <w:numId w:val="27"/>
              </w:num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1: HRSN Screening Rate</w:t>
            </w:r>
            <w:r w:rsidRPr="0073393E">
              <w:rPr>
                <w:rFonts w:asciiTheme="minorHAnsi" w:hAnsiTheme="minorHAnsi" w:cstheme="minorHAnsi"/>
                <w:sz w:val="22"/>
                <w:szCs w:val="22"/>
              </w:rPr>
              <w:t>: Percentage of inpatient and observation stay discharges where members were screened using a standardized HRSN screening instrument prior to discharge for food, housing, transportation, and utility needs.</w:t>
            </w:r>
          </w:p>
          <w:p w14:paraId="2AD8306D" w14:textId="77777777" w:rsidR="000058C9" w:rsidRPr="0073393E" w:rsidRDefault="000058C9" w:rsidP="000058C9">
            <w:pPr>
              <w:pStyle w:val="Body"/>
              <w:spacing w:before="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2C69A31" w14:textId="59FCE7F4" w:rsidR="000058C9" w:rsidRPr="0073393E" w:rsidRDefault="000058C9" w:rsidP="00596823">
            <w:pPr>
              <w:pStyle w:val="Body"/>
              <w:numPr>
                <w:ilvl w:val="0"/>
                <w:numId w:val="27"/>
              </w:numPr>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2: HRSN Screen Positive Rate</w:t>
            </w:r>
            <w:r w:rsidRPr="0073393E">
              <w:rPr>
                <w:rFonts w:asciiTheme="minorHAnsi" w:hAnsiTheme="minorHAnsi" w:cstheme="minorHAnsi"/>
                <w:sz w:val="22"/>
                <w:szCs w:val="22"/>
              </w:rPr>
              <w:t xml:space="preserve">: </w:t>
            </w:r>
            <w:r w:rsidR="003545A0" w:rsidRPr="0073393E">
              <w:rPr>
                <w:rFonts w:asciiTheme="minorHAnsi" w:hAnsiTheme="minorHAnsi" w:cstheme="minorHAnsi"/>
                <w:sz w:val="22"/>
                <w:szCs w:val="22"/>
              </w:rPr>
              <w:t xml:space="preserve">Rate of HRSN identified </w:t>
            </w:r>
            <w:r w:rsidR="003545A0">
              <w:rPr>
                <w:rFonts w:asciiTheme="minorHAnsi" w:hAnsiTheme="minorHAnsi" w:cstheme="minorHAnsi"/>
                <w:sz w:val="22"/>
                <w:szCs w:val="22"/>
              </w:rPr>
              <w:t xml:space="preserve">(i.e., screen positive) </w:t>
            </w:r>
            <w:r w:rsidR="003545A0" w:rsidRPr="0073393E">
              <w:rPr>
                <w:rFonts w:asciiTheme="minorHAnsi" w:hAnsiTheme="minorHAnsi" w:cstheme="minorHAnsi"/>
                <w:sz w:val="22"/>
                <w:szCs w:val="22"/>
              </w:rPr>
              <w:t xml:space="preserve"> </w:t>
            </w:r>
            <w:r w:rsidR="003545A0">
              <w:rPr>
                <w:rFonts w:asciiTheme="minorHAnsi" w:hAnsiTheme="minorHAnsi" w:cstheme="minorHAnsi"/>
                <w:sz w:val="22"/>
                <w:szCs w:val="22"/>
              </w:rPr>
              <w:t xml:space="preserve">among cases in </w:t>
            </w:r>
            <w:r w:rsidR="003545A0" w:rsidRPr="0073393E">
              <w:rPr>
                <w:rFonts w:asciiTheme="minorHAnsi" w:hAnsiTheme="minorHAnsi" w:cstheme="minorHAnsi"/>
                <w:sz w:val="22"/>
                <w:szCs w:val="22"/>
              </w:rPr>
              <w:t>Rate 1</w:t>
            </w:r>
            <w:r w:rsidR="003545A0">
              <w:rPr>
                <w:rFonts w:asciiTheme="minorHAnsi" w:hAnsiTheme="minorHAnsi" w:cstheme="minorHAnsi"/>
                <w:sz w:val="22"/>
                <w:szCs w:val="22"/>
              </w:rPr>
              <w:t xml:space="preserve"> numerator</w:t>
            </w:r>
            <w:r w:rsidR="003545A0" w:rsidRPr="0073393E">
              <w:rPr>
                <w:rFonts w:asciiTheme="minorHAnsi" w:hAnsiTheme="minorHAnsi" w:cstheme="minorHAnsi"/>
                <w:sz w:val="22"/>
                <w:szCs w:val="22"/>
              </w:rPr>
              <w:t xml:space="preserve">.  </w:t>
            </w:r>
            <w:r w:rsidRPr="0073393E">
              <w:rPr>
                <w:rFonts w:asciiTheme="minorHAnsi" w:hAnsiTheme="minorHAnsi" w:cstheme="minorHAnsi"/>
                <w:sz w:val="22"/>
                <w:szCs w:val="22"/>
              </w:rPr>
              <w:t xml:space="preserve">Four sub-rates </w:t>
            </w:r>
            <w:r w:rsidRPr="0073393E">
              <w:rPr>
                <w:rFonts w:asciiTheme="minorHAnsi" w:hAnsiTheme="minorHAnsi" w:cstheme="minorHAnsi"/>
                <w:sz w:val="22"/>
                <w:szCs w:val="22"/>
              </w:rPr>
              <w:lastRenderedPageBreak/>
              <w:t>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pPr>
            <w:r w:rsidRPr="00F57903">
              <w:rPr>
                <w:rFonts w:eastAsia="Times New Roman"/>
              </w:rPr>
              <w:t>Members of any age</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7ADF8553" w:rsidR="005F0359" w:rsidRPr="00F57903" w:rsidRDefault="00B82351">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77777777" w:rsidR="005F0359" w:rsidRPr="00F57903" w:rsidRDefault="005F0359">
            <w:pPr>
              <w:pStyle w:val="MH-ChartContentText"/>
            </w:pPr>
            <w:r w:rsidRPr="00F57903">
              <w:rPr>
                <w:rFonts w:eastAsia="Times New Roman"/>
              </w:rPr>
              <w:t>Measurement period</w:t>
            </w:r>
          </w:p>
        </w:tc>
        <w:tc>
          <w:tcPr>
            <w:tcW w:w="7740" w:type="dxa"/>
            <w:vAlign w:val="top"/>
          </w:tcPr>
          <w:p w14:paraId="5C25709A"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pPr>
            <w:r w:rsidRPr="00F57903">
              <w:t>July 1 – December 31, 2024</w:t>
            </w: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4A5C8E0C" w:rsidR="005F0359" w:rsidRPr="00F57903" w:rsidRDefault="00FF7904">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npatient and observation stay discharges between July 1 and December 31 of the measurement year.</w:t>
            </w:r>
          </w:p>
          <w:p w14:paraId="47ADCA00" w14:textId="77777777" w:rsidR="005F0359" w:rsidRPr="00F57903" w:rsidRDefault="005F035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48524241" w:rsidR="005F0359" w:rsidRPr="00F57903" w:rsidRDefault="005F0359" w:rsidP="00414B88">
            <w:pPr>
              <w:pStyle w:val="BodyText"/>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inpatient discharges:</w:t>
            </w:r>
          </w:p>
          <w:p w14:paraId="23FC6943" w14:textId="7D2FC579" w:rsidR="005F0359" w:rsidRPr="00F57903" w:rsidRDefault="005F0359" w:rsidP="00596823">
            <w:pPr>
              <w:pStyle w:val="BodyText"/>
              <w:numPr>
                <w:ilvl w:val="0"/>
                <w:numId w:val="28"/>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inpatient </w:t>
            </w:r>
            <w:r w:rsidR="00B54BBB">
              <w:rPr>
                <w:rFonts w:asciiTheme="minorHAnsi" w:hAnsiTheme="minorHAnsi" w:cstheme="minorHAnsi"/>
                <w:color w:val="000000" w:themeColor="text1"/>
                <w:sz w:val="22"/>
                <w:szCs w:val="22"/>
              </w:rPr>
              <w:t>discharge</w:t>
            </w:r>
            <w:r w:rsidRPr="00F57903">
              <w:rPr>
                <w:rFonts w:asciiTheme="minorHAnsi" w:hAnsiTheme="minorHAnsi" w:cstheme="minorHAnsi"/>
                <w:color w:val="000000" w:themeColor="text1"/>
                <w:sz w:val="22"/>
                <w:szCs w:val="22"/>
              </w:rPr>
              <w:t>s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15"/>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pPr>
              <w:pStyle w:val="BodyText"/>
              <w:autoSpaceDE w:val="0"/>
              <w:autoSpaceDN w:val="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77777777" w:rsidR="005F0359" w:rsidRPr="00F57903" w:rsidRDefault="005F0359" w:rsidP="00414B88">
            <w:pPr>
              <w:pStyle w:val="BodyText"/>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 discharges:</w:t>
            </w:r>
          </w:p>
          <w:p w14:paraId="70057249" w14:textId="6DB48914" w:rsidR="005F0359" w:rsidRPr="00F57903" w:rsidRDefault="005F0359" w:rsidP="00596823">
            <w:pPr>
              <w:pStyle w:val="BodyText"/>
              <w:numPr>
                <w:ilvl w:val="0"/>
                <w:numId w:val="2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Identify all Observation stays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16"/>
            </w:r>
            <w:r w:rsidR="00E20F54">
              <w:rPr>
                <w:rFonts w:asciiTheme="minorHAnsi" w:hAnsiTheme="minorHAnsi" w:cstheme="minorHAnsi"/>
                <w:color w:val="000000" w:themeColor="text1"/>
                <w:sz w:val="22"/>
                <w:szCs w:val="22"/>
              </w:rPr>
              <w:t>.</w:t>
            </w:r>
          </w:p>
          <w:p w14:paraId="1BFE3C3B"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F57903" w:rsidRDefault="00E23FF1" w:rsidP="00E23FF1">
            <w:pPr>
              <w:pStyle w:val="MH-ChartContentText"/>
            </w:pPr>
            <w:r w:rsidRPr="00F57903">
              <w:rPr>
                <w:rFonts w:eastAsia="Times New Roman"/>
                <w:bCs/>
              </w:rPr>
              <w:t>Measurement Year</w:t>
            </w:r>
          </w:p>
        </w:tc>
        <w:tc>
          <w:tcPr>
            <w:tcW w:w="7740" w:type="dxa"/>
            <w:vAlign w:val="top"/>
          </w:tcPr>
          <w:p w14:paraId="77A1EA6B" w14:textId="52F71DD5" w:rsidR="00E23FF1" w:rsidRPr="00F57903" w:rsidRDefault="00E23FF1" w:rsidP="00E23FF1">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6D4047D9" w:rsidR="00E23FF1" w:rsidRPr="00F57903" w:rsidRDefault="00E23FF1" w:rsidP="00E23FF1">
            <w:pPr>
              <w:pStyle w:val="MH-ChartContentText"/>
            </w:pPr>
            <w:r w:rsidRPr="00F57903">
              <w:t>Members</w:t>
            </w:r>
          </w:p>
        </w:tc>
        <w:tc>
          <w:tcPr>
            <w:tcW w:w="7740" w:type="dxa"/>
            <w:vAlign w:val="top"/>
          </w:tcPr>
          <w:p w14:paraId="56113702" w14:textId="77777777" w:rsidR="00E23FF1" w:rsidRPr="00F57903" w:rsidRDefault="00E23FF1" w:rsidP="00E23FF1">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F57903">
              <w:rPr>
                <w:rFonts w:cstheme="minorHAnsi"/>
              </w:rPr>
              <w:t>Individuals enrolled in MassHealth including:</w:t>
            </w:r>
          </w:p>
          <w:p w14:paraId="5AE9DE05" w14:textId="77777777" w:rsidR="00E23FF1" w:rsidRDefault="00E23FF1" w:rsidP="00E23FF1">
            <w:pPr>
              <w:pStyle w:val="MH-ChartContentText"/>
              <w:cnfStyle w:val="000000000000" w:firstRow="0" w:lastRow="0" w:firstColumn="0" w:lastColumn="0" w:oddVBand="0" w:evenVBand="0" w:oddHBand="0" w:evenHBand="0" w:firstRowFirstColumn="0" w:firstRowLastColumn="0" w:lastRowFirstColumn="0" w:lastRowLastColumn="0"/>
            </w:pPr>
            <w:r w:rsidRPr="00F57903">
              <w:t>Model A ACO, Model B ACO, MCO, the PCC Plan, SCO, One Care, PACE, FFS (includes MassHealth Limited).</w:t>
            </w:r>
          </w:p>
          <w:p w14:paraId="450CBC54" w14:textId="77777777" w:rsidR="00151997" w:rsidRDefault="00151997" w:rsidP="00E23FF1">
            <w:pPr>
              <w:pStyle w:val="MH-ChartContentText"/>
              <w:cnfStyle w:val="000000000000" w:firstRow="0" w:lastRow="0" w:firstColumn="0" w:lastColumn="0" w:oddVBand="0" w:evenVBand="0" w:oddHBand="0" w:evenHBand="0" w:firstRowFirstColumn="0" w:firstRowLastColumn="0" w:lastRowFirstColumn="0" w:lastRowLastColumn="0"/>
            </w:pPr>
          </w:p>
          <w:p w14:paraId="21D828BE" w14:textId="14A1CC78" w:rsidR="00151997" w:rsidRPr="00F57903" w:rsidRDefault="00151997" w:rsidP="00BD61E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Type/ Payer Source Codes in the </w:t>
            </w:r>
            <w:proofErr w:type="gramStart"/>
            <w:r w:rsidRPr="00A12BF9">
              <w:t>measure</w:t>
            </w:r>
            <w:proofErr w:type="gramEnd"/>
            <w:r w:rsidRPr="00A12BF9">
              <w:t xml:space="preserv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F57903" w:rsidRDefault="00E23FF1" w:rsidP="00E23FF1">
            <w:pPr>
              <w:pStyle w:val="MH-ChartContentText"/>
              <w:spacing w:after="240"/>
            </w:pPr>
            <w:r w:rsidRPr="00F57903">
              <w:rPr>
                <w:rFonts w:eastAsia="Times New Roman"/>
                <w:bCs/>
              </w:rPr>
              <w:lastRenderedPageBreak/>
              <w:t>Health-Related Social Needs</w:t>
            </w:r>
          </w:p>
        </w:tc>
        <w:tc>
          <w:tcPr>
            <w:tcW w:w="7740" w:type="dxa"/>
            <w:vAlign w:val="top"/>
          </w:tcPr>
          <w:p w14:paraId="40D6A719" w14:textId="0F2B99F2" w:rsidR="00E23FF1" w:rsidRPr="00F57903" w:rsidRDefault="00E23FF1" w:rsidP="0038442A">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F57903">
              <w:rPr>
                <w:color w:val="000000"/>
              </w:rPr>
              <w:t>, education and</w:t>
            </w:r>
            <w:proofErr w:type="gramEnd"/>
            <w:r w:rsidRPr="00F57903">
              <w:rPr>
                <w:color w:val="000000"/>
              </w:rPr>
              <w:t xml:space="preserve">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F57903" w:rsidRDefault="00E23FF1" w:rsidP="00E23FF1">
            <w:pPr>
              <w:pStyle w:val="MH-ChartContentText"/>
            </w:pPr>
            <w:r w:rsidRPr="00F57903">
              <w:rPr>
                <w:w w:val="105"/>
              </w:rPr>
              <w:t>Standardized HRSN Screening Instruments</w:t>
            </w:r>
          </w:p>
        </w:tc>
        <w:tc>
          <w:tcPr>
            <w:tcW w:w="7740" w:type="dxa"/>
            <w:vAlign w:val="top"/>
          </w:tcPr>
          <w:p w14:paraId="67146715" w14:textId="77777777" w:rsidR="00E23FF1" w:rsidRPr="00F57903"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F57903"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F57903"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Examples of eligible screening tools include, but are not limited to:</w:t>
            </w:r>
          </w:p>
          <w:p w14:paraId="40195208" w14:textId="77777777" w:rsidR="00E23FF1" w:rsidRPr="00F57903" w:rsidRDefault="00E23FF1" w:rsidP="00596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Accountable Health Communities Health-Related Social Needs Screening Tool</w:t>
            </w:r>
          </w:p>
          <w:p w14:paraId="266CD5A0" w14:textId="21033B1B" w:rsidR="00E23FF1" w:rsidRPr="00F57903" w:rsidRDefault="00E23FF1" w:rsidP="00596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The Protocol for Responding to and Assessing Patients’ Ris</w:t>
            </w:r>
            <w:r w:rsidR="007A29ED">
              <w:rPr>
                <w:rFonts w:asciiTheme="minorHAnsi" w:hAnsiTheme="minorHAnsi" w:cstheme="minorHAnsi"/>
                <w:sz w:val="22"/>
                <w:szCs w:val="22"/>
              </w:rPr>
              <w:t>k</w:t>
            </w:r>
            <w:r w:rsidRPr="00F57903">
              <w:rPr>
                <w:rFonts w:asciiTheme="minorHAnsi" w:hAnsiTheme="minorHAnsi" w:cstheme="minorHAnsi"/>
                <w:sz w:val="22"/>
                <w:szCs w:val="22"/>
              </w:rPr>
              <w:t>s and Experiences (PRAPARE) Tool</w:t>
            </w:r>
          </w:p>
          <w:p w14:paraId="384C1100" w14:textId="77777777" w:rsidR="00E23FF1" w:rsidRPr="00F57903" w:rsidRDefault="00E23FF1" w:rsidP="00596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American Academy of Family Physicians (AAFP) Screening Tool</w:t>
            </w:r>
          </w:p>
          <w:p w14:paraId="5934F77A" w14:textId="77777777" w:rsidR="00E23FF1" w:rsidRPr="00F57903"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F57903" w:rsidRDefault="00E23FF1" w:rsidP="0038442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t>Hospitals are not required to use the example screening tools listed above;</w:t>
            </w:r>
            <w:r>
              <w:t xml:space="preserve"> hospitals</w:t>
            </w:r>
            <w:r w:rsidRPr="00F57903">
              <w:t xml:space="preserve"> may choose to use other screening instruments, or combinations of screening instruments, that include at least one screening question in each of the four required domains.  </w:t>
            </w:r>
            <w:r w:rsidRPr="00F57903">
              <w:rPr>
                <w:rFonts w:eastAsia="Times New Roman"/>
              </w:rPr>
              <w:t xml:space="preserve">MassHealth </w:t>
            </w:r>
            <w:r w:rsidRPr="00F57903">
              <w:t xml:space="preserve">may require hospitals to report to </w:t>
            </w:r>
            <w:r w:rsidRPr="00F57903">
              <w:rPr>
                <w:rFonts w:eastAsia="Times New Roman"/>
              </w:rPr>
              <w:t xml:space="preserve">MassHealth </w:t>
            </w:r>
            <w:r w:rsidRPr="00F57903">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F57903" w:rsidRDefault="00E23FF1" w:rsidP="00E23FF1">
            <w:pPr>
              <w:pStyle w:val="MH-ChartContentText"/>
            </w:pPr>
            <w:r w:rsidRPr="00F57903">
              <w:rPr>
                <w:w w:val="105"/>
              </w:rPr>
              <w:t>Supplemental Data</w:t>
            </w:r>
          </w:p>
        </w:tc>
        <w:tc>
          <w:tcPr>
            <w:tcW w:w="7740" w:type="dxa"/>
            <w:vAlign w:val="top"/>
          </w:tcPr>
          <w:p w14:paraId="14A71C3C" w14:textId="77777777" w:rsidR="00E23FF1" w:rsidRDefault="00E23FF1"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57903">
              <w:rPr>
                <w:rFonts w:asciiTheme="minorHAnsi" w:hAnsiTheme="minorHAnsi" w:cstheme="minorHAnsi"/>
                <w:color w:val="000000"/>
                <w:sz w:val="22"/>
                <w:szCs w:val="22"/>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3D0D6CF7" w14:textId="77777777" w:rsidR="0038442A" w:rsidRPr="00F57903" w:rsidRDefault="0038442A" w:rsidP="00E23FF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F57903" w:rsidRDefault="00E23FF1" w:rsidP="0038442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4C6AADC3" w14:textId="77777777" w:rsidR="003F1018" w:rsidRDefault="003F1018" w:rsidP="00C16BAF">
      <w:pPr>
        <w:pStyle w:val="MH-ChartContentText"/>
        <w:rPr>
          <w:rFonts w:asciiTheme="majorHAnsi" w:hAnsiTheme="majorHAnsi" w:cstheme="majorHAnsi"/>
          <w:b/>
          <w:sz w:val="24"/>
          <w:szCs w:val="24"/>
        </w:rPr>
      </w:pPr>
    </w:p>
    <w:p w14:paraId="04C1C179" w14:textId="77777777" w:rsidR="00A90318" w:rsidRDefault="00A90318" w:rsidP="00C16BAF">
      <w:pPr>
        <w:pStyle w:val="MH-ChartContentText"/>
        <w:rPr>
          <w:rFonts w:asciiTheme="majorHAnsi" w:hAnsiTheme="majorHAnsi" w:cstheme="majorHAnsi"/>
          <w:b/>
          <w:sz w:val="24"/>
          <w:szCs w:val="24"/>
        </w:rPr>
      </w:pPr>
    </w:p>
    <w:p w14:paraId="4EF9C497" w14:textId="77777777" w:rsidR="00A90318" w:rsidRDefault="00A90318" w:rsidP="00C16BAF">
      <w:pPr>
        <w:pStyle w:val="MH-ChartContentText"/>
        <w:rPr>
          <w:rFonts w:asciiTheme="majorHAnsi" w:hAnsiTheme="majorHAnsi" w:cstheme="majorHAnsi"/>
          <w:b/>
          <w:sz w:val="24"/>
          <w:szCs w:val="24"/>
        </w:rPr>
      </w:pPr>
    </w:p>
    <w:p w14:paraId="61A4B56D" w14:textId="77777777" w:rsidR="00A90318" w:rsidRDefault="00A90318" w:rsidP="00C16BAF">
      <w:pPr>
        <w:pStyle w:val="MH-ChartContentText"/>
        <w:rPr>
          <w:rFonts w:asciiTheme="majorHAnsi" w:hAnsiTheme="majorHAnsi" w:cstheme="majorHAnsi"/>
          <w:b/>
          <w:sz w:val="24"/>
          <w:szCs w:val="24"/>
        </w:rPr>
      </w:pPr>
    </w:p>
    <w:p w14:paraId="1A73958A" w14:textId="77777777" w:rsidR="00A90318" w:rsidRDefault="00A90318" w:rsidP="00C16BAF">
      <w:pPr>
        <w:pStyle w:val="MH-ChartContentText"/>
        <w:rPr>
          <w:rFonts w:asciiTheme="majorHAnsi" w:hAnsiTheme="majorHAnsi" w:cstheme="majorHAnsi"/>
          <w:b/>
          <w:sz w:val="24"/>
          <w:szCs w:val="24"/>
        </w:rPr>
      </w:pPr>
    </w:p>
    <w:p w14:paraId="3367DE6F" w14:textId="77777777" w:rsidR="00A90318" w:rsidRDefault="00A90318" w:rsidP="00C16BAF">
      <w:pPr>
        <w:pStyle w:val="MH-ChartContentText"/>
        <w:rPr>
          <w:rFonts w:asciiTheme="majorHAnsi" w:hAnsiTheme="majorHAnsi" w:cstheme="majorHAnsi"/>
          <w:b/>
          <w:sz w:val="24"/>
          <w:szCs w:val="24"/>
        </w:rPr>
      </w:pPr>
    </w:p>
    <w:p w14:paraId="01CCE0A2" w14:textId="77777777" w:rsidR="00A90318" w:rsidRDefault="00A90318" w:rsidP="00C16BAF">
      <w:pPr>
        <w:pStyle w:val="MH-ChartContentText"/>
        <w:rPr>
          <w:rFonts w:asciiTheme="majorHAnsi" w:hAnsiTheme="majorHAnsi" w:cstheme="majorHAnsi"/>
          <w:b/>
          <w:sz w:val="24"/>
          <w:szCs w:val="24"/>
        </w:rPr>
      </w:pPr>
    </w:p>
    <w:p w14:paraId="79365B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165" w:type="dxa"/>
        <w:tblLook w:val="06A0" w:firstRow="1" w:lastRow="0" w:firstColumn="1" w:lastColumn="0" w:noHBand="1" w:noVBand="1"/>
      </w:tblPr>
      <w:tblGrid>
        <w:gridCol w:w="2335"/>
        <w:gridCol w:w="7830"/>
      </w:tblGrid>
      <w:tr w:rsidR="00FF497A" w:rsidRPr="00F135B8" w14:paraId="62AD91BB"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12D5B" w:rsidRDefault="00FF497A" w:rsidP="00FF497A">
            <w:pPr>
              <w:pStyle w:val="MH-ChartContentText"/>
            </w:pPr>
            <w:r w:rsidRPr="00412D5B">
              <w:rPr>
                <w:rFonts w:eastAsia="Times New Roman"/>
              </w:rPr>
              <w:t>Description</w:t>
            </w:r>
          </w:p>
        </w:tc>
        <w:tc>
          <w:tcPr>
            <w:tcW w:w="7830" w:type="dxa"/>
            <w:vAlign w:val="top"/>
          </w:tcPr>
          <w:p w14:paraId="4CD35696" w14:textId="6AE633A4" w:rsidR="00FF497A" w:rsidRPr="00412D5B" w:rsidRDefault="00FF497A" w:rsidP="00913B4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412D5B">
              <w:t>Percentage of inpatient and observation stay discharges where members were screened using a standardized HRSN screening instrument prior to discharge for food, housing, transportation, and utility needs.</w:t>
            </w:r>
          </w:p>
        </w:tc>
      </w:tr>
      <w:tr w:rsidR="00FF497A" w:rsidRPr="00F135B8" w14:paraId="5B8FFDA3"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12D5B" w:rsidRDefault="00FF497A" w:rsidP="00FF497A">
            <w:pPr>
              <w:pStyle w:val="MH-ChartContentText"/>
            </w:pPr>
            <w:r w:rsidRPr="00412D5B">
              <w:t>Denominator</w:t>
            </w:r>
          </w:p>
        </w:tc>
        <w:tc>
          <w:tcPr>
            <w:tcW w:w="7830" w:type="dxa"/>
            <w:vAlign w:val="top"/>
          </w:tcPr>
          <w:p w14:paraId="595CE37C" w14:textId="46875CC7" w:rsidR="00FF497A" w:rsidRPr="00412D5B" w:rsidRDefault="00FF497A" w:rsidP="00FF497A">
            <w:pPr>
              <w:pStyle w:val="MH-ChartContentText"/>
              <w:cnfStyle w:val="000000000000" w:firstRow="0" w:lastRow="0" w:firstColumn="0" w:lastColumn="0" w:oddVBand="0" w:evenVBand="0" w:oddHBand="0" w:evenHBand="0" w:firstRowFirstColumn="0" w:firstRowLastColumn="0" w:lastRowFirstColumn="0" w:lastRowLastColumn="0"/>
            </w:pPr>
            <w:r w:rsidRPr="00412D5B">
              <w:rPr>
                <w:rFonts w:eastAsia="Times New Roman"/>
                <w:color w:val="212121"/>
              </w:rPr>
              <w:t>The eligible population</w:t>
            </w:r>
          </w:p>
        </w:tc>
      </w:tr>
      <w:tr w:rsidR="00FF497A" w:rsidRPr="00F135B8" w14:paraId="5315B1AC"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12D5B" w:rsidRDefault="00FF497A" w:rsidP="00FF497A">
            <w:pPr>
              <w:pStyle w:val="MH-ChartContentText"/>
            </w:pPr>
            <w:r w:rsidRPr="00412D5B">
              <w:t>Numerator</w:t>
            </w:r>
          </w:p>
        </w:tc>
        <w:tc>
          <w:tcPr>
            <w:tcW w:w="7830" w:type="dxa"/>
            <w:vAlign w:val="top"/>
          </w:tcPr>
          <w:p w14:paraId="4302B9E0" w14:textId="2AB063B8" w:rsidR="00FF497A" w:rsidRPr="00412D5B" w:rsidRDefault="002C669F" w:rsidP="00FF497A">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I</w:t>
            </w:r>
            <w:r w:rsidR="00FF497A" w:rsidRPr="00412D5B">
              <w:rPr>
                <w:rFonts w:asciiTheme="minorHAnsi" w:hAnsiTheme="minorHAnsi" w:cstheme="minorHAnsi"/>
                <w:color w:val="000000" w:themeColor="text1"/>
                <w:sz w:val="22"/>
                <w:szCs w:val="22"/>
              </w:rPr>
              <w:t>npatient and observation stay where, as documented in the acute hospital medical record, members were screened using a standardized HRSN screening instrument prior to discharge for food, housing, transportation, and</w:t>
            </w:r>
            <w:r w:rsidR="000F6DA7">
              <w:rPr>
                <w:rFonts w:asciiTheme="minorHAnsi" w:hAnsiTheme="minorHAnsi" w:cstheme="minorHAnsi"/>
                <w:color w:val="000000" w:themeColor="text1"/>
                <w:sz w:val="22"/>
                <w:szCs w:val="22"/>
              </w:rPr>
              <w:t>/or</w:t>
            </w:r>
            <w:r w:rsidR="00FF497A" w:rsidRPr="00412D5B">
              <w:rPr>
                <w:rFonts w:asciiTheme="minorHAnsi" w:hAnsiTheme="minorHAnsi" w:cstheme="minorHAnsi"/>
                <w:color w:val="000000" w:themeColor="text1"/>
                <w:sz w:val="22"/>
                <w:szCs w:val="22"/>
              </w:rPr>
              <w:t xml:space="preserve"> utility needs.</w:t>
            </w:r>
          </w:p>
          <w:p w14:paraId="5AA1A8AE" w14:textId="77777777" w:rsidR="00FF497A" w:rsidRPr="00412D5B" w:rsidRDefault="00FF497A" w:rsidP="00FF497A">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06D1010B" w14:textId="77777777" w:rsidR="00FF497A" w:rsidRPr="00412D5B" w:rsidRDefault="00FF497A" w:rsidP="00596823">
            <w:pPr>
              <w:pStyle w:val="BodyText"/>
              <w:widowControl/>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Includes eligible inpatient and observation stay discharges where documentation in the acute hospital medical record indicates that:</w:t>
            </w:r>
          </w:p>
          <w:p w14:paraId="1B21B0B4" w14:textId="77777777" w:rsidR="00FF497A" w:rsidRPr="00412D5B" w:rsidRDefault="00FF497A" w:rsidP="00596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The member was offered HRSN screening and responded to one or more screening questions;</w:t>
            </w:r>
          </w:p>
          <w:p w14:paraId="7684BB95" w14:textId="77777777" w:rsidR="00FF497A" w:rsidRPr="00412D5B" w:rsidRDefault="00FF497A" w:rsidP="00596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The member was offered HRSN screening and actively opted out of screening (i.e. chose not to answer any questions); or</w:t>
            </w:r>
          </w:p>
          <w:p w14:paraId="6F21A7ED" w14:textId="77777777" w:rsidR="00B125ED" w:rsidRPr="00412D5B" w:rsidRDefault="00FF497A" w:rsidP="00596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The member was screened for HRSN in any setting (acute hospital or otherwise) within 90 days prior to the date of admission.</w:t>
            </w:r>
          </w:p>
          <w:p w14:paraId="67CA330F" w14:textId="1B8C4437" w:rsidR="00FF497A" w:rsidRPr="00412D5B" w:rsidRDefault="00FF497A" w:rsidP="00596823">
            <w:pPr>
              <w:pStyle w:val="BodyText"/>
              <w:widowControl/>
              <w:numPr>
                <w:ilvl w:val="0"/>
                <w:numId w:val="30"/>
              </w:num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eastAsiaTheme="minorEastAsia" w:hAnsiTheme="minorHAnsi" w:cstheme="minorHAnsi"/>
                <w:sz w:val="22"/>
                <w:szCs w:val="22"/>
              </w:rPr>
              <w:t>Includes screenings rendered by any clinic</w:t>
            </w:r>
            <w:r w:rsidRPr="00412D5B">
              <w:rPr>
                <w:rFonts w:asciiTheme="minorHAnsi" w:hAnsiTheme="minorHAnsi" w:cstheme="minorHAnsi"/>
                <w:sz w:val="22"/>
                <w:szCs w:val="22"/>
              </w:rPr>
              <w:t xml:space="preserve">al provider (e.g., an ACO clinical provider, hospital clinical provider), non-clinical staff (e.g., patient navigator), health plan staff and/or Community Partner staff. </w:t>
            </w:r>
          </w:p>
        </w:tc>
      </w:tr>
      <w:tr w:rsidR="00FF497A" w:rsidRPr="00F135B8" w14:paraId="3EA69B08"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12D5B" w:rsidRDefault="00FF497A" w:rsidP="00FF497A">
            <w:pPr>
              <w:pStyle w:val="MH-ChartContentText"/>
            </w:pPr>
            <w:r w:rsidRPr="00412D5B">
              <w:t>Unit of measurement</w:t>
            </w:r>
          </w:p>
        </w:tc>
        <w:tc>
          <w:tcPr>
            <w:tcW w:w="7830" w:type="dxa"/>
            <w:vAlign w:val="top"/>
          </w:tcPr>
          <w:p w14:paraId="5610DCA1" w14:textId="77777777" w:rsidR="00A5675F" w:rsidRPr="00412D5B" w:rsidRDefault="00A5675F" w:rsidP="00913B4D">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12D5B">
              <w:rPr>
                <w:rFonts w:eastAsia="Times New Roman" w:cstheme="minorHAnsi"/>
              </w:rPr>
              <w:t xml:space="preserve">Screens should be performed at the individual member level for adults and, as determined to be clinically appropriate by individuals performing HRSN screening, for children and youth.  </w:t>
            </w:r>
          </w:p>
          <w:p w14:paraId="4A1910CE" w14:textId="5FECDE15" w:rsidR="00FF497A" w:rsidRPr="00412D5B" w:rsidRDefault="00A5675F" w:rsidP="00BE6925">
            <w:pPr>
              <w:pStyle w:val="BodyText"/>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2D5B">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12D5B">
              <w:rPr>
                <w:rFonts w:asciiTheme="minorHAnsi" w:eastAsia="Times New Roman" w:hAnsiTheme="minorHAnsi" w:cstheme="minorHAnsi"/>
                <w:sz w:val="22"/>
                <w:szCs w:val="22"/>
              </w:rPr>
              <w:t>in order for</w:t>
            </w:r>
            <w:proofErr w:type="gramEnd"/>
            <w:r w:rsidRPr="00412D5B">
              <w:rPr>
                <w:rFonts w:asciiTheme="minorHAnsi" w:eastAsia="Times New Roman" w:hAnsiTheme="minorHAnsi" w:cstheme="minorHAnsi"/>
                <w:sz w:val="22"/>
                <w:szCs w:val="22"/>
              </w:rPr>
              <w:t xml:space="preserve"> the screen to be counted in the numerator for </w:t>
            </w:r>
            <w:proofErr w:type="gramStart"/>
            <w:r w:rsidRPr="00412D5B">
              <w:rPr>
                <w:rFonts w:asciiTheme="minorHAnsi" w:eastAsia="Times New Roman" w:hAnsiTheme="minorHAnsi" w:cstheme="minorHAnsi"/>
                <w:sz w:val="22"/>
                <w:szCs w:val="22"/>
              </w:rPr>
              <w:t>each individual</w:t>
            </w:r>
            <w:proofErr w:type="gramEnd"/>
            <w:r w:rsidRPr="00412D5B">
              <w:rPr>
                <w:rFonts w:asciiTheme="minorHAnsi" w:eastAsia="Times New Roman" w:hAnsiTheme="minorHAnsi" w:cstheme="minorHAnsi"/>
                <w:sz w:val="22"/>
                <w:szCs w:val="22"/>
              </w:rPr>
              <w:t>.</w:t>
            </w:r>
          </w:p>
        </w:tc>
      </w:tr>
      <w:tr w:rsidR="00FF497A" w:rsidRPr="00F135B8" w14:paraId="70754164"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12D5B" w:rsidRDefault="00FF497A" w:rsidP="00FF497A">
            <w:pPr>
              <w:pStyle w:val="MH-ChartContentText"/>
            </w:pPr>
            <w:r w:rsidRPr="00412D5B">
              <w:t>Exclusions</w:t>
            </w:r>
          </w:p>
        </w:tc>
        <w:tc>
          <w:tcPr>
            <w:tcW w:w="7830" w:type="dxa"/>
            <w:vAlign w:val="top"/>
          </w:tcPr>
          <w:p w14:paraId="114C5928" w14:textId="62C7E63F" w:rsidR="19FBE952" w:rsidRDefault="19FBE952" w:rsidP="0DC4CE10">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Eligible events where:</w:t>
            </w:r>
          </w:p>
          <w:p w14:paraId="6B6D1702" w14:textId="2AA40D9F" w:rsidR="00C15006" w:rsidRPr="00412D5B" w:rsidRDefault="00C15006" w:rsidP="00596823">
            <w:pPr>
              <w:pStyle w:val="BodyText"/>
              <w:numPr>
                <w:ilvl w:val="0"/>
                <w:numId w:val="13"/>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2AB545D7">
              <w:rPr>
                <w:rFonts w:asciiTheme="minorHAnsi" w:hAnsiTheme="minorHAnsi" w:cstheme="minorBidi"/>
                <w:sz w:val="22"/>
                <w:szCs w:val="22"/>
              </w:rPr>
              <w:t>Member dies prior to discharge</w:t>
            </w:r>
            <w:r w:rsidR="162414A3" w:rsidRPr="0DC4CE10">
              <w:rPr>
                <w:rFonts w:asciiTheme="minorHAnsi" w:hAnsiTheme="minorHAnsi" w:cstheme="minorBidi"/>
                <w:sz w:val="22"/>
                <w:szCs w:val="22"/>
              </w:rPr>
              <w:t>.</w:t>
            </w:r>
          </w:p>
          <w:p w14:paraId="32F8760F" w14:textId="31C7172D" w:rsidR="00254D2B" w:rsidRPr="00254D2B" w:rsidRDefault="5B572CC6" w:rsidP="00596823">
            <w:pPr>
              <w:pStyle w:val="BodyText"/>
              <w:numPr>
                <w:ilvl w:val="0"/>
                <w:numId w:val="13"/>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2AB545D7">
              <w:rPr>
                <w:rFonts w:asciiTheme="minorHAnsi" w:hAnsiTheme="minorHAnsi" w:cstheme="minorBidi"/>
                <w:sz w:val="22"/>
                <w:szCs w:val="22"/>
              </w:rPr>
              <w:t xml:space="preserve">Members in hospice (identified using the </w:t>
            </w:r>
            <w:r w:rsidRPr="2AB545D7">
              <w:rPr>
                <w:rFonts w:asciiTheme="minorHAnsi" w:hAnsiTheme="minorHAnsi" w:cstheme="minorBidi"/>
                <w:sz w:val="22"/>
                <w:szCs w:val="22"/>
                <w:u w:val="single"/>
              </w:rPr>
              <w:t>Hospice Value Set</w:t>
            </w:r>
            <w:r w:rsidRPr="2AB545D7">
              <w:rPr>
                <w:rFonts w:asciiTheme="minorHAnsi" w:hAnsiTheme="minorHAnsi" w:cstheme="minorBidi"/>
                <w:sz w:val="22"/>
                <w:szCs w:val="22"/>
              </w:rPr>
              <w:t>)</w:t>
            </w:r>
            <w:r w:rsidR="003A27DD" w:rsidRPr="0DC4CE10">
              <w:rPr>
                <w:rStyle w:val="FootnoteReference"/>
                <w:rFonts w:asciiTheme="minorHAnsi" w:hAnsiTheme="minorHAnsi" w:cstheme="minorBidi"/>
                <w:sz w:val="22"/>
                <w:szCs w:val="22"/>
              </w:rPr>
              <w:footnoteReference w:id="17"/>
            </w:r>
            <w:r w:rsidR="7D0E79BC" w:rsidRPr="0DC4CE10">
              <w:rPr>
                <w:rFonts w:asciiTheme="minorHAnsi" w:hAnsiTheme="minorHAnsi" w:cstheme="minorBidi"/>
                <w:sz w:val="22"/>
                <w:szCs w:val="22"/>
              </w:rPr>
              <w:t>.</w:t>
            </w:r>
          </w:p>
          <w:p w14:paraId="2E32DDD7" w14:textId="491202F5" w:rsidR="00FF497A" w:rsidRPr="00254D2B" w:rsidRDefault="00C15006" w:rsidP="00596823">
            <w:pPr>
              <w:pStyle w:val="BodyText"/>
              <w:numPr>
                <w:ilvl w:val="0"/>
                <w:numId w:val="13"/>
              </w:numPr>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cstheme="minorHAnsi"/>
              </w:rPr>
              <w:t>Memb</w:t>
            </w:r>
            <w:r w:rsidRPr="004B364C">
              <w:rPr>
                <w:rFonts w:asciiTheme="minorHAnsi" w:hAnsiTheme="minorHAnsi" w:cstheme="minorHAnsi"/>
                <w:sz w:val="22"/>
                <w:szCs w:val="22"/>
              </w:rPr>
              <w:t xml:space="preserve">ers not screened for food insecurity, housing instability, transportation needs, and utility difficulties because </w:t>
            </w:r>
            <w:proofErr w:type="gramStart"/>
            <w:r w:rsidRPr="004B364C">
              <w:rPr>
                <w:rFonts w:asciiTheme="minorHAnsi" w:hAnsiTheme="minorHAnsi" w:cstheme="minorHAnsi"/>
                <w:sz w:val="22"/>
                <w:szCs w:val="22"/>
              </w:rPr>
              <w:t>member was</w:t>
            </w:r>
            <w:proofErr w:type="gramEnd"/>
            <w:r w:rsidRPr="004B364C">
              <w:rPr>
                <w:rFonts w:asciiTheme="minorHAnsi" w:hAnsiTheme="minorHAnsi" w:cstheme="minorHAnsi"/>
                <w:sz w:val="22"/>
                <w:szCs w:val="22"/>
              </w:rPr>
              <w:t xml:space="preserve"> </w:t>
            </w:r>
            <w:r w:rsidRPr="004B364C">
              <w:rPr>
                <w:rFonts w:asciiTheme="minorHAnsi" w:hAnsiTheme="minorHAnsi" w:cstheme="minorHAnsi"/>
                <w:sz w:val="22"/>
                <w:szCs w:val="22"/>
              </w:rPr>
              <w:lastRenderedPageBreak/>
              <w:t xml:space="preserve">unable to complete the screening and </w:t>
            </w:r>
            <w:proofErr w:type="gramStart"/>
            <w:r w:rsidRPr="004B364C">
              <w:rPr>
                <w:rFonts w:asciiTheme="minorHAnsi" w:hAnsiTheme="minorHAnsi" w:cstheme="minorHAnsi"/>
                <w:sz w:val="22"/>
                <w:szCs w:val="22"/>
              </w:rPr>
              <w:t>have</w:t>
            </w:r>
            <w:proofErr w:type="gramEnd"/>
            <w:r w:rsidRPr="004B364C">
              <w:rPr>
                <w:rFonts w:asciiTheme="minorHAnsi" w:hAnsiTheme="minorHAnsi" w:cstheme="minorHAnsi"/>
                <w:sz w:val="22"/>
                <w:szCs w:val="22"/>
              </w:rPr>
              <w:t xml:space="preserve"> no legal guardian or caregiver able to do so on their behalf. This should be documented in the medical record.</w:t>
            </w:r>
          </w:p>
        </w:tc>
      </w:tr>
    </w:tbl>
    <w:p w14:paraId="3E023E24" w14:textId="01A06183" w:rsidR="00C27CCC" w:rsidRDefault="007D4148" w:rsidP="00F57903">
      <w:pPr>
        <w:pStyle w:val="CalloutText-DkGray"/>
        <w:spacing w:after="0"/>
      </w:pPr>
      <w:r w:rsidRPr="00F135B8">
        <w:lastRenderedPageBreak/>
        <w:t>RATE 2: HRSN Screen Positive Rate</w:t>
      </w:r>
    </w:p>
    <w:tbl>
      <w:tblPr>
        <w:tblStyle w:val="MHLeftHeaderTable"/>
        <w:tblW w:w="10165" w:type="dxa"/>
        <w:tblLook w:val="06A0" w:firstRow="1" w:lastRow="0" w:firstColumn="1" w:lastColumn="0" w:noHBand="1" w:noVBand="1"/>
      </w:tblPr>
      <w:tblGrid>
        <w:gridCol w:w="2335"/>
        <w:gridCol w:w="7830"/>
      </w:tblGrid>
      <w:tr w:rsidR="007D4148" w:rsidRPr="00412D5B" w14:paraId="7D39EB46"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BB75F7" w14:textId="77777777" w:rsidR="007D4148" w:rsidRPr="00412D5B" w:rsidRDefault="007D4148">
            <w:pPr>
              <w:pStyle w:val="MH-ChartContentText"/>
              <w:rPr>
                <w:b w:val="0"/>
              </w:rPr>
            </w:pPr>
            <w:r w:rsidRPr="00412D5B">
              <w:rPr>
                <w:rFonts w:eastAsia="Times New Roman"/>
                <w:bCs/>
              </w:rPr>
              <w:t>Description</w:t>
            </w:r>
          </w:p>
        </w:tc>
        <w:tc>
          <w:tcPr>
            <w:tcW w:w="7830" w:type="dxa"/>
            <w:vAlign w:val="top"/>
          </w:tcPr>
          <w:p w14:paraId="49A94146" w14:textId="13D058D9" w:rsidR="007D4148" w:rsidRPr="00412D5B" w:rsidRDefault="00CD6E19"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B06A2">
              <w:rPr>
                <w:rFonts w:cstheme="minorHAnsi"/>
              </w:rPr>
              <w:t xml:space="preserve">Rate of HRSN identified </w:t>
            </w:r>
            <w:r>
              <w:rPr>
                <w:rFonts w:cstheme="minorHAnsi"/>
              </w:rPr>
              <w:t xml:space="preserve">(i.e., screen positive) among cases in numerator for </w:t>
            </w:r>
            <w:r w:rsidRPr="004B06A2">
              <w:rPr>
                <w:rFonts w:cstheme="minorHAnsi"/>
              </w:rPr>
              <w:t xml:space="preserve">Rate 1. </w:t>
            </w:r>
            <w:r w:rsidR="007D4148" w:rsidRPr="00412D5B">
              <w:rPr>
                <w:rFonts w:cstheme="minorHAnsi"/>
              </w:rPr>
              <w:t>Four sub-rates are reported for each of the following domains of HRSNs: food, housing, transportation, and utility.</w:t>
            </w:r>
          </w:p>
        </w:tc>
      </w:tr>
      <w:tr w:rsidR="007D4148" w:rsidRPr="00412D5B" w14:paraId="1444105C"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3DC42" w14:textId="77777777" w:rsidR="007D4148" w:rsidRPr="00412D5B" w:rsidRDefault="007D4148">
            <w:pPr>
              <w:pStyle w:val="MH-ChartContentText"/>
              <w:rPr>
                <w:b w:val="0"/>
              </w:rPr>
            </w:pPr>
            <w:r w:rsidRPr="00412D5B">
              <w:t>Denominator</w:t>
            </w:r>
          </w:p>
        </w:tc>
        <w:tc>
          <w:tcPr>
            <w:tcW w:w="7830" w:type="dxa"/>
            <w:vAlign w:val="top"/>
          </w:tcPr>
          <w:p w14:paraId="5925A552" w14:textId="4D579A4C" w:rsidR="007D4148" w:rsidRPr="00412D5B" w:rsidRDefault="00E30BAF"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Discharges</w:t>
            </w:r>
            <w:r w:rsidR="007D4148" w:rsidRPr="00412D5B">
              <w:rPr>
                <w:rFonts w:eastAsia="Times New Roman" w:cstheme="minorHAnsi"/>
                <w:color w:val="212121"/>
              </w:rPr>
              <w:t xml:space="preserve"> </w:t>
            </w:r>
            <w:proofErr w:type="gramStart"/>
            <w:r w:rsidR="007D4148" w:rsidRPr="00412D5B">
              <w:rPr>
                <w:rFonts w:eastAsia="Times New Roman" w:cstheme="minorHAnsi"/>
                <w:color w:val="212121"/>
              </w:rPr>
              <w:t>meet</w:t>
            </w:r>
            <w:r>
              <w:rPr>
                <w:rFonts w:eastAsia="Times New Roman" w:cstheme="minorHAnsi"/>
                <w:color w:val="212121"/>
              </w:rPr>
              <w:t>ing</w:t>
            </w:r>
            <w:proofErr w:type="gramEnd"/>
            <w:r w:rsidR="007D4148" w:rsidRPr="00412D5B">
              <w:rPr>
                <w:rFonts w:eastAsia="Times New Roman" w:cstheme="minorHAnsi"/>
                <w:color w:val="212121"/>
              </w:rPr>
              <w:t xml:space="preserve"> the numerator criteria for Rate 1</w:t>
            </w:r>
            <w:r w:rsidR="00BF3137" w:rsidRPr="00412D5B">
              <w:rPr>
                <w:rFonts w:eastAsia="Times New Roman" w:cstheme="minorHAnsi"/>
                <w:color w:val="212121"/>
              </w:rPr>
              <w:t xml:space="preserve">, as indicated by a positive </w:t>
            </w:r>
            <w:r w:rsidR="007577B8" w:rsidRPr="00412D5B">
              <w:rPr>
                <w:rFonts w:eastAsia="Times New Roman" w:cstheme="minorHAnsi"/>
                <w:color w:val="212121"/>
              </w:rPr>
              <w:t>need in any of the four screened domains</w:t>
            </w:r>
            <w:r w:rsidR="007D4148" w:rsidRPr="00412D5B" w:rsidDel="00BF3137">
              <w:rPr>
                <w:rFonts w:eastAsia="Times New Roman" w:cstheme="minorHAnsi"/>
                <w:color w:val="212121"/>
              </w:rPr>
              <w:t>.</w:t>
            </w:r>
          </w:p>
        </w:tc>
      </w:tr>
      <w:tr w:rsidR="007D4148" w:rsidRPr="00412D5B" w14:paraId="3C548F30"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345D89" w14:textId="77777777" w:rsidR="007D4148" w:rsidRPr="00412D5B" w:rsidRDefault="007D4148">
            <w:pPr>
              <w:pStyle w:val="MH-ChartContentText"/>
              <w:rPr>
                <w:b w:val="0"/>
              </w:rPr>
            </w:pPr>
            <w:r w:rsidRPr="00412D5B">
              <w:t>Numerator 2a – Food insecurity</w:t>
            </w:r>
          </w:p>
        </w:tc>
        <w:tc>
          <w:tcPr>
            <w:tcW w:w="7830" w:type="dxa"/>
            <w:vAlign w:val="top"/>
          </w:tcPr>
          <w:p w14:paraId="7DF50883" w14:textId="6ABA4070" w:rsidR="007D4148" w:rsidRPr="00412D5B" w:rsidRDefault="00D63717"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Discharges</w:t>
            </w:r>
            <w:r w:rsidR="002C0849">
              <w:rPr>
                <w:rFonts w:cstheme="minorHAnsi"/>
              </w:rPr>
              <w:t xml:space="preserve"> </w:t>
            </w:r>
            <w:r w:rsidR="00432E46">
              <w:rPr>
                <w:rFonts w:cstheme="minorHAnsi"/>
              </w:rPr>
              <w:t>where a</w:t>
            </w:r>
            <w:r w:rsidR="007D4148" w:rsidRPr="00412D5B">
              <w:rPr>
                <w:rFonts w:cstheme="minorHAnsi"/>
              </w:rPr>
              <w:t xml:space="preserve"> member screened positive for food needs and for whom results </w:t>
            </w:r>
            <w:r w:rsidR="009A731E">
              <w:rPr>
                <w:rFonts w:cstheme="minorHAnsi"/>
              </w:rPr>
              <w:t>we</w:t>
            </w:r>
            <w:r w:rsidR="007D4148" w:rsidRPr="00412D5B">
              <w:rPr>
                <w:rFonts w:cstheme="minorHAnsi"/>
              </w:rPr>
              <w:t>re electronically documented in the hospital’s EHR (see Code List below).</w:t>
            </w:r>
          </w:p>
        </w:tc>
      </w:tr>
      <w:tr w:rsidR="007D4148" w:rsidRPr="00412D5B" w14:paraId="01887D0F"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05F92F" w14:textId="77777777" w:rsidR="007D4148" w:rsidRPr="00412D5B" w:rsidRDefault="007D4148">
            <w:pPr>
              <w:pStyle w:val="MH-ChartContentText"/>
              <w:rPr>
                <w:b w:val="0"/>
              </w:rPr>
            </w:pPr>
            <w:r w:rsidRPr="00412D5B">
              <w:t>Numerator 2b – Housing instability</w:t>
            </w:r>
          </w:p>
        </w:tc>
        <w:tc>
          <w:tcPr>
            <w:tcW w:w="7830" w:type="dxa"/>
            <w:vAlign w:val="top"/>
          </w:tcPr>
          <w:p w14:paraId="67354442" w14:textId="4718695C" w:rsidR="007D4148" w:rsidRPr="00412D5B" w:rsidRDefault="00C62AA8"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Discharges where a</w:t>
            </w:r>
            <w:r w:rsidR="007D4148" w:rsidRPr="00412D5B">
              <w:rPr>
                <w:rFonts w:eastAsia="Times New Roman" w:cstheme="minorHAnsi"/>
              </w:rPr>
              <w:t xml:space="preserve"> member screened </w:t>
            </w:r>
            <w:proofErr w:type="gramStart"/>
            <w:r w:rsidR="007D4148" w:rsidRPr="00412D5B">
              <w:rPr>
                <w:rFonts w:eastAsia="Times New Roman" w:cstheme="minorHAnsi"/>
              </w:rPr>
              <w:t>positive</w:t>
            </w:r>
            <w:proofErr w:type="gramEnd"/>
            <w:r w:rsidR="007D4148" w:rsidRPr="00412D5B">
              <w:rPr>
                <w:rFonts w:eastAsia="Times New Roman" w:cstheme="minorHAnsi"/>
              </w:rPr>
              <w:t xml:space="preserve"> for housing needs and for whom results </w:t>
            </w:r>
            <w:r w:rsidR="009A731E">
              <w:rPr>
                <w:rFonts w:eastAsia="Times New Roman" w:cstheme="minorHAnsi"/>
              </w:rPr>
              <w:t>we</w:t>
            </w:r>
            <w:r w:rsidR="007D4148" w:rsidRPr="00412D5B">
              <w:rPr>
                <w:rFonts w:eastAsia="Times New Roman" w:cstheme="minorHAnsi"/>
              </w:rPr>
              <w:t>re electronically documented in the hospital’s EHR (see Code List below).</w:t>
            </w:r>
          </w:p>
        </w:tc>
      </w:tr>
      <w:tr w:rsidR="007D4148" w:rsidRPr="00412D5B" w14:paraId="00BCC6B7"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C325D32" w14:textId="77777777" w:rsidR="007D4148" w:rsidRPr="00412D5B" w:rsidRDefault="007D4148">
            <w:pPr>
              <w:pStyle w:val="MH-ChartContentText"/>
              <w:rPr>
                <w:b w:val="0"/>
              </w:rPr>
            </w:pPr>
            <w:r w:rsidRPr="00412D5B">
              <w:t>Numerator 2c – Transportation needs</w:t>
            </w:r>
          </w:p>
        </w:tc>
        <w:tc>
          <w:tcPr>
            <w:tcW w:w="7830" w:type="dxa"/>
            <w:vAlign w:val="top"/>
          </w:tcPr>
          <w:p w14:paraId="632E4292" w14:textId="238E9311" w:rsidR="007D4148" w:rsidRPr="00412D5B" w:rsidRDefault="00FD2B3F"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Discharges where a</w:t>
            </w:r>
            <w:r w:rsidR="007D4148" w:rsidRPr="00412D5B">
              <w:rPr>
                <w:rFonts w:cstheme="minorHAnsi"/>
              </w:rPr>
              <w:t xml:space="preserve"> member screened positive for transportation needs and for whom results </w:t>
            </w:r>
            <w:r w:rsidR="009A731E">
              <w:rPr>
                <w:rFonts w:cstheme="minorHAnsi"/>
              </w:rPr>
              <w:t>we</w:t>
            </w:r>
            <w:r w:rsidR="007D4148" w:rsidRPr="00412D5B">
              <w:rPr>
                <w:rFonts w:cstheme="minorHAnsi"/>
              </w:rPr>
              <w:t>re electronically documented in the hospital’s EHR (see Code List below).</w:t>
            </w:r>
          </w:p>
        </w:tc>
      </w:tr>
      <w:tr w:rsidR="007D4148" w:rsidRPr="00412D5B" w14:paraId="799227B7"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200EA1" w14:textId="77777777" w:rsidR="007D4148" w:rsidRPr="00412D5B" w:rsidRDefault="007D4148">
            <w:pPr>
              <w:pStyle w:val="MH-ChartContentText"/>
              <w:rPr>
                <w:b w:val="0"/>
              </w:rPr>
            </w:pPr>
            <w:r w:rsidRPr="00412D5B">
              <w:t>Numerator 2d – Utility difficulties</w:t>
            </w:r>
          </w:p>
        </w:tc>
        <w:tc>
          <w:tcPr>
            <w:tcW w:w="7830" w:type="dxa"/>
            <w:vAlign w:val="top"/>
          </w:tcPr>
          <w:p w14:paraId="19DE2084" w14:textId="53B7DC91" w:rsidR="007D4148" w:rsidRPr="00412D5B" w:rsidRDefault="00FD2B3F" w:rsidP="00913B4D">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Discharges where a </w:t>
            </w:r>
            <w:r w:rsidR="007D4148" w:rsidRPr="00412D5B">
              <w:rPr>
                <w:rFonts w:cstheme="minorHAnsi"/>
              </w:rPr>
              <w:t xml:space="preserve">member screened positive for utility needs and for whom results </w:t>
            </w:r>
            <w:r w:rsidR="009A731E">
              <w:rPr>
                <w:rFonts w:cstheme="minorHAnsi"/>
              </w:rPr>
              <w:t>we</w:t>
            </w:r>
            <w:r w:rsidR="007D4148" w:rsidRPr="00412D5B">
              <w:rPr>
                <w:rFonts w:cstheme="minorHAnsi"/>
              </w:rPr>
              <w:t>re electronically documented in the hospital’s EHR (see Code List below).</w:t>
            </w:r>
          </w:p>
        </w:tc>
      </w:tr>
      <w:tr w:rsidR="007D4148" w:rsidRPr="00412D5B" w14:paraId="3C08D5D2" w14:textId="77777777" w:rsidTr="007914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0A876C" w14:textId="77777777" w:rsidR="007D4148" w:rsidRPr="00412D5B" w:rsidRDefault="007D4148">
            <w:pPr>
              <w:pStyle w:val="MH-ChartContentText"/>
              <w:rPr>
                <w:b w:val="0"/>
              </w:rPr>
            </w:pPr>
            <w:r w:rsidRPr="00412D5B">
              <w:t>Exclusions</w:t>
            </w:r>
          </w:p>
        </w:tc>
        <w:tc>
          <w:tcPr>
            <w:tcW w:w="7830" w:type="dxa"/>
            <w:vAlign w:val="top"/>
          </w:tcPr>
          <w:p w14:paraId="69FA2275" w14:textId="77777777" w:rsidR="007D4148" w:rsidRPr="00412D5B" w:rsidRDefault="007D4148">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None</w:t>
            </w:r>
          </w:p>
        </w:tc>
      </w:tr>
    </w:tbl>
    <w:p w14:paraId="0C261BFD" w14:textId="77777777" w:rsidR="007D4148" w:rsidRPr="0096188E" w:rsidRDefault="007D4148" w:rsidP="0096188E">
      <w:pPr>
        <w:spacing w:before="0" w:after="0"/>
        <w:rPr>
          <w:rFonts w:asciiTheme="majorHAnsi" w:hAnsiTheme="majorHAnsi" w:cstheme="majorHAnsi"/>
          <w:sz w:val="24"/>
          <w:szCs w:val="24"/>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531B1CDD" w:rsidR="00E32F65" w:rsidRDefault="00CC1173" w:rsidP="00001874">
      <w:pPr>
        <w:spacing w:before="0" w:after="0" w:line="259" w:lineRule="auto"/>
        <w:ind w:right="331"/>
        <w:rPr>
          <w:rFonts w:cstheme="minorHAnsi"/>
          <w:color w:val="000000" w:themeColor="text1"/>
        </w:rPr>
      </w:pPr>
      <w:r w:rsidRPr="0096188E">
        <w:rPr>
          <w:rStyle w:val="xcontentpasted1"/>
          <w:rFonts w:eastAsiaTheme="majorEastAsia" w:cstheme="minorHAnsi"/>
          <w:bdr w:val="none" w:sz="0" w:space="0" w:color="auto" w:frame="1"/>
          <w:shd w:val="clear" w:color="auto" w:fill="FFFFFF"/>
        </w:rPr>
        <w:t xml:space="preserve">This measure will be calculated by MassHealth using supplemental data submitted to MassHealth by hospitals </w:t>
      </w:r>
      <w:r w:rsidRPr="0096188E">
        <w:rPr>
          <w:rFonts w:cstheme="minorHAnsi"/>
          <w:color w:val="000000" w:themeColor="text1"/>
        </w:rPr>
        <w:t>as follows.  Administrative data will not be used for calculation of this measure</w:t>
      </w:r>
      <w:r w:rsidR="00290D9E" w:rsidRPr="0096188E">
        <w:rPr>
          <w:rFonts w:cstheme="minorHAnsi"/>
          <w:color w:val="000000" w:themeColor="text1"/>
        </w:rPr>
        <w:t xml:space="preserve"> in PY2</w:t>
      </w:r>
      <w:r w:rsidRPr="0096188E">
        <w:rPr>
          <w:rFonts w:cstheme="minorHAnsi"/>
          <w:color w:val="000000" w:themeColor="text1"/>
        </w:rPr>
        <w:t xml:space="preserve">.  Data must be submitted in a form and format specified by </w:t>
      </w:r>
      <w:r w:rsidRPr="0096188E">
        <w:rPr>
          <w:rStyle w:val="xcontentpasted1"/>
          <w:rFonts w:eastAsiaTheme="majorEastAsia" w:cstheme="minorHAnsi"/>
          <w:bdr w:val="none" w:sz="0" w:space="0" w:color="auto" w:frame="1"/>
          <w:shd w:val="clear" w:color="auto" w:fill="FFFFFF"/>
        </w:rPr>
        <w:t>MassHealth</w:t>
      </w:r>
      <w:r w:rsidRPr="0096188E">
        <w:rPr>
          <w:rFonts w:cstheme="minorHAnsi"/>
          <w:color w:val="000000" w:themeColor="text1"/>
        </w:rPr>
        <w:t>.</w:t>
      </w:r>
    </w:p>
    <w:p w14:paraId="09DD3B58" w14:textId="77777777" w:rsidR="00412D5B" w:rsidRPr="00412D5B" w:rsidRDefault="00412D5B"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001874">
      <w:pPr>
        <w:pStyle w:val="CalloutText-LtBlue"/>
        <w:spacing w:after="0"/>
        <w:rPr>
          <w:rFonts w:asciiTheme="majorHAnsi" w:hAnsiTheme="majorHAnsi" w:cstheme="majorHAnsi"/>
        </w:rPr>
      </w:pPr>
      <w:r w:rsidRPr="00F135B8">
        <w:rPr>
          <w:rFonts w:asciiTheme="majorHAnsi" w:hAnsiTheme="majorHAnsi" w:cstheme="majorHAnsi"/>
        </w:rPr>
        <w:t>SUPPLEMENTAL DATA REPORTING REQUIREMENTS</w:t>
      </w:r>
    </w:p>
    <w:p w14:paraId="1060B7E9" w14:textId="27985B12" w:rsidR="00B343EC" w:rsidRPr="00BE6925" w:rsidRDefault="00B343EC" w:rsidP="00B343EC">
      <w:pPr>
        <w:pStyle w:val="Body"/>
        <w:spacing w:before="0"/>
        <w:rPr>
          <w:rFonts w:asciiTheme="minorHAnsi" w:hAnsiTheme="minorHAnsi" w:cstheme="minorHAnsi"/>
          <w:sz w:val="22"/>
          <w:szCs w:val="22"/>
        </w:rPr>
      </w:pPr>
      <w:r w:rsidRPr="00BE6925">
        <w:rPr>
          <w:rFonts w:asciiTheme="minorHAnsi" w:hAnsiTheme="minorHAnsi" w:cstheme="minorHAnsi"/>
          <w:sz w:val="22"/>
          <w:szCs w:val="22"/>
        </w:rPr>
        <w:t>For PY2, hospital must submit supplemental data for use by MassHealth for calculating Rate 1 and/or Rate 2. Such supplemental data must be submitted in a form and format to be specified by MassHealth, and must include:</w:t>
      </w:r>
    </w:p>
    <w:p w14:paraId="57A6F80A" w14:textId="6E486215" w:rsidR="0045786D" w:rsidRPr="00BE6925" w:rsidRDefault="00B343EC" w:rsidP="00596823">
      <w:pPr>
        <w:pStyle w:val="Body"/>
        <w:numPr>
          <w:ilvl w:val="0"/>
          <w:numId w:val="31"/>
        </w:numPr>
        <w:spacing w:before="120"/>
        <w:ind w:right="331"/>
        <w:textAlignment w:val="baseline"/>
        <w:rPr>
          <w:rStyle w:val="eop"/>
          <w:rFonts w:asciiTheme="minorHAnsi" w:hAnsiTheme="minorHAnsi" w:cstheme="minorBidi"/>
          <w:sz w:val="22"/>
          <w:szCs w:val="22"/>
        </w:rPr>
      </w:pPr>
      <w:r w:rsidRPr="744EDEEF">
        <w:rPr>
          <w:rFonts w:asciiTheme="minorHAnsi" w:hAnsiTheme="minorHAnsi" w:cstheme="minorBidi"/>
          <w:b/>
          <w:sz w:val="22"/>
          <w:szCs w:val="22"/>
        </w:rPr>
        <w:t xml:space="preserve">For </w:t>
      </w:r>
      <w:r w:rsidRPr="744EDEEF">
        <w:rPr>
          <w:rFonts w:asciiTheme="minorHAnsi" w:eastAsiaTheme="minorEastAsia" w:hAnsiTheme="minorHAnsi" w:cstheme="minorBidi"/>
          <w:b/>
          <w:color w:val="242424"/>
          <w:sz w:val="22"/>
          <w:szCs w:val="22"/>
        </w:rPr>
        <w:t>Rate 1:</w:t>
      </w:r>
      <w:r w:rsidRPr="744EDEEF">
        <w:rPr>
          <w:rFonts w:asciiTheme="minorHAnsi" w:eastAsiaTheme="minorEastAsia" w:hAnsiTheme="minorHAnsi" w:cstheme="minorBidi"/>
          <w:color w:val="242424"/>
          <w:sz w:val="22"/>
          <w:szCs w:val="22"/>
        </w:rPr>
        <w:t xml:space="preserve"> Data indicating </w:t>
      </w:r>
      <w:r w:rsidR="003E4278">
        <w:rPr>
          <w:rFonts w:asciiTheme="minorHAnsi" w:eastAsiaTheme="minorEastAsia" w:hAnsiTheme="minorHAnsi" w:cstheme="minorBidi"/>
          <w:color w:val="242424"/>
          <w:sz w:val="22"/>
          <w:szCs w:val="22"/>
        </w:rPr>
        <w:t>any of the following</w:t>
      </w:r>
      <w:r w:rsidR="3870F6D0" w:rsidRPr="26A2D85E">
        <w:rPr>
          <w:rFonts w:asciiTheme="minorHAnsi" w:eastAsiaTheme="minorEastAsia" w:hAnsiTheme="minorHAnsi" w:cstheme="minorBidi"/>
          <w:color w:val="242424"/>
          <w:sz w:val="22"/>
          <w:szCs w:val="22"/>
        </w:rPr>
        <w:t>:</w:t>
      </w:r>
    </w:p>
    <w:p w14:paraId="0E46BDD6" w14:textId="05563981" w:rsidR="0045786D" w:rsidRPr="00BE6925" w:rsidRDefault="00B343EC" w:rsidP="00596823">
      <w:pPr>
        <w:pStyle w:val="ListParagraph"/>
        <w:numPr>
          <w:ilvl w:val="0"/>
          <w:numId w:val="71"/>
        </w:numPr>
        <w:rPr>
          <w:rStyle w:val="eop"/>
        </w:rPr>
      </w:pPr>
      <w:r w:rsidRPr="0096117C">
        <w:rPr>
          <w:color w:val="242424"/>
        </w:rPr>
        <w:lastRenderedPageBreak/>
        <w:t xml:space="preserve">a patient was screened for </w:t>
      </w:r>
      <w:r>
        <w:rPr>
          <w:color w:val="242424"/>
        </w:rPr>
        <w:t>food</w:t>
      </w:r>
      <w:r w:rsidR="00AB08D6">
        <w:rPr>
          <w:color w:val="242424"/>
        </w:rPr>
        <w:t xml:space="preserve"> insecurity</w:t>
      </w:r>
      <w:r>
        <w:rPr>
          <w:color w:val="242424"/>
        </w:rPr>
        <w:t>, housing</w:t>
      </w:r>
      <w:r w:rsidR="00AB08D6">
        <w:rPr>
          <w:color w:val="242424"/>
        </w:rPr>
        <w:t xml:space="preserve"> instability</w:t>
      </w:r>
      <w:r>
        <w:rPr>
          <w:color w:val="242424"/>
        </w:rPr>
        <w:t>, transportation</w:t>
      </w:r>
      <w:r w:rsidR="00AB08D6">
        <w:rPr>
          <w:color w:val="242424"/>
        </w:rPr>
        <w:t xml:space="preserve"> needs, </w:t>
      </w:r>
      <w:r w:rsidR="006105C1">
        <w:rPr>
          <w:color w:val="242424"/>
        </w:rPr>
        <w:t xml:space="preserve">and </w:t>
      </w:r>
      <w:r w:rsidR="00AB08D6">
        <w:rPr>
          <w:color w:val="242424"/>
        </w:rPr>
        <w:t>utility difficulties</w:t>
      </w:r>
      <w:r w:rsidRPr="0096117C">
        <w:rPr>
          <w:color w:val="242424"/>
        </w:rPr>
        <w:t xml:space="preserve"> during the performance perio</w:t>
      </w:r>
      <w:r>
        <w:rPr>
          <w:color w:val="242424"/>
        </w:rPr>
        <w:t>d</w:t>
      </w:r>
      <w:r w:rsidR="00AB08D6">
        <w:rPr>
          <w:color w:val="242424"/>
        </w:rPr>
        <w:t xml:space="preserve"> (corresponding to the </w:t>
      </w:r>
      <w:r w:rsidR="005A34A3">
        <w:rPr>
          <w:color w:val="242424"/>
        </w:rPr>
        <w:t>definitions</w:t>
      </w:r>
      <w:r w:rsidR="006105C1">
        <w:rPr>
          <w:color w:val="242424"/>
        </w:rPr>
        <w:t xml:space="preserve"> of </w:t>
      </w:r>
      <w:r w:rsidR="00AB08D6">
        <w:rPr>
          <w:color w:val="242424"/>
        </w:rPr>
        <w:t>administrative</w:t>
      </w:r>
      <w:r w:rsidR="007B4F15">
        <w:rPr>
          <w:color w:val="242424"/>
        </w:rPr>
        <w:t xml:space="preserve"> </w:t>
      </w:r>
      <w:r w:rsidR="00D67D69">
        <w:rPr>
          <w:color w:val="242424"/>
        </w:rPr>
        <w:t>HCPCS</w:t>
      </w:r>
      <w:r w:rsidR="00AB08D6">
        <w:rPr>
          <w:color w:val="242424"/>
        </w:rPr>
        <w:t xml:space="preserve"> code M1207</w:t>
      </w:r>
      <w:r w:rsidR="00F833D5">
        <w:rPr>
          <w:color w:val="242424"/>
        </w:rPr>
        <w:t xml:space="preserve"> and/or HCPCS code G0136</w:t>
      </w:r>
      <w:r w:rsidR="00AB08D6">
        <w:rPr>
          <w:color w:val="242424"/>
        </w:rPr>
        <w:t>)</w:t>
      </w:r>
      <w:r w:rsidR="0063348A">
        <w:rPr>
          <w:color w:val="242424"/>
        </w:rPr>
        <w:t>.</w:t>
      </w:r>
    </w:p>
    <w:p w14:paraId="02C72035" w14:textId="2C5BE46B" w:rsidR="006105C1" w:rsidRPr="006105C1" w:rsidRDefault="006105C1" w:rsidP="00596823">
      <w:pPr>
        <w:pStyle w:val="ListParagraph"/>
        <w:numPr>
          <w:ilvl w:val="0"/>
          <w:numId w:val="71"/>
        </w:numPr>
        <w:rPr>
          <w:color w:val="242424"/>
        </w:rPr>
      </w:pPr>
      <w:r>
        <w:rPr>
          <w:color w:val="242424"/>
        </w:rPr>
        <w:t>a patient was not screened for food insecurity, housing instability, transportation needs, utility difficulties (corresponding to the meaning of the administrative</w:t>
      </w:r>
      <w:r w:rsidR="00D67D69">
        <w:rPr>
          <w:color w:val="242424"/>
        </w:rPr>
        <w:t xml:space="preserve"> HCPCS</w:t>
      </w:r>
      <w:r>
        <w:rPr>
          <w:color w:val="242424"/>
        </w:rPr>
        <w:t xml:space="preserve"> code M1208)</w:t>
      </w:r>
    </w:p>
    <w:p w14:paraId="4ADAD6E6" w14:textId="6DFD5B24" w:rsidR="59E6FFB2" w:rsidRDefault="59E6FFB2" w:rsidP="00596823">
      <w:pPr>
        <w:pStyle w:val="ListParagraph"/>
        <w:numPr>
          <w:ilvl w:val="0"/>
          <w:numId w:val="71"/>
        </w:numPr>
        <w:rPr>
          <w:sz w:val="20"/>
          <w:szCs w:val="20"/>
        </w:rPr>
      </w:pPr>
      <w:r w:rsidRPr="32E3AADD">
        <w:rPr>
          <w:rStyle w:val="eop"/>
          <w:rFonts w:ascii="Arial" w:eastAsia="Arial" w:hAnsi="Arial" w:cs="Arial"/>
          <w:color w:val="000000" w:themeColor="text1"/>
        </w:rPr>
        <w:t xml:space="preserve">there is a patient reason for not screening for food insecurity, housing instability, transportation needs, and utility difficulties (e.g., patient </w:t>
      </w:r>
      <w:proofErr w:type="gramStart"/>
      <w:r w:rsidRPr="32E3AADD">
        <w:rPr>
          <w:rStyle w:val="eop"/>
          <w:rFonts w:ascii="Arial" w:eastAsia="Arial" w:hAnsi="Arial" w:cs="Arial"/>
          <w:color w:val="000000" w:themeColor="text1"/>
        </w:rPr>
        <w:t>declined</w:t>
      </w:r>
      <w:proofErr w:type="gramEnd"/>
      <w:r w:rsidRPr="32E3AADD">
        <w:rPr>
          <w:rStyle w:val="eop"/>
          <w:rFonts w:ascii="Arial" w:eastAsia="Arial" w:hAnsi="Arial" w:cs="Arial"/>
          <w:color w:val="000000" w:themeColor="text1"/>
        </w:rPr>
        <w:t xml:space="preserve"> or other patient reasons.) (corresponding to the meaning of </w:t>
      </w:r>
      <w:r w:rsidR="00D67D69">
        <w:rPr>
          <w:color w:val="242424"/>
        </w:rPr>
        <w:t>HCPCS</w:t>
      </w:r>
      <w:r w:rsidRPr="32E3AADD">
        <w:rPr>
          <w:rStyle w:val="eop"/>
          <w:rFonts w:ascii="Arial" w:eastAsia="Arial" w:hAnsi="Arial" w:cs="Arial"/>
          <w:color w:val="000000" w:themeColor="text1"/>
        </w:rPr>
        <w:t xml:space="preserve"> code M1237)</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440"/>
        <w:gridCol w:w="6659"/>
      </w:tblGrid>
      <w:tr w:rsidR="00063A11" w:rsidRPr="00063A11" w14:paraId="788D43A6"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64D345EC" w14:textId="586A8825" w:rsidR="00063A11" w:rsidRPr="00063A11" w:rsidRDefault="00063A11"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Code System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182E49B3"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Code</w:t>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42CE1F22"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Meaning</w:t>
            </w:r>
            <w:r w:rsidRPr="0DC4CE10">
              <w:rPr>
                <w:rFonts w:ascii="Arial" w:eastAsia="Arial" w:hAnsi="Arial" w:cs="Arial"/>
                <w:color w:val="000000" w:themeColor="text1"/>
              </w:rPr>
              <w:t> </w:t>
            </w:r>
          </w:p>
        </w:tc>
      </w:tr>
      <w:tr w:rsidR="00063A11" w:rsidRPr="00063A11" w14:paraId="202C3AD0"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5E693183" w14:textId="36996F12" w:rsidR="00063A11" w:rsidRPr="00063A11" w:rsidRDefault="005D3CF3"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r w:rsidR="00063A11"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049D5253"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226BE490" w14:textId="77777777" w:rsidR="00063A11" w:rsidRPr="00063A11" w:rsidRDefault="00063A11" w:rsidP="0DC4CE10">
            <w:pPr>
              <w:spacing w:before="0" w:line="240" w:lineRule="auto"/>
              <w:textAlignment w:val="baseline"/>
              <w:rPr>
                <w:rFonts w:ascii="Arial" w:eastAsia="Arial" w:hAnsi="Arial" w:cs="Arial"/>
                <w:color w:val="000000"/>
              </w:rPr>
            </w:pPr>
            <w:proofErr w:type="gramStart"/>
            <w:r w:rsidRPr="0DC4CE10">
              <w:rPr>
                <w:rFonts w:ascii="Arial" w:eastAsia="Arial" w:hAnsi="Arial" w:cs="Arial"/>
                <w:color w:val="000000" w:themeColor="text1"/>
              </w:rPr>
              <w:t>Member</w:t>
            </w:r>
            <w:proofErr w:type="gramEnd"/>
            <w:r w:rsidRPr="0DC4CE10">
              <w:rPr>
                <w:rFonts w:ascii="Arial" w:eastAsia="Arial" w:hAnsi="Arial" w:cs="Arial"/>
                <w:color w:val="000000" w:themeColor="text1"/>
              </w:rPr>
              <w:t xml:space="preserve"> screened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color w:val="000000" w:themeColor="text1"/>
                <w:vertAlign w:val="superscript"/>
              </w:rPr>
              <w:t>4</w:t>
            </w:r>
            <w:r w:rsidRPr="0DC4CE10">
              <w:rPr>
                <w:rFonts w:ascii="Arial" w:eastAsia="Arial" w:hAnsi="Arial" w:cs="Arial"/>
                <w:color w:val="000000" w:themeColor="text1"/>
              </w:rPr>
              <w:t>]. </w:t>
            </w:r>
          </w:p>
        </w:tc>
      </w:tr>
      <w:tr w:rsidR="00063A11" w:rsidRPr="00063A11" w14:paraId="29E18F61"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5BD8F083" w14:textId="3746D138" w:rsidR="00063A11" w:rsidRPr="00063A11" w:rsidRDefault="005D3CF3"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2C8FBF36"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M1208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21A74A7E" w14:textId="77777777" w:rsidR="00063A11" w:rsidRPr="00063A11" w:rsidRDefault="00063A11" w:rsidP="0DC4CE10">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Member not screened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w:t>
            </w:r>
          </w:p>
        </w:tc>
      </w:tr>
      <w:tr w:rsidR="00063A11" w:rsidRPr="00063A11" w14:paraId="66B04EC3"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4D463A47" w14:textId="32D5165B" w:rsidR="00063A11" w:rsidRPr="00063A11" w:rsidRDefault="005D3CF3"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r w:rsidR="00063A11"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1A369EEC"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M1237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3C7B7124" w14:textId="6BBBA7DA" w:rsidR="00063A11" w:rsidRPr="00063A11" w:rsidRDefault="00063A11" w:rsidP="0DC4CE10">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Member reason for not screening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(e.g., member declined or other member reasons</w:t>
            </w:r>
            <w:r w:rsidR="76CAEB07" w:rsidRPr="0DC4CE10">
              <w:rPr>
                <w:rFonts w:ascii="Arial" w:eastAsia="Arial" w:hAnsi="Arial" w:cs="Arial"/>
                <w:color w:val="000000" w:themeColor="text1"/>
              </w:rPr>
              <w:t>)</w:t>
            </w:r>
            <w:r w:rsidR="49FCC353" w:rsidRPr="0DC4CE10">
              <w:rPr>
                <w:rFonts w:ascii="Arial" w:eastAsia="Arial" w:hAnsi="Arial" w:cs="Arial"/>
                <w:color w:val="000000" w:themeColor="text1"/>
              </w:rPr>
              <w:t>.</w:t>
            </w:r>
          </w:p>
        </w:tc>
      </w:tr>
      <w:tr w:rsidR="00063A11" w:rsidRPr="00063A11" w14:paraId="5B8DCE93" w14:textId="77777777" w:rsidTr="32E3AADD">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14CA8322" w14:textId="77777777" w:rsidR="00063A11" w:rsidRPr="00063A11" w:rsidRDefault="00063A11" w:rsidP="00063A11">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38155F3B" w14:textId="77777777" w:rsidR="00063A11" w:rsidRPr="00063A11" w:rsidRDefault="00063A11" w:rsidP="00063A11">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G0136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26F336E6" w14:textId="56992AA3" w:rsidR="00063A11" w:rsidRPr="00063A11" w:rsidRDefault="00063A11" w:rsidP="0DC4CE10">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Administration of a standardized, evidence-based social determinants of health risk assessments tool, 5-15 minutes</w:t>
            </w:r>
            <w:r w:rsidR="144B4C4A" w:rsidRPr="0DC4CE10">
              <w:rPr>
                <w:rFonts w:ascii="Arial" w:eastAsia="Arial" w:hAnsi="Arial" w:cs="Arial"/>
                <w:color w:val="000000" w:themeColor="text1"/>
              </w:rPr>
              <w:t>.</w:t>
            </w:r>
          </w:p>
        </w:tc>
      </w:tr>
    </w:tbl>
    <w:p w14:paraId="51A13A60" w14:textId="77777777" w:rsidR="008C073A" w:rsidRPr="008C073A" w:rsidRDefault="008C073A" w:rsidP="00522F16">
      <w:pPr>
        <w:spacing w:before="0" w:after="0" w:line="240" w:lineRule="auto"/>
        <w:textAlignment w:val="baseline"/>
        <w:rPr>
          <w:rFonts w:ascii="Arial" w:eastAsia="Times New Roman" w:hAnsi="Arial" w:cs="Arial"/>
        </w:rPr>
      </w:pPr>
      <w:r w:rsidRPr="0DC4CE10">
        <w:rPr>
          <w:rFonts w:ascii="Arial" w:eastAsia="Times New Roman" w:hAnsi="Arial" w:cs="Arial"/>
          <w:color w:val="000000" w:themeColor="text1"/>
        </w:rPr>
        <w:t>Notes: </w:t>
      </w:r>
    </w:p>
    <w:p w14:paraId="31495250" w14:textId="7CAC0E65" w:rsidR="008C073A" w:rsidRPr="00412400" w:rsidRDefault="008C073A" w:rsidP="00596823">
      <w:pPr>
        <w:pStyle w:val="ListParagraph"/>
        <w:numPr>
          <w:ilvl w:val="0"/>
          <w:numId w:val="72"/>
        </w:numPr>
        <w:spacing w:before="0" w:after="0" w:line="240" w:lineRule="auto"/>
        <w:textAlignment w:val="baseline"/>
        <w:rPr>
          <w:rFonts w:ascii="Arial" w:eastAsia="Times New Roman" w:hAnsi="Arial" w:cs="Arial"/>
        </w:rPr>
      </w:pPr>
      <w:r w:rsidRPr="0DC4CE10">
        <w:rPr>
          <w:rFonts w:ascii="Arial" w:eastAsia="Times New Roman" w:hAnsi="Arial" w:cs="Arial"/>
        </w:rPr>
        <w:t xml:space="preserve">Members in the denominator </w:t>
      </w:r>
      <w:r w:rsidR="00422D83" w:rsidRPr="0DC4CE10">
        <w:rPr>
          <w:rFonts w:ascii="Arial" w:eastAsia="Times New Roman" w:hAnsi="Arial" w:cs="Arial"/>
        </w:rPr>
        <w:t xml:space="preserve">with screening results corresponding to code </w:t>
      </w:r>
      <w:r w:rsidRPr="0DC4CE10">
        <w:rPr>
          <w:rFonts w:ascii="Arial" w:eastAsia="Times New Roman" w:hAnsi="Arial" w:cs="Arial"/>
        </w:rPr>
        <w:t>M1207 will count towards the numerator. </w:t>
      </w:r>
    </w:p>
    <w:p w14:paraId="223D5050" w14:textId="6FB145DB" w:rsidR="008C073A" w:rsidRDefault="008C073A" w:rsidP="00596823">
      <w:pPr>
        <w:pStyle w:val="ListParagraph"/>
        <w:numPr>
          <w:ilvl w:val="0"/>
          <w:numId w:val="72"/>
        </w:numPr>
        <w:spacing w:before="0" w:after="0" w:line="240" w:lineRule="auto"/>
        <w:textAlignment w:val="baseline"/>
        <w:rPr>
          <w:rFonts w:ascii="Arial" w:eastAsia="Times New Roman" w:hAnsi="Arial" w:cs="Arial"/>
        </w:rPr>
      </w:pPr>
      <w:r w:rsidRPr="0DC4CE10">
        <w:rPr>
          <w:rFonts w:ascii="Arial" w:eastAsia="Times New Roman" w:hAnsi="Arial" w:cs="Arial"/>
        </w:rPr>
        <w:t>Members in the denominator w</w:t>
      </w:r>
      <w:r w:rsidR="00422D83" w:rsidRPr="0DC4CE10">
        <w:rPr>
          <w:rFonts w:ascii="Arial" w:eastAsia="Times New Roman" w:hAnsi="Arial" w:cs="Arial"/>
        </w:rPr>
        <w:t>ith screening results corre</w:t>
      </w:r>
      <w:r w:rsidR="0029765A" w:rsidRPr="0DC4CE10">
        <w:rPr>
          <w:rFonts w:ascii="Arial" w:eastAsia="Times New Roman" w:hAnsi="Arial" w:cs="Arial"/>
        </w:rPr>
        <w:t>sponding to code</w:t>
      </w:r>
      <w:r w:rsidRPr="0DC4CE10">
        <w:rPr>
          <w:rFonts w:ascii="Arial" w:eastAsia="Times New Roman" w:hAnsi="Arial" w:cs="Arial"/>
        </w:rPr>
        <w:t xml:space="preserve"> M1237 will count towards the numerator. </w:t>
      </w:r>
    </w:p>
    <w:p w14:paraId="41E30B08" w14:textId="5A969BE2" w:rsidR="007E3751" w:rsidRPr="00AC5745" w:rsidRDefault="00AA0739" w:rsidP="007E3751">
      <w:pPr>
        <w:pStyle w:val="ListParagraph"/>
        <w:numPr>
          <w:ilvl w:val="0"/>
          <w:numId w:val="72"/>
        </w:numPr>
        <w:spacing w:before="0" w:after="160"/>
        <w:rPr>
          <w:rFonts w:eastAsia="Times New Roman" w:cstheme="minorHAnsi"/>
          <w:color w:val="000000" w:themeColor="text1"/>
        </w:rPr>
      </w:pPr>
      <w:r>
        <w:rPr>
          <w:rFonts w:eastAsia="Times New Roman" w:cstheme="minorHAnsi"/>
          <w:color w:val="000000" w:themeColor="text1"/>
          <w:u w:val="single"/>
        </w:rPr>
        <w:t>Member</w:t>
      </w:r>
      <w:r w:rsidR="007E3751" w:rsidRPr="00714EAD">
        <w:rPr>
          <w:rFonts w:eastAsia="Times New Roman" w:cstheme="minorHAnsi"/>
          <w:color w:val="000000" w:themeColor="text1"/>
          <w:u w:val="single"/>
        </w:rPr>
        <w:t xml:space="preserve">s in the denominator </w:t>
      </w:r>
      <w:r w:rsidR="007E3751">
        <w:rPr>
          <w:rFonts w:eastAsia="Times New Roman" w:cstheme="minorHAnsi"/>
          <w:color w:val="000000" w:themeColor="text1"/>
          <w:u w:val="single"/>
        </w:rPr>
        <w:t>where</w:t>
      </w:r>
      <w:r w:rsidR="007E3751" w:rsidRPr="00714EAD">
        <w:rPr>
          <w:rFonts w:eastAsia="Times New Roman" w:cstheme="minorHAnsi"/>
          <w:color w:val="000000" w:themeColor="text1"/>
          <w:u w:val="single"/>
        </w:rPr>
        <w:t xml:space="preserve"> HCPCS code G0136 </w:t>
      </w:r>
      <w:r w:rsidR="007E3751">
        <w:rPr>
          <w:rFonts w:eastAsia="Times New Roman" w:cstheme="minorHAnsi"/>
          <w:color w:val="000000" w:themeColor="text1"/>
          <w:u w:val="single"/>
        </w:rPr>
        <w:t xml:space="preserve">is coded </w:t>
      </w:r>
      <w:r w:rsidR="007E3751" w:rsidRPr="00714EAD">
        <w:rPr>
          <w:rFonts w:eastAsia="Times New Roman" w:cstheme="minorHAnsi"/>
          <w:color w:val="000000" w:themeColor="text1"/>
          <w:u w:val="single"/>
        </w:rPr>
        <w:t>will count towards numerator.</w:t>
      </w:r>
      <w:r w:rsidR="007E3751" w:rsidRPr="00714EAD">
        <w:rPr>
          <w:rFonts w:eastAsia="Times New Roman" w:cstheme="minorHAnsi"/>
          <w:color w:val="000000" w:themeColor="text1"/>
        </w:rPr>
        <w:t> </w:t>
      </w:r>
    </w:p>
    <w:p w14:paraId="253EC6E9" w14:textId="7ED1C47D" w:rsidR="008C073A" w:rsidRPr="008C073A" w:rsidRDefault="008C073A" w:rsidP="00596823">
      <w:pPr>
        <w:pStyle w:val="ListParagraph"/>
        <w:numPr>
          <w:ilvl w:val="0"/>
          <w:numId w:val="72"/>
        </w:numPr>
        <w:spacing w:before="0" w:after="0" w:line="240" w:lineRule="auto"/>
        <w:textAlignment w:val="baseline"/>
        <w:rPr>
          <w:rFonts w:ascii="Arial" w:eastAsia="Times New Roman" w:hAnsi="Arial" w:cs="Arial"/>
        </w:rPr>
      </w:pPr>
      <w:r w:rsidRPr="0DC4CE10">
        <w:rPr>
          <w:rFonts w:ascii="Arial" w:eastAsia="Times New Roman" w:hAnsi="Arial" w:cs="Arial"/>
        </w:rPr>
        <w:t xml:space="preserve">Members in the denominator </w:t>
      </w:r>
      <w:r w:rsidR="00CA2A54" w:rsidRPr="0DC4CE10">
        <w:rPr>
          <w:rFonts w:ascii="Arial" w:eastAsia="Times New Roman" w:hAnsi="Arial" w:cs="Arial"/>
        </w:rPr>
        <w:t xml:space="preserve">with screening results corresponding to code </w:t>
      </w:r>
      <w:r w:rsidRPr="0DC4CE10">
        <w:rPr>
          <w:rFonts w:ascii="Arial" w:eastAsia="Times New Roman" w:hAnsi="Arial" w:cs="Arial"/>
        </w:rPr>
        <w:t>M1208 will not count towards the numerator. </w:t>
      </w:r>
    </w:p>
    <w:p w14:paraId="677D09D0" w14:textId="77777777" w:rsidR="00D060B0" w:rsidRPr="00D060B0" w:rsidRDefault="00D060B0" w:rsidP="00D060B0">
      <w:pPr>
        <w:spacing w:before="0" w:after="0" w:line="240" w:lineRule="auto"/>
        <w:ind w:left="1800"/>
        <w:textAlignment w:val="baseline"/>
        <w:rPr>
          <w:rStyle w:val="eop"/>
          <w:rFonts w:ascii="Arial" w:eastAsia="Times New Roman" w:hAnsi="Arial" w:cs="Arial"/>
          <w:sz w:val="24"/>
          <w:szCs w:val="24"/>
        </w:rPr>
      </w:pPr>
    </w:p>
    <w:p w14:paraId="1B90473A" w14:textId="727B1331" w:rsidR="008D2109" w:rsidRPr="00820337" w:rsidRDefault="008D2109" w:rsidP="00596823">
      <w:pPr>
        <w:pStyle w:val="Body"/>
        <w:numPr>
          <w:ilvl w:val="0"/>
          <w:numId w:val="31"/>
        </w:numPr>
        <w:spacing w:before="0"/>
        <w:ind w:right="331"/>
        <w:textAlignment w:val="baseline"/>
        <w:rPr>
          <w:rFonts w:asciiTheme="minorHAnsi" w:hAnsiTheme="minorHAnsi" w:cstheme="minorHAnsi"/>
          <w:b/>
          <w:sz w:val="22"/>
          <w:szCs w:val="22"/>
        </w:rPr>
      </w:pPr>
      <w:r w:rsidRPr="0B564125">
        <w:rPr>
          <w:rFonts w:asciiTheme="minorHAnsi" w:hAnsiTheme="minorHAnsi" w:cstheme="minorBidi"/>
          <w:b/>
          <w:sz w:val="22"/>
          <w:szCs w:val="22"/>
        </w:rPr>
        <w:t xml:space="preserve">For Rate 2: </w:t>
      </w:r>
      <w:r w:rsidRPr="0B564125">
        <w:rPr>
          <w:rFonts w:asciiTheme="minorHAnsi" w:hAnsiTheme="minorHAnsi" w:cstheme="minorBidi"/>
          <w:sz w:val="22"/>
          <w:szCs w:val="22"/>
        </w:rPr>
        <w:t xml:space="preserve">Data indicating identified needs, </w:t>
      </w:r>
      <w:r w:rsidR="005A34A3" w:rsidRPr="0B564125">
        <w:rPr>
          <w:rFonts w:asciiTheme="minorHAnsi" w:hAnsiTheme="minorHAnsi" w:cstheme="minorBidi"/>
          <w:sz w:val="22"/>
          <w:szCs w:val="22"/>
        </w:rPr>
        <w:t>corresponding to the definitions of</w:t>
      </w:r>
      <w:r w:rsidRPr="0B564125">
        <w:rPr>
          <w:rFonts w:asciiTheme="minorHAnsi" w:hAnsiTheme="minorHAnsi" w:cstheme="minorBidi"/>
          <w:sz w:val="22"/>
          <w:szCs w:val="22"/>
        </w:rPr>
        <w:t xml:space="preserve"> the following ICD-10 codes. </w:t>
      </w:r>
      <w:r w:rsidRPr="0B564125">
        <w:rPr>
          <w:rFonts w:asciiTheme="minorHAnsi" w:eastAsiaTheme="minorEastAsia" w:hAnsiTheme="minorHAnsi" w:cstheme="minorBidi"/>
          <w:color w:val="242424"/>
          <w:sz w:val="22"/>
          <w:szCs w:val="22"/>
        </w:rPr>
        <w:t xml:space="preserve">Data may be captured using the following codes </w:t>
      </w:r>
      <w:r w:rsidRPr="0B564125">
        <w:rPr>
          <w:rFonts w:asciiTheme="minorHAnsi" w:hAnsiTheme="minorHAnsi" w:cstheme="minorBidi"/>
          <w:sz w:val="22"/>
          <w:szCs w:val="22"/>
        </w:rPr>
        <w:t>or other clinical record data (e.g., electronic health record data corresponding to these codes), which must be submitted as supplemental data to be recognized for the purpose of calculating this measure.</w:t>
      </w:r>
    </w:p>
    <w:p w14:paraId="509F80C9" w14:textId="77777777" w:rsidR="00E6294B" w:rsidRDefault="00E6294B" w:rsidP="00D02CAD">
      <w:pPr>
        <w:spacing w:before="0" w:after="0" w:line="259" w:lineRule="auto"/>
        <w:textAlignment w:val="baseline"/>
        <w:rPr>
          <w:rFonts w:asciiTheme="majorHAnsi" w:eastAsia="Times New Roman" w:hAnsiTheme="majorHAnsi" w:cstheme="majorHAnsi"/>
          <w:sz w:val="24"/>
          <w:szCs w:val="24"/>
        </w:rPr>
      </w:pPr>
    </w:p>
    <w:p w14:paraId="62E39E3C" w14:textId="77777777" w:rsidR="001E25EE" w:rsidRDefault="001E25EE" w:rsidP="00D02CAD">
      <w:pPr>
        <w:spacing w:before="0" w:after="0" w:line="259" w:lineRule="auto"/>
        <w:textAlignment w:val="baseline"/>
        <w:rPr>
          <w:rFonts w:asciiTheme="majorHAnsi" w:eastAsia="Times New Roman" w:hAnsiTheme="majorHAnsi" w:cstheme="majorHAnsi"/>
          <w:sz w:val="24"/>
          <w:szCs w:val="24"/>
        </w:rPr>
      </w:pPr>
    </w:p>
    <w:p w14:paraId="44D6AB4E" w14:textId="77777777" w:rsidR="001E25EE" w:rsidRDefault="001E25EE" w:rsidP="00D02CAD">
      <w:pPr>
        <w:spacing w:before="0" w:after="0" w:line="259" w:lineRule="auto"/>
        <w:textAlignment w:val="baseline"/>
        <w:rPr>
          <w:rFonts w:asciiTheme="majorHAnsi" w:eastAsia="Times New Roman" w:hAnsiTheme="majorHAnsi" w:cstheme="majorHAnsi"/>
          <w:sz w:val="24"/>
          <w:szCs w:val="24"/>
        </w:rPr>
      </w:pPr>
    </w:p>
    <w:p w14:paraId="36B20499" w14:textId="77777777" w:rsidR="001E25EE" w:rsidRDefault="001E25EE" w:rsidP="00D02CAD">
      <w:pPr>
        <w:spacing w:before="0" w:after="0" w:line="259" w:lineRule="auto"/>
        <w:textAlignment w:val="baseline"/>
        <w:rPr>
          <w:rFonts w:asciiTheme="majorHAnsi" w:eastAsia="Times New Roman" w:hAnsiTheme="majorHAnsi" w:cstheme="majorHAnsi"/>
          <w:sz w:val="24"/>
          <w:szCs w:val="24"/>
        </w:rPr>
      </w:pPr>
    </w:p>
    <w:p w14:paraId="6BD93E7E" w14:textId="083F4F2E" w:rsidR="00E6294B" w:rsidRPr="00E6294B" w:rsidRDefault="00E6294B" w:rsidP="00CA2F8F">
      <w:pPr>
        <w:pStyle w:val="CalloutText-DkGray"/>
        <w:spacing w:before="0" w:after="0"/>
        <w:rPr>
          <w:rFonts w:eastAsia="Times New Roman"/>
          <w:szCs w:val="24"/>
        </w:rPr>
      </w:pPr>
      <w:r w:rsidRPr="00F135B8">
        <w:lastRenderedPageBreak/>
        <w:t>Food Insecurity</w:t>
      </w:r>
    </w:p>
    <w:tbl>
      <w:tblPr>
        <w:tblStyle w:val="MHLeftHeaderTable"/>
        <w:tblW w:w="10075" w:type="dxa"/>
        <w:tblLook w:val="04A0" w:firstRow="1" w:lastRow="0" w:firstColumn="1" w:lastColumn="0" w:noHBand="0" w:noVBand="1"/>
      </w:tblPr>
      <w:tblGrid>
        <w:gridCol w:w="2245"/>
        <w:gridCol w:w="7830"/>
      </w:tblGrid>
      <w:tr w:rsidR="005B25BA" w:rsidRPr="00F135B8" w14:paraId="6A64F9EB" w14:textId="77777777" w:rsidTr="00314AAE">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85A18BD" w14:textId="77777777" w:rsidR="005B25BA" w:rsidRPr="001740F1" w:rsidRDefault="005B25BA">
            <w:pPr>
              <w:pStyle w:val="MH-ChartContentText"/>
              <w:rPr>
                <w:b w:val="0"/>
              </w:rPr>
            </w:pPr>
            <w:r w:rsidRPr="001740F1">
              <w:t>ICD-10 Code Contributing</w:t>
            </w:r>
          </w:p>
          <w:p w14:paraId="63740504" w14:textId="77777777" w:rsidR="005B25BA" w:rsidRPr="001740F1" w:rsidRDefault="005B25BA" w:rsidP="0DC4CE10">
            <w:pPr>
              <w:pStyle w:val="MH-ChartContentText"/>
              <w:spacing w:after="240"/>
              <w:rPr>
                <w:b w:val="0"/>
              </w:rPr>
            </w:pPr>
            <w:r w:rsidRPr="001740F1">
              <w:t xml:space="preserve"> to Rate 2 Numerators</w:t>
            </w:r>
          </w:p>
        </w:tc>
        <w:tc>
          <w:tcPr>
            <w:tcW w:w="7830" w:type="dxa"/>
            <w:shd w:val="clear" w:color="auto" w:fill="C1DDF6" w:themeFill="accent1" w:themeFillTint="33"/>
          </w:tcPr>
          <w:p w14:paraId="74F15C0B" w14:textId="77777777" w:rsidR="005B25BA" w:rsidRPr="001740F1" w:rsidRDefault="005B25B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61739F" w:rsidRPr="00F135B8" w14:paraId="5F4BBF32"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38E2A6A4" w14:textId="77777777" w:rsidR="0061739F" w:rsidRPr="001740F1" w:rsidRDefault="0061739F" w:rsidP="0DC4CE10">
            <w:pPr>
              <w:spacing w:before="0" w:line="240" w:lineRule="auto"/>
              <w:rPr>
                <w:rFonts w:eastAsia="Times New Roman"/>
                <w:color w:val="000000"/>
              </w:rPr>
            </w:pPr>
            <w:r w:rsidRPr="0DC4CE10">
              <w:rPr>
                <w:rFonts w:eastAsia="Times New Roman"/>
              </w:rPr>
              <w:t>E63.9</w:t>
            </w:r>
          </w:p>
        </w:tc>
        <w:tc>
          <w:tcPr>
            <w:tcW w:w="7830" w:type="dxa"/>
            <w:vAlign w:val="top"/>
          </w:tcPr>
          <w:p w14:paraId="6A1FC169"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Nutritional deficiency, unspecified</w:t>
            </w:r>
          </w:p>
        </w:tc>
      </w:tr>
      <w:tr w:rsidR="0061739F" w:rsidRPr="00F135B8" w14:paraId="45C7AB93"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77F2CA23" w14:textId="77777777" w:rsidR="0061739F" w:rsidRPr="001740F1" w:rsidRDefault="0061739F" w:rsidP="0DC4CE10">
            <w:pPr>
              <w:spacing w:before="0" w:line="240" w:lineRule="auto"/>
              <w:rPr>
                <w:rFonts w:eastAsia="Times New Roman"/>
                <w:color w:val="000000"/>
              </w:rPr>
            </w:pPr>
            <w:r w:rsidRPr="0DC4CE10">
              <w:rPr>
                <w:rFonts w:eastAsia="Times New Roman"/>
              </w:rPr>
              <w:t>Z59.41</w:t>
            </w:r>
          </w:p>
        </w:tc>
        <w:tc>
          <w:tcPr>
            <w:tcW w:w="7830" w:type="dxa"/>
            <w:vAlign w:val="top"/>
          </w:tcPr>
          <w:p w14:paraId="38418CE9"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Food insecurity</w:t>
            </w:r>
          </w:p>
        </w:tc>
      </w:tr>
      <w:tr w:rsidR="0061739F" w:rsidRPr="00F135B8" w14:paraId="26C69C09"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180DF395" w14:textId="77777777" w:rsidR="0061739F" w:rsidRPr="001740F1" w:rsidRDefault="0061739F" w:rsidP="0DC4CE10">
            <w:pPr>
              <w:spacing w:before="0" w:line="240" w:lineRule="auto"/>
              <w:rPr>
                <w:rFonts w:eastAsia="Times New Roman"/>
                <w:color w:val="000000"/>
              </w:rPr>
            </w:pPr>
            <w:r w:rsidRPr="0DC4CE10">
              <w:rPr>
                <w:rFonts w:eastAsia="Times New Roman"/>
              </w:rPr>
              <w:t>Z59.48</w:t>
            </w:r>
          </w:p>
        </w:tc>
        <w:tc>
          <w:tcPr>
            <w:tcW w:w="7830" w:type="dxa"/>
            <w:vAlign w:val="top"/>
          </w:tcPr>
          <w:p w14:paraId="6A46520D"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specified lack of adequate food</w:t>
            </w:r>
          </w:p>
        </w:tc>
      </w:tr>
      <w:tr w:rsidR="0061739F" w:rsidRPr="00F135B8" w14:paraId="07218B38"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2C5CBA8C" w14:textId="77777777" w:rsidR="0061739F" w:rsidRPr="001740F1" w:rsidRDefault="0061739F" w:rsidP="0DC4CE10">
            <w:pPr>
              <w:spacing w:before="0" w:line="240" w:lineRule="auto"/>
              <w:rPr>
                <w:rFonts w:eastAsia="Times New Roman"/>
                <w:color w:val="000000"/>
              </w:rPr>
            </w:pPr>
            <w:r w:rsidRPr="0DC4CE10">
              <w:rPr>
                <w:rFonts w:eastAsia="Times New Roman"/>
              </w:rPr>
              <w:t>Z91.11</w:t>
            </w:r>
          </w:p>
        </w:tc>
        <w:tc>
          <w:tcPr>
            <w:tcW w:w="7830" w:type="dxa"/>
            <w:vAlign w:val="top"/>
          </w:tcPr>
          <w:p w14:paraId="7C6D45F4"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w:t>
            </w:r>
          </w:p>
        </w:tc>
      </w:tr>
      <w:tr w:rsidR="0061739F" w:rsidRPr="00F135B8" w14:paraId="4F8DF179"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2CE69446" w14:textId="77777777" w:rsidR="0061739F" w:rsidRPr="001740F1" w:rsidRDefault="0061739F" w:rsidP="0DC4CE10">
            <w:pPr>
              <w:spacing w:before="0" w:line="240" w:lineRule="auto"/>
              <w:rPr>
                <w:rFonts w:eastAsia="Times New Roman"/>
                <w:color w:val="000000"/>
              </w:rPr>
            </w:pPr>
            <w:r w:rsidRPr="0DC4CE10">
              <w:rPr>
                <w:rFonts w:eastAsia="Times New Roman"/>
              </w:rPr>
              <w:t>Z91.110</w:t>
            </w:r>
          </w:p>
        </w:tc>
        <w:tc>
          <w:tcPr>
            <w:tcW w:w="7830" w:type="dxa"/>
            <w:vAlign w:val="top"/>
          </w:tcPr>
          <w:p w14:paraId="24D30C5C"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 due to financial hardship</w:t>
            </w:r>
          </w:p>
        </w:tc>
      </w:tr>
      <w:tr w:rsidR="0061739F" w:rsidRPr="00F135B8" w14:paraId="7CBEEA99" w14:textId="77777777" w:rsidTr="0DC4CE10">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137596D0" w14:textId="77777777" w:rsidR="0061739F" w:rsidRPr="001740F1" w:rsidRDefault="0061739F" w:rsidP="0DC4CE10">
            <w:pPr>
              <w:spacing w:before="0" w:line="240" w:lineRule="auto"/>
              <w:rPr>
                <w:rFonts w:eastAsia="Times New Roman"/>
                <w:color w:val="000000"/>
              </w:rPr>
            </w:pPr>
            <w:r w:rsidRPr="0DC4CE10">
              <w:rPr>
                <w:rFonts w:eastAsia="Times New Roman"/>
              </w:rPr>
              <w:t>Z91.A10</w:t>
            </w:r>
          </w:p>
        </w:tc>
        <w:tc>
          <w:tcPr>
            <w:tcW w:w="7830" w:type="dxa"/>
            <w:vAlign w:val="top"/>
          </w:tcPr>
          <w:p w14:paraId="21275399" w14:textId="77777777" w:rsidR="0061739F" w:rsidRPr="001740F1" w:rsidRDefault="0061739F"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Caregiver's noncompliance with patient's dietary regimen due to financial hardship</w:t>
            </w:r>
          </w:p>
        </w:tc>
      </w:tr>
    </w:tbl>
    <w:p w14:paraId="1CB31F8F" w14:textId="1EC367C4" w:rsidR="70DA58DB" w:rsidRDefault="00700D82" w:rsidP="00700D82">
      <w:pPr>
        <w:pStyle w:val="CalloutText-DkGray"/>
      </w:pPr>
      <w:r w:rsidRPr="00F135B8">
        <w:t>Housing Instability</w:t>
      </w:r>
    </w:p>
    <w:p w14:paraId="20B15FBE" w14:textId="2E601413" w:rsidR="00917949" w:rsidRPr="00700D82" w:rsidRDefault="00700D82" w:rsidP="005B25BA">
      <w:pPr>
        <w:spacing w:after="0"/>
        <w:rPr>
          <w:b/>
          <w:bCs/>
        </w:rPr>
      </w:pPr>
      <w:r w:rsidRPr="00700D82">
        <w:rPr>
          <w:rFonts w:asciiTheme="majorHAnsi" w:hAnsiTheme="majorHAnsi" w:cstheme="majorHAnsi"/>
          <w:b/>
          <w:bCs/>
          <w:i/>
          <w:iCs/>
        </w:rPr>
        <w:t>Homelessness</w:t>
      </w:r>
    </w:p>
    <w:tbl>
      <w:tblPr>
        <w:tblStyle w:val="MHLeftHeaderTable"/>
        <w:tblW w:w="10075" w:type="dxa"/>
        <w:tblLook w:val="04A0" w:firstRow="1" w:lastRow="0" w:firstColumn="1" w:lastColumn="0" w:noHBand="0" w:noVBand="1"/>
      </w:tblPr>
      <w:tblGrid>
        <w:gridCol w:w="2245"/>
        <w:gridCol w:w="7830"/>
      </w:tblGrid>
      <w:tr w:rsidR="005B25BA" w:rsidRPr="00F135B8" w14:paraId="00DD283D" w14:textId="77777777" w:rsidTr="00314AAE">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085A86EC" w14:textId="77777777" w:rsidR="005B25BA" w:rsidRPr="001740F1" w:rsidRDefault="005B25BA">
            <w:pPr>
              <w:pStyle w:val="MH-ChartContentText"/>
              <w:rPr>
                <w:b w:val="0"/>
              </w:rPr>
            </w:pPr>
            <w:r w:rsidRPr="001740F1">
              <w:t>ICD-10 Code Contributing</w:t>
            </w:r>
          </w:p>
          <w:p w14:paraId="13F6B446" w14:textId="77777777" w:rsidR="005B25BA" w:rsidRPr="001740F1" w:rsidRDefault="005B25BA" w:rsidP="0DC4CE10">
            <w:pPr>
              <w:pStyle w:val="MH-ChartContentText"/>
              <w:spacing w:after="240"/>
              <w:rPr>
                <w:b w:val="0"/>
              </w:rPr>
            </w:pPr>
            <w:r w:rsidRPr="001740F1">
              <w:t xml:space="preserve"> to Rate 2 Numerators</w:t>
            </w:r>
          </w:p>
        </w:tc>
        <w:tc>
          <w:tcPr>
            <w:tcW w:w="7830" w:type="dxa"/>
            <w:shd w:val="clear" w:color="auto" w:fill="C1DDF6" w:themeFill="accent1" w:themeFillTint="33"/>
          </w:tcPr>
          <w:p w14:paraId="7A6E9F2B" w14:textId="77777777" w:rsidR="005B25BA" w:rsidRPr="001740F1" w:rsidRDefault="005B25B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917949" w:rsidRPr="00F135B8" w14:paraId="3FD60A4B"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453F5153" w14:textId="77777777" w:rsidR="00917949" w:rsidRPr="001740F1" w:rsidRDefault="00917949" w:rsidP="0DC4CE10">
            <w:pPr>
              <w:spacing w:before="0" w:line="240" w:lineRule="auto"/>
              <w:rPr>
                <w:rFonts w:eastAsia="Times New Roman"/>
                <w:color w:val="000000"/>
              </w:rPr>
            </w:pPr>
            <w:r w:rsidRPr="0DC4CE10">
              <w:rPr>
                <w:rFonts w:eastAsia="Times New Roman"/>
              </w:rPr>
              <w:t>Z59.00</w:t>
            </w:r>
          </w:p>
        </w:tc>
        <w:tc>
          <w:tcPr>
            <w:tcW w:w="7830" w:type="dxa"/>
            <w:shd w:val="clear" w:color="auto" w:fill="auto"/>
          </w:tcPr>
          <w:p w14:paraId="291FB100" w14:textId="77777777" w:rsidR="00917949" w:rsidRPr="001740F1" w:rsidRDefault="0091794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Homelessness unspecified</w:t>
            </w:r>
          </w:p>
        </w:tc>
      </w:tr>
      <w:tr w:rsidR="00917949" w:rsidRPr="00F135B8" w14:paraId="1255988C"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1155A90E" w14:textId="77777777" w:rsidR="00917949" w:rsidRPr="001740F1" w:rsidRDefault="00917949" w:rsidP="0DC4CE10">
            <w:pPr>
              <w:spacing w:before="0" w:line="240" w:lineRule="auto"/>
              <w:rPr>
                <w:rFonts w:eastAsia="Times New Roman"/>
                <w:color w:val="000000"/>
              </w:rPr>
            </w:pPr>
            <w:r w:rsidRPr="0DC4CE10">
              <w:rPr>
                <w:rFonts w:eastAsia="Times New Roman"/>
              </w:rPr>
              <w:t>Z59.01</w:t>
            </w:r>
          </w:p>
        </w:tc>
        <w:tc>
          <w:tcPr>
            <w:tcW w:w="7830" w:type="dxa"/>
            <w:shd w:val="clear" w:color="auto" w:fill="auto"/>
          </w:tcPr>
          <w:p w14:paraId="1E432E58" w14:textId="77777777" w:rsidR="00917949" w:rsidRPr="001740F1" w:rsidRDefault="0091794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Sheltered homelessness</w:t>
            </w:r>
          </w:p>
        </w:tc>
      </w:tr>
      <w:tr w:rsidR="00917949" w:rsidRPr="00F135B8" w14:paraId="3B1C8878"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78C9FDA2" w14:textId="77777777" w:rsidR="00917949" w:rsidRPr="001740F1" w:rsidRDefault="00917949" w:rsidP="0DC4CE10">
            <w:pPr>
              <w:spacing w:before="0" w:line="240" w:lineRule="auto"/>
              <w:rPr>
                <w:rFonts w:eastAsia="Times New Roman"/>
                <w:color w:val="000000"/>
              </w:rPr>
            </w:pPr>
            <w:r w:rsidRPr="0DC4CE10">
              <w:rPr>
                <w:rFonts w:eastAsia="Times New Roman"/>
              </w:rPr>
              <w:t>Z59.02</w:t>
            </w:r>
          </w:p>
        </w:tc>
        <w:tc>
          <w:tcPr>
            <w:tcW w:w="7830" w:type="dxa"/>
            <w:shd w:val="clear" w:color="auto" w:fill="auto"/>
          </w:tcPr>
          <w:p w14:paraId="78143AB1" w14:textId="77777777" w:rsidR="00917949" w:rsidRPr="001740F1" w:rsidRDefault="0091794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Unsheltered homelessness</w:t>
            </w:r>
          </w:p>
        </w:tc>
      </w:tr>
    </w:tbl>
    <w:p w14:paraId="5E29D9FD" w14:textId="3A93A154" w:rsidR="1453AAE9" w:rsidRPr="006A5680" w:rsidRDefault="006A5680" w:rsidP="005B25BA">
      <w:pPr>
        <w:spacing w:after="0"/>
        <w:rPr>
          <w:b/>
        </w:rPr>
      </w:pPr>
      <w:r w:rsidRPr="006A5680">
        <w:rPr>
          <w:rFonts w:asciiTheme="majorHAnsi" w:hAnsiTheme="majorHAnsi" w:cstheme="majorHAnsi"/>
          <w:b/>
          <w:bCs/>
          <w:i/>
          <w:iCs/>
        </w:rPr>
        <w:t>Housing Instability</w:t>
      </w:r>
    </w:p>
    <w:tbl>
      <w:tblPr>
        <w:tblStyle w:val="MHLeftHeaderTable"/>
        <w:tblW w:w="10075" w:type="dxa"/>
        <w:tblLook w:val="04A0" w:firstRow="1" w:lastRow="0" w:firstColumn="1" w:lastColumn="0" w:noHBand="0" w:noVBand="1"/>
      </w:tblPr>
      <w:tblGrid>
        <w:gridCol w:w="2245"/>
        <w:gridCol w:w="7830"/>
      </w:tblGrid>
      <w:tr w:rsidR="00D766F9" w:rsidRPr="00F135B8" w14:paraId="643868F9" w14:textId="77777777" w:rsidTr="00314AAE">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001F40BD" w14:textId="77777777" w:rsidR="00D766F9" w:rsidRPr="001740F1" w:rsidRDefault="00D766F9">
            <w:pPr>
              <w:pStyle w:val="MH-ChartContentText"/>
              <w:rPr>
                <w:b w:val="0"/>
              </w:rPr>
            </w:pPr>
            <w:r w:rsidRPr="001740F1">
              <w:t>ICD-10 Code Contributing</w:t>
            </w:r>
          </w:p>
          <w:p w14:paraId="4A0346A9" w14:textId="77777777" w:rsidR="00D766F9" w:rsidRPr="001740F1" w:rsidRDefault="00D766F9" w:rsidP="0DC4CE10">
            <w:pPr>
              <w:pStyle w:val="MH-ChartContentText"/>
              <w:spacing w:after="240"/>
              <w:rPr>
                <w:b w:val="0"/>
              </w:rPr>
            </w:pPr>
            <w:r w:rsidRPr="001740F1">
              <w:t xml:space="preserve"> to Rate 2 Numerators</w:t>
            </w:r>
          </w:p>
        </w:tc>
        <w:tc>
          <w:tcPr>
            <w:tcW w:w="7830" w:type="dxa"/>
            <w:shd w:val="clear" w:color="auto" w:fill="C1DDF6" w:themeFill="accent1" w:themeFillTint="33"/>
          </w:tcPr>
          <w:p w14:paraId="7ABA9D7B" w14:textId="77777777" w:rsidR="00D766F9" w:rsidRPr="001740F1" w:rsidRDefault="00D766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700D82" w:rsidRPr="00F135B8" w14:paraId="566964E1"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20852D30" w14:textId="77777777" w:rsidR="00700D82" w:rsidRPr="001740F1" w:rsidRDefault="00700D82" w:rsidP="0DC4CE10">
            <w:pPr>
              <w:spacing w:before="0" w:line="240" w:lineRule="auto"/>
              <w:rPr>
                <w:rFonts w:eastAsia="Times New Roman"/>
                <w:color w:val="000000"/>
              </w:rPr>
            </w:pPr>
            <w:r w:rsidRPr="0DC4CE10">
              <w:rPr>
                <w:rFonts w:eastAsia="Times New Roman"/>
              </w:rPr>
              <w:t>Z59.811</w:t>
            </w:r>
          </w:p>
        </w:tc>
        <w:tc>
          <w:tcPr>
            <w:tcW w:w="7830" w:type="dxa"/>
          </w:tcPr>
          <w:p w14:paraId="30235465" w14:textId="77777777" w:rsidR="00700D82" w:rsidRPr="001740F1" w:rsidRDefault="00700D82"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with risk of homelessness</w:t>
            </w:r>
          </w:p>
        </w:tc>
      </w:tr>
      <w:tr w:rsidR="00700D82" w:rsidRPr="00F135B8" w14:paraId="01BF6371"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245002CD" w14:textId="77777777" w:rsidR="00700D82" w:rsidRPr="001740F1" w:rsidRDefault="00700D82" w:rsidP="0DC4CE10">
            <w:pPr>
              <w:spacing w:before="0" w:line="240" w:lineRule="auto"/>
              <w:rPr>
                <w:rFonts w:eastAsia="Times New Roman"/>
                <w:color w:val="000000"/>
              </w:rPr>
            </w:pPr>
            <w:r w:rsidRPr="0DC4CE10">
              <w:rPr>
                <w:rFonts w:eastAsia="Times New Roman"/>
              </w:rPr>
              <w:t>Z59.812</w:t>
            </w:r>
          </w:p>
        </w:tc>
        <w:tc>
          <w:tcPr>
            <w:tcW w:w="7830" w:type="dxa"/>
          </w:tcPr>
          <w:p w14:paraId="2C883E00" w14:textId="77777777" w:rsidR="00700D82" w:rsidRPr="001740F1" w:rsidRDefault="00700D82"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 xml:space="preserve">Housing instability, </w:t>
            </w:r>
            <w:proofErr w:type="gramStart"/>
            <w:r w:rsidRPr="0DC4CE10">
              <w:rPr>
                <w:rFonts w:eastAsia="Times New Roman"/>
                <w:color w:val="000000" w:themeColor="text1"/>
              </w:rPr>
              <w:t>housed</w:t>
            </w:r>
            <w:proofErr w:type="gramEnd"/>
            <w:r w:rsidRPr="0DC4CE10">
              <w:rPr>
                <w:rFonts w:eastAsia="Times New Roman"/>
                <w:color w:val="000000" w:themeColor="text1"/>
              </w:rPr>
              <w:t>, homelessness in past 12 months</w:t>
            </w:r>
          </w:p>
        </w:tc>
      </w:tr>
      <w:tr w:rsidR="00700D82" w:rsidRPr="00F135B8" w14:paraId="124E338A"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26568692" w14:textId="77777777" w:rsidR="00700D82" w:rsidRPr="001740F1" w:rsidRDefault="00700D82" w:rsidP="0DC4CE10">
            <w:pPr>
              <w:spacing w:before="0" w:line="240" w:lineRule="auto"/>
              <w:rPr>
                <w:rFonts w:eastAsia="Times New Roman"/>
                <w:color w:val="000000"/>
              </w:rPr>
            </w:pPr>
            <w:r w:rsidRPr="0DC4CE10">
              <w:rPr>
                <w:rFonts w:eastAsia="Times New Roman"/>
              </w:rPr>
              <w:lastRenderedPageBreak/>
              <w:t>Z59.819</w:t>
            </w:r>
          </w:p>
        </w:tc>
        <w:tc>
          <w:tcPr>
            <w:tcW w:w="7830" w:type="dxa"/>
          </w:tcPr>
          <w:p w14:paraId="6075626F" w14:textId="77777777" w:rsidR="00700D82" w:rsidRPr="001740F1" w:rsidRDefault="00700D82"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unspecified</w:t>
            </w:r>
          </w:p>
        </w:tc>
      </w:tr>
      <w:tr w:rsidR="00EF78EC" w:rsidRPr="00F135B8" w14:paraId="07C93F2C"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09CD292B" w14:textId="4C4A8B70" w:rsidR="00EF78EC" w:rsidRPr="001740F1" w:rsidRDefault="007864A1" w:rsidP="0DC4CE10">
            <w:pPr>
              <w:spacing w:before="0" w:line="240" w:lineRule="auto"/>
              <w:rPr>
                <w:rFonts w:eastAsia="Times New Roman"/>
                <w:color w:val="000000"/>
              </w:rPr>
            </w:pPr>
            <w:r w:rsidRPr="0DC4CE10">
              <w:rPr>
                <w:rFonts w:eastAsia="Times New Roman"/>
              </w:rPr>
              <w:t>Z59.2</w:t>
            </w:r>
          </w:p>
        </w:tc>
        <w:tc>
          <w:tcPr>
            <w:tcW w:w="7830" w:type="dxa"/>
          </w:tcPr>
          <w:p w14:paraId="1EB102E8" w14:textId="02AE5FBA" w:rsidR="00EF78EC" w:rsidRPr="001740F1" w:rsidRDefault="007864A1"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Discord</w:t>
            </w:r>
            <w:r w:rsidR="00726C9A" w:rsidRPr="0DC4CE10">
              <w:rPr>
                <w:rFonts w:eastAsia="Times New Roman"/>
                <w:color w:val="000000" w:themeColor="text1"/>
              </w:rPr>
              <w:t xml:space="preserve"> with neighbors, lodgers</w:t>
            </w:r>
            <w:r w:rsidR="009843DC">
              <w:rPr>
                <w:rFonts w:eastAsia="Times New Roman"/>
                <w:color w:val="000000" w:themeColor="text1"/>
              </w:rPr>
              <w:t>,</w:t>
            </w:r>
            <w:r w:rsidR="00726C9A" w:rsidRPr="0DC4CE10">
              <w:rPr>
                <w:rFonts w:eastAsia="Times New Roman"/>
                <w:color w:val="000000" w:themeColor="text1"/>
              </w:rPr>
              <w:t xml:space="preserve"> and landlord</w:t>
            </w:r>
          </w:p>
        </w:tc>
      </w:tr>
    </w:tbl>
    <w:p w14:paraId="4AFC022B" w14:textId="19C86950" w:rsidR="4A24EE0B" w:rsidRPr="00D5737C" w:rsidRDefault="00D5737C" w:rsidP="005B25BA">
      <w:pPr>
        <w:spacing w:after="0"/>
        <w:rPr>
          <w:b/>
        </w:rPr>
      </w:pPr>
      <w:r w:rsidRPr="00D5737C">
        <w:rPr>
          <w:rFonts w:asciiTheme="majorHAnsi" w:hAnsiTheme="majorHAnsi" w:cstheme="majorHAnsi"/>
          <w:b/>
          <w:bCs/>
          <w:i/>
          <w:iCs/>
        </w:rPr>
        <w:t>Inadequate Housing</w:t>
      </w:r>
    </w:p>
    <w:tbl>
      <w:tblPr>
        <w:tblStyle w:val="MHLeftHeaderTable"/>
        <w:tblW w:w="10075" w:type="dxa"/>
        <w:tblLook w:val="04A0" w:firstRow="1" w:lastRow="0" w:firstColumn="1" w:lastColumn="0" w:noHBand="0" w:noVBand="1"/>
      </w:tblPr>
      <w:tblGrid>
        <w:gridCol w:w="2245"/>
        <w:gridCol w:w="7830"/>
      </w:tblGrid>
      <w:tr w:rsidR="00D766F9" w:rsidRPr="00F135B8" w14:paraId="7C1C7272" w14:textId="77777777" w:rsidTr="006C5BDC">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573D4BA7" w14:textId="77777777" w:rsidR="00D766F9" w:rsidRPr="001740F1" w:rsidRDefault="00D766F9">
            <w:pPr>
              <w:pStyle w:val="MH-ChartContentText"/>
              <w:rPr>
                <w:b w:val="0"/>
              </w:rPr>
            </w:pPr>
            <w:r w:rsidRPr="001740F1">
              <w:t>ICD-10 Code Contributing</w:t>
            </w:r>
          </w:p>
          <w:p w14:paraId="658C2B7E" w14:textId="77777777" w:rsidR="00D766F9" w:rsidRPr="001740F1" w:rsidRDefault="00D766F9" w:rsidP="0DC4CE10">
            <w:pPr>
              <w:pStyle w:val="MH-ChartContentText"/>
              <w:spacing w:after="240"/>
              <w:rPr>
                <w:b w:val="0"/>
              </w:rPr>
            </w:pPr>
            <w:r w:rsidRPr="001740F1">
              <w:t xml:space="preserve"> to Rate 2 Numerators</w:t>
            </w:r>
          </w:p>
        </w:tc>
        <w:tc>
          <w:tcPr>
            <w:tcW w:w="7830" w:type="dxa"/>
            <w:shd w:val="clear" w:color="auto" w:fill="C1DDF6" w:themeFill="accent1" w:themeFillTint="33"/>
          </w:tcPr>
          <w:p w14:paraId="4D6D7B35" w14:textId="77777777" w:rsidR="00D766F9" w:rsidRPr="001740F1" w:rsidRDefault="00D766F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E1337A" w:rsidRPr="00F135B8" w14:paraId="62110767" w14:textId="77777777" w:rsidTr="00E1337A">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05F8C0DE" w14:textId="1C519C26" w:rsidR="00E1337A" w:rsidRPr="001740F1" w:rsidRDefault="00E1337A" w:rsidP="0DC4CE10">
            <w:pPr>
              <w:spacing w:before="0" w:line="240" w:lineRule="auto"/>
              <w:rPr>
                <w:rFonts w:eastAsia="Times New Roman"/>
                <w:color w:val="000000"/>
              </w:rPr>
            </w:pPr>
            <w:r w:rsidRPr="0DC4CE10">
              <w:rPr>
                <w:rFonts w:eastAsia="Times New Roman"/>
              </w:rPr>
              <w:t>Z59.1</w:t>
            </w:r>
            <w:r w:rsidR="00942E36" w:rsidRPr="0DC4CE10">
              <w:rPr>
                <w:rFonts w:eastAsia="Times New Roman"/>
              </w:rPr>
              <w:t>0</w:t>
            </w:r>
          </w:p>
        </w:tc>
        <w:tc>
          <w:tcPr>
            <w:tcW w:w="7830" w:type="dxa"/>
            <w:shd w:val="clear" w:color="auto" w:fill="auto"/>
          </w:tcPr>
          <w:p w14:paraId="330BADA3" w14:textId="4478D1D4" w:rsidR="000E48A9" w:rsidRPr="001740F1" w:rsidRDefault="00E1337A"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w:t>
            </w:r>
            <w:r w:rsidR="009032E3" w:rsidRPr="0DC4CE10">
              <w:rPr>
                <w:rFonts w:eastAsia="Times New Roman"/>
                <w:color w:val="000000" w:themeColor="text1"/>
              </w:rPr>
              <w:t>, unspecified</w:t>
            </w:r>
          </w:p>
        </w:tc>
      </w:tr>
      <w:tr w:rsidR="000E48A9" w:rsidRPr="00F135B8" w14:paraId="49FBA432" w14:textId="77777777" w:rsidTr="00E1337A">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57225122" w14:textId="6A8743D0" w:rsidR="000E48A9" w:rsidRPr="001740F1" w:rsidRDefault="000E48A9" w:rsidP="0DC4CE10">
            <w:pPr>
              <w:spacing w:before="0" w:line="240" w:lineRule="auto"/>
              <w:rPr>
                <w:rFonts w:eastAsia="Times New Roman"/>
                <w:color w:val="000000"/>
              </w:rPr>
            </w:pPr>
            <w:r w:rsidRPr="0DC4CE10">
              <w:rPr>
                <w:rFonts w:eastAsia="Times New Roman"/>
              </w:rPr>
              <w:t>Z59.11</w:t>
            </w:r>
          </w:p>
        </w:tc>
        <w:tc>
          <w:tcPr>
            <w:tcW w:w="7830" w:type="dxa"/>
            <w:shd w:val="clear" w:color="auto" w:fill="auto"/>
          </w:tcPr>
          <w:p w14:paraId="5A8F63FC" w14:textId="62416A69" w:rsidR="000E48A9" w:rsidRPr="001740F1" w:rsidRDefault="000E48A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environmental temperature</w:t>
            </w:r>
          </w:p>
        </w:tc>
      </w:tr>
      <w:tr w:rsidR="000E48A9" w:rsidRPr="00F135B8" w14:paraId="4332B510" w14:textId="77777777" w:rsidTr="00E1337A">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7EFCC810" w14:textId="029C34E9" w:rsidR="000E48A9" w:rsidRPr="001740F1" w:rsidRDefault="000E48A9" w:rsidP="0DC4CE10">
            <w:pPr>
              <w:spacing w:before="0" w:line="240" w:lineRule="auto"/>
              <w:rPr>
                <w:rFonts w:eastAsia="Times New Roman"/>
                <w:color w:val="000000"/>
              </w:rPr>
            </w:pPr>
            <w:r w:rsidRPr="0DC4CE10">
              <w:rPr>
                <w:rFonts w:eastAsia="Times New Roman"/>
              </w:rPr>
              <w:t>Z59.12</w:t>
            </w:r>
          </w:p>
        </w:tc>
        <w:tc>
          <w:tcPr>
            <w:tcW w:w="7830" w:type="dxa"/>
            <w:shd w:val="clear" w:color="auto" w:fill="auto"/>
          </w:tcPr>
          <w:p w14:paraId="4294028D" w14:textId="3DA67E4D" w:rsidR="000E48A9" w:rsidRPr="001740F1" w:rsidRDefault="000E48A9"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utilities</w:t>
            </w:r>
          </w:p>
        </w:tc>
      </w:tr>
      <w:tr w:rsidR="00942E36" w:rsidRPr="00F135B8" w14:paraId="528DC780" w14:textId="77777777" w:rsidTr="00E1337A">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130FED9A" w14:textId="7A023498" w:rsidR="00942E36" w:rsidRPr="001740F1" w:rsidRDefault="00DC7980" w:rsidP="0DC4CE10">
            <w:pPr>
              <w:spacing w:before="0" w:line="240" w:lineRule="auto"/>
              <w:rPr>
                <w:rFonts w:eastAsia="Times New Roman"/>
                <w:color w:val="000000"/>
              </w:rPr>
            </w:pPr>
            <w:r w:rsidRPr="0DC4CE10">
              <w:rPr>
                <w:rFonts w:eastAsia="Times New Roman"/>
              </w:rPr>
              <w:t>Z59.19</w:t>
            </w:r>
          </w:p>
        </w:tc>
        <w:tc>
          <w:tcPr>
            <w:tcW w:w="7830" w:type="dxa"/>
            <w:shd w:val="clear" w:color="auto" w:fill="auto"/>
          </w:tcPr>
          <w:p w14:paraId="651ADC99" w14:textId="35D2CFA7" w:rsidR="00942E36" w:rsidRPr="001740F1" w:rsidRDefault="00F21FD0"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Inadequate</w:t>
            </w:r>
            <w:r w:rsidR="008B2263" w:rsidRPr="0DC4CE10">
              <w:rPr>
                <w:rFonts w:eastAsia="Times New Roman"/>
                <w:color w:val="000000" w:themeColor="text1"/>
              </w:rPr>
              <w:t xml:space="preserve"> housing</w:t>
            </w:r>
          </w:p>
        </w:tc>
      </w:tr>
    </w:tbl>
    <w:p w14:paraId="74D57A62" w14:textId="47EE2FAD" w:rsidR="00E1337A" w:rsidRDefault="004B5768" w:rsidP="001740F1">
      <w:pPr>
        <w:pStyle w:val="CalloutText-DkGray"/>
        <w:spacing w:after="0"/>
      </w:pPr>
      <w:r w:rsidRPr="00F135B8">
        <w:t>Transportation Needs</w:t>
      </w:r>
    </w:p>
    <w:tbl>
      <w:tblPr>
        <w:tblStyle w:val="MHLeftHeaderTable"/>
        <w:tblW w:w="10075" w:type="dxa"/>
        <w:tblLook w:val="04A0" w:firstRow="1" w:lastRow="0" w:firstColumn="1" w:lastColumn="0" w:noHBand="0" w:noVBand="1"/>
      </w:tblPr>
      <w:tblGrid>
        <w:gridCol w:w="2245"/>
        <w:gridCol w:w="7830"/>
      </w:tblGrid>
      <w:tr w:rsidR="00D766F9" w:rsidRPr="00F135B8" w14:paraId="229C0FB2" w14:textId="77777777" w:rsidTr="006C5BDC">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49643BCD" w14:textId="77777777" w:rsidR="00D766F9" w:rsidRPr="00F135B8" w:rsidRDefault="00D766F9">
            <w:pPr>
              <w:pStyle w:val="MH-ChartContentText"/>
              <w:rPr>
                <w:rFonts w:asciiTheme="majorHAnsi" w:hAnsiTheme="majorHAnsi" w:cstheme="majorHAnsi"/>
                <w:b w:val="0"/>
              </w:rPr>
            </w:pPr>
            <w:r>
              <w:rPr>
                <w:rFonts w:asciiTheme="majorHAnsi" w:hAnsiTheme="majorHAnsi" w:cstheme="majorHAnsi"/>
              </w:rPr>
              <w:t xml:space="preserve">ICD-10 </w:t>
            </w:r>
            <w:r w:rsidRPr="00F135B8">
              <w:rPr>
                <w:rFonts w:asciiTheme="majorHAnsi" w:hAnsiTheme="majorHAnsi" w:cstheme="majorHAnsi"/>
              </w:rPr>
              <w:t>Code Contributing</w:t>
            </w:r>
          </w:p>
          <w:p w14:paraId="25570FB3" w14:textId="77777777" w:rsidR="00D766F9" w:rsidRPr="00E9628A" w:rsidRDefault="00D766F9" w:rsidP="0DC4CE10">
            <w:pPr>
              <w:pStyle w:val="MH-ChartContentText"/>
              <w:spacing w:after="240"/>
              <w:rPr>
                <w:rFonts w:asciiTheme="majorHAnsi" w:hAnsiTheme="majorHAnsi" w:cstheme="majorBidi"/>
                <w:b w:val="0"/>
              </w:rPr>
            </w:pPr>
            <w:r w:rsidRPr="0DC4CE10">
              <w:rPr>
                <w:rFonts w:asciiTheme="majorHAnsi" w:hAnsiTheme="majorHAnsi" w:cstheme="majorBidi"/>
              </w:rPr>
              <w:t xml:space="preserve"> to Rate 2 Numerators</w:t>
            </w:r>
          </w:p>
        </w:tc>
        <w:tc>
          <w:tcPr>
            <w:tcW w:w="7830" w:type="dxa"/>
            <w:shd w:val="clear" w:color="auto" w:fill="C1DDF6" w:themeFill="accent1" w:themeFillTint="33"/>
          </w:tcPr>
          <w:p w14:paraId="180212E8" w14:textId="77777777" w:rsidR="00D766F9" w:rsidRPr="00F135B8" w:rsidRDefault="00D766F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F135B8">
              <w:rPr>
                <w:rFonts w:asciiTheme="majorHAnsi" w:hAnsiTheme="majorHAnsi" w:cstheme="majorHAnsi"/>
                <w:b/>
              </w:rPr>
              <w:t>Meaning</w:t>
            </w:r>
          </w:p>
        </w:tc>
      </w:tr>
      <w:tr w:rsidR="004B5768" w:rsidRPr="00F135B8" w14:paraId="1D5CA700" w14:textId="77777777">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vAlign w:val="top"/>
          </w:tcPr>
          <w:p w14:paraId="579CD739" w14:textId="77777777" w:rsidR="004B5768" w:rsidRPr="00F135B8" w:rsidRDefault="004B5768">
            <w:pPr>
              <w:pStyle w:val="MH-ChartContentText"/>
              <w:rPr>
                <w:rFonts w:asciiTheme="majorHAnsi" w:hAnsiTheme="majorHAnsi" w:cstheme="majorHAnsi"/>
                <w:b w:val="0"/>
                <w:bCs/>
              </w:rPr>
            </w:pPr>
            <w:r w:rsidRPr="00F135B8">
              <w:rPr>
                <w:rFonts w:asciiTheme="majorHAnsi" w:hAnsiTheme="majorHAnsi" w:cstheme="majorHAnsi"/>
                <w:b w:val="0"/>
                <w:bCs/>
              </w:rPr>
              <w:t>Z59.82</w:t>
            </w:r>
          </w:p>
        </w:tc>
        <w:tc>
          <w:tcPr>
            <w:tcW w:w="7830" w:type="dxa"/>
            <w:vAlign w:val="top"/>
          </w:tcPr>
          <w:p w14:paraId="36F9847E" w14:textId="77777777" w:rsidR="004B5768" w:rsidRPr="00F135B8" w:rsidRDefault="004B5768">
            <w:pPr>
              <w:pStyle w:val="MH-ChartContent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135B8">
              <w:rPr>
                <w:rFonts w:asciiTheme="majorHAnsi" w:hAnsiTheme="majorHAnsi" w:cstheme="majorHAnsi"/>
              </w:rPr>
              <w:t>Transportation insecurity</w:t>
            </w:r>
          </w:p>
        </w:tc>
      </w:tr>
    </w:tbl>
    <w:p w14:paraId="11BD0E25" w14:textId="199EAB30" w:rsidR="004B5768" w:rsidRDefault="005F2633" w:rsidP="001740F1">
      <w:pPr>
        <w:pStyle w:val="CalloutText-DkGray"/>
        <w:spacing w:after="0"/>
      </w:pPr>
      <w:r w:rsidRPr="00F135B8">
        <w:t>Utility Difficulties</w:t>
      </w:r>
    </w:p>
    <w:tbl>
      <w:tblPr>
        <w:tblStyle w:val="MHLeftHeaderTable"/>
        <w:tblW w:w="10075" w:type="dxa"/>
        <w:tblLook w:val="04A0" w:firstRow="1" w:lastRow="0" w:firstColumn="1" w:lastColumn="0" w:noHBand="0" w:noVBand="1"/>
      </w:tblPr>
      <w:tblGrid>
        <w:gridCol w:w="2245"/>
        <w:gridCol w:w="7830"/>
      </w:tblGrid>
      <w:tr w:rsidR="00E9628A" w:rsidRPr="00F135B8" w14:paraId="7AA5A6E2" w14:textId="77777777" w:rsidTr="003E4ED0">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75CF303F" w14:textId="77777777" w:rsidR="00E9628A" w:rsidRPr="001740F1" w:rsidRDefault="00E9628A" w:rsidP="00E9628A">
            <w:pPr>
              <w:pStyle w:val="MH-ChartContentText"/>
              <w:rPr>
                <w:b w:val="0"/>
              </w:rPr>
            </w:pPr>
            <w:r w:rsidRPr="001740F1">
              <w:t>ICD-10 Code Contributing</w:t>
            </w:r>
          </w:p>
          <w:p w14:paraId="3D016CFA" w14:textId="2F14445E" w:rsidR="00E9628A" w:rsidRPr="001740F1" w:rsidRDefault="00E9628A" w:rsidP="0DC4CE10">
            <w:pPr>
              <w:pStyle w:val="MH-ChartContentText"/>
              <w:spacing w:after="240"/>
              <w:rPr>
                <w:b w:val="0"/>
              </w:rPr>
            </w:pPr>
            <w:r w:rsidRPr="001740F1">
              <w:t xml:space="preserve"> to Rate 2</w:t>
            </w:r>
            <w:r w:rsidR="001D6803" w:rsidRPr="001740F1">
              <w:t xml:space="preserve"> </w:t>
            </w:r>
            <w:r w:rsidRPr="001740F1">
              <w:t>Numerators</w:t>
            </w:r>
          </w:p>
        </w:tc>
        <w:tc>
          <w:tcPr>
            <w:tcW w:w="7830" w:type="dxa"/>
            <w:shd w:val="clear" w:color="auto" w:fill="C1DDF6" w:themeFill="accent1" w:themeFillTint="33"/>
          </w:tcPr>
          <w:p w14:paraId="7ABE8949" w14:textId="6A6DD1C2" w:rsidR="00E9628A" w:rsidRPr="001740F1" w:rsidRDefault="001D680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b/>
              </w:rPr>
              <w:t>Meaning</w:t>
            </w:r>
          </w:p>
        </w:tc>
      </w:tr>
      <w:tr w:rsidR="005F2633" w:rsidRPr="00F135B8" w14:paraId="4F434E3D"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258CE35E" w14:textId="77777777" w:rsidR="005F2633" w:rsidRPr="001740F1" w:rsidRDefault="005F2633" w:rsidP="0DC4CE10">
            <w:pPr>
              <w:spacing w:before="0" w:line="240" w:lineRule="auto"/>
              <w:rPr>
                <w:rFonts w:eastAsia="Times New Roman"/>
                <w:color w:val="000000"/>
              </w:rPr>
            </w:pPr>
            <w:r w:rsidRPr="0DC4CE10">
              <w:rPr>
                <w:rFonts w:eastAsia="Times New Roman"/>
              </w:rPr>
              <w:t>Z58.6</w:t>
            </w:r>
          </w:p>
        </w:tc>
        <w:tc>
          <w:tcPr>
            <w:tcW w:w="7830" w:type="dxa"/>
            <w:shd w:val="clear" w:color="auto" w:fill="auto"/>
          </w:tcPr>
          <w:p w14:paraId="28FB644B" w14:textId="77777777" w:rsidR="005F2633" w:rsidRPr="001740F1" w:rsidRDefault="005F2633"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drinking-water supply</w:t>
            </w:r>
          </w:p>
        </w:tc>
      </w:tr>
      <w:tr w:rsidR="005F2633" w:rsidRPr="00F135B8" w14:paraId="6384E4F7" w14:textId="77777777">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641D4E74" w14:textId="77777777" w:rsidR="005F2633" w:rsidRPr="001740F1" w:rsidRDefault="005F2633" w:rsidP="0DC4CE10">
            <w:pPr>
              <w:spacing w:before="0" w:line="240" w:lineRule="auto"/>
              <w:rPr>
                <w:rFonts w:eastAsia="Times New Roman"/>
                <w:color w:val="000000"/>
              </w:rPr>
            </w:pPr>
            <w:r w:rsidRPr="0DC4CE10">
              <w:rPr>
                <w:rFonts w:eastAsia="Times New Roman"/>
              </w:rPr>
              <w:t>Z58.81</w:t>
            </w:r>
          </w:p>
        </w:tc>
        <w:tc>
          <w:tcPr>
            <w:tcW w:w="7830" w:type="dxa"/>
            <w:shd w:val="clear" w:color="auto" w:fill="auto"/>
          </w:tcPr>
          <w:p w14:paraId="53579F3E" w14:textId="77777777" w:rsidR="005F2633" w:rsidRPr="001740F1" w:rsidRDefault="005F2633" w:rsidP="0DC4CE1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Basic services unavailable in physical environment</w:t>
            </w:r>
          </w:p>
        </w:tc>
      </w:tr>
      <w:tr w:rsidR="0083262F" w:rsidRPr="00F135B8" w14:paraId="7F3FC215" w14:textId="77777777" w:rsidTr="0083262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5851A84B" w14:textId="77777777" w:rsidR="0083262F" w:rsidRPr="001740F1" w:rsidRDefault="0083262F" w:rsidP="002A0CBF">
            <w:pPr>
              <w:spacing w:before="0" w:line="240" w:lineRule="auto"/>
              <w:rPr>
                <w:rFonts w:eastAsia="Times New Roman"/>
                <w:color w:val="000000"/>
              </w:rPr>
            </w:pPr>
            <w:r w:rsidRPr="0DC4CE10">
              <w:rPr>
                <w:rFonts w:eastAsia="Times New Roman"/>
              </w:rPr>
              <w:lastRenderedPageBreak/>
              <w:t>Z59.12</w:t>
            </w:r>
          </w:p>
        </w:tc>
        <w:tc>
          <w:tcPr>
            <w:tcW w:w="7830" w:type="dxa"/>
          </w:tcPr>
          <w:p w14:paraId="4FB21E43" w14:textId="77777777" w:rsidR="0083262F" w:rsidRPr="001740F1" w:rsidRDefault="0083262F"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utilities</w:t>
            </w:r>
          </w:p>
        </w:tc>
      </w:tr>
    </w:tbl>
    <w:p w14:paraId="58697B3D" w14:textId="77777777" w:rsidR="004E3C08" w:rsidRPr="00F135B8" w:rsidRDefault="004E3C08" w:rsidP="00CC63F4">
      <w:pPr>
        <w:spacing w:before="0" w:after="0" w:line="259" w:lineRule="auto"/>
        <w:ind w:right="331"/>
        <w:rPr>
          <w:rStyle w:val="eop"/>
          <w:rFonts w:asciiTheme="majorHAnsi" w:hAnsiTheme="majorHAnsi" w:cstheme="majorHAnsi"/>
          <w:sz w:val="24"/>
          <w:szCs w:val="24"/>
        </w:rPr>
      </w:pPr>
    </w:p>
    <w:p w14:paraId="1A43E480" w14:textId="38F59E3E" w:rsidR="008020B2" w:rsidRPr="00F135B8" w:rsidRDefault="00DD56DD" w:rsidP="008020B2">
      <w:pPr>
        <w:pStyle w:val="CalloutText-LtBlue"/>
        <w:rPr>
          <w:rFonts w:asciiTheme="majorHAnsi" w:hAnsiTheme="majorHAnsi" w:cstheme="majorHAnsi"/>
        </w:rPr>
      </w:pPr>
      <w:r w:rsidRPr="00F135B8">
        <w:rPr>
          <w:rFonts w:asciiTheme="majorHAnsi" w:hAnsiTheme="majorHAnsi" w:cstheme="majorHAnsi"/>
        </w:rPr>
        <w:t>P</w:t>
      </w:r>
      <w:r w:rsidR="0058691A" w:rsidRPr="00F135B8">
        <w:rPr>
          <w:rFonts w:asciiTheme="majorHAnsi" w:hAnsiTheme="majorHAnsi" w:cstheme="majorHAnsi"/>
        </w:rPr>
        <w:t>ERFORMANCE REQUIREMENTS &amp; ASSESSMENT</w:t>
      </w:r>
    </w:p>
    <w:tbl>
      <w:tblPr>
        <w:tblStyle w:val="MHLeftHeaderTable"/>
        <w:tblW w:w="10080" w:type="dxa"/>
        <w:tblInd w:w="85" w:type="dxa"/>
        <w:tblLook w:val="06A0" w:firstRow="1" w:lastRow="0" w:firstColumn="1" w:lastColumn="0" w:noHBand="1" w:noVBand="1"/>
      </w:tblPr>
      <w:tblGrid>
        <w:gridCol w:w="2160"/>
        <w:gridCol w:w="7920"/>
      </w:tblGrid>
      <w:tr w:rsidR="00171658" w:rsidRPr="00F135B8" w14:paraId="40132A0A" w14:textId="77777777" w:rsidTr="00791471">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39A1BA2C" w14:textId="6A312A30" w:rsidR="00171658" w:rsidRPr="001740F1" w:rsidRDefault="00171658" w:rsidP="007B7813">
            <w:pPr>
              <w:pStyle w:val="MH-ChartContentText"/>
            </w:pPr>
            <w:r w:rsidRPr="001740F1">
              <w:rPr>
                <w:rFonts w:eastAsia="Times New Roman"/>
              </w:rPr>
              <w:t>Performance Requirements</w:t>
            </w:r>
          </w:p>
        </w:tc>
        <w:tc>
          <w:tcPr>
            <w:tcW w:w="7920" w:type="dxa"/>
            <w:vAlign w:val="top"/>
          </w:tcPr>
          <w:p w14:paraId="0C700241" w14:textId="7E098504" w:rsidR="00171658" w:rsidRPr="001740F1" w:rsidRDefault="00B7076E" w:rsidP="0DC4CE1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740F1">
              <w:t xml:space="preserve">This measure will be calculated by </w:t>
            </w:r>
            <w:r w:rsidRPr="001740F1">
              <w:rPr>
                <w:rStyle w:val="xcontentpasted1"/>
                <w:rFonts w:eastAsiaTheme="majorEastAsia"/>
                <w:bdr w:val="none" w:sz="0" w:space="0" w:color="auto" w:frame="1"/>
                <w:shd w:val="clear" w:color="auto" w:fill="FFFFFF"/>
              </w:rPr>
              <w:t>MassHealth</w:t>
            </w:r>
            <w:r w:rsidRPr="001740F1">
              <w:t xml:space="preserve"> using supplemental data submitted to </w:t>
            </w:r>
            <w:r w:rsidRPr="001740F1">
              <w:rPr>
                <w:rStyle w:val="xcontentpasted1"/>
                <w:rFonts w:eastAsiaTheme="majorEastAsia"/>
                <w:bdr w:val="none" w:sz="0" w:space="0" w:color="auto" w:frame="1"/>
                <w:shd w:val="clear" w:color="auto" w:fill="FFFFFF"/>
              </w:rPr>
              <w:t>MassHealth</w:t>
            </w:r>
            <w:r w:rsidRPr="001740F1">
              <w:t xml:space="preserve"> by hospitals. Supplemental data must be submitted to </w:t>
            </w:r>
            <w:r w:rsidRPr="001740F1">
              <w:rPr>
                <w:rStyle w:val="xcontentpasted1"/>
                <w:rFonts w:eastAsiaTheme="majorEastAsia"/>
                <w:bdr w:val="none" w:sz="0" w:space="0" w:color="auto" w:frame="1"/>
                <w:shd w:val="clear" w:color="auto" w:fill="FFFFFF"/>
              </w:rPr>
              <w:t>MassHealth</w:t>
            </w:r>
            <w:r w:rsidRPr="001740F1">
              <w:t xml:space="preserve"> by </w:t>
            </w:r>
            <w:r w:rsidR="00B31FE9">
              <w:rPr>
                <w:b/>
              </w:rPr>
              <w:t>June</w:t>
            </w:r>
            <w:r w:rsidRPr="001740F1">
              <w:rPr>
                <w:b/>
              </w:rPr>
              <w:t xml:space="preserve"> 3</w:t>
            </w:r>
            <w:r w:rsidR="00B31FE9">
              <w:rPr>
                <w:b/>
              </w:rPr>
              <w:t>0</w:t>
            </w:r>
            <w:r w:rsidRPr="001740F1">
              <w:rPr>
                <w:b/>
              </w:rPr>
              <w:t>, 2025</w:t>
            </w:r>
            <w:r w:rsidRPr="001740F1">
              <w:t>.</w:t>
            </w:r>
          </w:p>
        </w:tc>
      </w:tr>
      <w:tr w:rsidR="00171658" w:rsidRPr="00F135B8" w14:paraId="79FFA835" w14:textId="77777777" w:rsidTr="00791471">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3A40A4D7" w14:textId="79D384E8" w:rsidR="00171658" w:rsidRPr="001740F1" w:rsidRDefault="00171658" w:rsidP="006E003E">
            <w:pPr>
              <w:pStyle w:val="MH-ChartContentText"/>
            </w:pPr>
            <w:r w:rsidRPr="001740F1">
              <w:rPr>
                <w:rFonts w:eastAsia="Times New Roman"/>
              </w:rPr>
              <w:t>Performance Assessment</w:t>
            </w:r>
          </w:p>
        </w:tc>
        <w:tc>
          <w:tcPr>
            <w:tcW w:w="7920" w:type="dxa"/>
            <w:vAlign w:val="top"/>
          </w:tcPr>
          <w:p w14:paraId="1F26D18A" w14:textId="051E1A81" w:rsidR="00B42639" w:rsidRPr="001740F1" w:rsidRDefault="00B42639" w:rsidP="0DC4CE10">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 xml:space="preserve">Hospitals have </w:t>
            </w:r>
            <w:proofErr w:type="gramStart"/>
            <w:r w:rsidRPr="0DC4CE10">
              <w:rPr>
                <w:rFonts w:eastAsia="Times New Roman"/>
                <w:color w:val="000000" w:themeColor="text1"/>
              </w:rPr>
              <w:t>opportunity</w:t>
            </w:r>
            <w:proofErr w:type="gramEnd"/>
            <w:r w:rsidRPr="0DC4CE10">
              <w:rPr>
                <w:rFonts w:eastAsia="Times New Roman"/>
                <w:color w:val="000000" w:themeColor="text1"/>
              </w:rPr>
              <w:t xml:space="preserve"> </w:t>
            </w:r>
            <w:r w:rsidR="009D5AA1" w:rsidRPr="0DC4CE10">
              <w:rPr>
                <w:rFonts w:eastAsia="Times New Roman"/>
                <w:color w:val="000000" w:themeColor="text1"/>
              </w:rPr>
              <w:t>to</w:t>
            </w:r>
            <w:r w:rsidRPr="0DC4CE10">
              <w:rPr>
                <w:rFonts w:eastAsia="Times New Roman"/>
                <w:color w:val="000000" w:themeColor="text1"/>
              </w:rPr>
              <w:t xml:space="preserve"> e</w:t>
            </w:r>
            <w:r w:rsidR="004023EB" w:rsidRPr="0DC4CE10">
              <w:rPr>
                <w:rFonts w:eastAsia="Times New Roman"/>
                <w:color w:val="000000" w:themeColor="text1"/>
              </w:rPr>
              <w:t>arn</w:t>
            </w:r>
            <w:r w:rsidRPr="0DC4CE10">
              <w:rPr>
                <w:rFonts w:eastAsia="Times New Roman"/>
                <w:color w:val="000000" w:themeColor="text1"/>
              </w:rPr>
              <w:t xml:space="preserve"> full or partial credit for the measure.</w:t>
            </w:r>
          </w:p>
          <w:p w14:paraId="2F415AE6" w14:textId="77777777" w:rsidR="00B42639" w:rsidRPr="001740F1" w:rsidRDefault="00B42639" w:rsidP="00B42639">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740F1">
              <w:rPr>
                <w:rFonts w:eastAsia="Times New Roman" w:cstheme="minorHAnsi"/>
                <w:b/>
                <w:color w:val="000000"/>
              </w:rPr>
              <w:t xml:space="preserve">Component 1: HRSN Screening Rate (75% of </w:t>
            </w:r>
            <w:proofErr w:type="gramStart"/>
            <w:r w:rsidRPr="001740F1">
              <w:rPr>
                <w:rFonts w:eastAsia="Times New Roman" w:cstheme="minorHAnsi"/>
                <w:b/>
                <w:color w:val="000000"/>
              </w:rPr>
              <w:t>measure</w:t>
            </w:r>
            <w:proofErr w:type="gramEnd"/>
            <w:r w:rsidRPr="001740F1">
              <w:rPr>
                <w:rFonts w:eastAsia="Times New Roman" w:cstheme="minorHAnsi"/>
                <w:b/>
                <w:color w:val="000000"/>
              </w:rPr>
              <w:t xml:space="preserve"> score)</w:t>
            </w:r>
          </w:p>
          <w:p w14:paraId="7948F322" w14:textId="554AA210" w:rsidR="00B42639" w:rsidRPr="001740F1" w:rsidRDefault="00B42639" w:rsidP="00596823">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eastAsia="Times New Roman" w:cstheme="minorHAnsi"/>
                <w:color w:val="000000" w:themeColor="text1"/>
              </w:rPr>
              <w:t>A hospital will e</w:t>
            </w:r>
            <w:r w:rsidR="004023EB" w:rsidRPr="001740F1">
              <w:rPr>
                <w:rFonts w:eastAsia="Times New Roman" w:cstheme="minorHAnsi"/>
                <w:color w:val="000000" w:themeColor="text1"/>
              </w:rPr>
              <w:t>arn</w:t>
            </w:r>
            <w:r w:rsidRPr="001740F1">
              <w:rPr>
                <w:rFonts w:eastAsia="Times New Roman" w:cstheme="minorHAnsi"/>
                <w:color w:val="000000" w:themeColor="text1"/>
              </w:rPr>
              <w:t xml:space="preserve"> </w:t>
            </w:r>
            <w:r w:rsidR="000A3179">
              <w:rPr>
                <w:rFonts w:eastAsia="Times New Roman" w:cstheme="minorHAnsi"/>
                <w:color w:val="000000" w:themeColor="text1"/>
              </w:rPr>
              <w:t>100%</w:t>
            </w:r>
            <w:r w:rsidR="00B128CF">
              <w:rPr>
                <w:rFonts w:eastAsia="Times New Roman" w:cstheme="minorHAnsi"/>
                <w:color w:val="000000" w:themeColor="text1"/>
              </w:rPr>
              <w:t xml:space="preserve"> of the points attributed to</w:t>
            </w:r>
            <w:r w:rsidRPr="001740F1">
              <w:rPr>
                <w:rFonts w:eastAsia="Times New Roman" w:cstheme="minorHAnsi"/>
                <w:color w:val="000000" w:themeColor="text1"/>
              </w:rPr>
              <w:t xml:space="preserve"> Component 1</w:t>
            </w:r>
            <w:r>
              <w:rPr>
                <w:rFonts w:eastAsia="Times New Roman" w:cstheme="minorHAnsi"/>
                <w:color w:val="000000" w:themeColor="text1"/>
              </w:rPr>
              <w:t xml:space="preserve"> </w:t>
            </w:r>
            <w:r w:rsidR="002352C9">
              <w:rPr>
                <w:rFonts w:eastAsia="Times New Roman" w:cstheme="minorHAnsi"/>
                <w:color w:val="000000" w:themeColor="text1"/>
              </w:rPr>
              <w:t>of measure</w:t>
            </w:r>
            <w:r w:rsidRPr="001740F1">
              <w:rPr>
                <w:rFonts w:eastAsia="Times New Roman" w:cstheme="minorHAnsi"/>
                <w:color w:val="000000" w:themeColor="text1"/>
              </w:rPr>
              <w:t xml:space="preserve"> if applicable supplemental data for the performance period (July 1, 2024-December 31, 2024) is submitted to MassHealth</w:t>
            </w:r>
            <w:r w:rsidR="00D650F1">
              <w:rPr>
                <w:rFonts w:eastAsia="Times New Roman" w:cstheme="minorHAnsi"/>
                <w:color w:val="000000" w:themeColor="text1"/>
              </w:rPr>
              <w:t xml:space="preserve"> by</w:t>
            </w:r>
            <w:r w:rsidR="004F7439">
              <w:rPr>
                <w:rFonts w:eastAsia="Times New Roman" w:cstheme="minorHAnsi"/>
                <w:color w:val="000000" w:themeColor="text1"/>
              </w:rPr>
              <w:t xml:space="preserve"> </w:t>
            </w:r>
            <w:r w:rsidR="004F7439" w:rsidRPr="002723DF">
              <w:rPr>
                <w:rFonts w:eastAsia="Times New Roman" w:cstheme="minorHAnsi"/>
                <w:b/>
                <w:color w:val="000000" w:themeColor="text1"/>
              </w:rPr>
              <w:t>June</w:t>
            </w:r>
            <w:r w:rsidR="00D650F1" w:rsidRPr="002723DF">
              <w:rPr>
                <w:rFonts w:eastAsia="Times New Roman" w:cstheme="minorHAnsi"/>
                <w:b/>
                <w:color w:val="000000" w:themeColor="text1"/>
              </w:rPr>
              <w:t xml:space="preserve"> 3</w:t>
            </w:r>
            <w:r w:rsidR="004F7439" w:rsidRPr="002723DF">
              <w:rPr>
                <w:rFonts w:eastAsia="Times New Roman" w:cstheme="minorHAnsi"/>
                <w:b/>
                <w:color w:val="000000" w:themeColor="text1"/>
              </w:rPr>
              <w:t>0</w:t>
            </w:r>
            <w:r w:rsidR="00D650F1" w:rsidRPr="002723DF">
              <w:rPr>
                <w:rFonts w:eastAsia="Times New Roman" w:cstheme="minorHAnsi"/>
                <w:b/>
                <w:color w:val="000000" w:themeColor="text1"/>
              </w:rPr>
              <w:t>, 2025</w:t>
            </w:r>
            <w:r w:rsidRPr="001740F1">
              <w:rPr>
                <w:rFonts w:eastAsia="Times New Roman" w:cstheme="minorHAnsi"/>
                <w:color w:val="000000" w:themeColor="text1"/>
              </w:rPr>
              <w:t xml:space="preserve">.  </w:t>
            </w:r>
          </w:p>
          <w:p w14:paraId="7EA4476C" w14:textId="24E62EB1" w:rsidR="00B42639" w:rsidRPr="001740F1" w:rsidRDefault="00B42639" w:rsidP="00596823">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eastAsia="Times New Roman" w:cstheme="minorHAnsi"/>
                <w:color w:val="000000" w:themeColor="text1"/>
              </w:rPr>
              <w:t xml:space="preserve">A hospital will </w:t>
            </w:r>
            <w:r w:rsidR="00FB7578" w:rsidRPr="001740F1">
              <w:rPr>
                <w:rFonts w:eastAsia="Times New Roman" w:cstheme="minorHAnsi"/>
                <w:color w:val="000000" w:themeColor="text1"/>
              </w:rPr>
              <w:t>earn</w:t>
            </w:r>
            <w:r w:rsidRPr="001740F1">
              <w:rPr>
                <w:rFonts w:eastAsia="Times New Roman" w:cstheme="minorHAnsi"/>
                <w:color w:val="000000" w:themeColor="text1"/>
              </w:rPr>
              <w:t xml:space="preserve"> </w:t>
            </w:r>
            <w:r w:rsidR="003B3139">
              <w:rPr>
                <w:rFonts w:eastAsia="Times New Roman" w:cstheme="minorHAnsi"/>
                <w:color w:val="000000" w:themeColor="text1"/>
              </w:rPr>
              <w:t xml:space="preserve">0% </w:t>
            </w:r>
            <w:r w:rsidR="007106B9">
              <w:rPr>
                <w:rFonts w:eastAsia="Times New Roman" w:cstheme="minorHAnsi"/>
                <w:color w:val="000000" w:themeColor="text1"/>
              </w:rPr>
              <w:t xml:space="preserve">of the points attributed to </w:t>
            </w:r>
            <w:r w:rsidRPr="001740F1">
              <w:rPr>
                <w:rFonts w:eastAsia="Times New Roman" w:cstheme="minorHAnsi"/>
                <w:color w:val="000000" w:themeColor="text1"/>
              </w:rPr>
              <w:t>Component 1</w:t>
            </w:r>
            <w:r w:rsidR="007106B9">
              <w:rPr>
                <w:rFonts w:eastAsia="Times New Roman" w:cstheme="minorHAnsi"/>
                <w:color w:val="000000" w:themeColor="text1"/>
              </w:rPr>
              <w:t xml:space="preserve"> of measure</w:t>
            </w:r>
            <w:r w:rsidRPr="001740F1">
              <w:rPr>
                <w:rFonts w:eastAsia="Times New Roman" w:cstheme="minorHAnsi"/>
                <w:color w:val="000000" w:themeColor="text1"/>
              </w:rPr>
              <w:t xml:space="preserve"> if no applicable supplemental data for Component 1 for the performance period (July 1, 2024-December 31, 2024) is submitted to MassHealth</w:t>
            </w:r>
            <w:r w:rsidR="001A6A78">
              <w:rPr>
                <w:rFonts w:eastAsia="Times New Roman" w:cstheme="minorHAnsi"/>
                <w:color w:val="000000" w:themeColor="text1"/>
              </w:rPr>
              <w:t xml:space="preserve"> </w:t>
            </w:r>
            <w:r w:rsidR="00B64CD1">
              <w:rPr>
                <w:rFonts w:eastAsia="Times New Roman" w:cstheme="minorHAnsi"/>
                <w:color w:val="000000" w:themeColor="text1"/>
              </w:rPr>
              <w:t xml:space="preserve">by </w:t>
            </w:r>
            <w:r w:rsidR="00130AC7" w:rsidRPr="002723DF">
              <w:rPr>
                <w:rFonts w:eastAsia="Times New Roman" w:cstheme="minorHAnsi"/>
                <w:b/>
                <w:color w:val="000000" w:themeColor="text1"/>
              </w:rPr>
              <w:t>June</w:t>
            </w:r>
            <w:r w:rsidR="00B64CD1" w:rsidRPr="002723DF">
              <w:rPr>
                <w:rFonts w:eastAsia="Times New Roman" w:cstheme="minorHAnsi"/>
                <w:b/>
                <w:color w:val="000000" w:themeColor="text1"/>
              </w:rPr>
              <w:t xml:space="preserve"> 3</w:t>
            </w:r>
            <w:r w:rsidR="00130AC7" w:rsidRPr="002723DF">
              <w:rPr>
                <w:rFonts w:eastAsia="Times New Roman" w:cstheme="minorHAnsi"/>
                <w:b/>
                <w:color w:val="000000" w:themeColor="text1"/>
              </w:rPr>
              <w:t>0</w:t>
            </w:r>
            <w:r w:rsidR="00B64CD1" w:rsidRPr="002723DF">
              <w:rPr>
                <w:rFonts w:eastAsia="Times New Roman" w:cstheme="minorHAnsi"/>
                <w:b/>
                <w:color w:val="000000" w:themeColor="text1"/>
              </w:rPr>
              <w:t>, 2025</w:t>
            </w:r>
            <w:r w:rsidRPr="001740F1" w:rsidDel="001A6A78">
              <w:rPr>
                <w:rFonts w:eastAsia="Times New Roman" w:cstheme="minorHAnsi"/>
                <w:color w:val="000000" w:themeColor="text1"/>
              </w:rPr>
              <w:t>.</w:t>
            </w:r>
          </w:p>
          <w:p w14:paraId="7BD31884" w14:textId="77777777" w:rsidR="00B42639" w:rsidRPr="001740F1" w:rsidRDefault="00B42639" w:rsidP="00B42639">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740F1">
              <w:rPr>
                <w:rFonts w:eastAsia="Times New Roman" w:cstheme="minorHAnsi"/>
                <w:b/>
                <w:color w:val="000000"/>
              </w:rPr>
              <w:t>Component 2: HRSN Screen Positive Rate (25% of measure score)</w:t>
            </w:r>
          </w:p>
          <w:p w14:paraId="7DF5E921" w14:textId="089B73EC" w:rsidR="002A5FA8" w:rsidRPr="001740F1" w:rsidRDefault="00B42639" w:rsidP="00596823">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eastAsia="Times New Roman" w:cstheme="minorHAnsi"/>
                <w:color w:val="000000" w:themeColor="text1"/>
              </w:rPr>
              <w:t xml:space="preserve">A hospital will </w:t>
            </w:r>
            <w:r w:rsidR="00FB7578" w:rsidRPr="001740F1">
              <w:rPr>
                <w:rFonts w:eastAsia="Times New Roman" w:cstheme="minorHAnsi"/>
                <w:color w:val="000000" w:themeColor="text1"/>
              </w:rPr>
              <w:t>earn</w:t>
            </w:r>
            <w:r w:rsidRPr="001740F1">
              <w:rPr>
                <w:rFonts w:eastAsia="Times New Roman" w:cstheme="minorHAnsi"/>
                <w:color w:val="000000" w:themeColor="text1"/>
              </w:rPr>
              <w:t xml:space="preserve"> </w:t>
            </w:r>
            <w:r w:rsidR="000515F6">
              <w:rPr>
                <w:rFonts w:eastAsia="Times New Roman" w:cstheme="minorHAnsi"/>
                <w:color w:val="000000" w:themeColor="text1"/>
              </w:rPr>
              <w:t>100%</w:t>
            </w:r>
            <w:r w:rsidR="00F92CA1">
              <w:rPr>
                <w:rFonts w:eastAsia="Times New Roman" w:cstheme="minorHAnsi"/>
                <w:color w:val="000000" w:themeColor="text1"/>
              </w:rPr>
              <w:t xml:space="preserve"> of points attributed to </w:t>
            </w:r>
            <w:r w:rsidRPr="001740F1">
              <w:rPr>
                <w:rFonts w:eastAsia="Times New Roman" w:cstheme="minorHAnsi"/>
                <w:color w:val="000000" w:themeColor="text1"/>
              </w:rPr>
              <w:t>Component 2</w:t>
            </w:r>
            <w:r>
              <w:rPr>
                <w:rFonts w:eastAsia="Times New Roman" w:cstheme="minorHAnsi"/>
                <w:color w:val="000000" w:themeColor="text1"/>
              </w:rPr>
              <w:t xml:space="preserve"> </w:t>
            </w:r>
            <w:r w:rsidR="00AF6F64">
              <w:rPr>
                <w:rFonts w:eastAsia="Times New Roman" w:cstheme="minorHAnsi"/>
                <w:color w:val="000000" w:themeColor="text1"/>
              </w:rPr>
              <w:t>of the measu</w:t>
            </w:r>
            <w:r w:rsidR="00BB6AF7">
              <w:rPr>
                <w:rFonts w:eastAsia="Times New Roman" w:cstheme="minorHAnsi"/>
                <w:color w:val="000000" w:themeColor="text1"/>
              </w:rPr>
              <w:t>re</w:t>
            </w:r>
            <w:r w:rsidRPr="001740F1">
              <w:rPr>
                <w:rFonts w:eastAsia="Times New Roman" w:cstheme="minorHAnsi"/>
                <w:color w:val="000000" w:themeColor="text1"/>
              </w:rPr>
              <w:t xml:space="preserve"> if applicable supplemental data for the performance period (July 1, 2024-</w:t>
            </w:r>
            <w:r w:rsidR="002A5FA8" w:rsidRPr="001740F1">
              <w:rPr>
                <w:rFonts w:eastAsia="Times New Roman" w:cstheme="minorHAnsi"/>
              </w:rPr>
              <w:t xml:space="preserve"> </w:t>
            </w:r>
            <w:r w:rsidR="002A5FA8" w:rsidRPr="001740F1">
              <w:rPr>
                <w:rFonts w:eastAsia="Times New Roman" w:cstheme="minorHAnsi"/>
                <w:color w:val="000000" w:themeColor="text1"/>
              </w:rPr>
              <w:t>December 31, 2024) is submitted to MassHealth</w:t>
            </w:r>
            <w:r w:rsidR="00830B2A">
              <w:rPr>
                <w:rFonts w:eastAsia="Times New Roman" w:cstheme="minorHAnsi"/>
                <w:color w:val="000000" w:themeColor="text1"/>
              </w:rPr>
              <w:t xml:space="preserve"> by </w:t>
            </w:r>
            <w:r w:rsidR="00015C51" w:rsidRPr="002723DF">
              <w:rPr>
                <w:rFonts w:eastAsia="Times New Roman" w:cstheme="minorHAnsi"/>
                <w:b/>
                <w:color w:val="000000" w:themeColor="text1"/>
              </w:rPr>
              <w:t>June</w:t>
            </w:r>
            <w:r w:rsidR="00830B2A" w:rsidRPr="002723DF">
              <w:rPr>
                <w:rFonts w:eastAsia="Times New Roman" w:cstheme="minorHAnsi"/>
                <w:b/>
                <w:color w:val="000000" w:themeColor="text1"/>
              </w:rPr>
              <w:t xml:space="preserve"> 3</w:t>
            </w:r>
            <w:r w:rsidR="00015C51" w:rsidRPr="002723DF">
              <w:rPr>
                <w:rFonts w:eastAsia="Times New Roman" w:cstheme="minorHAnsi"/>
                <w:b/>
                <w:color w:val="000000" w:themeColor="text1"/>
              </w:rPr>
              <w:t>0</w:t>
            </w:r>
            <w:r w:rsidR="00830B2A" w:rsidRPr="002723DF">
              <w:rPr>
                <w:rFonts w:eastAsia="Times New Roman" w:cstheme="minorHAnsi"/>
                <w:b/>
                <w:color w:val="000000" w:themeColor="text1"/>
              </w:rPr>
              <w:t>, 2025</w:t>
            </w:r>
            <w:r w:rsidR="002A5FA8" w:rsidRPr="001740F1">
              <w:rPr>
                <w:rFonts w:eastAsia="Times New Roman" w:cstheme="minorHAnsi"/>
                <w:color w:val="000000" w:themeColor="text1"/>
              </w:rPr>
              <w:t xml:space="preserve">.  </w:t>
            </w:r>
          </w:p>
          <w:p w14:paraId="1AEF5564" w14:textId="7050496F" w:rsidR="00215E75" w:rsidRPr="005A1A66" w:rsidRDefault="002A5FA8" w:rsidP="00596823">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color w:val="000000" w:themeColor="text1"/>
              </w:rPr>
              <w:t xml:space="preserve">A hospital will </w:t>
            </w:r>
            <w:r w:rsidR="00FB7578" w:rsidRPr="001740F1">
              <w:rPr>
                <w:rFonts w:cstheme="minorHAnsi"/>
                <w:color w:val="000000" w:themeColor="text1"/>
              </w:rPr>
              <w:t>earn</w:t>
            </w:r>
            <w:r w:rsidRPr="001740F1">
              <w:rPr>
                <w:rFonts w:cstheme="minorHAnsi"/>
                <w:color w:val="000000" w:themeColor="text1"/>
              </w:rPr>
              <w:t xml:space="preserve"> </w:t>
            </w:r>
            <w:r w:rsidR="002A7AD5">
              <w:rPr>
                <w:rFonts w:cstheme="minorHAnsi"/>
                <w:color w:val="000000" w:themeColor="text1"/>
              </w:rPr>
              <w:t>0% of the points</w:t>
            </w:r>
            <w:r w:rsidRPr="001740F1">
              <w:rPr>
                <w:rFonts w:cstheme="minorHAnsi"/>
                <w:color w:val="000000" w:themeColor="text1"/>
              </w:rPr>
              <w:t xml:space="preserve"> </w:t>
            </w:r>
            <w:r w:rsidR="00DE7322">
              <w:rPr>
                <w:rFonts w:cstheme="minorHAnsi"/>
                <w:color w:val="000000" w:themeColor="text1"/>
              </w:rPr>
              <w:t xml:space="preserve">attributed to </w:t>
            </w:r>
            <w:r w:rsidRPr="001740F1">
              <w:rPr>
                <w:rFonts w:cstheme="minorHAnsi"/>
                <w:color w:val="000000" w:themeColor="text1"/>
              </w:rPr>
              <w:t>Component 2</w:t>
            </w:r>
            <w:r w:rsidR="00DE7322">
              <w:rPr>
                <w:rFonts w:cstheme="minorHAnsi"/>
                <w:color w:val="000000" w:themeColor="text1"/>
              </w:rPr>
              <w:t xml:space="preserve"> of the measure</w:t>
            </w:r>
            <w:r w:rsidRPr="001740F1">
              <w:rPr>
                <w:rFonts w:cstheme="minorHAnsi"/>
                <w:color w:val="000000" w:themeColor="text1"/>
              </w:rPr>
              <w:t xml:space="preserve"> if no applicable supplemental data for Component 2 for the performance period (July 1, 2024-December 31, 2024) is submitted to </w:t>
            </w:r>
            <w:r w:rsidRPr="001740F1">
              <w:rPr>
                <w:rStyle w:val="xcontentpasted1"/>
                <w:rFonts w:eastAsiaTheme="majorEastAsia" w:cstheme="minorHAnsi"/>
                <w:bdr w:val="none" w:sz="0" w:space="0" w:color="auto" w:frame="1"/>
                <w:shd w:val="clear" w:color="auto" w:fill="FFFFFF"/>
              </w:rPr>
              <w:t>MassHealth</w:t>
            </w:r>
            <w:r w:rsidR="001A6A78">
              <w:rPr>
                <w:rStyle w:val="xcontentpasted1"/>
                <w:rFonts w:eastAsiaTheme="majorEastAsia" w:cstheme="minorHAnsi"/>
                <w:bdr w:val="none" w:sz="0" w:space="0" w:color="auto" w:frame="1"/>
                <w:shd w:val="clear" w:color="auto" w:fill="FFFFFF"/>
              </w:rPr>
              <w:t xml:space="preserve"> </w:t>
            </w:r>
            <w:r w:rsidR="009F3BB1">
              <w:rPr>
                <w:rStyle w:val="xcontentpasted1"/>
                <w:rFonts w:eastAsiaTheme="majorEastAsia"/>
                <w:bdr w:val="none" w:sz="0" w:space="0" w:color="auto" w:frame="1"/>
                <w:shd w:val="clear" w:color="auto" w:fill="FFFFFF"/>
              </w:rPr>
              <w:t xml:space="preserve">by </w:t>
            </w:r>
            <w:r w:rsidR="004F7439" w:rsidRPr="002723DF">
              <w:rPr>
                <w:rStyle w:val="xcontentpasted1"/>
                <w:rFonts w:eastAsiaTheme="majorEastAsia"/>
                <w:b/>
                <w:bdr w:val="none" w:sz="0" w:space="0" w:color="auto" w:frame="1"/>
                <w:shd w:val="clear" w:color="auto" w:fill="FFFFFF"/>
              </w:rPr>
              <w:t>June</w:t>
            </w:r>
            <w:r w:rsidR="009F3BB1" w:rsidRPr="002723DF">
              <w:rPr>
                <w:rStyle w:val="xcontentpasted1"/>
                <w:rFonts w:eastAsiaTheme="majorEastAsia"/>
                <w:b/>
                <w:bdr w:val="none" w:sz="0" w:space="0" w:color="auto" w:frame="1"/>
                <w:shd w:val="clear" w:color="auto" w:fill="FFFFFF"/>
              </w:rPr>
              <w:t xml:space="preserve"> 3</w:t>
            </w:r>
            <w:r w:rsidR="004F7439" w:rsidRPr="002723DF">
              <w:rPr>
                <w:rStyle w:val="xcontentpasted1"/>
                <w:rFonts w:eastAsiaTheme="majorEastAsia"/>
                <w:b/>
                <w:bdr w:val="none" w:sz="0" w:space="0" w:color="auto" w:frame="1"/>
                <w:shd w:val="clear" w:color="auto" w:fill="FFFFFF"/>
              </w:rPr>
              <w:t>0</w:t>
            </w:r>
            <w:r w:rsidR="009F3BB1" w:rsidRPr="002723DF">
              <w:rPr>
                <w:rStyle w:val="xcontentpasted1"/>
                <w:rFonts w:eastAsiaTheme="majorEastAsia"/>
                <w:b/>
                <w:bdr w:val="none" w:sz="0" w:space="0" w:color="auto" w:frame="1"/>
                <w:shd w:val="clear" w:color="auto" w:fill="FFFFFF"/>
              </w:rPr>
              <w:t>, 2025</w:t>
            </w:r>
            <w:r w:rsidRPr="001740F1" w:rsidDel="001A6A78">
              <w:rPr>
                <w:rFonts w:eastAsia="Times New Roman" w:cstheme="minorHAnsi"/>
                <w:color w:val="000000" w:themeColor="text1"/>
              </w:rPr>
              <w:t>.</w:t>
            </w:r>
          </w:p>
          <w:p w14:paraId="2730F204" w14:textId="77777777" w:rsidR="005A1A66" w:rsidRDefault="005A1A66" w:rsidP="005A1A66">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3261099" w14:textId="77777777" w:rsidR="005A1A66" w:rsidRPr="001740F1" w:rsidRDefault="005A1A66" w:rsidP="005A1A6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17317">
              <w:rPr>
                <w:rFonts w:eastAsia="Times New Roman" w:cstheme="minorHAnsi"/>
                <w:color w:val="000000"/>
              </w:rPr>
              <w:t>MassHealth expects to audit the data submitted for Rates 1 and 2 by the hospital.</w:t>
            </w:r>
            <w:r>
              <w:rPr>
                <w:rFonts w:eastAsia="Times New Roman" w:cstheme="minorHAnsi"/>
                <w:color w:val="000000"/>
              </w:rPr>
              <w:t xml:space="preserve"> </w:t>
            </w:r>
          </w:p>
          <w:p w14:paraId="3AD25C27" w14:textId="77777777" w:rsidR="005A1A66" w:rsidRPr="001740F1" w:rsidRDefault="005A1A66" w:rsidP="005A1A6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5D009276" w14:textId="48EF3168" w:rsidR="002A5FA8" w:rsidRPr="001740F1" w:rsidRDefault="002A5FA8" w:rsidP="002A5FA8">
            <w:pPr>
              <w:pStyle w:val="ListParagraph"/>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4EA2AD66" w14:textId="77777777" w:rsidR="00EE53D7" w:rsidRDefault="00EE53D7" w:rsidP="007A7214">
      <w:pPr>
        <w:spacing w:before="0" w:after="0"/>
      </w:pPr>
      <w:bookmarkStart w:id="37" w:name="_Toc162517655"/>
    </w:p>
    <w:p w14:paraId="48E9FE41" w14:textId="77777777" w:rsidR="00821F08" w:rsidRDefault="00821F08" w:rsidP="007A7214">
      <w:pPr>
        <w:spacing w:before="0" w:after="0"/>
      </w:pPr>
    </w:p>
    <w:p w14:paraId="236BA617" w14:textId="77777777" w:rsidR="007A7214" w:rsidRPr="002C16F5" w:rsidRDefault="007A7214" w:rsidP="007A7214">
      <w:pPr>
        <w:pStyle w:val="CalloutText-Orange"/>
      </w:pPr>
      <w:r w:rsidRPr="002C16F5">
        <w:lastRenderedPageBreak/>
        <w:t>CHA-SPECIFIC ADAPTATIONS</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8"/>
        <w:gridCol w:w="8084"/>
      </w:tblGrid>
      <w:tr w:rsidR="007A7214" w:rsidRPr="00735440" w14:paraId="4D061619" w14:textId="77777777" w:rsidTr="002A0CBF">
        <w:trPr>
          <w:trHeight w:val="585"/>
        </w:trPr>
        <w:tc>
          <w:tcPr>
            <w:tcW w:w="1898" w:type="dxa"/>
            <w:tcBorders>
              <w:top w:val="single" w:sz="6" w:space="0" w:color="F7CBAC"/>
              <w:left w:val="single" w:sz="6" w:space="0" w:color="F7CBAC"/>
              <w:bottom w:val="single" w:sz="6" w:space="0" w:color="F7CBAC"/>
              <w:right w:val="single" w:sz="6" w:space="0" w:color="F7CBAC"/>
            </w:tcBorders>
            <w:shd w:val="clear" w:color="auto" w:fill="auto"/>
            <w:hideMark/>
          </w:tcPr>
          <w:p w14:paraId="73CF98D8" w14:textId="77777777" w:rsidR="007A7214" w:rsidRPr="00735440" w:rsidRDefault="007A7214" w:rsidP="002A0CBF">
            <w:pPr>
              <w:spacing w:before="0" w:line="257" w:lineRule="auto"/>
              <w:rPr>
                <w:b/>
              </w:rPr>
            </w:pPr>
            <w:r>
              <w:rPr>
                <w:b/>
                <w:bCs/>
              </w:rPr>
              <w:t xml:space="preserve">Measure Summary: </w:t>
            </w:r>
            <w:r w:rsidRPr="00735440">
              <w:rPr>
                <w:b/>
                <w:bCs/>
              </w:rPr>
              <w:t>Description</w:t>
            </w:r>
            <w:r w:rsidRPr="00735440">
              <w:rPr>
                <w:b/>
              </w:rPr>
              <w:t>  </w:t>
            </w:r>
          </w:p>
        </w:tc>
        <w:tc>
          <w:tcPr>
            <w:tcW w:w="8084" w:type="dxa"/>
            <w:tcBorders>
              <w:top w:val="single" w:sz="6" w:space="0" w:color="F7CBAC"/>
              <w:left w:val="single" w:sz="6" w:space="0" w:color="F7CBAC"/>
              <w:bottom w:val="single" w:sz="6" w:space="0" w:color="F7CBAC"/>
              <w:right w:val="single" w:sz="6" w:space="0" w:color="F7CBAC"/>
            </w:tcBorders>
            <w:shd w:val="clear" w:color="auto" w:fill="auto"/>
            <w:hideMark/>
          </w:tcPr>
          <w:p w14:paraId="7E278429" w14:textId="77777777" w:rsidR="007A7214" w:rsidRPr="00735440" w:rsidRDefault="007A7214" w:rsidP="002A0CBF">
            <w:pPr>
              <w:spacing w:before="0" w:line="257" w:lineRule="auto"/>
              <w:rPr>
                <w:bCs/>
              </w:rPr>
            </w:pPr>
            <w:r w:rsidRPr="00735440">
              <w:rPr>
                <w:bCs/>
              </w:rPr>
              <w:t>CHA will report two separate rates for the HRSN Screening Rate and the HRSN Screen Positive Rate</w:t>
            </w:r>
            <w:r>
              <w:rPr>
                <w:bCs/>
              </w:rPr>
              <w:t xml:space="preserve"> (4 rates total)</w:t>
            </w:r>
            <w:r w:rsidRPr="00735440">
              <w:rPr>
                <w:bCs/>
              </w:rPr>
              <w:t>: one for MassHealth members and one for the served uninsured patient population.   </w:t>
            </w:r>
          </w:p>
        </w:tc>
      </w:tr>
      <w:tr w:rsidR="007A7214" w14:paraId="21A0C40B" w14:textId="77777777" w:rsidTr="002A0CBF">
        <w:trPr>
          <w:trHeight w:val="585"/>
        </w:trPr>
        <w:tc>
          <w:tcPr>
            <w:tcW w:w="1898" w:type="dxa"/>
            <w:tcBorders>
              <w:top w:val="single" w:sz="6" w:space="0" w:color="F7CBAC"/>
              <w:left w:val="single" w:sz="6" w:space="0" w:color="F7CBAC"/>
              <w:bottom w:val="single" w:sz="6" w:space="0" w:color="F7CBAC"/>
              <w:right w:val="single" w:sz="6" w:space="0" w:color="F7CBAC"/>
            </w:tcBorders>
            <w:shd w:val="clear" w:color="auto" w:fill="auto"/>
            <w:hideMark/>
          </w:tcPr>
          <w:p w14:paraId="7D8AAB00" w14:textId="77777777" w:rsidR="007A7214" w:rsidRDefault="007A7214" w:rsidP="002A0CBF">
            <w:pPr>
              <w:spacing w:before="0" w:line="257" w:lineRule="auto"/>
              <w:rPr>
                <w:b/>
                <w:bCs/>
              </w:rPr>
            </w:pPr>
            <w:r w:rsidRPr="4D320227">
              <w:rPr>
                <w:b/>
                <w:bCs/>
              </w:rPr>
              <w:t>Definitions: Members/Patients</w:t>
            </w:r>
          </w:p>
        </w:tc>
        <w:tc>
          <w:tcPr>
            <w:tcW w:w="8084" w:type="dxa"/>
            <w:tcBorders>
              <w:top w:val="single" w:sz="6" w:space="0" w:color="F7CBAC"/>
              <w:left w:val="single" w:sz="6" w:space="0" w:color="F7CBAC"/>
              <w:bottom w:val="single" w:sz="6" w:space="0" w:color="F7CBAC"/>
              <w:right w:val="single" w:sz="6" w:space="0" w:color="F7CBAC"/>
            </w:tcBorders>
            <w:shd w:val="clear" w:color="auto" w:fill="auto"/>
            <w:hideMark/>
          </w:tcPr>
          <w:p w14:paraId="4BCF0ABF" w14:textId="77777777" w:rsidR="007A7214" w:rsidRDefault="007A7214" w:rsidP="002A0CBF">
            <w:pPr>
              <w:spacing w:before="0" w:after="0" w:line="257" w:lineRule="auto"/>
            </w:pPr>
            <w:r>
              <w:t xml:space="preserve">The </w:t>
            </w:r>
            <w:r w:rsidRPr="003A7643">
              <w:t>eligible</w:t>
            </w:r>
            <w:r>
              <w:t xml:space="preserve"> CHA population included in the measure is grouped as follows:</w:t>
            </w:r>
          </w:p>
          <w:p w14:paraId="60DC2304" w14:textId="385456B4" w:rsidR="007A7214" w:rsidRDefault="007A7214" w:rsidP="007A7214">
            <w:pPr>
              <w:numPr>
                <w:ilvl w:val="0"/>
                <w:numId w:val="80"/>
              </w:numPr>
              <w:tabs>
                <w:tab w:val="clear" w:pos="360"/>
              </w:tabs>
              <w:spacing w:before="0" w:after="0" w:line="257" w:lineRule="auto"/>
              <w:ind w:left="795"/>
            </w:pPr>
            <w:r>
              <w:t>MassHealth members</w:t>
            </w:r>
            <w:r w:rsidR="00D25F17">
              <w:t>;</w:t>
            </w:r>
          </w:p>
          <w:p w14:paraId="7838444A" w14:textId="77777777" w:rsidR="007A7214" w:rsidRDefault="007A7214" w:rsidP="007A7214">
            <w:pPr>
              <w:numPr>
                <w:ilvl w:val="0"/>
                <w:numId w:val="80"/>
              </w:numPr>
              <w:tabs>
                <w:tab w:val="clear" w:pos="360"/>
              </w:tabs>
              <w:spacing w:before="0" w:line="257" w:lineRule="auto"/>
              <w:ind w:left="795"/>
            </w:pPr>
            <w:r>
              <w:t>Served uninsured patients.   </w:t>
            </w:r>
          </w:p>
        </w:tc>
      </w:tr>
    </w:tbl>
    <w:p w14:paraId="008FB098" w14:textId="77777777" w:rsidR="007A7214" w:rsidRPr="00AA7030" w:rsidRDefault="007A7214" w:rsidP="007A7214">
      <w:pPr>
        <w:pStyle w:val="IntenseQuote"/>
        <w:rPr>
          <w:b/>
          <w:bCs/>
          <w:i w:val="0"/>
          <w:iCs w:val="0"/>
        </w:rPr>
      </w:pPr>
      <w:r w:rsidRPr="00AA7030">
        <w:rPr>
          <w:b/>
          <w:bCs/>
          <w:i w:val="0"/>
          <w:iCs w:val="0"/>
        </w:rPr>
        <w:t>PERFORMANCE REQUIREMENTS AND ASSESSMENTS AND ASSESSMENT FOR PY3-5 TO BE FINALIZED PRIOR TO THE START OF PY3.</w:t>
      </w:r>
    </w:p>
    <w:p w14:paraId="223DBD78" w14:textId="77777777" w:rsidR="00821F08" w:rsidRDefault="00821F08" w:rsidP="00821F08">
      <w:bookmarkStart w:id="38" w:name="_Toc186109271"/>
    </w:p>
    <w:p w14:paraId="7D53FAA8" w14:textId="77777777" w:rsidR="00821F08" w:rsidRDefault="00821F08" w:rsidP="00821F08"/>
    <w:p w14:paraId="0D68C677" w14:textId="77777777" w:rsidR="00821F08" w:rsidRDefault="00821F08" w:rsidP="00821F08"/>
    <w:p w14:paraId="173A4271" w14:textId="77777777" w:rsidR="00821F08" w:rsidRDefault="00821F08" w:rsidP="00821F08"/>
    <w:p w14:paraId="5723E754" w14:textId="77777777" w:rsidR="00821F08" w:rsidRDefault="00821F08" w:rsidP="00821F08"/>
    <w:p w14:paraId="006E5B54" w14:textId="77777777" w:rsidR="00821F08" w:rsidRDefault="00821F08" w:rsidP="00821F08"/>
    <w:p w14:paraId="6915798E" w14:textId="77777777" w:rsidR="00821F08" w:rsidRDefault="00821F08" w:rsidP="00821F08"/>
    <w:p w14:paraId="30279548" w14:textId="77777777" w:rsidR="00821F08" w:rsidRDefault="00821F08" w:rsidP="00821F08"/>
    <w:p w14:paraId="26CE4ACC" w14:textId="77777777" w:rsidR="00821F08" w:rsidRDefault="00821F08" w:rsidP="00821F08"/>
    <w:p w14:paraId="60D5F59C" w14:textId="77777777" w:rsidR="00821F08" w:rsidRDefault="00821F08" w:rsidP="00821F08"/>
    <w:p w14:paraId="24C8F3F7" w14:textId="77777777" w:rsidR="00821F08" w:rsidRDefault="00821F08" w:rsidP="00821F08"/>
    <w:p w14:paraId="6A89E5BF" w14:textId="77777777" w:rsidR="00821F08" w:rsidRDefault="00821F08" w:rsidP="00821F08"/>
    <w:p w14:paraId="74DED1C9" w14:textId="77777777" w:rsidR="00821F08" w:rsidRDefault="00821F08" w:rsidP="00821F08"/>
    <w:p w14:paraId="10AA4EB3" w14:textId="77777777" w:rsidR="00821F08" w:rsidRDefault="00821F08" w:rsidP="00821F08"/>
    <w:p w14:paraId="5D6487BA" w14:textId="77777777" w:rsidR="00821F08" w:rsidRDefault="00821F08" w:rsidP="00821F08"/>
    <w:p w14:paraId="41887B18" w14:textId="24BDD915" w:rsidR="00C27CCC" w:rsidRDefault="00397736" w:rsidP="00991FAF">
      <w:pPr>
        <w:pStyle w:val="Heading3"/>
      </w:pPr>
      <w:r w:rsidRPr="00F135B8">
        <w:lastRenderedPageBreak/>
        <w:t>Quality Performance Disparities Reduction</w:t>
      </w:r>
      <w:bookmarkEnd w:id="37"/>
      <w:bookmarkEnd w:id="38"/>
      <w:r w:rsidRPr="00F135B8">
        <w:t xml:space="preserve"> </w:t>
      </w:r>
    </w:p>
    <w:p w14:paraId="6F8E2FF1" w14:textId="77777777" w:rsidR="00530B3D" w:rsidRPr="00F135B8" w:rsidRDefault="00530B3D" w:rsidP="00530B3D">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530B3D" w:rsidRPr="00F135B8" w14:paraId="1B5B4897"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CD22643" w14:textId="77777777" w:rsidR="00530B3D" w:rsidRPr="0048705B" w:rsidRDefault="00530B3D" w:rsidP="002A0CBF">
            <w:pPr>
              <w:pStyle w:val="MH-ChartContentText"/>
            </w:pPr>
            <w:r w:rsidRPr="0048705B">
              <w:t>Measure Name</w:t>
            </w:r>
          </w:p>
        </w:tc>
        <w:tc>
          <w:tcPr>
            <w:tcW w:w="7830" w:type="dxa"/>
          </w:tcPr>
          <w:p w14:paraId="6512BFF7" w14:textId="77777777" w:rsidR="00530B3D" w:rsidRPr="000305DA" w:rsidRDefault="00530B3D" w:rsidP="002A0CBF">
            <w:pPr>
              <w:pStyle w:val="MH-ChartContentText"/>
              <w:cnfStyle w:val="000000000000" w:firstRow="0" w:lastRow="0" w:firstColumn="0" w:lastColumn="0" w:oddVBand="0" w:evenVBand="0" w:oddHBand="0" w:evenHBand="0" w:firstRowFirstColumn="0" w:firstRowLastColumn="0" w:lastRowFirstColumn="0" w:lastRowLastColumn="0"/>
              <w:rPr>
                <w:b/>
                <w:bCs/>
              </w:rPr>
            </w:pPr>
            <w:r w:rsidRPr="000305DA">
              <w:t>Quality Performance Disparities Reduction</w:t>
            </w:r>
          </w:p>
        </w:tc>
      </w:tr>
      <w:tr w:rsidR="00530B3D" w:rsidRPr="00F135B8" w14:paraId="1AA31426"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7FC84E0" w14:textId="77777777" w:rsidR="00530B3D" w:rsidRPr="0048705B" w:rsidRDefault="00530B3D" w:rsidP="002A0CBF">
            <w:pPr>
              <w:pStyle w:val="MH-ChartContentText"/>
            </w:pPr>
            <w:r w:rsidRPr="0048705B">
              <w:t>Steward</w:t>
            </w:r>
          </w:p>
        </w:tc>
        <w:tc>
          <w:tcPr>
            <w:tcW w:w="7830" w:type="dxa"/>
          </w:tcPr>
          <w:p w14:paraId="4D824BCF" w14:textId="77777777" w:rsidR="00530B3D" w:rsidRPr="0048705B" w:rsidRDefault="00530B3D" w:rsidP="002A0CBF">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tc>
      </w:tr>
      <w:tr w:rsidR="00530B3D" w:rsidRPr="00F135B8" w14:paraId="51B9471B"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D48C85F" w14:textId="77777777" w:rsidR="00530B3D" w:rsidRPr="0048705B" w:rsidRDefault="00530B3D" w:rsidP="002A0CBF">
            <w:pPr>
              <w:pStyle w:val="MH-ChartContentText"/>
            </w:pPr>
            <w:r w:rsidRPr="0048705B">
              <w:t>NQF Number</w:t>
            </w:r>
          </w:p>
        </w:tc>
        <w:tc>
          <w:tcPr>
            <w:tcW w:w="7830" w:type="dxa"/>
          </w:tcPr>
          <w:p w14:paraId="6C3BEB28" w14:textId="77777777" w:rsidR="00530B3D" w:rsidRPr="0048705B" w:rsidRDefault="00530B3D" w:rsidP="002A0CBF">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tc>
      </w:tr>
      <w:tr w:rsidR="00530B3D" w:rsidRPr="00F135B8" w14:paraId="5C3ABCE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E9AE1A" w14:textId="77777777" w:rsidR="00530B3D" w:rsidRPr="0048705B" w:rsidRDefault="00530B3D" w:rsidP="002A0CBF">
            <w:pPr>
              <w:pStyle w:val="MH-ChartContentText"/>
            </w:pPr>
            <w:r w:rsidRPr="0048705B">
              <w:t>Data Source</w:t>
            </w:r>
          </w:p>
        </w:tc>
        <w:tc>
          <w:tcPr>
            <w:tcW w:w="7830" w:type="dxa"/>
          </w:tcPr>
          <w:p w14:paraId="5EC8E65F" w14:textId="77777777" w:rsidR="00530B3D" w:rsidRPr="0048705B" w:rsidRDefault="00530B3D" w:rsidP="002A0CBF">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tc>
      </w:tr>
      <w:tr w:rsidR="00530B3D" w:rsidRPr="00F135B8" w14:paraId="5BAD83D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46EB7F3" w14:textId="77777777" w:rsidR="00530B3D" w:rsidRPr="0048705B" w:rsidRDefault="00530B3D" w:rsidP="002A0CBF">
            <w:pPr>
              <w:pStyle w:val="MH-ChartContentText"/>
            </w:pPr>
            <w:r w:rsidRPr="0048705B">
              <w:t>Performance Status: PY2</w:t>
            </w:r>
          </w:p>
        </w:tc>
        <w:tc>
          <w:tcPr>
            <w:tcW w:w="7830" w:type="dxa"/>
          </w:tcPr>
          <w:p w14:paraId="3693B5AD" w14:textId="77777777" w:rsidR="00530B3D" w:rsidRPr="0048705B" w:rsidRDefault="00530B3D" w:rsidP="002A0CBF">
            <w:pPr>
              <w:pStyle w:val="MH-ChartContentText"/>
              <w:cnfStyle w:val="000000000000" w:firstRow="0" w:lastRow="0" w:firstColumn="0" w:lastColumn="0" w:oddVBand="0" w:evenVBand="0" w:oddHBand="0" w:evenHBand="0" w:firstRowFirstColumn="0" w:firstRowLastColumn="0" w:lastRowFirstColumn="0" w:lastRowLastColumn="0"/>
            </w:pPr>
            <w:r>
              <w:t>Pay-for-Reporting (P4R). CHA will report population-based electronic measures from the EHR, separately reported for the Medicaid and served uninsured patient populations, unless otherwise specified below.</w:t>
            </w:r>
          </w:p>
        </w:tc>
      </w:tr>
    </w:tbl>
    <w:p w14:paraId="2AA8A335" w14:textId="77777777" w:rsidR="00530B3D" w:rsidRPr="0048705B" w:rsidRDefault="00530B3D" w:rsidP="00530B3D">
      <w:pPr>
        <w:spacing w:before="0" w:after="0"/>
        <w:rPr>
          <w:rFonts w:asciiTheme="majorHAnsi" w:hAnsiTheme="majorHAnsi" w:cstheme="majorHAnsi"/>
          <w:sz w:val="24"/>
          <w:szCs w:val="24"/>
        </w:rPr>
      </w:pPr>
    </w:p>
    <w:p w14:paraId="2289EDA4" w14:textId="77777777" w:rsidR="00530B3D" w:rsidRPr="00F135B8" w:rsidRDefault="00530B3D" w:rsidP="00530B3D">
      <w:pPr>
        <w:pStyle w:val="CalloutText-LtBlue"/>
        <w:rPr>
          <w:rFonts w:asciiTheme="majorHAnsi" w:hAnsiTheme="majorHAnsi" w:cstheme="majorHAnsi"/>
        </w:rPr>
      </w:pPr>
      <w:r w:rsidRPr="00F135B8">
        <w:rPr>
          <w:rFonts w:asciiTheme="majorHAnsi" w:hAnsiTheme="majorHAnsi" w:cstheme="majorHAnsi"/>
        </w:rPr>
        <w:t>POPULATION HEALTH IMPACT</w:t>
      </w:r>
    </w:p>
    <w:p w14:paraId="206E67B3" w14:textId="77777777" w:rsidR="00530B3D" w:rsidRPr="0048705B" w:rsidRDefault="00530B3D" w:rsidP="00530B3D">
      <w:pPr>
        <w:spacing w:before="0" w:after="0"/>
        <w:rPr>
          <w:rStyle w:val="eop"/>
          <w:rFonts w:cstheme="minorHAnsi"/>
          <w:color w:val="000000"/>
          <w:shd w:val="clear" w:color="auto" w:fill="FFFFFF"/>
        </w:rPr>
      </w:pPr>
      <w:r w:rsidRPr="0048705B">
        <w:rPr>
          <w:rStyle w:val="normaltextrun"/>
          <w:rFonts w:cstheme="minorHAnsi"/>
          <w:color w:val="000000"/>
          <w:shd w:val="clear" w:color="auto" w:fill="FFFFFF"/>
        </w:rPr>
        <w:t>Equitable care is an important pillar of high quality care.</w:t>
      </w:r>
      <w:r w:rsidRPr="0048705B" w:rsidDel="002F709E">
        <w:rPr>
          <w:rStyle w:val="normaltextrun"/>
          <w:rFonts w:cstheme="minorHAnsi"/>
          <w:color w:val="000000"/>
          <w:shd w:val="clear" w:color="auto" w:fill="FFFFFF"/>
        </w:rPr>
        <w:t xml:space="preserve"> </w:t>
      </w:r>
      <w:r w:rsidRPr="0048705B">
        <w:rPr>
          <w:rStyle w:val="normaltextrun"/>
          <w:rFonts w:cstheme="minorHAnsi"/>
          <w:color w:val="000000"/>
          <w:shd w:val="clear" w:color="auto" w:fill="FFFFFF"/>
        </w:rPr>
        <w:t>Stratification</w:t>
      </w:r>
      <w:r w:rsidRPr="0048705B" w:rsidDel="0019147F">
        <w:rPr>
          <w:rStyle w:val="normaltextrun"/>
          <w:rFonts w:cstheme="minorHAnsi"/>
          <w:color w:val="000000"/>
          <w:shd w:val="clear" w:color="auto" w:fill="FFFFFF"/>
        </w:rPr>
        <w:t xml:space="preserve"> of </w:t>
      </w:r>
      <w:r w:rsidRPr="0048705B">
        <w:rPr>
          <w:rStyle w:val="normaltextrun"/>
          <w:rFonts w:cstheme="minorHAnsi"/>
          <w:color w:val="000000"/>
          <w:shd w:val="clear" w:color="auto" w:fill="FFFFFF"/>
        </w:rPr>
        <w:t>quality measures by social risk factors supports identification of health and health care disparities</w:t>
      </w:r>
      <w:r w:rsidRPr="0048705B" w:rsidDel="00C11C9F">
        <w:rPr>
          <w:rStyle w:val="normaltextrun"/>
          <w:rFonts w:cstheme="minorHAnsi"/>
          <w:color w:val="000000"/>
          <w:shd w:val="clear" w:color="auto" w:fill="FFFFFF"/>
        </w:rPr>
        <w:t xml:space="preserve"> </w:t>
      </w:r>
      <w:r w:rsidRPr="0048705B">
        <w:rPr>
          <w:rStyle w:val="normaltextrun"/>
          <w:rFonts w:cstheme="minorHAnsi"/>
          <w:color w:val="000000"/>
          <w:shd w:val="clear" w:color="auto" w:fill="FFFFFF"/>
        </w:rPr>
        <w:t xml:space="preserve">and focused intervention to achieve more equitable care. </w:t>
      </w:r>
    </w:p>
    <w:p w14:paraId="468CFD91" w14:textId="77777777" w:rsidR="00530B3D" w:rsidRPr="00F135B8" w:rsidRDefault="00530B3D" w:rsidP="00530B3D">
      <w:pPr>
        <w:spacing w:before="0" w:after="0"/>
        <w:rPr>
          <w:rFonts w:asciiTheme="majorHAnsi" w:eastAsia="Times New Roman" w:hAnsiTheme="majorHAnsi" w:cstheme="majorHAnsi"/>
          <w:color w:val="000000" w:themeColor="text1"/>
          <w:sz w:val="24"/>
          <w:szCs w:val="24"/>
        </w:rPr>
      </w:pPr>
    </w:p>
    <w:p w14:paraId="29E87EB7" w14:textId="77777777" w:rsidR="00530B3D" w:rsidRPr="00F135B8" w:rsidRDefault="00530B3D" w:rsidP="00530B3D">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530B3D" w:rsidRPr="00F135B8" w14:paraId="2257D26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5752008E" w14:textId="77777777" w:rsidR="00530B3D" w:rsidRPr="0048705B" w:rsidRDefault="00530B3D" w:rsidP="002A0CBF">
            <w:pPr>
              <w:pStyle w:val="MH-ChartContentText"/>
            </w:pPr>
            <w:r w:rsidRPr="0048705B">
              <w:t>Description</w:t>
            </w:r>
          </w:p>
        </w:tc>
        <w:tc>
          <w:tcPr>
            <w:tcW w:w="7830" w:type="dxa"/>
          </w:tcPr>
          <w:p w14:paraId="7FEC2BC3" w14:textId="77777777" w:rsidR="00530B3D" w:rsidRPr="00B43F00" w:rsidRDefault="00530B3D" w:rsidP="002A0CBF">
            <w:pPr>
              <w:pStyle w:val="MH-ChartContentText"/>
              <w:spacing w:after="240"/>
              <w:cnfStyle w:val="000000000000" w:firstRow="0" w:lastRow="0" w:firstColumn="0" w:lastColumn="0" w:oddVBand="0" w:evenVBand="0" w:oddHBand="0" w:evenHBand="0" w:firstRowFirstColumn="0" w:firstRowLastColumn="0" w:lastRowFirstColumn="0" w:lastRowLastColumn="0"/>
              <w:rPr>
                <w:rStyle w:val="normaltextrun"/>
                <w:b/>
                <w:bCs/>
              </w:rPr>
            </w:pPr>
            <w:r w:rsidRPr="00B43F00">
              <w:rPr>
                <w:rStyle w:val="contextualspellingandgrammarerror"/>
                <w:rFonts w:eastAsia="Times New Roman"/>
                <w:color w:val="auto"/>
              </w:rPr>
              <w:t xml:space="preserve">This measure assesses targeted acute hospital quality measure performance stratified by race and ethnicity. Quality measures </w:t>
            </w:r>
            <w:r w:rsidRPr="00B43F00">
              <w:rPr>
                <w:rStyle w:val="normaltextrun"/>
                <w:color w:val="auto"/>
              </w:rPr>
              <w:t>identified for</w:t>
            </w:r>
            <w:r w:rsidRPr="00B43F00" w:rsidDel="00634914">
              <w:rPr>
                <w:rStyle w:val="normaltextrun"/>
                <w:color w:val="auto"/>
              </w:rPr>
              <w:t xml:space="preserve"> </w:t>
            </w:r>
            <w:r w:rsidRPr="00B43F00">
              <w:rPr>
                <w:rStyle w:val="normaltextrun"/>
                <w:color w:val="auto"/>
              </w:rPr>
              <w:t>reporting in this measure for PY2 (detailed in Table 1) are disparities-sensitive measures in the areas of maternal health, care coordination, and care for acute and chronic conditions that MassHealth has prioritized because of their importance to the MassHealth population. Of the included measures, a subset will be targeted for disparities reduction accountability in later years of the HQEIP.</w:t>
            </w:r>
          </w:p>
        </w:tc>
      </w:tr>
    </w:tbl>
    <w:p w14:paraId="1E30595F" w14:textId="77777777" w:rsidR="00530B3D" w:rsidRPr="00EF4B65" w:rsidRDefault="00530B3D" w:rsidP="00530B3D">
      <w:pPr>
        <w:spacing w:before="0" w:after="0"/>
        <w:rPr>
          <w:rFonts w:asciiTheme="majorHAnsi" w:hAnsiTheme="majorHAnsi" w:cstheme="majorHAnsi"/>
          <w:sz w:val="24"/>
          <w:szCs w:val="24"/>
        </w:rPr>
      </w:pPr>
    </w:p>
    <w:p w14:paraId="3FE146B6" w14:textId="77777777" w:rsidR="00530B3D" w:rsidRPr="00F135B8" w:rsidRDefault="00530B3D" w:rsidP="00530B3D">
      <w:pPr>
        <w:pStyle w:val="CalloutText-LtBlue"/>
        <w:spacing w:after="0"/>
        <w:rPr>
          <w:rFonts w:asciiTheme="majorHAnsi" w:hAnsiTheme="majorHAnsi" w:cstheme="majorHAnsi"/>
        </w:rPr>
      </w:pPr>
      <w:r w:rsidRPr="00F135B8">
        <w:rPr>
          <w:rFonts w:asciiTheme="majorHAnsi" w:hAnsiTheme="majorHAnsi" w:cstheme="majorHAnsi"/>
        </w:rPr>
        <w:t>ELIGIBLE POPULATION</w:t>
      </w:r>
    </w:p>
    <w:p w14:paraId="40628C9C" w14:textId="77777777" w:rsidR="00530B3D" w:rsidRPr="00753F82" w:rsidRDefault="00530B3D" w:rsidP="00530B3D">
      <w:pPr>
        <w:spacing w:before="0" w:after="0"/>
        <w:rPr>
          <w:b/>
        </w:rPr>
      </w:pPr>
      <w:r w:rsidRPr="4A0D3380">
        <w:rPr>
          <w:rFonts w:eastAsia="Times New Roman"/>
        </w:rPr>
        <w:t xml:space="preserve">CHA will separately report each measure for the Medicaid population and the served uninsured population, as applicable. </w:t>
      </w:r>
      <w:r w:rsidRPr="00753F82">
        <w:rPr>
          <w:rFonts w:eastAsia="Times New Roman"/>
        </w:rPr>
        <w:t xml:space="preserve">The eligible populations for each program measure </w:t>
      </w:r>
      <w:r w:rsidRPr="4A0D3380">
        <w:rPr>
          <w:rFonts w:eastAsia="Times New Roman"/>
        </w:rPr>
        <w:t xml:space="preserve">for the Medicaid population </w:t>
      </w:r>
      <w:r w:rsidRPr="00753F82">
        <w:rPr>
          <w:rFonts w:eastAsia="Times New Roman"/>
        </w:rPr>
        <w:t xml:space="preserve">identified in Table 1 for inclusion in this measure are defined in </w:t>
      </w:r>
      <w:r w:rsidRPr="4A0D3380">
        <w:rPr>
          <w:rFonts w:eastAsia="Times New Roman"/>
        </w:rPr>
        <w:t xml:space="preserve">the </w:t>
      </w:r>
      <w:r w:rsidRPr="00753F82">
        <w:t>CQI program</w:t>
      </w:r>
      <w:r w:rsidRPr="00753F82">
        <w:rPr>
          <w:rFonts w:eastAsia="Times New Roman"/>
        </w:rPr>
        <w:t xml:space="preserve"> t</w:t>
      </w:r>
      <w:r w:rsidRPr="4A0D3380">
        <w:rPr>
          <w:rStyle w:val="normaltextrun"/>
          <w:rFonts w:asciiTheme="majorHAnsi" w:eastAsia="Times New Roman" w:hAnsiTheme="majorHAnsi" w:cstheme="majorBidi"/>
          <w:color w:val="000000" w:themeColor="text1"/>
        </w:rPr>
        <w:t xml:space="preserve">echnical measure specifications (see </w:t>
      </w:r>
      <w:hyperlink r:id="rId27">
        <w:r w:rsidRPr="4A0D3380">
          <w:rPr>
            <w:rStyle w:val="Hyperlink"/>
            <w:rFonts w:asciiTheme="majorHAnsi" w:hAnsiTheme="majorHAnsi" w:cstheme="majorBidi"/>
            <w:color w:val="000000" w:themeColor="text1"/>
          </w:rPr>
          <w:t>https://www.mass.gov/info-details/masshealth-cqi-technical-specifications-manuals</w:t>
        </w:r>
      </w:hyperlink>
      <w:r w:rsidRPr="4A0D3380">
        <w:rPr>
          <w:rStyle w:val="normaltextrun"/>
          <w:rFonts w:asciiTheme="majorHAnsi" w:eastAsia="Times New Roman" w:hAnsiTheme="majorHAnsi" w:cstheme="majorBidi"/>
          <w:color w:val="000000" w:themeColor="text1"/>
        </w:rPr>
        <w:t>).</w:t>
      </w:r>
      <w:r w:rsidRPr="4A0D3380">
        <w:rPr>
          <w:rStyle w:val="normaltextrun"/>
          <w:rFonts w:asciiTheme="majorHAnsi" w:eastAsia="Times New Roman" w:hAnsiTheme="majorHAnsi" w:cstheme="majorBidi"/>
          <w:i/>
          <w:color w:val="000000" w:themeColor="text1"/>
        </w:rPr>
        <w:t xml:space="preserve">  </w:t>
      </w:r>
    </w:p>
    <w:p w14:paraId="1FB90402" w14:textId="77777777" w:rsidR="00530B3D" w:rsidRPr="00B0413A" w:rsidRDefault="00530B3D" w:rsidP="00530B3D">
      <w:pPr>
        <w:spacing w:before="0" w:after="0"/>
        <w:rPr>
          <w:rFonts w:asciiTheme="majorHAnsi" w:hAnsiTheme="majorHAnsi" w:cstheme="majorHAnsi"/>
          <w:sz w:val="24"/>
          <w:szCs w:val="24"/>
        </w:rPr>
      </w:pPr>
    </w:p>
    <w:p w14:paraId="17DB7135" w14:textId="77777777" w:rsidR="00530B3D" w:rsidRPr="00F135B8" w:rsidRDefault="00530B3D" w:rsidP="00530B3D">
      <w:pPr>
        <w:pStyle w:val="CalloutText-LtBlue"/>
        <w:rPr>
          <w:rFonts w:asciiTheme="majorHAnsi" w:hAnsiTheme="majorHAnsi" w:cstheme="majorHAnsi"/>
          <w:bCs/>
        </w:rPr>
      </w:pPr>
      <w:r w:rsidRPr="00F135B8">
        <w:rPr>
          <w:rFonts w:asciiTheme="majorHAnsi" w:hAnsiTheme="majorHAnsi" w:cstheme="majorHAnsi"/>
        </w:rPr>
        <w:lastRenderedPageBreak/>
        <w:t>DEFINITIONS</w:t>
      </w:r>
    </w:p>
    <w:tbl>
      <w:tblPr>
        <w:tblStyle w:val="MHLeftHeaderTable"/>
        <w:tblW w:w="10075" w:type="dxa"/>
        <w:tblLook w:val="06A0" w:firstRow="1" w:lastRow="0" w:firstColumn="1" w:lastColumn="0" w:noHBand="1" w:noVBand="1"/>
      </w:tblPr>
      <w:tblGrid>
        <w:gridCol w:w="2335"/>
        <w:gridCol w:w="7740"/>
      </w:tblGrid>
      <w:tr w:rsidR="00530B3D" w:rsidRPr="00B43F00" w14:paraId="732E9881"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92C5BC" w14:textId="77777777" w:rsidR="00530B3D" w:rsidRPr="002F2863" w:rsidRDefault="00530B3D" w:rsidP="002A0CBF">
            <w:pPr>
              <w:pStyle w:val="MH-ChartContentText"/>
            </w:pPr>
            <w:r w:rsidRPr="002F2863">
              <w:rPr>
                <w:rFonts w:eastAsia="Times New Roman"/>
              </w:rPr>
              <w:t>Measurement Year</w:t>
            </w:r>
          </w:p>
        </w:tc>
        <w:tc>
          <w:tcPr>
            <w:tcW w:w="7740" w:type="dxa"/>
            <w:vAlign w:val="top"/>
          </w:tcPr>
          <w:p w14:paraId="11B8A214" w14:textId="77777777" w:rsidR="00530B3D" w:rsidRPr="00B43F00" w:rsidRDefault="00530B3D" w:rsidP="002A0CBF">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43F00">
              <w:rPr>
                <w:rFonts w:cstheme="minorHAnsi"/>
              </w:rPr>
              <w:t>Measurement Years 1-5 correspond to HQEIP Performance Years 1-5.</w:t>
            </w:r>
          </w:p>
        </w:tc>
      </w:tr>
      <w:tr w:rsidR="00530B3D" w:rsidRPr="00F135B8" w14:paraId="62747B04"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9D7264" w14:textId="77777777" w:rsidR="00530B3D" w:rsidRPr="002F2863" w:rsidRDefault="00530B3D" w:rsidP="002A0CBF">
            <w:pPr>
              <w:pStyle w:val="MH-ChartContentText"/>
            </w:pPr>
            <w:r w:rsidRPr="002F2863">
              <w:rPr>
                <w:rFonts w:eastAsia="Times New Roman"/>
              </w:rPr>
              <w:t>Proxy Measures</w:t>
            </w:r>
          </w:p>
        </w:tc>
        <w:tc>
          <w:tcPr>
            <w:tcW w:w="7740" w:type="dxa"/>
            <w:vAlign w:val="top"/>
          </w:tcPr>
          <w:p w14:paraId="7C3A44F6" w14:textId="77777777" w:rsidR="00530B3D" w:rsidRPr="002F2863" w:rsidRDefault="00530B3D" w:rsidP="002A0CBF">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2F2863">
              <w:rPr>
                <w:rFonts w:eastAsia="Times New Roman" w:cstheme="minorHAnsi"/>
              </w:rPr>
              <w:t>Measures used to approximate performance on quality measures.  Proxy measures may use other data sources than the quality measure they are replacing, such as those that are more readily available to acute hospitals for monitoring throughout the performance year.</w:t>
            </w:r>
          </w:p>
        </w:tc>
      </w:tr>
    </w:tbl>
    <w:p w14:paraId="29A026CA" w14:textId="77777777" w:rsidR="00530B3D" w:rsidRPr="00F135B8" w:rsidRDefault="00530B3D" w:rsidP="00530B3D">
      <w:pPr>
        <w:pStyle w:val="MH-ChartContentText"/>
        <w:rPr>
          <w:rFonts w:asciiTheme="majorHAnsi" w:hAnsiTheme="majorHAnsi" w:cstheme="majorHAnsi"/>
          <w:b/>
        </w:rPr>
      </w:pPr>
    </w:p>
    <w:p w14:paraId="7FFCE128" w14:textId="77777777" w:rsidR="00530B3D" w:rsidRPr="00F135B8" w:rsidRDefault="00530B3D" w:rsidP="00530B3D">
      <w:pPr>
        <w:pStyle w:val="CalloutText-LtBlue"/>
        <w:spacing w:after="0"/>
        <w:rPr>
          <w:rFonts w:asciiTheme="majorHAnsi" w:hAnsiTheme="majorHAnsi" w:cstheme="majorHAnsi"/>
        </w:rPr>
      </w:pPr>
      <w:r w:rsidRPr="00F135B8">
        <w:rPr>
          <w:rFonts w:asciiTheme="majorHAnsi" w:hAnsiTheme="majorHAnsi" w:cstheme="majorHAnsi"/>
        </w:rPr>
        <w:t>ADMINISTRATIVE SPECIFICATION</w:t>
      </w:r>
    </w:p>
    <w:p w14:paraId="2356AA34" w14:textId="77777777" w:rsidR="00530B3D" w:rsidRPr="00753F82" w:rsidRDefault="00530B3D" w:rsidP="00530B3D">
      <w:pPr>
        <w:spacing w:before="0" w:after="0"/>
        <w:rPr>
          <w:rFonts w:eastAsia="Times New Roman"/>
        </w:rPr>
      </w:pPr>
      <w:r w:rsidRPr="4D320227">
        <w:rPr>
          <w:rFonts w:eastAsia="Times New Roman"/>
        </w:rPr>
        <w:t>CHA</w:t>
      </w:r>
      <w:r w:rsidRPr="4A0D3380">
        <w:rPr>
          <w:rFonts w:eastAsia="Times New Roman"/>
        </w:rPr>
        <w:t xml:space="preserve"> must report data as follows for applicable measures included in Table 1:</w:t>
      </w:r>
    </w:p>
    <w:p w14:paraId="4ECC4B4E" w14:textId="28501E75" w:rsidR="00530B3D" w:rsidRPr="00753F82" w:rsidRDefault="00530B3D" w:rsidP="00530B3D">
      <w:pPr>
        <w:pStyle w:val="ListParagraph"/>
        <w:numPr>
          <w:ilvl w:val="0"/>
          <w:numId w:val="14"/>
        </w:numPr>
        <w:spacing w:before="0" w:after="0" w:line="240" w:lineRule="auto"/>
        <w:textAlignment w:val="baseline"/>
        <w:rPr>
          <w:rStyle w:val="eop"/>
          <w:color w:val="000000" w:themeColor="text1"/>
        </w:rPr>
      </w:pPr>
      <w:r w:rsidRPr="00753F82">
        <w:rPr>
          <w:rStyle w:val="normaltextrun"/>
          <w:b/>
        </w:rPr>
        <w:t xml:space="preserve">For </w:t>
      </w:r>
      <w:r w:rsidRPr="4D320227">
        <w:rPr>
          <w:rStyle w:val="normaltextrun"/>
          <w:b/>
          <w:bCs/>
        </w:rPr>
        <w:t>EHR</w:t>
      </w:r>
      <w:r w:rsidRPr="00753F82">
        <w:rPr>
          <w:rStyle w:val="normaltextrun"/>
          <w:b/>
        </w:rPr>
        <w:t xml:space="preserve"> measures</w:t>
      </w:r>
      <w:r w:rsidRPr="00753F82">
        <w:rPr>
          <w:rStyle w:val="normaltextrun"/>
        </w:rPr>
        <w:t xml:space="preserve">, </w:t>
      </w:r>
      <w:r w:rsidRPr="4A0D3380">
        <w:rPr>
          <w:rStyle w:val="normaltextrun"/>
        </w:rPr>
        <w:t>CHA must submit stratified clinical quality measure data by self-reported race and ethnicity data alongside overall clinical quality measure data</w:t>
      </w:r>
      <w:r w:rsidRPr="4D320227">
        <w:rPr>
          <w:rStyle w:val="eop"/>
        </w:rPr>
        <w:t>.</w:t>
      </w:r>
      <w:r w:rsidRPr="00753F82">
        <w:rPr>
          <w:rStyle w:val="eop"/>
        </w:rPr>
        <w:t xml:space="preserve">  </w:t>
      </w:r>
    </w:p>
    <w:p w14:paraId="0E71D4F1" w14:textId="77777777" w:rsidR="00530B3D" w:rsidRPr="00753F82" w:rsidRDefault="00530B3D" w:rsidP="00530B3D">
      <w:pPr>
        <w:pStyle w:val="ListParagraph"/>
        <w:numPr>
          <w:ilvl w:val="0"/>
          <w:numId w:val="14"/>
        </w:numPr>
        <w:spacing w:before="0" w:after="0" w:line="240" w:lineRule="auto"/>
        <w:textAlignment w:val="baseline"/>
      </w:pPr>
      <w:r w:rsidRPr="4A0D3380">
        <w:rPr>
          <w:rFonts w:eastAsia="Times New Roman"/>
          <w:b/>
        </w:rPr>
        <w:t>For claims-based measures</w:t>
      </w:r>
      <w:r w:rsidRPr="4A0D3380">
        <w:rPr>
          <w:rFonts w:eastAsia="Times New Roman"/>
        </w:rPr>
        <w:t xml:space="preserve">, </w:t>
      </w:r>
      <w:r w:rsidRPr="4D320227">
        <w:rPr>
          <w:rFonts w:eastAsia="Times New Roman"/>
        </w:rPr>
        <w:t>CHA</w:t>
      </w:r>
      <w:r w:rsidRPr="4A0D3380">
        <w:rPr>
          <w:rFonts w:eastAsia="Times New Roman"/>
        </w:rPr>
        <w:t xml:space="preserve"> must demonstrate capacity to internally stratify performance data by race and ethnicity by submitting a stratified performance report for those measures (or proxy measures identified by </w:t>
      </w:r>
      <w:r w:rsidRPr="4D320227">
        <w:rPr>
          <w:rFonts w:eastAsia="Times New Roman"/>
        </w:rPr>
        <w:t>CHA</w:t>
      </w:r>
      <w:r w:rsidRPr="4A0D3380">
        <w:rPr>
          <w:rFonts w:eastAsia="Times New Roman"/>
        </w:rPr>
        <w:t xml:space="preserve">) to MassHealth.  </w:t>
      </w:r>
      <w:r w:rsidRPr="4A0D3380">
        <w:t xml:space="preserve">The stratification may use </w:t>
      </w:r>
      <w:proofErr w:type="gramStart"/>
      <w:r w:rsidRPr="4A0D3380">
        <w:t>imputed</w:t>
      </w:r>
      <w:proofErr w:type="gramEnd"/>
      <w:r w:rsidRPr="4A0D3380">
        <w:t xml:space="preserve"> or other sources of data for race and ethnicity stratification only where self-reported race and ethnicity are not available.  </w:t>
      </w:r>
    </w:p>
    <w:p w14:paraId="4002E0B7" w14:textId="77777777" w:rsidR="00530B3D" w:rsidRPr="00F135B8" w:rsidRDefault="00530B3D" w:rsidP="00530B3D">
      <w:pPr>
        <w:pStyle w:val="ListParagraph"/>
        <w:spacing w:before="0" w:after="0"/>
        <w:textAlignment w:val="baseline"/>
        <w:rPr>
          <w:rFonts w:asciiTheme="majorHAnsi" w:hAnsiTheme="majorHAnsi" w:cstheme="majorHAnsi"/>
        </w:rPr>
      </w:pPr>
    </w:p>
    <w:p w14:paraId="4973AB0A" w14:textId="77777777" w:rsidR="00530B3D" w:rsidRPr="00F135B8" w:rsidRDefault="00530B3D" w:rsidP="00530B3D">
      <w:pPr>
        <w:pStyle w:val="CalloutText-LtBlue"/>
        <w:rPr>
          <w:rFonts w:asciiTheme="majorHAnsi" w:hAnsiTheme="majorHAnsi" w:cstheme="majorBidi"/>
        </w:rPr>
      </w:pPr>
      <w:r w:rsidRPr="4A0D3380">
        <w:rPr>
          <w:rFonts w:asciiTheme="majorHAnsi" w:hAnsiTheme="majorHAnsi" w:cstheme="majorBidi"/>
        </w:rPr>
        <w:t xml:space="preserve">Table 1: </w:t>
      </w:r>
      <w:r w:rsidRPr="4A0D3380">
        <w:rPr>
          <w:rFonts w:asciiTheme="majorHAnsi" w:eastAsia="Times New Roman" w:hAnsiTheme="majorHAnsi" w:cstheme="majorBidi"/>
        </w:rPr>
        <w:t xml:space="preserve">MEASURES IDENTIFIED FOR INCLUSION IN THIS </w:t>
      </w:r>
      <w:r>
        <w:rPr>
          <w:rFonts w:asciiTheme="majorHAnsi" w:eastAsia="Times New Roman" w:hAnsiTheme="majorHAnsi" w:cstheme="majorBidi"/>
        </w:rPr>
        <w:t>CHA-</w:t>
      </w:r>
      <w:r w:rsidRPr="4A0D3380">
        <w:rPr>
          <w:rFonts w:asciiTheme="majorHAnsi" w:eastAsia="Times New Roman" w:hAnsiTheme="majorHAnsi" w:cstheme="majorBidi"/>
        </w:rPr>
        <w:t>HQEIP QUALITY PERFORMANCE DISPARITIES REDUCTION MEASURE</w:t>
      </w:r>
    </w:p>
    <w:tbl>
      <w:tblPr>
        <w:tblStyle w:val="MHLeftHeaderTable"/>
        <w:tblW w:w="10198" w:type="dxa"/>
        <w:tblLook w:val="06A0" w:firstRow="1" w:lastRow="0" w:firstColumn="1" w:lastColumn="0" w:noHBand="1" w:noVBand="1"/>
      </w:tblPr>
      <w:tblGrid>
        <w:gridCol w:w="2335"/>
        <w:gridCol w:w="7863"/>
      </w:tblGrid>
      <w:tr w:rsidR="00530B3D" w:rsidRPr="00296FE8" w14:paraId="5CBD47F9" w14:textId="77777777" w:rsidTr="032386E5">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7575814F" w14:textId="77777777" w:rsidR="00530B3D" w:rsidRPr="00296FE8" w:rsidRDefault="00530B3D" w:rsidP="002A0CBF">
            <w:pPr>
              <w:pStyle w:val="MH-ChartContentText"/>
            </w:pPr>
            <w:r w:rsidRPr="00296FE8">
              <w:t>Domain</w:t>
            </w:r>
          </w:p>
        </w:tc>
        <w:tc>
          <w:tcPr>
            <w:tcW w:w="7863" w:type="dxa"/>
            <w:shd w:val="clear" w:color="auto" w:fill="C1DDF6" w:themeFill="accent1" w:themeFillTint="33"/>
          </w:tcPr>
          <w:p w14:paraId="37EEBC5F" w14:textId="77777777" w:rsidR="00530B3D" w:rsidRPr="00296FE8" w:rsidRDefault="00530B3D" w:rsidP="032386E5">
            <w:pPr>
              <w:cnfStyle w:val="000000000000" w:firstRow="0" w:lastRow="0" w:firstColumn="0" w:lastColumn="0" w:oddVBand="0" w:evenVBand="0" w:oddHBand="0" w:evenHBand="0" w:firstRowFirstColumn="0" w:firstRowLastColumn="0" w:lastRowFirstColumn="0" w:lastRowLastColumn="0"/>
              <w:rPr>
                <w:rFonts w:eastAsia="Times New Roman"/>
                <w:b/>
                <w:bCs/>
              </w:rPr>
            </w:pPr>
            <w:r w:rsidRPr="032386E5">
              <w:rPr>
                <w:b/>
                <w:bCs/>
              </w:rPr>
              <w:t>Measure</w:t>
            </w:r>
          </w:p>
        </w:tc>
      </w:tr>
      <w:tr w:rsidR="00530B3D" w:rsidRPr="00296FE8" w14:paraId="737A1B41" w14:textId="77777777" w:rsidTr="032386E5">
        <w:trPr>
          <w:trHeight w:val="596"/>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647F15E3" w14:textId="77777777" w:rsidR="00530B3D" w:rsidRPr="00296FE8" w:rsidRDefault="00530B3D" w:rsidP="002A0CBF">
            <w:pPr>
              <w:pStyle w:val="MH-ChartContentText"/>
            </w:pPr>
            <w:r w:rsidRPr="00296FE8">
              <w:rPr>
                <w:rFonts w:eastAsia="Times New Roman"/>
              </w:rPr>
              <w:t>Perinatal Care</w:t>
            </w:r>
          </w:p>
        </w:tc>
        <w:tc>
          <w:tcPr>
            <w:tcW w:w="7863" w:type="dxa"/>
            <w:vAlign w:val="top"/>
          </w:tcPr>
          <w:p w14:paraId="7A779E05" w14:textId="77777777" w:rsidR="00530B3D" w:rsidRPr="00296FE8" w:rsidRDefault="00530B3D" w:rsidP="002A0CB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PC-02: Cesarean Birth, NTSV</w:t>
            </w:r>
          </w:p>
          <w:p w14:paraId="59F62FFC" w14:textId="77777777" w:rsidR="00530B3D" w:rsidRPr="00296FE8" w:rsidRDefault="00530B3D" w:rsidP="002A0CBF">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i/>
                <w:iCs/>
                <w:color w:val="000000" w:themeColor="text1"/>
              </w:rPr>
              <w:t>**Only applicable for the Medicaid population</w:t>
            </w:r>
          </w:p>
          <w:p w14:paraId="549BAE49" w14:textId="77777777" w:rsidR="00530B3D" w:rsidRPr="00296FE8" w:rsidRDefault="00530B3D" w:rsidP="002A0CBF">
            <w:pPr>
              <w:spacing w:before="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296FE8">
              <w:rPr>
                <w:rFonts w:eastAsia="Times New Roman" w:cstheme="minorHAnsi"/>
                <w:i/>
                <w:iCs/>
                <w:color w:val="000000" w:themeColor="text1"/>
              </w:rPr>
              <w:t>EHR-based measure</w:t>
            </w:r>
          </w:p>
        </w:tc>
      </w:tr>
      <w:tr w:rsidR="00530B3D" w:rsidRPr="00296FE8" w14:paraId="02CDFDCC" w14:textId="77777777" w:rsidTr="032386E5">
        <w:trPr>
          <w:trHeight w:val="300"/>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2E748CAB" w14:textId="77777777" w:rsidR="00530B3D" w:rsidRPr="00296FE8" w:rsidRDefault="00530B3D" w:rsidP="002A0CBF">
            <w:pPr>
              <w:pStyle w:val="MH-ChartContentText"/>
              <w:rPr>
                <w:color w:val="auto"/>
              </w:rPr>
            </w:pPr>
            <w:r w:rsidRPr="00296FE8">
              <w:rPr>
                <w:rFonts w:eastAsia="Times New Roman"/>
                <w:color w:val="auto"/>
              </w:rPr>
              <w:t>Perinatal Care</w:t>
            </w:r>
          </w:p>
        </w:tc>
        <w:tc>
          <w:tcPr>
            <w:tcW w:w="7863" w:type="dxa"/>
            <w:vAlign w:val="top"/>
          </w:tcPr>
          <w:p w14:paraId="48453FEE" w14:textId="77777777" w:rsidR="00530B3D" w:rsidRPr="00296FE8" w:rsidRDefault="00530B3D" w:rsidP="002A0CBF">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PC-06: Unexpected Newborn Complications in Term Infants</w:t>
            </w:r>
          </w:p>
          <w:p w14:paraId="23B27610" w14:textId="77777777" w:rsidR="00530B3D" w:rsidRPr="00296FE8" w:rsidRDefault="00530B3D" w:rsidP="002A0CBF">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i/>
                <w:iCs/>
                <w:color w:val="000000" w:themeColor="text1"/>
              </w:rPr>
              <w:t>**Only applicable for the Medicaid population</w:t>
            </w:r>
          </w:p>
          <w:p w14:paraId="10680D2C" w14:textId="77777777" w:rsidR="00530B3D" w:rsidRPr="00296FE8" w:rsidRDefault="00530B3D" w:rsidP="002A0CBF">
            <w:pPr>
              <w:spacing w:before="0" w:after="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296FE8">
              <w:rPr>
                <w:rFonts w:eastAsia="Times New Roman" w:cstheme="minorHAnsi"/>
                <w:i/>
                <w:iCs/>
                <w:color w:val="000000" w:themeColor="text1"/>
              </w:rPr>
              <w:t>EHR-based measure</w:t>
            </w:r>
          </w:p>
        </w:tc>
      </w:tr>
      <w:tr w:rsidR="00530B3D" w:rsidRPr="00296FE8" w14:paraId="5D9905A3" w14:textId="77777777" w:rsidTr="032386E5">
        <w:trPr>
          <w:trHeight w:val="341"/>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338E200D" w14:textId="77777777" w:rsidR="00530B3D" w:rsidRPr="00296FE8" w:rsidRDefault="00530B3D" w:rsidP="002A0CBF">
            <w:pPr>
              <w:pStyle w:val="MH-ChartContentText"/>
              <w:rPr>
                <w:color w:val="auto"/>
              </w:rPr>
            </w:pPr>
            <w:r w:rsidRPr="00296FE8">
              <w:rPr>
                <w:rFonts w:eastAsia="Times New Roman"/>
                <w:color w:val="auto"/>
              </w:rPr>
              <w:t>Care Coordination</w:t>
            </w:r>
          </w:p>
        </w:tc>
        <w:tc>
          <w:tcPr>
            <w:tcW w:w="7863" w:type="dxa"/>
            <w:vAlign w:val="top"/>
          </w:tcPr>
          <w:p w14:paraId="6E705B41" w14:textId="77777777" w:rsidR="00530B3D" w:rsidRPr="00296FE8" w:rsidRDefault="00530B3D" w:rsidP="002A0CBF">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color w:val="000000" w:themeColor="text1"/>
              </w:rPr>
              <w:t>TOB-1:  Tobacco Use Screening (for CHA medical, surgical, and maternity inpatient units)</w:t>
            </w:r>
          </w:p>
          <w:p w14:paraId="6769B6DC" w14:textId="77777777" w:rsidR="00530B3D" w:rsidRPr="00296FE8" w:rsidRDefault="00530B3D" w:rsidP="002A0CBF">
            <w:pPr>
              <w:spacing w:before="120" w:after="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296FE8">
              <w:rPr>
                <w:rFonts w:eastAsia="Times New Roman" w:cstheme="minorHAnsi"/>
                <w:i/>
                <w:iCs/>
                <w:color w:val="000000" w:themeColor="text1"/>
              </w:rPr>
              <w:t>EHR-based measure</w:t>
            </w:r>
          </w:p>
        </w:tc>
      </w:tr>
      <w:tr w:rsidR="00530B3D" w:rsidRPr="00296FE8" w14:paraId="43FD29A5" w14:textId="77777777" w:rsidTr="032386E5">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527A37BF" w14:textId="77777777" w:rsidR="00530B3D" w:rsidRPr="00296FE8" w:rsidRDefault="00530B3D" w:rsidP="002A0CBF">
            <w:pPr>
              <w:pStyle w:val="MH-ChartContentText"/>
              <w:rPr>
                <w:color w:val="auto"/>
              </w:rPr>
            </w:pPr>
            <w:r w:rsidRPr="00296FE8">
              <w:rPr>
                <w:rFonts w:eastAsia="Times New Roman"/>
                <w:color w:val="auto"/>
              </w:rPr>
              <w:lastRenderedPageBreak/>
              <w:t>Care Coordination</w:t>
            </w:r>
          </w:p>
        </w:tc>
        <w:tc>
          <w:tcPr>
            <w:tcW w:w="7863" w:type="dxa"/>
            <w:vAlign w:val="top"/>
          </w:tcPr>
          <w:p w14:paraId="35B98C0E" w14:textId="77777777" w:rsidR="00530B3D" w:rsidRPr="00296FE8" w:rsidRDefault="00530B3D" w:rsidP="002A0CBF">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color w:val="000000" w:themeColor="text1"/>
              </w:rPr>
              <w:t>TOB-2:  Tobacco U/se Treatment Provided or Offered (for CHA medical, surgical, and maternity inpatient units)</w:t>
            </w:r>
          </w:p>
          <w:p w14:paraId="2A3EBD9E" w14:textId="77777777" w:rsidR="00530B3D" w:rsidRPr="00296FE8" w:rsidRDefault="00530B3D" w:rsidP="002A0CBF">
            <w:pPr>
              <w:spacing w:before="120" w:after="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296FE8">
              <w:rPr>
                <w:rFonts w:eastAsia="Times New Roman" w:cstheme="minorHAnsi"/>
                <w:i/>
                <w:iCs/>
                <w:color w:val="000000" w:themeColor="text1"/>
              </w:rPr>
              <w:t>EHR-based measure</w:t>
            </w:r>
          </w:p>
        </w:tc>
      </w:tr>
      <w:tr w:rsidR="00530B3D" w:rsidRPr="00296FE8" w14:paraId="17473308" w14:textId="77777777" w:rsidTr="032386E5">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62337136" w14:textId="77777777" w:rsidR="00530B3D" w:rsidRPr="00296FE8" w:rsidRDefault="00530B3D" w:rsidP="002A0CBF">
            <w:pPr>
              <w:pStyle w:val="MH-ChartContentText"/>
              <w:rPr>
                <w:color w:val="auto"/>
              </w:rPr>
            </w:pPr>
            <w:r w:rsidRPr="00296FE8">
              <w:rPr>
                <w:rFonts w:eastAsia="Times New Roman"/>
                <w:color w:val="auto"/>
              </w:rPr>
              <w:t>Care Coordination</w:t>
            </w:r>
          </w:p>
        </w:tc>
        <w:tc>
          <w:tcPr>
            <w:tcW w:w="7863" w:type="dxa"/>
            <w:vAlign w:val="top"/>
          </w:tcPr>
          <w:p w14:paraId="6A8B0F63" w14:textId="77777777" w:rsidR="00530B3D" w:rsidRPr="00296FE8" w:rsidRDefault="00530B3D" w:rsidP="002A0CBF">
            <w:pPr>
              <w:spacing w:before="0" w:after="24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color w:val="000000" w:themeColor="text1"/>
              </w:rPr>
              <w:t>TOB-3:  Tobacco Use Treatment Provided or Offered at Discharge (for CHA medical, surgical, and maternity inpatient units)</w:t>
            </w:r>
          </w:p>
          <w:p w14:paraId="73DA42F2" w14:textId="77777777" w:rsidR="00530B3D" w:rsidRPr="00296FE8" w:rsidRDefault="00530B3D" w:rsidP="002A0CBF">
            <w:pPr>
              <w:spacing w:before="0" w:after="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296FE8">
              <w:rPr>
                <w:rFonts w:eastAsia="Times New Roman" w:cstheme="minorHAnsi"/>
                <w:i/>
                <w:iCs/>
                <w:color w:val="000000" w:themeColor="text1"/>
              </w:rPr>
              <w:t>EHR-based measure</w:t>
            </w:r>
          </w:p>
        </w:tc>
      </w:tr>
      <w:tr w:rsidR="00530B3D" w:rsidRPr="00296FE8" w14:paraId="1C8BE4C9" w14:textId="77777777" w:rsidTr="032386E5">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217D69CA" w14:textId="77777777" w:rsidR="00530B3D" w:rsidRPr="00296FE8" w:rsidRDefault="00530B3D" w:rsidP="002A0CBF">
            <w:pPr>
              <w:pStyle w:val="MH-ChartContentText"/>
              <w:rPr>
                <w:color w:val="auto"/>
              </w:rPr>
            </w:pPr>
            <w:r w:rsidRPr="00296FE8">
              <w:rPr>
                <w:rFonts w:eastAsia="Times New Roman"/>
                <w:color w:val="auto"/>
              </w:rPr>
              <w:t>Care Coordination</w:t>
            </w:r>
          </w:p>
        </w:tc>
        <w:tc>
          <w:tcPr>
            <w:tcW w:w="7863" w:type="dxa"/>
            <w:vAlign w:val="top"/>
          </w:tcPr>
          <w:p w14:paraId="6350207B" w14:textId="77777777" w:rsidR="00530B3D" w:rsidRPr="00296FE8" w:rsidRDefault="00530B3D" w:rsidP="002A0CBF">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NCQA: Follow-up After ED Visit for Mental Illness (7 and 30 Day)</w:t>
            </w:r>
          </w:p>
          <w:p w14:paraId="13FAEE12" w14:textId="77777777" w:rsidR="00530B3D" w:rsidRPr="00296FE8" w:rsidRDefault="00530B3D" w:rsidP="002A0CBF">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w:t>
            </w:r>
            <w:r w:rsidRPr="00296FE8">
              <w:rPr>
                <w:rFonts w:eastAsia="Times New Roman" w:cstheme="minorHAnsi"/>
                <w:i/>
                <w:color w:val="000000" w:themeColor="text1"/>
              </w:rPr>
              <w:t>*</w:t>
            </w:r>
            <w:r w:rsidRPr="00296FE8">
              <w:rPr>
                <w:rFonts w:eastAsia="Times New Roman" w:cstheme="minorHAnsi"/>
                <w:i/>
                <w:iCs/>
                <w:color w:val="000000" w:themeColor="text1"/>
              </w:rPr>
              <w:t>CHA will report an EHR-based measure for a) the served uninsured patient population with an index ED visit at CHA and b) for the served uninsured patient population on CHA’s primary care panel with an index ED visit at CHA.</w:t>
            </w:r>
          </w:p>
        </w:tc>
      </w:tr>
      <w:tr w:rsidR="00530B3D" w:rsidRPr="00296FE8" w14:paraId="1E0AF823" w14:textId="77777777" w:rsidTr="032386E5">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3DD4A7FF" w14:textId="77777777" w:rsidR="00530B3D" w:rsidRPr="00296FE8" w:rsidRDefault="00530B3D" w:rsidP="002A0CBF">
            <w:pPr>
              <w:pStyle w:val="MH-ChartContentText"/>
              <w:rPr>
                <w:rFonts w:eastAsia="Times New Roman"/>
                <w:color w:val="auto"/>
              </w:rPr>
            </w:pPr>
            <w:r w:rsidRPr="00296FE8">
              <w:rPr>
                <w:rFonts w:eastAsia="Times New Roman"/>
                <w:color w:val="auto"/>
              </w:rPr>
              <w:t>Care Coordination</w:t>
            </w:r>
          </w:p>
        </w:tc>
        <w:tc>
          <w:tcPr>
            <w:tcW w:w="7863" w:type="dxa"/>
            <w:vAlign w:val="top"/>
          </w:tcPr>
          <w:p w14:paraId="223DA539" w14:textId="73B8B5F5" w:rsidR="00530B3D" w:rsidRPr="00296FE8" w:rsidRDefault="00530B3D" w:rsidP="002A0CBF">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NCQA: Follow-up After ED Visit for Alcohol or Other Drug Abuse or Dependence (7 and 30 Day) </w:t>
            </w:r>
          </w:p>
          <w:p w14:paraId="31F84F67" w14:textId="77777777" w:rsidR="00530B3D" w:rsidRPr="00296FE8" w:rsidRDefault="00530B3D" w:rsidP="002A0CBF">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w:t>
            </w:r>
            <w:r w:rsidRPr="00296FE8">
              <w:rPr>
                <w:rFonts w:eastAsia="Times New Roman" w:cstheme="minorHAnsi"/>
                <w:i/>
                <w:color w:val="000000" w:themeColor="text1"/>
              </w:rPr>
              <w:t>*</w:t>
            </w:r>
            <w:r w:rsidRPr="00296FE8">
              <w:rPr>
                <w:rFonts w:eastAsia="Times New Roman" w:cstheme="minorHAnsi"/>
                <w:i/>
                <w:iCs/>
                <w:color w:val="000000" w:themeColor="text1"/>
              </w:rPr>
              <w:t>CHA will report an EHR-based measure for a) the served uninsured patient population with an index ED visit at CHA and b) for the served uninsured patient population on CHA’s primary care panel with an index ED visit at CHA.</w:t>
            </w:r>
          </w:p>
        </w:tc>
      </w:tr>
      <w:tr w:rsidR="00530B3D" w:rsidRPr="00296FE8" w14:paraId="7B0E24F0" w14:textId="77777777" w:rsidTr="032386E5">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25DE28C3" w14:textId="77777777" w:rsidR="00530B3D" w:rsidRPr="00296FE8" w:rsidRDefault="00530B3D" w:rsidP="002A0CBF">
            <w:pPr>
              <w:widowControl w:val="0"/>
              <w:rPr>
                <w:rFonts w:eastAsia="Times New Roman" w:cstheme="minorHAnsi"/>
                <w:b w:val="0"/>
              </w:rPr>
            </w:pPr>
            <w:r w:rsidRPr="00296FE8">
              <w:rPr>
                <w:rFonts w:eastAsia="Times New Roman" w:cstheme="minorHAnsi"/>
              </w:rPr>
              <w:t>Care Coordination (Served Uninsured only)</w:t>
            </w:r>
          </w:p>
          <w:p w14:paraId="56CE96B5" w14:textId="77777777" w:rsidR="00530B3D" w:rsidRPr="00296FE8" w:rsidRDefault="00530B3D" w:rsidP="002A0CBF">
            <w:pPr>
              <w:widowControl w:val="0"/>
              <w:rPr>
                <w:rFonts w:eastAsia="Times New Roman" w:cstheme="minorHAnsi"/>
                <w:b w:val="0"/>
              </w:rPr>
            </w:pPr>
            <w:r w:rsidRPr="00296FE8">
              <w:rPr>
                <w:rFonts w:eastAsia="Times New Roman" w:cstheme="minorHAnsi"/>
                <w:b w:val="0"/>
              </w:rPr>
              <w:t>[Replacement measure since Perinatal Measures do not apply to the served uninsured]</w:t>
            </w:r>
          </w:p>
        </w:tc>
        <w:tc>
          <w:tcPr>
            <w:tcW w:w="7863" w:type="dxa"/>
            <w:vAlign w:val="top"/>
          </w:tcPr>
          <w:p w14:paraId="4E787DBD" w14:textId="77777777" w:rsidR="00530B3D" w:rsidRPr="00296FE8" w:rsidRDefault="00530B3D" w:rsidP="002A0CBF">
            <w:pPr>
              <w:widowControl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color w:val="000000" w:themeColor="text1"/>
              </w:rPr>
              <w:t>Follow-up After Hospitalization (medical-surgical discharges) for primary care patients in the public hospital’s primary care system. NQF 0576 is adapted to medical-surgical admissions (7-Day).</w:t>
            </w:r>
          </w:p>
          <w:p w14:paraId="7F7C8948" w14:textId="77777777" w:rsidR="00530B3D" w:rsidRPr="00296FE8" w:rsidRDefault="00530B3D" w:rsidP="002A0C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color w:val="000000" w:themeColor="text1"/>
              </w:rPr>
              <w:t xml:space="preserve">Description: The percentage of active primary care patients in the public hospital’s primary care system who had a medical-surgical discharge from a CHA hospital and received a follow-up contact or CHA visit (ambulatory or specialty care) within seven calendar days of the discharge. </w:t>
            </w:r>
          </w:p>
          <w:p w14:paraId="67AB9640" w14:textId="77777777" w:rsidR="00530B3D" w:rsidRPr="00296FE8" w:rsidRDefault="00530B3D" w:rsidP="002A0C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color w:val="000000" w:themeColor="text1"/>
              </w:rPr>
              <w:t>Numerator:  Follow-up contact or CHA visit (ambulatory or specialty care) within seven calendar days after the discharge from the denominator.</w:t>
            </w:r>
          </w:p>
          <w:p w14:paraId="3CB00245" w14:textId="77777777" w:rsidR="00530B3D" w:rsidRPr="00296FE8" w:rsidRDefault="00530B3D" w:rsidP="002A0C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color w:val="000000" w:themeColor="text1"/>
              </w:rPr>
              <w:t>Denominator:  Medical-surgical discharges for active primary care patients from a CHA Hospital during the measurement period.</w:t>
            </w:r>
          </w:p>
          <w:p w14:paraId="4753F5EB" w14:textId="77777777" w:rsidR="00530B3D" w:rsidRPr="00296FE8" w:rsidRDefault="00530B3D" w:rsidP="002A0CB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i/>
                <w:iCs/>
                <w:color w:val="000000" w:themeColor="text1"/>
              </w:rPr>
              <w:t>EHR-based measure</w:t>
            </w:r>
          </w:p>
        </w:tc>
      </w:tr>
      <w:tr w:rsidR="00530B3D" w:rsidRPr="00296FE8" w14:paraId="2AF73909" w14:textId="77777777" w:rsidTr="032386E5">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68AC12F5" w14:textId="77777777" w:rsidR="00530B3D" w:rsidRPr="00296FE8" w:rsidRDefault="00530B3D" w:rsidP="002A0CBF">
            <w:pPr>
              <w:pStyle w:val="MH-ChartContentText"/>
              <w:rPr>
                <w:color w:val="auto"/>
              </w:rPr>
            </w:pPr>
            <w:r w:rsidRPr="00296FE8">
              <w:rPr>
                <w:rFonts w:eastAsia="Times New Roman"/>
                <w:color w:val="auto"/>
              </w:rPr>
              <w:lastRenderedPageBreak/>
              <w:t>Care Coordination</w:t>
            </w:r>
          </w:p>
        </w:tc>
        <w:tc>
          <w:tcPr>
            <w:tcW w:w="7863" w:type="dxa"/>
            <w:vAlign w:val="top"/>
          </w:tcPr>
          <w:p w14:paraId="2C601FF1" w14:textId="77777777" w:rsidR="00530B3D" w:rsidRPr="00296FE8" w:rsidRDefault="00530B3D" w:rsidP="002A0CBF">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NCQA: Follow-up After Hospitalization for Mental Illness (NQF 0576) (7 and 30 day)</w:t>
            </w:r>
          </w:p>
          <w:p w14:paraId="7EB61958" w14:textId="77777777" w:rsidR="00530B3D" w:rsidRPr="00296FE8" w:rsidRDefault="00530B3D" w:rsidP="002A0CBF">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w:t>
            </w:r>
            <w:r w:rsidRPr="00296FE8">
              <w:rPr>
                <w:rFonts w:eastAsia="Times New Roman" w:cstheme="minorHAnsi"/>
                <w:i/>
                <w:color w:val="000000" w:themeColor="text1"/>
              </w:rPr>
              <w:t>*</w:t>
            </w:r>
            <w:r w:rsidRPr="00296FE8">
              <w:rPr>
                <w:rFonts w:eastAsia="Times New Roman" w:cstheme="minorHAnsi"/>
                <w:i/>
                <w:iCs/>
                <w:color w:val="000000" w:themeColor="text1"/>
              </w:rPr>
              <w:t>CHA will report an EHR-based measure for a) the served uninsured population with an index hospitalization at CHA and b) for the</w:t>
            </w:r>
            <w:r w:rsidRPr="00296FE8">
              <w:rPr>
                <w:rFonts w:eastAsia="Times New Roman" w:cstheme="minorHAnsi"/>
                <w:i/>
                <w:color w:val="000000" w:themeColor="text1"/>
              </w:rPr>
              <w:t xml:space="preserve"> </w:t>
            </w:r>
            <w:r w:rsidRPr="00296FE8">
              <w:rPr>
                <w:rFonts w:eastAsia="Times New Roman" w:cstheme="minorHAnsi"/>
                <w:i/>
                <w:iCs/>
                <w:color w:val="000000" w:themeColor="text1"/>
              </w:rPr>
              <w:t>served</w:t>
            </w:r>
            <w:r w:rsidRPr="00296FE8">
              <w:rPr>
                <w:rFonts w:eastAsia="Times New Roman" w:cstheme="minorHAnsi"/>
                <w:color w:val="000000" w:themeColor="text1"/>
              </w:rPr>
              <w:t xml:space="preserve">       </w:t>
            </w:r>
            <w:r w:rsidRPr="00296FE8">
              <w:rPr>
                <w:rFonts w:eastAsia="Times New Roman" w:cstheme="minorHAnsi"/>
                <w:i/>
                <w:iCs/>
                <w:color w:val="000000" w:themeColor="text1"/>
              </w:rPr>
              <w:t xml:space="preserve"> uninsured patient population on CHA’s primary care panel with an index hospitalization at CHA.</w:t>
            </w:r>
          </w:p>
        </w:tc>
      </w:tr>
      <w:tr w:rsidR="00530B3D" w:rsidRPr="00296FE8" w14:paraId="5E0C820B" w14:textId="77777777" w:rsidTr="032386E5">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6953CFAE" w14:textId="77777777" w:rsidR="00530B3D" w:rsidRPr="00296FE8" w:rsidRDefault="00530B3D" w:rsidP="002A0CBF">
            <w:pPr>
              <w:pStyle w:val="MH-ChartContentText"/>
              <w:rPr>
                <w:color w:val="auto"/>
              </w:rPr>
            </w:pPr>
            <w:r w:rsidRPr="00296FE8">
              <w:rPr>
                <w:rFonts w:eastAsia="Times New Roman"/>
                <w:color w:val="auto"/>
              </w:rPr>
              <w:t>Acute &amp; Chronic Conditions</w:t>
            </w:r>
          </w:p>
        </w:tc>
        <w:tc>
          <w:tcPr>
            <w:tcW w:w="7863" w:type="dxa"/>
            <w:vAlign w:val="top"/>
          </w:tcPr>
          <w:p w14:paraId="4F533601" w14:textId="77777777" w:rsidR="00530B3D" w:rsidRPr="00296FE8" w:rsidRDefault="00530B3D" w:rsidP="002A0CBF">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SUB-2: Alcohol Use – Brief Intervention Provided or Offered</w:t>
            </w:r>
          </w:p>
          <w:p w14:paraId="464B9E81" w14:textId="77777777" w:rsidR="00530B3D" w:rsidRPr="00296FE8" w:rsidRDefault="00530B3D" w:rsidP="002A0CBF">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EHR-based measure</w:t>
            </w:r>
          </w:p>
        </w:tc>
      </w:tr>
      <w:tr w:rsidR="00530B3D" w:rsidRPr="00296FE8" w14:paraId="567CA6C5" w14:textId="77777777" w:rsidTr="032386E5">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20E5CF44" w14:textId="77777777" w:rsidR="00530B3D" w:rsidRPr="00296FE8" w:rsidRDefault="00530B3D" w:rsidP="002A0CBF">
            <w:pPr>
              <w:pStyle w:val="MH-ChartContentText"/>
              <w:rPr>
                <w:color w:val="auto"/>
              </w:rPr>
            </w:pPr>
            <w:r w:rsidRPr="00296FE8">
              <w:rPr>
                <w:rFonts w:eastAsia="Times New Roman"/>
                <w:color w:val="auto"/>
              </w:rPr>
              <w:t>Acute &amp; Chronic Conditions</w:t>
            </w:r>
          </w:p>
        </w:tc>
        <w:tc>
          <w:tcPr>
            <w:tcW w:w="7863" w:type="dxa"/>
            <w:vAlign w:val="top"/>
          </w:tcPr>
          <w:p w14:paraId="2B4D336E" w14:textId="77777777" w:rsidR="00530B3D" w:rsidRPr="00296FE8" w:rsidRDefault="00530B3D" w:rsidP="002A0CBF">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SUB-3: Alcohol &amp; Other Drug Use Disorder – Treatment provided/offered at discharge</w:t>
            </w:r>
          </w:p>
          <w:p w14:paraId="4BBAC0A0" w14:textId="77777777" w:rsidR="00530B3D" w:rsidRPr="00296FE8" w:rsidRDefault="00530B3D" w:rsidP="002A0CBF">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EHR-based measure</w:t>
            </w:r>
          </w:p>
        </w:tc>
      </w:tr>
    </w:tbl>
    <w:p w14:paraId="7DA4A5F7" w14:textId="77777777" w:rsidR="00530B3D" w:rsidRDefault="00530B3D" w:rsidP="00530B3D">
      <w:pPr>
        <w:spacing w:before="0" w:after="0"/>
        <w:rPr>
          <w:rFonts w:asciiTheme="majorHAnsi" w:eastAsia="Times New Roman" w:hAnsiTheme="majorHAnsi" w:cstheme="majorHAnsi"/>
          <w:sz w:val="24"/>
          <w:szCs w:val="24"/>
        </w:rPr>
      </w:pPr>
    </w:p>
    <w:p w14:paraId="307FEE31" w14:textId="77777777" w:rsidR="00530B3D" w:rsidRDefault="00530B3D" w:rsidP="00530B3D">
      <w:pPr>
        <w:pStyle w:val="CalloutText-LtBlue"/>
        <w:spacing w:after="0"/>
      </w:pPr>
      <w:r w:rsidRPr="00F135B8">
        <w:t>ADDITIONAL MEASURE INFORMATION</w:t>
      </w:r>
    </w:p>
    <w:tbl>
      <w:tblPr>
        <w:tblStyle w:val="MHLeftHeaderTable"/>
        <w:tblW w:w="10070" w:type="dxa"/>
        <w:tblLook w:val="06A0" w:firstRow="1" w:lastRow="0" w:firstColumn="1" w:lastColumn="0" w:noHBand="1" w:noVBand="1"/>
      </w:tblPr>
      <w:tblGrid>
        <w:gridCol w:w="1615"/>
        <w:gridCol w:w="8455"/>
      </w:tblGrid>
      <w:tr w:rsidR="00530B3D" w:rsidRPr="00F135B8" w14:paraId="1699D898"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36E19236" w14:textId="77777777" w:rsidR="00530B3D" w:rsidRPr="00D732B3" w:rsidRDefault="00530B3D" w:rsidP="002A0CBF">
            <w:pPr>
              <w:pStyle w:val="MH-ChartContentText"/>
            </w:pPr>
            <w:r w:rsidRPr="00D732B3">
              <w:rPr>
                <w:rFonts w:eastAsia="Times New Roman"/>
              </w:rPr>
              <w:t>General Guidance</w:t>
            </w:r>
          </w:p>
        </w:tc>
        <w:tc>
          <w:tcPr>
            <w:tcW w:w="8455" w:type="dxa"/>
            <w:vAlign w:val="top"/>
          </w:tcPr>
          <w:p w14:paraId="06B2F53E" w14:textId="77777777" w:rsidR="00530B3D" w:rsidRPr="002D49D7" w:rsidRDefault="00530B3D" w:rsidP="002A0CBF">
            <w:pPr>
              <w:spacing w:before="0"/>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2D49D7">
              <w:rPr>
                <w:rFonts w:eastAsia="Calibri" w:cstheme="minorHAnsi"/>
              </w:rPr>
              <w:t xml:space="preserve">Race and ethnicity data standards for stratification: </w:t>
            </w:r>
          </w:p>
          <w:p w14:paraId="1A76F3EA" w14:textId="77777777" w:rsidR="00530B3D" w:rsidRPr="002D49D7" w:rsidRDefault="00530B3D" w:rsidP="002A0CBF">
            <w:pPr>
              <w:pStyle w:val="ListParagraph"/>
              <w:numPr>
                <w:ilvl w:val="0"/>
                <w:numId w:val="32"/>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Calibri"/>
                <w:b/>
                <w:bCs/>
              </w:rPr>
            </w:pPr>
            <w:r w:rsidRPr="002D49D7">
              <w:rPr>
                <w:rFonts w:eastAsia="Calibri"/>
              </w:rPr>
              <w:t xml:space="preserve">For EHR-based measures, CHA should submit race and ethnicity data as specified in CQI program standards for submission. </w:t>
            </w:r>
          </w:p>
          <w:p w14:paraId="607807CF" w14:textId="77777777" w:rsidR="00530B3D" w:rsidRPr="002D49D7" w:rsidRDefault="00530B3D" w:rsidP="002A0CBF">
            <w:pPr>
              <w:pStyle w:val="ListParagraph"/>
              <w:numPr>
                <w:ilvl w:val="0"/>
                <w:numId w:val="32"/>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Calibri"/>
                <w:b/>
                <w:bCs/>
              </w:rPr>
            </w:pPr>
            <w:r w:rsidRPr="002D49D7">
              <w:rPr>
                <w:rFonts w:eastAsia="Calibri"/>
              </w:rPr>
              <w:t xml:space="preserve">For claims-based measures, CHA should stratify performance by race and ethnicity categories specified in the MassHealth “Race and Ethnicity Data Completeness” sub-measure specification. </w:t>
            </w:r>
          </w:p>
          <w:p w14:paraId="77D08C0D" w14:textId="77777777" w:rsidR="00530B3D" w:rsidRPr="002D49D7" w:rsidRDefault="00530B3D" w:rsidP="002A0CBF">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002D49D7">
              <w:rPr>
                <w:rFonts w:asciiTheme="minorHAnsi" w:eastAsia="Calibri" w:hAnsiTheme="minorHAnsi" w:cstheme="minorBidi"/>
                <w:sz w:val="22"/>
                <w:szCs w:val="22"/>
              </w:rPr>
              <w:t>Race and ethnicity data completeness threshold: There is no race or ethnicity data completeness threshold required for reporting performance stratified by race and ethnicity for the purpose of this measure. CHA should report on all patients for whom they have race and ethnicity data.</w:t>
            </w:r>
          </w:p>
        </w:tc>
      </w:tr>
    </w:tbl>
    <w:p w14:paraId="2716FB17" w14:textId="77777777" w:rsidR="00530B3D" w:rsidRPr="00C55E74" w:rsidRDefault="00530B3D" w:rsidP="00530B3D">
      <w:pPr>
        <w:spacing w:before="0" w:after="0"/>
        <w:rPr>
          <w:rFonts w:asciiTheme="majorHAnsi" w:hAnsiTheme="majorHAnsi" w:cstheme="majorHAnsi"/>
          <w:sz w:val="24"/>
          <w:szCs w:val="24"/>
        </w:rPr>
      </w:pPr>
    </w:p>
    <w:p w14:paraId="37AB59DA" w14:textId="77777777" w:rsidR="00530B3D" w:rsidRPr="00F135B8" w:rsidRDefault="00530B3D" w:rsidP="00530B3D">
      <w:pPr>
        <w:pStyle w:val="CalloutText-LtBlue"/>
        <w:rPr>
          <w:rFonts w:asciiTheme="majorHAnsi" w:hAnsiTheme="majorHAnsi" w:cstheme="majorHAnsi"/>
        </w:rPr>
      </w:pPr>
      <w:r w:rsidRPr="00F135B8">
        <w:rPr>
          <w:rFonts w:asciiTheme="majorHAnsi" w:hAnsiTheme="majorHAnsi" w:cstheme="majorHAnsi"/>
        </w:rPr>
        <w:t>PERFORMANCE RQUIREMENTS AND ASSESSMENT</w:t>
      </w:r>
    </w:p>
    <w:tbl>
      <w:tblPr>
        <w:tblStyle w:val="MHLeftHeaderTable"/>
        <w:tblW w:w="9985" w:type="dxa"/>
        <w:tblLook w:val="06A0" w:firstRow="1" w:lastRow="0" w:firstColumn="1" w:lastColumn="0" w:noHBand="1" w:noVBand="1"/>
      </w:tblPr>
      <w:tblGrid>
        <w:gridCol w:w="1884"/>
        <w:gridCol w:w="8101"/>
      </w:tblGrid>
      <w:tr w:rsidR="00530B3D" w:rsidRPr="00F135B8" w14:paraId="5592AB65" w14:textId="77777777" w:rsidTr="002A0CBF">
        <w:trPr>
          <w:trHeight w:val="444"/>
        </w:trPr>
        <w:tc>
          <w:tcPr>
            <w:cnfStyle w:val="001000000000" w:firstRow="0" w:lastRow="0" w:firstColumn="1" w:lastColumn="0" w:oddVBand="0" w:evenVBand="0" w:oddHBand="0" w:evenHBand="0" w:firstRowFirstColumn="0" w:firstRowLastColumn="0" w:lastRowFirstColumn="0" w:lastRowLastColumn="0"/>
            <w:tcW w:w="1884" w:type="dxa"/>
            <w:vAlign w:val="top"/>
          </w:tcPr>
          <w:p w14:paraId="43A2D863" w14:textId="77777777" w:rsidR="00530B3D" w:rsidRPr="009054B2" w:rsidRDefault="00530B3D" w:rsidP="002A0CBF">
            <w:pPr>
              <w:pStyle w:val="MH-ChartContentText"/>
            </w:pPr>
            <w:r w:rsidRPr="009054B2">
              <w:rPr>
                <w:rFonts w:eastAsia="Times New Roman"/>
              </w:rPr>
              <w:t>Performance Requirements </w:t>
            </w:r>
          </w:p>
        </w:tc>
        <w:tc>
          <w:tcPr>
            <w:tcW w:w="8101" w:type="dxa"/>
            <w:vAlign w:val="top"/>
          </w:tcPr>
          <w:p w14:paraId="59541FC9" w14:textId="7C96FFBE" w:rsidR="00530B3D" w:rsidRPr="002D49D7" w:rsidRDefault="00895E94" w:rsidP="002A0CBF">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b/>
                <w:bCs/>
              </w:rPr>
            </w:pPr>
            <w:r w:rsidRPr="007B0315">
              <w:rPr>
                <w:rFonts w:eastAsia="Times New Roman"/>
              </w:rPr>
              <w:t>By</w:t>
            </w:r>
            <w:r w:rsidR="00530B3D" w:rsidRPr="007B0315">
              <w:rPr>
                <w:rFonts w:eastAsia="Times New Roman"/>
              </w:rPr>
              <w:t xml:space="preserve"> </w:t>
            </w:r>
            <w:r w:rsidRPr="00895E94">
              <w:rPr>
                <w:rFonts w:eastAsia="Times New Roman"/>
                <w:b/>
                <w:bCs/>
              </w:rPr>
              <w:t>March</w:t>
            </w:r>
            <w:r w:rsidR="00530B3D" w:rsidRPr="00895E94">
              <w:rPr>
                <w:rFonts w:eastAsia="Times New Roman"/>
                <w:b/>
                <w:bCs/>
              </w:rPr>
              <w:t xml:space="preserve"> 3</w:t>
            </w:r>
            <w:r w:rsidRPr="00895E94">
              <w:rPr>
                <w:rFonts w:eastAsia="Times New Roman"/>
                <w:b/>
                <w:bCs/>
              </w:rPr>
              <w:t>1</w:t>
            </w:r>
            <w:r w:rsidR="00530B3D" w:rsidRPr="00895E94">
              <w:rPr>
                <w:rFonts w:eastAsia="Times New Roman"/>
                <w:b/>
                <w:bCs/>
              </w:rPr>
              <w:t>, 2025</w:t>
            </w:r>
            <w:r w:rsidR="00530B3D" w:rsidRPr="002D49D7">
              <w:rPr>
                <w:rFonts w:eastAsia="Times New Roman"/>
              </w:rPr>
              <w:t xml:space="preserve"> (to be determined by MassHealth) timely and complete submission to MassHealth</w:t>
            </w:r>
            <w:r w:rsidR="00530B3D" w:rsidRPr="002D49D7">
              <w:t xml:space="preserve"> of PY2 reporting requirements specified in the “Administrative Specification” section above. Submissions must be in a form and format specified by MassHealth.</w:t>
            </w:r>
          </w:p>
          <w:p w14:paraId="0B544959" w14:textId="77777777" w:rsidR="00530B3D" w:rsidRPr="002D49D7" w:rsidRDefault="00530B3D" w:rsidP="002A0CBF">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p>
          <w:p w14:paraId="3B8EA151" w14:textId="77777777" w:rsidR="00530B3D" w:rsidRPr="002D49D7" w:rsidRDefault="00530B3D" w:rsidP="002A0CBF">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r w:rsidRPr="002D49D7">
              <w:lastRenderedPageBreak/>
              <w:t>In recognition that CHA is not participating in the Clinical Quality Incentive program from which a subset of hospital-based measures is initially drawn for health equity and to advance toward electronic measures, MassHealth has determined that CHA can annually report population-based e-measures (drawn from the electronic health record) in lieu of chart-abstraction/ sampling for measures.  This is aligned with MassHealth’s goals toward population-based data collection. Measures will be submitted following the year-end utilizing a MassHealth-approved template (with separate tabs for Medicaid and served uninsured patient populations) consistent with the CMS and Joint Commission portal fields used for e-measures.</w:t>
            </w:r>
          </w:p>
          <w:p w14:paraId="69CF6CED" w14:textId="77777777" w:rsidR="00530B3D" w:rsidRPr="009054B2" w:rsidRDefault="00530B3D" w:rsidP="002A0CBF">
            <w:pPr>
              <w:pStyle w:val="MH-ChartContentText"/>
              <w:cnfStyle w:val="000000000000" w:firstRow="0" w:lastRow="0" w:firstColumn="0" w:lastColumn="0" w:oddVBand="0" w:evenVBand="0" w:oddHBand="0" w:evenHBand="0" w:firstRowFirstColumn="0" w:firstRowLastColumn="0" w:lastRowFirstColumn="0" w:lastRowLastColumn="0"/>
            </w:pPr>
          </w:p>
        </w:tc>
      </w:tr>
      <w:tr w:rsidR="00530B3D" w:rsidRPr="00F135B8" w14:paraId="6A629513" w14:textId="77777777" w:rsidTr="002A0CBF">
        <w:trPr>
          <w:trHeight w:val="444"/>
        </w:trPr>
        <w:tc>
          <w:tcPr>
            <w:cnfStyle w:val="001000000000" w:firstRow="0" w:lastRow="0" w:firstColumn="1" w:lastColumn="0" w:oddVBand="0" w:evenVBand="0" w:oddHBand="0" w:evenHBand="0" w:firstRowFirstColumn="0" w:firstRowLastColumn="0" w:lastRowFirstColumn="0" w:lastRowLastColumn="0"/>
            <w:tcW w:w="1884" w:type="dxa"/>
            <w:vAlign w:val="top"/>
          </w:tcPr>
          <w:p w14:paraId="76C61FB9" w14:textId="77777777" w:rsidR="00530B3D" w:rsidRPr="009054B2" w:rsidRDefault="00530B3D" w:rsidP="002A0CBF">
            <w:pPr>
              <w:pStyle w:val="MH-ChartContentText"/>
            </w:pPr>
            <w:r w:rsidRPr="009054B2">
              <w:rPr>
                <w:rFonts w:eastAsia="Times New Roman"/>
              </w:rPr>
              <w:lastRenderedPageBreak/>
              <w:t>Performance Assessment </w:t>
            </w:r>
          </w:p>
        </w:tc>
        <w:tc>
          <w:tcPr>
            <w:tcW w:w="8101" w:type="dxa"/>
            <w:vAlign w:val="top"/>
          </w:tcPr>
          <w:p w14:paraId="29BBFAD6" w14:textId="77777777" w:rsidR="00530B3D" w:rsidRPr="009054B2" w:rsidRDefault="00530B3D" w:rsidP="002A0CBF">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4D320227">
              <w:rPr>
                <w:rFonts w:eastAsia="Times New Roman"/>
              </w:rPr>
              <w:t>CHA</w:t>
            </w:r>
            <w:r w:rsidRPr="4A0D3380">
              <w:rPr>
                <w:rFonts w:eastAsia="Times New Roman"/>
              </w:rPr>
              <w:t xml:space="preserve"> will earn credit for performance on this measure as follows:</w:t>
            </w:r>
          </w:p>
          <w:p w14:paraId="2B92BCAF" w14:textId="77777777" w:rsidR="00530B3D" w:rsidRPr="009054B2" w:rsidRDefault="00530B3D" w:rsidP="002A0CBF">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4D320227">
              <w:rPr>
                <w:rFonts w:eastAsia="Times New Roman"/>
              </w:rPr>
              <w:t>CHA</w:t>
            </w:r>
            <w:r w:rsidRPr="0B564125">
              <w:rPr>
                <w:rFonts w:eastAsia="Times New Roman"/>
              </w:rPr>
              <w:t xml:space="preserve"> will earn </w:t>
            </w:r>
            <w:r>
              <w:rPr>
                <w:rFonts w:eastAsia="Times New Roman"/>
              </w:rPr>
              <w:t>5</w:t>
            </w:r>
            <w:r w:rsidRPr="0B564125">
              <w:rPr>
                <w:rFonts w:eastAsia="Times New Roman"/>
              </w:rPr>
              <w:t xml:space="preserve">0% of the points attributed to the measure for timely, complete, and responsive submission of </w:t>
            </w:r>
            <w:r w:rsidRPr="4A0D3380">
              <w:rPr>
                <w:rFonts w:eastAsia="Times New Roman"/>
              </w:rPr>
              <w:t>all EHR measures to MassHealth, including</w:t>
            </w:r>
            <w:r w:rsidRPr="0B564125">
              <w:rPr>
                <w:rFonts w:eastAsia="Times New Roman"/>
              </w:rPr>
              <w:t xml:space="preserve"> required race and ethnicity variables.</w:t>
            </w:r>
          </w:p>
          <w:p w14:paraId="375D505A" w14:textId="78DA62BB" w:rsidR="00530B3D" w:rsidRDefault="00530B3D" w:rsidP="002A0CBF">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4D320227">
              <w:rPr>
                <w:rFonts w:eastAsia="Times New Roman"/>
              </w:rPr>
              <w:t>CHA</w:t>
            </w:r>
            <w:r w:rsidRPr="4A0D3380">
              <w:rPr>
                <w:rFonts w:eastAsia="Times New Roman"/>
              </w:rPr>
              <w:t xml:space="preserve"> will earn </w:t>
            </w:r>
            <w:r>
              <w:rPr>
                <w:rFonts w:eastAsia="Times New Roman"/>
              </w:rPr>
              <w:t>5</w:t>
            </w:r>
            <w:r w:rsidRPr="4A0D3380">
              <w:rPr>
                <w:rFonts w:eastAsia="Times New Roman"/>
              </w:rPr>
              <w:t xml:space="preserve">0% of the points attributed to the measure for timely, complete, and responsive submission of PY2 report of performance stratified by race and ethnicity for all applicable claims-based measures. In lieu of reporting performance according to CQI program specifications for claims-based measures, </w:t>
            </w:r>
            <w:r w:rsidR="00F00443">
              <w:rPr>
                <w:rFonts w:eastAsia="Times New Roman"/>
              </w:rPr>
              <w:t>CHA</w:t>
            </w:r>
            <w:r w:rsidRPr="4A0D3380">
              <w:rPr>
                <w:rFonts w:eastAsia="Times New Roman"/>
              </w:rPr>
              <w:t xml:space="preserve"> may earn credit for reporting performance on proxy measures instead. In order to earn credit for this portion of the measure through report of proxy measure(s), </w:t>
            </w:r>
            <w:r w:rsidR="00895E94">
              <w:rPr>
                <w:rFonts w:eastAsia="Times New Roman"/>
              </w:rPr>
              <w:t>CHA</w:t>
            </w:r>
            <w:r w:rsidRPr="4A0D3380">
              <w:rPr>
                <w:rFonts w:eastAsia="Times New Roman"/>
              </w:rPr>
              <w:t xml:space="preserve"> must adequately describe to MassHealth: (1) the proxy measure(s) being used, (2) rationale for using the proxy measure(s), and (3) how those measures are specified (including at a minimum a complete description of eligible population(s), denominator(s), numerator(s), exclusion(s), and data source(s).)</w:t>
            </w:r>
          </w:p>
          <w:p w14:paraId="11E0712D" w14:textId="77777777" w:rsidR="00530B3D" w:rsidRPr="00893884" w:rsidRDefault="00530B3D" w:rsidP="002A0CBF">
            <w:pPr>
              <w:pStyle w:val="ListParagraph"/>
              <w:spacing w:before="0" w:after="0" w:line="240" w:lineRule="auto"/>
              <w:ind w:left="764"/>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p>
        </w:tc>
      </w:tr>
    </w:tbl>
    <w:p w14:paraId="30DED6CB" w14:textId="77777777" w:rsidR="008B486E" w:rsidRPr="008B486E" w:rsidRDefault="008B486E" w:rsidP="001C54A6">
      <w:pPr>
        <w:spacing w:before="0" w:after="0"/>
      </w:pPr>
    </w:p>
    <w:p w14:paraId="7391AA27" w14:textId="77777777" w:rsidR="00BB1C37" w:rsidRPr="00AA7030" w:rsidRDefault="00BB1C37" w:rsidP="00EA088E">
      <w:pPr>
        <w:pStyle w:val="IntenseQuote"/>
        <w:spacing w:before="0"/>
        <w:rPr>
          <w:b/>
          <w:bCs/>
          <w:i w:val="0"/>
          <w:iCs w:val="0"/>
        </w:rPr>
      </w:pPr>
      <w:r w:rsidRPr="00AA7030">
        <w:rPr>
          <w:b/>
          <w:bCs/>
          <w:i w:val="0"/>
          <w:iCs w:val="0"/>
        </w:rPr>
        <w:t>PERFORMANCE REQUIREMENTS AND ASSESSMENTS AND ASSESSMENT FOR PY3-5 TO BE FINALIZED PRIOR TO THE START OF PY3.</w:t>
      </w:r>
    </w:p>
    <w:p w14:paraId="1260504F" w14:textId="77777777" w:rsidR="00501CC2" w:rsidRDefault="00501CC2" w:rsidP="00501CC2">
      <w:bookmarkStart w:id="39" w:name="_Toc162517656"/>
    </w:p>
    <w:p w14:paraId="526ED239" w14:textId="77777777" w:rsidR="008C458A" w:rsidRDefault="008C458A" w:rsidP="00501CC2"/>
    <w:p w14:paraId="695F5DB3" w14:textId="77777777" w:rsidR="008C458A" w:rsidRDefault="008C458A" w:rsidP="00501CC2"/>
    <w:p w14:paraId="480B6684" w14:textId="77777777" w:rsidR="008C458A" w:rsidRDefault="008C458A" w:rsidP="00501CC2"/>
    <w:p w14:paraId="31FFADB1" w14:textId="77777777" w:rsidR="008C458A" w:rsidRDefault="008C458A" w:rsidP="00501CC2"/>
    <w:p w14:paraId="4A099A8C" w14:textId="10D69008" w:rsidR="00C27CCC" w:rsidRPr="00F135B8" w:rsidRDefault="00C3336C" w:rsidP="004477E8">
      <w:pPr>
        <w:pStyle w:val="Heading3"/>
      </w:pPr>
      <w:bookmarkStart w:id="40" w:name="_Toc186109272"/>
      <w:r w:rsidRPr="00F135B8">
        <w:lastRenderedPageBreak/>
        <w:t>Equity Improvement Interventions</w:t>
      </w:r>
      <w:bookmarkEnd w:id="39"/>
      <w:bookmarkEnd w:id="40"/>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77777777" w:rsidR="00092B17" w:rsidRPr="008345EA" w:rsidRDefault="00092B17" w:rsidP="00092B17">
            <w:pPr>
              <w:pStyle w:val="MH-ChartContentText"/>
            </w:pPr>
            <w:r w:rsidRPr="008345EA">
              <w:t>NQF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77777777" w:rsidR="00092B17" w:rsidRPr="008345EA" w:rsidRDefault="00092B17" w:rsidP="00092B17">
            <w:pPr>
              <w:pStyle w:val="MH-ChartContentText"/>
            </w:pPr>
            <w:r w:rsidRPr="008345EA">
              <w:t>Performance Status: PY2</w:t>
            </w:r>
          </w:p>
        </w:tc>
        <w:tc>
          <w:tcPr>
            <w:tcW w:w="7830" w:type="dxa"/>
          </w:tcPr>
          <w:p w14:paraId="03327879" w14:textId="1D99E1C6"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345E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8345EA">
      <w:pPr>
        <w:spacing w:before="0" w:after="0" w:line="240" w:lineRule="auto"/>
        <w:textAlignment w:val="baseline"/>
        <w:rPr>
          <w:rFonts w:eastAsia="Times New Roman" w:cstheme="minorHAnsi"/>
          <w:b/>
        </w:rPr>
      </w:pPr>
      <w:r w:rsidRPr="008345EA">
        <w:rPr>
          <w:rFonts w:eastAsia="Arial" w:cstheme="minorHAnsi"/>
        </w:rPr>
        <w:t xml:space="preserve">Rigorous, collaborative, equity-focused performance improvement projects will support acute hospitals to reduce disparities </w:t>
      </w:r>
      <w:proofErr w:type="gramStart"/>
      <w:r w:rsidRPr="008345EA">
        <w:rPr>
          <w:rFonts w:eastAsia="Arial" w:cstheme="minorHAnsi"/>
        </w:rPr>
        <w:t>on</w:t>
      </w:r>
      <w:proofErr w:type="gramEnd"/>
      <w:r w:rsidRPr="008345EA">
        <w:rPr>
          <w:rFonts w:eastAsia="Arial" w:cstheme="minorHAnsi"/>
        </w:rPr>
        <w:t xml:space="preserve">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41"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3F1985" w:rsidRDefault="00612086" w:rsidP="008345EA">
            <w:pPr>
              <w:spacing w:before="0"/>
              <w:cnfStyle w:val="000000000000" w:firstRow="0" w:lastRow="0" w:firstColumn="0" w:lastColumn="0" w:oddVBand="0" w:evenVBand="0" w:oddHBand="0" w:evenHBand="0" w:firstRowFirstColumn="0" w:firstRowLastColumn="0" w:lastRowFirstColumn="0" w:lastRowLastColumn="0"/>
              <w:rPr>
                <w:rFonts w:eastAsia="Arial" w:cstheme="minorHAnsi"/>
              </w:rPr>
            </w:pPr>
            <w:r w:rsidRPr="003F1985">
              <w:rPr>
                <w:rFonts w:eastAsia="Arial" w:cstheme="minorHAnsi"/>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3F1985" w:rsidRDefault="00612086" w:rsidP="00612086">
            <w:pPr>
              <w:cnfStyle w:val="000000000000" w:firstRow="0" w:lastRow="0" w:firstColumn="0" w:lastColumn="0" w:oddVBand="0" w:evenVBand="0" w:oddHBand="0" w:evenHBand="0" w:firstRowFirstColumn="0" w:firstRowLastColumn="0" w:lastRowFirstColumn="0" w:lastRowLastColumn="0"/>
              <w:rPr>
                <w:rStyle w:val="eop"/>
                <w:rFonts w:eastAsia="Arial" w:cstheme="minorHAnsi"/>
              </w:rPr>
            </w:pPr>
            <w:r w:rsidRPr="003F1985">
              <w:rPr>
                <w:rStyle w:val="normaltextrun"/>
                <w:rFonts w:eastAsia="Arial" w:cstheme="minorHAnsi"/>
              </w:rPr>
              <w:t>Acute hospitals will be incentivized to implement ACO-partnered PIPs designed to:</w:t>
            </w:r>
          </w:p>
          <w:p w14:paraId="399C202A" w14:textId="77777777" w:rsidR="00612086" w:rsidRPr="003F1985" w:rsidRDefault="00612086" w:rsidP="00596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Support collaboration and information sharing,</w:t>
            </w:r>
          </w:p>
          <w:p w14:paraId="358AB331" w14:textId="77777777" w:rsidR="00612086" w:rsidRPr="003F1985" w:rsidRDefault="00612086" w:rsidP="00596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Address mutually shared equity goals, </w:t>
            </w:r>
          </w:p>
          <w:p w14:paraId="250920AA" w14:textId="77777777" w:rsidR="00612086" w:rsidRPr="003F1985" w:rsidRDefault="00612086" w:rsidP="00596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proofErr w:type="gramStart"/>
            <w:r w:rsidRPr="003F1985">
              <w:rPr>
                <w:rStyle w:val="normaltextrun"/>
                <w:rFonts w:eastAsia="Arial" w:cstheme="minorHAnsi"/>
              </w:rPr>
              <w:t>Achieve</w:t>
            </w:r>
            <w:proofErr w:type="gramEnd"/>
            <w:r w:rsidRPr="003F1985">
              <w:rPr>
                <w:rStyle w:val="normaltextrun"/>
                <w:rFonts w:eastAsia="Arial" w:cstheme="minorHAnsi"/>
              </w:rPr>
              <w:t xml:space="preserve"> significant and sustained improvement in equity outcomes, and </w:t>
            </w:r>
          </w:p>
          <w:p w14:paraId="6A36E6A2" w14:textId="77777777" w:rsidR="00612086" w:rsidRPr="003F1985" w:rsidRDefault="00612086" w:rsidP="00596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Promote program-wide impact. </w:t>
            </w:r>
          </w:p>
          <w:p w14:paraId="0394C20A" w14:textId="573ABCA0" w:rsidR="00C27CCC" w:rsidRPr="003F1985" w:rsidRDefault="00612086" w:rsidP="008B1523">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3F1985">
              <w:rPr>
                <w:rStyle w:val="normaltextrun"/>
                <w:rFonts w:eastAsia="Arial" w:cstheme="minorHAnsi"/>
              </w:rPr>
              <w:t xml:space="preserve">PIPs will build upon the framework for quality assessment and performance improvement programs required for Medicaid managed care plans and will require four key elements: performance measurement, implementation of </w:t>
            </w:r>
            <w:r w:rsidRPr="003F1985">
              <w:rPr>
                <w:rStyle w:val="normaltextrun"/>
                <w:rFonts w:eastAsia="Arial" w:cstheme="minorHAnsi"/>
              </w:rPr>
              <w:lastRenderedPageBreak/>
              <w:t>interventions, evaluation of the interventions’ impact using performance measures, and activities to increase/sustain improvement.</w:t>
            </w:r>
          </w:p>
        </w:tc>
      </w:tr>
      <w:bookmarkEnd w:id="41"/>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1C589434" w:rsidR="004E6F1D" w:rsidRDefault="00CF0E53" w:rsidP="00AB4222">
      <w:pPr>
        <w:spacing w:before="0" w:after="0"/>
        <w:rPr>
          <w:rFonts w:eastAsia="Arial"/>
        </w:rPr>
      </w:pPr>
      <w:r w:rsidRPr="00F135B8">
        <w:rPr>
          <w:rFonts w:eastAsia="Arial"/>
        </w:rPr>
        <w:t>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members.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553924" w:rsidRDefault="00180D7C" w:rsidP="0DC4CE10">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DC4CE10">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6C0935">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596823">
      <w:pPr>
        <w:numPr>
          <w:ilvl w:val="0"/>
          <w:numId w:val="9"/>
        </w:numPr>
        <w:tabs>
          <w:tab w:val="clear" w:pos="360"/>
          <w:tab w:val="num" w:pos="700"/>
        </w:tabs>
        <w:spacing w:before="0" w:after="0" w:line="240" w:lineRule="auto"/>
        <w:ind w:left="61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663E25D2" w:rsidR="00F02C4E" w:rsidRPr="00183F88" w:rsidRDefault="00F02C4E" w:rsidP="00596823">
      <w:pPr>
        <w:numPr>
          <w:ilvl w:val="0"/>
          <w:numId w:val="9"/>
        </w:numPr>
        <w:tabs>
          <w:tab w:val="clear" w:pos="360"/>
          <w:tab w:val="num" w:pos="700"/>
        </w:tabs>
        <w:spacing w:before="0" w:after="0" w:line="240" w:lineRule="auto"/>
        <w:ind w:left="610"/>
        <w:textAlignment w:val="baseline"/>
        <w:rPr>
          <w:rFonts w:eastAsia="Times New Roman" w:cstheme="minorHAnsi"/>
          <w:b/>
        </w:rPr>
      </w:pPr>
      <w:r w:rsidRPr="00183F88">
        <w:rPr>
          <w:rFonts w:eastAsia="Times New Roman" w:cstheme="minorHAnsi"/>
          <w:u w:val="single"/>
        </w:rPr>
        <w:t>Remeasurement 1 Report</w:t>
      </w:r>
      <w:r w:rsidRPr="00183F88">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 in the Planning (Baseline) Report. </w:t>
      </w:r>
    </w:p>
    <w:p w14:paraId="17EE3504" w14:textId="77777777" w:rsidR="00F02C4E" w:rsidRPr="00183F88" w:rsidRDefault="00F02C4E" w:rsidP="00596823">
      <w:pPr>
        <w:numPr>
          <w:ilvl w:val="0"/>
          <w:numId w:val="9"/>
        </w:numPr>
        <w:tabs>
          <w:tab w:val="clear" w:pos="360"/>
          <w:tab w:val="num" w:pos="700"/>
        </w:tabs>
        <w:spacing w:before="0" w:after="0" w:line="240" w:lineRule="auto"/>
        <w:ind w:left="61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596823">
      <w:pPr>
        <w:numPr>
          <w:ilvl w:val="0"/>
          <w:numId w:val="9"/>
        </w:numPr>
        <w:tabs>
          <w:tab w:val="clear" w:pos="360"/>
          <w:tab w:val="num" w:pos="700"/>
        </w:tabs>
        <w:spacing w:before="0" w:after="0" w:line="240" w:lineRule="auto"/>
        <w:ind w:left="610"/>
        <w:textAlignment w:val="baseline"/>
        <w:rPr>
          <w:rFonts w:eastAsia="Times New Roman" w:cstheme="minorHAnsi"/>
        </w:rPr>
      </w:pPr>
      <w:r w:rsidRPr="00183F88">
        <w:rPr>
          <w:rFonts w:eastAsia="Times New Roman" w:cstheme="minorHAnsi"/>
          <w:bCs/>
          <w:u w:val="single"/>
        </w:rPr>
        <w:t>Closure Report</w:t>
      </w:r>
      <w:r w:rsidRPr="00183F88">
        <w:rPr>
          <w:rFonts w:eastAsia="Times New Roman" w:cstheme="minorHAnsi"/>
          <w:bCs/>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183F88">
        <w:rPr>
          <w:rFonts w:eastAsia="Times New Roman" w:cstheme="minorHAnsi"/>
        </w:rPr>
        <w:t>. </w:t>
      </w:r>
    </w:p>
    <w:p w14:paraId="649588A3" w14:textId="1956BE10" w:rsidR="00F02C4E" w:rsidRPr="00183F88" w:rsidRDefault="00F02C4E" w:rsidP="00F02C4E">
      <w:pPr>
        <w:pStyle w:val="MH-ChartContentText"/>
        <w:spacing w:line="276" w:lineRule="auto"/>
        <w:rPr>
          <w:b/>
        </w:rPr>
      </w:pPr>
      <w:r w:rsidRPr="00183F88">
        <w:rPr>
          <w:rFonts w:eastAsia="Arial"/>
          <w:bCs/>
        </w:rPr>
        <w:lastRenderedPageBreak/>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2676A3E7" w:rsidR="00C27CCC" w:rsidRPr="00F135B8" w:rsidRDefault="004D47A1" w:rsidP="004C05FC">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w:t>
      </w:r>
      <w:r w:rsidR="00770232" w:rsidRPr="0B564125">
        <w:rPr>
          <w:rFonts w:asciiTheme="majorHAnsi" w:hAnsiTheme="majorHAnsi" w:cstheme="majorBidi"/>
        </w:rPr>
        <w:t>ERFORMANCE REQUIREMENTS AND ASSESSMENT</w:t>
      </w:r>
      <w:r w:rsidR="00136CC7" w:rsidRPr="0B564125">
        <w:rPr>
          <w:rFonts w:asciiTheme="majorHAnsi" w:hAnsiTheme="majorHAnsi" w:cstheme="majorBidi"/>
        </w:rPr>
        <w:t>: PY2</w:t>
      </w:r>
    </w:p>
    <w:tbl>
      <w:tblPr>
        <w:tblStyle w:val="MHLeftHeaderTable"/>
        <w:tblW w:w="10075" w:type="dxa"/>
        <w:tblLook w:val="06A0" w:firstRow="1" w:lastRow="0" w:firstColumn="1" w:lastColumn="0" w:noHBand="1" w:noVBand="1"/>
      </w:tblPr>
      <w:tblGrid>
        <w:gridCol w:w="1817"/>
        <w:gridCol w:w="8258"/>
      </w:tblGrid>
      <w:tr w:rsidR="0055373C" w:rsidRPr="00F135B8" w14:paraId="6BC26FCF" w14:textId="77777777" w:rsidTr="3894AB1F">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7CB0A027" w14:textId="0B32111D" w:rsidR="0055373C" w:rsidRPr="00553924" w:rsidRDefault="0055373C">
            <w:pPr>
              <w:pStyle w:val="MH-ChartContentText"/>
            </w:pPr>
            <w:r w:rsidRPr="00553924">
              <w:t>Performance Requirements</w:t>
            </w:r>
          </w:p>
        </w:tc>
        <w:tc>
          <w:tcPr>
            <w:tcW w:w="8258" w:type="dxa"/>
          </w:tcPr>
          <w:p w14:paraId="5BA0BEFA" w14:textId="602E9607" w:rsidR="0055373C" w:rsidRPr="00553924" w:rsidRDefault="0055373C" w:rsidP="00E47E7F">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53924">
              <w:rPr>
                <w:rFonts w:eastAsia="Times New Roman" w:cstheme="minorHAnsi"/>
                <w:color w:val="000000"/>
              </w:rPr>
              <w:t xml:space="preserve">Timely submission to </w:t>
            </w:r>
            <w:r w:rsidRPr="00553924">
              <w:rPr>
                <w:rFonts w:eastAsia="Times New Roman" w:cstheme="minorHAnsi"/>
              </w:rPr>
              <w:t xml:space="preserve">MassHealth </w:t>
            </w:r>
            <w:r w:rsidRPr="00553924">
              <w:rPr>
                <w:rFonts w:eastAsia="Times New Roman" w:cstheme="minorHAnsi"/>
                <w:color w:val="000000"/>
              </w:rPr>
              <w:t xml:space="preserve">of </w:t>
            </w:r>
            <w:r w:rsidR="00142098">
              <w:rPr>
                <w:rFonts w:eastAsia="Times New Roman" w:cstheme="minorHAnsi"/>
                <w:color w:val="000000"/>
              </w:rPr>
              <w:t>two</w:t>
            </w:r>
            <w:r w:rsidR="00142098" w:rsidRPr="00553924">
              <w:rPr>
                <w:rFonts w:eastAsia="Times New Roman" w:cstheme="minorHAnsi"/>
                <w:color w:val="000000"/>
              </w:rPr>
              <w:t xml:space="preserve"> </w:t>
            </w:r>
            <w:r w:rsidRPr="00553924">
              <w:rPr>
                <w:rFonts w:eastAsia="Times New Roman" w:cstheme="minorHAnsi"/>
                <w:color w:val="000000"/>
              </w:rPr>
              <w:t>required reports (the PIP</w:t>
            </w:r>
            <w:r w:rsidR="00142098">
              <w:rPr>
                <w:rFonts w:eastAsia="Times New Roman" w:cstheme="minorHAnsi"/>
                <w:color w:val="000000"/>
              </w:rPr>
              <w:t>1</w:t>
            </w:r>
            <w:r w:rsidRPr="00553924">
              <w:rPr>
                <w:rFonts w:eastAsia="Times New Roman" w:cstheme="minorHAnsi"/>
                <w:color w:val="000000"/>
              </w:rPr>
              <w:t xml:space="preserve"> Planning (Baseline) Report</w:t>
            </w:r>
            <w:r w:rsidR="00142098">
              <w:rPr>
                <w:rFonts w:eastAsia="Times New Roman" w:cstheme="minorHAnsi"/>
                <w:color w:val="000000"/>
              </w:rPr>
              <w:t xml:space="preserve"> Resubmission and the PIP2 Planning (Baseline) Report</w:t>
            </w:r>
            <w:r w:rsidR="0008671C">
              <w:rPr>
                <w:rFonts w:eastAsia="Times New Roman" w:cstheme="minorHAnsi"/>
                <w:color w:val="000000"/>
              </w:rPr>
              <w:t xml:space="preserve">. </w:t>
            </w:r>
            <w:r w:rsidRPr="00553924">
              <w:rPr>
                <w:rFonts w:eastAsia="Times New Roman" w:cstheme="minorHAnsi"/>
                <w:color w:val="000000"/>
              </w:rPr>
              <w:t>Submission dates for PIP1 and PIP2 reports are sp</w:t>
            </w:r>
            <w:r>
              <w:rPr>
                <w:rFonts w:eastAsia="Times New Roman" w:cstheme="minorHAnsi"/>
                <w:color w:val="000000"/>
              </w:rPr>
              <w:t xml:space="preserve">ecified </w:t>
            </w:r>
            <w:r w:rsidR="00010605">
              <w:rPr>
                <w:rFonts w:eastAsia="Times New Roman" w:cstheme="minorHAnsi"/>
                <w:color w:val="000000"/>
              </w:rPr>
              <w:t>below</w:t>
            </w:r>
            <w:r w:rsidR="00C948C8">
              <w:rPr>
                <w:rFonts w:eastAsia="Times New Roman" w:cstheme="minorHAnsi"/>
                <w:color w:val="000000"/>
              </w:rPr>
              <w:t>.</w:t>
            </w:r>
          </w:p>
          <w:p w14:paraId="40CB76F4" w14:textId="5A6FEA86" w:rsidR="0055373C" w:rsidRDefault="0055373C" w:rsidP="000E639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553924">
              <w:rPr>
                <w:rFonts w:eastAsia="Times New Roman" w:cstheme="minorHAnsi"/>
                <w:b/>
                <w:color w:val="000000"/>
              </w:rPr>
              <w:t xml:space="preserve">PIP1 and PIP2 Report Submission Dates </w:t>
            </w:r>
            <w:r w:rsidR="0008671C">
              <w:rPr>
                <w:rFonts w:eastAsia="Times New Roman" w:cstheme="minorHAnsi"/>
                <w:b/>
                <w:color w:val="000000"/>
              </w:rPr>
              <w:t>for PY2</w:t>
            </w:r>
          </w:p>
          <w:p w14:paraId="71CAF640" w14:textId="77777777" w:rsidR="00C948C8" w:rsidRPr="00C948C8" w:rsidRDefault="00C948C8" w:rsidP="00C948C8">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2:</w:t>
            </w:r>
            <w:r w:rsidRPr="00C948C8">
              <w:rPr>
                <w:rFonts w:eastAsia="Times New Roman" w:cstheme="minorHAnsi"/>
              </w:rPr>
              <w:t> </w:t>
            </w:r>
          </w:p>
          <w:p w14:paraId="1255E439" w14:textId="77777777" w:rsidR="00C948C8" w:rsidRPr="00C654D3" w:rsidRDefault="00C948C8" w:rsidP="00596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PIP1: PIP Planning (Baseline) Report Resubmission </w:t>
            </w:r>
          </w:p>
          <w:p w14:paraId="042112A3" w14:textId="77777777" w:rsidR="00C948C8" w:rsidRPr="00C654D3" w:rsidRDefault="00C948C8" w:rsidP="00596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8/30/2024 </w:t>
            </w:r>
          </w:p>
          <w:p w14:paraId="03D4A5F9" w14:textId="77777777" w:rsidR="00C948C8" w:rsidRPr="00C654D3" w:rsidRDefault="00C948C8" w:rsidP="00596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PIP2: PIP Planning (Baseline) Report </w:t>
            </w:r>
          </w:p>
          <w:p w14:paraId="1EFD0556" w14:textId="30F096AD" w:rsidR="0055373C" w:rsidRPr="00316FBF" w:rsidRDefault="00C948C8" w:rsidP="00316FBF">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3/3</w:t>
            </w:r>
            <w:r w:rsidR="007A29ED">
              <w:rPr>
                <w:rFonts w:eastAsia="Times New Roman" w:cstheme="minorHAnsi"/>
              </w:rPr>
              <w:t>1</w:t>
            </w:r>
            <w:r w:rsidRPr="00C654D3">
              <w:rPr>
                <w:rFonts w:eastAsia="Times New Roman" w:cstheme="minorHAnsi"/>
              </w:rPr>
              <w:t>/2025 </w:t>
            </w:r>
          </w:p>
        </w:tc>
      </w:tr>
      <w:tr w:rsidR="00835A9B" w:rsidRPr="00F135B8" w14:paraId="5900C84B" w14:textId="77777777" w:rsidTr="3894AB1F">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3D199942" w14:textId="476984B4" w:rsidR="00835A9B" w:rsidRPr="00553924" w:rsidRDefault="00835A9B">
            <w:pPr>
              <w:pStyle w:val="MH-ChartContentText"/>
              <w:rPr>
                <w:b w:val="0"/>
              </w:rPr>
            </w:pPr>
            <w:r w:rsidRPr="00553924">
              <w:rPr>
                <w:rFonts w:eastAsia="Times New Roman"/>
                <w:color w:val="000000"/>
              </w:rPr>
              <w:t>Performance Assessment </w:t>
            </w:r>
          </w:p>
        </w:tc>
        <w:tc>
          <w:tcPr>
            <w:tcW w:w="8258" w:type="dxa"/>
          </w:tcPr>
          <w:p w14:paraId="68C39F1F" w14:textId="77777777" w:rsidR="00835A9B" w:rsidRPr="00553924" w:rsidRDefault="00835A9B" w:rsidP="00DC67B8">
            <w:pPr>
              <w:spacing w:after="0"/>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rPr>
            </w:pPr>
            <w:r w:rsidRPr="00553924">
              <w:rPr>
                <w:rFonts w:eastAsia="Arial" w:cstheme="minorHAnsi"/>
                <w:b/>
                <w:color w:val="000000" w:themeColor="text1"/>
              </w:rPr>
              <w:t>REPORT SCORING</w:t>
            </w:r>
          </w:p>
          <w:p w14:paraId="33BC4699" w14:textId="77777777" w:rsidR="00835A9B" w:rsidRPr="00553924" w:rsidRDefault="00835A9B" w:rsidP="00CC0605">
            <w:pPr>
              <w:spacing w:before="120" w:after="0"/>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00553924">
              <w:rPr>
                <w:rFonts w:eastAsia="Times New Roman" w:cstheme="minorHAnsi"/>
              </w:rPr>
              <w:t xml:space="preserve">MassHealth </w:t>
            </w:r>
            <w:r w:rsidRPr="00553924">
              <w:rPr>
                <w:rFonts w:eastAsia="Arial" w:cstheme="minorHAnsi"/>
                <w:color w:val="000000" w:themeColor="text1"/>
              </w:rPr>
              <w:t xml:space="preserve">will score </w:t>
            </w:r>
            <w:proofErr w:type="gramStart"/>
            <w:r w:rsidRPr="00553924">
              <w:rPr>
                <w:rFonts w:eastAsia="Arial" w:cstheme="minorHAnsi"/>
                <w:color w:val="000000" w:themeColor="text1"/>
              </w:rPr>
              <w:t>required</w:t>
            </w:r>
            <w:proofErr w:type="gramEnd"/>
            <w:r w:rsidRPr="00553924">
              <w:rPr>
                <w:rFonts w:eastAsia="Arial" w:cstheme="minorHAnsi"/>
                <w:color w:val="000000" w:themeColor="text1"/>
              </w:rPr>
              <w:t xml:space="preserve"> reports as follows:</w:t>
            </w:r>
          </w:p>
          <w:p w14:paraId="2D65DED5" w14:textId="4EA51868" w:rsidR="00F52858" w:rsidRPr="00E67722" w:rsidRDefault="00D71DEC" w:rsidP="00E67722">
            <w:pPr>
              <w:pStyle w:val="ListParagraph"/>
              <w:numPr>
                <w:ilvl w:val="0"/>
                <w:numId w:val="10"/>
              </w:numPr>
              <w:spacing w:before="0" w:after="16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The </w:t>
            </w:r>
            <w:r w:rsidRPr="00DA334B">
              <w:rPr>
                <w:rFonts w:eastAsia="Times New Roman" w:cstheme="minorHAnsi"/>
                <w:b/>
                <w:bCs/>
                <w:color w:val="000000"/>
              </w:rPr>
              <w:t>PIP 1 Planning (</w:t>
            </w:r>
            <w:r w:rsidR="00F52858" w:rsidRPr="00DA334B">
              <w:rPr>
                <w:rFonts w:eastAsia="Times New Roman" w:cstheme="minorHAnsi"/>
                <w:b/>
                <w:bCs/>
                <w:color w:val="000000"/>
              </w:rPr>
              <w:t>Baseline) Report</w:t>
            </w:r>
            <w:r w:rsidR="00F52858">
              <w:rPr>
                <w:rFonts w:eastAsia="Times New Roman" w:cstheme="minorHAnsi"/>
                <w:color w:val="000000"/>
              </w:rPr>
              <w:t xml:space="preserve"> </w:t>
            </w:r>
            <w:r w:rsidR="00F52858" w:rsidRPr="0003281F">
              <w:rPr>
                <w:rFonts w:eastAsia="Times New Roman" w:cstheme="minorHAnsi"/>
                <w:b/>
                <w:bCs/>
                <w:color w:val="000000"/>
              </w:rPr>
              <w:t>Resubmission</w:t>
            </w:r>
            <w:r w:rsidR="00CB258C">
              <w:rPr>
                <w:rFonts w:eastAsia="Times New Roman" w:cstheme="minorHAnsi"/>
                <w:color w:val="000000"/>
              </w:rPr>
              <w:t xml:space="preserve"> </w:t>
            </w:r>
            <w:r w:rsidR="00E24ED6">
              <w:rPr>
                <w:rFonts w:eastAsia="Times New Roman" w:cstheme="minorHAnsi"/>
                <w:color w:val="000000"/>
              </w:rPr>
              <w:t>is</w:t>
            </w:r>
            <w:r w:rsidR="00F52858">
              <w:rPr>
                <w:rFonts w:eastAsia="Times New Roman" w:cstheme="minorHAnsi"/>
                <w:color w:val="000000"/>
              </w:rPr>
              <w:t xml:space="preserve"> pay-for-performance and will be scored as follows:</w:t>
            </w:r>
          </w:p>
          <w:p w14:paraId="438AB033" w14:textId="77777777" w:rsidR="00053C29" w:rsidRPr="00053C29"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Abstract:</w:t>
            </w:r>
            <w:r w:rsidRPr="00053C29">
              <w:rPr>
                <w:rFonts w:eastAsia="Times New Roman" w:cstheme="minorHAnsi"/>
              </w:rPr>
              <w:t xml:space="preserve"> N/A, not scored </w:t>
            </w:r>
          </w:p>
          <w:p w14:paraId="3A966F44" w14:textId="5B35684E" w:rsidR="00053C29" w:rsidRPr="00053C29"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sidR="00E85814">
              <w:rPr>
                <w:rFonts w:eastAsia="Times New Roman" w:cstheme="minorHAnsi"/>
                <w:b/>
                <w:bCs/>
                <w:u w:val="single"/>
              </w:rPr>
              <w:t>25%):</w:t>
            </w:r>
            <w:r w:rsidRPr="00053C29">
              <w:rPr>
                <w:rFonts w:eastAsia="Times New Roman" w:cstheme="minorHAnsi"/>
              </w:rPr>
              <w:t> </w:t>
            </w:r>
          </w:p>
          <w:p w14:paraId="38375C45" w14:textId="77777777" w:rsidR="00053C29" w:rsidRPr="00053C29" w:rsidRDefault="00053C29" w:rsidP="00596823">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Topic/Equity Statement [Topic/Rationale/ Shared Equity Statement] (15 pts) </w:t>
            </w:r>
          </w:p>
          <w:p w14:paraId="3EDB915E" w14:textId="77777777" w:rsidR="00053C29" w:rsidRPr="00053C29" w:rsidRDefault="00053C29" w:rsidP="00596823">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Aim [Vision, Aim Statement(s), and Goal(s)] (10 pts) </w:t>
            </w:r>
          </w:p>
          <w:p w14:paraId="086495DF" w14:textId="2AEF4E0E" w:rsidR="00053C29" w:rsidRPr="00053C29"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sidR="00E24ED6">
              <w:rPr>
                <w:rFonts w:eastAsia="Times New Roman" w:cstheme="minorHAnsi"/>
                <w:b/>
                <w:bCs/>
                <w:u w:val="single"/>
              </w:rPr>
              <w:t>35</w:t>
            </w:r>
            <w:r w:rsidR="004901BE">
              <w:rPr>
                <w:rFonts w:eastAsia="Times New Roman" w:cstheme="minorHAnsi"/>
                <w:b/>
                <w:bCs/>
                <w:u w:val="single"/>
              </w:rPr>
              <w:t>%):</w:t>
            </w:r>
            <w:r w:rsidRPr="00053C29">
              <w:rPr>
                <w:rFonts w:eastAsia="Times New Roman" w:cstheme="minorHAnsi"/>
              </w:rPr>
              <w:t> </w:t>
            </w:r>
          </w:p>
          <w:p w14:paraId="15D653DF" w14:textId="77777777" w:rsidR="00053C29" w:rsidRPr="00FE1461" w:rsidRDefault="00053C29" w:rsidP="00596823">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5A5C4CE7" w14:textId="77777777" w:rsidR="00053C29" w:rsidRPr="00FE1461" w:rsidRDefault="00053C29" w:rsidP="00596823">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Barrier Analysis, Interventions, and Monitoring (update) (10 pts) </w:t>
            </w:r>
          </w:p>
          <w:p w14:paraId="21FF3148" w14:textId="77777777" w:rsidR="00053C29" w:rsidRPr="00FE1461" w:rsidRDefault="00053C29" w:rsidP="00596823">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 (15 pts) </w:t>
            </w:r>
          </w:p>
          <w:p w14:paraId="3BF19E48" w14:textId="1F583B25" w:rsidR="00053C29" w:rsidRPr="00B32EF2"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sidR="002B4699">
              <w:rPr>
                <w:rFonts w:eastAsia="Times New Roman" w:cstheme="minorHAnsi"/>
                <w:b/>
                <w:bCs/>
              </w:rPr>
              <w:t>60</w:t>
            </w:r>
            <w:r w:rsidR="002B4699" w:rsidRPr="00B32EF2">
              <w:rPr>
                <w:rFonts w:eastAsia="Times New Roman" w:cstheme="minorHAnsi"/>
                <w:b/>
                <w:bCs/>
              </w:rPr>
              <w:t xml:space="preserve"> </w:t>
            </w:r>
            <w:r w:rsidRPr="00B32EF2">
              <w:rPr>
                <w:rFonts w:eastAsia="Times New Roman" w:cstheme="minorHAnsi"/>
                <w:b/>
                <w:bCs/>
              </w:rPr>
              <w:t>pts </w:t>
            </w:r>
          </w:p>
          <w:p w14:paraId="4BC6B3F0" w14:textId="2AEC5895" w:rsidR="00DA334B" w:rsidRDefault="00053C29" w:rsidP="00DA334B">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B32EF2">
              <w:rPr>
                <w:rFonts w:eastAsia="Times New Roman" w:cstheme="minorHAnsi"/>
                <w:b/>
                <w:bCs/>
              </w:rPr>
              <w:t>Overall Rating = Actual Weighted Score/ Max Possible Weighted Score</w:t>
            </w:r>
            <w:r w:rsidRPr="00FE1461">
              <w:rPr>
                <w:rFonts w:eastAsia="Times New Roman" w:cstheme="minorHAnsi"/>
              </w:rPr>
              <w:t> </w:t>
            </w:r>
            <w:r w:rsidR="007E1992">
              <w:rPr>
                <w:rFonts w:eastAsia="Times New Roman" w:cstheme="minorHAnsi"/>
              </w:rPr>
              <w:br/>
            </w:r>
          </w:p>
          <w:p w14:paraId="41006A24" w14:textId="72B42A82" w:rsidR="00972D2E" w:rsidRPr="00553924" w:rsidRDefault="0008248B" w:rsidP="00DA334B">
            <w:pPr>
              <w:pStyle w:val="ListParagraph"/>
              <w:numPr>
                <w:ilvl w:val="0"/>
                <w:numId w:val="109"/>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An </w:t>
            </w:r>
            <w:r w:rsidR="00972D2E" w:rsidRPr="00553924">
              <w:rPr>
                <w:rFonts w:eastAsia="Times New Roman" w:cstheme="minorHAnsi"/>
                <w:color w:val="000000" w:themeColor="text1"/>
              </w:rPr>
              <w:t xml:space="preserve">Overall Rating of &gt;= 85% meets the goal score for the report and will contribute 100% to the eligible weight that the report contributes to the </w:t>
            </w:r>
            <w:proofErr w:type="gramStart"/>
            <w:r w:rsidR="00972D2E" w:rsidRPr="00553924">
              <w:rPr>
                <w:rFonts w:eastAsia="Times New Roman" w:cstheme="minorHAnsi"/>
                <w:color w:val="000000" w:themeColor="text1"/>
              </w:rPr>
              <w:t>measure</w:t>
            </w:r>
            <w:proofErr w:type="gramEnd"/>
            <w:r w:rsidR="00972D2E" w:rsidRPr="00553924">
              <w:rPr>
                <w:rFonts w:eastAsia="Times New Roman" w:cstheme="minorHAnsi"/>
                <w:color w:val="000000" w:themeColor="text1"/>
              </w:rPr>
              <w:t xml:space="preserve"> score.</w:t>
            </w:r>
          </w:p>
          <w:p w14:paraId="47F4C410" w14:textId="77777777" w:rsidR="00972D2E" w:rsidRPr="00553924" w:rsidRDefault="00972D2E" w:rsidP="00972D2E">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w:t>
            </w:r>
            <w:r>
              <w:rPr>
                <w:rFonts w:eastAsia="Times New Roman" w:cstheme="minorHAnsi"/>
                <w:color w:val="000000" w:themeColor="text1"/>
              </w:rPr>
              <w:t>6</w:t>
            </w:r>
            <w:r w:rsidRPr="00553924">
              <w:rPr>
                <w:rFonts w:eastAsia="Times New Roman" w:cstheme="minorHAnsi"/>
                <w:color w:val="000000" w:themeColor="text1"/>
              </w:rPr>
              <w:t>0-84% partially meets the goal score for the report and will contribute partially to the eligible weight that the report contributes to the measure score as follows: PIP Overall Rating * 10.</w:t>
            </w:r>
          </w:p>
          <w:p w14:paraId="1412839D" w14:textId="77777777" w:rsidR="00972D2E" w:rsidRPr="00CC0605" w:rsidRDefault="00972D2E" w:rsidP="00972D2E">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less than </w:t>
            </w:r>
            <w:r>
              <w:rPr>
                <w:rFonts w:eastAsia="Times New Roman" w:cstheme="minorHAnsi"/>
                <w:color w:val="000000" w:themeColor="text1"/>
              </w:rPr>
              <w:t>6</w:t>
            </w:r>
            <w:r w:rsidRPr="00553924">
              <w:rPr>
                <w:rFonts w:eastAsia="Times New Roman" w:cstheme="minorHAnsi"/>
                <w:color w:val="000000" w:themeColor="text1"/>
              </w:rPr>
              <w:t xml:space="preserve">0% does not meet the threshold score for the report and will contribute 0% to the eligible weight the report contributes to the measure score.  </w:t>
            </w:r>
          </w:p>
          <w:p w14:paraId="3F51F577" w14:textId="5622B6D5" w:rsidR="00053C29" w:rsidRDefault="00053C29"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1720B488" w14:textId="39D18481" w:rsidR="00E67722" w:rsidRDefault="008F01FC" w:rsidP="00E67722">
            <w:pPr>
              <w:pStyle w:val="ListParagraph"/>
              <w:numPr>
                <w:ilvl w:val="0"/>
                <w:numId w:val="10"/>
              </w:numPr>
              <w:spacing w:before="0" w:after="16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The </w:t>
            </w:r>
            <w:r w:rsidRPr="0008248B">
              <w:rPr>
                <w:rFonts w:eastAsia="Times New Roman" w:cstheme="minorHAnsi"/>
                <w:b/>
                <w:bCs/>
                <w:color w:val="000000"/>
              </w:rPr>
              <w:t>PIP 2 Planning (Baseline) Report</w:t>
            </w:r>
            <w:r>
              <w:rPr>
                <w:rFonts w:eastAsia="Times New Roman" w:cstheme="minorHAnsi"/>
                <w:color w:val="000000"/>
              </w:rPr>
              <w:t xml:space="preserve"> </w:t>
            </w:r>
            <w:r w:rsidR="00C64023">
              <w:rPr>
                <w:rFonts w:eastAsia="Times New Roman" w:cstheme="minorHAnsi"/>
                <w:color w:val="000000"/>
              </w:rPr>
              <w:t>s</w:t>
            </w:r>
            <w:r>
              <w:rPr>
                <w:rFonts w:eastAsia="Times New Roman" w:cstheme="minorHAnsi"/>
                <w:color w:val="000000"/>
              </w:rPr>
              <w:t>ubmission is pay-for-performance and will be scored as follows:</w:t>
            </w:r>
          </w:p>
          <w:p w14:paraId="0757A7C3" w14:textId="542128A2" w:rsidR="00CE1E72" w:rsidRPr="00E67722" w:rsidRDefault="00CE1E72" w:rsidP="0000440F">
            <w:pPr>
              <w:pStyle w:val="ListParagraph"/>
              <w:spacing w:before="0" w:after="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E67722">
              <w:rPr>
                <w:rFonts w:eastAsia="Times New Roman" w:cstheme="minorHAnsi"/>
                <w:b/>
                <w:bCs/>
                <w:u w:val="single"/>
              </w:rPr>
              <w:br/>
              <w:t>Abstract:</w:t>
            </w:r>
            <w:r w:rsidRPr="00E67722">
              <w:rPr>
                <w:rFonts w:eastAsia="Times New Roman" w:cstheme="minorHAnsi"/>
              </w:rPr>
              <w:t xml:space="preserve"> N/A, not scored </w:t>
            </w:r>
          </w:p>
          <w:p w14:paraId="48CB89AE" w14:textId="528ED42B" w:rsidR="00CE1E72" w:rsidRPr="00053C29" w:rsidRDefault="00CE1E72" w:rsidP="00CE1E72">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Pr>
                <w:rFonts w:eastAsia="Times New Roman" w:cstheme="minorHAnsi"/>
                <w:b/>
                <w:bCs/>
                <w:u w:val="single"/>
              </w:rPr>
              <w:t>30%):</w:t>
            </w:r>
            <w:r w:rsidRPr="00053C29">
              <w:rPr>
                <w:rFonts w:eastAsia="Times New Roman" w:cstheme="minorHAnsi"/>
              </w:rPr>
              <w:t> </w:t>
            </w:r>
          </w:p>
          <w:p w14:paraId="436DA7A3" w14:textId="00ECC88F" w:rsidR="00CE1E72" w:rsidRDefault="00CE1E72" w:rsidP="00CE1E72">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w:t>
            </w:r>
            <w:r w:rsidR="006F6BE6">
              <w:rPr>
                <w:rFonts w:eastAsia="Times New Roman" w:cstheme="minorHAnsi"/>
              </w:rPr>
              <w:t>Attestations/Project Identifiers</w:t>
            </w:r>
            <w:r w:rsidRPr="00053C29">
              <w:rPr>
                <w:rFonts w:eastAsia="Times New Roman" w:cstheme="minorHAnsi"/>
              </w:rPr>
              <w:t xml:space="preserve"> (</w:t>
            </w:r>
            <w:r w:rsidR="00573574">
              <w:rPr>
                <w:rFonts w:eastAsia="Times New Roman" w:cstheme="minorHAnsi"/>
              </w:rPr>
              <w:t>5</w:t>
            </w:r>
            <w:r w:rsidRPr="00053C29">
              <w:rPr>
                <w:rFonts w:eastAsia="Times New Roman" w:cstheme="minorHAnsi"/>
              </w:rPr>
              <w:t xml:space="preserve"> pts) </w:t>
            </w:r>
          </w:p>
          <w:p w14:paraId="2D69BE5C" w14:textId="1B0EC521" w:rsidR="00713C48" w:rsidRPr="00053C29" w:rsidRDefault="00713C48" w:rsidP="00CE1E72">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Partnership Equity</w:t>
            </w:r>
            <w:r w:rsidR="003A2459">
              <w:rPr>
                <w:rFonts w:eastAsia="Times New Roman" w:cstheme="minorHAnsi"/>
              </w:rPr>
              <w:t xml:space="preserve"> and</w:t>
            </w:r>
            <w:r>
              <w:rPr>
                <w:rFonts w:eastAsia="Times New Roman" w:cstheme="minorHAnsi"/>
              </w:rPr>
              <w:t xml:space="preserve"> </w:t>
            </w:r>
            <w:r w:rsidR="003A2459">
              <w:rPr>
                <w:rFonts w:eastAsia="Times New Roman" w:cstheme="minorHAnsi"/>
              </w:rPr>
              <w:t>V</w:t>
            </w:r>
            <w:r>
              <w:rPr>
                <w:rFonts w:eastAsia="Times New Roman" w:cstheme="minorHAnsi"/>
              </w:rPr>
              <w:t xml:space="preserve">ision </w:t>
            </w:r>
            <w:r w:rsidR="003A2459">
              <w:rPr>
                <w:rFonts w:eastAsia="Times New Roman" w:cstheme="minorHAnsi"/>
              </w:rPr>
              <w:t>S</w:t>
            </w:r>
            <w:r>
              <w:rPr>
                <w:rFonts w:eastAsia="Times New Roman" w:cstheme="minorHAnsi"/>
              </w:rPr>
              <w:t>tatement</w:t>
            </w:r>
            <w:r w:rsidR="003A2459">
              <w:rPr>
                <w:rFonts w:eastAsia="Times New Roman" w:cstheme="minorHAnsi"/>
              </w:rPr>
              <w:t>s</w:t>
            </w:r>
            <w:r>
              <w:rPr>
                <w:rFonts w:eastAsia="Times New Roman" w:cstheme="minorHAnsi"/>
              </w:rPr>
              <w:t xml:space="preserve"> (10 pts)</w:t>
            </w:r>
          </w:p>
          <w:p w14:paraId="60C4E05E" w14:textId="2EE7DF68" w:rsidR="00CE1E72" w:rsidRPr="00053C29" w:rsidRDefault="002C7749" w:rsidP="00CE1E72">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PIP </w:t>
            </w:r>
            <w:r w:rsidR="00CE1E72" w:rsidRPr="00053C29">
              <w:rPr>
                <w:rFonts w:eastAsia="Times New Roman" w:cstheme="minorHAnsi"/>
              </w:rPr>
              <w:t>Aim (1</w:t>
            </w:r>
            <w:r w:rsidR="00713C48">
              <w:rPr>
                <w:rFonts w:eastAsia="Times New Roman" w:cstheme="minorHAnsi"/>
              </w:rPr>
              <w:t>5</w:t>
            </w:r>
            <w:r w:rsidR="00CE1E72" w:rsidRPr="00053C29">
              <w:rPr>
                <w:rFonts w:eastAsia="Times New Roman" w:cstheme="minorHAnsi"/>
              </w:rPr>
              <w:t xml:space="preserve"> pts) </w:t>
            </w:r>
          </w:p>
          <w:p w14:paraId="7BE07346" w14:textId="09404E85" w:rsidR="00CE1E72" w:rsidRPr="00053C29" w:rsidRDefault="00CE1E72" w:rsidP="00CE1E72">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sidR="00D177EE">
              <w:rPr>
                <w:rFonts w:eastAsia="Times New Roman" w:cstheme="minorHAnsi"/>
                <w:b/>
                <w:bCs/>
                <w:u w:val="single"/>
              </w:rPr>
              <w:t>4</w:t>
            </w:r>
            <w:r>
              <w:rPr>
                <w:rFonts w:eastAsia="Times New Roman" w:cstheme="minorHAnsi"/>
                <w:b/>
                <w:bCs/>
                <w:u w:val="single"/>
              </w:rPr>
              <w:t>5%):</w:t>
            </w:r>
          </w:p>
          <w:p w14:paraId="6CB351AB" w14:textId="77777777" w:rsidR="00CE1E72" w:rsidRPr="00FE1461" w:rsidRDefault="00CE1E72" w:rsidP="00CE1E72">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3650F619" w14:textId="405914DD" w:rsidR="00CE1E72" w:rsidRPr="00FE1461" w:rsidRDefault="00B56724" w:rsidP="00CE1E72">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Understanding and Addressing the Problems</w:t>
            </w:r>
            <w:r w:rsidR="00CE1E72" w:rsidRPr="00FE1461">
              <w:rPr>
                <w:rFonts w:eastAsia="Times New Roman" w:cstheme="minorHAnsi"/>
              </w:rPr>
              <w:t xml:space="preserve"> (</w:t>
            </w:r>
            <w:r w:rsidR="00713C48">
              <w:rPr>
                <w:rFonts w:eastAsia="Times New Roman" w:cstheme="minorHAnsi"/>
              </w:rPr>
              <w:t>2</w:t>
            </w:r>
            <w:r w:rsidR="00CE1E72" w:rsidRPr="00FE1461">
              <w:rPr>
                <w:rFonts w:eastAsia="Times New Roman" w:cstheme="minorHAnsi"/>
              </w:rPr>
              <w:t>0 pts) </w:t>
            </w:r>
          </w:p>
          <w:p w14:paraId="5AFDE2FD" w14:textId="7507B960" w:rsidR="00CE1E72" w:rsidRDefault="00CE1E72" w:rsidP="00CE1E72">
            <w:pPr>
              <w:pStyle w:val="ListParagraph"/>
              <w:numPr>
                <w:ilvl w:val="1"/>
                <w:numId w:val="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w:t>
            </w:r>
            <w:r w:rsidR="00880127">
              <w:rPr>
                <w:rFonts w:eastAsia="Times New Roman" w:cstheme="minorHAnsi"/>
              </w:rPr>
              <w:t xml:space="preserve"> Tracking</w:t>
            </w:r>
            <w:r w:rsidRPr="00FE1461">
              <w:rPr>
                <w:rFonts w:eastAsia="Times New Roman" w:cstheme="minorHAnsi"/>
              </w:rPr>
              <w:t xml:space="preserve"> (15 pts) </w:t>
            </w:r>
          </w:p>
          <w:p w14:paraId="58F9EFCE" w14:textId="1A57AE33" w:rsidR="00CE1E72" w:rsidRPr="00B32EF2" w:rsidRDefault="00CE1E72" w:rsidP="00CE1E72">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sidR="00573574">
              <w:rPr>
                <w:rFonts w:eastAsia="Times New Roman" w:cstheme="minorHAnsi"/>
                <w:b/>
                <w:bCs/>
              </w:rPr>
              <w:t>75</w:t>
            </w:r>
            <w:r w:rsidRPr="00B32EF2">
              <w:rPr>
                <w:rFonts w:eastAsia="Times New Roman" w:cstheme="minorHAnsi"/>
                <w:b/>
                <w:bCs/>
              </w:rPr>
              <w:t xml:space="preserve"> pts </w:t>
            </w:r>
          </w:p>
          <w:p w14:paraId="0771A142" w14:textId="77777777" w:rsidR="00CE1E72" w:rsidRPr="00FE1461" w:rsidRDefault="00CE1E72" w:rsidP="00CE1E72">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32EF2">
              <w:rPr>
                <w:rFonts w:eastAsia="Times New Roman" w:cstheme="minorHAnsi"/>
                <w:b/>
                <w:bCs/>
              </w:rPr>
              <w:t>Overall Rating = Actual Weighted Score/ Max Possible Weighted Score</w:t>
            </w:r>
            <w:r w:rsidRPr="00FE1461">
              <w:rPr>
                <w:rFonts w:eastAsia="Times New Roman" w:cstheme="minorHAnsi"/>
              </w:rPr>
              <w:t> </w:t>
            </w:r>
          </w:p>
          <w:p w14:paraId="69CE54BA" w14:textId="77777777" w:rsidR="00B727C7" w:rsidRPr="00053C29" w:rsidRDefault="00B727C7" w:rsidP="00053C29">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10354795" w14:textId="6074121A" w:rsidR="00ED04D9" w:rsidRPr="00553924" w:rsidRDefault="00AB2E36" w:rsidP="00596823">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An </w:t>
            </w:r>
            <w:r w:rsidR="00ED04D9" w:rsidRPr="00553924">
              <w:rPr>
                <w:rFonts w:eastAsia="Times New Roman" w:cstheme="minorHAnsi"/>
                <w:color w:val="000000" w:themeColor="text1"/>
              </w:rPr>
              <w:t xml:space="preserve">Overall Rating of &gt;= 85% meets the goal score for the report and will contribute 100% to the eligible weight that the report contributes to the </w:t>
            </w:r>
            <w:proofErr w:type="gramStart"/>
            <w:r w:rsidR="00ED04D9" w:rsidRPr="00553924">
              <w:rPr>
                <w:rFonts w:eastAsia="Times New Roman" w:cstheme="minorHAnsi"/>
                <w:color w:val="000000" w:themeColor="text1"/>
              </w:rPr>
              <w:t>measure</w:t>
            </w:r>
            <w:proofErr w:type="gramEnd"/>
            <w:r w:rsidR="00ED04D9" w:rsidRPr="00553924">
              <w:rPr>
                <w:rFonts w:eastAsia="Times New Roman" w:cstheme="minorHAnsi"/>
                <w:color w:val="000000" w:themeColor="text1"/>
              </w:rPr>
              <w:t xml:space="preserve"> score.</w:t>
            </w:r>
          </w:p>
          <w:p w14:paraId="6707DEAB" w14:textId="3BB6B17E" w:rsidR="00ED04D9" w:rsidRPr="00553924" w:rsidRDefault="00ED04D9" w:rsidP="00596823">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An Overall Rating of 50-84% partially meets the goal score for the report and will contribute partially to the eligible weight that the report contributes to the measure score as follows: PIP Overall Rating * 10.</w:t>
            </w:r>
          </w:p>
          <w:p w14:paraId="33F62129" w14:textId="1BA1C2BF" w:rsidR="00ED04D9" w:rsidRPr="00CC0605" w:rsidRDefault="00ED04D9" w:rsidP="00596823">
            <w:pPr>
              <w:pStyle w:val="ListParagraph"/>
              <w:numPr>
                <w:ilvl w:val="0"/>
                <w:numId w:val="11"/>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53924">
              <w:rPr>
                <w:rFonts w:eastAsia="Times New Roman" w:cstheme="minorHAnsi"/>
                <w:color w:val="000000" w:themeColor="text1"/>
              </w:rPr>
              <w:t xml:space="preserve">An Overall Rating of less than 50% does not meet the threshold score for the report and will contribute 0% to the eligible weight the report contributes to the measure score.  </w:t>
            </w:r>
          </w:p>
          <w:p w14:paraId="0462EFF9" w14:textId="206E25EC" w:rsidR="00ED04D9" w:rsidRPr="00553924" w:rsidRDefault="00ED04D9" w:rsidP="00ED04D9">
            <w:pPr>
              <w:spacing w:line="259"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00553924">
              <w:rPr>
                <w:rFonts w:eastAsia="Arial" w:cstheme="minorHAnsi"/>
                <w:color w:val="000000" w:themeColor="text1"/>
              </w:rPr>
              <w:t xml:space="preserve">Acute hospitals will be permitted one re-submission for each </w:t>
            </w:r>
            <w:proofErr w:type="gramStart"/>
            <w:r w:rsidRPr="00553924">
              <w:rPr>
                <w:rFonts w:eastAsia="Arial" w:cstheme="minorHAnsi"/>
                <w:color w:val="000000" w:themeColor="text1"/>
              </w:rPr>
              <w:t>deliverable</w:t>
            </w:r>
            <w:proofErr w:type="gramEnd"/>
            <w:r w:rsidRPr="00553924">
              <w:rPr>
                <w:rFonts w:eastAsia="Arial" w:cstheme="minorHAnsi"/>
                <w:color w:val="000000" w:themeColor="text1"/>
              </w:rPr>
              <w:t xml:space="preserve"> following receipt of feedback from the EQRO. As the EQRO offers ongoing technical assistance throughout the course of a PIP, acute hospitals may also revise previously reported elements, resulting in an adjusted score.</w:t>
            </w:r>
            <w:r w:rsidR="0033463C">
              <w:rPr>
                <w:rFonts w:eastAsia="Arial" w:cstheme="minorHAnsi"/>
                <w:color w:val="000000" w:themeColor="text1"/>
              </w:rPr>
              <w:t xml:space="preserve"> The adjusted </w:t>
            </w:r>
            <w:r w:rsidR="0098592F">
              <w:rPr>
                <w:rFonts w:eastAsia="Arial" w:cstheme="minorHAnsi"/>
                <w:color w:val="000000" w:themeColor="text1"/>
              </w:rPr>
              <w:t>Overall Rating</w:t>
            </w:r>
            <w:r w:rsidR="00354FEE">
              <w:rPr>
                <w:rFonts w:eastAsia="Arial" w:cstheme="minorHAnsi"/>
                <w:color w:val="000000" w:themeColor="text1"/>
              </w:rPr>
              <w:t xml:space="preserve"> for the PIP</w:t>
            </w:r>
            <w:r w:rsidR="008B5A2F">
              <w:rPr>
                <w:rFonts w:eastAsia="Arial" w:cstheme="minorHAnsi"/>
                <w:color w:val="000000" w:themeColor="text1"/>
              </w:rPr>
              <w:t>1</w:t>
            </w:r>
            <w:r w:rsidR="00354FEE">
              <w:rPr>
                <w:rFonts w:eastAsia="Arial" w:cstheme="minorHAnsi"/>
                <w:color w:val="000000" w:themeColor="text1"/>
              </w:rPr>
              <w:t xml:space="preserve"> Planning (Baseline) </w:t>
            </w:r>
            <w:r w:rsidR="008B5A2F">
              <w:rPr>
                <w:rFonts w:eastAsia="Arial" w:cstheme="minorHAnsi"/>
                <w:color w:val="000000" w:themeColor="text1"/>
              </w:rPr>
              <w:t xml:space="preserve">Resubmission </w:t>
            </w:r>
            <w:r w:rsidR="00354FEE">
              <w:rPr>
                <w:rFonts w:eastAsia="Arial" w:cstheme="minorHAnsi"/>
                <w:color w:val="000000" w:themeColor="text1"/>
              </w:rPr>
              <w:t>Repor</w:t>
            </w:r>
            <w:r w:rsidR="00502E00">
              <w:rPr>
                <w:rFonts w:eastAsia="Arial" w:cstheme="minorHAnsi"/>
                <w:color w:val="000000" w:themeColor="text1"/>
              </w:rPr>
              <w:t>t</w:t>
            </w:r>
            <w:r w:rsidR="0033463C">
              <w:rPr>
                <w:rFonts w:eastAsia="Arial" w:cstheme="minorHAnsi"/>
                <w:color w:val="000000" w:themeColor="text1"/>
              </w:rPr>
              <w:t xml:space="preserve"> </w:t>
            </w:r>
            <w:r w:rsidR="001B5355">
              <w:rPr>
                <w:rFonts w:eastAsia="Arial" w:cstheme="minorHAnsi"/>
                <w:color w:val="000000" w:themeColor="text1"/>
              </w:rPr>
              <w:t xml:space="preserve">and </w:t>
            </w:r>
            <w:r w:rsidR="001B5355" w:rsidRPr="00F044D0">
              <w:rPr>
                <w:rFonts w:eastAsia="Times New Roman" w:cstheme="minorHAnsi"/>
                <w:color w:val="000000"/>
              </w:rPr>
              <w:t>PIP 2 Planning (Baseline) Report</w:t>
            </w:r>
            <w:r w:rsidR="001B5355">
              <w:rPr>
                <w:rFonts w:eastAsia="Times New Roman" w:cstheme="minorHAnsi"/>
                <w:color w:val="000000"/>
              </w:rPr>
              <w:t xml:space="preserve"> </w:t>
            </w:r>
            <w:r w:rsidR="0033463C">
              <w:rPr>
                <w:rFonts w:eastAsia="Arial" w:cstheme="minorHAnsi"/>
                <w:color w:val="000000" w:themeColor="text1"/>
              </w:rPr>
              <w:t xml:space="preserve">will be used to calculate the </w:t>
            </w:r>
            <w:r w:rsidR="0098592F">
              <w:rPr>
                <w:rFonts w:eastAsia="Arial" w:cstheme="minorHAnsi"/>
                <w:color w:val="000000" w:themeColor="text1"/>
              </w:rPr>
              <w:t xml:space="preserve">Equity Improvement Interventions </w:t>
            </w:r>
            <w:r w:rsidR="0033463C">
              <w:rPr>
                <w:rFonts w:eastAsia="Arial" w:cstheme="minorHAnsi"/>
                <w:color w:val="000000" w:themeColor="text1"/>
              </w:rPr>
              <w:t>measure score.</w:t>
            </w:r>
            <w:r w:rsidRPr="00553924">
              <w:rPr>
                <w:rFonts w:eastAsia="Arial" w:cstheme="minorHAnsi"/>
                <w:color w:val="000000" w:themeColor="text1"/>
              </w:rPr>
              <w:t xml:space="preserve">  </w:t>
            </w:r>
          </w:p>
          <w:p w14:paraId="629CE145" w14:textId="77777777" w:rsidR="00ED04D9" w:rsidRPr="00553924" w:rsidRDefault="00ED04D9" w:rsidP="00ED04D9">
            <w:pPr>
              <w:spacing w:before="120"/>
              <w:cnfStyle w:val="000000000000" w:firstRow="0" w:lastRow="0" w:firstColumn="0" w:lastColumn="0" w:oddVBand="0" w:evenVBand="0" w:oddHBand="0" w:evenHBand="0" w:firstRowFirstColumn="0" w:firstRowLastColumn="0" w:lastRowFirstColumn="0" w:lastRowLastColumn="0"/>
              <w:rPr>
                <w:rStyle w:val="normaltextrun"/>
                <w:rFonts w:cstheme="minorHAnsi"/>
                <w:b/>
                <w:bCs/>
                <w:position w:val="-1"/>
              </w:rPr>
            </w:pPr>
            <w:r w:rsidRPr="00553924">
              <w:rPr>
                <w:rStyle w:val="normaltextrun"/>
                <w:rFonts w:cstheme="minorHAnsi"/>
                <w:b/>
                <w:bCs/>
                <w:position w:val="-1"/>
              </w:rPr>
              <w:t>MEASURE WEIGHTING</w:t>
            </w:r>
          </w:p>
          <w:p w14:paraId="1A1955E4" w14:textId="5FAC39A8" w:rsidR="00835A9B" w:rsidRPr="00ED04D9" w:rsidRDefault="00ED04D9" w:rsidP="3894AB1F">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3894AB1F">
              <w:rPr>
                <w:rStyle w:val="ui-provider"/>
              </w:rPr>
              <w:t xml:space="preserve">In PY2, two reports are due for </w:t>
            </w:r>
            <w:r w:rsidR="00897EAA" w:rsidRPr="3894AB1F">
              <w:rPr>
                <w:rStyle w:val="ui-provider"/>
              </w:rPr>
              <w:t xml:space="preserve">the </w:t>
            </w:r>
            <w:r w:rsidRPr="3894AB1F">
              <w:rPr>
                <w:rStyle w:val="ui-provider"/>
              </w:rPr>
              <w:t xml:space="preserve">performance </w:t>
            </w:r>
            <w:proofErr w:type="gramStart"/>
            <w:r w:rsidRPr="3894AB1F">
              <w:rPr>
                <w:rStyle w:val="ui-provider"/>
              </w:rPr>
              <w:t>year</w:t>
            </w:r>
            <w:proofErr w:type="gramEnd"/>
            <w:r w:rsidRPr="3894AB1F">
              <w:rPr>
                <w:rStyle w:val="ui-provider"/>
              </w:rPr>
              <w:t xml:space="preserve"> and the two</w:t>
            </w:r>
            <w:r w:rsidR="00B074EE" w:rsidRPr="3894AB1F">
              <w:rPr>
                <w:rStyle w:val="ui-provider"/>
              </w:rPr>
              <w:t xml:space="preserve"> </w:t>
            </w:r>
            <w:r w:rsidRPr="3894AB1F">
              <w:rPr>
                <w:rStyle w:val="ui-provider"/>
              </w:rPr>
              <w:t xml:space="preserve">Overall Ratings will equally contribute to the </w:t>
            </w:r>
            <w:proofErr w:type="gramStart"/>
            <w:r w:rsidRPr="3894AB1F">
              <w:rPr>
                <w:rStyle w:val="ui-provider"/>
              </w:rPr>
              <w:t>measure</w:t>
            </w:r>
            <w:proofErr w:type="gramEnd"/>
            <w:r w:rsidRPr="3894AB1F">
              <w:rPr>
                <w:rStyle w:val="ui-provider"/>
              </w:rPr>
              <w:t xml:space="preserve"> score (50% each).</w:t>
            </w:r>
          </w:p>
        </w:tc>
      </w:tr>
    </w:tbl>
    <w:p w14:paraId="08C26BE0" w14:textId="0CB88E1C" w:rsidR="00BB1C37" w:rsidRDefault="00BB1C37" w:rsidP="008B6896">
      <w:pPr>
        <w:spacing w:before="0" w:after="0"/>
        <w:rPr>
          <w:rFonts w:asciiTheme="majorHAnsi" w:hAnsiTheme="majorHAnsi" w:cstheme="majorHAnsi"/>
        </w:rPr>
      </w:pPr>
    </w:p>
    <w:p w14:paraId="501C7182" w14:textId="77777777" w:rsidR="00B074EE" w:rsidRDefault="00B074EE" w:rsidP="008B6896">
      <w:pPr>
        <w:spacing w:before="0" w:after="0"/>
        <w:rPr>
          <w:rFonts w:asciiTheme="majorHAnsi" w:hAnsiTheme="majorHAnsi" w:cstheme="majorHAnsi"/>
        </w:rPr>
      </w:pPr>
    </w:p>
    <w:p w14:paraId="7841EB6E" w14:textId="77777777" w:rsidR="00B074EE" w:rsidRDefault="00B074EE" w:rsidP="008B6896">
      <w:pPr>
        <w:spacing w:before="0" w:after="0"/>
        <w:rPr>
          <w:rFonts w:asciiTheme="majorHAnsi" w:hAnsiTheme="majorHAnsi" w:cstheme="majorHAnsi"/>
        </w:rPr>
      </w:pPr>
    </w:p>
    <w:p w14:paraId="3E9A4137" w14:textId="77777777" w:rsidR="00B074EE" w:rsidRDefault="00B074EE" w:rsidP="008B6896">
      <w:pPr>
        <w:spacing w:before="0" w:after="0"/>
        <w:rPr>
          <w:rFonts w:asciiTheme="majorHAnsi" w:hAnsiTheme="majorHAnsi" w:cstheme="majorHAnsi"/>
        </w:rPr>
      </w:pPr>
    </w:p>
    <w:p w14:paraId="7DF92343" w14:textId="77777777" w:rsidR="008B6896" w:rsidRDefault="008B6896" w:rsidP="008B6896">
      <w:pPr>
        <w:pStyle w:val="CalloutText-Orange"/>
      </w:pPr>
      <w:r w:rsidRPr="002C16F5">
        <w:lastRenderedPageBreak/>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92"/>
        <w:gridCol w:w="8280"/>
      </w:tblGrid>
      <w:tr w:rsidR="008B6896" w14:paraId="4FEEF892" w14:textId="77777777" w:rsidTr="002A0CBF">
        <w:trPr>
          <w:trHeight w:val="600"/>
        </w:trPr>
        <w:tc>
          <w:tcPr>
            <w:tcW w:w="1792" w:type="dxa"/>
            <w:tcBorders>
              <w:top w:val="single" w:sz="6" w:space="0" w:color="F7CBAC"/>
              <w:left w:val="single" w:sz="6" w:space="0" w:color="F7CBAC"/>
              <w:bottom w:val="single" w:sz="6" w:space="0" w:color="F7CBAC"/>
              <w:right w:val="single" w:sz="6" w:space="0" w:color="F7CBAC"/>
            </w:tcBorders>
            <w:shd w:val="clear" w:color="auto" w:fill="auto"/>
          </w:tcPr>
          <w:p w14:paraId="59CAC271" w14:textId="77777777" w:rsidR="008B6896" w:rsidRDefault="008B6896" w:rsidP="002A0CBF">
            <w:pPr>
              <w:spacing w:before="0"/>
              <w:rPr>
                <w:rFonts w:ascii="Quattrocento Sans" w:eastAsia="Quattrocento Sans" w:hAnsi="Quattrocento Sans" w:cs="Quattrocento Sans"/>
                <w:b/>
                <w:sz w:val="18"/>
                <w:szCs w:val="18"/>
              </w:rPr>
            </w:pPr>
            <w:r>
              <w:rPr>
                <w:b/>
              </w:rPr>
              <w:t>Eligible Population</w:t>
            </w:r>
          </w:p>
        </w:tc>
        <w:tc>
          <w:tcPr>
            <w:tcW w:w="8280" w:type="dxa"/>
            <w:tcBorders>
              <w:top w:val="single" w:sz="6" w:space="0" w:color="F7CBAC"/>
              <w:left w:val="single" w:sz="6" w:space="0" w:color="F7CBAC"/>
              <w:bottom w:val="single" w:sz="6" w:space="0" w:color="F7CBAC"/>
              <w:right w:val="single" w:sz="6" w:space="0" w:color="F7CBAC"/>
            </w:tcBorders>
            <w:shd w:val="clear" w:color="auto" w:fill="auto"/>
          </w:tcPr>
          <w:p w14:paraId="529241B1" w14:textId="77777777" w:rsidR="008B6896" w:rsidRDefault="008B6896" w:rsidP="002A0CBF">
            <w:pPr>
              <w:spacing w:before="0"/>
              <w:rPr>
                <w:rFonts w:ascii="Quattrocento Sans" w:eastAsia="Quattrocento Sans" w:hAnsi="Quattrocento Sans" w:cs="Quattrocento Sans"/>
                <w:sz w:val="18"/>
                <w:szCs w:val="18"/>
              </w:rPr>
            </w:pPr>
            <w:r>
              <w:t>CHA’s PIP1 focuses on their Medicaid ACO population. CHA will develop PIP2 related to the Medicaid population, inclusive of the Medicaid ACO population. PIPs are not applicable for the served uninsured patient population. </w:t>
            </w:r>
          </w:p>
        </w:tc>
      </w:tr>
    </w:tbl>
    <w:p w14:paraId="6D036B0A" w14:textId="77777777" w:rsidR="00101A14" w:rsidRPr="00F135B8" w:rsidRDefault="00101A14" w:rsidP="008B6896">
      <w:pPr>
        <w:spacing w:before="0" w:after="0"/>
        <w:rPr>
          <w:rFonts w:asciiTheme="majorHAnsi" w:hAnsiTheme="majorHAnsi" w:cstheme="majorHAnsi"/>
        </w:rPr>
      </w:pPr>
    </w:p>
    <w:p w14:paraId="59972AA7" w14:textId="77777777" w:rsidR="008B6896" w:rsidRPr="00AA7030" w:rsidRDefault="008B6896" w:rsidP="001C54A6">
      <w:pPr>
        <w:pStyle w:val="IntenseQuote"/>
        <w:spacing w:before="0"/>
        <w:rPr>
          <w:b/>
          <w:bCs/>
          <w:i w:val="0"/>
          <w:iCs w:val="0"/>
        </w:rPr>
      </w:pPr>
      <w:r w:rsidRPr="00AA7030">
        <w:rPr>
          <w:b/>
          <w:bCs/>
          <w:i w:val="0"/>
          <w:iCs w:val="0"/>
        </w:rPr>
        <w:t>PERFORMANCE REQUIREMENTS AND ASSESSMENTS AND ASSESSMENT FOR PY3-5 TO BE FINALIZED PRIOR TO THE START OF PY3.</w:t>
      </w:r>
    </w:p>
    <w:p w14:paraId="1D23AA8C" w14:textId="77777777" w:rsidR="00C27CCC" w:rsidRPr="00F135B8" w:rsidRDefault="00C27CCC" w:rsidP="00C27CCC">
      <w:pPr>
        <w:rPr>
          <w:rFonts w:asciiTheme="majorHAnsi" w:hAnsiTheme="majorHAnsi" w:cstheme="majorHAnsi"/>
        </w:rPr>
      </w:pPr>
    </w:p>
    <w:p w14:paraId="7C5279B3" w14:textId="77777777" w:rsidR="00C27CCC" w:rsidRPr="00F135B8" w:rsidRDefault="00C27CCC" w:rsidP="00C27CCC">
      <w:pPr>
        <w:rPr>
          <w:rFonts w:asciiTheme="majorHAnsi" w:hAnsiTheme="majorHAnsi" w:cstheme="majorHAnsi"/>
        </w:rPr>
      </w:pPr>
    </w:p>
    <w:p w14:paraId="6A2D09E6" w14:textId="77777777" w:rsidR="007B17E7" w:rsidRPr="00F135B8" w:rsidRDefault="007B17E7" w:rsidP="00C27CCC">
      <w:pPr>
        <w:rPr>
          <w:rFonts w:asciiTheme="majorHAnsi" w:hAnsiTheme="majorHAnsi" w:cstheme="majorHAnsi"/>
        </w:rPr>
      </w:pPr>
    </w:p>
    <w:p w14:paraId="596CA328" w14:textId="77777777" w:rsidR="007B17E7" w:rsidRPr="00F135B8" w:rsidRDefault="007B17E7" w:rsidP="00C27CCC">
      <w:pPr>
        <w:rPr>
          <w:rFonts w:asciiTheme="majorHAnsi" w:hAnsiTheme="majorHAnsi" w:cstheme="majorHAnsi"/>
        </w:rPr>
      </w:pPr>
    </w:p>
    <w:p w14:paraId="231BC07D" w14:textId="77777777" w:rsidR="007B17E7" w:rsidRPr="00F135B8" w:rsidRDefault="007B17E7" w:rsidP="00C27CCC">
      <w:pPr>
        <w:rPr>
          <w:rFonts w:asciiTheme="majorHAnsi" w:hAnsiTheme="majorHAnsi" w:cstheme="majorHAnsi"/>
        </w:rPr>
      </w:pPr>
    </w:p>
    <w:p w14:paraId="48FDCF9F" w14:textId="77777777" w:rsidR="007B17E7" w:rsidRDefault="007B17E7" w:rsidP="00C27CCC">
      <w:pPr>
        <w:rPr>
          <w:rFonts w:asciiTheme="majorHAnsi" w:hAnsiTheme="majorHAnsi" w:cstheme="majorHAnsi"/>
        </w:rPr>
      </w:pPr>
    </w:p>
    <w:p w14:paraId="1A205C0F" w14:textId="77777777" w:rsidR="00B074EE" w:rsidRDefault="00B074EE" w:rsidP="00C27CCC">
      <w:pPr>
        <w:rPr>
          <w:rFonts w:asciiTheme="majorHAnsi" w:hAnsiTheme="majorHAnsi" w:cstheme="majorHAnsi"/>
        </w:rPr>
      </w:pPr>
    </w:p>
    <w:p w14:paraId="36E0AD9A" w14:textId="77777777" w:rsidR="00B074EE" w:rsidRDefault="00B074EE" w:rsidP="00C27CCC">
      <w:pPr>
        <w:rPr>
          <w:rFonts w:asciiTheme="majorHAnsi" w:hAnsiTheme="majorHAnsi" w:cstheme="majorHAnsi"/>
        </w:rPr>
      </w:pPr>
    </w:p>
    <w:p w14:paraId="5373169E" w14:textId="77777777" w:rsidR="00B074EE" w:rsidRDefault="00B074EE" w:rsidP="00C27CCC">
      <w:pPr>
        <w:rPr>
          <w:rFonts w:asciiTheme="majorHAnsi" w:hAnsiTheme="majorHAnsi" w:cstheme="majorHAnsi"/>
        </w:rPr>
      </w:pPr>
    </w:p>
    <w:p w14:paraId="49333004" w14:textId="77777777" w:rsidR="00B074EE" w:rsidRDefault="00B074EE" w:rsidP="00C27CCC">
      <w:pPr>
        <w:rPr>
          <w:rFonts w:asciiTheme="majorHAnsi" w:hAnsiTheme="majorHAnsi" w:cstheme="majorHAnsi"/>
        </w:rPr>
      </w:pPr>
    </w:p>
    <w:p w14:paraId="7F774ADB" w14:textId="77777777" w:rsidR="00B074EE" w:rsidRDefault="00B074EE" w:rsidP="00C27CCC">
      <w:pPr>
        <w:rPr>
          <w:rFonts w:asciiTheme="majorHAnsi" w:hAnsiTheme="majorHAnsi" w:cstheme="majorHAnsi"/>
        </w:rPr>
      </w:pPr>
    </w:p>
    <w:p w14:paraId="23C9D578" w14:textId="77777777" w:rsidR="00B074EE" w:rsidRDefault="00B074EE" w:rsidP="00C27CCC">
      <w:pPr>
        <w:rPr>
          <w:rFonts w:asciiTheme="majorHAnsi" w:hAnsiTheme="majorHAnsi" w:cstheme="majorHAnsi"/>
        </w:rPr>
      </w:pPr>
    </w:p>
    <w:p w14:paraId="0C2A1A38" w14:textId="77777777" w:rsidR="00B074EE" w:rsidRDefault="00B074EE" w:rsidP="00C27CCC">
      <w:pPr>
        <w:rPr>
          <w:rFonts w:asciiTheme="majorHAnsi" w:hAnsiTheme="majorHAnsi" w:cstheme="majorHAnsi"/>
        </w:rPr>
      </w:pPr>
    </w:p>
    <w:p w14:paraId="1DC794B6" w14:textId="77777777" w:rsidR="00B074EE" w:rsidRPr="00F135B8" w:rsidRDefault="00B074EE" w:rsidP="00C27CCC">
      <w:pPr>
        <w:rPr>
          <w:rFonts w:asciiTheme="majorHAnsi" w:hAnsiTheme="majorHAnsi" w:cstheme="majorHAnsi"/>
        </w:rPr>
      </w:pPr>
    </w:p>
    <w:p w14:paraId="7F8C8639" w14:textId="77777777" w:rsidR="007B17E7" w:rsidRPr="00F135B8" w:rsidRDefault="007B17E7" w:rsidP="00C27CCC">
      <w:pPr>
        <w:rPr>
          <w:rFonts w:asciiTheme="majorHAnsi" w:hAnsiTheme="majorHAnsi" w:cstheme="majorHAnsi"/>
        </w:rPr>
      </w:pPr>
    </w:p>
    <w:p w14:paraId="590CE7B4" w14:textId="5568497B" w:rsidR="008B0431" w:rsidRPr="00F135B8" w:rsidRDefault="008B0431" w:rsidP="00991FAF">
      <w:pPr>
        <w:pStyle w:val="Heading3"/>
      </w:pPr>
      <w:bookmarkStart w:id="42" w:name="_Toc161930072"/>
      <w:bookmarkStart w:id="43" w:name="_Toc162517657"/>
      <w:bookmarkStart w:id="44" w:name="_Toc186109273"/>
      <w:r w:rsidRPr="00F135B8">
        <w:lastRenderedPageBreak/>
        <w:t>Meaningful Access to Healthcare Services for Individuals with a Preferred Language other than English</w:t>
      </w:r>
      <w:bookmarkEnd w:id="42"/>
      <w:bookmarkEnd w:id="43"/>
      <w:bookmarkEnd w:id="44"/>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8B0431">
            <w:pPr>
              <w:pStyle w:val="MH-ChartContentText"/>
            </w:pPr>
            <w:r w:rsidRPr="00A061F8">
              <w:t>Measure Name</w:t>
            </w:r>
          </w:p>
        </w:tc>
        <w:tc>
          <w:tcPr>
            <w:tcW w:w="7830" w:type="dxa"/>
            <w:vAlign w:val="top"/>
          </w:tcPr>
          <w:p w14:paraId="361E0CD0" w14:textId="591DF42F" w:rsidR="008B0431" w:rsidRPr="00A061F8" w:rsidRDefault="008B0431" w:rsidP="00DD2B5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061F8">
              <w:rPr>
                <w:rFonts w:eastAsia="Calibri"/>
              </w:rPr>
              <w:t>Meaningful Access to Healthcare Services for Individuals with a Preferred Language other than English</w:t>
            </w:r>
          </w:p>
        </w:tc>
      </w:tr>
      <w:tr w:rsidR="008B0431" w:rsidRPr="00F135B8" w14:paraId="368BC17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8B0431">
            <w:pPr>
              <w:pStyle w:val="MH-ChartContentText"/>
            </w:pPr>
            <w:r w:rsidRPr="00A061F8">
              <w:t>Steward</w:t>
            </w:r>
          </w:p>
        </w:tc>
        <w:tc>
          <w:tcPr>
            <w:tcW w:w="7830" w:type="dxa"/>
            <w:vAlign w:val="top"/>
          </w:tcPr>
          <w:p w14:paraId="3815C74E" w14:textId="0C4BC7F2" w:rsidR="008B0431" w:rsidRPr="00A061F8" w:rsidRDefault="008B0431" w:rsidP="00DD2B5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r w:rsidRPr="00A061F8" w:rsidDel="008205D1">
              <w:rPr>
                <w:rFonts w:eastAsia="Times New Roman"/>
              </w:rPr>
              <w:t xml:space="preserve"> </w:t>
            </w:r>
          </w:p>
        </w:tc>
      </w:tr>
      <w:tr w:rsidR="008B0431" w:rsidRPr="00F135B8" w14:paraId="1224282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77777777" w:rsidR="008B0431" w:rsidRPr="00A061F8" w:rsidRDefault="008B0431" w:rsidP="008B0431">
            <w:pPr>
              <w:pStyle w:val="MH-ChartContentText"/>
            </w:pPr>
            <w:r w:rsidRPr="00A061F8">
              <w:t>NQF Number</w:t>
            </w:r>
          </w:p>
        </w:tc>
        <w:tc>
          <w:tcPr>
            <w:tcW w:w="7830" w:type="dxa"/>
            <w:vAlign w:val="top"/>
          </w:tcPr>
          <w:p w14:paraId="093D5CF7" w14:textId="0D0486E2" w:rsidR="008B0431" w:rsidRPr="00A061F8" w:rsidRDefault="00A42B2C" w:rsidP="008B0431">
            <w:pPr>
              <w:pStyle w:val="MH-ChartContentText"/>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8B0431">
            <w:pPr>
              <w:pStyle w:val="MH-ChartContentText"/>
            </w:pPr>
            <w:r w:rsidRPr="00A061F8">
              <w:t>Data Source</w:t>
            </w:r>
          </w:p>
        </w:tc>
        <w:tc>
          <w:tcPr>
            <w:tcW w:w="7830" w:type="dxa"/>
            <w:vAlign w:val="top"/>
          </w:tcPr>
          <w:p w14:paraId="31B63E0E" w14:textId="77777777" w:rsidR="008B0431" w:rsidRPr="00A061F8" w:rsidRDefault="008B0431" w:rsidP="008B043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p w14:paraId="7DE49F44" w14:textId="524AA208" w:rsidR="008B0431" w:rsidRPr="00A061F8" w:rsidRDefault="008B0431" w:rsidP="008B0431">
            <w:pPr>
              <w:pStyle w:val="MH-ChartContentText"/>
              <w:cnfStyle w:val="000000000000" w:firstRow="0" w:lastRow="0" w:firstColumn="0" w:lastColumn="0" w:oddVBand="0" w:evenVBand="0" w:oddHBand="0" w:evenHBand="0" w:firstRowFirstColumn="0" w:firstRowLastColumn="0" w:lastRowFirstColumn="0" w:lastRowLastColumn="0"/>
            </w:pPr>
          </w:p>
        </w:tc>
      </w:tr>
      <w:tr w:rsidR="008B0431" w:rsidRPr="00F135B8" w14:paraId="6C64E66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77777777" w:rsidR="008B0431" w:rsidRPr="00A061F8" w:rsidRDefault="008B0431" w:rsidP="008B0431">
            <w:pPr>
              <w:pStyle w:val="MH-ChartContentText"/>
            </w:pPr>
            <w:r w:rsidRPr="00A061F8">
              <w:t>Performance Status: PY2</w:t>
            </w:r>
          </w:p>
        </w:tc>
        <w:tc>
          <w:tcPr>
            <w:tcW w:w="7830" w:type="dxa"/>
            <w:vAlign w:val="top"/>
          </w:tcPr>
          <w:p w14:paraId="401478A3" w14:textId="78DDA204" w:rsidR="008B0431" w:rsidRPr="00A061F8" w:rsidRDefault="008B0431" w:rsidP="008B0431">
            <w:pPr>
              <w:pStyle w:val="MH-ChartContentText"/>
              <w:cnfStyle w:val="000000000000" w:firstRow="0" w:lastRow="0" w:firstColumn="0" w:lastColumn="0" w:oddVBand="0" w:evenVBand="0" w:oddHBand="0" w:evenHBand="0" w:firstRowFirstColumn="0" w:firstRowLastColumn="0" w:lastRowFirstColumn="0" w:lastRowLastColumn="0"/>
            </w:pPr>
            <w:r w:rsidRPr="00A061F8">
              <w:rPr>
                <w:rFonts w:eastAsia="Times New Roman"/>
              </w:rPr>
              <w:t>Pay-for-Reporting</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A061F8">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pPr>
              <w:pStyle w:val="MH-ChartContentText"/>
            </w:pPr>
            <w:r w:rsidRPr="00A42B2C">
              <w:t>Description</w:t>
            </w:r>
          </w:p>
        </w:tc>
        <w:tc>
          <w:tcPr>
            <w:tcW w:w="7830" w:type="dxa"/>
          </w:tcPr>
          <w:p w14:paraId="483DF420" w14:textId="77777777" w:rsidR="007F1156" w:rsidRPr="00A42B2C" w:rsidRDefault="007F1156" w:rsidP="00A061F8">
            <w:pPr>
              <w:spacing w:before="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rPr>
              <w:t>This measure focuses on the provision of quality interpreter services through two components:</w:t>
            </w:r>
          </w:p>
          <w:p w14:paraId="0BCB577B" w14:textId="255773B1" w:rsidR="007F1156" w:rsidRPr="00A42B2C" w:rsidRDefault="007F1156" w:rsidP="00596823">
            <w:pPr>
              <w:pStyle w:val="ListParagraph"/>
              <w:numPr>
                <w:ilvl w:val="0"/>
                <w:numId w:val="12"/>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b/>
              </w:rPr>
              <w:t>Language Access Self-Assessment Survey:</w:t>
            </w:r>
            <w:r w:rsidRPr="00A42B2C">
              <w:rPr>
                <w:rFonts w:eastAsia="Calibri" w:cstheme="minorHAnsi"/>
              </w:rPr>
              <w:t xml:space="preserve"> </w:t>
            </w:r>
            <w:r w:rsidR="00CB39E9" w:rsidRPr="00A42B2C">
              <w:rPr>
                <w:rFonts w:eastAsia="Calibri" w:cstheme="minorHAnsi"/>
              </w:rPr>
              <w:t>Self-assessment of language access services</w:t>
            </w:r>
          </w:p>
          <w:p w14:paraId="12E7B3B9" w14:textId="5B062240" w:rsidR="007F1156" w:rsidRPr="00A42B2C" w:rsidRDefault="007F1156" w:rsidP="00596823">
            <w:pPr>
              <w:pStyle w:val="ListParagraph"/>
              <w:numPr>
                <w:ilvl w:val="0"/>
                <w:numId w:val="12"/>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rPr>
            </w:pPr>
            <w:r w:rsidRPr="0DC4CE10">
              <w:rPr>
                <w:rFonts w:eastAsia="Calibri"/>
                <w:b/>
              </w:rPr>
              <w:t xml:space="preserve">Addressing Language Access Needs in </w:t>
            </w:r>
            <w:r w:rsidR="00606370" w:rsidRPr="0DC4CE10">
              <w:rPr>
                <w:rFonts w:eastAsia="Calibri"/>
                <w:b/>
              </w:rPr>
              <w:t xml:space="preserve">Acute Hospital </w:t>
            </w:r>
            <w:r w:rsidRPr="0DC4CE10">
              <w:rPr>
                <w:rFonts w:eastAsia="Calibri"/>
                <w:b/>
              </w:rPr>
              <w:t>Settings</w:t>
            </w:r>
            <w:r w:rsidRPr="0DC4CE10">
              <w:rPr>
                <w:rFonts w:eastAsia="Calibri"/>
              </w:rPr>
              <w:t xml:space="preserve">: </w:t>
            </w:r>
            <w:r w:rsidR="00AD4CC1" w:rsidRPr="0DC4CE10">
              <w:rPr>
                <w:color w:val="212121"/>
              </w:rPr>
              <w:t>Percentage of inpatient or observation stay</w:t>
            </w:r>
            <w:r w:rsidR="00515B8F">
              <w:rPr>
                <w:color w:val="212121"/>
              </w:rPr>
              <w:t xml:space="preserve"> dischar</w:t>
            </w:r>
            <w:r w:rsidR="00B60AB8">
              <w:rPr>
                <w:color w:val="212121"/>
              </w:rPr>
              <w:t>ge</w:t>
            </w:r>
            <w:r w:rsidR="00AD4CC1" w:rsidRPr="0DC4CE10">
              <w:rPr>
                <w:color w:val="212121"/>
              </w:rPr>
              <w:t xml:space="preserve">s serving members who report a preferred </w:t>
            </w:r>
            <w:r w:rsidR="00CD52EE" w:rsidRPr="0DC4CE10">
              <w:rPr>
                <w:color w:val="212121"/>
              </w:rPr>
              <w:t xml:space="preserve">spoken </w:t>
            </w:r>
            <w:r w:rsidR="00AD4CC1" w:rsidRPr="0DC4CE10">
              <w:rPr>
                <w:color w:val="212121"/>
              </w:rPr>
              <w:t xml:space="preserve">language other than English (including sign languages) during which either interpreter services or in-language </w:t>
            </w:r>
            <w:r w:rsidR="00162F0F" w:rsidRPr="0DC4CE10">
              <w:rPr>
                <w:color w:val="212121"/>
              </w:rPr>
              <w:t>services</w:t>
            </w:r>
            <w:r w:rsidR="00AD4CC1" w:rsidRPr="0DC4CE10">
              <w:rPr>
                <w:color w:val="212121"/>
              </w:rPr>
              <w:t xml:space="preserve"> w</w:t>
            </w:r>
            <w:r w:rsidR="00251F36" w:rsidRPr="0DC4CE10">
              <w:rPr>
                <w:color w:val="212121"/>
              </w:rPr>
              <w:t>ere</w:t>
            </w:r>
            <w:r w:rsidR="00AD4CC1" w:rsidRPr="0DC4CE10">
              <w:rPr>
                <w:color w:val="212121"/>
              </w:rPr>
              <w:t xml:space="preserve"> utilized.</w:t>
            </w:r>
          </w:p>
          <w:p w14:paraId="7DC98136" w14:textId="30AAEECC" w:rsidR="000A52B3" w:rsidRPr="00A42B2C" w:rsidRDefault="000A52B3" w:rsidP="0067756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0EECD326" w14:textId="77777777" w:rsidR="0067756A" w:rsidRDefault="0067756A" w:rsidP="00C004E1">
      <w:pPr>
        <w:spacing w:before="0" w:after="0"/>
        <w:rPr>
          <w:rFonts w:asciiTheme="majorHAnsi" w:hAnsiTheme="majorHAnsi" w:cstheme="majorHAnsi"/>
          <w:sz w:val="24"/>
          <w:szCs w:val="24"/>
        </w:rPr>
      </w:pPr>
    </w:p>
    <w:p w14:paraId="6E06D772" w14:textId="77777777" w:rsidR="0018231D" w:rsidRDefault="0018231D" w:rsidP="00C004E1">
      <w:pPr>
        <w:spacing w:before="0" w:after="0"/>
        <w:rPr>
          <w:rFonts w:asciiTheme="majorHAnsi" w:hAnsiTheme="majorHAnsi" w:cstheme="majorHAnsi"/>
          <w:sz w:val="24"/>
          <w:szCs w:val="24"/>
        </w:rPr>
      </w:pPr>
    </w:p>
    <w:p w14:paraId="41A978D8" w14:textId="77777777" w:rsidR="0018231D" w:rsidRDefault="0018231D" w:rsidP="00C004E1">
      <w:pPr>
        <w:spacing w:before="0" w:after="0"/>
        <w:rPr>
          <w:rFonts w:asciiTheme="majorHAnsi" w:hAnsiTheme="majorHAnsi" w:cstheme="majorHAnsi"/>
          <w:sz w:val="24"/>
          <w:szCs w:val="24"/>
        </w:rPr>
      </w:pPr>
    </w:p>
    <w:p w14:paraId="62AE6D31" w14:textId="77777777" w:rsidR="0018231D" w:rsidRPr="00D038B2" w:rsidRDefault="0018231D"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0A52B3">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165" w:type="dxa"/>
        <w:tblLook w:val="06A0" w:firstRow="1" w:lastRow="0" w:firstColumn="1" w:lastColumn="0" w:noHBand="1" w:noVBand="1"/>
      </w:tblPr>
      <w:tblGrid>
        <w:gridCol w:w="2335"/>
        <w:gridCol w:w="7830"/>
      </w:tblGrid>
      <w:tr w:rsidR="00F870A5" w:rsidRPr="00F135B8" w14:paraId="50ECB7A0"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F870A5">
            <w:pPr>
              <w:pStyle w:val="MH-ChartContentText"/>
            </w:pPr>
            <w:r w:rsidRPr="00DD2B55">
              <w:rPr>
                <w:rFonts w:eastAsia="Times New Roman"/>
              </w:rPr>
              <w:t>Age</w:t>
            </w:r>
          </w:p>
        </w:tc>
        <w:tc>
          <w:tcPr>
            <w:tcW w:w="7830" w:type="dxa"/>
            <w:vAlign w:val="top"/>
          </w:tcPr>
          <w:p w14:paraId="710E695B" w14:textId="3E412F1F" w:rsidR="00F870A5" w:rsidRPr="00DD2B55" w:rsidRDefault="00F870A5" w:rsidP="00F870A5">
            <w:pPr>
              <w:pStyle w:val="MH-ChartContentText"/>
              <w:cnfStyle w:val="000000000000" w:firstRow="0" w:lastRow="0" w:firstColumn="0" w:lastColumn="0" w:oddVBand="0" w:evenVBand="0" w:oddHBand="0" w:evenHBand="0" w:firstRowFirstColumn="0" w:firstRowLastColumn="0" w:lastRowFirstColumn="0" w:lastRowLastColumn="0"/>
            </w:pPr>
            <w:r w:rsidRPr="00DD2B55">
              <w:rPr>
                <w:rFonts w:eastAsia="Times New Roman"/>
              </w:rPr>
              <w:t>Members of any age</w:t>
            </w:r>
          </w:p>
        </w:tc>
      </w:tr>
      <w:tr w:rsidR="00F870A5" w:rsidRPr="00F135B8" w14:paraId="2C9359C9"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F870A5">
            <w:pPr>
              <w:pStyle w:val="MH-ChartContentText"/>
            </w:pPr>
            <w:r w:rsidRPr="00DD2B55">
              <w:rPr>
                <w:rFonts w:eastAsia="Times New Roman"/>
              </w:rPr>
              <w:t>Continuous Enrollment/ Allowable gap</w:t>
            </w:r>
          </w:p>
        </w:tc>
        <w:tc>
          <w:tcPr>
            <w:tcW w:w="7830" w:type="dxa"/>
            <w:vAlign w:val="top"/>
          </w:tcPr>
          <w:p w14:paraId="47874C9F" w14:textId="20ADAC37" w:rsidR="00F870A5" w:rsidRPr="00DD2B55" w:rsidRDefault="00F870A5" w:rsidP="00F870A5">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F870A5">
            <w:pPr>
              <w:pStyle w:val="MH-ChartContentText"/>
            </w:pPr>
            <w:r w:rsidRPr="00DD2B55">
              <w:rPr>
                <w:rFonts w:eastAsia="Times New Roman"/>
              </w:rPr>
              <w:t>Anchor Date</w:t>
            </w:r>
          </w:p>
        </w:tc>
        <w:tc>
          <w:tcPr>
            <w:tcW w:w="7830" w:type="dxa"/>
            <w:vAlign w:val="top"/>
          </w:tcPr>
          <w:p w14:paraId="0A1F612D" w14:textId="6DFCA251" w:rsidR="00F870A5" w:rsidRPr="00DD2B55" w:rsidRDefault="00522A29" w:rsidP="00F870A5">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2A8DF054" w:rsidR="00F870A5" w:rsidRPr="00DD2B55" w:rsidRDefault="00CD2437" w:rsidP="00F870A5">
            <w:pPr>
              <w:pStyle w:val="MH-ChartContentText"/>
            </w:pPr>
            <w:r w:rsidRPr="00DD2B55">
              <w:rPr>
                <w:rFonts w:eastAsia="Times New Roman"/>
              </w:rPr>
              <w:t>Measurement Period</w:t>
            </w:r>
          </w:p>
        </w:tc>
        <w:tc>
          <w:tcPr>
            <w:tcW w:w="7830" w:type="dxa"/>
            <w:vAlign w:val="top"/>
          </w:tcPr>
          <w:p w14:paraId="02B8A472" w14:textId="6ADD1978" w:rsidR="00F870A5" w:rsidRPr="00DD2B55" w:rsidRDefault="00CD2437" w:rsidP="00F870A5">
            <w:pPr>
              <w:pStyle w:val="MH-ChartContentText"/>
              <w:cnfStyle w:val="000000000000" w:firstRow="0" w:lastRow="0" w:firstColumn="0" w:lastColumn="0" w:oddVBand="0" w:evenVBand="0" w:oddHBand="0" w:evenHBand="0" w:firstRowFirstColumn="0" w:firstRowLastColumn="0" w:lastRowFirstColumn="0" w:lastRowLastColumn="0"/>
            </w:pPr>
            <w:r w:rsidRPr="00DD2B55">
              <w:t>July 1, 2024 – December 31, 2024</w:t>
            </w:r>
          </w:p>
        </w:tc>
      </w:tr>
      <w:tr w:rsidR="00E655F9" w:rsidRPr="00F135B8" w14:paraId="55F3E260" w14:textId="77777777" w:rsidTr="009D32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E655F9">
            <w:pPr>
              <w:pStyle w:val="MH-ChartContentText"/>
              <w:rPr>
                <w:rFonts w:eastAsia="Times New Roman"/>
                <w:b w:val="0"/>
              </w:rPr>
            </w:pPr>
            <w:r w:rsidRPr="00DD2B55">
              <w:rPr>
                <w:rFonts w:eastAsia="Times New Roman"/>
              </w:rPr>
              <w:t>Event/Diagnosis</w:t>
            </w:r>
          </w:p>
        </w:tc>
        <w:tc>
          <w:tcPr>
            <w:tcW w:w="7830" w:type="dxa"/>
            <w:vAlign w:val="top"/>
          </w:tcPr>
          <w:p w14:paraId="6E7520B2" w14:textId="77777777"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A two-step process must be used to identify eligible discharges:</w:t>
            </w:r>
          </w:p>
          <w:p w14:paraId="1E7442D4" w14:textId="77777777"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67E743D7"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xml:space="preserve">. Identify </w:t>
            </w:r>
            <w:proofErr w:type="gramStart"/>
            <w:r w:rsidRPr="00DD2B55">
              <w:rPr>
                <w:rFonts w:asciiTheme="minorHAnsi" w:hAnsiTheme="minorHAnsi" w:cstheme="minorHAnsi"/>
                <w:sz w:val="22"/>
                <w:szCs w:val="22"/>
              </w:rPr>
              <w:t>inpatient</w:t>
            </w:r>
            <w:proofErr w:type="gramEnd"/>
            <w:r w:rsidRPr="00DD2B55">
              <w:rPr>
                <w:rFonts w:asciiTheme="minorHAnsi" w:hAnsiTheme="minorHAnsi" w:cstheme="minorHAnsi"/>
                <w:sz w:val="22"/>
                <w:szCs w:val="22"/>
              </w:rPr>
              <w:t xml:space="preserve"> and observation stay discharges between J</w:t>
            </w:r>
            <w:r w:rsidR="00B46D34">
              <w:rPr>
                <w:rFonts w:asciiTheme="minorHAnsi" w:hAnsiTheme="minorHAnsi" w:cstheme="minorHAnsi"/>
                <w:sz w:val="22"/>
                <w:szCs w:val="22"/>
              </w:rPr>
              <w:t>uly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7E4E01F7" w:rsidR="00E655F9" w:rsidRPr="00DD2B55" w:rsidRDefault="00E655F9" w:rsidP="00596823">
            <w:pPr>
              <w:pStyle w:val="BodyText"/>
              <w:widowControl/>
              <w:numPr>
                <w:ilvl w:val="0"/>
                <w:numId w:val="35"/>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Pr="00DD2B55">
              <w:rPr>
                <w:rFonts w:asciiTheme="minorHAnsi" w:hAnsiTheme="minorHAnsi" w:cstheme="minorHAnsi"/>
                <w:color w:val="000000" w:themeColor="text1"/>
                <w:sz w:val="22"/>
                <w:szCs w:val="22"/>
              </w:rPr>
              <w:t>identify inpatient discharges:</w:t>
            </w:r>
          </w:p>
          <w:p w14:paraId="2E0FF6B3" w14:textId="1C448870" w:rsidR="00E655F9" w:rsidRPr="00DD2B55" w:rsidRDefault="00E655F9" w:rsidP="00596823">
            <w:pPr>
              <w:pStyle w:val="BodyText"/>
              <w:numPr>
                <w:ilvl w:val="1"/>
                <w:numId w:val="35"/>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t xml:space="preserve">Identify </w:t>
            </w:r>
            <w:r w:rsidR="007B4F15" w:rsidRPr="00DD2B55">
              <w:rPr>
                <w:rFonts w:asciiTheme="minorHAnsi" w:hAnsiTheme="minorHAnsi" w:cstheme="minorHAnsi"/>
                <w:color w:val="000000" w:themeColor="text1"/>
                <w:sz w:val="22"/>
                <w:szCs w:val="22"/>
              </w:rPr>
              <w:t>all inpatient</w:t>
            </w:r>
            <w:r w:rsidRPr="00DD2B55">
              <w:rPr>
                <w:rFonts w:asciiTheme="minorHAnsi" w:hAnsiTheme="minorHAnsi" w:cstheme="minorHAnsi"/>
                <w:color w:val="000000" w:themeColor="text1"/>
                <w:sz w:val="22"/>
                <w:szCs w:val="22"/>
              </w:rPr>
              <w:t xml:space="preserve"> </w:t>
            </w:r>
            <w:r w:rsidR="00B54BBB">
              <w:rPr>
                <w:rFonts w:asciiTheme="minorHAnsi" w:hAnsiTheme="minorHAnsi" w:cstheme="minorHAnsi"/>
                <w:color w:val="000000" w:themeColor="text1"/>
                <w:sz w:val="22"/>
                <w:szCs w:val="22"/>
              </w:rPr>
              <w:t>discharge</w:t>
            </w:r>
            <w:r w:rsidRPr="00DD2B55">
              <w:rPr>
                <w:rFonts w:asciiTheme="minorHAnsi" w:hAnsiTheme="minorHAnsi" w:cstheme="minorHAnsi"/>
                <w:color w:val="000000" w:themeColor="text1"/>
                <w:sz w:val="22"/>
                <w:szCs w:val="22"/>
              </w:rPr>
              <w:t>s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18"/>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E655F9">
            <w:pPr>
              <w:pStyle w:val="BodyText"/>
              <w:autoSpaceDE w:val="0"/>
              <w:autoSpaceDN w:val="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77777777" w:rsidR="00E655F9" w:rsidRPr="00DD2B55" w:rsidRDefault="00E655F9" w:rsidP="00596823">
            <w:pPr>
              <w:pStyle w:val="BodyText"/>
              <w:numPr>
                <w:ilvl w:val="0"/>
                <w:numId w:val="35"/>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To identify observation stay discharges:</w:t>
            </w:r>
          </w:p>
          <w:p w14:paraId="6B133A13" w14:textId="1754B6CF" w:rsidR="00E655F9" w:rsidRPr="00DD2B55" w:rsidRDefault="00E655F9" w:rsidP="00596823">
            <w:pPr>
              <w:pStyle w:val="BodyText"/>
              <w:numPr>
                <w:ilvl w:val="1"/>
                <w:numId w:val="35"/>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Identify all Observation stays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19"/>
            </w:r>
            <w:r w:rsidR="003D3F32">
              <w:rPr>
                <w:rFonts w:asciiTheme="minorHAnsi" w:hAnsiTheme="minorHAnsi" w:cstheme="minorHAnsi"/>
                <w:sz w:val="22"/>
                <w:szCs w:val="22"/>
              </w:rPr>
              <w:t>.</w:t>
            </w:r>
          </w:p>
          <w:p w14:paraId="5BA7D00E" w14:textId="77777777" w:rsidR="00E655F9" w:rsidRPr="00DD2B55" w:rsidRDefault="00E655F9" w:rsidP="00E655F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34A50BC7" w:rsidR="00E655F9" w:rsidRPr="00DD2B55" w:rsidRDefault="00E655F9" w:rsidP="00DD2B55">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xml:space="preserve">.  For eligible inpatient and observation stay discharges 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EF7D90">
              <w:rPr>
                <w:color w:val="auto"/>
              </w:rPr>
              <w:t xml:space="preserve"> or </w:t>
            </w:r>
            <w:r w:rsidR="00C918D9" w:rsidRPr="00C918D9">
              <w:rPr>
                <w:color w:val="auto"/>
              </w:rPr>
              <w:t>language services documentation system (e.g., vendor logs)</w:t>
            </w:r>
            <w:r w:rsidRPr="00DD2B55">
              <w:rPr>
                <w:color w:val="auto"/>
              </w:rPr>
              <w:t xml:space="preserve">. </w:t>
            </w:r>
          </w:p>
        </w:tc>
      </w:tr>
    </w:tbl>
    <w:p w14:paraId="4898F2B7" w14:textId="77777777" w:rsidR="00E33C43" w:rsidRDefault="00E33C43" w:rsidP="00B051AE">
      <w:pPr>
        <w:spacing w:before="0" w:after="0"/>
        <w:rPr>
          <w:rFonts w:asciiTheme="majorHAnsi" w:hAnsiTheme="majorHAnsi" w:cstheme="majorHAnsi"/>
          <w:sz w:val="24"/>
          <w:szCs w:val="24"/>
        </w:rPr>
      </w:pPr>
    </w:p>
    <w:p w14:paraId="3C23A251" w14:textId="77777777" w:rsidR="00410257" w:rsidRDefault="00410257" w:rsidP="00B051AE">
      <w:pPr>
        <w:spacing w:before="0" w:after="0"/>
        <w:rPr>
          <w:rFonts w:asciiTheme="majorHAnsi" w:hAnsiTheme="majorHAnsi" w:cstheme="majorHAnsi"/>
          <w:sz w:val="24"/>
          <w:szCs w:val="24"/>
        </w:rPr>
      </w:pPr>
    </w:p>
    <w:p w14:paraId="06CE9480" w14:textId="77777777" w:rsidR="0018231D" w:rsidRDefault="0018231D" w:rsidP="00B051AE">
      <w:pPr>
        <w:spacing w:before="0" w:after="0"/>
        <w:rPr>
          <w:rFonts w:asciiTheme="majorHAnsi" w:hAnsiTheme="majorHAnsi" w:cstheme="majorHAnsi"/>
          <w:sz w:val="24"/>
          <w:szCs w:val="24"/>
        </w:rPr>
      </w:pPr>
    </w:p>
    <w:p w14:paraId="0D9D99C2" w14:textId="77777777" w:rsidR="00410257" w:rsidRPr="00B051AE" w:rsidRDefault="00410257"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lastRenderedPageBreak/>
        <w:t>DEFINITIONS</w:t>
      </w:r>
    </w:p>
    <w:tbl>
      <w:tblPr>
        <w:tblStyle w:val="MHLeftHeaderTable"/>
        <w:tblW w:w="10165" w:type="dxa"/>
        <w:tblLook w:val="06A0" w:firstRow="1" w:lastRow="0" w:firstColumn="1" w:lastColumn="0" w:noHBand="1" w:noVBand="1"/>
      </w:tblPr>
      <w:tblGrid>
        <w:gridCol w:w="2335"/>
        <w:gridCol w:w="7830"/>
      </w:tblGrid>
      <w:tr w:rsidR="007D4F75" w:rsidRPr="00F135B8" w14:paraId="1364DBB0"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7D4F75">
            <w:pPr>
              <w:pStyle w:val="MH-ChartContentText"/>
            </w:pPr>
            <w:r w:rsidRPr="001E53C7">
              <w:rPr>
                <w:rFonts w:eastAsia="Times New Roman"/>
              </w:rPr>
              <w:t>Measurement Year</w:t>
            </w:r>
          </w:p>
        </w:tc>
        <w:tc>
          <w:tcPr>
            <w:tcW w:w="7830" w:type="dxa"/>
            <w:vAlign w:val="top"/>
          </w:tcPr>
          <w:p w14:paraId="49671A32" w14:textId="37C39E74" w:rsidR="007D4F75" w:rsidRPr="001E53C7" w:rsidRDefault="007D4F75" w:rsidP="001E53C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53C7">
              <w:rPr>
                <w:rFonts w:cstheme="minorHAnsi"/>
              </w:rPr>
              <w:t>Measurement Years 1-5 correspond to HQEIP Performance Years 1-5.</w:t>
            </w:r>
          </w:p>
        </w:tc>
      </w:tr>
      <w:tr w:rsidR="007D4F75" w:rsidRPr="00F135B8" w14:paraId="0A22E57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7D4F75">
            <w:pPr>
              <w:pStyle w:val="MH-ChartContentText"/>
            </w:pPr>
            <w:r w:rsidRPr="001E53C7">
              <w:rPr>
                <w:rFonts w:eastAsia="Times New Roman"/>
              </w:rPr>
              <w:t>Members</w:t>
            </w:r>
          </w:p>
        </w:tc>
        <w:tc>
          <w:tcPr>
            <w:tcW w:w="7830" w:type="dxa"/>
            <w:vAlign w:val="top"/>
          </w:tcPr>
          <w:p w14:paraId="76B0CAE1" w14:textId="77777777" w:rsidR="007D4F75" w:rsidRDefault="007D4F75" w:rsidP="001E53C7">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1E53C7">
              <w:rPr>
                <w:rFonts w:cstheme="minorHAnsi"/>
              </w:rPr>
              <w:t>Individuals enrolled in MassHealth including:</w:t>
            </w:r>
            <w:r w:rsidRPr="001E53C7">
              <w:rPr>
                <w:rFonts w:cstheme="minorHAnsi"/>
              </w:rPr>
              <w:br/>
              <w:t>Model A ACO, Model B ACO, MCO, the PCC Plan, SCO, One Care, PACE, FFS (includes MassHealth Limited).</w:t>
            </w:r>
          </w:p>
          <w:p w14:paraId="5DC282DB" w14:textId="77641BA9" w:rsidR="00CF60B5" w:rsidRPr="001E53C7" w:rsidRDefault="00CF60B5" w:rsidP="001E53C7">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A12BF9">
              <w:rPr>
                <w:rFonts w:cstheme="minorHAnsi"/>
                <w:color w:val="000000" w:themeColor="text1"/>
              </w:rPr>
              <w:t xml:space="preserve">Please refer to </w:t>
            </w:r>
            <w:r w:rsidRPr="00A12BF9">
              <w:rPr>
                <w:rFonts w:cstheme="minorHAnsi"/>
              </w:rPr>
              <w:t xml:space="preserve">the HQEIP Technical Specification Addendum for a </w:t>
            </w:r>
            <w:r w:rsidRPr="00A12BF9">
              <w:rPr>
                <w:rFonts w:cstheme="minorHAnsi"/>
                <w:color w:val="000000" w:themeColor="text1"/>
              </w:rPr>
              <w:t>list of</w:t>
            </w:r>
            <w:r w:rsidRPr="00A12BF9">
              <w:rPr>
                <w:rFonts w:cstheme="minorHAnsi"/>
              </w:rPr>
              <w:t xml:space="preserve"> included</w:t>
            </w:r>
            <w:r w:rsidRPr="00A12BF9">
              <w:rPr>
                <w:rFonts w:cstheme="minorHAnsi"/>
                <w:color w:val="000000" w:themeColor="text1"/>
              </w:rPr>
              <w:t xml:space="preserve"> CHIA Medicaid payer codes that </w:t>
            </w:r>
            <w:r>
              <w:rPr>
                <w:rFonts w:cstheme="minorHAnsi"/>
                <w:color w:val="000000" w:themeColor="text1"/>
              </w:rPr>
              <w:t>apply to the</w:t>
            </w:r>
            <w:r w:rsidRPr="00A12BF9">
              <w:rPr>
                <w:rFonts w:cstheme="minorHAnsi"/>
                <w:color w:val="000000" w:themeColor="text1"/>
              </w:rPr>
              <w:t xml:space="preserve"> </w:t>
            </w:r>
            <w:r w:rsidRPr="00A12BF9">
              <w:rPr>
                <w:rFonts w:cstheme="minorHAnsi"/>
              </w:rPr>
              <w:t>HQEIP</w:t>
            </w:r>
            <w:r w:rsidRPr="00A12BF9">
              <w:rPr>
                <w:rFonts w:cstheme="minorHAnsi"/>
                <w:color w:val="000000" w:themeColor="text1"/>
              </w:rPr>
              <w:t xml:space="preserve">. Only include patients with the </w:t>
            </w:r>
            <w:r w:rsidRPr="00A12BF9">
              <w:rPr>
                <w:rFonts w:cstheme="minorHAnsi"/>
              </w:rPr>
              <w:t xml:space="preserve">Payer Source Type/ </w:t>
            </w:r>
            <w:r w:rsidRPr="00A12BF9">
              <w:rPr>
                <w:rFonts w:cstheme="minorHAnsi"/>
                <w:color w:val="000000" w:themeColor="text1"/>
              </w:rPr>
              <w:t xml:space="preserve">Payer Source Codes in the </w:t>
            </w:r>
            <w:proofErr w:type="gramStart"/>
            <w:r w:rsidRPr="00A12BF9">
              <w:rPr>
                <w:rFonts w:cstheme="minorHAnsi"/>
                <w:color w:val="000000" w:themeColor="text1"/>
              </w:rPr>
              <w:t>measure</w:t>
            </w:r>
            <w:proofErr w:type="gramEnd"/>
            <w:r w:rsidRPr="00A12BF9">
              <w:rPr>
                <w:rFonts w:cstheme="minorHAnsi"/>
                <w:color w:val="000000" w:themeColor="text1"/>
              </w:rPr>
              <w:t xml:space="preserve"> population.</w:t>
            </w:r>
          </w:p>
        </w:tc>
      </w:tr>
      <w:tr w:rsidR="007D4F75" w:rsidRPr="00F135B8" w14:paraId="2A71B6F2"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297ECCE9" w:rsidR="007D4F75" w:rsidRPr="001E53C7" w:rsidRDefault="007D4F75" w:rsidP="007D4F75">
            <w:pPr>
              <w:pStyle w:val="MH-ChartContentText"/>
              <w:rPr>
                <w:rFonts w:eastAsia="Times New Roman"/>
                <w:b w:val="0"/>
              </w:rPr>
            </w:pPr>
            <w:r w:rsidRPr="001E53C7">
              <w:rPr>
                <w:rFonts w:eastAsia="Times New Roman"/>
              </w:rPr>
              <w:t>Interpreter services</w:t>
            </w:r>
          </w:p>
        </w:tc>
        <w:tc>
          <w:tcPr>
            <w:tcW w:w="7830" w:type="dxa"/>
            <w:vAlign w:val="top"/>
          </w:tcPr>
          <w:p w14:paraId="052A8E85" w14:textId="73B5311C" w:rsidR="007D4F75" w:rsidRPr="001E53C7" w:rsidRDefault="007D4F75" w:rsidP="5959FDC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2"/>
                <w:szCs w:val="22"/>
              </w:rPr>
            </w:pPr>
            <w:r w:rsidRPr="001E53C7">
              <w:rPr>
                <w:rFonts w:asciiTheme="minorHAnsi" w:hAnsiTheme="minorHAnsi" w:cstheme="minorHAnsi"/>
                <w:sz w:val="22"/>
                <w:szCs w:val="22"/>
              </w:rPr>
              <w:t xml:space="preserve">Interpreter services </w:t>
            </w:r>
            <w:r w:rsidR="007F3BC3" w:rsidRPr="001E53C7">
              <w:rPr>
                <w:rFonts w:asciiTheme="minorHAnsi" w:hAnsiTheme="minorHAnsi" w:cstheme="minorHAnsi"/>
                <w:sz w:val="22"/>
                <w:szCs w:val="22"/>
              </w:rPr>
              <w:t>are defined as services that support</w:t>
            </w:r>
            <w:r w:rsidRPr="001E53C7" w:rsidDel="007F3BC3">
              <w:rPr>
                <w:rFonts w:asciiTheme="minorHAnsi" w:hAnsiTheme="minorHAnsi" w:cstheme="minorHAnsi"/>
                <w:sz w:val="22"/>
                <w:szCs w:val="22"/>
              </w:rPr>
              <w:t xml:space="preserve"> </w:t>
            </w:r>
            <w:r w:rsidRPr="001E53C7">
              <w:rPr>
                <w:rFonts w:asciiTheme="minorHAnsi" w:hAnsiTheme="minorHAnsi" w:cstheme="minorHAnsi"/>
                <w:sz w:val="22"/>
                <w:szCs w:val="22"/>
              </w:rPr>
              <w:t>spoken or sign language communication between users of different languages.</w:t>
            </w:r>
          </w:p>
          <w:p w14:paraId="4CAA2F40" w14:textId="68F4EBCD" w:rsidR="007D4F75" w:rsidRPr="001E53C7" w:rsidRDefault="007D4F75" w:rsidP="007D4F7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E53C7">
              <w:rPr>
                <w:rFonts w:asciiTheme="minorHAnsi" w:hAnsiTheme="minorHAnsi" w:cstheme="minorHAnsi"/>
                <w:sz w:val="22"/>
                <w:szCs w:val="22"/>
              </w:rPr>
              <w:t xml:space="preserve">Interpreter services may be delivered using any </w:t>
            </w:r>
            <w:r w:rsidR="00920B21" w:rsidRPr="001E53C7">
              <w:rPr>
                <w:rFonts w:asciiTheme="minorHAnsi" w:hAnsiTheme="minorHAnsi" w:cstheme="minorHAnsi"/>
                <w:sz w:val="22"/>
                <w:szCs w:val="22"/>
              </w:rPr>
              <w:t xml:space="preserve">delivery </w:t>
            </w:r>
            <w:r w:rsidRPr="001E53C7">
              <w:rPr>
                <w:rFonts w:asciiTheme="minorHAnsi" w:hAnsiTheme="minorHAnsi" w:cstheme="minorHAnsi"/>
                <w:sz w:val="22"/>
                <w:szCs w:val="22"/>
              </w:rPr>
              <w:t>modality</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Pr="001E53C7">
              <w:rPr>
                <w:rFonts w:asciiTheme="minorHAnsi" w:hAnsiTheme="minorHAnsi" w:cstheme="minorHAnsi"/>
                <w:sz w:val="22"/>
                <w:szCs w:val="22"/>
              </w:rPr>
              <w:t xml:space="preserve"> (e.g. in-person, </w:t>
            </w:r>
            <w:proofErr w:type="gramStart"/>
            <w:r w:rsidRPr="001E53C7">
              <w:rPr>
                <w:rFonts w:asciiTheme="minorHAnsi" w:hAnsiTheme="minorHAnsi" w:cstheme="minorHAnsi"/>
                <w:sz w:val="22"/>
                <w:szCs w:val="22"/>
              </w:rPr>
              <w:t>telephonic</w:t>
            </w:r>
            <w:proofErr w:type="gramEnd"/>
            <w:r w:rsidRPr="001E53C7">
              <w:rPr>
                <w:rFonts w:asciiTheme="minorHAnsi" w:hAnsiTheme="minorHAnsi" w:cstheme="minorHAnsi"/>
                <w:sz w:val="22"/>
                <w:szCs w:val="22"/>
              </w:rPr>
              <w:t>, video)</w:t>
            </w:r>
          </w:p>
          <w:p w14:paraId="21F761DA" w14:textId="4B37C32D" w:rsidR="007D4F75" w:rsidRPr="001E53C7" w:rsidRDefault="007D4F75" w:rsidP="007D4F7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53C7">
              <w:rPr>
                <w:rFonts w:cstheme="minorHAnsi"/>
              </w:rPr>
              <w:t xml:space="preserve">Interpreter services must be delivered by individuals employed or contracted by the acute hospital who are determined by the acute hospital to be competent. Competency may be demonstrated by factors such as bi- or multi-lingual proficiency, having received training that includes the skills and ethics of interpreting, and knowledge in both languages regarding the specialized terms (e.g., medical terminology) and concepts relevant to clinical and non-clinical encounters. </w:t>
            </w:r>
          </w:p>
        </w:tc>
      </w:tr>
      <w:tr w:rsidR="007D4F75" w:rsidRPr="00F135B8" w14:paraId="253B4EFE"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7D4F75">
            <w:pPr>
              <w:pStyle w:val="MH-ChartContentText"/>
            </w:pPr>
            <w:r w:rsidRPr="001E53C7">
              <w:rPr>
                <w:rFonts w:eastAsia="Times New Roman"/>
              </w:rPr>
              <w:t xml:space="preserve">In-language </w:t>
            </w:r>
            <w:r w:rsidR="005F5769">
              <w:rPr>
                <w:rFonts w:eastAsia="Times New Roman"/>
              </w:rPr>
              <w:t>Services</w:t>
            </w:r>
          </w:p>
        </w:tc>
        <w:tc>
          <w:tcPr>
            <w:tcW w:w="7830" w:type="dxa"/>
            <w:vAlign w:val="top"/>
          </w:tcPr>
          <w:p w14:paraId="41FD15D4" w14:textId="5AEF303C" w:rsidR="007D4F75" w:rsidRPr="001E53C7" w:rsidRDefault="00842652" w:rsidP="001A41F6">
            <w:pPr>
              <w:pStyle w:val="MH-ChartContentText"/>
              <w:spacing w:after="240"/>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7D4F75">
            <w:pPr>
              <w:pStyle w:val="MH-ChartContentText"/>
              <w:rPr>
                <w:rFonts w:eastAsia="Times New Roman"/>
              </w:rPr>
            </w:pPr>
            <w:r w:rsidRPr="0DC4CE10">
              <w:rPr>
                <w:rFonts w:eastAsia="Times New Roman"/>
              </w:rPr>
              <w:t xml:space="preserve">Preferred Spoken </w:t>
            </w:r>
            <w:r w:rsidR="54A274DB" w:rsidRPr="0DC4CE10">
              <w:rPr>
                <w:rFonts w:eastAsia="Times New Roman"/>
              </w:rPr>
              <w:t>Language</w:t>
            </w:r>
          </w:p>
        </w:tc>
        <w:tc>
          <w:tcPr>
            <w:tcW w:w="7830" w:type="dxa"/>
            <w:vAlign w:val="top"/>
          </w:tcPr>
          <w:p w14:paraId="2C3FEAFB" w14:textId="2003953A" w:rsidR="007E3BBE" w:rsidRPr="001E53C7" w:rsidDel="00842652" w:rsidRDefault="775643C9" w:rsidP="000B1F49">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w:t>
            </w:r>
            <w:proofErr w:type="gramStart"/>
            <w:r w:rsidRPr="0DC4CE10">
              <w:rPr>
                <w:rFonts w:ascii="Arial" w:eastAsia="Arial" w:hAnsi="Arial" w:cs="Arial"/>
              </w:rPr>
              <w:t>For the purpose of</w:t>
            </w:r>
            <w:proofErr w:type="gramEnd"/>
            <w:r w:rsidRPr="0DC4CE10">
              <w:rPr>
                <w:rFonts w:ascii="Arial" w:eastAsia="Arial" w:hAnsi="Arial" w:cs="Arial"/>
              </w:rPr>
              <w:t xml:space="preserve">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Default="000A52B3" w:rsidP="00F95211">
      <w:pPr>
        <w:pStyle w:val="MH-ChartContentText"/>
        <w:spacing w:line="276" w:lineRule="auto"/>
        <w:rPr>
          <w:rFonts w:asciiTheme="majorHAnsi" w:hAnsiTheme="majorHAnsi" w:cstheme="majorHAnsi"/>
          <w:sz w:val="24"/>
          <w:szCs w:val="24"/>
        </w:rPr>
      </w:pPr>
    </w:p>
    <w:p w14:paraId="2766794B" w14:textId="77777777" w:rsidR="005D4F7F" w:rsidRDefault="005D4F7F" w:rsidP="00F95211">
      <w:pPr>
        <w:pStyle w:val="MH-ChartContentText"/>
        <w:spacing w:line="276" w:lineRule="auto"/>
        <w:rPr>
          <w:rFonts w:asciiTheme="majorHAnsi" w:hAnsiTheme="majorHAnsi" w:cstheme="majorHAnsi"/>
          <w:sz w:val="24"/>
          <w:szCs w:val="24"/>
        </w:rPr>
      </w:pPr>
    </w:p>
    <w:p w14:paraId="628361FF" w14:textId="77777777" w:rsidR="005D4F7F" w:rsidRDefault="005D4F7F" w:rsidP="00F95211">
      <w:pPr>
        <w:pStyle w:val="MH-ChartContentText"/>
        <w:spacing w:line="276" w:lineRule="auto"/>
        <w:rPr>
          <w:rFonts w:asciiTheme="majorHAnsi" w:hAnsiTheme="majorHAnsi" w:cstheme="majorHAnsi"/>
          <w:sz w:val="24"/>
          <w:szCs w:val="24"/>
        </w:rPr>
      </w:pPr>
    </w:p>
    <w:p w14:paraId="48A7A94B" w14:textId="77777777" w:rsidR="005D4F7F" w:rsidRDefault="005D4F7F" w:rsidP="00F95211">
      <w:pPr>
        <w:pStyle w:val="MH-ChartContentText"/>
        <w:spacing w:line="276" w:lineRule="auto"/>
        <w:rPr>
          <w:rFonts w:asciiTheme="majorHAnsi" w:hAnsiTheme="majorHAnsi" w:cstheme="majorHAnsi"/>
          <w:sz w:val="24"/>
          <w:szCs w:val="24"/>
        </w:rPr>
      </w:pPr>
    </w:p>
    <w:p w14:paraId="703E8E30" w14:textId="77777777" w:rsidR="005D4F7F" w:rsidRPr="00B051AE" w:rsidRDefault="005D4F7F"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r w:rsidR="00D12CFA">
        <w:rPr>
          <w:rFonts w:asciiTheme="majorHAnsi" w:hAnsiTheme="majorHAnsi" w:cstheme="majorHAnsi"/>
        </w:rPr>
        <w:t>S</w:t>
      </w:r>
    </w:p>
    <w:p w14:paraId="4D57B09D" w14:textId="4F4D4D29" w:rsidR="0058506E" w:rsidRPr="00F135B8" w:rsidRDefault="0058506E" w:rsidP="00F95211">
      <w:pPr>
        <w:pStyle w:val="CalloutText-DkGray"/>
        <w:spacing w:after="0"/>
      </w:pPr>
      <w:r w:rsidRPr="00F135B8">
        <w:t>Component 1: Language Access Self-Assessment Survey</w:t>
      </w:r>
    </w:p>
    <w:p w14:paraId="3BC551D8" w14:textId="755E6B95" w:rsidR="00857F7F" w:rsidRPr="00D72BF9" w:rsidRDefault="00690F62" w:rsidP="0058506E">
      <w:pPr>
        <w:pStyle w:val="MH-ChartContentText"/>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25912D69" w14:textId="77777777" w:rsidR="001A530E" w:rsidRPr="00D038B2" w:rsidRDefault="001A530E"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7E05CA">
            <w:pPr>
              <w:pStyle w:val="MH-ChartContentText"/>
            </w:pPr>
            <w:r w:rsidRPr="00D72BF9">
              <w:rPr>
                <w:rFonts w:eastAsia="Times New Roman"/>
                <w:color w:val="212121"/>
              </w:rPr>
              <w:t>Description</w:t>
            </w:r>
          </w:p>
        </w:tc>
        <w:tc>
          <w:tcPr>
            <w:tcW w:w="7740" w:type="dxa"/>
            <w:vAlign w:val="top"/>
          </w:tcPr>
          <w:p w14:paraId="13380678" w14:textId="31EF865C" w:rsidR="007E05CA" w:rsidRPr="00D72BF9" w:rsidRDefault="007E05CA" w:rsidP="001A530E">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72BF9">
              <w:rPr>
                <w:rFonts w:cstheme="minorHAnsi"/>
                <w:color w:val="212121"/>
              </w:rPr>
              <w:t>Percentage of inpatient and observation stay</w:t>
            </w:r>
            <w:r w:rsidR="00894584">
              <w:rPr>
                <w:rFonts w:cstheme="minorHAnsi"/>
                <w:color w:val="212121"/>
              </w:rPr>
              <w:t xml:space="preserve"> discharge</w:t>
            </w:r>
            <w:r w:rsidRPr="00D72BF9">
              <w:rPr>
                <w:rFonts w:cstheme="minorHAnsi"/>
                <w:color w:val="212121"/>
              </w:rPr>
              <w:t xml:space="preserve">s serving patients who report a preferred </w:t>
            </w:r>
            <w:r w:rsidR="002640B8">
              <w:rPr>
                <w:rFonts w:cstheme="minorHAnsi"/>
                <w:color w:val="212121"/>
              </w:rPr>
              <w:t xml:space="preserve">spoken </w:t>
            </w:r>
            <w:r w:rsidRPr="00D72BF9">
              <w:rPr>
                <w:rFonts w:cstheme="minorHAnsi"/>
                <w:color w:val="212121"/>
              </w:rPr>
              <w:t xml:space="preserve">language other than English (including sign languages) during which either interpreter services or in-language </w:t>
            </w:r>
            <w:r w:rsidR="00477904">
              <w:rPr>
                <w:rFonts w:cstheme="minorHAnsi"/>
                <w:color w:val="212121"/>
              </w:rPr>
              <w:t>services</w:t>
            </w:r>
            <w:r w:rsidRPr="00D72BF9">
              <w:rPr>
                <w:rFonts w:cstheme="minorHAnsi"/>
                <w:color w:val="212121"/>
              </w:rPr>
              <w:t xml:space="preserve"> w</w:t>
            </w:r>
            <w:r w:rsidR="00477904">
              <w:rPr>
                <w:rFonts w:cstheme="minorHAnsi"/>
                <w:color w:val="212121"/>
              </w:rPr>
              <w:t>ere</w:t>
            </w:r>
            <w:r w:rsidRPr="00D72BF9">
              <w:rPr>
                <w:rFonts w:cstheme="minorHAnsi"/>
                <w:color w:val="212121"/>
              </w:rPr>
              <w:t xml:space="preserve"> utilized.</w:t>
            </w:r>
          </w:p>
        </w:tc>
      </w:tr>
      <w:tr w:rsidR="007E05CA" w:rsidRPr="00F135B8" w14:paraId="245637D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7E05CA">
            <w:pPr>
              <w:pStyle w:val="MH-ChartContentText"/>
            </w:pPr>
            <w:r w:rsidRPr="00D72BF9">
              <w:rPr>
                <w:rFonts w:eastAsia="Times New Roman"/>
              </w:rPr>
              <w:t>Denominator</w:t>
            </w:r>
          </w:p>
        </w:tc>
        <w:tc>
          <w:tcPr>
            <w:tcW w:w="7740" w:type="dxa"/>
            <w:vAlign w:val="top"/>
          </w:tcPr>
          <w:p w14:paraId="2BF65637" w14:textId="51B10332" w:rsidR="007E05CA" w:rsidRPr="00D72BF9" w:rsidRDefault="007E05CA" w:rsidP="007E05CA">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D72BF9">
              <w:rPr>
                <w:rFonts w:eastAsia="Times New Roman" w:cstheme="minorHAnsi"/>
                <w:color w:val="212121"/>
              </w:rPr>
              <w:t>The eligible population</w:t>
            </w:r>
          </w:p>
        </w:tc>
      </w:tr>
      <w:tr w:rsidR="00670643" w:rsidRPr="00F135B8" w14:paraId="6F4315E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670643">
            <w:pPr>
              <w:pStyle w:val="MH-ChartContentText"/>
              <w:rPr>
                <w:rFonts w:eastAsia="Times New Roman"/>
              </w:rPr>
            </w:pPr>
            <w:r w:rsidRPr="00D72BF9">
              <w:rPr>
                <w:rFonts w:eastAsia="Times New Roman"/>
              </w:rPr>
              <w:t>Numerator</w:t>
            </w:r>
          </w:p>
        </w:tc>
        <w:tc>
          <w:tcPr>
            <w:tcW w:w="7740" w:type="dxa"/>
            <w:vAlign w:val="top"/>
          </w:tcPr>
          <w:p w14:paraId="7F47598B" w14:textId="4B9F6700" w:rsidR="00670643" w:rsidRPr="00D72BF9" w:rsidRDefault="00670643" w:rsidP="00D038B2">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72BF9">
              <w:rPr>
                <w:rFonts w:cstheme="minorHAnsi"/>
              </w:rPr>
              <w:t>Number of inpatient and observation stay</w:t>
            </w:r>
            <w:r w:rsidR="00AB3B00">
              <w:rPr>
                <w:rFonts w:cstheme="minorHAnsi"/>
              </w:rPr>
              <w:t xml:space="preserve"> discharge</w:t>
            </w:r>
            <w:r w:rsidRPr="00D72BF9">
              <w:rPr>
                <w:rFonts w:cstheme="minorHAnsi"/>
              </w:rPr>
              <w:t xml:space="preserve">s serving patients who reported a preferred </w:t>
            </w:r>
            <w:r w:rsidR="009E57E2">
              <w:rPr>
                <w:rFonts w:cstheme="minorHAnsi"/>
              </w:rPr>
              <w:t xml:space="preserve">spoken </w:t>
            </w:r>
            <w:r w:rsidRPr="00D72BF9">
              <w:rPr>
                <w:rFonts w:cstheme="minorHAnsi"/>
              </w:rPr>
              <w:t xml:space="preserve">language other than English (including sign languages) during which interpreter services or in-language </w:t>
            </w:r>
            <w:r w:rsidR="00A94EE8">
              <w:rPr>
                <w:rFonts w:cstheme="minorHAnsi"/>
              </w:rPr>
              <w:t>service</w:t>
            </w:r>
            <w:r w:rsidR="000066A1">
              <w:rPr>
                <w:rFonts w:cstheme="minorHAnsi"/>
              </w:rPr>
              <w:t>s</w:t>
            </w:r>
            <w:r w:rsidRPr="00D72BF9">
              <w:rPr>
                <w:rFonts w:cstheme="minorHAnsi"/>
              </w:rPr>
              <w:t xml:space="preserve"> w</w:t>
            </w:r>
            <w:r w:rsidR="005D4524">
              <w:rPr>
                <w:rFonts w:cstheme="minorHAnsi"/>
              </w:rPr>
              <w:t>ere</w:t>
            </w:r>
            <w:r w:rsidRPr="00D72BF9">
              <w:rPr>
                <w:rFonts w:cstheme="minorHAnsi"/>
              </w:rPr>
              <w:t xml:space="preserve"> utilized at least once during the stay, as documented in the medical record</w:t>
            </w:r>
            <w:r w:rsidR="00C918D9">
              <w:rPr>
                <w:rFonts w:cstheme="minorHAnsi"/>
              </w:rPr>
              <w:t xml:space="preserve"> or </w:t>
            </w:r>
            <w:r w:rsidR="00C918D9" w:rsidRPr="00C918D9">
              <w:rPr>
                <w:rFonts w:cstheme="minorHAnsi"/>
              </w:rPr>
              <w:t>language services documentation system (e.g., vendor logs)</w:t>
            </w:r>
            <w:r w:rsidRPr="00D72BF9">
              <w:rPr>
                <w:rFonts w:cstheme="minorHAnsi"/>
              </w:rPr>
              <w:t xml:space="preserve">.  </w:t>
            </w:r>
          </w:p>
        </w:tc>
      </w:tr>
      <w:tr w:rsidR="00670643" w:rsidRPr="00F135B8" w14:paraId="45307867"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670643">
            <w:pPr>
              <w:pStyle w:val="MH-ChartContentText"/>
            </w:pPr>
            <w:r w:rsidRPr="00D72BF9">
              <w:rPr>
                <w:rFonts w:eastAsia="Times New Roman"/>
              </w:rPr>
              <w:t>Exclusions</w:t>
            </w:r>
          </w:p>
        </w:tc>
        <w:tc>
          <w:tcPr>
            <w:tcW w:w="7740" w:type="dxa"/>
            <w:vAlign w:val="top"/>
          </w:tcPr>
          <w:p w14:paraId="71ED7D5F" w14:textId="77777777" w:rsidR="00322555" w:rsidRPr="00D72BF9" w:rsidRDefault="00322555" w:rsidP="0032255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3BA4E357" w:rsidR="00670643" w:rsidRPr="00D72BF9" w:rsidRDefault="00670643" w:rsidP="00596823">
            <w:pPr>
              <w:pStyle w:val="BodyText"/>
              <w:numPr>
                <w:ilvl w:val="0"/>
                <w:numId w:val="13"/>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Member dies prior to discharge</w:t>
            </w:r>
            <w:r w:rsidR="00C1367C">
              <w:rPr>
                <w:rFonts w:asciiTheme="minorHAnsi" w:hAnsiTheme="minorHAnsi" w:cstheme="minorBidi"/>
                <w:sz w:val="22"/>
                <w:szCs w:val="22"/>
              </w:rPr>
              <w:t>.</w:t>
            </w:r>
          </w:p>
          <w:p w14:paraId="4A13ED2B" w14:textId="505835BA" w:rsidR="00737116" w:rsidRPr="00D72BF9" w:rsidRDefault="00670643" w:rsidP="00596823">
            <w:pPr>
              <w:pStyle w:val="BodyText"/>
              <w:numPr>
                <w:ilvl w:val="0"/>
                <w:numId w:val="13"/>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w:t>
            </w:r>
            <w:proofErr w:type="gramStart"/>
            <w:r w:rsidRPr="2AA36067">
              <w:rPr>
                <w:rFonts w:asciiTheme="minorHAnsi" w:hAnsiTheme="minorHAnsi" w:cstheme="minorBidi"/>
                <w:sz w:val="22"/>
                <w:szCs w:val="22"/>
              </w:rPr>
              <w:t>member</w:t>
            </w:r>
            <w:proofErr w:type="gramEnd"/>
            <w:r w:rsidRPr="2AA36067">
              <w:rPr>
                <w:rFonts w:asciiTheme="minorHAnsi" w:hAnsiTheme="minorHAnsi" w:cstheme="minorBidi"/>
                <w:sz w:val="22"/>
                <w:szCs w:val="22"/>
              </w:rPr>
              <w:t xml:space="preserve">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63F13975" w:rsidR="00670643" w:rsidRPr="00D72BF9" w:rsidRDefault="00670643" w:rsidP="00596823">
            <w:pPr>
              <w:pStyle w:val="BodyText"/>
              <w:numPr>
                <w:ilvl w:val="0"/>
                <w:numId w:val="13"/>
              </w:numPr>
              <w:autoSpaceDE w:val="0"/>
              <w:autoSpaceDN w:val="0"/>
              <w:spacing w:after="24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member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8E162E">
              <w:rPr>
                <w:rFonts w:asciiTheme="minorHAnsi" w:hAnsiTheme="minorHAnsi" w:cstheme="minorBidi"/>
                <w:sz w:val="22"/>
                <w:szCs w:val="22"/>
              </w:rPr>
              <w:t>.</w:t>
            </w:r>
          </w:p>
        </w:tc>
      </w:tr>
    </w:tbl>
    <w:p w14:paraId="57DD74A0" w14:textId="77777777" w:rsidR="0058506E" w:rsidRPr="00F95211" w:rsidRDefault="0058506E"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77777777" w:rsidR="00B90C91" w:rsidRDefault="00B90C91" w:rsidP="00F95211">
      <w:pPr>
        <w:pStyle w:val="CalloutText-DkGray"/>
        <w:spacing w:after="0"/>
      </w:pPr>
      <w:r>
        <w:t xml:space="preserve">Component 1: </w:t>
      </w:r>
      <w:r w:rsidRPr="00D950E8">
        <w:t>Language Access Self-Assessment Survey</w:t>
      </w:r>
    </w:p>
    <w:p w14:paraId="63BEDA06" w14:textId="77777777"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lastRenderedPageBreak/>
        <w:t xml:space="preserve">Component 2: </w:t>
      </w:r>
      <w:r w:rsidRPr="00EF3805">
        <w:t xml:space="preserve">Addressing Language Access Needs in </w:t>
      </w:r>
      <w:r w:rsidR="0034788E">
        <w:t>Acute Hospital</w:t>
      </w:r>
      <w:r w:rsidRPr="00EF3805">
        <w:t xml:space="preserve"> Settings</w:t>
      </w:r>
    </w:p>
    <w:p w14:paraId="59824287" w14:textId="4FEFA5DC" w:rsidR="00B90C91" w:rsidRPr="004B5B29" w:rsidRDefault="00B90C91" w:rsidP="00B90C91">
      <w:pPr>
        <w:pStyle w:val="paragraph"/>
        <w:spacing w:beforeAutospacing="0" w:after="0" w:afterAutospacing="0"/>
        <w:textAlignment w:val="baseline"/>
        <w:rPr>
          <w:rFonts w:ascii="Segoe UI" w:hAnsi="Segoe UI" w:cs="Segoe UI"/>
          <w:b/>
          <w:bCs/>
          <w:color w:val="000000"/>
          <w:sz w:val="16"/>
          <w:szCs w:val="16"/>
        </w:rPr>
      </w:pPr>
      <w:r w:rsidRPr="4EA6DB49">
        <w:rPr>
          <w:rStyle w:val="normaltextrun"/>
          <w:rFonts w:ascii="Arial" w:hAnsi="Arial" w:cs="Arial"/>
          <w:color w:val="000000" w:themeColor="text1"/>
          <w:sz w:val="22"/>
          <w:szCs w:val="22"/>
        </w:rPr>
        <w:t xml:space="preserve">Organizations are required to </w:t>
      </w:r>
      <w:proofErr w:type="gramStart"/>
      <w:r w:rsidRPr="4EA6DB49">
        <w:rPr>
          <w:rStyle w:val="normaltextrun"/>
          <w:rFonts w:ascii="Arial" w:hAnsi="Arial" w:cs="Arial"/>
          <w:color w:val="000000" w:themeColor="text1"/>
          <w:sz w:val="22"/>
          <w:szCs w:val="22"/>
        </w:rPr>
        <w:t>report</w:t>
      </w:r>
      <w:proofErr w:type="gramEnd"/>
      <w:r w:rsidRPr="4EA6DB49">
        <w:rPr>
          <w:rStyle w:val="normaltextrun"/>
          <w:rFonts w:ascii="Arial" w:hAnsi="Arial" w:cs="Arial"/>
          <w:color w:val="000000" w:themeColor="text1"/>
          <w:sz w:val="22"/>
          <w:szCs w:val="22"/>
        </w:rPr>
        <w:t xml:space="preserve"> performance as follows:</w:t>
      </w:r>
      <w:r w:rsidRPr="4EA6DB49">
        <w:rPr>
          <w:rStyle w:val="eop"/>
          <w:rFonts w:ascii="Arial" w:hAnsi="Arial" w:cs="Arial"/>
          <w:b/>
          <w:color w:val="000000" w:themeColor="text1"/>
          <w:sz w:val="22"/>
          <w:szCs w:val="22"/>
        </w:rPr>
        <w:t> </w:t>
      </w:r>
    </w:p>
    <w:p w14:paraId="6A365124" w14:textId="598EEF1E" w:rsidR="00C305C4" w:rsidRDefault="00B90C91" w:rsidP="00596823">
      <w:pPr>
        <w:pStyle w:val="paragraph"/>
        <w:numPr>
          <w:ilvl w:val="0"/>
          <w:numId w:val="46"/>
        </w:numPr>
        <w:spacing w:beforeAutospacing="0" w:after="0" w:afterAutospacing="0" w:line="240" w:lineRule="auto"/>
        <w:textAlignment w:val="baseline"/>
        <w:rPr>
          <w:rStyle w:val="eop"/>
          <w:rFonts w:ascii="Arial" w:hAnsi="Arial" w:cs="Arial"/>
          <w:b/>
          <w:bCs/>
          <w:color w:val="000000"/>
        </w:rPr>
      </w:pPr>
      <w:r w:rsidRPr="4EA6DB49">
        <w:rPr>
          <w:rStyle w:val="normaltextrun"/>
          <w:rFonts w:ascii="Arial" w:hAnsi="Arial" w:cs="Arial"/>
          <w:b/>
          <w:color w:val="000000" w:themeColor="text1"/>
          <w:sz w:val="22"/>
          <w:szCs w:val="22"/>
        </w:rPr>
        <w:t>Sample</w:t>
      </w:r>
      <w:r w:rsidRPr="4EA6DB49">
        <w:rPr>
          <w:rStyle w:val="normaltextrun"/>
          <w:rFonts w:ascii="Arial" w:hAnsi="Arial" w:cs="Arial"/>
          <w:b/>
          <w:bCs/>
          <w:color w:val="000000" w:themeColor="text1"/>
          <w:sz w:val="22"/>
          <w:szCs w:val="22"/>
        </w:rPr>
        <w:t>:</w:t>
      </w:r>
      <w:r w:rsidRPr="4EA6DB49">
        <w:rPr>
          <w:rStyle w:val="normaltextrun"/>
          <w:rFonts w:ascii="Arial" w:hAnsi="Arial" w:cs="Arial"/>
          <w:color w:val="000000" w:themeColor="text1"/>
          <w:sz w:val="22"/>
          <w:szCs w:val="22"/>
        </w:rPr>
        <w:t xml:space="preserve"> </w:t>
      </w:r>
      <w:r w:rsidR="5A589DC0" w:rsidRPr="4EA6DB49">
        <w:rPr>
          <w:rStyle w:val="normaltextrun"/>
          <w:rFonts w:ascii="Arial" w:hAnsi="Arial" w:cs="Arial"/>
          <w:color w:val="000000" w:themeColor="text1"/>
          <w:sz w:val="22"/>
          <w:szCs w:val="22"/>
        </w:rPr>
        <w:t>Hospitals</w:t>
      </w:r>
      <w:r w:rsidRPr="4EA6DB49">
        <w:rPr>
          <w:rStyle w:val="normaltextrun"/>
          <w:rFonts w:ascii="Arial" w:hAnsi="Arial" w:cs="Arial"/>
          <w:color w:val="000000" w:themeColor="text1"/>
          <w:sz w:val="22"/>
          <w:szCs w:val="22"/>
        </w:rPr>
        <w:t xml:space="preserve"> report performance for a sample of eligibl</w:t>
      </w:r>
      <w:r w:rsidR="00E20AC9">
        <w:rPr>
          <w:rStyle w:val="normaltextrun"/>
          <w:rFonts w:ascii="Arial" w:hAnsi="Arial" w:cs="Arial"/>
          <w:color w:val="000000" w:themeColor="text1"/>
          <w:sz w:val="22"/>
          <w:szCs w:val="22"/>
        </w:rPr>
        <w:t>e</w:t>
      </w:r>
      <w:r w:rsidRPr="4EA6DB49">
        <w:rPr>
          <w:rStyle w:val="normaltextrun"/>
          <w:rFonts w:ascii="Arial" w:hAnsi="Arial" w:cs="Arial"/>
          <w:color w:val="000000" w:themeColor="text1"/>
          <w:sz w:val="22"/>
          <w:szCs w:val="22"/>
        </w:rPr>
        <w:t xml:space="preserve"> inpatient and/or observation stay discharges. </w:t>
      </w:r>
      <w:r w:rsidR="00C305C4" w:rsidRPr="4EA6DB49">
        <w:rPr>
          <w:rStyle w:val="normaltextrun"/>
          <w:rFonts w:ascii="Arial" w:hAnsi="Arial" w:cs="Arial"/>
          <w:color w:val="000000" w:themeColor="text1"/>
          <w:sz w:val="22"/>
          <w:szCs w:val="22"/>
        </w:rPr>
        <w:t xml:space="preserve"> </w:t>
      </w:r>
      <w:r w:rsidR="4C6ED3F6" w:rsidRPr="4EA6DB49">
        <w:rPr>
          <w:rStyle w:val="normaltextrun"/>
          <w:rFonts w:ascii="Arial" w:hAnsi="Arial" w:cs="Arial"/>
          <w:color w:val="000000" w:themeColor="text1"/>
          <w:sz w:val="22"/>
          <w:szCs w:val="22"/>
        </w:rPr>
        <w:t>Hospitals</w:t>
      </w:r>
      <w:r w:rsidR="00C305C4" w:rsidRPr="4EA6DB49">
        <w:rPr>
          <w:rStyle w:val="normaltextrun"/>
          <w:rFonts w:ascii="Arial" w:hAnsi="Arial" w:cs="Arial"/>
          <w:color w:val="000000" w:themeColor="text1"/>
          <w:sz w:val="22"/>
          <w:szCs w:val="22"/>
        </w:rPr>
        <w:t xml:space="preserve"> must provide a list of the eligible patient populations to determine the sample using a systematic random sampling methodology determined by MassHealth. The minimum </w:t>
      </w:r>
      <w:proofErr w:type="gramStart"/>
      <w:r w:rsidR="00C305C4" w:rsidRPr="4EA6DB49">
        <w:rPr>
          <w:rStyle w:val="normaltextrun"/>
          <w:rFonts w:ascii="Arial" w:hAnsi="Arial" w:cs="Arial"/>
          <w:color w:val="000000" w:themeColor="text1"/>
          <w:sz w:val="22"/>
          <w:szCs w:val="22"/>
        </w:rPr>
        <w:t>required sample</w:t>
      </w:r>
      <w:proofErr w:type="gramEnd"/>
      <w:r w:rsidR="00C305C4" w:rsidRPr="4EA6DB49">
        <w:rPr>
          <w:rStyle w:val="normaltextrun"/>
          <w:rFonts w:ascii="Arial" w:hAnsi="Arial" w:cs="Arial"/>
          <w:color w:val="000000" w:themeColor="text1"/>
          <w:sz w:val="22"/>
          <w:szCs w:val="22"/>
        </w:rPr>
        <w:t xml:space="preserve"> size for </w:t>
      </w:r>
      <w:r w:rsidR="00FC0EA1" w:rsidRPr="4EA6DB49">
        <w:rPr>
          <w:rStyle w:val="normaltextrun"/>
          <w:rFonts w:ascii="Arial" w:hAnsi="Arial" w:cs="Arial"/>
          <w:color w:val="000000" w:themeColor="text1"/>
          <w:sz w:val="22"/>
          <w:szCs w:val="22"/>
        </w:rPr>
        <w:t>the sample</w:t>
      </w:r>
      <w:r w:rsidR="00C305C4" w:rsidRPr="4EA6DB49">
        <w:rPr>
          <w:rStyle w:val="normaltextrun"/>
          <w:rFonts w:ascii="Arial" w:hAnsi="Arial" w:cs="Arial"/>
          <w:color w:val="000000" w:themeColor="text1"/>
          <w:sz w:val="22"/>
          <w:szCs w:val="22"/>
        </w:rPr>
        <w:t xml:space="preserve"> is 411 records or all discharges (whichever is less). MassHealth will provide guidance prior to data collection to identify the sample (e.g. sample reflects every “nth” discharge from the list of eligible records. </w:t>
      </w:r>
      <w:r w:rsidR="00CA1257" w:rsidRPr="4EA6DB49">
        <w:rPr>
          <w:rStyle w:val="normaltextrun"/>
          <w:rFonts w:ascii="Arial" w:hAnsi="Arial" w:cs="Arial"/>
          <w:color w:val="000000" w:themeColor="text1"/>
          <w:sz w:val="22"/>
          <w:szCs w:val="22"/>
        </w:rPr>
        <w:t>Additionally</w:t>
      </w:r>
      <w:r w:rsidR="000B6EB2" w:rsidRPr="4EA6DB49">
        <w:rPr>
          <w:rStyle w:val="normaltextrun"/>
          <w:rFonts w:ascii="Arial" w:hAnsi="Arial" w:cs="Arial"/>
          <w:color w:val="000000" w:themeColor="text1"/>
          <w:sz w:val="22"/>
          <w:szCs w:val="22"/>
        </w:rPr>
        <w:t xml:space="preserve">, </w:t>
      </w:r>
      <w:r w:rsidR="6AED4C69" w:rsidRPr="30F95A49">
        <w:rPr>
          <w:rStyle w:val="normaltextrun"/>
          <w:rFonts w:ascii="Arial" w:hAnsi="Arial" w:cs="Arial"/>
          <w:color w:val="000000" w:themeColor="text1"/>
          <w:sz w:val="22"/>
          <w:szCs w:val="22"/>
        </w:rPr>
        <w:t xml:space="preserve">hospitals </w:t>
      </w:r>
      <w:r w:rsidR="00142D2F" w:rsidRPr="4EA6DB49">
        <w:rPr>
          <w:rStyle w:val="normaltextrun"/>
          <w:rFonts w:ascii="Arial" w:hAnsi="Arial" w:cs="Arial"/>
          <w:color w:val="000000" w:themeColor="text1"/>
          <w:sz w:val="22"/>
          <w:szCs w:val="22"/>
        </w:rPr>
        <w:t>may</w:t>
      </w:r>
      <w:r w:rsidR="008A7B63" w:rsidRPr="4EA6DB49">
        <w:rPr>
          <w:rStyle w:val="normaltextrun"/>
          <w:rFonts w:ascii="Arial" w:hAnsi="Arial" w:cs="Arial"/>
          <w:color w:val="000000" w:themeColor="text1"/>
          <w:sz w:val="22"/>
          <w:szCs w:val="22"/>
        </w:rPr>
        <w:t xml:space="preserve"> use a 5% </w:t>
      </w:r>
      <w:proofErr w:type="gramStart"/>
      <w:r w:rsidR="008A7B63" w:rsidRPr="4EA6DB49">
        <w:rPr>
          <w:rStyle w:val="normaltextrun"/>
          <w:rFonts w:ascii="Arial" w:hAnsi="Arial" w:cs="Arial"/>
          <w:color w:val="000000" w:themeColor="text1"/>
          <w:sz w:val="22"/>
          <w:szCs w:val="22"/>
        </w:rPr>
        <w:t>oversample</w:t>
      </w:r>
      <w:proofErr w:type="gramEnd"/>
      <w:r w:rsidR="00142D2F" w:rsidRPr="4EA6DB49">
        <w:rPr>
          <w:rStyle w:val="normaltextrun"/>
          <w:rFonts w:ascii="Arial" w:hAnsi="Arial" w:cs="Arial"/>
          <w:color w:val="000000" w:themeColor="text1"/>
          <w:sz w:val="22"/>
          <w:szCs w:val="22"/>
        </w:rPr>
        <w:t xml:space="preserve"> to </w:t>
      </w:r>
      <w:r w:rsidR="0057354F" w:rsidRPr="4EA6DB49">
        <w:rPr>
          <w:rStyle w:val="normaltextrun"/>
          <w:rFonts w:ascii="Arial" w:hAnsi="Arial" w:cs="Arial"/>
          <w:color w:val="000000" w:themeColor="text1"/>
          <w:sz w:val="22"/>
          <w:szCs w:val="22"/>
        </w:rPr>
        <w:t>draw from only to replace cases taken out of the eligible population</w:t>
      </w:r>
      <w:r w:rsidR="003D4FE3" w:rsidRPr="4EA6DB49">
        <w:rPr>
          <w:rStyle w:val="normaltextrun"/>
          <w:rFonts w:ascii="Arial" w:hAnsi="Arial" w:cs="Arial"/>
          <w:color w:val="000000" w:themeColor="text1"/>
          <w:sz w:val="22"/>
          <w:szCs w:val="22"/>
        </w:rPr>
        <w:t xml:space="preserve"> because of measure exclusions, </w:t>
      </w:r>
      <w:r w:rsidR="00822AD4" w:rsidRPr="30F95A49">
        <w:rPr>
          <w:rFonts w:ascii="Arial" w:eastAsiaTheme="majorEastAsia" w:hAnsi="Arial" w:cs="Arial"/>
          <w:color w:val="000000" w:themeColor="text1"/>
          <w:sz w:val="22"/>
          <w:szCs w:val="22"/>
        </w:rPr>
        <w:t>otherwise, these records will not be reported on in the final denominator</w:t>
      </w:r>
      <w:r w:rsidR="003D4FE3" w:rsidRPr="4EA6DB49">
        <w:rPr>
          <w:rStyle w:val="normaltextrun"/>
          <w:rFonts w:ascii="Arial" w:hAnsi="Arial" w:cs="Arial"/>
          <w:color w:val="000000" w:themeColor="text1"/>
          <w:sz w:val="22"/>
          <w:szCs w:val="22"/>
        </w:rPr>
        <w:t>.</w:t>
      </w:r>
      <w:r w:rsidR="00617072" w:rsidRPr="4EA6DB49">
        <w:rPr>
          <w:rStyle w:val="normaltextrun"/>
          <w:rFonts w:ascii="Arial" w:hAnsi="Arial" w:cs="Arial"/>
          <w:color w:val="000000" w:themeColor="text1"/>
          <w:sz w:val="22"/>
          <w:szCs w:val="22"/>
        </w:rPr>
        <w:t xml:space="preserve"> The total sample size </w:t>
      </w:r>
      <w:r w:rsidR="00617072" w:rsidRPr="4EA6DB49">
        <w:rPr>
          <w:rStyle w:val="normaltextrun"/>
          <w:rFonts w:ascii="Arial" w:hAnsi="Arial" w:cs="Arial"/>
          <w:i/>
          <w:color w:val="000000" w:themeColor="text1"/>
          <w:sz w:val="22"/>
          <w:szCs w:val="22"/>
        </w:rPr>
        <w:t xml:space="preserve">with </w:t>
      </w:r>
      <w:r w:rsidR="00617072" w:rsidRPr="4EA6DB49">
        <w:rPr>
          <w:rStyle w:val="normaltextrun"/>
          <w:rFonts w:ascii="Arial" w:hAnsi="Arial" w:cs="Arial"/>
          <w:color w:val="000000" w:themeColor="text1"/>
          <w:sz w:val="22"/>
          <w:szCs w:val="22"/>
        </w:rPr>
        <w:t xml:space="preserve">oversample included will be </w:t>
      </w:r>
      <w:r w:rsidR="001161CE" w:rsidRPr="4EA6DB49">
        <w:rPr>
          <w:rStyle w:val="normaltextrun"/>
          <w:rFonts w:ascii="Arial" w:hAnsi="Arial" w:cs="Arial"/>
          <w:b/>
          <w:color w:val="000000" w:themeColor="text1"/>
          <w:sz w:val="22"/>
          <w:szCs w:val="22"/>
        </w:rPr>
        <w:t>432</w:t>
      </w:r>
      <w:r w:rsidR="001161CE" w:rsidRPr="4EA6DB49">
        <w:rPr>
          <w:rStyle w:val="normaltextrun"/>
          <w:rFonts w:ascii="Arial" w:hAnsi="Arial" w:cs="Arial"/>
          <w:color w:val="000000" w:themeColor="text1"/>
          <w:sz w:val="22"/>
          <w:szCs w:val="22"/>
        </w:rPr>
        <w:t>.</w:t>
      </w:r>
      <w:r w:rsidR="00C305C4" w:rsidRPr="4EA6DB49">
        <w:rPr>
          <w:rStyle w:val="normaltextrun"/>
          <w:rFonts w:ascii="Arial" w:hAnsi="Arial" w:cs="Arial"/>
          <w:color w:val="000000" w:themeColor="text1"/>
          <w:sz w:val="22"/>
          <w:szCs w:val="22"/>
        </w:rPr>
        <w:t xml:space="preserve"> Sample size requirements may be modified at the discretion of MassHealth.</w:t>
      </w:r>
    </w:p>
    <w:p w14:paraId="090C3899" w14:textId="77777777" w:rsidR="00B90C91" w:rsidRPr="004B5B29" w:rsidRDefault="00B90C91" w:rsidP="009C745C">
      <w:pPr>
        <w:pStyle w:val="paragraph"/>
        <w:spacing w:beforeAutospacing="0" w:after="0" w:afterAutospacing="0"/>
        <w:textAlignment w:val="baseline"/>
        <w:rPr>
          <w:rStyle w:val="normaltextrun"/>
          <w:rFonts w:ascii="Arial" w:hAnsi="Arial" w:cs="Arial"/>
          <w:b/>
          <w:bCs/>
          <w:color w:val="000000"/>
          <w:sz w:val="22"/>
          <w:szCs w:val="22"/>
        </w:rPr>
      </w:pPr>
    </w:p>
    <w:p w14:paraId="294F9A5D" w14:textId="2B248F7D" w:rsidR="008F4490" w:rsidRPr="008F4490" w:rsidRDefault="00B90C91" w:rsidP="00596823">
      <w:pPr>
        <w:pStyle w:val="paragraph"/>
        <w:numPr>
          <w:ilvl w:val="0"/>
          <w:numId w:val="46"/>
        </w:numPr>
        <w:spacing w:beforeAutospacing="0" w:after="0" w:afterAutospacing="0" w:line="240" w:lineRule="auto"/>
        <w:textAlignment w:val="baseline"/>
        <w:rPr>
          <w:rStyle w:val="normaltextrun"/>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6630F6">
        <w:rPr>
          <w:rStyle w:val="normaltextrun"/>
          <w:rFonts w:ascii="Arial" w:hAnsi="Arial" w:cs="Arial"/>
          <w:color w:val="000000"/>
          <w:sz w:val="22"/>
          <w:szCs w:val="22"/>
        </w:rPr>
        <w:t>Hospital</w:t>
      </w:r>
      <w:r w:rsidRPr="004B5B29">
        <w:rPr>
          <w:rStyle w:val="normaltextrun"/>
          <w:rFonts w:ascii="Arial" w:hAnsi="Arial" w:cs="Arial"/>
          <w:color w:val="000000"/>
          <w:sz w:val="22"/>
          <w:szCs w:val="22"/>
        </w:rPr>
        <w:t>s report performance on eligible inpatient and/or observation stay discharges.</w:t>
      </w:r>
    </w:p>
    <w:p w14:paraId="01711E60" w14:textId="77777777" w:rsidR="003C2907" w:rsidRDefault="003C2907" w:rsidP="003C2907">
      <w:pPr>
        <w:pStyle w:val="paragraph"/>
        <w:spacing w:beforeAutospacing="0" w:after="0" w:afterAutospacing="0" w:line="240" w:lineRule="auto"/>
        <w:ind w:left="216"/>
        <w:textAlignment w:val="baseline"/>
        <w:rPr>
          <w:rStyle w:val="normaltextrun"/>
          <w:rFonts w:ascii="Arial" w:hAnsi="Arial" w:cs="Arial"/>
          <w:b/>
          <w:bCs/>
          <w:color w:val="000000"/>
          <w:sz w:val="22"/>
          <w:szCs w:val="22"/>
        </w:rPr>
      </w:pPr>
    </w:p>
    <w:p w14:paraId="34E3FBC2" w14:textId="3E923B21" w:rsidR="00B90C91" w:rsidRDefault="003C2907" w:rsidP="003C2907">
      <w:pPr>
        <w:pStyle w:val="paragraph"/>
        <w:spacing w:beforeAutospacing="0" w:after="0" w:afterAutospacing="0" w:line="276" w:lineRule="auto"/>
        <w:ind w:left="360"/>
        <w:textAlignment w:val="baseline"/>
        <w:rPr>
          <w:rStyle w:val="eop"/>
          <w:rFonts w:ascii="Arial" w:hAnsi="Arial" w:cs="Arial"/>
          <w:b/>
          <w:bCs/>
          <w:color w:val="000000"/>
          <w:sz w:val="22"/>
          <w:szCs w:val="22"/>
        </w:rPr>
      </w:pPr>
      <w:r w:rsidRPr="004B5B29">
        <w:rPr>
          <w:rStyle w:val="normaltextrun"/>
          <w:rFonts w:ascii="Arial" w:hAnsi="Arial" w:cs="Arial"/>
          <w:color w:val="000000"/>
          <w:sz w:val="22"/>
          <w:szCs w:val="22"/>
        </w:rPr>
        <w:t xml:space="preserve">MassHealth reserves the right to audit the </w:t>
      </w:r>
      <w:r>
        <w:rPr>
          <w:rStyle w:val="normaltextrun"/>
          <w:rFonts w:ascii="Arial" w:hAnsi="Arial" w:cs="Arial"/>
          <w:color w:val="000000"/>
          <w:sz w:val="22"/>
          <w:szCs w:val="22"/>
        </w:rPr>
        <w:t xml:space="preserve">data </w:t>
      </w:r>
      <w:r w:rsidRPr="004B5B29">
        <w:rPr>
          <w:rStyle w:val="normaltextrun"/>
          <w:rFonts w:ascii="Arial" w:hAnsi="Arial" w:cs="Arial"/>
          <w:color w:val="000000"/>
          <w:sz w:val="22"/>
          <w:szCs w:val="22"/>
        </w:rPr>
        <w:t xml:space="preserve">submitted by the </w:t>
      </w:r>
      <w:r w:rsidR="006630F6">
        <w:rPr>
          <w:rStyle w:val="normaltextrun"/>
          <w:rFonts w:ascii="Arial" w:hAnsi="Arial" w:cs="Arial"/>
          <w:color w:val="000000"/>
          <w:sz w:val="22"/>
          <w:szCs w:val="22"/>
        </w:rPr>
        <w:t>hospital</w:t>
      </w:r>
      <w:r w:rsidRPr="0DC4CE10">
        <w:rPr>
          <w:rStyle w:val="eop"/>
          <w:rFonts w:ascii="Arial" w:hAnsi="Arial" w:cs="Arial"/>
          <w:color w:val="000000"/>
          <w:sz w:val="22"/>
          <w:szCs w:val="22"/>
        </w:rPr>
        <w:t>.</w:t>
      </w:r>
      <w:r w:rsidRPr="004B5B29">
        <w:rPr>
          <w:rStyle w:val="eop"/>
          <w:rFonts w:ascii="Arial" w:hAnsi="Arial" w:cs="Arial"/>
          <w:b/>
          <w:bCs/>
          <w:color w:val="000000"/>
          <w:sz w:val="22"/>
          <w:szCs w:val="22"/>
        </w:rPr>
        <w:t> </w:t>
      </w:r>
      <w:r w:rsidR="00B90C91" w:rsidRPr="004B5B29">
        <w:rPr>
          <w:rStyle w:val="normaltextrun"/>
          <w:rFonts w:ascii="Arial" w:hAnsi="Arial" w:cs="Arial"/>
          <w:b/>
          <w:bCs/>
          <w:color w:val="000000"/>
          <w:sz w:val="22"/>
          <w:szCs w:val="22"/>
        </w:rPr>
        <w:t>  </w:t>
      </w:r>
      <w:r w:rsidR="00B90C91" w:rsidRPr="004B5B29">
        <w:rPr>
          <w:rStyle w:val="eop"/>
          <w:rFonts w:ascii="Arial" w:hAnsi="Arial" w:cs="Arial"/>
          <w:b/>
          <w:bCs/>
          <w:color w:val="000000"/>
          <w:sz w:val="22"/>
          <w:szCs w:val="22"/>
        </w:rPr>
        <w:t> </w:t>
      </w:r>
    </w:p>
    <w:p w14:paraId="6C77E0C7" w14:textId="77777777" w:rsidR="00AA7030" w:rsidRPr="00F95211" w:rsidRDefault="00AA7030" w:rsidP="00F95211">
      <w:pPr>
        <w:spacing w:before="0" w:after="0"/>
        <w:rPr>
          <w:rStyle w:val="eop"/>
          <w:rFonts w:asciiTheme="majorHAnsi" w:hAnsiTheme="majorHAnsi" w:cstheme="majorHAnsi"/>
          <w:color w:val="000000"/>
          <w:sz w:val="24"/>
          <w:szCs w:val="24"/>
        </w:rPr>
      </w:pPr>
    </w:p>
    <w:p w14:paraId="34DEBE9E" w14:textId="7C00E2DC"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PERFORMANCE REQUIREMENTS &amp; ASSESSMENT</w:t>
      </w:r>
      <w:r w:rsidR="00D02F77">
        <w:rPr>
          <w:rFonts w:asciiTheme="majorHAnsi" w:hAnsiTheme="majorHAnsi" w:cstheme="majorHAnsi"/>
        </w:rPr>
        <w:t xml:space="preserve"> FOR PY2</w:t>
      </w:r>
    </w:p>
    <w:tbl>
      <w:tblPr>
        <w:tblStyle w:val="MHLeftHeaderTable"/>
        <w:tblW w:w="10080" w:type="dxa"/>
        <w:tblInd w:w="-5" w:type="dxa"/>
        <w:tblLook w:val="06A0" w:firstRow="1" w:lastRow="0" w:firstColumn="1" w:lastColumn="0" w:noHBand="1" w:noVBand="1"/>
      </w:tblPr>
      <w:tblGrid>
        <w:gridCol w:w="2340"/>
        <w:gridCol w:w="7740"/>
      </w:tblGrid>
      <w:tr w:rsidR="00B33D76" w:rsidRPr="009D3A5F" w14:paraId="3D068053" w14:textId="77777777" w:rsidTr="00E6631F">
        <w:trPr>
          <w:trHeight w:val="504"/>
        </w:trPr>
        <w:tc>
          <w:tcPr>
            <w:cnfStyle w:val="001000000000" w:firstRow="0" w:lastRow="0" w:firstColumn="1" w:lastColumn="0" w:oddVBand="0" w:evenVBand="0" w:oddHBand="0" w:evenHBand="0" w:firstRowFirstColumn="0" w:firstRowLastColumn="0" w:lastRowFirstColumn="0" w:lastRowLastColumn="0"/>
            <w:tcW w:w="2340" w:type="dxa"/>
            <w:vAlign w:val="top"/>
          </w:tcPr>
          <w:p w14:paraId="0FF039AD" w14:textId="77777777" w:rsidR="00B33D76" w:rsidRPr="00836C7F" w:rsidRDefault="00B33D76" w:rsidP="00E03F7F">
            <w:pPr>
              <w:pStyle w:val="MH-ChartContentText"/>
            </w:pPr>
            <w:r>
              <w:t>Performance Requirements</w:t>
            </w:r>
          </w:p>
        </w:tc>
        <w:tc>
          <w:tcPr>
            <w:tcW w:w="7740" w:type="dxa"/>
          </w:tcPr>
          <w:p w14:paraId="0DE16E0E" w14:textId="77777777" w:rsidR="00B33D76" w:rsidRPr="00BF1CC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1: Language Access Self-Assessment Survey</w:t>
            </w:r>
            <w:r w:rsidRPr="00BF1CC6">
              <w:rPr>
                <w:rStyle w:val="eop"/>
                <w:rFonts w:ascii="Arial" w:hAnsi="Arial" w:cs="Arial"/>
                <w:sz w:val="22"/>
                <w:szCs w:val="22"/>
              </w:rPr>
              <w:t> </w:t>
            </w:r>
          </w:p>
          <w:p w14:paraId="1C47B826" w14:textId="7DC573F7" w:rsidR="00B33D76" w:rsidRPr="00BF1CC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 xml:space="preserve">By </w:t>
            </w:r>
            <w:r w:rsidR="104A761F" w:rsidRPr="5E595EF7">
              <w:rPr>
                <w:rStyle w:val="normaltextrun"/>
                <w:rFonts w:ascii="Arial" w:hAnsi="Arial" w:cs="Arial"/>
                <w:b/>
                <w:bCs/>
                <w:sz w:val="22"/>
                <w:szCs w:val="22"/>
              </w:rPr>
              <w:t>January</w:t>
            </w:r>
            <w:r w:rsidRPr="00BF1CC6">
              <w:rPr>
                <w:rStyle w:val="normaltextrun"/>
                <w:rFonts w:ascii="Arial" w:hAnsi="Arial" w:cs="Arial"/>
                <w:b/>
                <w:bCs/>
                <w:sz w:val="22"/>
                <w:szCs w:val="22"/>
              </w:rPr>
              <w:t xml:space="preserve"> 31, 202</w:t>
            </w:r>
            <w:r w:rsidR="00B64AC5">
              <w:rPr>
                <w:rStyle w:val="normaltextrun"/>
                <w:rFonts w:ascii="Arial" w:hAnsi="Arial" w:cs="Arial"/>
                <w:b/>
                <w:bCs/>
                <w:sz w:val="22"/>
                <w:szCs w:val="22"/>
              </w:rPr>
              <w:t>5</w:t>
            </w:r>
            <w:r w:rsidRPr="00BF1CC6">
              <w:rPr>
                <w:rStyle w:val="normaltextrun"/>
                <w:rFonts w:ascii="Arial" w:hAnsi="Arial" w:cs="Arial"/>
                <w:b/>
                <w:bCs/>
                <w:sz w:val="22"/>
                <w:szCs w:val="22"/>
              </w:rPr>
              <w:t xml:space="preserve"> </w:t>
            </w:r>
            <w:r w:rsidRPr="00BF1CC6">
              <w:rPr>
                <w:rStyle w:val="normaltextrun"/>
                <w:rFonts w:ascii="Arial" w:hAnsi="Arial" w:cs="Arial"/>
                <w:sz w:val="22"/>
                <w:szCs w:val="22"/>
              </w:rPr>
              <w:t>hospitals must submit the completed Language Access Self-Assessment Survey in the form and format specified by MassHealth. </w:t>
            </w:r>
            <w:r w:rsidRPr="00BF1CC6">
              <w:rPr>
                <w:rStyle w:val="eop"/>
                <w:rFonts w:ascii="Arial" w:hAnsi="Arial" w:cs="Arial"/>
                <w:sz w:val="22"/>
                <w:szCs w:val="22"/>
              </w:rPr>
              <w:t> </w:t>
            </w:r>
          </w:p>
          <w:p w14:paraId="067051F7" w14:textId="77777777" w:rsidR="00B33D7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1E052123" w14:textId="77777777" w:rsidR="00B33D76" w:rsidRPr="00BF1CC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45D4FC3A" w14:textId="3C90BB00" w:rsidR="00B33D76" w:rsidRPr="00BF1CC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BF1CC6">
              <w:rPr>
                <w:rStyle w:val="normaltextrun"/>
                <w:rFonts w:ascii="Arial" w:hAnsi="Arial" w:cs="Arial"/>
                <w:color w:val="000000"/>
                <w:sz w:val="22"/>
                <w:szCs w:val="22"/>
              </w:rPr>
              <w:t xml:space="preserve">By </w:t>
            </w:r>
            <w:r w:rsidR="00074F3C">
              <w:rPr>
                <w:rStyle w:val="normaltextrun"/>
                <w:rFonts w:ascii="Arial" w:hAnsi="Arial" w:cs="Arial"/>
                <w:b/>
                <w:bCs/>
                <w:color w:val="000000"/>
                <w:sz w:val="22"/>
                <w:szCs w:val="22"/>
              </w:rPr>
              <w:t>June</w:t>
            </w:r>
            <w:r w:rsidRPr="00BF1CC6">
              <w:rPr>
                <w:rStyle w:val="normaltextrun"/>
                <w:rFonts w:ascii="Arial" w:hAnsi="Arial" w:cs="Arial"/>
                <w:b/>
                <w:bCs/>
                <w:color w:val="000000"/>
                <w:sz w:val="22"/>
                <w:szCs w:val="22"/>
              </w:rPr>
              <w:t xml:space="preserve"> 3</w:t>
            </w:r>
            <w:r w:rsidR="00074F3C">
              <w:rPr>
                <w:rStyle w:val="normaltextrun"/>
                <w:rFonts w:ascii="Arial" w:hAnsi="Arial" w:cs="Arial"/>
                <w:b/>
                <w:bCs/>
                <w:color w:val="000000"/>
                <w:sz w:val="22"/>
                <w:szCs w:val="22"/>
              </w:rPr>
              <w:t>0</w:t>
            </w:r>
            <w:r w:rsidRPr="00BF1CC6">
              <w:rPr>
                <w:rStyle w:val="normaltextrun"/>
                <w:rFonts w:ascii="Arial" w:hAnsi="Arial" w:cs="Arial"/>
                <w:b/>
                <w:bCs/>
                <w:color w:val="000000"/>
                <w:sz w:val="22"/>
                <w:szCs w:val="22"/>
              </w:rPr>
              <w:t>, 2025</w:t>
            </w:r>
            <w:r w:rsidRPr="00BF1CC6">
              <w:rPr>
                <w:rStyle w:val="normaltextrun"/>
                <w:rFonts w:ascii="Arial" w:hAnsi="Arial" w:cs="Arial"/>
                <w:color w:val="000000"/>
                <w:sz w:val="22"/>
                <w:szCs w:val="22"/>
              </w:rPr>
              <w:t>, hospitals must report to MassHealth data using either a patient sample or the full eligible population methodology, as specified in “Reporting Method” above.  Hospitals must submit data in a form and format to be further specified by MassHealth.</w:t>
            </w:r>
            <w:r w:rsidRPr="00BF1CC6">
              <w:rPr>
                <w:rStyle w:val="eop"/>
                <w:rFonts w:ascii="Arial" w:hAnsi="Arial" w:cs="Arial"/>
                <w:color w:val="000000"/>
                <w:sz w:val="22"/>
                <w:szCs w:val="22"/>
              </w:rPr>
              <w:t> </w:t>
            </w:r>
          </w:p>
          <w:p w14:paraId="16DD25F9" w14:textId="77777777" w:rsidR="00B33D76" w:rsidRPr="009C5CFF" w:rsidRDefault="00B33D76" w:rsidP="00E03F7F">
            <w:pPr>
              <w:pStyle w:val="MH-ChartContentText"/>
              <w:cnfStyle w:val="000000000000" w:firstRow="0" w:lastRow="0" w:firstColumn="0" w:lastColumn="0" w:oddVBand="0" w:evenVBand="0" w:oddHBand="0" w:evenHBand="0" w:firstRowFirstColumn="0" w:firstRowLastColumn="0" w:lastRowFirstColumn="0" w:lastRowLastColumn="0"/>
            </w:pPr>
          </w:p>
        </w:tc>
      </w:tr>
      <w:tr w:rsidR="00B33D76" w:rsidRPr="009D3A5F" w14:paraId="48341856" w14:textId="77777777" w:rsidTr="00E6631F">
        <w:trPr>
          <w:trHeight w:val="504"/>
        </w:trPr>
        <w:tc>
          <w:tcPr>
            <w:cnfStyle w:val="001000000000" w:firstRow="0" w:lastRow="0" w:firstColumn="1" w:lastColumn="0" w:oddVBand="0" w:evenVBand="0" w:oddHBand="0" w:evenHBand="0" w:firstRowFirstColumn="0" w:firstRowLastColumn="0" w:lastRowFirstColumn="0" w:lastRowLastColumn="0"/>
            <w:tcW w:w="2340" w:type="dxa"/>
            <w:vAlign w:val="top"/>
          </w:tcPr>
          <w:p w14:paraId="3D75B2D7" w14:textId="77777777" w:rsidR="00B33D76" w:rsidRPr="00836C7F" w:rsidRDefault="00B33D76" w:rsidP="00E03F7F">
            <w:pPr>
              <w:pStyle w:val="MH-ChartContentText"/>
            </w:pPr>
            <w:r>
              <w:t>Performance Assessment</w:t>
            </w:r>
          </w:p>
        </w:tc>
        <w:tc>
          <w:tcPr>
            <w:tcW w:w="7740" w:type="dxa"/>
          </w:tcPr>
          <w:p w14:paraId="675AAEE8" w14:textId="6D4AF1B9" w:rsidR="00B33D76" w:rsidRPr="002128BB"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2128BB">
              <w:rPr>
                <w:rStyle w:val="normaltextrun"/>
                <w:rFonts w:ascii="Arial" w:hAnsi="Arial" w:cs="Arial"/>
                <w:color w:val="000000"/>
                <w:sz w:val="22"/>
                <w:szCs w:val="22"/>
              </w:rPr>
              <w:t xml:space="preserve">Hospitals </w:t>
            </w:r>
            <w:proofErr w:type="gramStart"/>
            <w:r w:rsidRPr="002128BB">
              <w:rPr>
                <w:rStyle w:val="normaltextrun"/>
                <w:rFonts w:ascii="Arial" w:hAnsi="Arial" w:cs="Arial"/>
                <w:color w:val="000000"/>
                <w:sz w:val="22"/>
                <w:szCs w:val="22"/>
              </w:rPr>
              <w:t>have the opportunity to</w:t>
            </w:r>
            <w:proofErr w:type="gramEnd"/>
            <w:r w:rsidRPr="002128BB">
              <w:rPr>
                <w:rStyle w:val="normaltextrun"/>
                <w:rFonts w:ascii="Arial" w:hAnsi="Arial" w:cs="Arial"/>
                <w:color w:val="000000"/>
                <w:sz w:val="22"/>
                <w:szCs w:val="22"/>
              </w:rPr>
              <w:t xml:space="preserve"> </w:t>
            </w:r>
            <w:r w:rsidR="00FB7578">
              <w:rPr>
                <w:rStyle w:val="normaltextrun"/>
                <w:rFonts w:ascii="Arial" w:hAnsi="Arial" w:cs="Arial"/>
                <w:color w:val="000000"/>
                <w:sz w:val="22"/>
                <w:szCs w:val="22"/>
              </w:rPr>
              <w:t>earn</w:t>
            </w:r>
            <w:r w:rsidRPr="002128BB">
              <w:rPr>
                <w:rStyle w:val="normaltextrun"/>
                <w:rFonts w:ascii="Arial" w:hAnsi="Arial" w:cs="Arial"/>
                <w:color w:val="000000"/>
                <w:sz w:val="22"/>
                <w:szCs w:val="22"/>
              </w:rPr>
              <w:t xml:space="preserve"> full or partial credit for the measure.</w:t>
            </w:r>
            <w:r w:rsidRPr="002128BB">
              <w:rPr>
                <w:rStyle w:val="eop"/>
                <w:rFonts w:ascii="Arial" w:hAnsi="Arial" w:cs="Arial"/>
                <w:color w:val="000000"/>
                <w:sz w:val="22"/>
                <w:szCs w:val="22"/>
              </w:rPr>
              <w:t> </w:t>
            </w:r>
          </w:p>
          <w:p w14:paraId="1CF4DB17" w14:textId="77777777" w:rsidR="00B33D7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2"/>
                <w:szCs w:val="22"/>
              </w:rPr>
            </w:pPr>
          </w:p>
          <w:p w14:paraId="7885CEE7" w14:textId="77777777" w:rsidR="00B33D76" w:rsidRPr="002128BB"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2128BB">
              <w:rPr>
                <w:rStyle w:val="normaltextrun"/>
                <w:rFonts w:ascii="Arial" w:hAnsi="Arial" w:cs="Arial"/>
                <w:b/>
                <w:bCs/>
                <w:color w:val="000000"/>
                <w:sz w:val="22"/>
                <w:szCs w:val="22"/>
              </w:rPr>
              <w:t>Component 1: Language Access Self-Assessment Survey (50% of measure score):</w:t>
            </w:r>
            <w:r w:rsidRPr="002128BB">
              <w:rPr>
                <w:rStyle w:val="eop"/>
                <w:rFonts w:ascii="Arial" w:hAnsi="Arial" w:cs="Arial"/>
                <w:color w:val="000000"/>
                <w:sz w:val="22"/>
                <w:szCs w:val="22"/>
              </w:rPr>
              <w:t> </w:t>
            </w:r>
          </w:p>
          <w:p w14:paraId="405F740C" w14:textId="4504832A" w:rsidR="00B33D76" w:rsidRPr="002128BB" w:rsidRDefault="00B33D76" w:rsidP="00596823">
            <w:pPr>
              <w:pStyle w:val="paragraph"/>
              <w:numPr>
                <w:ilvl w:val="1"/>
                <w:numId w:val="47"/>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5E595EF7">
              <w:rPr>
                <w:rStyle w:val="normaltextrun"/>
                <w:rFonts w:ascii="Arial" w:hAnsi="Arial" w:cs="Arial"/>
                <w:color w:val="000000" w:themeColor="text1"/>
                <w:sz w:val="22"/>
                <w:szCs w:val="22"/>
              </w:rPr>
              <w:t xml:space="preserve">A hospital will </w:t>
            </w:r>
            <w:r w:rsidR="00FB7578" w:rsidRPr="5E595EF7">
              <w:rPr>
                <w:rStyle w:val="normaltextrun"/>
                <w:rFonts w:ascii="Arial" w:hAnsi="Arial" w:cs="Arial"/>
                <w:color w:val="000000" w:themeColor="text1"/>
                <w:sz w:val="22"/>
                <w:szCs w:val="22"/>
              </w:rPr>
              <w:t>earn</w:t>
            </w:r>
            <w:r w:rsidRPr="5E595EF7">
              <w:rPr>
                <w:rStyle w:val="normaltextrun"/>
                <w:rFonts w:ascii="Arial" w:hAnsi="Arial" w:cs="Arial"/>
                <w:color w:val="000000" w:themeColor="text1"/>
                <w:sz w:val="22"/>
                <w:szCs w:val="22"/>
              </w:rPr>
              <w:t xml:space="preserve"> </w:t>
            </w:r>
            <w:r w:rsidR="008C52E9" w:rsidRPr="5E595EF7">
              <w:rPr>
                <w:rStyle w:val="normaltextrun"/>
                <w:rFonts w:ascii="Arial" w:hAnsi="Arial" w:cs="Arial"/>
                <w:color w:val="000000" w:themeColor="text1"/>
                <w:sz w:val="22"/>
                <w:szCs w:val="22"/>
              </w:rPr>
              <w:t>100%</w:t>
            </w:r>
            <w:r w:rsidRPr="5E595EF7">
              <w:rPr>
                <w:rStyle w:val="normaltextrun"/>
                <w:rFonts w:ascii="Arial" w:hAnsi="Arial" w:cs="Arial"/>
                <w:color w:val="000000" w:themeColor="text1"/>
                <w:sz w:val="22"/>
                <w:szCs w:val="22"/>
              </w:rPr>
              <w:t xml:space="preserve"> </w:t>
            </w:r>
            <w:r w:rsidR="00C90C89" w:rsidRPr="5E595EF7">
              <w:rPr>
                <w:rStyle w:val="normaltextrun"/>
                <w:rFonts w:ascii="Arial" w:hAnsi="Arial" w:cs="Arial"/>
                <w:color w:val="000000" w:themeColor="text1"/>
                <w:sz w:val="22"/>
                <w:szCs w:val="22"/>
              </w:rPr>
              <w:t>of the points att</w:t>
            </w:r>
            <w:r w:rsidR="00577AD9" w:rsidRPr="5E595EF7">
              <w:rPr>
                <w:rStyle w:val="normaltextrun"/>
                <w:rFonts w:ascii="Arial" w:hAnsi="Arial" w:cs="Arial"/>
                <w:color w:val="000000" w:themeColor="text1"/>
                <w:sz w:val="22"/>
                <w:szCs w:val="22"/>
              </w:rPr>
              <w:t xml:space="preserve">ributed to </w:t>
            </w:r>
            <w:r w:rsidRPr="5E595EF7">
              <w:rPr>
                <w:rStyle w:val="normaltextrun"/>
                <w:rFonts w:ascii="Arial" w:hAnsi="Arial" w:cs="Arial"/>
                <w:color w:val="000000" w:themeColor="text1"/>
                <w:sz w:val="22"/>
                <w:szCs w:val="22"/>
              </w:rPr>
              <w:t xml:space="preserve">Component 1 </w:t>
            </w:r>
            <w:r w:rsidR="00577AD9" w:rsidRPr="5E595EF7">
              <w:rPr>
                <w:rStyle w:val="normaltextrun"/>
                <w:rFonts w:ascii="Arial" w:hAnsi="Arial" w:cs="Arial"/>
                <w:color w:val="000000" w:themeColor="text1"/>
                <w:sz w:val="22"/>
                <w:szCs w:val="22"/>
              </w:rPr>
              <w:t>of the measure</w:t>
            </w:r>
            <w:r w:rsidR="00B0779D" w:rsidRPr="5E595EF7">
              <w:rPr>
                <w:rStyle w:val="normaltextrun"/>
                <w:rFonts w:ascii="Arial" w:hAnsi="Arial" w:cs="Arial"/>
                <w:color w:val="000000" w:themeColor="text1"/>
                <w:sz w:val="22"/>
                <w:szCs w:val="22"/>
              </w:rPr>
              <w:t xml:space="preserve"> </w:t>
            </w:r>
            <w:r w:rsidRPr="5E595EF7">
              <w:rPr>
                <w:rStyle w:val="normaltextrun"/>
                <w:rFonts w:ascii="Arial" w:hAnsi="Arial" w:cs="Arial"/>
                <w:color w:val="000000" w:themeColor="text1"/>
                <w:sz w:val="22"/>
                <w:szCs w:val="22"/>
              </w:rPr>
              <w:t xml:space="preserve">for </w:t>
            </w:r>
            <w:r w:rsidR="007D3DE2" w:rsidRPr="5E595EF7">
              <w:rPr>
                <w:rStyle w:val="normaltextrun"/>
                <w:rFonts w:ascii="Arial" w:hAnsi="Arial" w:cs="Arial"/>
                <w:color w:val="000000" w:themeColor="text1"/>
                <w:sz w:val="22"/>
                <w:szCs w:val="22"/>
              </w:rPr>
              <w:t>timely,</w:t>
            </w:r>
            <w:r w:rsidRPr="5E595EF7">
              <w:rPr>
                <w:rStyle w:val="normaltextrun"/>
                <w:rFonts w:ascii="Arial" w:hAnsi="Arial" w:cs="Arial"/>
                <w:color w:val="000000" w:themeColor="text1"/>
                <w:sz w:val="22"/>
                <w:szCs w:val="22"/>
              </w:rPr>
              <w:t xml:space="preserve"> complete</w:t>
            </w:r>
            <w:r w:rsidR="007F3D19" w:rsidRPr="5E595EF7">
              <w:rPr>
                <w:rStyle w:val="normaltextrun"/>
                <w:rFonts w:ascii="Arial" w:hAnsi="Arial" w:cs="Arial"/>
                <w:color w:val="000000" w:themeColor="text1"/>
                <w:sz w:val="22"/>
                <w:szCs w:val="22"/>
              </w:rPr>
              <w:t>,</w:t>
            </w:r>
            <w:r w:rsidRPr="5E595EF7">
              <w:rPr>
                <w:rStyle w:val="normaltextrun"/>
                <w:rFonts w:ascii="Arial" w:hAnsi="Arial" w:cs="Arial"/>
                <w:color w:val="000000" w:themeColor="text1"/>
                <w:sz w:val="22"/>
                <w:szCs w:val="22"/>
              </w:rPr>
              <w:t xml:space="preserve"> and </w:t>
            </w:r>
            <w:r w:rsidR="007F3D19" w:rsidRPr="5E595EF7">
              <w:rPr>
                <w:rStyle w:val="normaltextrun"/>
                <w:rFonts w:ascii="Arial" w:hAnsi="Arial" w:cs="Arial"/>
                <w:color w:val="000000" w:themeColor="text1"/>
                <w:sz w:val="22"/>
                <w:szCs w:val="22"/>
              </w:rPr>
              <w:t>responsive</w:t>
            </w:r>
            <w:r w:rsidRPr="5E595EF7">
              <w:rPr>
                <w:rStyle w:val="normaltextrun"/>
                <w:rFonts w:ascii="Arial" w:hAnsi="Arial" w:cs="Arial"/>
                <w:color w:val="000000" w:themeColor="text1"/>
                <w:sz w:val="22"/>
                <w:szCs w:val="22"/>
              </w:rPr>
              <w:t xml:space="preserve"> submission of the Language Access Self-Assessment Survey to MassHealth by </w:t>
            </w:r>
            <w:r w:rsidR="735DBA62" w:rsidRPr="5E595EF7">
              <w:rPr>
                <w:rStyle w:val="normaltextrun"/>
                <w:rFonts w:ascii="Arial" w:hAnsi="Arial" w:cs="Arial"/>
                <w:b/>
                <w:bCs/>
                <w:color w:val="000000" w:themeColor="text1"/>
                <w:sz w:val="22"/>
                <w:szCs w:val="22"/>
              </w:rPr>
              <w:t>January</w:t>
            </w:r>
            <w:r w:rsidRPr="5E595EF7">
              <w:rPr>
                <w:rStyle w:val="normaltextrun"/>
                <w:rFonts w:ascii="Arial" w:hAnsi="Arial" w:cs="Arial"/>
                <w:b/>
                <w:bCs/>
                <w:color w:val="000000" w:themeColor="text1"/>
                <w:sz w:val="22"/>
                <w:szCs w:val="22"/>
              </w:rPr>
              <w:t xml:space="preserve"> 31, 202</w:t>
            </w:r>
            <w:r w:rsidR="00A51004">
              <w:rPr>
                <w:rStyle w:val="normaltextrun"/>
                <w:rFonts w:ascii="Arial" w:hAnsi="Arial" w:cs="Arial"/>
                <w:b/>
                <w:bCs/>
                <w:color w:val="000000" w:themeColor="text1"/>
                <w:sz w:val="22"/>
                <w:szCs w:val="22"/>
              </w:rPr>
              <w:t>5</w:t>
            </w:r>
            <w:r w:rsidRPr="5E595EF7">
              <w:rPr>
                <w:rStyle w:val="normaltextrun"/>
                <w:rFonts w:ascii="Arial" w:hAnsi="Arial" w:cs="Arial"/>
                <w:color w:val="000000" w:themeColor="text1"/>
                <w:sz w:val="22"/>
                <w:szCs w:val="22"/>
              </w:rPr>
              <w:t>.</w:t>
            </w:r>
            <w:r w:rsidRPr="5E595EF7">
              <w:rPr>
                <w:rStyle w:val="eop"/>
                <w:rFonts w:ascii="Arial" w:hAnsi="Arial" w:cs="Arial"/>
                <w:color w:val="000000" w:themeColor="text1"/>
                <w:sz w:val="22"/>
                <w:szCs w:val="22"/>
              </w:rPr>
              <w:t> </w:t>
            </w:r>
          </w:p>
          <w:p w14:paraId="28F3BB37" w14:textId="09E786B7" w:rsidR="00B33D76" w:rsidRPr="002128BB" w:rsidRDefault="00B33D76" w:rsidP="00596823">
            <w:pPr>
              <w:pStyle w:val="paragraph"/>
              <w:numPr>
                <w:ilvl w:val="1"/>
                <w:numId w:val="47"/>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5E595EF7">
              <w:rPr>
                <w:rStyle w:val="normaltextrun"/>
                <w:rFonts w:ascii="Arial" w:hAnsi="Arial" w:cs="Arial"/>
                <w:color w:val="000000" w:themeColor="text1"/>
                <w:sz w:val="22"/>
                <w:szCs w:val="22"/>
              </w:rPr>
              <w:t xml:space="preserve">A hospital will </w:t>
            </w:r>
            <w:r w:rsidR="00FB7578" w:rsidRPr="5E595EF7">
              <w:rPr>
                <w:rStyle w:val="normaltextrun"/>
                <w:rFonts w:ascii="Arial" w:hAnsi="Arial" w:cs="Arial"/>
                <w:color w:val="000000" w:themeColor="text1"/>
                <w:sz w:val="22"/>
                <w:szCs w:val="22"/>
              </w:rPr>
              <w:t>earn</w:t>
            </w:r>
            <w:r w:rsidRPr="5E595EF7">
              <w:rPr>
                <w:rStyle w:val="normaltextrun"/>
                <w:rFonts w:ascii="Arial" w:hAnsi="Arial" w:cs="Arial"/>
                <w:color w:val="000000" w:themeColor="text1"/>
                <w:sz w:val="22"/>
                <w:szCs w:val="22"/>
              </w:rPr>
              <w:t xml:space="preserve"> </w:t>
            </w:r>
            <w:r w:rsidR="00075164" w:rsidRPr="5E595EF7">
              <w:rPr>
                <w:rStyle w:val="normaltextrun"/>
                <w:rFonts w:ascii="Arial" w:hAnsi="Arial" w:cs="Arial"/>
                <w:color w:val="000000" w:themeColor="text1"/>
                <w:sz w:val="22"/>
                <w:szCs w:val="22"/>
              </w:rPr>
              <w:t xml:space="preserve">0% of the points attributed to </w:t>
            </w:r>
            <w:r w:rsidRPr="5E595EF7">
              <w:rPr>
                <w:rStyle w:val="normaltextrun"/>
                <w:rFonts w:ascii="Arial" w:hAnsi="Arial" w:cs="Arial"/>
                <w:color w:val="000000" w:themeColor="text1"/>
                <w:sz w:val="22"/>
                <w:szCs w:val="22"/>
              </w:rPr>
              <w:t xml:space="preserve">Component 1 </w:t>
            </w:r>
            <w:r w:rsidR="00075164" w:rsidRPr="5E595EF7">
              <w:rPr>
                <w:rStyle w:val="normaltextrun"/>
                <w:rFonts w:ascii="Arial" w:hAnsi="Arial" w:cs="Arial"/>
                <w:color w:val="000000" w:themeColor="text1"/>
                <w:sz w:val="22"/>
                <w:szCs w:val="22"/>
              </w:rPr>
              <w:t>of the measure</w:t>
            </w:r>
            <w:r w:rsidR="00F37714" w:rsidRPr="5E595EF7">
              <w:rPr>
                <w:rStyle w:val="normaltextrun"/>
                <w:rFonts w:ascii="Arial" w:hAnsi="Arial" w:cs="Arial"/>
                <w:color w:val="000000" w:themeColor="text1"/>
                <w:sz w:val="22"/>
                <w:szCs w:val="22"/>
              </w:rPr>
              <w:t xml:space="preserve"> </w:t>
            </w:r>
            <w:r w:rsidRPr="5E595EF7">
              <w:rPr>
                <w:rStyle w:val="normaltextrun"/>
                <w:rFonts w:ascii="Arial" w:hAnsi="Arial" w:cs="Arial"/>
                <w:color w:val="000000" w:themeColor="text1"/>
                <w:sz w:val="22"/>
                <w:szCs w:val="22"/>
              </w:rPr>
              <w:t xml:space="preserve">if it does not submit a </w:t>
            </w:r>
            <w:r w:rsidR="00D96033" w:rsidRPr="5E595EF7">
              <w:rPr>
                <w:rStyle w:val="normaltextrun"/>
                <w:rFonts w:ascii="Arial" w:hAnsi="Arial" w:cs="Arial"/>
                <w:color w:val="000000" w:themeColor="text1"/>
                <w:sz w:val="22"/>
                <w:szCs w:val="22"/>
              </w:rPr>
              <w:t xml:space="preserve">timely, </w:t>
            </w:r>
            <w:r w:rsidRPr="5E595EF7">
              <w:rPr>
                <w:rStyle w:val="normaltextrun"/>
                <w:rFonts w:ascii="Arial" w:hAnsi="Arial" w:cs="Arial"/>
                <w:color w:val="000000" w:themeColor="text1"/>
                <w:sz w:val="22"/>
                <w:szCs w:val="22"/>
              </w:rPr>
              <w:t>complete</w:t>
            </w:r>
            <w:r w:rsidR="00D96033" w:rsidRPr="5E595EF7">
              <w:rPr>
                <w:rStyle w:val="normaltextrun"/>
                <w:rFonts w:ascii="Arial" w:hAnsi="Arial" w:cs="Arial"/>
                <w:color w:val="000000" w:themeColor="text1"/>
                <w:sz w:val="22"/>
                <w:szCs w:val="22"/>
              </w:rPr>
              <w:t>, and responsive</w:t>
            </w:r>
            <w:r w:rsidRPr="5E595EF7">
              <w:rPr>
                <w:rStyle w:val="normaltextrun"/>
                <w:rFonts w:ascii="Arial" w:hAnsi="Arial" w:cs="Arial"/>
                <w:color w:val="000000" w:themeColor="text1"/>
                <w:sz w:val="22"/>
                <w:szCs w:val="22"/>
              </w:rPr>
              <w:t xml:space="preserve"> </w:t>
            </w:r>
            <w:r w:rsidRPr="5E595EF7">
              <w:rPr>
                <w:rStyle w:val="normaltextrun"/>
                <w:rFonts w:ascii="Arial" w:hAnsi="Arial" w:cs="Arial"/>
                <w:color w:val="000000" w:themeColor="text1"/>
                <w:sz w:val="22"/>
                <w:szCs w:val="22"/>
              </w:rPr>
              <w:lastRenderedPageBreak/>
              <w:t xml:space="preserve">Language Access Self-Assessment Survey to MassHealth by </w:t>
            </w:r>
            <w:r w:rsidR="379077BD" w:rsidRPr="5E595EF7">
              <w:rPr>
                <w:rStyle w:val="normaltextrun"/>
                <w:rFonts w:ascii="Arial" w:hAnsi="Arial" w:cs="Arial"/>
                <w:b/>
                <w:bCs/>
                <w:color w:val="000000" w:themeColor="text1"/>
                <w:sz w:val="22"/>
                <w:szCs w:val="22"/>
              </w:rPr>
              <w:t>January</w:t>
            </w:r>
            <w:r w:rsidRPr="5E595EF7">
              <w:rPr>
                <w:rStyle w:val="normaltextrun"/>
                <w:rFonts w:ascii="Arial" w:hAnsi="Arial" w:cs="Arial"/>
                <w:b/>
                <w:bCs/>
                <w:color w:val="000000" w:themeColor="text1"/>
                <w:sz w:val="22"/>
                <w:szCs w:val="22"/>
              </w:rPr>
              <w:t xml:space="preserve"> 31, 202</w:t>
            </w:r>
            <w:r w:rsidR="00A51004">
              <w:rPr>
                <w:rStyle w:val="normaltextrun"/>
                <w:rFonts w:ascii="Arial" w:hAnsi="Arial" w:cs="Arial"/>
                <w:b/>
                <w:bCs/>
                <w:color w:val="000000" w:themeColor="text1"/>
                <w:sz w:val="22"/>
                <w:szCs w:val="22"/>
              </w:rPr>
              <w:t>5</w:t>
            </w:r>
            <w:r w:rsidRPr="5E595EF7">
              <w:rPr>
                <w:rStyle w:val="normaltextrun"/>
                <w:rFonts w:ascii="Arial" w:hAnsi="Arial" w:cs="Arial"/>
                <w:color w:val="000000" w:themeColor="text1"/>
                <w:sz w:val="22"/>
                <w:szCs w:val="22"/>
              </w:rPr>
              <w:t>.</w:t>
            </w:r>
            <w:r w:rsidRPr="5E595EF7">
              <w:rPr>
                <w:rStyle w:val="eop"/>
                <w:rFonts w:ascii="Arial" w:hAnsi="Arial" w:cs="Arial"/>
                <w:color w:val="000000" w:themeColor="text1"/>
                <w:sz w:val="22"/>
                <w:szCs w:val="22"/>
              </w:rPr>
              <w:t> </w:t>
            </w:r>
          </w:p>
          <w:p w14:paraId="2961F211" w14:textId="77777777" w:rsidR="00B33D76"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2"/>
                <w:szCs w:val="22"/>
              </w:rPr>
            </w:pPr>
          </w:p>
          <w:p w14:paraId="2D903BC9" w14:textId="77777777" w:rsidR="00B33D76" w:rsidRPr="002128BB" w:rsidRDefault="00B33D76" w:rsidP="00E03F7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2128BB">
              <w:rPr>
                <w:rStyle w:val="normaltextrun"/>
                <w:rFonts w:ascii="Arial" w:hAnsi="Arial" w:cs="Arial"/>
                <w:b/>
                <w:bCs/>
                <w:color w:val="000000"/>
                <w:sz w:val="22"/>
                <w:szCs w:val="22"/>
              </w:rPr>
              <w:t>Component 2: Addressing Language Access Needs in Acute Hospitals Settings (50% of measure score):</w:t>
            </w:r>
            <w:r w:rsidRPr="002128BB">
              <w:rPr>
                <w:rStyle w:val="eop"/>
                <w:rFonts w:ascii="Arial" w:hAnsi="Arial" w:cs="Arial"/>
                <w:color w:val="000000"/>
                <w:sz w:val="22"/>
                <w:szCs w:val="22"/>
              </w:rPr>
              <w:t> </w:t>
            </w:r>
          </w:p>
          <w:p w14:paraId="11525E0C" w14:textId="1D93507A" w:rsidR="00B33D76" w:rsidRPr="002128BB" w:rsidRDefault="00B33D76" w:rsidP="00596823">
            <w:pPr>
              <w:pStyle w:val="paragraph"/>
              <w:numPr>
                <w:ilvl w:val="1"/>
                <w:numId w:val="48"/>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128BB">
              <w:rPr>
                <w:rStyle w:val="normaltextrun"/>
                <w:rFonts w:ascii="Arial" w:hAnsi="Arial" w:cs="Arial"/>
                <w:color w:val="000000"/>
                <w:sz w:val="22"/>
                <w:szCs w:val="22"/>
              </w:rPr>
              <w:t xml:space="preserve">A hospital will </w:t>
            </w:r>
            <w:r w:rsidR="00FB7578">
              <w:rPr>
                <w:rStyle w:val="normaltextrun"/>
                <w:rFonts w:ascii="Arial" w:hAnsi="Arial" w:cs="Arial"/>
                <w:color w:val="000000"/>
                <w:sz w:val="22"/>
                <w:szCs w:val="22"/>
              </w:rPr>
              <w:t>earn</w:t>
            </w:r>
            <w:r w:rsidRPr="002128BB">
              <w:rPr>
                <w:rStyle w:val="normaltextrun"/>
                <w:rFonts w:ascii="Arial" w:hAnsi="Arial" w:cs="Arial"/>
                <w:color w:val="000000"/>
                <w:sz w:val="22"/>
                <w:szCs w:val="22"/>
              </w:rPr>
              <w:t xml:space="preserve"> </w:t>
            </w:r>
            <w:r w:rsidR="00652936">
              <w:rPr>
                <w:rStyle w:val="normaltextrun"/>
                <w:rFonts w:ascii="Arial" w:hAnsi="Arial" w:cs="Arial"/>
                <w:color w:val="000000"/>
                <w:sz w:val="22"/>
                <w:szCs w:val="22"/>
              </w:rPr>
              <w:t>100% of the points</w:t>
            </w:r>
            <w:r w:rsidR="00285A7E">
              <w:rPr>
                <w:rStyle w:val="normaltextrun"/>
                <w:rFonts w:ascii="Arial" w:hAnsi="Arial" w:cs="Arial"/>
                <w:color w:val="000000"/>
                <w:sz w:val="22"/>
                <w:szCs w:val="22"/>
              </w:rPr>
              <w:t xml:space="preserve"> attributed to </w:t>
            </w:r>
            <w:r w:rsidRPr="002128BB">
              <w:rPr>
                <w:rStyle w:val="normaltextrun"/>
                <w:rFonts w:ascii="Arial" w:hAnsi="Arial" w:cs="Arial"/>
                <w:color w:val="000000"/>
                <w:sz w:val="22"/>
                <w:szCs w:val="22"/>
              </w:rPr>
              <w:t xml:space="preserve">Component 2 </w:t>
            </w:r>
            <w:r w:rsidR="00267DAA">
              <w:rPr>
                <w:rStyle w:val="normaltextrun"/>
                <w:rFonts w:ascii="Arial" w:hAnsi="Arial" w:cs="Arial"/>
                <w:color w:val="000000"/>
                <w:sz w:val="22"/>
                <w:szCs w:val="22"/>
              </w:rPr>
              <w:t>of the measure</w:t>
            </w:r>
            <w:r w:rsidRPr="002128BB">
              <w:rPr>
                <w:rStyle w:val="normaltextrun"/>
                <w:rFonts w:ascii="Arial" w:hAnsi="Arial" w:cs="Arial"/>
                <w:color w:val="000000"/>
                <w:sz w:val="22"/>
                <w:szCs w:val="22"/>
              </w:rPr>
              <w:t xml:space="preserve"> if, for a sample or the full population, required administrative and/or supplemental data for the performance period (July 1, 2024-December 31, 2024) is submitted to MassHealth by </w:t>
            </w:r>
            <w:r w:rsidR="004F1986" w:rsidRPr="004F1986">
              <w:rPr>
                <w:rStyle w:val="normaltextrun"/>
                <w:rFonts w:asciiTheme="majorHAnsi" w:hAnsiTheme="majorHAnsi" w:cstheme="majorHAnsi"/>
                <w:b/>
                <w:bCs/>
                <w:color w:val="000000"/>
                <w:sz w:val="22"/>
                <w:szCs w:val="22"/>
              </w:rPr>
              <w:t>June</w:t>
            </w:r>
            <w:r w:rsidRPr="002128BB">
              <w:rPr>
                <w:rStyle w:val="normaltextrun"/>
                <w:rFonts w:ascii="Arial" w:hAnsi="Arial" w:cs="Arial"/>
                <w:b/>
                <w:bCs/>
                <w:color w:val="000000"/>
                <w:sz w:val="22"/>
                <w:szCs w:val="22"/>
              </w:rPr>
              <w:t xml:space="preserve"> 3</w:t>
            </w:r>
            <w:r w:rsidR="004F1986">
              <w:rPr>
                <w:rStyle w:val="normaltextrun"/>
                <w:rFonts w:ascii="Arial" w:hAnsi="Arial" w:cs="Arial"/>
                <w:b/>
                <w:bCs/>
                <w:color w:val="000000"/>
                <w:sz w:val="22"/>
                <w:szCs w:val="22"/>
              </w:rPr>
              <w:t>0</w:t>
            </w:r>
            <w:r w:rsidRPr="002128BB">
              <w:rPr>
                <w:rStyle w:val="normaltextrun"/>
                <w:rFonts w:ascii="Arial" w:hAnsi="Arial" w:cs="Arial"/>
                <w:b/>
                <w:bCs/>
                <w:color w:val="000000"/>
                <w:sz w:val="22"/>
                <w:szCs w:val="22"/>
              </w:rPr>
              <w:t>, 2025</w:t>
            </w:r>
            <w:r w:rsidRPr="002128BB">
              <w:rPr>
                <w:rStyle w:val="normaltextrun"/>
                <w:rFonts w:ascii="Arial" w:hAnsi="Arial" w:cs="Arial"/>
                <w:color w:val="000000"/>
                <w:sz w:val="22"/>
                <w:szCs w:val="22"/>
              </w:rPr>
              <w:t>.  </w:t>
            </w:r>
            <w:r w:rsidRPr="002128BB">
              <w:rPr>
                <w:rStyle w:val="eop"/>
                <w:rFonts w:ascii="Arial" w:hAnsi="Arial" w:cs="Arial"/>
                <w:color w:val="000000"/>
                <w:sz w:val="22"/>
                <w:szCs w:val="22"/>
              </w:rPr>
              <w:t> </w:t>
            </w:r>
          </w:p>
          <w:p w14:paraId="1FEEA58A" w14:textId="3D70545B" w:rsidR="00B33D76" w:rsidRPr="00FD383B" w:rsidRDefault="00B33D76" w:rsidP="00596823">
            <w:pPr>
              <w:pStyle w:val="paragraph"/>
              <w:numPr>
                <w:ilvl w:val="1"/>
                <w:numId w:val="48"/>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2"/>
                <w:szCs w:val="22"/>
              </w:rPr>
            </w:pPr>
            <w:r w:rsidRPr="60EAA403">
              <w:rPr>
                <w:rStyle w:val="normaltextrun"/>
                <w:rFonts w:ascii="Arial" w:hAnsi="Arial" w:cs="Arial"/>
                <w:color w:val="000000" w:themeColor="text1"/>
                <w:sz w:val="22"/>
                <w:szCs w:val="22"/>
              </w:rPr>
              <w:t xml:space="preserve">A hospital will </w:t>
            </w:r>
            <w:r w:rsidR="00FB7578" w:rsidRPr="60EAA403">
              <w:rPr>
                <w:rStyle w:val="normaltextrun"/>
                <w:rFonts w:ascii="Arial" w:hAnsi="Arial" w:cs="Arial"/>
                <w:color w:val="000000" w:themeColor="text1"/>
                <w:sz w:val="22"/>
                <w:szCs w:val="22"/>
              </w:rPr>
              <w:t>earn</w:t>
            </w:r>
            <w:r w:rsidRPr="60EAA403">
              <w:rPr>
                <w:rStyle w:val="normaltextrun"/>
                <w:rFonts w:ascii="Arial" w:hAnsi="Arial" w:cs="Arial"/>
                <w:color w:val="000000" w:themeColor="text1"/>
                <w:sz w:val="22"/>
                <w:szCs w:val="22"/>
              </w:rPr>
              <w:t xml:space="preserve"> </w:t>
            </w:r>
            <w:r w:rsidR="00C03662" w:rsidRPr="60EAA403">
              <w:rPr>
                <w:rStyle w:val="normaltextrun"/>
                <w:rFonts w:ascii="Arial" w:hAnsi="Arial" w:cs="Arial"/>
                <w:color w:val="000000" w:themeColor="text1"/>
                <w:sz w:val="22"/>
                <w:szCs w:val="22"/>
              </w:rPr>
              <w:t>0% of the points attributed to</w:t>
            </w:r>
            <w:r w:rsidRPr="60EAA403">
              <w:rPr>
                <w:rStyle w:val="normaltextrun"/>
                <w:rFonts w:ascii="Arial" w:hAnsi="Arial" w:cs="Arial"/>
                <w:color w:val="000000" w:themeColor="text1"/>
                <w:sz w:val="22"/>
                <w:szCs w:val="22"/>
              </w:rPr>
              <w:t xml:space="preserve"> Component 2 </w:t>
            </w:r>
            <w:r w:rsidR="00C03662" w:rsidRPr="60EAA403">
              <w:rPr>
                <w:rStyle w:val="normaltextrun"/>
                <w:rFonts w:ascii="Arial" w:hAnsi="Arial" w:cs="Arial"/>
                <w:color w:val="000000" w:themeColor="text1"/>
                <w:sz w:val="22"/>
                <w:szCs w:val="22"/>
              </w:rPr>
              <w:t>of the measure</w:t>
            </w:r>
            <w:r w:rsidR="008F098A" w:rsidRPr="60EAA403">
              <w:rPr>
                <w:rStyle w:val="normaltextrun"/>
                <w:rFonts w:ascii="Arial" w:hAnsi="Arial" w:cs="Arial"/>
                <w:color w:val="000000" w:themeColor="text1"/>
                <w:sz w:val="22"/>
                <w:szCs w:val="22"/>
              </w:rPr>
              <w:t xml:space="preserve"> </w:t>
            </w:r>
            <w:r w:rsidRPr="60EAA403">
              <w:rPr>
                <w:rStyle w:val="normaltextrun"/>
                <w:rFonts w:ascii="Arial" w:hAnsi="Arial" w:cs="Arial"/>
                <w:color w:val="000000" w:themeColor="text1"/>
                <w:sz w:val="22"/>
                <w:szCs w:val="22"/>
              </w:rPr>
              <w:t xml:space="preserve">if reporting requirements are not met by </w:t>
            </w:r>
            <w:r w:rsidR="00592534" w:rsidRPr="00592534">
              <w:rPr>
                <w:rStyle w:val="normaltextrun"/>
                <w:rFonts w:ascii="Arial" w:hAnsi="Arial" w:cs="Arial"/>
                <w:b/>
                <w:bCs/>
                <w:color w:val="000000" w:themeColor="text1"/>
                <w:sz w:val="22"/>
                <w:szCs w:val="22"/>
              </w:rPr>
              <w:t>June</w:t>
            </w:r>
            <w:r w:rsidRPr="60EAA403">
              <w:rPr>
                <w:rStyle w:val="normaltextrun"/>
                <w:rFonts w:ascii="Arial" w:hAnsi="Arial" w:cs="Arial"/>
                <w:b/>
                <w:color w:val="000000" w:themeColor="text1"/>
                <w:sz w:val="22"/>
                <w:szCs w:val="22"/>
              </w:rPr>
              <w:t xml:space="preserve"> 3</w:t>
            </w:r>
            <w:r w:rsidR="00592534">
              <w:rPr>
                <w:rStyle w:val="normaltextrun"/>
                <w:rFonts w:ascii="Arial" w:hAnsi="Arial" w:cs="Arial"/>
                <w:b/>
                <w:color w:val="000000" w:themeColor="text1"/>
                <w:sz w:val="22"/>
                <w:szCs w:val="22"/>
              </w:rPr>
              <w:t>0</w:t>
            </w:r>
            <w:r w:rsidRPr="60EAA403">
              <w:rPr>
                <w:rStyle w:val="normaltextrun"/>
                <w:rFonts w:ascii="Arial" w:hAnsi="Arial" w:cs="Arial"/>
                <w:b/>
                <w:color w:val="000000" w:themeColor="text1"/>
                <w:sz w:val="22"/>
                <w:szCs w:val="22"/>
              </w:rPr>
              <w:t>, 2025</w:t>
            </w:r>
            <w:r w:rsidRPr="60EAA403">
              <w:rPr>
                <w:rStyle w:val="normaltextrun"/>
                <w:rFonts w:ascii="Arial" w:hAnsi="Arial" w:cs="Arial"/>
                <w:color w:val="000000" w:themeColor="text1"/>
                <w:sz w:val="22"/>
                <w:szCs w:val="22"/>
              </w:rPr>
              <w:t>.</w:t>
            </w:r>
            <w:r w:rsidRPr="60EAA403">
              <w:rPr>
                <w:rStyle w:val="eop"/>
                <w:rFonts w:ascii="Arial" w:hAnsi="Arial" w:cs="Arial"/>
                <w:color w:val="000000" w:themeColor="text1"/>
                <w:sz w:val="22"/>
                <w:szCs w:val="22"/>
              </w:rPr>
              <w:t> </w:t>
            </w:r>
          </w:p>
          <w:p w14:paraId="26AA488B" w14:textId="77777777" w:rsidR="00FD383B" w:rsidRDefault="00FD383B" w:rsidP="00FD383B">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color w:val="000000" w:themeColor="text1"/>
              </w:rPr>
            </w:pPr>
          </w:p>
          <w:p w14:paraId="69E1A6C2" w14:textId="58BE5DE1" w:rsidR="00FD383B" w:rsidRPr="006140B2" w:rsidRDefault="006140B2" w:rsidP="006140B2">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1F134E03">
              <w:rPr>
                <w:rFonts w:eastAsia="Times New Roman"/>
                <w:color w:val="000000" w:themeColor="text1"/>
              </w:rPr>
              <w:t xml:space="preserve">MassHealth expects to audit the data submitted for Component 2 by the hospital. </w:t>
            </w:r>
          </w:p>
          <w:p w14:paraId="215154EF" w14:textId="77777777" w:rsidR="00B33D76" w:rsidRPr="009C5CFF" w:rsidRDefault="00B33D76" w:rsidP="00E03F7F">
            <w:pPr>
              <w:pStyle w:val="MH-ChartContentText"/>
              <w:cnfStyle w:val="000000000000" w:firstRow="0" w:lastRow="0" w:firstColumn="0" w:lastColumn="0" w:oddVBand="0" w:evenVBand="0" w:oddHBand="0" w:evenHBand="0" w:firstRowFirstColumn="0" w:firstRowLastColumn="0" w:lastRowFirstColumn="0" w:lastRowLastColumn="0"/>
            </w:pPr>
          </w:p>
        </w:tc>
      </w:tr>
    </w:tbl>
    <w:p w14:paraId="039C55DB" w14:textId="77777777" w:rsidR="000A52B3" w:rsidRDefault="000A52B3" w:rsidP="003B5006">
      <w:pPr>
        <w:spacing w:before="0" w:after="0"/>
        <w:rPr>
          <w:rFonts w:asciiTheme="majorHAnsi" w:hAnsiTheme="majorHAnsi" w:cstheme="majorHAnsi"/>
        </w:rPr>
      </w:pPr>
    </w:p>
    <w:p w14:paraId="182D2EB0" w14:textId="77777777" w:rsidR="00B878DD" w:rsidRDefault="00B878DD" w:rsidP="00B878DD">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7912"/>
      </w:tblGrid>
      <w:tr w:rsidR="00B878DD" w:rsidRPr="000D0685" w14:paraId="1F84FEA6" w14:textId="77777777" w:rsidTr="002A0CBF">
        <w:trPr>
          <w:trHeight w:val="585"/>
        </w:trPr>
        <w:tc>
          <w:tcPr>
            <w:tcW w:w="2160" w:type="dxa"/>
            <w:tcBorders>
              <w:top w:val="single" w:sz="6" w:space="0" w:color="F7CBAC"/>
              <w:left w:val="single" w:sz="6" w:space="0" w:color="F7CBAC"/>
              <w:bottom w:val="single" w:sz="6" w:space="0" w:color="F7CBAC"/>
              <w:right w:val="single" w:sz="6" w:space="0" w:color="F7CBAC"/>
            </w:tcBorders>
            <w:shd w:val="clear" w:color="auto" w:fill="auto"/>
          </w:tcPr>
          <w:p w14:paraId="1864E524" w14:textId="77777777" w:rsidR="00B878DD" w:rsidRPr="000D0685" w:rsidDel="00547EED" w:rsidRDefault="00B878DD" w:rsidP="002A0CBF">
            <w:pPr>
              <w:spacing w:before="0"/>
              <w:rPr>
                <w:b/>
                <w:bCs/>
              </w:rPr>
            </w:pPr>
            <w:r w:rsidRPr="4D320227">
              <w:rPr>
                <w:b/>
                <w:bCs/>
              </w:rPr>
              <w:t xml:space="preserve">Measure Summary: Description </w:t>
            </w:r>
          </w:p>
        </w:tc>
        <w:tc>
          <w:tcPr>
            <w:tcW w:w="7912" w:type="dxa"/>
            <w:tcBorders>
              <w:top w:val="single" w:sz="8" w:space="0" w:color="F7CBAC"/>
              <w:left w:val="single" w:sz="6" w:space="0" w:color="F7CBAC"/>
              <w:bottom w:val="single" w:sz="6" w:space="0" w:color="F7CBAC"/>
              <w:right w:val="single" w:sz="6" w:space="0" w:color="F7CBAC"/>
            </w:tcBorders>
            <w:shd w:val="clear" w:color="auto" w:fill="auto"/>
          </w:tcPr>
          <w:p w14:paraId="71B74954" w14:textId="77777777" w:rsidR="00B878DD" w:rsidRPr="0063438B" w:rsidDel="00547EED" w:rsidRDefault="00B878DD" w:rsidP="002A0CBF">
            <w:pPr>
              <w:spacing w:before="0"/>
            </w:pPr>
            <w:r w:rsidRPr="0063438B">
              <w:t xml:space="preserve">CHA will </w:t>
            </w:r>
            <w:r>
              <w:t xml:space="preserve">separately </w:t>
            </w:r>
            <w:r w:rsidRPr="0063438B">
              <w:t xml:space="preserve">report </w:t>
            </w:r>
            <w:r>
              <w:t>two percentages</w:t>
            </w:r>
            <w:r w:rsidRPr="0063438B">
              <w:t xml:space="preserve"> for </w:t>
            </w:r>
            <w:r>
              <w:t>C</w:t>
            </w:r>
            <w:r w:rsidRPr="0063438B">
              <w:t>omponent 2</w:t>
            </w:r>
            <w:r>
              <w:t>:</w:t>
            </w:r>
            <w:r w:rsidRPr="0063438B">
              <w:t xml:space="preserve">  </w:t>
            </w:r>
            <w:r>
              <w:t xml:space="preserve">one for </w:t>
            </w:r>
            <w:r w:rsidRPr="0063438B">
              <w:t xml:space="preserve">MassHealth members and </w:t>
            </w:r>
            <w:r>
              <w:t xml:space="preserve">one for </w:t>
            </w:r>
            <w:r w:rsidRPr="0063438B">
              <w:t xml:space="preserve">served uninsured patients. </w:t>
            </w:r>
          </w:p>
        </w:tc>
      </w:tr>
      <w:tr w:rsidR="00B878DD" w:rsidRPr="000D0685" w14:paraId="26A80DE4" w14:textId="77777777" w:rsidTr="002A0CBF">
        <w:trPr>
          <w:trHeight w:val="585"/>
        </w:trPr>
        <w:tc>
          <w:tcPr>
            <w:tcW w:w="2160" w:type="dxa"/>
            <w:tcBorders>
              <w:top w:val="single" w:sz="6" w:space="0" w:color="F7CBAC"/>
              <w:left w:val="single" w:sz="6" w:space="0" w:color="F7CBAC"/>
              <w:bottom w:val="single" w:sz="6" w:space="0" w:color="F7CBAC"/>
              <w:right w:val="single" w:sz="6" w:space="0" w:color="F7CBAC"/>
            </w:tcBorders>
            <w:shd w:val="clear" w:color="auto" w:fill="auto"/>
            <w:hideMark/>
          </w:tcPr>
          <w:p w14:paraId="4C29E5C5" w14:textId="77777777" w:rsidR="00B878DD" w:rsidRPr="000D0685" w:rsidRDefault="00B878DD" w:rsidP="002A0CBF">
            <w:pPr>
              <w:spacing w:before="0"/>
            </w:pPr>
            <w:r w:rsidRPr="4D320227">
              <w:rPr>
                <w:b/>
                <w:bCs/>
              </w:rPr>
              <w:t xml:space="preserve">Component 2: </w:t>
            </w:r>
            <w:r w:rsidRPr="00700BB4">
              <w:rPr>
                <w:b/>
                <w:bCs/>
              </w:rPr>
              <w:t>Members/</w:t>
            </w:r>
            <w:r>
              <w:rPr>
                <w:b/>
                <w:bCs/>
              </w:rPr>
              <w:t>P</w:t>
            </w:r>
            <w:r w:rsidRPr="00700BB4">
              <w:rPr>
                <w:b/>
                <w:bCs/>
              </w:rPr>
              <w:t>atients</w:t>
            </w:r>
          </w:p>
        </w:tc>
        <w:tc>
          <w:tcPr>
            <w:tcW w:w="7912" w:type="dxa"/>
            <w:tcBorders>
              <w:top w:val="single" w:sz="6" w:space="0" w:color="F7CBAC"/>
              <w:left w:val="single" w:sz="6" w:space="0" w:color="F7CBAC"/>
              <w:bottom w:val="single" w:sz="6" w:space="0" w:color="F7CBAC"/>
              <w:right w:val="single" w:sz="6" w:space="0" w:color="F7CBAC"/>
            </w:tcBorders>
            <w:shd w:val="clear" w:color="auto" w:fill="auto"/>
            <w:hideMark/>
          </w:tcPr>
          <w:p w14:paraId="7E608AA2" w14:textId="77777777" w:rsidR="00B878DD" w:rsidRDefault="00B878DD" w:rsidP="002A0CBF">
            <w:pPr>
              <w:spacing w:before="0" w:after="0" w:line="257" w:lineRule="auto"/>
            </w:pPr>
            <w:r>
              <w:t xml:space="preserve">The </w:t>
            </w:r>
            <w:r w:rsidRPr="00606C48">
              <w:t>eligible</w:t>
            </w:r>
            <w:r>
              <w:t xml:space="preserve"> CHA population included in the measure is grouped as follows:</w:t>
            </w:r>
          </w:p>
          <w:p w14:paraId="58B36169" w14:textId="583E3506" w:rsidR="00B878DD" w:rsidRDefault="00B878DD" w:rsidP="00B878DD">
            <w:pPr>
              <w:numPr>
                <w:ilvl w:val="1"/>
                <w:numId w:val="81"/>
              </w:numPr>
              <w:tabs>
                <w:tab w:val="clear" w:pos="1080"/>
              </w:tabs>
              <w:spacing w:before="0" w:after="0" w:line="257" w:lineRule="auto"/>
              <w:ind w:hanging="642"/>
            </w:pPr>
            <w:r>
              <w:t>MassHealth members</w:t>
            </w:r>
            <w:r w:rsidR="00EA088E">
              <w:t>;</w:t>
            </w:r>
          </w:p>
          <w:p w14:paraId="74ACDD05" w14:textId="77777777" w:rsidR="00B878DD" w:rsidRPr="000D0685" w:rsidRDefault="00B878DD" w:rsidP="00B878DD">
            <w:pPr>
              <w:numPr>
                <w:ilvl w:val="1"/>
                <w:numId w:val="81"/>
              </w:numPr>
              <w:tabs>
                <w:tab w:val="clear" w:pos="1080"/>
              </w:tabs>
              <w:spacing w:before="0" w:line="240" w:lineRule="auto"/>
              <w:ind w:hanging="642"/>
            </w:pPr>
            <w:r>
              <w:t>Served uninsured patients.   </w:t>
            </w:r>
          </w:p>
        </w:tc>
      </w:tr>
      <w:tr w:rsidR="00B878DD" w14:paraId="55E8F78D" w14:textId="77777777" w:rsidTr="002A0CBF">
        <w:trPr>
          <w:trHeight w:val="585"/>
        </w:trPr>
        <w:tc>
          <w:tcPr>
            <w:tcW w:w="2160" w:type="dxa"/>
            <w:tcBorders>
              <w:top w:val="single" w:sz="6" w:space="0" w:color="F7CBAC"/>
              <w:left w:val="single" w:sz="6" w:space="0" w:color="F7CBAC"/>
              <w:bottom w:val="single" w:sz="6" w:space="0" w:color="F7CBAC"/>
              <w:right w:val="single" w:sz="6" w:space="0" w:color="F7CBAC"/>
            </w:tcBorders>
            <w:shd w:val="clear" w:color="auto" w:fill="auto"/>
            <w:hideMark/>
          </w:tcPr>
          <w:p w14:paraId="1829AE16" w14:textId="77777777" w:rsidR="00B878DD" w:rsidRDefault="00B878DD" w:rsidP="002A0CBF">
            <w:pPr>
              <w:rPr>
                <w:b/>
                <w:bCs/>
              </w:rPr>
            </w:pPr>
            <w:r w:rsidRPr="4D320227">
              <w:rPr>
                <w:b/>
                <w:bCs/>
              </w:rPr>
              <w:t>Definitions: Members/Patients</w:t>
            </w:r>
          </w:p>
        </w:tc>
        <w:tc>
          <w:tcPr>
            <w:tcW w:w="7912" w:type="dxa"/>
            <w:tcBorders>
              <w:top w:val="single" w:sz="6" w:space="0" w:color="F7CBAC"/>
              <w:left w:val="single" w:sz="6" w:space="0" w:color="F7CBAC"/>
              <w:bottom w:val="single" w:sz="6" w:space="0" w:color="F7CBAC"/>
              <w:right w:val="single" w:sz="6" w:space="0" w:color="F7CBAC"/>
            </w:tcBorders>
            <w:shd w:val="clear" w:color="auto" w:fill="auto"/>
            <w:hideMark/>
          </w:tcPr>
          <w:p w14:paraId="120835B2" w14:textId="77777777" w:rsidR="00B878DD" w:rsidRDefault="00B878DD" w:rsidP="002A0CBF">
            <w:pPr>
              <w:spacing w:before="0" w:after="0" w:line="257" w:lineRule="auto"/>
            </w:pPr>
            <w:r>
              <w:t xml:space="preserve">The </w:t>
            </w:r>
            <w:r w:rsidRPr="00606C48">
              <w:t>eligible</w:t>
            </w:r>
            <w:r>
              <w:t xml:space="preserve"> CHA population included in the measure is grouped as follows:</w:t>
            </w:r>
          </w:p>
          <w:p w14:paraId="6000ADE0" w14:textId="65851D1D" w:rsidR="00B878DD" w:rsidRDefault="00B878DD" w:rsidP="00B878DD">
            <w:pPr>
              <w:numPr>
                <w:ilvl w:val="1"/>
                <w:numId w:val="81"/>
              </w:numPr>
              <w:tabs>
                <w:tab w:val="clear" w:pos="1080"/>
              </w:tabs>
              <w:spacing w:before="0" w:after="0" w:line="257" w:lineRule="auto"/>
              <w:ind w:hanging="642"/>
            </w:pPr>
            <w:r>
              <w:t>MassHealth members</w:t>
            </w:r>
            <w:r w:rsidR="00EA088E">
              <w:t>;</w:t>
            </w:r>
          </w:p>
          <w:p w14:paraId="151B5DC4" w14:textId="77777777" w:rsidR="00B878DD" w:rsidRDefault="00B878DD" w:rsidP="00B878DD">
            <w:pPr>
              <w:numPr>
                <w:ilvl w:val="1"/>
                <w:numId w:val="81"/>
              </w:numPr>
              <w:tabs>
                <w:tab w:val="clear" w:pos="1080"/>
              </w:tabs>
              <w:spacing w:before="0" w:after="0" w:line="240" w:lineRule="auto"/>
              <w:ind w:hanging="642"/>
            </w:pPr>
            <w:r>
              <w:t>Served uninsured patients.   </w:t>
            </w:r>
          </w:p>
        </w:tc>
      </w:tr>
    </w:tbl>
    <w:p w14:paraId="275EEDF3" w14:textId="77777777" w:rsidR="00B33D76" w:rsidRDefault="00B33D76" w:rsidP="003B5006">
      <w:pPr>
        <w:spacing w:before="0" w:after="0"/>
        <w:rPr>
          <w:rFonts w:asciiTheme="majorHAnsi" w:hAnsiTheme="majorHAnsi" w:cstheme="majorHAnsi"/>
        </w:rPr>
      </w:pPr>
    </w:p>
    <w:p w14:paraId="605954E8" w14:textId="77777777" w:rsidR="003B5006" w:rsidRPr="00AA7030" w:rsidRDefault="003B5006" w:rsidP="001C54A6">
      <w:pPr>
        <w:pStyle w:val="IntenseQuote"/>
        <w:spacing w:before="0"/>
        <w:rPr>
          <w:b/>
          <w:bCs/>
          <w:i w:val="0"/>
          <w:iCs w:val="0"/>
        </w:rPr>
      </w:pPr>
      <w:r w:rsidRPr="00AA7030">
        <w:rPr>
          <w:b/>
          <w:bCs/>
          <w:i w:val="0"/>
          <w:iCs w:val="0"/>
        </w:rPr>
        <w:t>PERFORMANCE REQUIREMENTS AND ASSESSMENTS AND ASSESSMENT FOR PY3-5 TO BE FINALIZED PRIOR TO THE START OF PY3.</w:t>
      </w:r>
    </w:p>
    <w:p w14:paraId="634B71CB" w14:textId="77777777" w:rsidR="003B5006" w:rsidRDefault="003B5006" w:rsidP="000A52B3">
      <w:pPr>
        <w:rPr>
          <w:rFonts w:asciiTheme="majorHAnsi" w:hAnsiTheme="majorHAnsi" w:cstheme="majorHAnsi"/>
        </w:rPr>
      </w:pPr>
    </w:p>
    <w:p w14:paraId="1B59D30D" w14:textId="77777777" w:rsidR="00B33D76" w:rsidRDefault="00B33D76" w:rsidP="000A52B3">
      <w:pPr>
        <w:rPr>
          <w:rFonts w:asciiTheme="majorHAnsi" w:hAnsiTheme="majorHAnsi" w:cstheme="majorHAnsi"/>
        </w:rPr>
      </w:pPr>
    </w:p>
    <w:p w14:paraId="5438A51C" w14:textId="77777777" w:rsidR="00B33D76" w:rsidRDefault="00B33D76" w:rsidP="000A52B3">
      <w:pPr>
        <w:rPr>
          <w:rFonts w:asciiTheme="majorHAnsi" w:hAnsiTheme="majorHAnsi" w:cstheme="majorHAnsi"/>
        </w:rPr>
      </w:pPr>
    </w:p>
    <w:p w14:paraId="08D2056A" w14:textId="77777777" w:rsidR="00B33D76" w:rsidRDefault="00B33D76" w:rsidP="000A52B3">
      <w:pPr>
        <w:rPr>
          <w:rFonts w:asciiTheme="majorHAnsi" w:hAnsiTheme="majorHAnsi" w:cstheme="majorHAnsi"/>
        </w:rPr>
      </w:pPr>
    </w:p>
    <w:p w14:paraId="69BC7BD8" w14:textId="77777777" w:rsidR="005C2729" w:rsidRDefault="005C2729" w:rsidP="000A52B3">
      <w:pPr>
        <w:rPr>
          <w:rFonts w:asciiTheme="majorHAnsi" w:hAnsiTheme="majorHAnsi" w:cstheme="majorHAnsi"/>
        </w:rPr>
      </w:pPr>
    </w:p>
    <w:p w14:paraId="17CA4663" w14:textId="221D4EA5" w:rsidR="00E7374B" w:rsidRPr="0004259A" w:rsidRDefault="00336495" w:rsidP="00991FAF">
      <w:pPr>
        <w:pStyle w:val="Heading3"/>
      </w:pPr>
      <w:bookmarkStart w:id="45" w:name="_Toc162517658"/>
      <w:bookmarkStart w:id="46" w:name="_Toc186109274"/>
      <w:r w:rsidRPr="0004259A">
        <w:lastRenderedPageBreak/>
        <w:t>Disability Competent Care</w:t>
      </w:r>
      <w:bookmarkEnd w:id="45"/>
      <w:bookmarkEnd w:id="46"/>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25CC53A4" w:rsidR="00015A28" w:rsidRPr="00800F1C" w:rsidRDefault="00015A28" w:rsidP="00015A28">
            <w:pPr>
              <w:pStyle w:val="MH-ChartContentText"/>
            </w:pPr>
            <w:r w:rsidRPr="00800F1C">
              <w:rPr>
                <w:rFonts w:eastAsia="Times New Roman"/>
              </w:rPr>
              <w:t>Metric Name</w:t>
            </w:r>
          </w:p>
        </w:tc>
        <w:tc>
          <w:tcPr>
            <w:tcW w:w="7830" w:type="dxa"/>
          </w:tcPr>
          <w:p w14:paraId="15888E54" w14:textId="2AB177CC"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53EA0C4F" w:rsidR="00015A28" w:rsidRPr="00800F1C" w:rsidRDefault="00015A28" w:rsidP="00015A28">
            <w:pPr>
              <w:pStyle w:val="MH-ChartContentText"/>
            </w:pPr>
            <w:r w:rsidRPr="00800F1C">
              <w:rPr>
                <w:rFonts w:eastAsia="Times New Roman"/>
              </w:rPr>
              <w:t>NQF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50B2DEE" w:rsidR="00015A28" w:rsidRPr="00800F1C" w:rsidRDefault="00015A28" w:rsidP="00015A28">
            <w:pPr>
              <w:pStyle w:val="MH-ChartContentText"/>
            </w:pPr>
            <w:r w:rsidRPr="00800F1C">
              <w:rPr>
                <w:rFonts w:eastAsia="Times New Roman"/>
              </w:rPr>
              <w:t xml:space="preserve">PY2 Performance Status </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15064D">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2285424B" w14:textId="59358F08" w:rsidR="00E7374B" w:rsidRPr="00D51874" w:rsidRDefault="00B6569C" w:rsidP="00E7374B">
      <w:pPr>
        <w:spacing w:before="0" w:after="0"/>
        <w:rPr>
          <w:rFonts w:eastAsia="Times New Roman" w:cstheme="minorHAnsi"/>
          <w:color w:val="000000" w:themeColor="text1"/>
        </w:rPr>
      </w:pPr>
      <w:r w:rsidRPr="00D51874">
        <w:rPr>
          <w:rFonts w:eastAsia="Times New Roman" w:cstheme="minorHAnsi"/>
          <w:color w:val="000000" w:themeColor="text1"/>
        </w:rPr>
        <w:t>Despite evidence of health care disparities experienced by people with disabilities, many health care workers lack adequate training to competently meet their health care needs. This measure will incentivize ACOs to identify and prepare for addressing unmet needs for healthcare worker education and training to promote core competencies in providing care to members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D51874" w:rsidRDefault="00412C7A" w:rsidP="00592D20">
            <w:pPr>
              <w:pStyle w:val="paragraph"/>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51874">
              <w:rPr>
                <w:rFonts w:asciiTheme="minorHAnsi" w:hAnsiTheme="minorHAnsi" w:cstheme="minorHAnsi"/>
                <w:color w:val="000000" w:themeColor="text1"/>
                <w:sz w:val="22"/>
                <w:szCs w:val="22"/>
              </w:rPr>
              <w:t xml:space="preserve">The </w:t>
            </w:r>
            <w:proofErr w:type="gramStart"/>
            <w:r w:rsidRPr="00D51874">
              <w:rPr>
                <w:rFonts w:asciiTheme="minorHAnsi" w:hAnsiTheme="minorHAnsi" w:cstheme="minorHAnsi"/>
                <w:color w:val="000000" w:themeColor="text1"/>
                <w:sz w:val="22"/>
                <w:szCs w:val="22"/>
              </w:rPr>
              <w:t>percent</w:t>
            </w:r>
            <w:proofErr w:type="gramEnd"/>
            <w:r w:rsidRPr="00D51874">
              <w:rPr>
                <w:rFonts w:asciiTheme="minorHAnsi" w:hAnsiTheme="minorHAnsi" w:cstheme="minorHAnsi"/>
                <w:color w:val="000000" w:themeColor="text1"/>
                <w:sz w:val="22"/>
                <w:szCs w:val="22"/>
              </w:rPr>
              <w:t xml:space="preserve"> of applicable patient-facing acute hospital staff who</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in the past 24 months</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15064D">
      <w:pPr>
        <w:pStyle w:val="CalloutText-LtBlue"/>
        <w:spacing w:after="0"/>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E36CD9">
      <w:pPr>
        <w:spacing w:before="0"/>
        <w:rPr>
          <w:rFonts w:cstheme="minorHAnsi"/>
        </w:rPr>
      </w:pPr>
      <w:r w:rsidRPr="00E36CD9">
        <w:rPr>
          <w:rFonts w:cstheme="minorHAnsi"/>
        </w:rPr>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0637EB">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425"/>
        <w:gridCol w:w="7650"/>
      </w:tblGrid>
      <w:tr w:rsidR="00673D7D" w:rsidRPr="00F135B8" w14:paraId="3AC54463"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673D7D">
            <w:pPr>
              <w:pStyle w:val="MH-ChartContentText"/>
            </w:pPr>
            <w:r w:rsidRPr="00133A2D">
              <w:rPr>
                <w:rFonts w:eastAsia="Times New Roman"/>
              </w:rPr>
              <w:t>Applicable Patient-facing Staff</w:t>
            </w:r>
          </w:p>
        </w:tc>
        <w:tc>
          <w:tcPr>
            <w:tcW w:w="7650" w:type="dxa"/>
          </w:tcPr>
          <w:p w14:paraId="34032A5B" w14:textId="77777777" w:rsidR="000A2D7A" w:rsidRPr="00133A2D" w:rsidRDefault="000A2D7A" w:rsidP="00133A2D">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 xml:space="preserve">Applicable patient-facing staff are employed acute hospital staff whose role requires regular interaction with patients (and/or patients’ caregivers).  </w:t>
            </w:r>
          </w:p>
          <w:p w14:paraId="60EE7AAE" w14:textId="77777777" w:rsidR="000A2D7A" w:rsidRPr="00133A2D" w:rsidRDefault="000A2D7A" w:rsidP="000A2D7A">
            <w:pPr>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Patient-facing staff may be clinical (i.e. providing or supporting clinical services, such as clinical providers) or non-clinical (i.e. providing or non-clinical services, such as food service staff, administrative staff, etc.).</w:t>
            </w:r>
          </w:p>
          <w:p w14:paraId="2D7D4B7A" w14:textId="712F21B4" w:rsidR="00673D7D" w:rsidRPr="00133A2D" w:rsidRDefault="000A2D7A" w:rsidP="000A2D7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33A2D">
              <w:rPr>
                <w:rFonts w:cstheme="minorHAnsi"/>
              </w:rPr>
              <w:t>Contracted providers or staff are not included in this definition of patient-facing staff.</w:t>
            </w:r>
          </w:p>
        </w:tc>
      </w:tr>
      <w:tr w:rsidR="001B62F0" w:rsidRPr="00F135B8" w14:paraId="3E42DB8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1B62F0">
            <w:pPr>
              <w:pStyle w:val="MH-ChartContentText"/>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1B62F0">
            <w:pPr>
              <w:pStyle w:val="MH-ChartContentText"/>
              <w:rPr>
                <w:b w:val="0"/>
              </w:rPr>
            </w:pPr>
          </w:p>
          <w:p w14:paraId="3CDD653A" w14:textId="0688B4FF" w:rsidR="007B5352" w:rsidRPr="00133A2D" w:rsidRDefault="007B5352" w:rsidP="001B62F0">
            <w:pPr>
              <w:pStyle w:val="MH-ChartContentText"/>
            </w:pPr>
          </w:p>
        </w:tc>
        <w:tc>
          <w:tcPr>
            <w:tcW w:w="7650" w:type="dxa"/>
            <w:vAlign w:val="top"/>
          </w:tcPr>
          <w:p w14:paraId="1481450E" w14:textId="7D15ED4D" w:rsidR="001B62F0" w:rsidRPr="00133A2D" w:rsidRDefault="008F390D" w:rsidP="00133A2D">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FD6A53">
            <w:pPr>
              <w:pStyle w:val="MH-ChartContentText"/>
            </w:pPr>
            <w:r w:rsidRPr="00133A2D">
              <w:rPr>
                <w:rFonts w:eastAsia="Times New Roman"/>
              </w:rPr>
              <w:t>Supplemental Data</w:t>
            </w:r>
          </w:p>
        </w:tc>
        <w:tc>
          <w:tcPr>
            <w:tcW w:w="7650" w:type="dxa"/>
            <w:vAlign w:val="top"/>
          </w:tcPr>
          <w:p w14:paraId="05248D4C" w14:textId="2477903C" w:rsidR="00FD6A53" w:rsidRPr="00133A2D" w:rsidRDefault="00FD6A53" w:rsidP="00133A2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Pr="006E7EE4"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10075" w:type="dxa"/>
        <w:tblLook w:val="06A0" w:firstRow="1" w:lastRow="0" w:firstColumn="1" w:lastColumn="0" w:noHBand="1" w:noVBand="1"/>
      </w:tblPr>
      <w:tblGrid>
        <w:gridCol w:w="2425"/>
        <w:gridCol w:w="7650"/>
      </w:tblGrid>
      <w:tr w:rsidR="007366D8" w:rsidRPr="00F135B8" w14:paraId="5C47657D"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7366D8">
            <w:pPr>
              <w:pStyle w:val="MH-ChartContentText"/>
            </w:pPr>
            <w:r w:rsidRPr="00B50433">
              <w:rPr>
                <w:rFonts w:eastAsia="Times New Roman"/>
              </w:rPr>
              <w:t>Denominator</w:t>
            </w:r>
          </w:p>
        </w:tc>
        <w:tc>
          <w:tcPr>
            <w:tcW w:w="7650" w:type="dxa"/>
            <w:vAlign w:val="top"/>
          </w:tcPr>
          <w:p w14:paraId="76A969A9" w14:textId="31AB5A62" w:rsidR="007366D8" w:rsidRPr="00B50433" w:rsidRDefault="007366D8" w:rsidP="007366D8">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The total eligible population</w:t>
            </w:r>
          </w:p>
        </w:tc>
      </w:tr>
      <w:tr w:rsidR="007366D8" w:rsidRPr="00F135B8" w14:paraId="42E13AE2"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7366D8">
            <w:pPr>
              <w:pStyle w:val="MH-ChartContentText"/>
              <w:rPr>
                <w:rFonts w:eastAsia="Times New Roman"/>
                <w:b w:val="0"/>
              </w:rPr>
            </w:pPr>
            <w:r w:rsidRPr="00B50433">
              <w:rPr>
                <w:rFonts w:eastAsia="Times New Roman"/>
              </w:rPr>
              <w:t>Numerator</w:t>
            </w:r>
          </w:p>
        </w:tc>
        <w:tc>
          <w:tcPr>
            <w:tcW w:w="7650" w:type="dxa"/>
            <w:vAlign w:val="top"/>
          </w:tcPr>
          <w:p w14:paraId="15B721AB" w14:textId="77777777" w:rsidR="007366D8" w:rsidRPr="00B50433" w:rsidRDefault="007366D8" w:rsidP="00787743">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 xml:space="preserve">For patient-facing staff in the denominator, identify those that </w:t>
            </w:r>
            <w:proofErr w:type="gramStart"/>
            <w:r w:rsidRPr="00B50433">
              <w:rPr>
                <w:rFonts w:cstheme="minorHAnsi"/>
              </w:rPr>
              <w:t>have,</w:t>
            </w:r>
            <w:proofErr w:type="gramEnd"/>
            <w:r w:rsidRPr="00B50433">
              <w:rPr>
                <w:rFonts w:cstheme="minorHAnsi"/>
              </w:rPr>
              <w:t xml:space="preserve"> within the preceding 24 months:</w:t>
            </w:r>
          </w:p>
          <w:p w14:paraId="1A7752FC" w14:textId="77777777" w:rsidR="007366D8" w:rsidRPr="00B50433" w:rsidRDefault="007366D8" w:rsidP="00596823">
            <w:pPr>
              <w:pStyle w:val="ListParagraph"/>
              <w:numPr>
                <w:ilvl w:val="0"/>
                <w:numId w:val="1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596823">
            <w:pPr>
              <w:pStyle w:val="ListParagraph"/>
              <w:numPr>
                <w:ilvl w:val="0"/>
                <w:numId w:val="15"/>
              </w:num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demonstrated competency in each applicable training area.</w:t>
            </w:r>
          </w:p>
        </w:tc>
      </w:tr>
      <w:tr w:rsidR="00FD375D" w:rsidRPr="00F135B8" w14:paraId="4099D63B"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FD375D">
            <w:pPr>
              <w:pStyle w:val="MH-ChartContentText"/>
              <w:rPr>
                <w:rFonts w:eastAsia="Times New Roman"/>
                <w:b w:val="0"/>
              </w:rPr>
            </w:pPr>
            <w:r w:rsidRPr="00B50433">
              <w:rPr>
                <w:rFonts w:eastAsia="Times New Roman"/>
              </w:rPr>
              <w:t>Anchor Date</w:t>
            </w:r>
          </w:p>
        </w:tc>
        <w:tc>
          <w:tcPr>
            <w:tcW w:w="7650" w:type="dxa"/>
            <w:vAlign w:val="top"/>
          </w:tcPr>
          <w:p w14:paraId="69F394A1" w14:textId="34A18B8C" w:rsidR="00FD375D" w:rsidRPr="00B50433" w:rsidRDefault="00B82351" w:rsidP="00324D5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0FCDD127" w:rsidR="00FD375D" w:rsidRPr="00B50433" w:rsidRDefault="00AE240A" w:rsidP="00FD375D">
            <w:pPr>
              <w:pStyle w:val="MH-ChartContentText"/>
            </w:pPr>
            <w:r w:rsidRPr="00B50433">
              <w:rPr>
                <w:rFonts w:eastAsia="Times New Roman"/>
              </w:rPr>
              <w:t>Measurement</w:t>
            </w:r>
            <w:r w:rsidR="00FD375D" w:rsidRPr="00B50433">
              <w:rPr>
                <w:rFonts w:eastAsia="Times New Roman"/>
              </w:rPr>
              <w:t xml:space="preserve"> Period</w:t>
            </w:r>
          </w:p>
        </w:tc>
        <w:tc>
          <w:tcPr>
            <w:tcW w:w="7650" w:type="dxa"/>
            <w:vAlign w:val="top"/>
          </w:tcPr>
          <w:p w14:paraId="02E709B8" w14:textId="7A5A7B50" w:rsidR="00FD375D" w:rsidRPr="00B50433" w:rsidRDefault="00AE240A" w:rsidP="00FD375D">
            <w:pPr>
              <w:pStyle w:val="MH-ChartContentText"/>
              <w:cnfStyle w:val="000000000000" w:firstRow="0" w:lastRow="0" w:firstColumn="0" w:lastColumn="0" w:oddVBand="0" w:evenVBand="0" w:oddHBand="0" w:evenHBand="0" w:firstRowFirstColumn="0" w:firstRowLastColumn="0" w:lastRowFirstColumn="0" w:lastRowLastColumn="0"/>
            </w:pPr>
            <w:r w:rsidRPr="00B50433">
              <w:t>July 1, 2024 – December 31, 2024</w:t>
            </w:r>
          </w:p>
        </w:tc>
      </w:tr>
      <w:tr w:rsidR="00FD375D" w:rsidRPr="00F135B8" w14:paraId="21FBFB88"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FD375D">
            <w:pPr>
              <w:pStyle w:val="MH-ChartContentText"/>
              <w:rPr>
                <w:rFonts w:eastAsia="Times New Roman"/>
                <w:b w:val="0"/>
              </w:rPr>
            </w:pPr>
            <w:r w:rsidRPr="00B50433">
              <w:rPr>
                <w:rFonts w:eastAsia="Times New Roman"/>
              </w:rPr>
              <w:lastRenderedPageBreak/>
              <w:t>Exclusions</w:t>
            </w:r>
          </w:p>
        </w:tc>
        <w:tc>
          <w:tcPr>
            <w:tcW w:w="7650" w:type="dxa"/>
            <w:vAlign w:val="top"/>
          </w:tcPr>
          <w:p w14:paraId="32DEA210" w14:textId="29FA8D7E" w:rsidR="00FD375D" w:rsidRPr="00B50433" w:rsidRDefault="00FD375D" w:rsidP="00E36CD9">
            <w:pPr>
              <w:pStyle w:val="MH-ChartContentText"/>
              <w:spacing w:after="240"/>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w:t>
            </w:r>
            <w:proofErr w:type="gramStart"/>
            <w:r w:rsidRPr="00B50433">
              <w:t>applicability</w:t>
            </w:r>
            <w:proofErr w:type="gramEnd"/>
            <w:r w:rsidRPr="00B50433">
              <w:t xml:space="preserve"> of their roles to a targeted disability competency area who, as of the last day of the measurement year, have been employed with the </w:t>
            </w:r>
            <w:r w:rsidR="00E71F1C">
              <w:t>hospital</w:t>
            </w:r>
            <w:r w:rsidRPr="00B50433">
              <w:t xml:space="preserve"> less than 180 calendar days.</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734CEC0"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PERFORMANCE REQUIREMENTS &amp; ASSESSMENT</w:t>
      </w:r>
      <w:r w:rsidR="008A4031">
        <w:rPr>
          <w:rFonts w:asciiTheme="majorHAnsi" w:hAnsiTheme="majorHAnsi" w:cstheme="majorHAnsi"/>
        </w:rPr>
        <w:t xml:space="preserve"> </w:t>
      </w:r>
      <w:r w:rsidR="008A4031" w:rsidRPr="00F135B8">
        <w:rPr>
          <w:rFonts w:asciiTheme="majorHAnsi" w:hAnsiTheme="majorHAnsi" w:cstheme="majorHAnsi"/>
        </w:rPr>
        <w:t>FOR PY2</w:t>
      </w:r>
    </w:p>
    <w:tbl>
      <w:tblPr>
        <w:tblStyle w:val="MHLeftHeaderTable"/>
        <w:tblW w:w="10075" w:type="dxa"/>
        <w:tblLook w:val="06A0" w:firstRow="1" w:lastRow="0" w:firstColumn="1" w:lastColumn="0" w:noHBand="1" w:noVBand="1"/>
      </w:tblPr>
      <w:tblGrid>
        <w:gridCol w:w="2425"/>
        <w:gridCol w:w="7650"/>
      </w:tblGrid>
      <w:tr w:rsidR="00E7374B" w:rsidRPr="00F135B8" w14:paraId="1972AE3E" w14:textId="77777777" w:rsidTr="00215CF1">
        <w:trPr>
          <w:trHeight w:val="484"/>
        </w:trPr>
        <w:tc>
          <w:tcPr>
            <w:cnfStyle w:val="001000000000" w:firstRow="0" w:lastRow="0" w:firstColumn="1" w:lastColumn="0" w:oddVBand="0" w:evenVBand="0" w:oddHBand="0" w:evenHBand="0" w:firstRowFirstColumn="0" w:firstRowLastColumn="0" w:lastRowFirstColumn="0" w:lastRowLastColumn="0"/>
            <w:tcW w:w="2425" w:type="dxa"/>
            <w:vAlign w:val="top"/>
          </w:tcPr>
          <w:p w14:paraId="6A94B998" w14:textId="77777777" w:rsidR="00E7374B" w:rsidRPr="00B50433" w:rsidRDefault="00E7374B">
            <w:pPr>
              <w:pStyle w:val="MH-ChartContentText"/>
              <w:rPr>
                <w:b w:val="0"/>
              </w:rPr>
            </w:pPr>
            <w:r w:rsidRPr="00B50433">
              <w:t>Performance Requirements</w:t>
            </w:r>
          </w:p>
        </w:tc>
        <w:tc>
          <w:tcPr>
            <w:tcW w:w="7650" w:type="dxa"/>
            <w:vAlign w:val="top"/>
          </w:tcPr>
          <w:p w14:paraId="39F10E03" w14:textId="096B10C2" w:rsidR="00F71541" w:rsidRDefault="00F71541" w:rsidP="0090170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Rate 1 will be calculated by hospitals and results will be submitted by acute hospitals to MassHealth, in a form and format specified by MassHealth, no later than a date following </w:t>
            </w:r>
            <w:r w:rsidRPr="00B50433">
              <w:rPr>
                <w:rFonts w:eastAsia="Times New Roman" w:cstheme="minorHAnsi"/>
                <w:b/>
              </w:rPr>
              <w:t>March 31, 2025</w:t>
            </w:r>
            <w:r w:rsidRPr="00B50433">
              <w:rPr>
                <w:rFonts w:eastAsia="Times New Roman" w:cstheme="minorHAnsi"/>
              </w:rPr>
              <w:t>.</w:t>
            </w:r>
          </w:p>
          <w:p w14:paraId="0E2D8FCA" w14:textId="77777777" w:rsidR="00901708" w:rsidRPr="00B50433" w:rsidRDefault="00901708" w:rsidP="0090170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25D5023" w14:textId="77777777" w:rsidR="00F71541" w:rsidRPr="0017653A" w:rsidRDefault="00F71541" w:rsidP="00596823">
            <w:pPr>
              <w:pStyle w:val="ListParagraph"/>
              <w:numPr>
                <w:ilvl w:val="0"/>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7653A">
              <w:rPr>
                <w:rFonts w:eastAsia="Times New Roman" w:cstheme="minorHAnsi"/>
              </w:rPr>
              <w:t>Specific Reporting Requirements for Rate 1 include:</w:t>
            </w:r>
          </w:p>
          <w:p w14:paraId="00D83B71" w14:textId="77777777" w:rsidR="00F71541" w:rsidRPr="00B50433" w:rsidRDefault="00F71541" w:rsidP="00F71541">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For each disability competency training area, report to MassHealth:</w:t>
            </w:r>
          </w:p>
          <w:p w14:paraId="026D00BF" w14:textId="7E0EAB7E" w:rsidR="00F71541" w:rsidRPr="00B50433" w:rsidRDefault="00F71541" w:rsidP="00596823">
            <w:pPr>
              <w:pStyle w:val="ListParagraph"/>
              <w:numPr>
                <w:ilvl w:val="1"/>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The number of patient-facing staff targeted </w:t>
            </w:r>
            <w:proofErr w:type="gramStart"/>
            <w:r w:rsidRPr="00B50433">
              <w:rPr>
                <w:rFonts w:eastAsia="Times New Roman" w:cstheme="minorHAnsi"/>
              </w:rPr>
              <w:t>for</w:t>
            </w:r>
            <w:proofErr w:type="gramEnd"/>
            <w:r w:rsidRPr="00B50433">
              <w:rPr>
                <w:rFonts w:eastAsia="Times New Roman" w:cstheme="minorHAnsi"/>
              </w:rPr>
              <w:t xml:space="preserve"> disability competency training</w:t>
            </w:r>
            <w:r w:rsidR="00CA481F">
              <w:rPr>
                <w:rFonts w:eastAsia="Times New Roman" w:cstheme="minorHAnsi"/>
              </w:rPr>
              <w:t>,</w:t>
            </w:r>
            <w:r w:rsidRPr="00B50433">
              <w:rPr>
                <w:rFonts w:eastAsia="Times New Roman" w:cstheme="minorHAnsi"/>
              </w:rPr>
              <w:t xml:space="preserve"> including a description of the targeted staff and how they were selected for inclusion in the eligible population;</w:t>
            </w:r>
          </w:p>
          <w:p w14:paraId="2AC256B0" w14:textId="01323457" w:rsidR="00F71541" w:rsidRPr="00B50433" w:rsidRDefault="00F71541" w:rsidP="00596823">
            <w:pPr>
              <w:pStyle w:val="ListParagraph"/>
              <w:numPr>
                <w:ilvl w:val="1"/>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The number of patient-facing staff who completed and demonstrated competency in the applicable training area.</w:t>
            </w:r>
          </w:p>
          <w:p w14:paraId="4ED6026B" w14:textId="77777777" w:rsidR="00F71541" w:rsidRPr="00B50433" w:rsidRDefault="00F71541" w:rsidP="00F71541">
            <w:pPr>
              <w:pStyle w:val="ListParagraph"/>
              <w:spacing w:before="0" w:after="0" w:line="240" w:lineRule="auto"/>
              <w:ind w:left="144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D3802F6" w14:textId="77777777" w:rsidR="00F71541" w:rsidRPr="0017653A" w:rsidRDefault="00F71541" w:rsidP="00596823">
            <w:pPr>
              <w:pStyle w:val="ListParagraph"/>
              <w:numPr>
                <w:ilvl w:val="0"/>
                <w:numId w:val="3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7653A">
              <w:rPr>
                <w:rFonts w:eastAsia="Times New Roman" w:cstheme="minorHAnsi"/>
              </w:rPr>
              <w:t>Achievement of the PY2 training target of 25% for Rate 1.</w:t>
            </w:r>
          </w:p>
          <w:p w14:paraId="3CD6D9EA" w14:textId="762A05D9" w:rsidR="00E7374B" w:rsidRPr="00B50433" w:rsidRDefault="00E7374B" w:rsidP="007B5352">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p>
        </w:tc>
      </w:tr>
      <w:tr w:rsidR="00317D97" w:rsidRPr="00F135B8" w14:paraId="241A035C" w14:textId="77777777" w:rsidTr="00215CF1">
        <w:trPr>
          <w:trHeight w:val="484"/>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42EF3" w14:textId="77777777" w:rsidR="00317D97" w:rsidRPr="00B50433" w:rsidRDefault="00317D97" w:rsidP="00317D97">
            <w:pPr>
              <w:pStyle w:val="MH-ChartContentText"/>
              <w:rPr>
                <w:b w:val="0"/>
              </w:rPr>
            </w:pPr>
            <w:r w:rsidRPr="00B50433">
              <w:t>Performance Assessment</w:t>
            </w:r>
          </w:p>
        </w:tc>
        <w:tc>
          <w:tcPr>
            <w:tcW w:w="7650" w:type="dxa"/>
            <w:vAlign w:val="top"/>
          </w:tcPr>
          <w:p w14:paraId="3EE5FCFF" w14:textId="77777777" w:rsidR="00317D97" w:rsidRPr="00B50433" w:rsidRDefault="00317D97" w:rsidP="00447E3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Rate 1 will be calculated as follows for acute hospitals that have selected three training areas (for hospitals that select more than three training areas, Rate 1 will be calculated by equally distributing performance credit across the total number of training areas):</w:t>
            </w:r>
          </w:p>
          <w:p w14:paraId="44CFCD4A" w14:textId="77777777" w:rsidR="00317D97" w:rsidRPr="00B50433" w:rsidRDefault="00317D97" w:rsidP="00317D97">
            <w:pPr>
              <w:spacing w:after="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i/>
              </w:rPr>
            </w:pPr>
            <w:r w:rsidRPr="00B50433">
              <w:rPr>
                <w:rFonts w:eastAsia="Times New Roman" w:cstheme="minorHAnsi"/>
                <w:i/>
              </w:rPr>
              <w:t>Rate 1 = 100</w:t>
            </w:r>
            <w:proofErr w:type="gramStart"/>
            <w:r w:rsidRPr="00B50433">
              <w:rPr>
                <w:rFonts w:eastAsia="Times New Roman" w:cstheme="minorHAnsi"/>
                <w:i/>
              </w:rPr>
              <w:t xml:space="preserve">* (# </w:t>
            </w:r>
            <w:proofErr w:type="gramEnd"/>
            <w:r w:rsidRPr="00B50433">
              <w:rPr>
                <w:rFonts w:eastAsia="Times New Roman" w:cstheme="minorHAnsi"/>
                <w:i/>
              </w:rPr>
              <w:t>of patient-facing staff with demonstrated competency in training area 1 + # of patient-facing staff with demonstrated competency in training area 2 + # of patient-facing staff with demonstrated competency in training area 3)/(Eligible population for training area 1+ Eligible population for training area 2 + Eligible population for training area 3)</w:t>
            </w:r>
          </w:p>
          <w:p w14:paraId="73037BC7" w14:textId="77777777" w:rsidR="00317D97" w:rsidRPr="00B50433" w:rsidRDefault="00317D97" w:rsidP="00447E3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67B070B6" w14:textId="77777777" w:rsidR="00317D97" w:rsidRPr="00B50433" w:rsidRDefault="00317D97" w:rsidP="00843B8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Full or partial credit may be earned by acute hospitals as follows:</w:t>
            </w:r>
          </w:p>
          <w:p w14:paraId="76E0D3D9" w14:textId="16998384" w:rsidR="00317D97" w:rsidRPr="00B50433" w:rsidRDefault="00317D97" w:rsidP="00596823">
            <w:pPr>
              <w:pStyle w:val="ListParagraph"/>
              <w:numPr>
                <w:ilvl w:val="0"/>
                <w:numId w:val="7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A hospital will </w:t>
            </w:r>
            <w:r w:rsidR="00FB518C" w:rsidRPr="00B50433">
              <w:rPr>
                <w:rFonts w:eastAsia="Times New Roman" w:cstheme="minorHAnsi"/>
              </w:rPr>
              <w:t>earn</w:t>
            </w:r>
            <w:r w:rsidRPr="00B50433">
              <w:rPr>
                <w:rFonts w:eastAsia="Times New Roman" w:cstheme="minorHAnsi"/>
              </w:rPr>
              <w:t xml:space="preserve"> 100% </w:t>
            </w:r>
            <w:r w:rsidR="000B08A4">
              <w:rPr>
                <w:rFonts w:eastAsia="Times New Roman" w:cstheme="minorHAnsi"/>
              </w:rPr>
              <w:t xml:space="preserve">of the points </w:t>
            </w:r>
            <w:r w:rsidR="00B16BCC">
              <w:rPr>
                <w:rFonts w:eastAsia="Times New Roman" w:cstheme="minorHAnsi"/>
              </w:rPr>
              <w:t>attributed</w:t>
            </w:r>
            <w:r w:rsidR="009F4961">
              <w:rPr>
                <w:rFonts w:eastAsia="Times New Roman" w:cstheme="minorHAnsi"/>
              </w:rPr>
              <w:t xml:space="preserve"> </w:t>
            </w:r>
            <w:r w:rsidR="0086039D">
              <w:rPr>
                <w:rFonts w:eastAsia="Times New Roman" w:cstheme="minorHAnsi"/>
              </w:rPr>
              <w:t>to the measur</w:t>
            </w:r>
            <w:r w:rsidR="005E7343">
              <w:rPr>
                <w:rFonts w:eastAsia="Times New Roman" w:cstheme="minorHAnsi"/>
              </w:rPr>
              <w:t xml:space="preserve">e for </w:t>
            </w:r>
            <w:r w:rsidRPr="00B50433">
              <w:rPr>
                <w:rFonts w:eastAsia="Times New Roman" w:cstheme="minorHAnsi"/>
              </w:rPr>
              <w:t>timely</w:t>
            </w:r>
            <w:r w:rsidR="000079C1">
              <w:rPr>
                <w:rFonts w:eastAsia="Times New Roman" w:cstheme="minorHAnsi"/>
              </w:rPr>
              <w:t>,</w:t>
            </w:r>
            <w:r w:rsidRPr="00B50433">
              <w:rPr>
                <w:rFonts w:eastAsia="Times New Roman" w:cstheme="minorHAnsi"/>
              </w:rPr>
              <w:t xml:space="preserve"> complete</w:t>
            </w:r>
            <w:r w:rsidR="00B41675">
              <w:rPr>
                <w:rFonts w:eastAsia="Times New Roman" w:cstheme="minorHAnsi"/>
              </w:rPr>
              <w:t>,</w:t>
            </w:r>
            <w:r w:rsidRPr="00B50433">
              <w:rPr>
                <w:rFonts w:eastAsia="Times New Roman" w:cstheme="minorHAnsi"/>
              </w:rPr>
              <w:t xml:space="preserve"> and </w:t>
            </w:r>
            <w:r w:rsidR="00B41675">
              <w:rPr>
                <w:rFonts w:eastAsia="Times New Roman" w:cstheme="minorHAnsi"/>
              </w:rPr>
              <w:t>responsive</w:t>
            </w:r>
            <w:r w:rsidR="00095B4D">
              <w:rPr>
                <w:rFonts w:eastAsia="Times New Roman" w:cstheme="minorHAnsi"/>
              </w:rPr>
              <w:t xml:space="preserve"> submission of</w:t>
            </w:r>
            <w:r w:rsidRPr="00B50433">
              <w:rPr>
                <w:rFonts w:eastAsia="Times New Roman" w:cstheme="minorHAnsi"/>
              </w:rPr>
              <w:t xml:space="preserve"> Specific Reporting Requirements for Rate 1 </w:t>
            </w:r>
            <w:r w:rsidR="00697546">
              <w:rPr>
                <w:rFonts w:eastAsia="Times New Roman" w:cstheme="minorHAnsi"/>
              </w:rPr>
              <w:t xml:space="preserve">(by </w:t>
            </w:r>
            <w:r w:rsidR="00697546">
              <w:rPr>
                <w:rFonts w:eastAsia="Times New Roman" w:cstheme="minorHAnsi"/>
                <w:b/>
                <w:bCs/>
              </w:rPr>
              <w:t>March 31, 2025</w:t>
            </w:r>
            <w:r w:rsidR="00697546" w:rsidRPr="00874079">
              <w:rPr>
                <w:rFonts w:eastAsia="Times New Roman" w:cstheme="minorHAnsi"/>
              </w:rPr>
              <w:t>)</w:t>
            </w:r>
            <w:r w:rsidR="00697546">
              <w:rPr>
                <w:rFonts w:eastAsia="Times New Roman" w:cstheme="minorHAnsi"/>
                <w:b/>
                <w:bCs/>
              </w:rPr>
              <w:t xml:space="preserve"> </w:t>
            </w:r>
            <w:r w:rsidRPr="00B50433">
              <w:rPr>
                <w:rFonts w:eastAsia="Times New Roman" w:cstheme="minorHAnsi"/>
              </w:rPr>
              <w:t xml:space="preserve">and it achieves or exceeds the PY2 training target of 25% for Rate 1.  </w:t>
            </w:r>
          </w:p>
          <w:p w14:paraId="2A2C34F4" w14:textId="77777777" w:rsidR="00317D97" w:rsidRPr="00B50433" w:rsidRDefault="00317D97" w:rsidP="00447E3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97DBDAB" w14:textId="03D95AE1" w:rsidR="00317D97" w:rsidRPr="00B50433" w:rsidRDefault="00317D97" w:rsidP="00596823">
            <w:pPr>
              <w:pStyle w:val="ListParagraph"/>
              <w:numPr>
                <w:ilvl w:val="0"/>
                <w:numId w:val="7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A hospital will </w:t>
            </w:r>
            <w:r w:rsidR="00FB518C" w:rsidRPr="00B50433">
              <w:rPr>
                <w:rFonts w:eastAsia="Times New Roman" w:cstheme="minorHAnsi"/>
              </w:rPr>
              <w:t>earn</w:t>
            </w:r>
            <w:r w:rsidRPr="00B50433">
              <w:rPr>
                <w:rFonts w:eastAsia="Times New Roman" w:cstheme="minorHAnsi"/>
              </w:rPr>
              <w:t xml:space="preserve"> </w:t>
            </w:r>
            <w:r w:rsidR="00A762F7">
              <w:rPr>
                <w:rFonts w:eastAsia="Times New Roman" w:cstheme="minorHAnsi"/>
              </w:rPr>
              <w:t>a percenta</w:t>
            </w:r>
            <w:r w:rsidR="001F7AEA">
              <w:rPr>
                <w:rFonts w:eastAsia="Times New Roman" w:cstheme="minorHAnsi"/>
              </w:rPr>
              <w:t>ge of the points a</w:t>
            </w:r>
            <w:r w:rsidR="008E10FD">
              <w:rPr>
                <w:rFonts w:eastAsia="Times New Roman" w:cstheme="minorHAnsi"/>
              </w:rPr>
              <w:t>ttri</w:t>
            </w:r>
            <w:r w:rsidR="00D13997">
              <w:rPr>
                <w:rFonts w:eastAsia="Times New Roman" w:cstheme="minorHAnsi"/>
              </w:rPr>
              <w:t>b</w:t>
            </w:r>
            <w:r w:rsidR="008E10FD">
              <w:rPr>
                <w:rFonts w:eastAsia="Times New Roman" w:cstheme="minorHAnsi"/>
              </w:rPr>
              <w:t>uted to the measu</w:t>
            </w:r>
            <w:r w:rsidR="00D13997">
              <w:rPr>
                <w:rFonts w:eastAsia="Times New Roman" w:cstheme="minorHAnsi"/>
              </w:rPr>
              <w:t>re</w:t>
            </w:r>
            <w:r w:rsidRPr="00B50433">
              <w:rPr>
                <w:rFonts w:eastAsia="Times New Roman" w:cstheme="minorHAnsi"/>
              </w:rPr>
              <w:t xml:space="preserve"> </w:t>
            </w:r>
            <w:r w:rsidR="00046B3D">
              <w:rPr>
                <w:rFonts w:eastAsia="Times New Roman" w:cstheme="minorHAnsi"/>
              </w:rPr>
              <w:t>for</w:t>
            </w:r>
            <w:r w:rsidRPr="00B50433" w:rsidDel="00D13997">
              <w:rPr>
                <w:rFonts w:eastAsia="Times New Roman" w:cstheme="minorHAnsi"/>
              </w:rPr>
              <w:t xml:space="preserve"> </w:t>
            </w:r>
            <w:r w:rsidRPr="00B50433">
              <w:rPr>
                <w:rFonts w:eastAsia="Times New Roman" w:cstheme="minorHAnsi"/>
              </w:rPr>
              <w:t>timely</w:t>
            </w:r>
            <w:r w:rsidR="00D13997">
              <w:rPr>
                <w:rFonts w:eastAsia="Times New Roman" w:cstheme="minorHAnsi"/>
              </w:rPr>
              <w:t>,</w:t>
            </w:r>
            <w:r w:rsidRPr="00B50433">
              <w:rPr>
                <w:rFonts w:eastAsia="Times New Roman" w:cstheme="minorHAnsi"/>
              </w:rPr>
              <w:t xml:space="preserve"> complete</w:t>
            </w:r>
            <w:r w:rsidR="000B200F">
              <w:rPr>
                <w:rFonts w:eastAsia="Times New Roman" w:cstheme="minorHAnsi"/>
              </w:rPr>
              <w:t>,</w:t>
            </w:r>
            <w:r w:rsidRPr="00B50433">
              <w:rPr>
                <w:rFonts w:eastAsia="Times New Roman" w:cstheme="minorHAnsi"/>
              </w:rPr>
              <w:t xml:space="preserve"> and </w:t>
            </w:r>
            <w:r w:rsidR="000B200F">
              <w:rPr>
                <w:rFonts w:eastAsia="Times New Roman" w:cstheme="minorHAnsi"/>
              </w:rPr>
              <w:t>respons</w:t>
            </w:r>
            <w:r w:rsidR="00504F19">
              <w:rPr>
                <w:rFonts w:eastAsia="Times New Roman" w:cstheme="minorHAnsi"/>
              </w:rPr>
              <w:t>ive</w:t>
            </w:r>
            <w:r w:rsidRPr="00B50433">
              <w:rPr>
                <w:rFonts w:eastAsia="Times New Roman" w:cstheme="minorHAnsi"/>
              </w:rPr>
              <w:t xml:space="preserve"> </w:t>
            </w:r>
            <w:r w:rsidR="00EA050C">
              <w:rPr>
                <w:rFonts w:eastAsia="Times New Roman" w:cstheme="minorHAnsi"/>
              </w:rPr>
              <w:t>submission of</w:t>
            </w:r>
            <w:r w:rsidRPr="00B50433">
              <w:rPr>
                <w:rFonts w:eastAsia="Times New Roman" w:cstheme="minorHAnsi"/>
              </w:rPr>
              <w:t xml:space="preserve"> Specific Reporting Requirements for Rate 1 </w:t>
            </w:r>
            <w:r w:rsidR="006E5E86">
              <w:rPr>
                <w:rFonts w:eastAsia="Times New Roman" w:cstheme="minorHAnsi"/>
              </w:rPr>
              <w:t xml:space="preserve">(by </w:t>
            </w:r>
            <w:r w:rsidR="006E5E86">
              <w:rPr>
                <w:rFonts w:eastAsia="Times New Roman" w:cstheme="minorHAnsi"/>
                <w:b/>
                <w:bCs/>
              </w:rPr>
              <w:t>March 31, 2025</w:t>
            </w:r>
            <w:r w:rsidR="006E5E86" w:rsidRPr="00874079">
              <w:rPr>
                <w:rFonts w:eastAsia="Times New Roman" w:cstheme="minorHAnsi"/>
              </w:rPr>
              <w:t>)</w:t>
            </w:r>
            <w:r w:rsidR="006E5E86">
              <w:rPr>
                <w:rFonts w:eastAsia="Times New Roman" w:cstheme="minorHAnsi"/>
                <w:b/>
                <w:bCs/>
              </w:rPr>
              <w:t xml:space="preserve"> </w:t>
            </w:r>
            <w:r w:rsidRPr="00B50433">
              <w:rPr>
                <w:rFonts w:eastAsia="Times New Roman" w:cstheme="minorHAnsi"/>
              </w:rPr>
              <w:t>and its Rate 1 for PY2 is higher than the performance target for PY1 (0%). The hospital will</w:t>
            </w:r>
            <w:r>
              <w:rPr>
                <w:rFonts w:eastAsia="Times New Roman" w:cstheme="minorHAnsi"/>
              </w:rPr>
              <w:t xml:space="preserve"> </w:t>
            </w:r>
            <w:r w:rsidR="00FB7578">
              <w:rPr>
                <w:rFonts w:eastAsia="Times New Roman" w:cstheme="minorHAnsi"/>
              </w:rPr>
              <w:t>earn</w:t>
            </w:r>
            <w:r w:rsidRPr="00B50433">
              <w:rPr>
                <w:rFonts w:eastAsia="Times New Roman" w:cstheme="minorHAnsi"/>
              </w:rPr>
              <w:t xml:space="preserve"> proportional points as follows: </w:t>
            </w:r>
          </w:p>
          <w:p w14:paraId="47E23BD6" w14:textId="77777777" w:rsidR="00317D97" w:rsidRPr="00B50433" w:rsidRDefault="00317D97" w:rsidP="00596823">
            <w:pPr>
              <w:pStyle w:val="ListParagraph"/>
              <w:numPr>
                <w:ilvl w:val="1"/>
                <w:numId w:val="7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rPr>
            </w:pPr>
            <w:r w:rsidRPr="00B50433">
              <w:rPr>
                <w:rFonts w:eastAsia="Times New Roman" w:cstheme="minorHAnsi"/>
                <w:i/>
              </w:rPr>
              <w:lastRenderedPageBreak/>
              <w:t xml:space="preserve">Measure Score: Rate 1/25%*Measure weight  </w:t>
            </w:r>
          </w:p>
          <w:p w14:paraId="4D1E5E1A" w14:textId="77777777" w:rsidR="00317D97" w:rsidRPr="00B50433" w:rsidRDefault="00317D97" w:rsidP="00447E3A">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08A21DBA" w14:textId="4E4ACEC9" w:rsidR="00317D97" w:rsidRPr="00B50433" w:rsidRDefault="00317D97" w:rsidP="00596823">
            <w:pPr>
              <w:pStyle w:val="ListParagraph"/>
              <w:numPr>
                <w:ilvl w:val="0"/>
                <w:numId w:val="7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A hospital will </w:t>
            </w:r>
            <w:r w:rsidR="00FB518C" w:rsidRPr="00B50433">
              <w:rPr>
                <w:rFonts w:eastAsia="Times New Roman" w:cstheme="minorHAnsi"/>
              </w:rPr>
              <w:t>earn</w:t>
            </w:r>
            <w:r w:rsidRPr="00B50433">
              <w:rPr>
                <w:rFonts w:eastAsia="Times New Roman" w:cstheme="minorHAnsi"/>
              </w:rPr>
              <w:t xml:space="preserve"> 0% </w:t>
            </w:r>
            <w:r w:rsidR="00237121">
              <w:rPr>
                <w:rFonts w:eastAsia="Times New Roman" w:cstheme="minorHAnsi"/>
              </w:rPr>
              <w:t xml:space="preserve">of </w:t>
            </w:r>
            <w:r w:rsidR="0026634F">
              <w:rPr>
                <w:rFonts w:eastAsia="Times New Roman" w:cstheme="minorHAnsi"/>
              </w:rPr>
              <w:t xml:space="preserve">the points attributed </w:t>
            </w:r>
            <w:r w:rsidR="00024FBE">
              <w:rPr>
                <w:rFonts w:eastAsia="Times New Roman" w:cstheme="minorHAnsi"/>
              </w:rPr>
              <w:t>to the mea</w:t>
            </w:r>
            <w:r w:rsidR="008D349F">
              <w:rPr>
                <w:rFonts w:eastAsia="Times New Roman" w:cstheme="minorHAnsi"/>
              </w:rPr>
              <w:t>sure</w:t>
            </w:r>
            <w:r w:rsidRPr="00B50433">
              <w:rPr>
                <w:rFonts w:eastAsia="Times New Roman" w:cstheme="minorHAnsi"/>
              </w:rPr>
              <w:t xml:space="preserve"> if the hospital does not submit </w:t>
            </w:r>
            <w:r w:rsidR="006D4658">
              <w:rPr>
                <w:rFonts w:eastAsia="Times New Roman" w:cstheme="minorHAnsi"/>
              </w:rPr>
              <w:t xml:space="preserve">a timely, </w:t>
            </w:r>
            <w:r w:rsidRPr="00B50433">
              <w:rPr>
                <w:rFonts w:eastAsia="Times New Roman" w:cstheme="minorHAnsi"/>
              </w:rPr>
              <w:t>complete</w:t>
            </w:r>
            <w:r w:rsidR="006D4658">
              <w:rPr>
                <w:rFonts w:eastAsia="Times New Roman" w:cstheme="minorHAnsi"/>
              </w:rPr>
              <w:t>,</w:t>
            </w:r>
            <w:r w:rsidRPr="00B50433">
              <w:rPr>
                <w:rFonts w:eastAsia="Times New Roman" w:cstheme="minorHAnsi"/>
              </w:rPr>
              <w:t xml:space="preserve"> and </w:t>
            </w:r>
            <w:r w:rsidR="00B368AA">
              <w:rPr>
                <w:rFonts w:eastAsia="Times New Roman" w:cstheme="minorHAnsi"/>
              </w:rPr>
              <w:t>responsive submission</w:t>
            </w:r>
            <w:r w:rsidR="00D844D2">
              <w:rPr>
                <w:rFonts w:eastAsia="Times New Roman" w:cstheme="minorHAnsi"/>
              </w:rPr>
              <w:t xml:space="preserve"> of</w:t>
            </w:r>
            <w:r w:rsidRPr="00B50433">
              <w:rPr>
                <w:rFonts w:eastAsia="Times New Roman" w:cstheme="minorHAnsi"/>
              </w:rPr>
              <w:t xml:space="preserve"> Specific Reporting Requirements for Rate 1</w:t>
            </w:r>
            <w:r w:rsidR="00874079">
              <w:rPr>
                <w:rFonts w:eastAsia="Times New Roman" w:cstheme="minorHAnsi"/>
              </w:rPr>
              <w:t xml:space="preserve"> (not submitted </w:t>
            </w:r>
            <w:r w:rsidR="00874079">
              <w:rPr>
                <w:rFonts w:eastAsia="Times New Roman" w:cstheme="minorHAnsi"/>
                <w:b/>
                <w:bCs/>
              </w:rPr>
              <w:t>March 31, 2025</w:t>
            </w:r>
            <w:r w:rsidR="00874079" w:rsidRPr="00874079">
              <w:rPr>
                <w:rFonts w:eastAsia="Times New Roman" w:cstheme="minorHAnsi"/>
              </w:rPr>
              <w:t>)</w:t>
            </w:r>
            <w:r w:rsidRPr="00B50433">
              <w:rPr>
                <w:rFonts w:eastAsia="Times New Roman" w:cstheme="minorHAnsi"/>
              </w:rPr>
              <w:t>.</w:t>
            </w:r>
          </w:p>
          <w:p w14:paraId="32CAAB4A" w14:textId="72ACE027" w:rsidR="00317D97" w:rsidRPr="00B50433" w:rsidRDefault="00317D97" w:rsidP="009172B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Bonus points: a hospital wi</w:t>
            </w:r>
            <w:r w:rsidR="006340FA">
              <w:rPr>
                <w:rFonts w:eastAsia="Times New Roman" w:cstheme="minorHAnsi"/>
              </w:rPr>
              <w:t>l</w:t>
            </w:r>
            <w:r w:rsidRPr="00B50433">
              <w:rPr>
                <w:rFonts w:eastAsia="Times New Roman" w:cstheme="minorHAnsi"/>
              </w:rPr>
              <w:t>l</w:t>
            </w:r>
            <w:r w:rsidR="00590AC9">
              <w:rPr>
                <w:rFonts w:eastAsia="Times New Roman" w:cstheme="minorHAnsi"/>
              </w:rPr>
              <w:t xml:space="preserve"> earn</w:t>
            </w:r>
            <w:r w:rsidRPr="00B50433">
              <w:rPr>
                <w:rFonts w:eastAsia="Times New Roman" w:cstheme="minorHAnsi"/>
              </w:rPr>
              <w:t xml:space="preserve"> 1 </w:t>
            </w:r>
            <w:proofErr w:type="gramStart"/>
            <w:r w:rsidRPr="00B50433">
              <w:rPr>
                <w:rFonts w:eastAsia="Times New Roman" w:cstheme="minorHAnsi"/>
              </w:rPr>
              <w:t>bonus point</w:t>
            </w:r>
            <w:proofErr w:type="gramEnd"/>
            <w:r w:rsidRPr="00B50433">
              <w:rPr>
                <w:rFonts w:eastAsia="Times New Roman" w:cstheme="minorHAnsi"/>
              </w:rPr>
              <w:t xml:space="preserve"> if it exceeds the PY2 training target of 25%. Bonus points will be applied to the domain score but cannot result in a domain score exceeding 100%. </w:t>
            </w:r>
          </w:p>
        </w:tc>
      </w:tr>
    </w:tbl>
    <w:p w14:paraId="7D65B1F3" w14:textId="77777777" w:rsidR="006B2B10" w:rsidRDefault="006B2B10" w:rsidP="00372CEA">
      <w:pPr>
        <w:spacing w:before="0" w:after="0"/>
      </w:pPr>
    </w:p>
    <w:p w14:paraId="2D6B0187" w14:textId="77777777" w:rsidR="00372CEA" w:rsidRDefault="00372CEA" w:rsidP="00372CEA">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372CEA" w14:paraId="784F3337" w14:textId="77777777" w:rsidTr="002A0CBF">
        <w:trPr>
          <w:trHeight w:val="600"/>
        </w:trPr>
        <w:tc>
          <w:tcPr>
            <w:tcW w:w="1702" w:type="dxa"/>
            <w:tcBorders>
              <w:top w:val="single" w:sz="6" w:space="0" w:color="F7CBAC"/>
              <w:left w:val="single" w:sz="6" w:space="0" w:color="F7CBAC"/>
              <w:bottom w:val="single" w:sz="6" w:space="0" w:color="F7CBAC"/>
              <w:right w:val="single" w:sz="6" w:space="0" w:color="F7CBAC"/>
            </w:tcBorders>
            <w:shd w:val="clear" w:color="auto" w:fill="auto"/>
          </w:tcPr>
          <w:p w14:paraId="7D2670AE" w14:textId="77777777" w:rsidR="00372CEA" w:rsidRDefault="00372CEA" w:rsidP="002A0CBF">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shd w:val="clear" w:color="auto" w:fill="auto"/>
          </w:tcPr>
          <w:p w14:paraId="46BDBED8" w14:textId="77777777" w:rsidR="00372CEA" w:rsidRDefault="00372CEA" w:rsidP="002A0CBF">
            <w:pPr>
              <w:rPr>
                <w:rFonts w:ascii="Quattrocento Sans" w:eastAsia="Quattrocento Sans" w:hAnsi="Quattrocento Sans" w:cs="Quattrocento Sans"/>
                <w:sz w:val="18"/>
                <w:szCs w:val="18"/>
              </w:rPr>
            </w:pPr>
            <w:r>
              <w:t xml:space="preserve"> None</w:t>
            </w:r>
          </w:p>
        </w:tc>
      </w:tr>
    </w:tbl>
    <w:p w14:paraId="71218151" w14:textId="77777777" w:rsidR="00372CEA" w:rsidRPr="00F135B8" w:rsidRDefault="00372CEA" w:rsidP="00372CEA">
      <w:pPr>
        <w:spacing w:before="0" w:after="0"/>
      </w:pPr>
    </w:p>
    <w:p w14:paraId="5A0131F4" w14:textId="77777777" w:rsidR="00372CEA" w:rsidRPr="00CD72A3" w:rsidRDefault="00372CEA" w:rsidP="00D25F17">
      <w:pPr>
        <w:pStyle w:val="IntenseQuote"/>
        <w:spacing w:before="0"/>
        <w:rPr>
          <w:b/>
          <w:bCs/>
          <w:i w:val="0"/>
          <w:iCs w:val="0"/>
        </w:rPr>
      </w:pPr>
      <w:r w:rsidRPr="00CD72A3">
        <w:rPr>
          <w:b/>
          <w:bCs/>
          <w:i w:val="0"/>
          <w:iCs w:val="0"/>
        </w:rPr>
        <w:t>Performance Requirements and Assessment for PY3-5 To Be Finalized Prior to the Start of PY3</w:t>
      </w:r>
      <w:r>
        <w:rPr>
          <w:b/>
          <w:bCs/>
          <w:i w:val="0"/>
          <w:iCs w:val="0"/>
        </w:rPr>
        <w:t>.</w:t>
      </w:r>
    </w:p>
    <w:p w14:paraId="0313B4C1" w14:textId="77777777" w:rsidR="00C27CCC" w:rsidRPr="00F135B8" w:rsidRDefault="00C27CCC" w:rsidP="005D7F09"/>
    <w:p w14:paraId="46400D0E" w14:textId="77777777" w:rsidR="006873A6" w:rsidRPr="00F135B8" w:rsidRDefault="006873A6" w:rsidP="005D7F09"/>
    <w:p w14:paraId="7231B5E5" w14:textId="77777777" w:rsidR="006873A6" w:rsidRDefault="006873A6" w:rsidP="005D7F09"/>
    <w:p w14:paraId="2464E301" w14:textId="77777777" w:rsidR="008C458A" w:rsidRDefault="008C458A" w:rsidP="005D7F09"/>
    <w:p w14:paraId="603B6358" w14:textId="77777777" w:rsidR="0004259A" w:rsidRDefault="0004259A" w:rsidP="005D7F09"/>
    <w:p w14:paraId="2D1EC8E6" w14:textId="77777777" w:rsidR="004577A5" w:rsidRDefault="004577A5" w:rsidP="005D7F09"/>
    <w:p w14:paraId="5B17E38F" w14:textId="77777777" w:rsidR="004577A5" w:rsidRDefault="004577A5" w:rsidP="005D7F09"/>
    <w:p w14:paraId="6B217C91" w14:textId="77777777" w:rsidR="004577A5" w:rsidRDefault="004577A5" w:rsidP="005D7F09"/>
    <w:p w14:paraId="6ACDA416" w14:textId="77777777" w:rsidR="004577A5" w:rsidRDefault="004577A5" w:rsidP="005D7F09"/>
    <w:p w14:paraId="0E746D7F" w14:textId="58D4582D" w:rsidR="00F72325" w:rsidRPr="00F135B8" w:rsidRDefault="00F72325" w:rsidP="00991FAF">
      <w:pPr>
        <w:pStyle w:val="Heading3"/>
      </w:pPr>
      <w:bookmarkStart w:id="47" w:name="_Toc162517659"/>
      <w:bookmarkStart w:id="48" w:name="_Toc186109275"/>
      <w:r w:rsidRPr="00F135B8">
        <w:lastRenderedPageBreak/>
        <w:t>Disability Accommodation Needs</w:t>
      </w:r>
      <w:bookmarkEnd w:id="47"/>
      <w:bookmarkEnd w:id="48"/>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77777777" w:rsidR="002E1ACB" w:rsidRPr="00DB773B" w:rsidRDefault="002E1ACB" w:rsidP="002E1ACB">
            <w:pPr>
              <w:pStyle w:val="MH-ChartContentText"/>
            </w:pPr>
            <w:r w:rsidRPr="00DB773B">
              <w:t>NQF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77777777" w:rsidR="002E1ACB" w:rsidRPr="00DB773B" w:rsidRDefault="002E1ACB" w:rsidP="002E1ACB">
            <w:pPr>
              <w:pStyle w:val="MH-ChartContentText"/>
            </w:pPr>
            <w:r w:rsidRPr="00DB773B">
              <w:t>Performance Status: PY2</w:t>
            </w:r>
          </w:p>
        </w:tc>
        <w:tc>
          <w:tcPr>
            <w:tcW w:w="7830" w:type="dxa"/>
          </w:tcPr>
          <w:p w14:paraId="52C1461D" w14:textId="1C8E9E82"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Pay-for-Reporting (P4R)</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AC403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proofErr w:type="gramStart"/>
      <w:r w:rsidRPr="00DB773B">
        <w:rPr>
          <w:rStyle w:val="advancedproofingissue"/>
          <w:rFonts w:cstheme="minorHAnsi"/>
          <w:color w:val="000000"/>
        </w:rPr>
        <w:t>In order to</w:t>
      </w:r>
      <w:proofErr w:type="gramEnd"/>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E806BF">
            <w:pPr>
              <w:pStyle w:val="MH-ChartContentText"/>
            </w:pPr>
            <w:r w:rsidRPr="00D627BB">
              <w:t>Description</w:t>
            </w:r>
          </w:p>
        </w:tc>
        <w:tc>
          <w:tcPr>
            <w:tcW w:w="7830" w:type="dxa"/>
            <w:vAlign w:val="top"/>
          </w:tcPr>
          <w:p w14:paraId="49CA7EEC" w14:textId="77777777" w:rsidR="00E806BF" w:rsidRPr="00D627BB" w:rsidRDefault="00E806BF" w:rsidP="00E806B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The percentage of eligible acute hospital discharges and/or encounters where 1) members were screened for accommodation needs related to a disability and 2) for those members screening positive for accommodation needs related to a disability, a corresponding member-reported accommodation need was identified.  </w:t>
            </w:r>
            <w:r w:rsidRPr="00D627BB">
              <w:rPr>
                <w:rStyle w:val="eop"/>
                <w:rFonts w:asciiTheme="minorHAnsi" w:hAnsiTheme="minorHAnsi" w:cstheme="minorHAnsi"/>
                <w:color w:val="000000" w:themeColor="text1"/>
                <w:sz w:val="22"/>
                <w:szCs w:val="22"/>
              </w:rPr>
              <w:t> </w:t>
            </w:r>
          </w:p>
          <w:p w14:paraId="7873F3FB" w14:textId="77777777" w:rsidR="00E806BF" w:rsidRPr="00D627BB" w:rsidRDefault="00E806BF" w:rsidP="00E806B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1363D2A2" w14:textId="77777777" w:rsidR="00E806BF" w:rsidRPr="00D627BB" w:rsidRDefault="00E806BF" w:rsidP="00E806B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Two rates are calculated:</w:t>
            </w:r>
            <w:r w:rsidRPr="00D627BB">
              <w:rPr>
                <w:rStyle w:val="eop"/>
                <w:rFonts w:asciiTheme="minorHAnsi" w:hAnsiTheme="minorHAnsi" w:cstheme="minorHAnsi"/>
                <w:color w:val="000000" w:themeColor="text1"/>
                <w:sz w:val="22"/>
                <w:szCs w:val="22"/>
              </w:rPr>
              <w:t> </w:t>
            </w:r>
          </w:p>
          <w:p w14:paraId="77943A6F" w14:textId="77777777" w:rsidR="00E806BF" w:rsidRPr="00D627BB" w:rsidRDefault="00E806BF" w:rsidP="00E806B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0C92AD43" w14:textId="3BD27E34" w:rsidR="00E806BF" w:rsidRPr="00D627BB" w:rsidRDefault="00E806BF" w:rsidP="00E806BF">
            <w:pPr>
              <w:pStyle w:val="paragraph"/>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D627BB">
              <w:rPr>
                <w:rStyle w:val="normaltextrun"/>
                <w:rFonts w:asciiTheme="minorHAnsi" w:eastAsiaTheme="majorEastAsia" w:hAnsiTheme="minorHAnsi" w:cstheme="minorHAnsi"/>
                <w:color w:val="000000" w:themeColor="text1"/>
                <w:sz w:val="22"/>
                <w:szCs w:val="22"/>
              </w:rPr>
              <w:t xml:space="preserve">Rate 1: Accommodation Needs Screening: Percentage of eligible inpatient discharges, observation discharges, and ambulatory radiology encounters where members </w:t>
            </w:r>
            <w:r w:rsidRPr="00D627BB" w:rsidDel="003E5C30">
              <w:rPr>
                <w:rStyle w:val="normaltextrun"/>
                <w:rFonts w:asciiTheme="minorHAnsi" w:eastAsiaTheme="majorEastAsia" w:hAnsiTheme="minorHAnsi" w:cstheme="minorHAnsi"/>
                <w:color w:val="000000" w:themeColor="text1"/>
                <w:sz w:val="22"/>
                <w:szCs w:val="22"/>
              </w:rPr>
              <w:t xml:space="preserve">with disability </w:t>
            </w:r>
            <w:r w:rsidRPr="00D627BB">
              <w:rPr>
                <w:rStyle w:val="normaltextrun"/>
                <w:rFonts w:asciiTheme="minorHAnsi" w:eastAsiaTheme="majorEastAsia" w:hAnsiTheme="minorHAnsi" w:cstheme="minorHAnsi"/>
                <w:color w:val="000000" w:themeColor="text1"/>
                <w:sz w:val="22"/>
                <w:szCs w:val="22"/>
              </w:rPr>
              <w:t xml:space="preserve">were screened for accommodation needs related to </w:t>
            </w:r>
            <w:proofErr w:type="gramStart"/>
            <w:r w:rsidRPr="00D627BB">
              <w:rPr>
                <w:rStyle w:val="normaltextrun"/>
                <w:rFonts w:asciiTheme="minorHAnsi" w:eastAsiaTheme="majorEastAsia" w:hAnsiTheme="minorHAnsi" w:cstheme="minorHAnsi"/>
                <w:color w:val="000000" w:themeColor="text1"/>
                <w:sz w:val="22"/>
                <w:szCs w:val="22"/>
              </w:rPr>
              <w:t>a disability</w:t>
            </w:r>
            <w:proofErr w:type="gramEnd"/>
            <w:r w:rsidRPr="00D627BB">
              <w:rPr>
                <w:rStyle w:val="normaltextrun"/>
                <w:rFonts w:asciiTheme="minorHAnsi" w:eastAsiaTheme="majorEastAsia" w:hAnsiTheme="minorHAnsi" w:cstheme="minorHAnsi"/>
                <w:color w:val="000000" w:themeColor="text1"/>
                <w:sz w:val="22"/>
                <w:szCs w:val="22"/>
              </w:rPr>
              <w:t xml:space="preserve"> and the results of the screen were documented electronically in the acute hospital medical record.</w:t>
            </w:r>
            <w:r w:rsidRPr="00D627BB">
              <w:rPr>
                <w:rStyle w:val="eop"/>
                <w:rFonts w:asciiTheme="minorHAnsi" w:hAnsiTheme="minorHAnsi" w:cstheme="minorHAnsi"/>
                <w:color w:val="000000" w:themeColor="text1"/>
                <w:sz w:val="22"/>
                <w:szCs w:val="22"/>
              </w:rPr>
              <w:t> </w:t>
            </w:r>
          </w:p>
          <w:p w14:paraId="720D9D68" w14:textId="77777777" w:rsidR="00E806BF" w:rsidRPr="00D627BB" w:rsidRDefault="00E806BF" w:rsidP="00E806BF">
            <w:pPr>
              <w:pStyle w:val="paragraph"/>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5F5D9393" w:rsidR="00E806BF" w:rsidRPr="00787743" w:rsidRDefault="00E806BF" w:rsidP="00787743">
            <w:pPr>
              <w:pStyle w:val="paragraph"/>
              <w:spacing w:beforeAutospacing="0" w:after="24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27BB">
              <w:rPr>
                <w:rStyle w:val="normaltextrun"/>
                <w:rFonts w:asciiTheme="minorHAnsi" w:eastAsiaTheme="majorEastAsia" w:hAnsiTheme="minorHAnsi" w:cstheme="minorHAnsi"/>
                <w:color w:val="000000" w:themeColor="text1"/>
                <w:sz w:val="22"/>
                <w:szCs w:val="22"/>
              </w:rPr>
              <w:t xml:space="preserve">Rate 2: Accommodation Needs Related to a Disability: Percentage of eligible inpatient discharges, observation discharges, and ambulatory radiology encounters where members screened positive for accommodation needs related to a disability and for </w:t>
            </w:r>
            <w:r w:rsidRPr="00D627BB">
              <w:rPr>
                <w:rStyle w:val="normaltextrun"/>
                <w:rFonts w:asciiTheme="minorHAnsi" w:eastAsiaTheme="majorEastAsia" w:hAnsiTheme="minorHAnsi" w:cstheme="minorHAnsi"/>
                <w:color w:val="000000" w:themeColor="text1"/>
                <w:sz w:val="22"/>
                <w:szCs w:val="22"/>
              </w:rPr>
              <w:lastRenderedPageBreak/>
              <w:t>which member-requested accommodation(s) related to a disability were documented electronically in the acute hospital medical record.</w:t>
            </w:r>
            <w:r w:rsidRPr="00D627BB">
              <w:rPr>
                <w:rStyle w:val="eop"/>
                <w:rFonts w:asciiTheme="minorHAnsi" w:hAnsiTheme="minorHAnsi" w:cstheme="minorHAnsi"/>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EE3EEA" w:rsidRPr="00F135B8" w14:paraId="5E7A9C0D"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4ACF38F" w14:textId="31752FB5" w:rsidR="00EE3EEA" w:rsidRPr="00632D1F" w:rsidRDefault="00877327" w:rsidP="00EE3EEA">
            <w:pPr>
              <w:pStyle w:val="MH-ChartContentText"/>
              <w:rPr>
                <w:rFonts w:eastAsia="Times New Roman"/>
              </w:rPr>
            </w:pPr>
            <w:r>
              <w:rPr>
                <w:rStyle w:val="normaltextrun"/>
              </w:rPr>
              <w:t>Members</w:t>
            </w:r>
            <w:r w:rsidR="00EE3EEA" w:rsidRPr="00632D1F">
              <w:rPr>
                <w:rStyle w:val="eop"/>
                <w:color w:val="000000"/>
              </w:rPr>
              <w:t> </w:t>
            </w:r>
          </w:p>
        </w:tc>
        <w:tc>
          <w:tcPr>
            <w:tcW w:w="7650" w:type="dxa"/>
            <w:vAlign w:val="top"/>
          </w:tcPr>
          <w:p w14:paraId="3063D476" w14:textId="77777777" w:rsidR="00EE3EEA" w:rsidRDefault="00EE3EEA" w:rsidP="00046462">
            <w:pPr>
              <w:spacing w:before="0"/>
              <w:ind w:right="331"/>
              <w:cnfStyle w:val="000000000000" w:firstRow="0" w:lastRow="0" w:firstColumn="0" w:lastColumn="0" w:oddVBand="0" w:evenVBand="0" w:oddHBand="0" w:evenHBand="0" w:firstRowFirstColumn="0" w:firstRowLastColumn="0" w:lastRowFirstColumn="0" w:lastRowLastColumn="0"/>
              <w:rPr>
                <w:rStyle w:val="eop"/>
                <w:rFonts w:cstheme="minorHAnsi"/>
                <w:color w:val="000000"/>
              </w:rPr>
            </w:pPr>
            <w:r w:rsidRPr="00632D1F">
              <w:rPr>
                <w:rStyle w:val="normaltextrun"/>
                <w:rFonts w:cstheme="minorHAnsi"/>
                <w:color w:val="000000"/>
              </w:rPr>
              <w:t>Individuals enrolled in MassHealth including:</w:t>
            </w:r>
            <w:r w:rsidRPr="00632D1F">
              <w:rPr>
                <w:rStyle w:val="scxw79491146"/>
                <w:rFonts w:cstheme="minorHAnsi"/>
                <w:color w:val="000000"/>
              </w:rPr>
              <w:t> </w:t>
            </w:r>
            <w:r w:rsidRPr="00632D1F">
              <w:rPr>
                <w:rFonts w:cstheme="minorHAnsi"/>
                <w:color w:val="000000"/>
              </w:rPr>
              <w:br/>
            </w:r>
            <w:r w:rsidRPr="00632D1F">
              <w:rPr>
                <w:rStyle w:val="normaltextrun"/>
                <w:rFonts w:cstheme="minorHAnsi"/>
                <w:color w:val="000000"/>
              </w:rPr>
              <w:t>Model A ACO, Model B ACO, MCO, the PCC Plan, SCO, One Care, PACE, FFS (includes MassHealth Limited).</w:t>
            </w:r>
            <w:r w:rsidRPr="00632D1F">
              <w:rPr>
                <w:rStyle w:val="eop"/>
                <w:rFonts w:cstheme="minorHAnsi"/>
                <w:color w:val="000000"/>
              </w:rPr>
              <w:t> </w:t>
            </w:r>
          </w:p>
          <w:p w14:paraId="2335B557" w14:textId="00DA86F1" w:rsidR="00156AF3" w:rsidRPr="00632D1F" w:rsidRDefault="00156AF3" w:rsidP="00046462">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12BF9">
              <w:rPr>
                <w:rFonts w:cstheme="minorHAnsi"/>
                <w:color w:val="000000" w:themeColor="text1"/>
              </w:rPr>
              <w:t xml:space="preserve">Please refer to </w:t>
            </w:r>
            <w:r w:rsidRPr="00A12BF9">
              <w:rPr>
                <w:rFonts w:cstheme="minorHAnsi"/>
              </w:rPr>
              <w:t xml:space="preserve">the HQEIP Technical Specification Addendum for a </w:t>
            </w:r>
            <w:r w:rsidRPr="00A12BF9">
              <w:rPr>
                <w:rFonts w:cstheme="minorHAnsi"/>
                <w:color w:val="000000" w:themeColor="text1"/>
              </w:rPr>
              <w:t>list of</w:t>
            </w:r>
            <w:r w:rsidRPr="00A12BF9">
              <w:rPr>
                <w:rFonts w:cstheme="minorHAnsi"/>
              </w:rPr>
              <w:t xml:space="preserve"> included</w:t>
            </w:r>
            <w:r w:rsidRPr="00A12BF9">
              <w:rPr>
                <w:rFonts w:cstheme="minorHAnsi"/>
                <w:color w:val="000000" w:themeColor="text1"/>
              </w:rPr>
              <w:t xml:space="preserve"> CHIA Medicaid payer codes that </w:t>
            </w:r>
            <w:r>
              <w:rPr>
                <w:rFonts w:cstheme="minorHAnsi"/>
                <w:color w:val="000000" w:themeColor="text1"/>
              </w:rPr>
              <w:t>apply to the</w:t>
            </w:r>
            <w:r w:rsidRPr="00A12BF9">
              <w:rPr>
                <w:rFonts w:cstheme="minorHAnsi"/>
                <w:color w:val="000000" w:themeColor="text1"/>
              </w:rPr>
              <w:t xml:space="preserve"> </w:t>
            </w:r>
            <w:r w:rsidRPr="00A12BF9">
              <w:rPr>
                <w:rFonts w:cstheme="minorHAnsi"/>
              </w:rPr>
              <w:t>HQEIP</w:t>
            </w:r>
            <w:r w:rsidRPr="00A12BF9">
              <w:rPr>
                <w:rFonts w:cstheme="minorHAnsi"/>
                <w:color w:val="000000" w:themeColor="text1"/>
              </w:rPr>
              <w:t xml:space="preserve">. Only include patients with the </w:t>
            </w:r>
            <w:r w:rsidRPr="00A12BF9">
              <w:rPr>
                <w:rFonts w:cstheme="minorHAnsi"/>
              </w:rPr>
              <w:t xml:space="preserve">Payer Source Type/ </w:t>
            </w:r>
            <w:r w:rsidRPr="00A12BF9">
              <w:rPr>
                <w:rFonts w:cstheme="minorHAnsi"/>
                <w:color w:val="000000" w:themeColor="text1"/>
              </w:rPr>
              <w:t xml:space="preserve">Payer Source Codes in the </w:t>
            </w:r>
            <w:proofErr w:type="gramStart"/>
            <w:r w:rsidRPr="00A12BF9">
              <w:rPr>
                <w:rFonts w:cstheme="minorHAnsi"/>
                <w:color w:val="000000" w:themeColor="text1"/>
              </w:rPr>
              <w:t>measure</w:t>
            </w:r>
            <w:proofErr w:type="gramEnd"/>
            <w:r w:rsidRPr="00A12BF9">
              <w:rPr>
                <w:rFonts w:cstheme="minorHAnsi"/>
                <w:color w:val="000000" w:themeColor="text1"/>
              </w:rPr>
              <w:t xml:space="preserve"> population.</w:t>
            </w:r>
          </w:p>
        </w:tc>
      </w:tr>
      <w:tr w:rsidR="00EE3EEA" w:rsidRPr="00F135B8" w14:paraId="7A86FED1"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EE3EEA">
            <w:pPr>
              <w:pStyle w:val="MH-ChartContentText"/>
            </w:pPr>
            <w:r w:rsidRPr="00632D1F">
              <w:rPr>
                <w:rStyle w:val="normaltextrun"/>
                <w:color w:val="000000"/>
              </w:rPr>
              <w:t>Ages</w:t>
            </w:r>
            <w:r w:rsidRPr="00632D1F">
              <w:rPr>
                <w:rStyle w:val="eop"/>
                <w:color w:val="000000"/>
              </w:rPr>
              <w:t> </w:t>
            </w:r>
          </w:p>
        </w:tc>
        <w:tc>
          <w:tcPr>
            <w:tcW w:w="7650" w:type="dxa"/>
            <w:vAlign w:val="top"/>
          </w:tcPr>
          <w:p w14:paraId="00E55F55" w14:textId="5016CB77" w:rsidR="00EE3EEA" w:rsidRPr="00632D1F" w:rsidRDefault="00EE3EEA" w:rsidP="00EE3EE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 xml:space="preserve">At least 5 years of age on the date of discharge  </w:t>
            </w:r>
          </w:p>
        </w:tc>
      </w:tr>
      <w:tr w:rsidR="00EE3EEA" w:rsidRPr="00F135B8" w14:paraId="2E2EA071"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EE3EEA">
            <w:pPr>
              <w:pStyle w:val="paragraph"/>
              <w:spacing w:beforeAutospacing="0" w:after="0" w:afterAutospacing="0"/>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EE3EEA">
            <w:pPr>
              <w:pStyle w:val="MH-ChartContentText"/>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EE3EE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EE3EEA" w:rsidRPr="00F135B8" w14:paraId="385A13AC"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2D4DCE4E" w:rsidR="00EE3EEA" w:rsidRPr="00632D1F" w:rsidRDefault="00EE3EEA" w:rsidP="00EE3EEA">
            <w:pPr>
              <w:pStyle w:val="MH-ChartContentText"/>
            </w:pPr>
            <w:r w:rsidRPr="00632D1F">
              <w:rPr>
                <w:rStyle w:val="normaltextrun"/>
                <w:color w:val="000000"/>
              </w:rPr>
              <w:t>Anchor date</w:t>
            </w:r>
            <w:r w:rsidRPr="00632D1F">
              <w:rPr>
                <w:rStyle w:val="eop"/>
                <w:color w:val="000000"/>
              </w:rPr>
              <w:t> </w:t>
            </w:r>
          </w:p>
        </w:tc>
        <w:tc>
          <w:tcPr>
            <w:tcW w:w="7650" w:type="dxa"/>
            <w:vAlign w:val="top"/>
          </w:tcPr>
          <w:p w14:paraId="4625EF4C" w14:textId="67D9B5DA" w:rsidR="00EE3EEA" w:rsidRPr="00632D1F" w:rsidRDefault="00B82351" w:rsidP="00EE3EE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B82351">
              <w:rPr>
                <w:rStyle w:val="eop"/>
                <w:rFonts w:asciiTheme="minorHAnsi" w:hAnsiTheme="minorHAnsi" w:cstheme="minorHAnsi"/>
                <w:szCs w:val="22"/>
              </w:rPr>
              <w:t>N</w:t>
            </w:r>
            <w:r w:rsidRPr="00210CA6">
              <w:rPr>
                <w:rStyle w:val="eop"/>
                <w:rFonts w:asciiTheme="minorHAnsi" w:hAnsiTheme="minorHAnsi" w:cstheme="minorHAnsi"/>
                <w:szCs w:val="22"/>
              </w:rPr>
              <w:t>one</w:t>
            </w:r>
          </w:p>
        </w:tc>
      </w:tr>
      <w:tr w:rsidR="00877327" w:rsidRPr="00F135B8" w14:paraId="429EB294"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392D0B51" w:rsidR="00877327" w:rsidRPr="00632D1F" w:rsidRDefault="00877327" w:rsidP="00EE3EEA">
            <w:pPr>
              <w:pStyle w:val="MH-ChartContentText"/>
              <w:rPr>
                <w:rStyle w:val="normaltextrun"/>
                <w:color w:val="000000"/>
              </w:rPr>
            </w:pPr>
            <w:r w:rsidRPr="00632D1F">
              <w:rPr>
                <w:rStyle w:val="normaltextrun"/>
                <w:color w:val="000000"/>
              </w:rPr>
              <w:t>M</w:t>
            </w:r>
            <w:r>
              <w:rPr>
                <w:rStyle w:val="normaltextrun"/>
                <w:color w:val="000000"/>
              </w:rPr>
              <w:t>easurement Period</w:t>
            </w:r>
          </w:p>
        </w:tc>
        <w:tc>
          <w:tcPr>
            <w:tcW w:w="7650" w:type="dxa"/>
            <w:vAlign w:val="top"/>
          </w:tcPr>
          <w:p w14:paraId="4406595A" w14:textId="3B1088C7" w:rsidR="00877327" w:rsidRPr="00632D1F" w:rsidRDefault="003B361A" w:rsidP="00EE3EEA">
            <w:pPr>
              <w:pStyle w:val="Defaul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r w:rsidRPr="00632D1F">
              <w:rPr>
                <w:rFonts w:asciiTheme="minorHAnsi" w:hAnsiTheme="minorHAnsi" w:cstheme="minorHAnsi"/>
                <w:color w:val="000000" w:themeColor="text1"/>
                <w:szCs w:val="22"/>
              </w:rPr>
              <w:t>July 1</w:t>
            </w:r>
            <w:r w:rsidR="00B967AD" w:rsidRPr="00632D1F">
              <w:rPr>
                <w:rFonts w:asciiTheme="minorHAnsi" w:hAnsiTheme="minorHAnsi" w:cstheme="minorHAnsi"/>
                <w:color w:val="000000" w:themeColor="text1"/>
                <w:szCs w:val="22"/>
              </w:rPr>
              <w:t>, 2024 -</w:t>
            </w:r>
            <w:r w:rsidRPr="00632D1F">
              <w:rPr>
                <w:rFonts w:asciiTheme="minorHAnsi" w:hAnsiTheme="minorHAnsi" w:cstheme="minorHAnsi"/>
                <w:color w:val="000000" w:themeColor="text1"/>
                <w:szCs w:val="22"/>
              </w:rPr>
              <w:t xml:space="preserve"> December 31</w:t>
            </w:r>
            <w:r w:rsidR="00B967AD" w:rsidRPr="00632D1F">
              <w:rPr>
                <w:rFonts w:asciiTheme="minorHAnsi" w:hAnsiTheme="minorHAnsi" w:cstheme="minorHAnsi"/>
                <w:color w:val="000000" w:themeColor="text1"/>
                <w:szCs w:val="22"/>
              </w:rPr>
              <w:t>, 2024</w:t>
            </w:r>
          </w:p>
        </w:tc>
      </w:tr>
      <w:tr w:rsidR="00594A63" w:rsidRPr="00F135B8" w14:paraId="3728E073"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594A63">
            <w:pPr>
              <w:pStyle w:val="MH-ChartContentText"/>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F1099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55A6F174">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5DF39F5C" w:rsidR="00594A63" w:rsidRPr="00632D1F" w:rsidRDefault="00F1099D" w:rsidP="45CC388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discharges, observation stay discharges, and ambulatory radiology encounters between </w:t>
            </w:r>
            <w:r w:rsidR="68458320" w:rsidRPr="00632D1F">
              <w:rPr>
                <w:rFonts w:asciiTheme="minorHAnsi" w:hAnsiTheme="minorHAnsi" w:cstheme="minorHAnsi"/>
                <w:color w:val="000000" w:themeColor="text1"/>
                <w:sz w:val="22"/>
                <w:szCs w:val="22"/>
              </w:rPr>
              <w:t xml:space="preserve">July 1 and December 31 </w:t>
            </w:r>
            <w:r w:rsidR="0A2FC487" w:rsidRPr="00632D1F">
              <w:rPr>
                <w:rFonts w:asciiTheme="minorHAnsi" w:hAnsiTheme="minorHAnsi" w:cstheme="minorHAnsi"/>
                <w:color w:val="000000" w:themeColor="text1"/>
                <w:sz w:val="22"/>
                <w:szCs w:val="22"/>
              </w:rPr>
              <w:t xml:space="preserve">of the measurement year:  </w:t>
            </w:r>
          </w:p>
          <w:p w14:paraId="3E79996A" w14:textId="2C66EA12" w:rsidR="00594A63" w:rsidRPr="00632D1F" w:rsidRDefault="00594A63" w:rsidP="00596823">
            <w:pPr>
              <w:pStyle w:val="BodyText"/>
              <w:widowControl/>
              <w:numPr>
                <w:ilvl w:val="0"/>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inpatient discharges:</w:t>
            </w:r>
          </w:p>
          <w:p w14:paraId="59FF5EAF" w14:textId="6D1B61FE" w:rsidR="00594A63" w:rsidRPr="00632D1F" w:rsidRDefault="00594A63" w:rsidP="00596823">
            <w:pPr>
              <w:pStyle w:val="BodyText"/>
              <w:numPr>
                <w:ilvl w:val="1"/>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color w:val="000000" w:themeColor="text1"/>
                <w:sz w:val="22"/>
                <w:szCs w:val="22"/>
              </w:rPr>
            </w:pPr>
            <w:r w:rsidRPr="0DC4CE10">
              <w:rPr>
                <w:rFonts w:asciiTheme="minorHAnsi" w:hAnsiTheme="minorHAnsi" w:cstheme="minorBidi"/>
                <w:color w:val="000000" w:themeColor="text1"/>
                <w:sz w:val="22"/>
                <w:szCs w:val="22"/>
              </w:rPr>
              <w:t xml:space="preserve">Identify </w:t>
            </w:r>
            <w:r w:rsidR="00041F46" w:rsidRPr="0DC4CE10">
              <w:rPr>
                <w:rFonts w:asciiTheme="minorHAnsi" w:hAnsiTheme="minorHAnsi" w:cstheme="minorBidi"/>
                <w:color w:val="000000" w:themeColor="text1"/>
                <w:sz w:val="22"/>
                <w:szCs w:val="22"/>
              </w:rPr>
              <w:t>all</w:t>
            </w:r>
            <w:r w:rsidR="00041F46">
              <w:rPr>
                <w:rFonts w:asciiTheme="minorHAnsi" w:hAnsiTheme="minorHAnsi" w:cstheme="minorBidi"/>
                <w:color w:val="000000" w:themeColor="text1"/>
                <w:sz w:val="22"/>
                <w:szCs w:val="22"/>
              </w:rPr>
              <w:t xml:space="preserve"> inpatient</w:t>
            </w:r>
            <w:r w:rsidR="007006E2">
              <w:rPr>
                <w:rFonts w:asciiTheme="minorHAnsi" w:hAnsiTheme="minorHAnsi" w:cstheme="minorBidi"/>
                <w:color w:val="000000" w:themeColor="text1"/>
                <w:sz w:val="22"/>
                <w:szCs w:val="22"/>
              </w:rPr>
              <w:t xml:space="preserve"> discharges</w:t>
            </w:r>
            <w:r w:rsidR="00BD3466" w:rsidRPr="0DC4CE10">
              <w:rPr>
                <w:rFonts w:asciiTheme="minorHAnsi" w:hAnsiTheme="minorHAnsi" w:cstheme="minorBidi"/>
                <w:color w:val="000000" w:themeColor="text1"/>
                <w:sz w:val="22"/>
                <w:szCs w:val="22"/>
              </w:rPr>
              <w:t>;</w:t>
            </w:r>
            <w:r w:rsidRPr="0DC4CE10">
              <w:rPr>
                <w:rFonts w:asciiTheme="minorHAnsi" w:hAnsiTheme="minorHAnsi" w:cstheme="minorBidi"/>
                <w:color w:val="000000" w:themeColor="text1"/>
                <w:sz w:val="22"/>
                <w:szCs w:val="22"/>
              </w:rPr>
              <w:t xml:space="preserve"> </w:t>
            </w:r>
          </w:p>
          <w:p w14:paraId="34E03DFC" w14:textId="77777777" w:rsidR="00594A63" w:rsidRPr="00632D1F" w:rsidRDefault="00594A63" w:rsidP="00596823">
            <w:pPr>
              <w:pStyle w:val="BodyText"/>
              <w:numPr>
                <w:ilvl w:val="0"/>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observation stay discharges:</w:t>
            </w:r>
          </w:p>
          <w:p w14:paraId="19B6C14B" w14:textId="6E27C6E5" w:rsidR="00594A63" w:rsidRPr="00632D1F" w:rsidRDefault="00594A63" w:rsidP="00596823">
            <w:pPr>
              <w:pStyle w:val="BodyText"/>
              <w:numPr>
                <w:ilvl w:val="1"/>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Identify all Observation stays </w:t>
            </w:r>
            <w:r w:rsidR="007006E2">
              <w:rPr>
                <w:rFonts w:asciiTheme="minorHAnsi" w:hAnsiTheme="minorHAnsi" w:cstheme="minorHAnsi"/>
                <w:color w:val="000000" w:themeColor="text1"/>
                <w:sz w:val="22"/>
                <w:szCs w:val="22"/>
              </w:rPr>
              <w:t>discharges</w:t>
            </w:r>
            <w:r w:rsidR="00BD3466">
              <w:rPr>
                <w:rFonts w:asciiTheme="minorHAnsi" w:hAnsiTheme="minorHAnsi" w:cstheme="minorHAnsi"/>
                <w:color w:val="000000" w:themeColor="text1"/>
                <w:sz w:val="22"/>
                <w:szCs w:val="22"/>
              </w:rPr>
              <w:t>;</w:t>
            </w:r>
          </w:p>
          <w:p w14:paraId="13221E6F" w14:textId="22395C47" w:rsidR="00594A63" w:rsidRPr="00632D1F" w:rsidRDefault="00594A63" w:rsidP="00596823">
            <w:pPr>
              <w:pStyle w:val="BodyText"/>
              <w:numPr>
                <w:ilvl w:val="0"/>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r w:rsidR="000268BA">
              <w:rPr>
                <w:rFonts w:asciiTheme="minorHAnsi" w:hAnsiTheme="minorHAnsi" w:cstheme="minorHAnsi"/>
                <w:color w:val="000000" w:themeColor="text1"/>
                <w:sz w:val="22"/>
                <w:szCs w:val="22"/>
              </w:rPr>
              <w:t xml:space="preserve"> in the on-campus outpatient setting (Place of Service = 22)</w:t>
            </w:r>
            <w:r w:rsidRPr="00632D1F">
              <w:rPr>
                <w:rFonts w:asciiTheme="minorHAnsi" w:hAnsiTheme="minorHAnsi" w:cstheme="minorHAnsi"/>
                <w:color w:val="000000" w:themeColor="text1"/>
                <w:sz w:val="22"/>
                <w:szCs w:val="22"/>
              </w:rPr>
              <w:t>:</w:t>
            </w:r>
          </w:p>
          <w:p w14:paraId="7D34B2F4" w14:textId="77777777" w:rsidR="00F066E6" w:rsidRPr="0089707D" w:rsidRDefault="00594A63" w:rsidP="00596823">
            <w:pPr>
              <w:pStyle w:val="BodyText"/>
              <w:numPr>
                <w:ilvl w:val="1"/>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color w:val="000000" w:themeColor="text1"/>
                <w:sz w:val="22"/>
                <w:szCs w:val="22"/>
              </w:rPr>
            </w:pPr>
            <w:r w:rsidRPr="07F26CF4">
              <w:rPr>
                <w:rFonts w:asciiTheme="minorHAnsi" w:hAnsiTheme="minorHAnsi" w:cstheme="minorBidi"/>
                <w:color w:val="000000" w:themeColor="text1"/>
                <w:sz w:val="22"/>
                <w:szCs w:val="22"/>
              </w:rPr>
              <w:t>Identify all ambulatory radiology encounters</w:t>
            </w:r>
            <w:r w:rsidR="00A82DA4" w:rsidRPr="07F26CF4">
              <w:rPr>
                <w:rFonts w:asciiTheme="minorHAnsi" w:hAnsiTheme="minorHAnsi" w:cstheme="minorBidi"/>
                <w:color w:val="000000" w:themeColor="text1"/>
                <w:sz w:val="22"/>
                <w:szCs w:val="22"/>
              </w:rPr>
              <w:t xml:space="preserve"> using the Radiology CPT Code Sets</w:t>
            </w:r>
            <w:r w:rsidR="007247C0">
              <w:rPr>
                <w:rFonts w:asciiTheme="minorHAnsi" w:hAnsiTheme="minorHAnsi" w:cstheme="minorBidi"/>
                <w:color w:val="000000" w:themeColor="text1"/>
                <w:sz w:val="22"/>
                <w:szCs w:val="22"/>
              </w:rPr>
              <w:t>:</w:t>
            </w:r>
          </w:p>
          <w:p w14:paraId="4E03DB02" w14:textId="77777777" w:rsidR="0089707D" w:rsidRPr="00945DC1" w:rsidRDefault="0089707D" w:rsidP="00596823">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t>77046-77067 Radiology: Breast Mammography</w:t>
            </w:r>
          </w:p>
          <w:p w14:paraId="623D6218" w14:textId="77777777" w:rsidR="0089707D" w:rsidRPr="00945DC1" w:rsidRDefault="0089707D" w:rsidP="00596823">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t>77071-77092 Radiology: Bone/Joint Studies</w:t>
            </w:r>
          </w:p>
          <w:p w14:paraId="76455112" w14:textId="77777777" w:rsidR="0089707D" w:rsidRPr="00945DC1" w:rsidRDefault="0089707D" w:rsidP="00596823">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t>78000-79999 Radiology: Nuclear Medicine</w:t>
            </w:r>
          </w:p>
          <w:p w14:paraId="3A7A4541" w14:textId="77777777" w:rsidR="0089707D" w:rsidRPr="00945DC1" w:rsidRDefault="0089707D" w:rsidP="00596823">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t>70010-76499 Radiology: Diagnostic Radiology (Diagnostic Imaging)</w:t>
            </w:r>
          </w:p>
          <w:p w14:paraId="1EF6470B" w14:textId="63379EBB" w:rsidR="00594A63" w:rsidRPr="00D86C55" w:rsidRDefault="0089707D" w:rsidP="00596823">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945DC1">
              <w:rPr>
                <w:rFonts w:asciiTheme="minorHAnsi" w:hAnsiTheme="minorHAnsi" w:cstheme="minorBidi"/>
                <w:bCs/>
                <w:color w:val="000000" w:themeColor="text1"/>
                <w:sz w:val="22"/>
                <w:szCs w:val="22"/>
              </w:rPr>
              <w:lastRenderedPageBreak/>
              <w:t>76500-76999 Radiology: Diagnostic Ultrasound</w:t>
            </w:r>
          </w:p>
          <w:p w14:paraId="09E10F17" w14:textId="77777777" w:rsidR="00F1099D" w:rsidRPr="00632D1F" w:rsidRDefault="00F1099D" w:rsidP="00F1099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521CA5" w14:textId="0A0020BC" w:rsidR="00F1099D" w:rsidRPr="00632D1F" w:rsidRDefault="00F1099D" w:rsidP="00F1099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b/>
                <w:bCs/>
                <w:color w:val="auto"/>
                <w:szCs w:val="22"/>
              </w:rPr>
              <w:t>Step 2</w:t>
            </w:r>
            <w:r w:rsidRPr="00632D1F">
              <w:rPr>
                <w:rFonts w:asciiTheme="minorHAnsi" w:hAnsiTheme="minorHAnsi" w:cstheme="minorHAnsi"/>
                <w:color w:val="auto"/>
                <w:szCs w:val="22"/>
              </w:rPr>
              <w:t>.  For eligible discharges and encounters identified in Step 1, identify those where a patient is identified as having a disability using at least one or both of the following criteria:</w:t>
            </w:r>
          </w:p>
          <w:p w14:paraId="379BB74F" w14:textId="43E41027" w:rsidR="00F1099D" w:rsidRPr="00632D1F" w:rsidRDefault="00F1099D" w:rsidP="00596823">
            <w:pPr>
              <w:pStyle w:val="Defaul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 xml:space="preserve">A patient has </w:t>
            </w:r>
            <w:proofErr w:type="gramStart"/>
            <w:r w:rsidRPr="00632D1F">
              <w:rPr>
                <w:rFonts w:asciiTheme="minorHAnsi" w:hAnsiTheme="minorHAnsi" w:cstheme="minorHAnsi"/>
                <w:color w:val="auto"/>
                <w:szCs w:val="22"/>
              </w:rPr>
              <w:t>self</w:t>
            </w:r>
            <w:proofErr w:type="gramEnd"/>
            <w:r w:rsidRPr="00632D1F">
              <w:rPr>
                <w:rFonts w:asciiTheme="minorHAnsi" w:hAnsiTheme="minorHAnsi" w:cstheme="minorHAnsi"/>
                <w:color w:val="auto"/>
                <w:szCs w:val="22"/>
              </w:rPr>
              <w:t>-reported disability</w:t>
            </w:r>
            <w:r w:rsidR="00BA1604">
              <w:rPr>
                <w:rFonts w:asciiTheme="minorHAnsi" w:hAnsiTheme="minorHAnsi" w:cstheme="minorHAnsi"/>
                <w:color w:val="auto"/>
                <w:szCs w:val="22"/>
              </w:rPr>
              <w:t>;</w:t>
            </w:r>
          </w:p>
          <w:p w14:paraId="0B5E2E74" w14:textId="26F86B07" w:rsidR="00594A63" w:rsidRPr="007009CD" w:rsidRDefault="5DF02865" w:rsidP="00596823">
            <w:pPr>
              <w:pStyle w:val="Default"/>
              <w:numPr>
                <w:ilvl w:val="0"/>
                <w:numId w:val="53"/>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 xml:space="preserve">A patient is eligible for MassHealth </w:t>
            </w:r>
            <w:proofErr w:type="gramStart"/>
            <w:r w:rsidRPr="00632D1F">
              <w:rPr>
                <w:rFonts w:asciiTheme="minorHAnsi" w:hAnsiTheme="minorHAnsi" w:cstheme="minorHAnsi"/>
                <w:color w:val="auto"/>
                <w:szCs w:val="22"/>
              </w:rPr>
              <w:t>on the basis of</w:t>
            </w:r>
            <w:proofErr w:type="gramEnd"/>
            <w:r w:rsidRPr="00632D1F">
              <w:rPr>
                <w:rFonts w:asciiTheme="minorHAnsi" w:hAnsiTheme="minorHAnsi" w:cstheme="minorHAnsi"/>
                <w:color w:val="auto"/>
                <w:szCs w:val="22"/>
              </w:rPr>
              <w:t xml:space="preserve"> a disability</w:t>
            </w:r>
            <w:r w:rsidR="00BA1604">
              <w:rPr>
                <w:rFonts w:asciiTheme="minorHAnsi" w:hAnsiTheme="minorHAnsi" w:cstheme="minorHAnsi"/>
                <w:color w:val="auto"/>
                <w:szCs w:val="22"/>
              </w:rPr>
              <w:t>.</w:t>
            </w:r>
          </w:p>
        </w:tc>
      </w:tr>
      <w:tr w:rsidR="00EC0865" w:rsidRPr="00F135B8" w14:paraId="58566A97"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EC0865">
            <w:pPr>
              <w:pStyle w:val="paragraph"/>
              <w:spacing w:beforeAutospacing="0" w:after="0" w:afterAutospacing="0"/>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lastRenderedPageBreak/>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EC0865">
            <w:pPr>
              <w:pStyle w:val="MH-ChartContentText"/>
              <w:rPr>
                <w:rStyle w:val="normaltextrun"/>
                <w:color w:val="000000"/>
              </w:rPr>
            </w:pPr>
          </w:p>
        </w:tc>
        <w:tc>
          <w:tcPr>
            <w:tcW w:w="7650" w:type="dxa"/>
            <w:vAlign w:val="top"/>
          </w:tcPr>
          <w:p w14:paraId="0DCE9B95" w14:textId="2A531F34" w:rsidR="00EC0865" w:rsidRPr="00632D1F" w:rsidRDefault="00EC0865" w:rsidP="00EC086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30CB16AC" w:rsidR="00A113A8" w:rsidRPr="00A113A8" w:rsidRDefault="00EC0865" w:rsidP="00596823">
            <w:pPr>
              <w:pStyle w:val="paragraph"/>
              <w:numPr>
                <w:ilvl w:val="0"/>
                <w:numId w:val="37"/>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The member died prior to discharge</w:t>
            </w:r>
            <w:r w:rsidR="00B350F0">
              <w:rPr>
                <w:rStyle w:val="normaltextrun"/>
                <w:rFonts w:asciiTheme="minorHAnsi" w:eastAsiaTheme="majorEastAsia" w:hAnsiTheme="minorHAnsi" w:cstheme="minorBidi"/>
                <w:color w:val="000000" w:themeColor="text1"/>
                <w:sz w:val="22"/>
                <w:szCs w:val="22"/>
              </w:rPr>
              <w:t>.</w:t>
            </w:r>
          </w:p>
          <w:p w14:paraId="62BF1A07" w14:textId="5B9BEC13" w:rsidR="00EC0865" w:rsidRPr="00A26DE6" w:rsidRDefault="00EC0865" w:rsidP="0070044D">
            <w:pPr>
              <w:pStyle w:val="paragraph"/>
              <w:numPr>
                <w:ilvl w:val="0"/>
                <w:numId w:val="37"/>
              </w:numPr>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t xml:space="preserve">The member was not screened because </w:t>
            </w:r>
            <w:proofErr w:type="gramStart"/>
            <w:r w:rsidRPr="00632D1F">
              <w:rPr>
                <w:rStyle w:val="normaltextrun"/>
                <w:rFonts w:asciiTheme="minorHAnsi" w:hAnsiTheme="minorHAnsi" w:cstheme="minorHAnsi"/>
                <w:color w:val="000000" w:themeColor="text1"/>
                <w:sz w:val="22"/>
                <w:szCs w:val="22"/>
              </w:rPr>
              <w:t>member was</w:t>
            </w:r>
            <w:proofErr w:type="gramEnd"/>
            <w:r w:rsidRPr="00632D1F">
              <w:rPr>
                <w:rStyle w:val="normaltextrun"/>
                <w:rFonts w:asciiTheme="minorHAnsi" w:hAnsiTheme="minorHAnsi" w:cstheme="minorHAnsi"/>
                <w:color w:val="000000" w:themeColor="text1"/>
                <w:sz w:val="22"/>
                <w:szCs w:val="22"/>
              </w:rPr>
              <w:t xml:space="preserve"> unable to complete the screening and had no caregiver able to do so on their behalf</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t>DEFINITION</w:t>
      </w:r>
    </w:p>
    <w:tbl>
      <w:tblPr>
        <w:tblStyle w:val="MHLeftHeaderTable"/>
        <w:tblW w:w="10080" w:type="dxa"/>
        <w:tblInd w:w="-5" w:type="dxa"/>
        <w:tblLook w:val="06A0" w:firstRow="1" w:lastRow="0" w:firstColumn="1" w:lastColumn="0" w:noHBand="1" w:noVBand="1"/>
      </w:tblPr>
      <w:tblGrid>
        <w:gridCol w:w="2430"/>
        <w:gridCol w:w="7650"/>
      </w:tblGrid>
      <w:tr w:rsidR="00FB2F5B" w:rsidRPr="00F135B8" w14:paraId="64B1D43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FB2F5B" w:rsidRPr="007B0EF3" w:rsidRDefault="00F1099D" w:rsidP="00FB2F5B">
            <w:pPr>
              <w:pStyle w:val="MH-ChartContentText"/>
            </w:pPr>
            <w:r w:rsidRPr="007B0EF3">
              <w:rPr>
                <w:rStyle w:val="normaltextrun"/>
                <w:bCs/>
              </w:rPr>
              <w:t>Patient</w:t>
            </w:r>
            <w:r w:rsidR="00FB2F5B" w:rsidRPr="007B0EF3">
              <w:rPr>
                <w:rStyle w:val="normaltextrun"/>
              </w:rPr>
              <w:t xml:space="preserve"> with </w:t>
            </w:r>
            <w:r w:rsidR="00EE26D2">
              <w:rPr>
                <w:rStyle w:val="normaltextrun"/>
              </w:rPr>
              <w:t>S</w:t>
            </w:r>
            <w:r w:rsidR="00FB2F5B" w:rsidRPr="007B0EF3">
              <w:rPr>
                <w:rStyle w:val="normaltextrun"/>
              </w:rPr>
              <w:t xml:space="preserve">elf-reported </w:t>
            </w:r>
            <w:r w:rsidR="00EE26D2">
              <w:rPr>
                <w:rStyle w:val="normaltextrun"/>
              </w:rPr>
              <w:t>D</w:t>
            </w:r>
            <w:r w:rsidR="00FB2F5B" w:rsidRPr="007B0EF3">
              <w:rPr>
                <w:rStyle w:val="normaltextrun"/>
              </w:rPr>
              <w:t>isability </w:t>
            </w:r>
            <w:r w:rsidR="00FB2F5B" w:rsidRPr="007B0EF3">
              <w:rPr>
                <w:rStyle w:val="eop"/>
              </w:rPr>
              <w:t> </w:t>
            </w:r>
          </w:p>
        </w:tc>
        <w:tc>
          <w:tcPr>
            <w:tcW w:w="7650" w:type="dxa"/>
            <w:vAlign w:val="top"/>
          </w:tcPr>
          <w:p w14:paraId="371CE2CB" w14:textId="0CCDD10A" w:rsidR="00FB2F5B" w:rsidRPr="007B0EF3" w:rsidRDefault="00435BEE" w:rsidP="00FB2F5B">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themeColor="text1"/>
                <w:sz w:val="22"/>
                <w:szCs w:val="22"/>
              </w:rPr>
              <w:t>Patients</w:t>
            </w:r>
            <w:r w:rsidR="00FB2F5B" w:rsidRPr="007B0EF3">
              <w:rPr>
                <w:rStyle w:val="normaltextrun"/>
                <w:rFonts w:asciiTheme="minorHAnsi" w:eastAsiaTheme="majorEastAsia" w:hAnsiTheme="minorHAnsi" w:cstheme="minorHAnsi"/>
                <w:color w:val="000000" w:themeColor="text1"/>
                <w:sz w:val="22"/>
                <w:szCs w:val="22"/>
              </w:rPr>
              <w:t xml:space="preserve"> with self-reported disability are defined as </w:t>
            </w:r>
            <w:r w:rsidRPr="007B0EF3">
              <w:rPr>
                <w:rStyle w:val="normaltextrun"/>
                <w:rFonts w:asciiTheme="minorHAnsi" w:eastAsiaTheme="majorEastAsia" w:hAnsiTheme="minorHAnsi" w:cstheme="minorHAnsi"/>
                <w:color w:val="000000" w:themeColor="text1"/>
                <w:sz w:val="22"/>
                <w:szCs w:val="22"/>
              </w:rPr>
              <w:t>patients</w:t>
            </w:r>
            <w:r w:rsidR="00FB2F5B" w:rsidRPr="007B0EF3">
              <w:rPr>
                <w:rStyle w:val="normaltextrun"/>
                <w:rFonts w:asciiTheme="minorHAnsi" w:eastAsiaTheme="majorEastAsia" w:hAnsiTheme="minorHAnsi" w:cstheme="minorHAnsi"/>
                <w:color w:val="000000" w:themeColor="text1"/>
                <w:sz w:val="22"/>
                <w:szCs w:val="22"/>
              </w:rPr>
              <w:t xml:space="preserve"> that, as documented in the acute hospital medical record, have responded “Yes” to one or more of the following six questions at any time prior to or during the event:</w:t>
            </w:r>
            <w:r w:rsidR="00FB2F5B" w:rsidRPr="007B0EF3">
              <w:rPr>
                <w:rStyle w:val="eop"/>
                <w:rFonts w:asciiTheme="minorHAnsi" w:hAnsiTheme="minorHAnsi" w:cstheme="minorHAnsi"/>
                <w:color w:val="000000" w:themeColor="text1"/>
                <w:sz w:val="22"/>
                <w:szCs w:val="22"/>
              </w:rPr>
              <w:t> </w:t>
            </w:r>
          </w:p>
          <w:p w14:paraId="6A354DD3" w14:textId="7ECEC086" w:rsidR="00FB2F5B" w:rsidRPr="007B0EF3" w:rsidRDefault="00FB2F5B" w:rsidP="00596823">
            <w:pPr>
              <w:pStyle w:val="paragraph"/>
              <w:numPr>
                <w:ilvl w:val="0"/>
                <w:numId w:val="16"/>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Fonts w:asciiTheme="minorHAnsi" w:hAnsiTheme="minorHAnsi" w:cstheme="minorHAnsi"/>
                <w:sz w:val="22"/>
                <w:szCs w:val="22"/>
              </w:rPr>
              <w:t>Disability Q1 (all ages): Are you deaf or do you have serious difficulty hearing?</w:t>
            </w:r>
          </w:p>
          <w:p w14:paraId="19F78DD1" w14:textId="77777777" w:rsidR="00FB2F5B" w:rsidRPr="007B0EF3" w:rsidRDefault="00FB2F5B" w:rsidP="00596823">
            <w:pPr>
              <w:pStyle w:val="ListParagraph"/>
              <w:numPr>
                <w:ilvl w:val="0"/>
                <w:numId w:val="16"/>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Q2 (all ages): Are you blind or do you have serious difficulty seeing, even when wearing glasses?</w:t>
            </w:r>
          </w:p>
          <w:p w14:paraId="49084F8F" w14:textId="3D3F375A" w:rsidR="00FB2F5B" w:rsidRPr="007B0EF3" w:rsidRDefault="00FB2F5B" w:rsidP="00596823">
            <w:pPr>
              <w:pStyle w:val="ListParagraph"/>
              <w:numPr>
                <w:ilvl w:val="0"/>
                <w:numId w:val="16"/>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Q3 (age </w:t>
            </w:r>
            <w:r w:rsidR="003C2232">
              <w:rPr>
                <w:rFonts w:eastAsia="Times New Roman" w:cstheme="minorHAnsi"/>
              </w:rPr>
              <w:t>6</w:t>
            </w:r>
            <w:r w:rsidRPr="007B0EF3">
              <w:rPr>
                <w:rFonts w:eastAsia="Times New Roman" w:cstheme="minorHAnsi"/>
              </w:rPr>
              <w:t xml:space="preserve"> or older</w:t>
            </w:r>
            <w:r w:rsidR="00170CD4">
              <w:rPr>
                <w:rFonts w:eastAsia="Times New Roman" w:cstheme="minorHAnsi"/>
              </w:rPr>
              <w:t xml:space="preserve"> as of December 31st of measurement year</w:t>
            </w:r>
            <w:r w:rsidRPr="007B0EF3">
              <w:rPr>
                <w:rFonts w:eastAsia="Times New Roman" w:cstheme="minorHAnsi"/>
              </w:rPr>
              <w:t>): Because of a physical, mental, or emotional condition, do you have serious difficulty concentrating, remembering, or making decisions?</w:t>
            </w:r>
          </w:p>
          <w:p w14:paraId="5EE10979" w14:textId="3D3B550E" w:rsidR="00FB2F5B" w:rsidRPr="007B0EF3" w:rsidRDefault="00FB2F5B" w:rsidP="00596823">
            <w:pPr>
              <w:pStyle w:val="ListParagraph"/>
              <w:numPr>
                <w:ilvl w:val="0"/>
                <w:numId w:val="16"/>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Q4 (age </w:t>
            </w:r>
            <w:r w:rsidR="003C2232">
              <w:rPr>
                <w:rFonts w:eastAsia="Times New Roman" w:cstheme="minorHAnsi"/>
              </w:rPr>
              <w:t>6</w:t>
            </w:r>
            <w:r w:rsidRPr="007B0EF3">
              <w:rPr>
                <w:rFonts w:eastAsia="Times New Roman" w:cstheme="minorHAnsi"/>
              </w:rPr>
              <w:t xml:space="preserve"> or older</w:t>
            </w:r>
            <w:r w:rsidR="00170CD4">
              <w:rPr>
                <w:rFonts w:eastAsia="Times New Roman" w:cstheme="minorHAnsi"/>
              </w:rPr>
              <w:t xml:space="preserve"> as of December 31st of measurement year</w:t>
            </w:r>
            <w:r w:rsidRPr="007B0EF3">
              <w:rPr>
                <w:rFonts w:eastAsia="Times New Roman" w:cstheme="minorHAnsi"/>
              </w:rPr>
              <w:t>): Do you have serious difficulty walking or climbing stairs?</w:t>
            </w:r>
          </w:p>
          <w:p w14:paraId="6F7FA89D" w14:textId="283AE05D" w:rsidR="00FB2F5B" w:rsidRPr="007B0EF3" w:rsidRDefault="00FB2F5B" w:rsidP="00596823">
            <w:pPr>
              <w:pStyle w:val="ListParagraph"/>
              <w:numPr>
                <w:ilvl w:val="0"/>
                <w:numId w:val="16"/>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Q5 (age </w:t>
            </w:r>
            <w:r w:rsidR="003C2232">
              <w:rPr>
                <w:rFonts w:eastAsia="Times New Roman" w:cstheme="minorHAnsi"/>
              </w:rPr>
              <w:t>6</w:t>
            </w:r>
            <w:r w:rsidRPr="007B0EF3">
              <w:rPr>
                <w:rFonts w:eastAsia="Times New Roman" w:cstheme="minorHAnsi"/>
              </w:rPr>
              <w:t xml:space="preserve"> or older</w:t>
            </w:r>
            <w:r w:rsidR="00170CD4">
              <w:rPr>
                <w:rFonts w:eastAsia="Times New Roman" w:cstheme="minorHAnsi"/>
              </w:rPr>
              <w:t xml:space="preserve"> as of December 31st of measurement year</w:t>
            </w:r>
            <w:r w:rsidRPr="007B0EF3">
              <w:rPr>
                <w:rFonts w:eastAsia="Times New Roman" w:cstheme="minorHAnsi"/>
              </w:rPr>
              <w:t>): Do you have difficulty dressing or bathing</w:t>
            </w:r>
            <w:r w:rsidR="00F84941">
              <w:rPr>
                <w:rFonts w:eastAsia="Times New Roman" w:cstheme="minorHAnsi"/>
              </w:rPr>
              <w:t>?</w:t>
            </w:r>
          </w:p>
          <w:p w14:paraId="67989C52" w14:textId="75BE274C" w:rsidR="00FB2F5B" w:rsidRPr="007B0EF3" w:rsidRDefault="00FB2F5B" w:rsidP="00596823">
            <w:pPr>
              <w:pStyle w:val="ListParagraph"/>
              <w:numPr>
                <w:ilvl w:val="0"/>
                <w:numId w:val="16"/>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Q6 (age 1</w:t>
            </w:r>
            <w:r w:rsidR="003C2232">
              <w:rPr>
                <w:rFonts w:eastAsia="Times New Roman" w:cstheme="minorHAnsi"/>
              </w:rPr>
              <w:t>6</w:t>
            </w:r>
            <w:r w:rsidRPr="007B0EF3">
              <w:rPr>
                <w:rFonts w:eastAsia="Times New Roman" w:cstheme="minorHAnsi"/>
              </w:rPr>
              <w:t xml:space="preserve"> or older</w:t>
            </w:r>
            <w:r w:rsidR="00170CD4">
              <w:rPr>
                <w:rFonts w:eastAsia="Times New Roman" w:cstheme="minorHAnsi"/>
              </w:rPr>
              <w:t xml:space="preserve"> as of December 31st of measurement year</w:t>
            </w:r>
            <w:r w:rsidRPr="007B0EF3">
              <w:rPr>
                <w:rFonts w:eastAsia="Times New Roman" w:cstheme="minorHAnsi"/>
              </w:rPr>
              <w:t xml:space="preserve">): Because of </w:t>
            </w:r>
            <w:proofErr w:type="gramStart"/>
            <w:r w:rsidRPr="007B0EF3">
              <w:rPr>
                <w:rFonts w:eastAsia="Times New Roman" w:cstheme="minorHAnsi"/>
              </w:rPr>
              <w:t>a physical</w:t>
            </w:r>
            <w:proofErr w:type="gramEnd"/>
            <w:r w:rsidRPr="007B0EF3">
              <w:rPr>
                <w:rFonts w:eastAsia="Times New Roman" w:cstheme="minorHAnsi"/>
              </w:rPr>
              <w:t>, mental, or emotional condition, do you have difficulty doing errands alone such as visiting a doctor's office or shopping?</w:t>
            </w:r>
          </w:p>
        </w:tc>
      </w:tr>
      <w:tr w:rsidR="005E0822" w:rsidRPr="007B0EF3" w14:paraId="3C39D02E"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00CCFA5" w14:textId="278B07AD" w:rsidR="005E0822" w:rsidRPr="007B0EF3" w:rsidRDefault="00F1099D" w:rsidP="00FB2F5B">
            <w:pPr>
              <w:pStyle w:val="MH-ChartContentText"/>
              <w:rPr>
                <w:rStyle w:val="normaltextrun"/>
                <w:bCs/>
              </w:rPr>
            </w:pPr>
            <w:r w:rsidRPr="007B0EF3">
              <w:rPr>
                <w:rStyle w:val="normaltextrun"/>
                <w:bCs/>
              </w:rPr>
              <w:t>Patient</w:t>
            </w:r>
            <w:r w:rsidR="005E0822" w:rsidRPr="007B0EF3">
              <w:rPr>
                <w:rStyle w:val="normaltextrun"/>
                <w:bCs/>
              </w:rPr>
              <w:t xml:space="preserve"> with </w:t>
            </w:r>
            <w:r w:rsidR="00EE26D2">
              <w:rPr>
                <w:rStyle w:val="normaltextrun"/>
                <w:bCs/>
              </w:rPr>
              <w:t>E</w:t>
            </w:r>
            <w:r w:rsidR="005E0822" w:rsidRPr="007B0EF3">
              <w:rPr>
                <w:rStyle w:val="normaltextrun"/>
                <w:bCs/>
              </w:rPr>
              <w:t xml:space="preserve">ligibility for MassHealth </w:t>
            </w:r>
            <w:proofErr w:type="gramStart"/>
            <w:r w:rsidR="005E0822" w:rsidRPr="007B0EF3">
              <w:rPr>
                <w:rStyle w:val="normaltextrun"/>
                <w:bCs/>
              </w:rPr>
              <w:t xml:space="preserve">on the </w:t>
            </w:r>
            <w:r w:rsidR="004D3CC3">
              <w:rPr>
                <w:rStyle w:val="normaltextrun"/>
                <w:bCs/>
              </w:rPr>
              <w:t>B</w:t>
            </w:r>
            <w:r w:rsidR="005E0822" w:rsidRPr="007B0EF3">
              <w:rPr>
                <w:rStyle w:val="normaltextrun"/>
                <w:bCs/>
              </w:rPr>
              <w:t>asis of</w:t>
            </w:r>
            <w:proofErr w:type="gramEnd"/>
            <w:r w:rsidR="005E0822" w:rsidRPr="007B0EF3">
              <w:rPr>
                <w:rStyle w:val="normaltextrun"/>
                <w:bCs/>
              </w:rPr>
              <w:t xml:space="preserve"> a </w:t>
            </w:r>
            <w:r w:rsidR="004D3CC3">
              <w:rPr>
                <w:rStyle w:val="normaltextrun"/>
                <w:bCs/>
              </w:rPr>
              <w:t>D</w:t>
            </w:r>
            <w:r w:rsidR="005E0822" w:rsidRPr="007B0EF3">
              <w:rPr>
                <w:rStyle w:val="normaltextrun"/>
                <w:bCs/>
              </w:rPr>
              <w:t>isability</w:t>
            </w:r>
          </w:p>
        </w:tc>
        <w:tc>
          <w:tcPr>
            <w:tcW w:w="7650" w:type="dxa"/>
            <w:vAlign w:val="top"/>
          </w:tcPr>
          <w:p w14:paraId="0D953B09" w14:textId="65C4FD39" w:rsidR="00502768" w:rsidRPr="00502768" w:rsidRDefault="00502768" w:rsidP="00D939F8">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Disability is established by</w:t>
            </w:r>
            <w:r w:rsidR="004E57A0">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w:t>
            </w:r>
          </w:p>
          <w:p w14:paraId="618F5701" w14:textId="29E3A35B" w:rsidR="00502768" w:rsidRPr="00502768" w:rsidRDefault="00502768" w:rsidP="00D939F8">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(a) certification of legal blindness by the Massachusetts Commission for the Blind (MCB); </w:t>
            </w:r>
          </w:p>
          <w:p w14:paraId="5309AD2F" w14:textId="27F28380" w:rsidR="00502768" w:rsidRPr="00502768" w:rsidRDefault="00502768" w:rsidP="00D939F8">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(b) a determination of disability by the </w:t>
            </w:r>
            <w:r w:rsidR="000C170A">
              <w:rPr>
                <w:rStyle w:val="normaltextrun"/>
                <w:rFonts w:asciiTheme="minorHAnsi" w:eastAsiaTheme="majorEastAsia" w:hAnsiTheme="minorHAnsi" w:cstheme="minorHAnsi"/>
                <w:color w:val="000000" w:themeColor="text1"/>
                <w:sz w:val="22"/>
                <w:szCs w:val="22"/>
              </w:rPr>
              <w:t>Social Security Admin</w:t>
            </w:r>
            <w:r w:rsidR="003F5E01">
              <w:rPr>
                <w:rStyle w:val="normaltextrun"/>
                <w:rFonts w:asciiTheme="minorHAnsi" w:eastAsiaTheme="majorEastAsia" w:hAnsiTheme="minorHAnsi" w:cstheme="minorHAnsi"/>
                <w:color w:val="000000" w:themeColor="text1"/>
                <w:sz w:val="22"/>
                <w:szCs w:val="22"/>
              </w:rPr>
              <w:t>istration</w:t>
            </w:r>
            <w:r w:rsidR="000C170A">
              <w:rPr>
                <w:rStyle w:val="normaltextrun"/>
                <w:rFonts w:asciiTheme="minorHAnsi" w:eastAsiaTheme="majorEastAsia" w:hAnsiTheme="minorHAnsi" w:cstheme="minorHAnsi"/>
                <w:color w:val="000000" w:themeColor="text1"/>
                <w:sz w:val="22"/>
                <w:szCs w:val="22"/>
              </w:rPr>
              <w:t xml:space="preserve"> (</w:t>
            </w:r>
            <w:r w:rsidRPr="00502768">
              <w:rPr>
                <w:rStyle w:val="normaltextrun"/>
                <w:rFonts w:asciiTheme="minorHAnsi" w:eastAsiaTheme="majorEastAsia" w:hAnsiTheme="minorHAnsi" w:cstheme="minorHAnsi"/>
                <w:color w:val="000000" w:themeColor="text1"/>
                <w:sz w:val="22"/>
                <w:szCs w:val="22"/>
              </w:rPr>
              <w:t>SSA</w:t>
            </w:r>
            <w:r w:rsidR="000C170A">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or </w:t>
            </w:r>
          </w:p>
          <w:p w14:paraId="4686CB80" w14:textId="6519E925" w:rsidR="005E0822" w:rsidRPr="007B0EF3" w:rsidRDefault="00502768" w:rsidP="000D2D72">
            <w:pPr>
              <w:pStyle w:val="paragraph"/>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(c) a determination of disability by the Disability Evaluation Services (DES</w:t>
            </w:r>
            <w:r w:rsidR="004A758E">
              <w:rPr>
                <w:rStyle w:val="normaltextrun"/>
                <w:rFonts w:asciiTheme="minorHAnsi" w:eastAsiaTheme="majorEastAsia" w:hAnsiTheme="minorHAnsi" w:cstheme="minorHAnsi"/>
                <w:color w:val="000000" w:themeColor="text1"/>
                <w:sz w:val="22"/>
                <w:szCs w:val="22"/>
              </w:rPr>
              <w:t>)</w:t>
            </w:r>
            <w:r w:rsidR="00F5615D">
              <w:rPr>
                <w:rStyle w:val="normaltextrun"/>
                <w:rFonts w:asciiTheme="minorHAnsi" w:eastAsiaTheme="majorEastAsia" w:hAnsiTheme="minorHAnsi" w:cstheme="minorHAnsi"/>
                <w:color w:val="000000" w:themeColor="text1"/>
                <w:sz w:val="22"/>
                <w:szCs w:val="22"/>
              </w:rPr>
              <w:t>.</w:t>
            </w:r>
          </w:p>
        </w:tc>
      </w:tr>
      <w:tr w:rsidR="009F3CC8" w:rsidRPr="00F135B8" w14:paraId="520000A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9F3CC8" w:rsidRPr="007B0EF3" w:rsidRDefault="009F3CC8" w:rsidP="009F3CC8">
            <w:pPr>
              <w:pStyle w:val="MH-ChartContentText"/>
              <w:rPr>
                <w:rStyle w:val="normaltextrun"/>
              </w:rPr>
            </w:pPr>
            <w:r w:rsidRPr="007B0EF3">
              <w:rPr>
                <w:rStyle w:val="normaltextrun"/>
                <w:color w:val="000000"/>
              </w:rPr>
              <w:lastRenderedPageBreak/>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R</w:t>
            </w:r>
            <w:r w:rsidRPr="007B0EF3">
              <w:rPr>
                <w:rStyle w:val="normaltextrun"/>
                <w:color w:val="000000"/>
              </w:rPr>
              <w:t xml:space="preserve">elated to a </w:t>
            </w:r>
            <w:r w:rsidR="004D3CC3">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9F3CC8" w:rsidRPr="007B0EF3" w:rsidRDefault="009F3CC8" w:rsidP="009F3CC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 xml:space="preserve">Accommodations </w:t>
            </w:r>
            <w:proofErr w:type="gramStart"/>
            <w:r w:rsidRPr="007B0EF3">
              <w:rPr>
                <w:rStyle w:val="normaltextrun"/>
                <w:rFonts w:asciiTheme="minorHAnsi" w:eastAsiaTheme="majorEastAsia" w:hAnsiTheme="minorHAnsi" w:cstheme="minorHAnsi"/>
                <w:color w:val="000000"/>
                <w:sz w:val="22"/>
                <w:szCs w:val="22"/>
              </w:rPr>
              <w:t>needs</w:t>
            </w:r>
            <w:proofErr w:type="gramEnd"/>
            <w:r w:rsidRPr="007B0EF3">
              <w:rPr>
                <w:rStyle w:val="normaltextrun"/>
                <w:rFonts w:asciiTheme="minorHAnsi" w:eastAsiaTheme="majorEastAsia" w:hAnsiTheme="minorHAnsi" w:cstheme="minorHAnsi"/>
                <w:color w:val="000000"/>
                <w:sz w:val="22"/>
                <w:szCs w:val="22"/>
              </w:rPr>
              <w:t xml:space="preserve">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765A7F3B" w:rsidR="009F3CC8" w:rsidRPr="003F61B2" w:rsidRDefault="009F3CC8" w:rsidP="003F61B2">
            <w:pPr>
              <w:pStyle w:val="paragraph"/>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t xml:space="preserve">Medical record documentation of member-requested accommodation needs for the purpose of calculating Rate 2 may be specific (e.g. member requests American Sign Language Interpreter) or categorical (e.g. member requests communication accommodations) at the discretion of the acute hospital.  </w:t>
            </w:r>
          </w:p>
        </w:tc>
      </w:tr>
      <w:tr w:rsidR="00BD2B27" w:rsidRPr="00F135B8" w14:paraId="05645191"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BD2B27" w:rsidRPr="007B0EF3" w:rsidRDefault="00BD2B27" w:rsidP="00BD2B27">
            <w:pPr>
              <w:pStyle w:val="MH-ChartContentText"/>
              <w:rPr>
                <w:rStyle w:val="normaltextrun"/>
                <w:color w:val="000000"/>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77777777" w:rsidR="00BD2B27" w:rsidRPr="007B0EF3" w:rsidRDefault="00BD2B27" w:rsidP="00BD2B2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One or more questions posed to members by hospital providers or staff that are intended to identify whether members with </w:t>
            </w:r>
            <w:proofErr w:type="gramStart"/>
            <w:r w:rsidRPr="007B0EF3">
              <w:rPr>
                <w:rStyle w:val="normaltextrun"/>
                <w:rFonts w:asciiTheme="minorHAnsi" w:eastAsiaTheme="majorEastAsia" w:hAnsiTheme="minorHAnsi" w:cstheme="minorHAnsi"/>
                <w:sz w:val="22"/>
                <w:szCs w:val="22"/>
              </w:rPr>
              <w:t>disability</w:t>
            </w:r>
            <w:proofErr w:type="gramEnd"/>
            <w:r w:rsidRPr="007B0EF3">
              <w:rPr>
                <w:rStyle w:val="normaltextrun"/>
                <w:rFonts w:asciiTheme="minorHAnsi" w:eastAsiaTheme="majorEastAsia" w:hAnsiTheme="minorHAnsi" w:cstheme="minorHAnsi"/>
                <w:sz w:val="22"/>
                <w:szCs w:val="22"/>
              </w:rPr>
              <w:t xml:space="preserve"> need any 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3B45C6" w:rsidRPr="007B0EF3" w:rsidRDefault="00BD2B27" w:rsidP="00596823">
            <w:pPr>
              <w:pStyle w:val="paragraph"/>
              <w:numPr>
                <w:ilvl w:val="0"/>
                <w:numId w:val="38"/>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Screening question(s) may be broad (e.g. Is there anything you need </w:t>
            </w:r>
            <w:proofErr w:type="gramStart"/>
            <w:r w:rsidRPr="007B0EF3">
              <w:rPr>
                <w:rStyle w:val="normaltextrun"/>
                <w:rFonts w:asciiTheme="minorHAnsi" w:eastAsiaTheme="majorEastAsia" w:hAnsiTheme="minorHAnsi" w:cstheme="minorHAnsi"/>
                <w:sz w:val="22"/>
                <w:szCs w:val="22"/>
              </w:rPr>
              <w:t>help</w:t>
            </w:r>
            <w:proofErr w:type="gramEnd"/>
            <w:r w:rsidRPr="007B0EF3">
              <w:rPr>
                <w:rStyle w:val="normaltextrun"/>
                <w:rFonts w:asciiTheme="minorHAnsi" w:eastAsiaTheme="majorEastAsia" w:hAnsiTheme="minorHAnsi" w:cstheme="minorHAnsi"/>
                <w:sz w:val="22"/>
                <w:szCs w:val="22"/>
              </w:rPr>
              <w:t xml:space="preserve"> with today to access your care?) or more specific (e.g., Do you have a need for an assistive listening device, mobility assistance, longer appointment time, or other accommodation?)</w:t>
            </w:r>
            <w:r w:rsidR="00E039DE">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BD2B27" w:rsidRPr="007B0EF3" w:rsidRDefault="00BD2B27" w:rsidP="00596823">
            <w:pPr>
              <w:pStyle w:val="paragraph"/>
              <w:numPr>
                <w:ilvl w:val="0"/>
                <w:numId w:val="38"/>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53BB5FB6" w14:textId="77777777" w:rsidR="0064018D" w:rsidRPr="00CD1A03" w:rsidRDefault="0064018D" w:rsidP="00737AF5">
      <w:pPr>
        <w:pStyle w:val="MH-ChartContentText"/>
        <w:spacing w:line="276" w:lineRule="auto"/>
        <w:rPr>
          <w:rFonts w:asciiTheme="majorHAnsi" w:hAnsiTheme="majorHAnsi" w:cstheme="majorHAnsi"/>
          <w:bCs/>
          <w:sz w:val="24"/>
          <w:szCs w:val="24"/>
        </w:rPr>
      </w:pPr>
    </w:p>
    <w:p w14:paraId="347F1FC7" w14:textId="40CF2BE2" w:rsidR="0031102F" w:rsidRPr="0031102F" w:rsidRDefault="0031102F" w:rsidP="0031102F">
      <w:pPr>
        <w:pStyle w:val="CalloutText-LtBlue"/>
      </w:pPr>
      <w:r w:rsidRPr="00F135B8">
        <w:rPr>
          <w:rFonts w:asciiTheme="majorHAnsi" w:hAnsiTheme="majorHAnsi" w:cstheme="majorHAnsi"/>
        </w:rPr>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C1C8F">
            <w:pPr>
              <w:spacing w:before="0" w:after="0" w:line="259" w:lineRule="auto"/>
              <w:rPr>
                <w:rFonts w:eastAsia="Times New Roman" w:cstheme="minorHAnsi"/>
              </w:rPr>
            </w:pPr>
            <w:bookmarkStart w:id="49" w:name="_Hlk162299237"/>
            <w:r w:rsidRPr="00DE43B2">
              <w:rPr>
                <w:rStyle w:val="normaltextrun"/>
                <w:rFonts w:cstheme="minorHAnsi"/>
                <w:color w:val="000000"/>
              </w:rPr>
              <w:t>Denominator</w:t>
            </w:r>
            <w:r w:rsidRPr="00DE43B2">
              <w:rPr>
                <w:rStyle w:val="eop"/>
                <w:rFonts w:cstheme="minorHAnsi"/>
                <w:color w:val="000000"/>
              </w:rPr>
              <w:t> </w:t>
            </w:r>
          </w:p>
        </w:tc>
        <w:tc>
          <w:tcPr>
            <w:tcW w:w="7740" w:type="dxa"/>
            <w:shd w:val="clear" w:color="auto" w:fill="auto"/>
            <w:vAlign w:val="top"/>
          </w:tcPr>
          <w:p w14:paraId="1CD2A379" w14:textId="329A2829" w:rsidR="004C1C8F" w:rsidRPr="00DE43B2" w:rsidRDefault="004C1C8F" w:rsidP="004C1C8F">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Style w:val="normaltextrun"/>
                <w:rFonts w:cstheme="minorHAnsi"/>
                <w:color w:val="000000"/>
              </w:rPr>
              <w:t>The eligible population </w:t>
            </w:r>
            <w:r w:rsidRPr="00DE43B2">
              <w:rPr>
                <w:rStyle w:val="eop"/>
                <w:rFonts w:cstheme="minorHAnsi"/>
                <w:color w:val="000000"/>
              </w:rPr>
              <w:t> </w:t>
            </w:r>
          </w:p>
        </w:tc>
      </w:tr>
      <w:bookmarkEnd w:id="49"/>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C1C8F">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shd w:val="clear" w:color="auto" w:fill="auto"/>
            <w:vAlign w:val="top"/>
          </w:tcPr>
          <w:p w14:paraId="19948938" w14:textId="77777777" w:rsidR="004C1C8F" w:rsidRPr="00DE43B2" w:rsidRDefault="004C1C8F" w:rsidP="004C1C8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E43B2">
              <w:rPr>
                <w:rFonts w:asciiTheme="minorHAnsi" w:hAnsiTheme="minorHAnsi" w:cstheme="minorHAnsi"/>
                <w:color w:val="000000" w:themeColor="text1"/>
                <w:sz w:val="22"/>
                <w:szCs w:val="22"/>
              </w:rPr>
              <w:t xml:space="preserve">Number of eligible events where, as documented in the acute hospital medical record: </w:t>
            </w:r>
          </w:p>
          <w:p w14:paraId="7260D7B9" w14:textId="77777777" w:rsidR="004C1C8F" w:rsidRPr="00DE43B2" w:rsidRDefault="004C1C8F" w:rsidP="00596823">
            <w:pPr>
              <w:pStyle w:val="BodyText"/>
              <w:widowControl/>
              <w:numPr>
                <w:ilvl w:val="0"/>
                <w:numId w:val="3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member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responded; </w:t>
            </w:r>
          </w:p>
          <w:p w14:paraId="0840BEC2" w14:textId="77777777" w:rsidR="004C1C8F" w:rsidRPr="00DE43B2" w:rsidRDefault="004C1C8F" w:rsidP="00596823">
            <w:pPr>
              <w:pStyle w:val="BodyText"/>
              <w:widowControl/>
              <w:numPr>
                <w:ilvl w:val="1"/>
                <w:numId w:val="3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member may instead actively validate that ongoing accommodation </w:t>
            </w:r>
            <w:proofErr w:type="gramStart"/>
            <w:r w:rsidRPr="00DE43B2">
              <w:rPr>
                <w:rFonts w:asciiTheme="minorHAnsi" w:hAnsiTheme="minorHAnsi" w:cstheme="minorHAnsi"/>
                <w:sz w:val="22"/>
                <w:szCs w:val="22"/>
              </w:rPr>
              <w:t>need</w:t>
            </w:r>
            <w:proofErr w:type="gramEnd"/>
            <w:r w:rsidRPr="00DE43B2">
              <w:rPr>
                <w:rFonts w:asciiTheme="minorHAnsi" w:hAnsiTheme="minorHAnsi" w:cstheme="minorHAnsi"/>
                <w:sz w:val="22"/>
                <w:szCs w:val="22"/>
              </w:rPr>
              <w:t>(s) as documented in the acute hospital medical record continue to be sufficient; or</w:t>
            </w:r>
          </w:p>
          <w:p w14:paraId="36E2D758" w14:textId="77777777" w:rsidR="004C1C8F" w:rsidRPr="00DE43B2" w:rsidRDefault="004C1C8F" w:rsidP="00596823">
            <w:pPr>
              <w:pStyle w:val="BodyText"/>
              <w:widowControl/>
              <w:numPr>
                <w:ilvl w:val="0"/>
                <w:numId w:val="3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member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actively opted out of screening (i.e., chose not to answer any questions).</w:t>
            </w:r>
          </w:p>
          <w:p w14:paraId="376C0DA8" w14:textId="77777777" w:rsidR="004C1C8F" w:rsidRPr="00DE43B2" w:rsidRDefault="004C1C8F" w:rsidP="004C1C8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754B2D5" w14:textId="77777777" w:rsidR="004C1C8F" w:rsidRPr="00DE43B2" w:rsidRDefault="004C1C8F" w:rsidP="004C1C8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If the member responded to the accommodation needs screening, documentation must include the result of the screening, including at a minimum the following results:</w:t>
            </w:r>
          </w:p>
          <w:p w14:paraId="175D7630" w14:textId="64BA3D85" w:rsidR="004C1C8F" w:rsidRPr="00DE43B2" w:rsidRDefault="004C1C8F" w:rsidP="00596823">
            <w:pPr>
              <w:pStyle w:val="BodyText"/>
              <w:widowControl/>
              <w:numPr>
                <w:ilvl w:val="0"/>
                <w:numId w:val="39"/>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lastRenderedPageBreak/>
              <w:t>Positive: the member indicated a need for accommodation related to a disability</w:t>
            </w:r>
            <w:r w:rsidR="008D18BB">
              <w:rPr>
                <w:rFonts w:asciiTheme="minorHAnsi" w:hAnsiTheme="minorHAnsi" w:cstheme="minorHAnsi"/>
                <w:sz w:val="22"/>
                <w:szCs w:val="22"/>
              </w:rPr>
              <w:t>.</w:t>
            </w:r>
          </w:p>
          <w:p w14:paraId="778BDCFC" w14:textId="77777777" w:rsidR="004C1C8F" w:rsidRPr="00DE43B2" w:rsidRDefault="004C1C8F" w:rsidP="00596823">
            <w:pPr>
              <w:pStyle w:val="BodyText"/>
              <w:widowControl/>
              <w:numPr>
                <w:ilvl w:val="0"/>
                <w:numId w:val="39"/>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Negative: the member did not indicate any accommodation need related to a disability.</w:t>
            </w:r>
          </w:p>
          <w:p w14:paraId="6577F6C7" w14:textId="47C54AB3" w:rsidR="004C1C8F" w:rsidRPr="00DE43B2" w:rsidRDefault="004C1C8F" w:rsidP="004C1C8F">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t>Screening may be rendered by any acute hospital provider or staff.</w:t>
            </w:r>
          </w:p>
        </w:tc>
      </w:tr>
    </w:tbl>
    <w:p w14:paraId="3902A24E" w14:textId="77777777" w:rsidR="0070387B" w:rsidRPr="000D2FB5" w:rsidRDefault="0070387B" w:rsidP="00CF211D">
      <w:pPr>
        <w:spacing w:before="0" w:after="0"/>
        <w:rPr>
          <w:rFonts w:asciiTheme="majorHAnsi" w:hAnsiTheme="majorHAnsi" w:cstheme="majorHAnsi"/>
          <w:sz w:val="24"/>
          <w:szCs w:val="24"/>
        </w:rPr>
      </w:pPr>
    </w:p>
    <w:p w14:paraId="45AE7B5E" w14:textId="2D5EB7B6" w:rsidR="005C2500" w:rsidRPr="00F10732" w:rsidRDefault="005C2500" w:rsidP="005148F0">
      <w:pPr>
        <w:pStyle w:val="CalloutText-DkGray"/>
        <w:pBdr>
          <w:left w:val="single" w:sz="24" w:space="7" w:color="14558F" w:themeColor="accent1"/>
        </w:pBdr>
        <w:spacing w:before="0" w:after="0"/>
      </w:pPr>
      <w:r w:rsidRPr="00F135B8">
        <w:t>RATE 2: Accommodation Needs Related to a Disability</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0000C">
            <w:pPr>
              <w:spacing w:before="0" w:after="0" w:line="259" w:lineRule="auto"/>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shd w:val="clear" w:color="auto" w:fill="auto"/>
            <w:vAlign w:val="top"/>
          </w:tcPr>
          <w:p w14:paraId="37DC7079" w14:textId="69B81B31" w:rsidR="0040000C" w:rsidRPr="004A1B9F" w:rsidRDefault="001A4346" w:rsidP="0023271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proofErr w:type="gramStart"/>
            <w:r w:rsidRPr="004A1B9F">
              <w:rPr>
                <w:rStyle w:val="normaltextrun"/>
                <w:rFonts w:eastAsiaTheme="majorEastAsia" w:cstheme="minorHAnsi"/>
                <w:color w:val="000000"/>
              </w:rPr>
              <w:t>Number</w:t>
            </w:r>
            <w:proofErr w:type="gramEnd"/>
            <w:r w:rsidRPr="004A1B9F">
              <w:rPr>
                <w:rStyle w:val="normaltextrun"/>
                <w:rFonts w:eastAsiaTheme="majorEastAsia" w:cstheme="minorHAnsi"/>
                <w:color w:val="000000"/>
              </w:rPr>
              <w:t xml:space="preserve"> of eligible events in the numerator for Rate 1 for which the accommodation needs screen was positive</w:t>
            </w:r>
            <w:r w:rsidR="00232717">
              <w:rPr>
                <w:rStyle w:val="normaltextrun"/>
                <w:rFonts w:eastAsiaTheme="majorEastAsia" w:cstheme="minorHAnsi"/>
                <w:color w:val="000000"/>
              </w:rPr>
              <w:t>.</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0000C">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740" w:type="dxa"/>
            <w:shd w:val="clear" w:color="auto" w:fill="auto"/>
            <w:vAlign w:val="top"/>
          </w:tcPr>
          <w:p w14:paraId="510DB8E5" w14:textId="1430F235" w:rsidR="0040000C" w:rsidRPr="004A1B9F" w:rsidRDefault="00CC1978" w:rsidP="0040000C">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3F777D8C" w14:textId="2BC2730C" w:rsidR="0040000C" w:rsidRPr="004A1B9F" w:rsidRDefault="004C5EAE" w:rsidP="00596823">
            <w:pPr>
              <w:pStyle w:val="paragraph"/>
              <w:numPr>
                <w:ilvl w:val="0"/>
                <w:numId w:val="40"/>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M</w:t>
            </w:r>
            <w:r w:rsidR="0040000C" w:rsidRPr="005B66BB">
              <w:rPr>
                <w:rStyle w:val="normaltextrun"/>
                <w:rFonts w:asciiTheme="minorHAnsi" w:eastAsiaTheme="majorEastAsia" w:hAnsiTheme="minorHAnsi" w:cstheme="minorHAnsi"/>
                <w:color w:val="000000"/>
                <w:sz w:val="22"/>
                <w:szCs w:val="22"/>
              </w:rPr>
              <w:t>ember</w:t>
            </w:r>
            <w:r w:rsidR="0040000C"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sidR="00FA2030">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member requests American Sign Language Interpreter) or categorical (e.g.</w:t>
            </w:r>
            <w:r w:rsidR="00CA55B4">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member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4F34C2" w:rsidRDefault="009050D9" w:rsidP="00046462">
      <w:pPr>
        <w:pStyle w:val="CalloutText-LtBlue"/>
        <w:spacing w:after="0"/>
        <w:rPr>
          <w:rFonts w:asciiTheme="majorHAnsi" w:hAnsiTheme="majorHAnsi" w:cstheme="majorHAnsi"/>
        </w:rPr>
      </w:pPr>
      <w:r w:rsidRPr="004F34C2">
        <w:rPr>
          <w:rFonts w:asciiTheme="majorHAnsi" w:hAnsiTheme="majorHAnsi" w:cstheme="majorHAnsi"/>
        </w:rPr>
        <w:t>REPORTING METHOD</w:t>
      </w:r>
    </w:p>
    <w:p w14:paraId="546225F7" w14:textId="1717CA4E" w:rsidR="00455E60" w:rsidRPr="009631AD" w:rsidRDefault="00A6620D" w:rsidP="00455E60">
      <w:pPr>
        <w:pStyle w:val="paragraph"/>
        <w:spacing w:beforeAutospacing="0" w:after="0" w:afterAutospacing="0" w:line="240" w:lineRule="auto"/>
        <w:textAlignment w:val="baseline"/>
        <w:rPr>
          <w:rStyle w:val="normaltextrun"/>
          <w:rFonts w:asciiTheme="minorHAnsi" w:eastAsiaTheme="majorEastAsia" w:hAnsiTheme="minorHAnsi" w:cstheme="minorHAnsi"/>
          <w:color w:val="000000" w:themeColor="text1"/>
          <w:sz w:val="22"/>
          <w:szCs w:val="22"/>
        </w:rPr>
      </w:pPr>
      <w:r w:rsidRPr="00A6620D">
        <w:rPr>
          <w:rFonts w:asciiTheme="minorHAnsi" w:eastAsiaTheme="majorEastAsia" w:hAnsiTheme="minorHAnsi" w:cstheme="minorHAnsi"/>
          <w:bCs/>
          <w:sz w:val="22"/>
          <w:szCs w:val="22"/>
        </w:rPr>
        <w:t>Report to MassHealth on all inpatient discharges, observation discharges</w:t>
      </w:r>
      <w:r w:rsidRPr="00296A94">
        <w:rPr>
          <w:rFonts w:asciiTheme="minorHAnsi" w:eastAsiaTheme="majorEastAsia" w:hAnsiTheme="minorHAnsi" w:cstheme="minorHAnsi"/>
          <w:bCs/>
          <w:sz w:val="22"/>
          <w:szCs w:val="22"/>
        </w:rPr>
        <w:t xml:space="preserve">, and ambulatory radiology encounters identified in Step 1 of the process to identify eligible events. </w:t>
      </w:r>
      <w:r w:rsidRPr="00296A94">
        <w:rPr>
          <w:rFonts w:asciiTheme="minorHAnsi" w:hAnsiTheme="minorHAnsi" w:cstheme="minorHAnsi"/>
          <w:bCs/>
          <w:sz w:val="22"/>
          <w:szCs w:val="22"/>
        </w:rPr>
        <w:t>Hospitals must submit data in a form and format to be further specified by MassHealth.</w:t>
      </w:r>
      <w:r w:rsidR="00455E60" w:rsidRPr="009631AD">
        <w:rPr>
          <w:rStyle w:val="normaltextrun"/>
          <w:rFonts w:asciiTheme="minorHAnsi" w:eastAsiaTheme="majorEastAsia" w:hAnsiTheme="minorHAnsi" w:cstheme="minorHAnsi"/>
          <w:color w:val="000000" w:themeColor="text1"/>
          <w:sz w:val="22"/>
          <w:szCs w:val="22"/>
        </w:rPr>
        <w:t xml:space="preserve"> </w:t>
      </w:r>
    </w:p>
    <w:p w14:paraId="0457AD4D" w14:textId="77777777" w:rsidR="001C3A15" w:rsidRPr="000D2FB5" w:rsidRDefault="001C3A15" w:rsidP="009631AD">
      <w:pPr>
        <w:pStyle w:val="MH-ChartContentText"/>
        <w:spacing w:line="276" w:lineRule="auto"/>
        <w:rPr>
          <w:rFonts w:asciiTheme="majorHAnsi" w:hAnsiTheme="majorHAnsi" w:cstheme="majorHAnsi"/>
          <w:sz w:val="24"/>
          <w:szCs w:val="24"/>
        </w:rPr>
      </w:pPr>
    </w:p>
    <w:p w14:paraId="79CD07D5" w14:textId="5026E0F5" w:rsidR="00F72325" w:rsidRPr="00F135B8" w:rsidRDefault="004373D3" w:rsidP="00F72325">
      <w:pPr>
        <w:pStyle w:val="CalloutText-LtBlue"/>
        <w:rPr>
          <w:rFonts w:asciiTheme="majorHAnsi" w:hAnsiTheme="majorHAnsi" w:cstheme="majorHAnsi"/>
        </w:rPr>
      </w:pPr>
      <w:r w:rsidRPr="00F135B8">
        <w:rPr>
          <w:rFonts w:asciiTheme="majorHAnsi" w:hAnsiTheme="majorHAnsi" w:cstheme="majorHAnsi"/>
        </w:rPr>
        <w:t>PERFORMANCE REQUIREMENT AND ASSESS</w:t>
      </w:r>
      <w:r w:rsidR="0096298F" w:rsidRPr="00F135B8">
        <w:rPr>
          <w:rFonts w:asciiTheme="majorHAnsi" w:hAnsiTheme="majorHAnsi" w:cstheme="majorHAnsi"/>
        </w:rPr>
        <w:t>MENT</w:t>
      </w:r>
      <w:r w:rsidR="001B355C" w:rsidRPr="00F135B8">
        <w:rPr>
          <w:rFonts w:asciiTheme="majorHAnsi" w:hAnsiTheme="majorHAnsi" w:cstheme="majorHAnsi"/>
        </w:rPr>
        <w:t xml:space="preserve"> FOR PY2</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9B26D84" w14:textId="188BA143" w:rsidR="004C046C" w:rsidRPr="008911C6" w:rsidRDefault="004C046C" w:rsidP="004C046C">
            <w:pPr>
              <w:pStyle w:val="MH-ChartContentText"/>
            </w:pPr>
            <w:r w:rsidRPr="008911C6">
              <w:t>Performance Requirements</w:t>
            </w:r>
          </w:p>
        </w:tc>
        <w:tc>
          <w:tcPr>
            <w:tcW w:w="7650" w:type="dxa"/>
            <w:vAlign w:val="top"/>
          </w:tcPr>
          <w:p w14:paraId="59EB713C" w14:textId="315CBFF6" w:rsidR="0075432C" w:rsidRPr="0075432C" w:rsidRDefault="0075432C" w:rsidP="004C046C">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Reporting Element 1</w:t>
            </w:r>
          </w:p>
          <w:p w14:paraId="11F43934" w14:textId="32D96B05" w:rsidR="004C046C" w:rsidRPr="008911C6" w:rsidRDefault="004C046C" w:rsidP="004C046C">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000A2C45">
              <w:rPr>
                <w:rFonts w:asciiTheme="minorHAnsi" w:hAnsiTheme="minorHAnsi" w:cstheme="minorBidi"/>
                <w:color w:val="000000" w:themeColor="text1"/>
                <w:sz w:val="22"/>
                <w:szCs w:val="22"/>
              </w:rPr>
              <w:t xml:space="preserve">By </w:t>
            </w:r>
            <w:r w:rsidRPr="000A2C45">
              <w:rPr>
                <w:rFonts w:asciiTheme="minorHAnsi" w:hAnsiTheme="minorHAnsi" w:cstheme="minorBidi"/>
                <w:b/>
                <w:color w:val="000000" w:themeColor="text1"/>
                <w:sz w:val="22"/>
                <w:szCs w:val="22"/>
              </w:rPr>
              <w:t>March 31, 2025</w:t>
            </w:r>
            <w:r w:rsidRPr="000A2C45">
              <w:rPr>
                <w:rFonts w:asciiTheme="minorHAnsi" w:hAnsiTheme="minorHAnsi" w:cstheme="minorBidi"/>
                <w:color w:val="000000" w:themeColor="text1"/>
                <w:sz w:val="22"/>
                <w:szCs w:val="22"/>
              </w:rPr>
              <w:t>, hospitals must report to MassHealth data for the full population. Hospitals must submit data in a form and format to be further specified by MassHealth.</w:t>
            </w:r>
            <w:r w:rsidRPr="0DC4CE10">
              <w:rPr>
                <w:rFonts w:asciiTheme="minorHAnsi" w:hAnsiTheme="minorHAnsi" w:cstheme="minorBidi"/>
                <w:color w:val="000000" w:themeColor="text1"/>
                <w:sz w:val="22"/>
                <w:szCs w:val="22"/>
              </w:rPr>
              <w:t xml:space="preserve"> Required reporting elements will include: </w:t>
            </w:r>
          </w:p>
          <w:p w14:paraId="61432CEC" w14:textId="23A9207F" w:rsidR="004C046C" w:rsidRPr="008911C6" w:rsidRDefault="004C046C" w:rsidP="00596823">
            <w:pPr>
              <w:pStyle w:val="paragraph"/>
              <w:numPr>
                <w:ilvl w:val="1"/>
                <w:numId w:val="40"/>
              </w:numPr>
              <w:spacing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911C6">
              <w:rPr>
                <w:rStyle w:val="normaltextrun"/>
                <w:rFonts w:asciiTheme="minorHAnsi" w:eastAsiaTheme="majorEastAsia" w:hAnsiTheme="minorHAnsi" w:cstheme="minorHAnsi"/>
                <w:sz w:val="22"/>
                <w:szCs w:val="22"/>
              </w:rPr>
              <w:t>The accommodation needs screening question(s) used by acute hospitals for the purpose of meeting performance requirements of this measure.</w:t>
            </w:r>
          </w:p>
          <w:p w14:paraId="691F39F1" w14:textId="7C0D0BF4" w:rsidR="004C046C" w:rsidRPr="008911C6" w:rsidRDefault="004C046C" w:rsidP="00596823">
            <w:pPr>
              <w:pStyle w:val="paragraph"/>
              <w:numPr>
                <w:ilvl w:val="1"/>
                <w:numId w:val="40"/>
              </w:numPr>
              <w:spacing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911C6">
              <w:rPr>
                <w:rStyle w:val="normaltextrun"/>
                <w:rFonts w:asciiTheme="minorHAnsi" w:eastAsiaTheme="majorEastAsia" w:hAnsiTheme="minorHAnsi" w:cstheme="minorHAnsi"/>
                <w:sz w:val="22"/>
                <w:szCs w:val="22"/>
              </w:rPr>
              <w:t xml:space="preserve">A description of how </w:t>
            </w:r>
            <w:proofErr w:type="gramStart"/>
            <w:r w:rsidRPr="008911C6">
              <w:rPr>
                <w:rStyle w:val="normaltextrun"/>
                <w:rFonts w:asciiTheme="minorHAnsi" w:eastAsiaTheme="majorEastAsia" w:hAnsiTheme="minorHAnsi" w:cstheme="minorHAnsi"/>
                <w:sz w:val="22"/>
                <w:szCs w:val="22"/>
              </w:rPr>
              <w:t>member</w:t>
            </w:r>
            <w:proofErr w:type="gramEnd"/>
            <w:r w:rsidRPr="008911C6">
              <w:rPr>
                <w:rStyle w:val="normaltextrun"/>
                <w:rFonts w:asciiTheme="minorHAnsi" w:eastAsiaTheme="majorEastAsia" w:hAnsiTheme="minorHAnsi" w:cstheme="minorHAnsi"/>
                <w:sz w:val="22"/>
                <w:szCs w:val="22"/>
              </w:rPr>
              <w:t>-requested accommodation needs are documented in the medical record including:</w:t>
            </w:r>
            <w:r w:rsidRPr="008911C6">
              <w:rPr>
                <w:rStyle w:val="eop"/>
                <w:rFonts w:asciiTheme="minorHAnsi" w:hAnsiTheme="minorHAnsi" w:cstheme="minorHAnsi"/>
                <w:sz w:val="22"/>
                <w:szCs w:val="22"/>
              </w:rPr>
              <w:t> </w:t>
            </w:r>
          </w:p>
          <w:p w14:paraId="6DFEB514" w14:textId="77777777" w:rsidR="004C046C" w:rsidRPr="008911C6" w:rsidRDefault="004C046C" w:rsidP="00596823">
            <w:pPr>
              <w:pStyle w:val="paragraph"/>
              <w:numPr>
                <w:ilvl w:val="1"/>
                <w:numId w:val="41"/>
              </w:numPr>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911C6">
              <w:rPr>
                <w:rStyle w:val="normaltextrun"/>
                <w:rFonts w:asciiTheme="minorHAnsi" w:eastAsiaTheme="majorEastAsia" w:hAnsiTheme="minorHAnsi" w:cstheme="minorHAnsi"/>
                <w:sz w:val="22"/>
                <w:szCs w:val="22"/>
              </w:rPr>
              <w:t xml:space="preserve">entry mode (free text vs. </w:t>
            </w:r>
            <w:r w:rsidRPr="008911C6">
              <w:rPr>
                <w:rStyle w:val="contextualspellingandgrammarerror"/>
                <w:rFonts w:asciiTheme="minorHAnsi" w:hAnsiTheme="minorHAnsi" w:cstheme="minorHAnsi"/>
                <w:sz w:val="22"/>
                <w:szCs w:val="22"/>
              </w:rPr>
              <w:t>fixed-field);</w:t>
            </w:r>
            <w:r w:rsidRPr="008911C6">
              <w:rPr>
                <w:rStyle w:val="eop"/>
                <w:rFonts w:asciiTheme="minorHAnsi" w:hAnsiTheme="minorHAnsi" w:cstheme="minorHAnsi"/>
                <w:sz w:val="22"/>
                <w:szCs w:val="22"/>
              </w:rPr>
              <w:t> </w:t>
            </w:r>
          </w:p>
          <w:p w14:paraId="5F75BAFF" w14:textId="77777777" w:rsidR="004C046C" w:rsidRPr="008911C6" w:rsidRDefault="004C046C" w:rsidP="00596823">
            <w:pPr>
              <w:pStyle w:val="paragraph"/>
              <w:numPr>
                <w:ilvl w:val="1"/>
                <w:numId w:val="41"/>
              </w:numPr>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911C6">
              <w:rPr>
                <w:rStyle w:val="normaltextrun"/>
                <w:rFonts w:asciiTheme="minorHAnsi" w:eastAsiaTheme="majorEastAsia" w:hAnsiTheme="minorHAnsi" w:cstheme="minorHAnsi"/>
                <w:sz w:val="22"/>
                <w:szCs w:val="22"/>
              </w:rPr>
              <w:t>specific fixed field options (if used); and</w:t>
            </w:r>
            <w:r w:rsidRPr="008911C6">
              <w:rPr>
                <w:rStyle w:val="eop"/>
                <w:rFonts w:asciiTheme="minorHAnsi" w:hAnsiTheme="minorHAnsi" w:cstheme="minorHAnsi"/>
                <w:sz w:val="22"/>
                <w:szCs w:val="22"/>
              </w:rPr>
              <w:t> </w:t>
            </w:r>
          </w:p>
          <w:p w14:paraId="4293B6DB" w14:textId="1EB41933" w:rsidR="004C046C" w:rsidRPr="008911C6" w:rsidRDefault="004C046C" w:rsidP="00596823">
            <w:pPr>
              <w:pStyle w:val="paragraph"/>
              <w:numPr>
                <w:ilvl w:val="1"/>
                <w:numId w:val="41"/>
              </w:numPr>
              <w:spacing w:beforeAutospacing="0" w:after="0" w:afterAutospacing="0" w:line="240" w:lineRule="auto"/>
              <w:ind w:left="108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Bidi"/>
                <w:sz w:val="22"/>
                <w:szCs w:val="22"/>
              </w:rPr>
            </w:pPr>
            <w:r w:rsidRPr="0DC4CE10">
              <w:rPr>
                <w:rStyle w:val="normaltextrun"/>
                <w:rFonts w:asciiTheme="minorHAnsi" w:eastAsiaTheme="majorEastAsia" w:hAnsiTheme="minorHAnsi" w:cstheme="minorBidi"/>
                <w:sz w:val="22"/>
                <w:szCs w:val="22"/>
              </w:rPr>
              <w:lastRenderedPageBreak/>
              <w:t>where accommodation needs information is displayed (e.g.</w:t>
            </w:r>
            <w:r w:rsidR="00466C36">
              <w:rPr>
                <w:rStyle w:val="normaltextrun"/>
                <w:rFonts w:asciiTheme="minorHAnsi" w:eastAsiaTheme="majorEastAsia" w:hAnsiTheme="minorHAnsi" w:cstheme="minorBidi"/>
                <w:sz w:val="22"/>
                <w:szCs w:val="22"/>
              </w:rPr>
              <w:t>,</w:t>
            </w:r>
            <w:r w:rsidRPr="0DC4CE10">
              <w:rPr>
                <w:rStyle w:val="normaltextrun"/>
                <w:rFonts w:asciiTheme="minorHAnsi" w:eastAsiaTheme="majorEastAsia" w:hAnsiTheme="minorHAnsi" w:cstheme="minorBidi"/>
                <w:sz w:val="22"/>
                <w:szCs w:val="22"/>
              </w:rPr>
              <w:t xml:space="preserve"> top or sidebar of electronic health record, problem list, </w:t>
            </w:r>
            <w:r w:rsidRPr="0DC4CE10">
              <w:rPr>
                <w:rStyle w:val="spellingerror"/>
                <w:rFonts w:asciiTheme="minorHAnsi" w:hAnsiTheme="minorHAnsi" w:cstheme="minorBidi"/>
                <w:sz w:val="22"/>
                <w:szCs w:val="22"/>
              </w:rPr>
              <w:t>etc</w:t>
            </w:r>
            <w:r w:rsidR="18621EC6" w:rsidRPr="0DC4CE10">
              <w:rPr>
                <w:rStyle w:val="spellingerror"/>
                <w:rFonts w:asciiTheme="minorHAnsi" w:hAnsiTheme="minorHAnsi" w:cstheme="minorBidi"/>
                <w:sz w:val="22"/>
                <w:szCs w:val="22"/>
              </w:rPr>
              <w:t>.</w:t>
            </w:r>
            <w:r w:rsidR="5BBE4595" w:rsidRPr="0DC4CE10">
              <w:rPr>
                <w:rStyle w:val="normaltextrun"/>
                <w:rFonts w:asciiTheme="minorHAnsi" w:eastAsiaTheme="majorEastAsia" w:hAnsiTheme="minorHAnsi" w:cstheme="minorBidi"/>
                <w:sz w:val="22"/>
                <w:szCs w:val="22"/>
              </w:rPr>
              <w:t>)</w:t>
            </w:r>
            <w:r w:rsidRPr="0DC4CE10">
              <w:rPr>
                <w:rStyle w:val="normaltextrun"/>
                <w:rFonts w:asciiTheme="minorHAnsi" w:eastAsiaTheme="majorEastAsia" w:hAnsiTheme="minorHAnsi" w:cstheme="minorBidi"/>
                <w:sz w:val="22"/>
                <w:szCs w:val="22"/>
              </w:rPr>
              <w:t> </w:t>
            </w:r>
          </w:p>
          <w:p w14:paraId="31C081C9" w14:textId="77777777" w:rsidR="000E473C" w:rsidRDefault="000E473C" w:rsidP="000E473C">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b/>
                <w:bCs/>
                <w:sz w:val="22"/>
                <w:szCs w:val="22"/>
              </w:rPr>
            </w:pPr>
          </w:p>
          <w:p w14:paraId="5045C339" w14:textId="77777777" w:rsidR="00D41F28" w:rsidRDefault="000E473C" w:rsidP="00D41F28">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b/>
                <w:bCs/>
                <w:sz w:val="22"/>
                <w:szCs w:val="22"/>
              </w:rPr>
            </w:pPr>
            <w:r w:rsidRPr="000E473C">
              <w:rPr>
                <w:rStyle w:val="normaltextrun"/>
                <w:rFonts w:asciiTheme="majorHAnsi" w:hAnsiTheme="majorHAnsi" w:cstheme="majorHAnsi"/>
                <w:b/>
                <w:bCs/>
                <w:sz w:val="22"/>
                <w:szCs w:val="22"/>
              </w:rPr>
              <w:t>Reporting Element 2</w:t>
            </w:r>
          </w:p>
          <w:p w14:paraId="06707A4E" w14:textId="369D6C05" w:rsidR="00CF1D29" w:rsidRDefault="00425BA7" w:rsidP="00D41F28">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Pr>
                <w:rStyle w:val="normaltextrun"/>
                <w:rFonts w:asciiTheme="minorHAnsi" w:eastAsiaTheme="majorEastAsia" w:hAnsiTheme="minorHAnsi" w:cstheme="minorHAnsi"/>
                <w:sz w:val="22"/>
                <w:szCs w:val="22"/>
              </w:rPr>
              <w:t xml:space="preserve">By </w:t>
            </w:r>
            <w:r w:rsidRPr="004562A6">
              <w:rPr>
                <w:rStyle w:val="normaltextrun"/>
                <w:rFonts w:asciiTheme="minorHAnsi" w:eastAsiaTheme="majorEastAsia" w:hAnsiTheme="minorHAnsi" w:cstheme="minorHAnsi"/>
                <w:b/>
                <w:bCs/>
                <w:sz w:val="22"/>
                <w:szCs w:val="22"/>
              </w:rPr>
              <w:t>June 30, 2025</w:t>
            </w:r>
            <w:r>
              <w:rPr>
                <w:rStyle w:val="normaltextrun"/>
                <w:rFonts w:asciiTheme="minorHAnsi" w:eastAsiaTheme="majorEastAsia" w:hAnsiTheme="minorHAnsi" w:cstheme="minorHAnsi"/>
                <w:sz w:val="22"/>
                <w:szCs w:val="22"/>
              </w:rPr>
              <w:t xml:space="preserve"> </w:t>
            </w:r>
            <w:r w:rsidR="004562A6">
              <w:rPr>
                <w:rStyle w:val="normaltextrun"/>
                <w:rFonts w:asciiTheme="minorHAnsi" w:eastAsiaTheme="majorEastAsia" w:hAnsiTheme="minorHAnsi" w:cstheme="minorHAnsi"/>
                <w:sz w:val="22"/>
                <w:szCs w:val="22"/>
              </w:rPr>
              <w:t xml:space="preserve">hospitals must submit </w:t>
            </w:r>
            <w:r>
              <w:rPr>
                <w:rStyle w:val="normaltextrun"/>
                <w:rFonts w:asciiTheme="minorHAnsi" w:eastAsiaTheme="majorEastAsia" w:hAnsiTheme="minorHAnsi" w:cstheme="minorHAnsi"/>
                <w:sz w:val="22"/>
                <w:szCs w:val="22"/>
              </w:rPr>
              <w:t>f</w:t>
            </w:r>
            <w:r w:rsidR="004C046C" w:rsidRPr="008911C6">
              <w:rPr>
                <w:rStyle w:val="normaltextrun"/>
                <w:rFonts w:asciiTheme="minorHAnsi" w:eastAsiaTheme="majorEastAsia" w:hAnsiTheme="minorHAnsi" w:cstheme="minorHAnsi"/>
                <w:sz w:val="22"/>
                <w:szCs w:val="22"/>
              </w:rPr>
              <w:t>or dates of service from July 1, 2024-December 31, 2024, data elements required to calculate Rates 1 and 2.</w:t>
            </w:r>
            <w:r w:rsidR="00CF1D29">
              <w:rPr>
                <w:rStyle w:val="normaltextrun"/>
                <w:rFonts w:asciiTheme="minorHAnsi" w:eastAsiaTheme="majorEastAsia" w:hAnsiTheme="minorHAnsi" w:cstheme="minorHAnsi"/>
                <w:sz w:val="22"/>
                <w:szCs w:val="22"/>
              </w:rPr>
              <w:t xml:space="preserve"> </w:t>
            </w:r>
            <w:r w:rsidR="00CF1D29" w:rsidRPr="00A56539">
              <w:rPr>
                <w:rFonts w:asciiTheme="minorHAnsi" w:hAnsiTheme="minorHAnsi" w:cstheme="minorBidi"/>
                <w:sz w:val="22"/>
                <w:szCs w:val="22"/>
              </w:rPr>
              <w:t>Hospitals must submit data in a form and format to be further specified by MassHealth</w:t>
            </w:r>
            <w:r w:rsidR="00A56539" w:rsidRPr="00A56539">
              <w:rPr>
                <w:rFonts w:asciiTheme="minorHAnsi" w:hAnsiTheme="minorHAnsi" w:cstheme="minorBidi"/>
                <w:sz w:val="22"/>
                <w:szCs w:val="22"/>
              </w:rPr>
              <w:t>.</w:t>
            </w:r>
          </w:p>
          <w:p w14:paraId="241494AE" w14:textId="77777777" w:rsidR="00D41F28" w:rsidRPr="00D41F28" w:rsidRDefault="00D41F28" w:rsidP="00D41F28">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p>
          <w:p w14:paraId="5D203399" w14:textId="1DA1EF23" w:rsidR="004C046C" w:rsidRPr="008911C6" w:rsidRDefault="004C046C" w:rsidP="001F3086">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11C6">
              <w:rPr>
                <w:rStyle w:val="xcontentpasted1"/>
                <w:rFonts w:eastAsiaTheme="majorEastAsia" w:cstheme="minorHAnsi"/>
                <w:bdr w:val="none" w:sz="0" w:space="0" w:color="auto" w:frame="1"/>
                <w:shd w:val="clear" w:color="auto" w:fill="FFFFFF"/>
              </w:rPr>
              <w:t>MassHealth</w:t>
            </w:r>
            <w:r w:rsidRPr="008911C6">
              <w:rPr>
                <w:rStyle w:val="normaltextrun"/>
                <w:rFonts w:cstheme="minorHAnsi"/>
              </w:rPr>
              <w:t xml:space="preserve"> reserves the right to request additional documentation related to the calculation of Rate 1 and Rate </w:t>
            </w:r>
            <w:proofErr w:type="gramStart"/>
            <w:r w:rsidRPr="008911C6">
              <w:rPr>
                <w:rStyle w:val="normaltextrun"/>
                <w:rFonts w:cstheme="minorHAnsi"/>
              </w:rPr>
              <w:t xml:space="preserve">2 </w:t>
            </w:r>
            <w:r w:rsidRPr="008911C6">
              <w:rPr>
                <w:rStyle w:val="advancedproofingissue"/>
                <w:rFonts w:cstheme="minorHAnsi"/>
              </w:rPr>
              <w:t>to</w:t>
            </w:r>
            <w:proofErr w:type="gramEnd"/>
            <w:r w:rsidRPr="008911C6">
              <w:rPr>
                <w:rStyle w:val="normaltextrun"/>
                <w:rFonts w:cstheme="minorHAnsi"/>
              </w:rPr>
              <w:t xml:space="preserve"> for the purpose of auditing.</w:t>
            </w:r>
            <w:r w:rsidRPr="008911C6">
              <w:rPr>
                <w:rStyle w:val="eop"/>
                <w:rFonts w:cstheme="minorHAnsi"/>
              </w:rPr>
              <w:t> </w:t>
            </w:r>
          </w:p>
        </w:tc>
      </w:tr>
      <w:tr w:rsidR="004C046C" w:rsidRPr="00F135B8" w14:paraId="69DB3801"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C046C">
            <w:pPr>
              <w:pStyle w:val="MH-ChartContentText"/>
            </w:pPr>
            <w:r w:rsidRPr="008911C6">
              <w:lastRenderedPageBreak/>
              <w:t>Performance Assessment</w:t>
            </w:r>
          </w:p>
        </w:tc>
        <w:tc>
          <w:tcPr>
            <w:tcW w:w="7650" w:type="dxa"/>
            <w:vAlign w:val="top"/>
          </w:tcPr>
          <w:p w14:paraId="72F45B8E" w14:textId="36299E3E" w:rsidR="004C046C" w:rsidRPr="008911C6" w:rsidRDefault="0006682C" w:rsidP="00596823">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E6603">
              <w:t xml:space="preserve">A hospital will earn </w:t>
            </w:r>
            <w:r w:rsidR="009A7339" w:rsidRPr="006E6603">
              <w:t>2</w:t>
            </w:r>
            <w:r w:rsidRPr="006E6603">
              <w:t>0</w:t>
            </w:r>
            <w:r w:rsidR="008D6636" w:rsidRPr="006E6603">
              <w:t xml:space="preserve">% of the points attributed to the measure </w:t>
            </w:r>
            <w:r w:rsidR="002E122F" w:rsidRPr="006E6603">
              <w:t>f</w:t>
            </w:r>
            <w:r w:rsidR="6908EBA0" w:rsidRPr="006E6603">
              <w:t xml:space="preserve">or </w:t>
            </w:r>
            <w:r w:rsidR="00F56586" w:rsidRPr="006E6603">
              <w:t xml:space="preserve">a </w:t>
            </w:r>
            <w:r w:rsidR="004C046C" w:rsidRPr="006E6603">
              <w:t>timely</w:t>
            </w:r>
            <w:r w:rsidR="00F56586" w:rsidRPr="006E6603">
              <w:t>,</w:t>
            </w:r>
            <w:r w:rsidR="004C046C" w:rsidRPr="006E6603">
              <w:t xml:space="preserve"> complete</w:t>
            </w:r>
            <w:r w:rsidR="00C35D86" w:rsidRPr="006E6603">
              <w:t>, and responsive</w:t>
            </w:r>
            <w:r w:rsidR="004C046C" w:rsidRPr="006E6603">
              <w:t xml:space="preserve"> submission of Reporting Element 1</w:t>
            </w:r>
            <w:r w:rsidR="00C83A4F" w:rsidRPr="006E6603">
              <w:t xml:space="preserve"> to MassHealth</w:t>
            </w:r>
            <w:r w:rsidR="001E6D2E" w:rsidRPr="006E6603">
              <w:t xml:space="preserve"> by </w:t>
            </w:r>
            <w:r w:rsidR="001E6D2E" w:rsidRPr="001F3ED9">
              <w:rPr>
                <w:b/>
                <w:bCs/>
              </w:rPr>
              <w:t xml:space="preserve">March 31, </w:t>
            </w:r>
            <w:r w:rsidR="006E6603" w:rsidRPr="001F3ED9">
              <w:rPr>
                <w:b/>
                <w:bCs/>
              </w:rPr>
              <w:t>2</w:t>
            </w:r>
            <w:r w:rsidR="001E6D2E" w:rsidRPr="001F3ED9">
              <w:rPr>
                <w:b/>
                <w:bCs/>
              </w:rPr>
              <w:t>02</w:t>
            </w:r>
            <w:r w:rsidR="00F8763D" w:rsidRPr="001F3ED9">
              <w:rPr>
                <w:b/>
                <w:bCs/>
              </w:rPr>
              <w:t>5</w:t>
            </w:r>
            <w:r w:rsidR="004C046C" w:rsidRPr="006E6603">
              <w:t>.</w:t>
            </w:r>
          </w:p>
          <w:p w14:paraId="19F73A49" w14:textId="7D1A2AE4" w:rsidR="004C046C" w:rsidRPr="008911C6" w:rsidRDefault="00903D0F" w:rsidP="00596823">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DC4CE10">
              <w:t>A hospital will earn 80% of the points att</w:t>
            </w:r>
            <w:r w:rsidR="00D366CE" w:rsidRPr="0DC4CE10">
              <w:t>ributed to the measure</w:t>
            </w:r>
            <w:r w:rsidR="008C279A" w:rsidRPr="0DC4CE10">
              <w:t xml:space="preserve"> </w:t>
            </w:r>
            <w:r w:rsidR="00671D47" w:rsidRPr="0DC4CE10">
              <w:t>f</w:t>
            </w:r>
            <w:r w:rsidR="6908EBA0" w:rsidRPr="0DC4CE10">
              <w:t xml:space="preserve">or </w:t>
            </w:r>
            <w:r w:rsidR="00D620F4" w:rsidRPr="0DC4CE10">
              <w:t xml:space="preserve">a </w:t>
            </w:r>
            <w:r w:rsidR="004C046C" w:rsidRPr="0DC4CE10">
              <w:t>timely</w:t>
            </w:r>
            <w:r w:rsidR="00D66890" w:rsidRPr="0DC4CE10">
              <w:t>,</w:t>
            </w:r>
            <w:r w:rsidR="004C046C" w:rsidRPr="0DC4CE10">
              <w:t xml:space="preserve"> complete</w:t>
            </w:r>
            <w:r w:rsidR="00AC1C82" w:rsidRPr="0DC4CE10">
              <w:t>, and responsive</w:t>
            </w:r>
            <w:r w:rsidR="004C046C" w:rsidRPr="0DC4CE10">
              <w:t xml:space="preserve"> submission of Reporting Element </w:t>
            </w:r>
            <w:r w:rsidR="00EB0F11" w:rsidRPr="0DC4CE10">
              <w:t>2</w:t>
            </w:r>
            <w:r w:rsidR="00A574D6" w:rsidRPr="0DC4CE10">
              <w:t xml:space="preserve"> to MassHealth by </w:t>
            </w:r>
            <w:r w:rsidR="00216A0E" w:rsidRPr="001F3ED9">
              <w:rPr>
                <w:b/>
                <w:bCs/>
              </w:rPr>
              <w:t>June</w:t>
            </w:r>
            <w:r w:rsidR="001269C5" w:rsidRPr="001F3ED9">
              <w:rPr>
                <w:b/>
                <w:bCs/>
              </w:rPr>
              <w:t xml:space="preserve"> 3</w:t>
            </w:r>
            <w:r w:rsidR="00216A0E" w:rsidRPr="001F3ED9">
              <w:rPr>
                <w:b/>
                <w:bCs/>
              </w:rPr>
              <w:t>0</w:t>
            </w:r>
            <w:r w:rsidR="001269C5" w:rsidRPr="001F3ED9">
              <w:rPr>
                <w:b/>
                <w:bCs/>
              </w:rPr>
              <w:t>, 202</w:t>
            </w:r>
            <w:r w:rsidR="00F8763D" w:rsidRPr="001F3ED9">
              <w:rPr>
                <w:b/>
                <w:bCs/>
              </w:rPr>
              <w:t>5</w:t>
            </w:r>
            <w:r w:rsidR="5BBE4595" w:rsidRPr="0DC4CE10">
              <w:t>.</w:t>
            </w:r>
          </w:p>
          <w:p w14:paraId="22C65929" w14:textId="171DFEE6" w:rsidR="007B0723" w:rsidRPr="00A50F9B" w:rsidRDefault="007B0723" w:rsidP="00596823">
            <w:pPr>
              <w:pStyle w:val="ListParagraph"/>
              <w:numPr>
                <w:ilvl w:val="0"/>
                <w:numId w:val="33"/>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2AB545D7">
              <w:t xml:space="preserve">A hospital will earn 0% of the points attributed </w:t>
            </w:r>
            <w:r w:rsidR="00EE5273" w:rsidRPr="2AB545D7">
              <w:t>to the measure</w:t>
            </w:r>
            <w:r w:rsidR="00756B85" w:rsidRPr="2AB545D7">
              <w:t xml:space="preserve"> if </w:t>
            </w:r>
            <w:r w:rsidR="0029097C" w:rsidRPr="2AB545D7">
              <w:t>the hospital</w:t>
            </w:r>
            <w:r w:rsidR="00F667E5" w:rsidRPr="2AB545D7">
              <w:t xml:space="preserve"> does not </w:t>
            </w:r>
            <w:r w:rsidR="0061479C" w:rsidRPr="2AB545D7">
              <w:t>submit a timely, complete, and responsive</w:t>
            </w:r>
            <w:r w:rsidR="005162A3" w:rsidRPr="2AB545D7">
              <w:t xml:space="preserve"> submission of Reporting Element 1 and Report</w:t>
            </w:r>
            <w:r w:rsidR="00FF5D60" w:rsidRPr="2AB545D7">
              <w:t xml:space="preserve">ing Element </w:t>
            </w:r>
            <w:r w:rsidR="00317CF0" w:rsidRPr="2AB545D7">
              <w:t xml:space="preserve">2 to MassHealth by </w:t>
            </w:r>
            <w:r w:rsidR="00317CF0" w:rsidRPr="00D86C55">
              <w:rPr>
                <w:b/>
              </w:rPr>
              <w:t>March 31, 2025</w:t>
            </w:r>
            <w:r w:rsidR="00216A0E" w:rsidRPr="00D86C55">
              <w:rPr>
                <w:b/>
              </w:rPr>
              <w:t xml:space="preserve"> and June 30, 2025, respectively</w:t>
            </w:r>
            <w:r w:rsidR="00317CF0" w:rsidRPr="2AB545D7">
              <w:t>.</w:t>
            </w:r>
          </w:p>
          <w:p w14:paraId="70A6B984" w14:textId="77777777" w:rsidR="00A50F9B" w:rsidRDefault="00A50F9B" w:rsidP="00A50F9B">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29A8A7C3" w14:textId="102E8A5B" w:rsidR="00A50F9B" w:rsidRPr="004B1EF7" w:rsidRDefault="005109C4" w:rsidP="004B1EF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17317">
              <w:rPr>
                <w:rFonts w:eastAsia="Times New Roman" w:cstheme="minorHAnsi"/>
                <w:color w:val="000000"/>
              </w:rPr>
              <w:t>MassHealth expects to audit the data submitted for Rates 1 and 2 by the hospital.</w:t>
            </w:r>
            <w:r>
              <w:rPr>
                <w:rFonts w:eastAsia="Times New Roman" w:cstheme="minorHAnsi"/>
                <w:color w:val="000000"/>
              </w:rPr>
              <w:t xml:space="preserve"> </w:t>
            </w:r>
          </w:p>
          <w:p w14:paraId="126FE61A" w14:textId="3125A850" w:rsidR="004C046C" w:rsidRPr="008911C6" w:rsidRDefault="004C046C" w:rsidP="004C046C">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p>
        </w:tc>
      </w:tr>
    </w:tbl>
    <w:p w14:paraId="5E9888BB" w14:textId="77777777" w:rsidR="00F21CFB" w:rsidRDefault="00F21CFB" w:rsidP="00900969">
      <w:pPr>
        <w:spacing w:before="0" w:after="0"/>
      </w:pPr>
    </w:p>
    <w:p w14:paraId="18F4868B" w14:textId="77777777" w:rsidR="00900969" w:rsidRDefault="00900969" w:rsidP="00900969">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927"/>
      </w:tblGrid>
      <w:tr w:rsidR="00900969" w14:paraId="005CAEA9" w14:textId="77777777" w:rsidTr="002A0CBF">
        <w:trPr>
          <w:trHeight w:val="585"/>
        </w:trPr>
        <w:tc>
          <w:tcPr>
            <w:tcW w:w="2145" w:type="dxa"/>
            <w:tcBorders>
              <w:top w:val="single" w:sz="6" w:space="0" w:color="F7CBAC"/>
              <w:left w:val="single" w:sz="6" w:space="0" w:color="F7CBAC"/>
              <w:bottom w:val="single" w:sz="6" w:space="0" w:color="F7CBAC"/>
              <w:right w:val="single" w:sz="6" w:space="0" w:color="F7CBAC"/>
            </w:tcBorders>
            <w:shd w:val="clear" w:color="auto" w:fill="auto"/>
            <w:hideMark/>
          </w:tcPr>
          <w:p w14:paraId="77DA39F1" w14:textId="77777777" w:rsidR="00900969" w:rsidRPr="0008504F" w:rsidRDefault="00900969" w:rsidP="002A0CBF">
            <w:pPr>
              <w:pStyle w:val="paragraph"/>
              <w:spacing w:beforeAutospacing="0" w:after="240" w:afterAutospacing="0"/>
              <w:textAlignment w:val="baseline"/>
              <w:rPr>
                <w:rFonts w:asciiTheme="majorHAnsi" w:hAnsiTheme="majorHAnsi" w:cstheme="majorBidi"/>
                <w:b/>
                <w:sz w:val="22"/>
                <w:szCs w:val="22"/>
              </w:rPr>
            </w:pPr>
            <w:r w:rsidRPr="769D02F6">
              <w:rPr>
                <w:rStyle w:val="normaltextrun"/>
                <w:rFonts w:asciiTheme="majorHAnsi" w:eastAsiaTheme="majorEastAsia" w:hAnsiTheme="majorHAnsi" w:cstheme="majorBidi"/>
                <w:b/>
                <w:bCs/>
                <w:sz w:val="22"/>
                <w:szCs w:val="22"/>
              </w:rPr>
              <w:t xml:space="preserve">Measure Summary: Description </w:t>
            </w:r>
          </w:p>
        </w:tc>
        <w:tc>
          <w:tcPr>
            <w:tcW w:w="7927" w:type="dxa"/>
            <w:tcBorders>
              <w:top w:val="single" w:sz="8" w:space="0" w:color="F7CBAC"/>
              <w:left w:val="single" w:sz="6" w:space="0" w:color="F7CBAC"/>
              <w:bottom w:val="single" w:sz="6" w:space="0" w:color="F7CBAC"/>
              <w:right w:val="single" w:sz="6" w:space="0" w:color="F7CBAC"/>
            </w:tcBorders>
            <w:shd w:val="clear" w:color="auto" w:fill="auto"/>
            <w:hideMark/>
          </w:tcPr>
          <w:p w14:paraId="09EDBC47" w14:textId="77777777" w:rsidR="00900969" w:rsidRPr="0008504F" w:rsidRDefault="00900969" w:rsidP="002A0CBF">
            <w:pPr>
              <w:pStyle w:val="paragraph"/>
              <w:spacing w:beforeAutospacing="0" w:after="240" w:afterAutospacing="0"/>
              <w:textAlignment w:val="baseline"/>
              <w:rPr>
                <w:rFonts w:asciiTheme="majorHAnsi" w:hAnsiTheme="majorHAnsi" w:cstheme="majorBidi"/>
                <w:sz w:val="22"/>
                <w:szCs w:val="22"/>
              </w:rPr>
            </w:pPr>
            <w:r w:rsidRPr="769D02F6">
              <w:rPr>
                <w:rFonts w:asciiTheme="majorHAnsi" w:hAnsiTheme="majorHAnsi" w:cstheme="majorBidi"/>
                <w:sz w:val="22"/>
                <w:szCs w:val="22"/>
              </w:rPr>
              <w:t>CHA will report two separate rates for the Accommodations Needs Screening and the Accommodation Needs Related to a Disability (4 rates total): one for MassHealth members and one for the served uninsured patient population.  </w:t>
            </w:r>
          </w:p>
        </w:tc>
      </w:tr>
      <w:tr w:rsidR="00900969" w14:paraId="593A9898" w14:textId="77777777" w:rsidTr="002A0CBF">
        <w:trPr>
          <w:trHeight w:val="585"/>
        </w:trPr>
        <w:tc>
          <w:tcPr>
            <w:tcW w:w="2145" w:type="dxa"/>
            <w:tcBorders>
              <w:top w:val="single" w:sz="6" w:space="0" w:color="F7CBAC"/>
              <w:left w:val="single" w:sz="6" w:space="0" w:color="F7CBAC"/>
              <w:bottom w:val="single" w:sz="6" w:space="0" w:color="F7CBAC"/>
              <w:right w:val="single" w:sz="6" w:space="0" w:color="F7CBAC"/>
            </w:tcBorders>
            <w:shd w:val="clear" w:color="auto" w:fill="auto"/>
            <w:hideMark/>
          </w:tcPr>
          <w:p w14:paraId="7EA54C14" w14:textId="77777777" w:rsidR="00900969" w:rsidRDefault="00900969" w:rsidP="002A0CBF">
            <w:pPr>
              <w:pStyle w:val="paragraph"/>
              <w:spacing w:beforeAutospacing="0" w:after="240" w:afterAutospacing="0"/>
              <w:textAlignment w:val="baseline"/>
              <w:rPr>
                <w:rStyle w:val="normaltextrun"/>
                <w:rFonts w:asciiTheme="majorHAnsi" w:eastAsiaTheme="majorEastAsia" w:hAnsiTheme="majorHAnsi" w:cstheme="majorBidi"/>
                <w:b/>
                <w:bCs/>
                <w:sz w:val="22"/>
                <w:szCs w:val="22"/>
              </w:rPr>
            </w:pPr>
          </w:p>
          <w:p w14:paraId="26648E6F" w14:textId="77777777" w:rsidR="00900969" w:rsidRPr="0008504F" w:rsidRDefault="00900969" w:rsidP="002A0CBF">
            <w:pPr>
              <w:pStyle w:val="paragraph"/>
              <w:spacing w:beforeAutospacing="0" w:after="240" w:afterAutospacing="0"/>
              <w:textAlignment w:val="baseline"/>
              <w:rPr>
                <w:rFonts w:asciiTheme="majorHAnsi" w:hAnsiTheme="majorHAnsi" w:cstheme="majorBidi"/>
                <w:b/>
                <w:sz w:val="22"/>
                <w:szCs w:val="22"/>
              </w:rPr>
            </w:pPr>
            <w:r>
              <w:rPr>
                <w:rStyle w:val="normaltextrun"/>
                <w:rFonts w:asciiTheme="majorHAnsi" w:eastAsiaTheme="majorEastAsia" w:hAnsiTheme="majorHAnsi" w:cstheme="majorBidi"/>
                <w:b/>
                <w:bCs/>
                <w:sz w:val="22"/>
                <w:szCs w:val="22"/>
              </w:rPr>
              <w:t>Definitions</w:t>
            </w:r>
            <w:r w:rsidRPr="4D320227">
              <w:rPr>
                <w:rStyle w:val="normaltextrun"/>
                <w:rFonts w:asciiTheme="majorHAnsi" w:eastAsiaTheme="majorEastAsia" w:hAnsiTheme="majorHAnsi" w:cstheme="majorBidi"/>
                <w:b/>
                <w:bCs/>
                <w:sz w:val="22"/>
                <w:szCs w:val="22"/>
              </w:rPr>
              <w:t xml:space="preserve">: </w:t>
            </w:r>
            <w:r w:rsidRPr="4D320227">
              <w:rPr>
                <w:rStyle w:val="normaltextrun"/>
                <w:rFonts w:asciiTheme="majorHAnsi" w:eastAsiaTheme="majorEastAsia" w:hAnsiTheme="majorHAnsi" w:cstheme="majorBidi"/>
                <w:b/>
                <w:sz w:val="22"/>
                <w:szCs w:val="22"/>
              </w:rPr>
              <w:t>Members/Patients</w:t>
            </w:r>
            <w:r w:rsidRPr="4D320227">
              <w:rPr>
                <w:rStyle w:val="eop"/>
                <w:rFonts w:asciiTheme="majorHAnsi" w:eastAsiaTheme="majorEastAsia" w:hAnsiTheme="majorHAnsi" w:cstheme="majorBidi"/>
                <w:b/>
                <w:sz w:val="22"/>
                <w:szCs w:val="22"/>
              </w:rPr>
              <w:t> </w:t>
            </w:r>
          </w:p>
        </w:tc>
        <w:tc>
          <w:tcPr>
            <w:tcW w:w="7927" w:type="dxa"/>
            <w:tcBorders>
              <w:top w:val="nil"/>
              <w:left w:val="single" w:sz="6" w:space="0" w:color="F7CBAC"/>
              <w:bottom w:val="single" w:sz="6" w:space="0" w:color="F7CBAC"/>
              <w:right w:val="single" w:sz="6" w:space="0" w:color="F7CBAC"/>
            </w:tcBorders>
            <w:shd w:val="clear" w:color="auto" w:fill="auto"/>
          </w:tcPr>
          <w:p w14:paraId="7AB9013A" w14:textId="77777777" w:rsidR="00900969" w:rsidRDefault="00900969" w:rsidP="002A0CBF">
            <w:pPr>
              <w:spacing w:before="0" w:after="0" w:line="257" w:lineRule="auto"/>
            </w:pPr>
            <w:r>
              <w:t xml:space="preserve">The </w:t>
            </w:r>
            <w:r w:rsidRPr="007A25AC">
              <w:t>eligible</w:t>
            </w:r>
            <w:r>
              <w:t xml:space="preserve"> CHA population included in the measure is grouped as follows:</w:t>
            </w:r>
          </w:p>
          <w:p w14:paraId="26710429" w14:textId="2052657A" w:rsidR="00900969" w:rsidRDefault="00900969" w:rsidP="00900969">
            <w:pPr>
              <w:numPr>
                <w:ilvl w:val="0"/>
                <w:numId w:val="80"/>
              </w:numPr>
              <w:tabs>
                <w:tab w:val="clear" w:pos="360"/>
              </w:tabs>
              <w:spacing w:before="0" w:after="0" w:line="257" w:lineRule="auto"/>
              <w:ind w:left="795"/>
            </w:pPr>
            <w:r>
              <w:t>MassHealth members</w:t>
            </w:r>
            <w:r w:rsidR="00306A88">
              <w:t>;</w:t>
            </w:r>
          </w:p>
          <w:p w14:paraId="58B9568F" w14:textId="77777777" w:rsidR="00900969" w:rsidRPr="0008504F" w:rsidRDefault="00900969" w:rsidP="00900969">
            <w:pPr>
              <w:numPr>
                <w:ilvl w:val="0"/>
                <w:numId w:val="80"/>
              </w:numPr>
              <w:tabs>
                <w:tab w:val="clear" w:pos="360"/>
              </w:tabs>
              <w:spacing w:before="0" w:after="0" w:line="257" w:lineRule="auto"/>
              <w:ind w:left="795"/>
              <w:rPr>
                <w:rFonts w:asciiTheme="majorHAnsi" w:hAnsiTheme="majorHAnsi" w:cstheme="majorHAnsi"/>
              </w:rPr>
            </w:pPr>
            <w:r>
              <w:t>Served uninsured patients.</w:t>
            </w:r>
          </w:p>
        </w:tc>
      </w:tr>
    </w:tbl>
    <w:p w14:paraId="11AC458A" w14:textId="77777777" w:rsidR="00900969" w:rsidRPr="00F135B8" w:rsidRDefault="00900969" w:rsidP="00900969">
      <w:pPr>
        <w:spacing w:before="0" w:after="0"/>
      </w:pPr>
    </w:p>
    <w:p w14:paraId="35CF2BA6" w14:textId="77777777" w:rsidR="00900969" w:rsidRPr="00CD72A3" w:rsidRDefault="00900969" w:rsidP="00306A88">
      <w:pPr>
        <w:pStyle w:val="IntenseQuote"/>
        <w:spacing w:before="0"/>
        <w:rPr>
          <w:b/>
          <w:bCs/>
          <w:i w:val="0"/>
          <w:iCs w:val="0"/>
        </w:rPr>
      </w:pPr>
      <w:r w:rsidRPr="00CD72A3">
        <w:rPr>
          <w:b/>
          <w:bCs/>
          <w:i w:val="0"/>
          <w:iCs w:val="0"/>
        </w:rPr>
        <w:t>Performance Requirements and Assessment for PY3-5 To Be Finalized Prior to the Start of PY3</w:t>
      </w:r>
      <w:r>
        <w:rPr>
          <w:b/>
          <w:bCs/>
          <w:i w:val="0"/>
          <w:iCs w:val="0"/>
        </w:rPr>
        <w:t>.</w:t>
      </w:r>
    </w:p>
    <w:p w14:paraId="2C1A31AA" w14:textId="6C1EB3B1" w:rsidR="0051115A" w:rsidRPr="00F135B8" w:rsidRDefault="000505C4" w:rsidP="00991FAF">
      <w:pPr>
        <w:pStyle w:val="Heading3"/>
      </w:pPr>
      <w:bookmarkStart w:id="50" w:name="_Toc162517660"/>
      <w:bookmarkStart w:id="51" w:name="_Toc186109276"/>
      <w:r w:rsidRPr="00F135B8">
        <w:lastRenderedPageBreak/>
        <w:t>Achievement of External Standards for Health Equity</w:t>
      </w:r>
      <w:bookmarkEnd w:id="50"/>
      <w:bookmarkEnd w:id="51"/>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77777777" w:rsidR="00EF754F" w:rsidRPr="00C41E87" w:rsidRDefault="00EF754F" w:rsidP="00EF754F">
            <w:pPr>
              <w:pStyle w:val="MH-ChartContentText"/>
            </w:pPr>
            <w:r w:rsidRPr="00C41E87">
              <w:t>NQF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7777777" w:rsidR="00EF754F" w:rsidRPr="00C41E87" w:rsidRDefault="00EF754F" w:rsidP="00EF754F">
            <w:pPr>
              <w:pStyle w:val="MH-ChartContentText"/>
            </w:pPr>
            <w:r w:rsidRPr="00C41E87">
              <w:t>Performance Status: PY2</w:t>
            </w:r>
          </w:p>
        </w:tc>
        <w:tc>
          <w:tcPr>
            <w:tcW w:w="7830" w:type="dxa"/>
          </w:tcPr>
          <w:p w14:paraId="688910C1" w14:textId="09BB90D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Pay-for-Reporting</w:t>
            </w:r>
            <w:r w:rsidR="00C41E87" w:rsidRPr="00C41E87">
              <w:rPr>
                <w:rFonts w:eastAsia="Times New Roman"/>
              </w:rPr>
              <w:t xml:space="preserve"> (P4R)</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20688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20"/>
      </w:r>
      <w:r w:rsidRPr="00C41E87">
        <w:rPr>
          <w:rFonts w:eastAsia="Times New Roman" w:cstheme="minorHAnsi"/>
          <w:color w:val="000000" w:themeColor="text1"/>
        </w:rPr>
        <w:t xml:space="preserve"> External health equity certification independently and objectively assesses </w:t>
      </w:r>
      <w:proofErr w:type="gramStart"/>
      <w:r w:rsidRPr="00C41E87">
        <w:rPr>
          <w:rFonts w:eastAsia="Times New Roman" w:cstheme="minorHAnsi"/>
          <w:color w:val="000000" w:themeColor="text1"/>
        </w:rPr>
        <w:t>attainment</w:t>
      </w:r>
      <w:proofErr w:type="gramEnd"/>
      <w:r w:rsidRPr="00C41E87">
        <w:rPr>
          <w:rFonts w:eastAsia="Times New Roman" w:cstheme="minorHAnsi"/>
          <w:color w:val="000000" w:themeColor="text1"/>
        </w:rPr>
        <w:t xml:space="preserve">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1636186B" w:rsidR="00400127" w:rsidRPr="00C41E87" w:rsidRDefault="00400127" w:rsidP="00400127">
            <w:pPr>
              <w:pStyle w:val="paragraph"/>
              <w:spacing w:beforeAutospacing="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C41E87">
              <w:rPr>
                <w:rStyle w:val="normaltextrun"/>
                <w:rFonts w:asciiTheme="minorHAnsi" w:eastAsiaTheme="majorEastAsia" w:hAnsiTheme="minorHAnsi" w:cstheme="minorHAnsi"/>
                <w:sz w:val="22"/>
                <w:szCs w:val="22"/>
              </w:rPr>
              <w:t>Assessment of hospital progress towards and achievement of The Joint Commission’s requirements for its voluntary “Health Care Equity Certification” intended to recognize acute hospitals that go above and beyond to high quality and equitable care.  Specifically:</w:t>
            </w:r>
          </w:p>
          <w:p w14:paraId="2B4A50CF" w14:textId="77777777" w:rsidR="00400127" w:rsidRPr="00C41E87" w:rsidRDefault="00400127" w:rsidP="0040012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41E87">
              <w:rPr>
                <w:rStyle w:val="normaltextrun"/>
                <w:rFonts w:asciiTheme="minorHAnsi" w:eastAsiaTheme="majorEastAsia" w:hAnsiTheme="minorHAnsi" w:cstheme="minorHAnsi"/>
                <w:sz w:val="22"/>
                <w:szCs w:val="22"/>
              </w:rPr>
              <w:t xml:space="preserve">A. Achievement of </w:t>
            </w:r>
            <w:r w:rsidRPr="00C41E87">
              <w:rPr>
                <w:rFonts w:asciiTheme="minorHAnsi" w:hAnsiTheme="minorHAnsi" w:cstheme="minorHAnsi"/>
                <w:sz w:val="22"/>
                <w:szCs w:val="22"/>
              </w:rPr>
              <w:t>The Joint Commission’s introduced revised requirements</w:t>
            </w:r>
            <w:r w:rsidRPr="00C41E87">
              <w:rPr>
                <w:rStyle w:val="FootnoteReference"/>
                <w:rFonts w:asciiTheme="minorHAnsi" w:hAnsiTheme="minorHAnsi" w:cstheme="minorHAnsi"/>
                <w:sz w:val="22"/>
                <w:szCs w:val="22"/>
              </w:rPr>
              <w:footnoteReference w:id="21"/>
            </w:r>
            <w:r w:rsidRPr="00C41E87">
              <w:rPr>
                <w:rFonts w:asciiTheme="minorHAnsi" w:hAnsiTheme="minorHAnsi" w:cstheme="minorHAnsi"/>
                <w:sz w:val="22"/>
                <w:szCs w:val="22"/>
              </w:rPr>
              <w:t xml:space="preserve"> (effective January 1, 2023) to reduce health care disparities for organizations 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DC4CE10">
              <w:lastRenderedPageBreak/>
              <w:t xml:space="preserve">B. </w:t>
            </w:r>
            <w:r w:rsidR="00400127" w:rsidRPr="0DC4CE10">
              <w:t>Achievement of The Joint Commission’s Health Care Equity Certification</w:t>
            </w:r>
            <w:r w:rsidR="00400127" w:rsidRPr="0DC4CE10">
              <w:rPr>
                <w:rStyle w:val="FootnoteReference"/>
              </w:rPr>
              <w:footnoteReference w:id="22"/>
            </w:r>
            <w:r w:rsidR="27F4327B" w:rsidRPr="0DC4CE10">
              <w:t>,</w:t>
            </w:r>
            <w:r w:rsidR="00400127" w:rsidRPr="0DC4CE10">
              <w:t xml:space="preserve"> which builds on the equity-focused Accreditation standards to recognize organizations that go above and beyond to provide high quality and equitable care.</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77777777" w:rsidR="004212FD" w:rsidRPr="00F135B8" w:rsidRDefault="004212FD" w:rsidP="004212FD">
      <w:pPr>
        <w:pStyle w:val="CalloutText-LtBlue"/>
        <w:rPr>
          <w:rFonts w:asciiTheme="majorHAnsi" w:hAnsiTheme="majorHAnsi" w:cstheme="majorHAnsi"/>
        </w:rPr>
      </w:pPr>
      <w:r w:rsidRPr="00F135B8">
        <w:rPr>
          <w:rFonts w:asciiTheme="majorHAnsi" w:hAnsiTheme="majorHAnsi" w:cstheme="majorHAnsi"/>
        </w:rPr>
        <w:t>PERFORMANCE REQUIREMENT AND ASSESSMENT FOR PY2</w:t>
      </w:r>
    </w:p>
    <w:tbl>
      <w:tblPr>
        <w:tblStyle w:val="MHLeftHeaderTable"/>
        <w:tblW w:w="10075" w:type="dxa"/>
        <w:tblLook w:val="06A0" w:firstRow="1" w:lastRow="0" w:firstColumn="1" w:lastColumn="0" w:noHBand="1" w:noVBand="1"/>
      </w:tblPr>
      <w:tblGrid>
        <w:gridCol w:w="2245"/>
        <w:gridCol w:w="7830"/>
      </w:tblGrid>
      <w:tr w:rsidR="0051115A" w:rsidRPr="00F135B8" w14:paraId="5B08BDCD"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108827E3" w14:textId="77777777" w:rsidR="0051115A" w:rsidRPr="00C41E87" w:rsidRDefault="0051115A">
            <w:pPr>
              <w:pStyle w:val="MH-ChartContentText"/>
            </w:pPr>
            <w:r w:rsidRPr="00C41E87">
              <w:t>Performance Requirements</w:t>
            </w:r>
          </w:p>
        </w:tc>
        <w:tc>
          <w:tcPr>
            <w:tcW w:w="7830" w:type="dxa"/>
            <w:vAlign w:val="top"/>
          </w:tcPr>
          <w:p w14:paraId="41F3A021" w14:textId="39EA611B" w:rsidR="00084F52" w:rsidRPr="00084F52" w:rsidRDefault="00084F52" w:rsidP="006B0794">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rPr>
            </w:pPr>
            <w:r w:rsidRPr="00084F52">
              <w:rPr>
                <w:rStyle w:val="normaltextrun"/>
                <w:rFonts w:ascii="Arial" w:hAnsi="Arial" w:cs="Arial"/>
                <w:color w:val="212121"/>
              </w:rPr>
              <w:t>By</w:t>
            </w:r>
            <w:r w:rsidRPr="00804623">
              <w:rPr>
                <w:rStyle w:val="normaltextrun"/>
                <w:rFonts w:ascii="Arial" w:hAnsi="Arial" w:cs="Arial"/>
                <w:b/>
                <w:color w:val="212121"/>
              </w:rPr>
              <w:t xml:space="preserve"> </w:t>
            </w:r>
            <w:r w:rsidR="00B126B5" w:rsidRPr="00804623">
              <w:rPr>
                <w:rStyle w:val="normaltextrun"/>
                <w:rFonts w:ascii="Arial" w:hAnsi="Arial" w:cs="Arial"/>
                <w:b/>
                <w:color w:val="212121"/>
              </w:rPr>
              <w:t>January</w:t>
            </w:r>
            <w:r w:rsidRPr="00804623">
              <w:rPr>
                <w:rStyle w:val="normaltextrun"/>
                <w:rFonts w:ascii="Arial" w:hAnsi="Arial" w:cs="Arial"/>
                <w:b/>
                <w:color w:val="212121"/>
              </w:rPr>
              <w:t xml:space="preserve"> 31, 202</w:t>
            </w:r>
            <w:r w:rsidR="00AE3807">
              <w:rPr>
                <w:rStyle w:val="normaltextrun"/>
                <w:rFonts w:ascii="Arial" w:hAnsi="Arial" w:cs="Arial"/>
                <w:b/>
                <w:color w:val="212121"/>
              </w:rPr>
              <w:t>5</w:t>
            </w:r>
            <w:r w:rsidRPr="00084F52">
              <w:rPr>
                <w:rStyle w:val="normaltextrun"/>
                <w:rFonts w:ascii="Arial" w:hAnsi="Arial" w:cs="Arial"/>
                <w:color w:val="212121"/>
              </w:rPr>
              <w:t>, submit to MassHealth an attestation that the hospital has initiated the process with TJC to achieve its “Health Care Equity Certification” as demonstrated by the following activities, each of which must be completed by December 31, 2024:</w:t>
            </w:r>
          </w:p>
          <w:p w14:paraId="3A52FC89" w14:textId="77777777" w:rsidR="00084F52" w:rsidRPr="00084F52" w:rsidRDefault="00084F52" w:rsidP="00596823">
            <w:pPr>
              <w:pStyle w:val="ListParagraph"/>
              <w:numPr>
                <w:ilvl w:val="0"/>
                <w:numId w:val="51"/>
              </w:numPr>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eastAsia="MS PGothic" w:hAnsi="Arial" w:cs="Arial"/>
                <w:color w:val="212121"/>
              </w:rPr>
            </w:pPr>
            <w:r w:rsidRPr="00084F52">
              <w:rPr>
                <w:rFonts w:ascii="Arial" w:eastAsia="MS PGothic" w:hAnsi="Arial" w:cs="Arial"/>
                <w:color w:val="212121"/>
              </w:rPr>
              <w:t>Submission of an application for Health Care Equity Certification to The Joint Commission.</w:t>
            </w:r>
          </w:p>
          <w:p w14:paraId="1CAEF8DA" w14:textId="77777777" w:rsidR="00084F52" w:rsidRPr="00084F52" w:rsidRDefault="00084F52" w:rsidP="00596823">
            <w:pPr>
              <w:pStyle w:val="ListParagraph"/>
              <w:numPr>
                <w:ilvl w:val="0"/>
                <w:numId w:val="52"/>
              </w:numPr>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w:eastAsia="MS PGothic" w:hAnsi="Arial" w:cs="Arial"/>
                <w:color w:val="212121"/>
              </w:rPr>
            </w:pPr>
            <w:r w:rsidRPr="00084F52">
              <w:rPr>
                <w:rFonts w:ascii="Arial" w:eastAsia="MS PGothic" w:hAnsi="Arial" w:cs="Arial"/>
                <w:color w:val="212121"/>
              </w:rPr>
              <w:t>Attendance at (or asynchronous viewing of) the 2024 training webinar hosted by the MHA on The Joint Commission’s HCE certification program by at least one staff member per hospital.</w:t>
            </w:r>
          </w:p>
          <w:p w14:paraId="5AFDF0B9" w14:textId="5E9136F7" w:rsidR="0051115A" w:rsidRPr="00084F52" w:rsidRDefault="00084F52" w:rsidP="00596823">
            <w:pPr>
              <w:pStyle w:val="ListParagraph"/>
              <w:numPr>
                <w:ilvl w:val="0"/>
                <w:numId w:val="52"/>
              </w:numPr>
              <w:spacing w:before="0" w:line="240" w:lineRule="auto"/>
              <w:contextualSpacing w:val="0"/>
              <w:cnfStyle w:val="000000000000" w:firstRow="0" w:lastRow="0" w:firstColumn="0" w:lastColumn="0" w:oddVBand="0" w:evenVBand="0" w:oddHBand="0" w:evenHBand="0" w:firstRowFirstColumn="0" w:firstRowLastColumn="0" w:lastRowFirstColumn="0" w:lastRowLastColumn="0"/>
              <w:rPr>
                <w:rFonts w:ascii="MS PGothic" w:eastAsia="MS PGothic" w:hAnsi="MS PGothic"/>
                <w:color w:val="212121"/>
              </w:rPr>
            </w:pPr>
            <w:r w:rsidRPr="00084F52">
              <w:rPr>
                <w:rFonts w:ascii="Arial" w:eastAsia="MS PGothic" w:hAnsi="Arial" w:cs="Arial"/>
                <w:color w:val="212121"/>
              </w:rPr>
              <w:t xml:space="preserve">Completion of a self-evaluation of compliance </w:t>
            </w:r>
            <w:r w:rsidR="00DC6327">
              <w:rPr>
                <w:rFonts w:ascii="Arial" w:eastAsia="MS PGothic" w:hAnsi="Arial" w:cs="Arial"/>
                <w:color w:val="212121"/>
              </w:rPr>
              <w:t xml:space="preserve">(Health Care Equity Certification Standards Checklist) </w:t>
            </w:r>
            <w:r w:rsidRPr="00084F52">
              <w:rPr>
                <w:rFonts w:ascii="Arial" w:eastAsia="MS PGothic" w:hAnsi="Arial" w:cs="Arial"/>
                <w:color w:val="212121"/>
              </w:rPr>
              <w:t>with Joint Commission HCE certification standards, describing development and in-progress and/or planned implementation of actions to address areas of non-compliance.</w:t>
            </w:r>
          </w:p>
        </w:tc>
      </w:tr>
      <w:tr w:rsidR="0051115A" w:rsidRPr="00F135B8" w14:paraId="754AFC1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79663E15" w14:textId="77777777" w:rsidR="0051115A" w:rsidRPr="00C41E87" w:rsidRDefault="0051115A">
            <w:pPr>
              <w:pStyle w:val="MH-ChartContentText"/>
            </w:pPr>
            <w:r w:rsidRPr="00C41E87">
              <w:t>Performance Assessment</w:t>
            </w:r>
          </w:p>
        </w:tc>
        <w:tc>
          <w:tcPr>
            <w:tcW w:w="7830" w:type="dxa"/>
            <w:vAlign w:val="top"/>
          </w:tcPr>
          <w:p w14:paraId="36BEE51A" w14:textId="78333EF4" w:rsidR="0014429F" w:rsidRPr="00C41E87" w:rsidRDefault="003020EC" w:rsidP="00596823">
            <w:pPr>
              <w:pStyle w:val="ListParagraph"/>
              <w:numPr>
                <w:ilvl w:val="0"/>
                <w:numId w:val="42"/>
              </w:numPr>
              <w:spacing w:before="0" w:after="0" w:line="240" w:lineRule="auto"/>
              <w:cnfStyle w:val="000000000000" w:firstRow="0" w:lastRow="0" w:firstColumn="0" w:lastColumn="0" w:oddVBand="0" w:evenVBand="0" w:oddHBand="0" w:evenHBand="0" w:firstRowFirstColumn="0" w:firstRowLastColumn="0" w:lastRowFirstColumn="0" w:lastRowLastColumn="0"/>
            </w:pPr>
            <w:r w:rsidRPr="0B564125">
              <w:rPr>
                <w:rStyle w:val="normaltextrun"/>
              </w:rPr>
              <w:t>A</w:t>
            </w:r>
            <w:r w:rsidR="0014429F" w:rsidRPr="0B564125">
              <w:rPr>
                <w:rStyle w:val="normaltextrun"/>
              </w:rPr>
              <w:t xml:space="preserve"> hospital </w:t>
            </w:r>
            <w:r w:rsidR="00765A69" w:rsidRPr="0B564125">
              <w:rPr>
                <w:rStyle w:val="normaltextrun"/>
              </w:rPr>
              <w:t>w</w:t>
            </w:r>
            <w:r w:rsidR="00765A69">
              <w:rPr>
                <w:rStyle w:val="normaltextrun"/>
              </w:rPr>
              <w:t xml:space="preserve">ill earn 100% of the points attributed to the measure </w:t>
            </w:r>
            <w:r w:rsidR="003957FA">
              <w:rPr>
                <w:rStyle w:val="normaltextrun"/>
              </w:rPr>
              <w:t>for</w:t>
            </w:r>
            <w:r w:rsidR="00765A69">
              <w:rPr>
                <w:rStyle w:val="normaltextrun"/>
              </w:rPr>
              <w:t xml:space="preserve"> </w:t>
            </w:r>
            <w:r w:rsidR="00B74292">
              <w:rPr>
                <w:rStyle w:val="normaltextrun"/>
              </w:rPr>
              <w:t>a timely, complete</w:t>
            </w:r>
            <w:r w:rsidR="00A028D6">
              <w:rPr>
                <w:rStyle w:val="normaltextrun"/>
              </w:rPr>
              <w:t xml:space="preserve">, and responsive </w:t>
            </w:r>
            <w:r w:rsidR="003957FA">
              <w:rPr>
                <w:rStyle w:val="normaltextrun"/>
              </w:rPr>
              <w:t xml:space="preserve">submission of </w:t>
            </w:r>
            <w:r w:rsidR="5242E77B" w:rsidRPr="0B564125">
              <w:rPr>
                <w:rStyle w:val="normaltextrun"/>
              </w:rPr>
              <w:t>an</w:t>
            </w:r>
            <w:r w:rsidR="147CBBBF" w:rsidRPr="0B564125">
              <w:rPr>
                <w:rStyle w:val="normaltextrun"/>
              </w:rPr>
              <w:t xml:space="preserve"> </w:t>
            </w:r>
            <w:r w:rsidR="1B2AAC1C" w:rsidRPr="0B564125">
              <w:rPr>
                <w:rStyle w:val="normaltextrun"/>
              </w:rPr>
              <w:t>attestation</w:t>
            </w:r>
            <w:r w:rsidR="0014429F" w:rsidRPr="0B564125">
              <w:rPr>
                <w:rStyle w:val="normaltextrun"/>
              </w:rPr>
              <w:t xml:space="preserve"> that all three requirements were met</w:t>
            </w:r>
            <w:r w:rsidR="00153147" w:rsidRPr="0B564125">
              <w:rPr>
                <w:rStyle w:val="normaltextrun"/>
              </w:rPr>
              <w:t xml:space="preserve"> </w:t>
            </w:r>
            <w:r w:rsidR="005C675D">
              <w:rPr>
                <w:rStyle w:val="normaltextrun"/>
              </w:rPr>
              <w:t xml:space="preserve">by December 31, 2024 </w:t>
            </w:r>
            <w:r w:rsidR="00153147" w:rsidRPr="0B564125">
              <w:rPr>
                <w:rStyle w:val="normaltextrun"/>
              </w:rPr>
              <w:t xml:space="preserve">to MassHealth by </w:t>
            </w:r>
            <w:r w:rsidR="00B82758" w:rsidRPr="005C675D">
              <w:rPr>
                <w:rStyle w:val="normaltextrun"/>
                <w:b/>
                <w:bCs/>
              </w:rPr>
              <w:t>January</w:t>
            </w:r>
            <w:r w:rsidR="00153147" w:rsidRPr="005C675D">
              <w:rPr>
                <w:rStyle w:val="normaltextrun"/>
                <w:b/>
                <w:bCs/>
              </w:rPr>
              <w:t xml:space="preserve"> 31, 202</w:t>
            </w:r>
            <w:r w:rsidR="00B82758" w:rsidRPr="005C675D">
              <w:rPr>
                <w:rStyle w:val="normaltextrun"/>
                <w:b/>
                <w:bCs/>
              </w:rPr>
              <w:t>5</w:t>
            </w:r>
            <w:r w:rsidR="1B2AAC1C" w:rsidRPr="0B564125">
              <w:t>.</w:t>
            </w:r>
          </w:p>
          <w:p w14:paraId="5467D71C" w14:textId="18813467" w:rsidR="0014429F" w:rsidRPr="00C41E87" w:rsidRDefault="00774EFF" w:rsidP="00596823">
            <w:pPr>
              <w:pStyle w:val="ListParagraph"/>
              <w:numPr>
                <w:ilvl w:val="0"/>
                <w:numId w:val="42"/>
              </w:numPr>
              <w:spacing w:before="0" w:after="0" w:line="240" w:lineRule="auto"/>
              <w:cnfStyle w:val="000000000000" w:firstRow="0" w:lastRow="0" w:firstColumn="0" w:lastColumn="0" w:oddVBand="0" w:evenVBand="0" w:oddHBand="0" w:evenHBand="0" w:firstRowFirstColumn="0" w:firstRowLastColumn="0" w:lastRowFirstColumn="0" w:lastRowLastColumn="0"/>
            </w:pPr>
            <w:r w:rsidRPr="0B564125">
              <w:t>A hospital will earn 100% of the points attributed to the measure for a timely, complete</w:t>
            </w:r>
            <w:r w:rsidR="009643D1" w:rsidRPr="0B564125">
              <w:t xml:space="preserve">, and responsive submission </w:t>
            </w:r>
            <w:r w:rsidR="00D610BD" w:rsidRPr="0B564125">
              <w:t>o</w:t>
            </w:r>
            <w:r w:rsidR="00DC5593" w:rsidRPr="0B564125">
              <w:t xml:space="preserve">f an attestation that </w:t>
            </w:r>
            <w:r w:rsidR="0014429F" w:rsidRPr="0B564125">
              <w:t>hospital achieve</w:t>
            </w:r>
            <w:r w:rsidR="006A728C" w:rsidRPr="0B564125">
              <w:t>d</w:t>
            </w:r>
            <w:r w:rsidR="0014429F" w:rsidRPr="0B564125">
              <w:t xml:space="preserve"> </w:t>
            </w:r>
            <w:r w:rsidR="00E005B3" w:rsidRPr="0B564125">
              <w:t xml:space="preserve">the </w:t>
            </w:r>
            <w:r w:rsidR="0014429F" w:rsidRPr="0B564125">
              <w:t>Health Care Equity Certification by Dec. 31, 2024</w:t>
            </w:r>
            <w:r w:rsidR="001053D4">
              <w:t xml:space="preserve"> </w:t>
            </w:r>
            <w:r w:rsidR="001053D4" w:rsidRPr="0B564125">
              <w:rPr>
                <w:rStyle w:val="normaltextrun"/>
              </w:rPr>
              <w:t xml:space="preserve">to MassHealth by </w:t>
            </w:r>
            <w:r w:rsidR="001053D4" w:rsidRPr="005C675D">
              <w:rPr>
                <w:rStyle w:val="normaltextrun"/>
                <w:b/>
                <w:bCs/>
              </w:rPr>
              <w:t>January 3</w:t>
            </w:r>
            <w:r w:rsidR="00090A6B">
              <w:rPr>
                <w:rStyle w:val="normaltextrun"/>
                <w:b/>
                <w:bCs/>
              </w:rPr>
              <w:t>1</w:t>
            </w:r>
            <w:r w:rsidR="001053D4" w:rsidRPr="005C675D">
              <w:rPr>
                <w:rStyle w:val="normaltextrun"/>
                <w:b/>
                <w:bCs/>
              </w:rPr>
              <w:t>, 2025</w:t>
            </w:r>
            <w:r w:rsidR="2144C9D4">
              <w:t>.</w:t>
            </w:r>
          </w:p>
          <w:p w14:paraId="04D65020" w14:textId="4BC46E7E" w:rsidR="009644D4" w:rsidRDefault="009644D4" w:rsidP="00596823">
            <w:pPr>
              <w:pStyle w:val="ListParagraph"/>
              <w:numPr>
                <w:ilvl w:val="0"/>
                <w:numId w:val="42"/>
              </w:numPr>
              <w:spacing w:before="0" w:after="0" w:line="240" w:lineRule="auto"/>
              <w:cnfStyle w:val="000000000000" w:firstRow="0" w:lastRow="0" w:firstColumn="0" w:lastColumn="0" w:oddVBand="0" w:evenVBand="0" w:oddHBand="0" w:evenHBand="0" w:firstRowFirstColumn="0" w:firstRowLastColumn="0" w:lastRowFirstColumn="0" w:lastRowLastColumn="0"/>
            </w:pPr>
            <w:r w:rsidRPr="0B564125">
              <w:t xml:space="preserve">A Hospital will earn 0% of the points attributed to the measure </w:t>
            </w:r>
            <w:r w:rsidR="001878BA" w:rsidRPr="0B564125">
              <w:t xml:space="preserve">for </w:t>
            </w:r>
            <w:r w:rsidR="00CE4D6E" w:rsidRPr="0B564125">
              <w:t>a submission of an attestation</w:t>
            </w:r>
            <w:r w:rsidR="00311187" w:rsidRPr="0B564125">
              <w:t xml:space="preserve"> </w:t>
            </w:r>
            <w:r w:rsidR="009B179B" w:rsidRPr="0B564125">
              <w:t xml:space="preserve">that fewer than three requirements have been met </w:t>
            </w:r>
            <w:r w:rsidR="00621DDB" w:rsidRPr="0B564125">
              <w:t>by December 31, 2024</w:t>
            </w:r>
            <w:r w:rsidR="00621DDB">
              <w:t xml:space="preserve"> </w:t>
            </w:r>
            <w:r w:rsidR="00D616E2" w:rsidRPr="0B564125">
              <w:t xml:space="preserve">to </w:t>
            </w:r>
            <w:r w:rsidR="2C88FF97" w:rsidRPr="0B564125">
              <w:t>Mas</w:t>
            </w:r>
            <w:r w:rsidR="5E9C9367" w:rsidRPr="0B564125">
              <w:t>sH</w:t>
            </w:r>
            <w:r w:rsidR="2C88FF97" w:rsidRPr="0B564125">
              <w:t>ealth</w:t>
            </w:r>
            <w:r w:rsidR="00D616E2" w:rsidRPr="0B564125">
              <w:t xml:space="preserve"> by </w:t>
            </w:r>
            <w:r w:rsidR="00621DDB" w:rsidRPr="00D86C55">
              <w:rPr>
                <w:b/>
              </w:rPr>
              <w:t xml:space="preserve">January </w:t>
            </w:r>
            <w:r w:rsidR="00D616E2" w:rsidRPr="00D86C55">
              <w:rPr>
                <w:b/>
              </w:rPr>
              <w:t>31, 202</w:t>
            </w:r>
            <w:r w:rsidR="00086ED1" w:rsidRPr="00D86C55">
              <w:rPr>
                <w:b/>
              </w:rPr>
              <w:t>5</w:t>
            </w:r>
            <w:r w:rsidR="00D616E2" w:rsidRPr="0B564125">
              <w:t>.</w:t>
            </w:r>
          </w:p>
          <w:p w14:paraId="78307024" w14:textId="40703F1D" w:rsidR="00E65DFD" w:rsidRPr="00C41E87" w:rsidRDefault="00F34BC2" w:rsidP="00596823">
            <w:pPr>
              <w:pStyle w:val="ListParagraph"/>
              <w:numPr>
                <w:ilvl w:val="0"/>
                <w:numId w:val="42"/>
              </w:num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2AB545D7">
              <w:t>A</w:t>
            </w:r>
            <w:r w:rsidR="0014429F" w:rsidRPr="2AB545D7">
              <w:t xml:space="preserve"> hospital </w:t>
            </w:r>
            <w:r w:rsidRPr="2AB545D7">
              <w:t xml:space="preserve">will earn 0% of the points attributed to the measure </w:t>
            </w:r>
            <w:r w:rsidR="0015767B" w:rsidRPr="2AB545D7">
              <w:t xml:space="preserve">if a hospital </w:t>
            </w:r>
            <w:r w:rsidR="0014429F" w:rsidRPr="2AB545D7">
              <w:t xml:space="preserve">does not submit </w:t>
            </w:r>
            <w:r w:rsidR="00EE47C7" w:rsidRPr="2AB545D7">
              <w:t>a timely</w:t>
            </w:r>
            <w:r w:rsidR="00700DA3" w:rsidRPr="2AB545D7">
              <w:t>, completely, and respons</w:t>
            </w:r>
            <w:r w:rsidR="00E92370" w:rsidRPr="2AB545D7">
              <w:t>ive submis</w:t>
            </w:r>
            <w:r w:rsidR="00C76256" w:rsidRPr="2AB545D7">
              <w:t>sion</w:t>
            </w:r>
            <w:r w:rsidR="00700DA3" w:rsidRPr="2AB545D7">
              <w:t xml:space="preserve"> </w:t>
            </w:r>
            <w:r w:rsidR="004C3209" w:rsidRPr="2AB545D7">
              <w:t>of</w:t>
            </w:r>
            <w:r w:rsidR="00700DA3" w:rsidRPr="2AB545D7">
              <w:t xml:space="preserve"> </w:t>
            </w:r>
            <w:r w:rsidR="0014429F" w:rsidRPr="2AB545D7">
              <w:rPr>
                <w:rStyle w:val="normaltextrun"/>
              </w:rPr>
              <w:t>an attestation that all three requirements were met</w:t>
            </w:r>
            <w:r w:rsidR="004C3209" w:rsidRPr="2AB545D7">
              <w:rPr>
                <w:rStyle w:val="normaltextrun"/>
              </w:rPr>
              <w:t xml:space="preserve"> </w:t>
            </w:r>
            <w:r w:rsidR="00DA45E8" w:rsidRPr="0B564125">
              <w:t>by December 31, 2024</w:t>
            </w:r>
            <w:r w:rsidR="00DA45E8">
              <w:t xml:space="preserve"> </w:t>
            </w:r>
            <w:r w:rsidR="004C3209">
              <w:rPr>
                <w:rStyle w:val="normaltextrun"/>
              </w:rPr>
              <w:t xml:space="preserve">to MassHealth by </w:t>
            </w:r>
            <w:r w:rsidR="00DA45E8" w:rsidRPr="009B6272">
              <w:rPr>
                <w:rStyle w:val="normaltextrun"/>
                <w:b/>
              </w:rPr>
              <w:t xml:space="preserve">January </w:t>
            </w:r>
            <w:r w:rsidR="004C3209" w:rsidRPr="009B6272">
              <w:rPr>
                <w:rStyle w:val="normaltextrun"/>
                <w:b/>
              </w:rPr>
              <w:t>31, 202</w:t>
            </w:r>
            <w:r w:rsidR="00BD6D10" w:rsidRPr="009B6272">
              <w:rPr>
                <w:rStyle w:val="normaltextrun"/>
                <w:b/>
              </w:rPr>
              <w:t>5</w:t>
            </w:r>
            <w:r w:rsidR="0014429F" w:rsidRPr="2AB545D7">
              <w:t>.</w:t>
            </w:r>
          </w:p>
        </w:tc>
      </w:tr>
    </w:tbl>
    <w:p w14:paraId="389C79EC" w14:textId="77777777" w:rsidR="00E058F6" w:rsidRPr="00F135B8" w:rsidRDefault="00E058F6" w:rsidP="00F72325">
      <w:pPr>
        <w:spacing w:before="120" w:after="160" w:line="259" w:lineRule="auto"/>
        <w:ind w:right="331"/>
        <w:rPr>
          <w:rStyle w:val="eop"/>
          <w:rFonts w:asciiTheme="majorHAnsi" w:hAnsiTheme="majorHAnsi" w:cstheme="majorHAnsi"/>
          <w:sz w:val="24"/>
          <w:szCs w:val="24"/>
        </w:rPr>
      </w:pPr>
    </w:p>
    <w:p w14:paraId="44F6ADE8" w14:textId="77777777" w:rsidR="008D114B" w:rsidRPr="00764196" w:rsidRDefault="008D114B" w:rsidP="008D114B">
      <w:pPr>
        <w:pStyle w:val="CalloutText-Orange"/>
      </w:pPr>
      <w:r w:rsidRPr="002C16F5">
        <w:lastRenderedPageBreak/>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8D114B" w14:paraId="0EAB9EBA" w14:textId="77777777" w:rsidTr="00194464">
        <w:trPr>
          <w:trHeight w:val="600"/>
        </w:trPr>
        <w:tc>
          <w:tcPr>
            <w:tcW w:w="1702" w:type="dxa"/>
            <w:tcBorders>
              <w:top w:val="single" w:sz="6" w:space="0" w:color="F7CBAC"/>
              <w:left w:val="single" w:sz="6" w:space="0" w:color="F7CBAC"/>
              <w:bottom w:val="single" w:sz="6" w:space="0" w:color="F7CBAC"/>
              <w:right w:val="single" w:sz="6" w:space="0" w:color="F7CBAC"/>
            </w:tcBorders>
            <w:shd w:val="clear" w:color="auto" w:fill="auto"/>
          </w:tcPr>
          <w:p w14:paraId="467A87E7" w14:textId="77777777" w:rsidR="008D114B" w:rsidRDefault="008D114B" w:rsidP="002A0CBF">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shd w:val="clear" w:color="auto" w:fill="auto"/>
          </w:tcPr>
          <w:p w14:paraId="65BC94F6" w14:textId="77777777" w:rsidR="008D114B" w:rsidRDefault="008D114B" w:rsidP="002A0CBF">
            <w:pPr>
              <w:rPr>
                <w:rFonts w:ascii="Quattrocento Sans" w:eastAsia="Quattrocento Sans" w:hAnsi="Quattrocento Sans" w:cs="Quattrocento Sans"/>
                <w:sz w:val="18"/>
                <w:szCs w:val="18"/>
              </w:rPr>
            </w:pPr>
            <w:r>
              <w:t xml:space="preserve"> None</w:t>
            </w:r>
          </w:p>
        </w:tc>
      </w:tr>
    </w:tbl>
    <w:p w14:paraId="1C8FF021" w14:textId="77777777" w:rsidR="00D10628" w:rsidRDefault="00D10628" w:rsidP="00C05768">
      <w:pPr>
        <w:spacing w:before="0" w:after="0" w:line="259" w:lineRule="auto"/>
        <w:ind w:right="331"/>
        <w:rPr>
          <w:rStyle w:val="eop"/>
          <w:rFonts w:asciiTheme="majorHAnsi" w:hAnsiTheme="majorHAnsi" w:cstheme="majorHAnsi"/>
          <w:sz w:val="24"/>
          <w:szCs w:val="24"/>
        </w:rPr>
      </w:pPr>
    </w:p>
    <w:p w14:paraId="0FD3B471" w14:textId="77777777" w:rsidR="008D114B" w:rsidRPr="00CD72A3" w:rsidRDefault="008D114B" w:rsidP="008D114B">
      <w:pPr>
        <w:pStyle w:val="IntenseQuote"/>
        <w:spacing w:before="0"/>
        <w:rPr>
          <w:b/>
          <w:bCs/>
          <w:i w:val="0"/>
          <w:iCs w:val="0"/>
        </w:rPr>
      </w:pPr>
      <w:r w:rsidRPr="00CD72A3">
        <w:rPr>
          <w:b/>
          <w:bCs/>
          <w:i w:val="0"/>
          <w:iCs w:val="0"/>
        </w:rPr>
        <w:t>Performance Requirements and Assessment for PY3-5 To Be Finalized Prior to the Start of PY3</w:t>
      </w:r>
      <w:r>
        <w:rPr>
          <w:b/>
          <w:bCs/>
          <w:i w:val="0"/>
          <w:iCs w:val="0"/>
        </w:rPr>
        <w:t>.</w:t>
      </w:r>
    </w:p>
    <w:p w14:paraId="537AA266"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2FBA4CDF"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5C7C5259"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5F940112"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0F401738"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02CB564A"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29BD1AD1"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37CFBAA5"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5F9986DB"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24AE976A"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6BEE7446"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116A63FD"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2F0F0E05"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086F4862" w14:textId="77777777" w:rsidR="000B1F49" w:rsidRDefault="000B1F49" w:rsidP="00F72325">
      <w:pPr>
        <w:spacing w:before="120" w:after="160" w:line="259" w:lineRule="auto"/>
        <w:ind w:right="331"/>
        <w:rPr>
          <w:rStyle w:val="eop"/>
          <w:rFonts w:asciiTheme="majorHAnsi" w:hAnsiTheme="majorHAnsi" w:cstheme="majorHAnsi"/>
          <w:sz w:val="24"/>
          <w:szCs w:val="24"/>
        </w:rPr>
      </w:pPr>
    </w:p>
    <w:p w14:paraId="01C3EC65" w14:textId="77777777" w:rsidR="000B1F49" w:rsidRDefault="000B1F49" w:rsidP="00F72325">
      <w:pPr>
        <w:spacing w:before="120" w:after="160" w:line="259" w:lineRule="auto"/>
        <w:ind w:right="331"/>
        <w:rPr>
          <w:rStyle w:val="eop"/>
          <w:rFonts w:asciiTheme="majorHAnsi" w:hAnsiTheme="majorHAnsi" w:cstheme="majorHAnsi"/>
          <w:sz w:val="24"/>
          <w:szCs w:val="24"/>
        </w:rPr>
      </w:pPr>
    </w:p>
    <w:p w14:paraId="2FD6A663" w14:textId="77777777" w:rsidR="000B1F49" w:rsidRDefault="000B1F49" w:rsidP="005D7F09">
      <w:pPr>
        <w:rPr>
          <w:rStyle w:val="eop"/>
          <w:rFonts w:asciiTheme="majorHAnsi" w:hAnsiTheme="majorHAnsi" w:cstheme="majorHAnsi"/>
          <w:sz w:val="24"/>
          <w:szCs w:val="24"/>
        </w:rPr>
      </w:pPr>
    </w:p>
    <w:p w14:paraId="4C5E3223" w14:textId="77777777" w:rsidR="00D10628" w:rsidRDefault="00D10628" w:rsidP="005D7F09">
      <w:pPr>
        <w:rPr>
          <w:rStyle w:val="eop"/>
          <w:rFonts w:asciiTheme="majorHAnsi" w:hAnsiTheme="majorHAnsi" w:cstheme="majorHAnsi"/>
          <w:sz w:val="24"/>
          <w:szCs w:val="24"/>
        </w:rPr>
      </w:pPr>
    </w:p>
    <w:p w14:paraId="024BF26D" w14:textId="77777777" w:rsidR="005D7F09" w:rsidRDefault="005D7F09" w:rsidP="005D7F09">
      <w:pPr>
        <w:rPr>
          <w:rStyle w:val="eop"/>
          <w:rFonts w:asciiTheme="majorHAnsi" w:hAnsiTheme="majorHAnsi" w:cstheme="majorHAnsi"/>
          <w:sz w:val="24"/>
          <w:szCs w:val="24"/>
        </w:rPr>
      </w:pPr>
    </w:p>
    <w:p w14:paraId="0977B620" w14:textId="188A6C0C" w:rsidR="003A4D07" w:rsidRPr="00F135B8" w:rsidRDefault="00F2499E" w:rsidP="00991FAF">
      <w:pPr>
        <w:pStyle w:val="Heading3"/>
      </w:pPr>
      <w:bookmarkStart w:id="52" w:name="_Toc162517661"/>
      <w:bookmarkStart w:id="53" w:name="_Toc186109277"/>
      <w:r>
        <w:lastRenderedPageBreak/>
        <w:t>Patient</w:t>
      </w:r>
      <w:r w:rsidR="005A1880" w:rsidRPr="00F135B8">
        <w:t xml:space="preserve"> Experience: </w:t>
      </w:r>
      <w:r w:rsidR="00596A3E" w:rsidRPr="00F135B8">
        <w:t>Communication, Courtesy, and Re</w:t>
      </w:r>
      <w:r w:rsidR="003D310F" w:rsidRPr="00F135B8">
        <w:t>s</w:t>
      </w:r>
      <w:r w:rsidR="00596A3E" w:rsidRPr="00F135B8">
        <w:t>pect</w:t>
      </w:r>
      <w:bookmarkEnd w:id="52"/>
      <w:bookmarkEnd w:id="53"/>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Patient Experience: Communication, Courtesy, and Respect </w:t>
            </w:r>
          </w:p>
        </w:tc>
      </w:tr>
      <w:tr w:rsidR="003F2E77" w:rsidRPr="00F135B8" w14:paraId="5421C5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E999AB8" w14:textId="77777777" w:rsidR="003F2E77" w:rsidRPr="00F91048" w:rsidRDefault="003F2E77" w:rsidP="003F2E77">
            <w:pPr>
              <w:pStyle w:val="MH-ChartContentText"/>
            </w:pPr>
            <w:r w:rsidRPr="00F91048">
              <w:t>NQF Number</w:t>
            </w:r>
          </w:p>
        </w:tc>
        <w:tc>
          <w:tcPr>
            <w:tcW w:w="7830" w:type="dxa"/>
          </w:tcPr>
          <w:p w14:paraId="55D15697" w14:textId="5E9D6417"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0166 </w:t>
            </w:r>
          </w:p>
        </w:tc>
      </w:tr>
      <w:tr w:rsidR="003F2E77" w:rsidRPr="00F135B8" w14:paraId="36E028B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77777777" w:rsidR="003F2E77" w:rsidRPr="00F91048" w:rsidRDefault="003F2E77" w:rsidP="003F2E77">
            <w:pPr>
              <w:pStyle w:val="MH-ChartContentText"/>
            </w:pPr>
            <w:r w:rsidRPr="00F91048">
              <w:t>Performance Status: PY2</w:t>
            </w:r>
          </w:p>
        </w:tc>
        <w:tc>
          <w:tcPr>
            <w:tcW w:w="7830" w:type="dxa"/>
          </w:tcPr>
          <w:p w14:paraId="62604686" w14:textId="7492859E"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Pay-for-Reporting (P4R)</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091D47">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7A614BA7" w14:textId="4FDA5898" w:rsidR="004E6AB6" w:rsidRPr="003133F2" w:rsidRDefault="004E6AB6" w:rsidP="003133F2">
      <w:pPr>
        <w:spacing w:before="0" w:after="0" w:line="240" w:lineRule="auto"/>
        <w:textAlignment w:val="baseline"/>
        <w:rPr>
          <w:rFonts w:eastAsia="Times New Roman" w:cstheme="minorHAnsi"/>
        </w:rPr>
      </w:pPr>
      <w:r w:rsidRPr="003133F2">
        <w:rPr>
          <w:rFonts w:eastAsia="Times New Roman" w:cstheme="minorHAnsi"/>
          <w:color w:val="333333"/>
        </w:rPr>
        <w:t xml:space="preserve">Using patient-reported experience, </w:t>
      </w:r>
      <w:r w:rsidR="00D0659F">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pPr>
              <w:pStyle w:val="MH-ChartContentText"/>
            </w:pPr>
            <w:r w:rsidRPr="003133F2">
              <w:t>Description</w:t>
            </w:r>
          </w:p>
        </w:tc>
        <w:tc>
          <w:tcPr>
            <w:tcW w:w="7830" w:type="dxa"/>
            <w:vAlign w:val="top"/>
          </w:tcPr>
          <w:p w14:paraId="618D3368" w14:textId="064F97ED" w:rsidR="003A4D07" w:rsidRPr="003133F2" w:rsidRDefault="00807A4C" w:rsidP="00653066">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roofErr w:type="gramStart"/>
            <w:r w:rsidRPr="003133F2">
              <w:rPr>
                <w:rFonts w:eastAsia="Times New Roman" w:cstheme="minorHAnsi"/>
                <w:color w:val="000000"/>
              </w:rPr>
              <w:t xml:space="preserve">The </w:t>
            </w:r>
            <w:r w:rsidRPr="003133F2">
              <w:rPr>
                <w:rFonts w:eastAsia="Times New Roman" w:cstheme="minorHAnsi"/>
                <w:i/>
                <w:color w:val="000000"/>
              </w:rPr>
              <w:t>Patient</w:t>
            </w:r>
            <w:proofErr w:type="gramEnd"/>
            <w:r w:rsidRPr="003133F2">
              <w:rPr>
                <w:rFonts w:eastAsia="Times New Roman" w:cstheme="minorHAnsi"/>
                <w:i/>
                <w:color w:val="000000"/>
              </w:rPr>
              <w:t xml:space="preserve">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5423CF6A" w14:textId="2D53F577" w:rsidR="003A4D07" w:rsidRPr="0022191F" w:rsidRDefault="0022191F" w:rsidP="0022191F">
      <w:pPr>
        <w:spacing w:before="0" w:after="0"/>
      </w:pPr>
      <w:r w:rsidRPr="002D741F">
        <w:t xml:space="preserve">The eligible population for this measure is any MassHealth member who was sampled and responded to the acute hospital’s HCAHPS survey during the performance year.  Members should have Medicaid as the primary payer (e.g., </w:t>
      </w:r>
      <w:proofErr w:type="gramStart"/>
      <w:r w:rsidRPr="002D741F">
        <w:t>exclude</w:t>
      </w:r>
      <w:proofErr w:type="gramEnd"/>
      <w:r w:rsidRPr="002D741F">
        <w:t xml:space="preserve"> dual eligible members).   </w:t>
      </w:r>
    </w:p>
    <w:p w14:paraId="4D159A8E" w14:textId="77777777" w:rsidR="00C05768" w:rsidRDefault="00C05768" w:rsidP="00CD1A03">
      <w:pPr>
        <w:spacing w:before="0" w:after="0"/>
        <w:rPr>
          <w:rFonts w:asciiTheme="majorHAnsi" w:hAnsiTheme="majorHAnsi" w:cstheme="majorHAnsi"/>
          <w:sz w:val="24"/>
          <w:szCs w:val="24"/>
        </w:rPr>
      </w:pPr>
    </w:p>
    <w:p w14:paraId="0EA195DE" w14:textId="77777777" w:rsidR="00B074EE" w:rsidRDefault="00B074EE" w:rsidP="00CD1A03">
      <w:pPr>
        <w:spacing w:before="0" w:after="0"/>
        <w:rPr>
          <w:rFonts w:asciiTheme="majorHAnsi" w:hAnsiTheme="majorHAnsi" w:cstheme="majorHAnsi"/>
          <w:sz w:val="24"/>
          <w:szCs w:val="24"/>
        </w:rPr>
      </w:pPr>
    </w:p>
    <w:p w14:paraId="4070D26D" w14:textId="77777777" w:rsidR="00B074EE" w:rsidRDefault="00B074EE" w:rsidP="00CD1A03">
      <w:pPr>
        <w:spacing w:before="0" w:after="0"/>
        <w:rPr>
          <w:rFonts w:asciiTheme="majorHAnsi" w:hAnsiTheme="majorHAnsi" w:cstheme="majorHAnsi"/>
          <w:sz w:val="24"/>
          <w:szCs w:val="24"/>
        </w:rPr>
      </w:pPr>
    </w:p>
    <w:p w14:paraId="5BDD6905" w14:textId="77777777" w:rsidR="00B074EE" w:rsidRPr="002A59A6" w:rsidRDefault="00B074EE"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lastRenderedPageBreak/>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w:t>
      </w:r>
      <w:proofErr w:type="gramStart"/>
      <w:r w:rsidRPr="00F135B8">
        <w:t xml:space="preserve">the </w:t>
      </w:r>
      <w:r w:rsidRPr="00F135B8">
        <w:rPr>
          <w:i/>
          <w:iCs/>
        </w:rPr>
        <w:t>Patient</w:t>
      </w:r>
      <w:proofErr w:type="gramEnd"/>
      <w:r w:rsidRPr="00F135B8">
        <w:rPr>
          <w:i/>
          <w:iCs/>
        </w:rPr>
        <w:t xml:space="preserve">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23"/>
      </w:r>
      <w:r w:rsidRPr="00F135B8">
        <w:t xml:space="preserve"> survey.</w:t>
      </w:r>
    </w:p>
    <w:p w14:paraId="6A2F9497" w14:textId="77777777" w:rsidR="00C5743B" w:rsidRPr="00F135B8" w:rsidRDefault="00C5743B" w:rsidP="00C5743B">
      <w:r w:rsidRPr="00F135B8">
        <w:t>Acute hospitals must report data related to the following HCAHPS questions contributing to this measure for the eligible population.  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596823">
      <w:pPr>
        <w:pStyle w:val="ListParagraph"/>
        <w:numPr>
          <w:ilvl w:val="0"/>
          <w:numId w:val="49"/>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596823">
      <w:pPr>
        <w:pStyle w:val="ListParagraph"/>
        <w:numPr>
          <w:ilvl w:val="0"/>
          <w:numId w:val="49"/>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596823">
      <w:pPr>
        <w:pStyle w:val="ListParagraph"/>
        <w:numPr>
          <w:ilvl w:val="0"/>
          <w:numId w:val="49"/>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596823">
      <w:pPr>
        <w:pStyle w:val="ListParagraph"/>
        <w:numPr>
          <w:ilvl w:val="0"/>
          <w:numId w:val="50"/>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596823">
      <w:pPr>
        <w:pStyle w:val="ListParagraph"/>
        <w:numPr>
          <w:ilvl w:val="0"/>
          <w:numId w:val="50"/>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596823">
      <w:pPr>
        <w:pStyle w:val="ListParagraph"/>
        <w:numPr>
          <w:ilvl w:val="0"/>
          <w:numId w:val="50"/>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77777777" w:rsidR="004212FD" w:rsidRPr="00F135B8" w:rsidRDefault="004212FD" w:rsidP="004212FD">
      <w:pPr>
        <w:pStyle w:val="CalloutText-LtBlue"/>
        <w:rPr>
          <w:rFonts w:asciiTheme="majorHAnsi" w:hAnsiTheme="majorHAnsi" w:cstheme="majorHAnsi"/>
        </w:rPr>
      </w:pPr>
      <w:r w:rsidRPr="00F135B8">
        <w:rPr>
          <w:rFonts w:asciiTheme="majorHAnsi" w:hAnsiTheme="majorHAnsi" w:cstheme="majorHAnsi"/>
        </w:rPr>
        <w:t>PERFORMANCE REQUIREMENT AND ASSESSMENT FOR PY2</w:t>
      </w:r>
    </w:p>
    <w:tbl>
      <w:tblPr>
        <w:tblStyle w:val="MHLeftHeaderTable"/>
        <w:tblW w:w="10075" w:type="dxa"/>
        <w:tblLook w:val="06A0" w:firstRow="1" w:lastRow="0" w:firstColumn="1" w:lastColumn="0" w:noHBand="1" w:noVBand="1"/>
      </w:tblPr>
      <w:tblGrid>
        <w:gridCol w:w="2425"/>
        <w:gridCol w:w="7650"/>
      </w:tblGrid>
      <w:tr w:rsidR="00147068" w:rsidRPr="00F135B8" w14:paraId="12714737"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77777777" w:rsidR="00147068" w:rsidRPr="00862C3F" w:rsidRDefault="00147068" w:rsidP="00147068">
            <w:pPr>
              <w:pStyle w:val="MH-ChartContentText"/>
            </w:pPr>
            <w:r w:rsidRPr="00862C3F">
              <w:t>Performance Requirements</w:t>
            </w:r>
          </w:p>
        </w:tc>
        <w:tc>
          <w:tcPr>
            <w:tcW w:w="7650" w:type="dxa"/>
            <w:vAlign w:val="top"/>
          </w:tcPr>
          <w:p w14:paraId="07FAD335" w14:textId="232B025B" w:rsidR="00147068" w:rsidRPr="00862C3F" w:rsidRDefault="00147068" w:rsidP="00EA3662">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 xml:space="preserve">The following data should be submitted in a form and format as directed by </w:t>
            </w:r>
            <w:r w:rsidRPr="00862C3F">
              <w:rPr>
                <w:rFonts w:eastAsia="Times New Roman" w:cstheme="minorHAnsi"/>
              </w:rPr>
              <w:t>MassHealth by</w:t>
            </w:r>
            <w:r w:rsidRPr="00862C3F">
              <w:rPr>
                <w:rFonts w:eastAsia="Times New Roman" w:cstheme="minorHAnsi"/>
                <w:color w:val="000000"/>
              </w:rPr>
              <w:t xml:space="preserve"> </w:t>
            </w:r>
            <w:r w:rsidRPr="00862C3F">
              <w:rPr>
                <w:rFonts w:eastAsia="Times New Roman" w:cstheme="minorHAnsi"/>
                <w:b/>
                <w:color w:val="000000"/>
              </w:rPr>
              <w:t>June 30, 2025</w:t>
            </w:r>
            <w:r w:rsidRPr="00862C3F">
              <w:rPr>
                <w:rFonts w:eastAsia="Times New Roman" w:cstheme="minorHAnsi"/>
                <w:color w:val="000000"/>
              </w:rPr>
              <w:t xml:space="preserve"> (based on surveys received through December 31, 2024): </w:t>
            </w:r>
          </w:p>
          <w:p w14:paraId="3C8556D2" w14:textId="77777777" w:rsidR="00147068" w:rsidRPr="00862C3F" w:rsidRDefault="00147068" w:rsidP="00A57CA3">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 </w:t>
            </w:r>
          </w:p>
          <w:p w14:paraId="62608377" w14:textId="41E55A48" w:rsidR="00147068" w:rsidRPr="00CF5760" w:rsidRDefault="00147068" w:rsidP="00596823">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Total number of MassHealth</w:t>
            </w:r>
            <w:r w:rsidR="006237D5">
              <w:rPr>
                <w:rFonts w:eastAsia="Times New Roman" w:cstheme="minorHAnsi"/>
                <w:color w:val="000000"/>
              </w:rPr>
              <w:t xml:space="preserve"> acute</w:t>
            </w:r>
            <w:r w:rsidRPr="00862C3F">
              <w:rPr>
                <w:rFonts w:eastAsia="Times New Roman" w:cstheme="minorHAnsi"/>
                <w:color w:val="000000"/>
              </w:rPr>
              <w:t xml:space="preserve"> inpatient discharges in PY2</w:t>
            </w:r>
            <w:r w:rsidR="00032837">
              <w:rPr>
                <w:rFonts w:eastAsia="Times New Roman" w:cstheme="minorHAnsi"/>
                <w:color w:val="000000"/>
              </w:rPr>
              <w:t>;</w:t>
            </w:r>
            <w:r w:rsidRPr="00862C3F">
              <w:rPr>
                <w:rFonts w:eastAsia="Times New Roman" w:cstheme="minorHAnsi"/>
                <w:color w:val="000000"/>
              </w:rPr>
              <w:t> </w:t>
            </w:r>
          </w:p>
          <w:p w14:paraId="33125555" w14:textId="0CA66BF5" w:rsidR="00CF5760" w:rsidRDefault="00CF5760" w:rsidP="00596823">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7F26CF4">
              <w:rPr>
                <w:rFonts w:eastAsia="Times New Roman"/>
              </w:rPr>
              <w:t>Total number of MassHealth HCAHPS</w:t>
            </w:r>
            <w:r w:rsidR="3A235846" w:rsidRPr="07F26CF4">
              <w:rPr>
                <w:rFonts w:eastAsia="Times New Roman"/>
              </w:rPr>
              <w:t>-</w:t>
            </w:r>
            <w:r w:rsidRPr="07F26CF4">
              <w:rPr>
                <w:rFonts w:eastAsia="Times New Roman"/>
              </w:rPr>
              <w:t>eligible inpatient discharges</w:t>
            </w:r>
            <w:r w:rsidR="00514737">
              <w:rPr>
                <w:rFonts w:eastAsia="Times New Roman"/>
              </w:rPr>
              <w:t xml:space="preserve"> in PY2</w:t>
            </w:r>
            <w:r w:rsidR="009874A4">
              <w:rPr>
                <w:rFonts w:eastAsia="Times New Roman"/>
              </w:rPr>
              <w:t>;</w:t>
            </w:r>
          </w:p>
          <w:p w14:paraId="15D9EC71" w14:textId="499E0E0E" w:rsidR="00514737" w:rsidRPr="00862C3F" w:rsidRDefault="00514737" w:rsidP="00596823">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Total number of MassHealth </w:t>
            </w:r>
            <w:r w:rsidR="008807B8" w:rsidRPr="07F26CF4">
              <w:rPr>
                <w:rFonts w:eastAsia="Times New Roman"/>
              </w:rPr>
              <w:t xml:space="preserve">HCAHPS-eligible </w:t>
            </w:r>
            <w:r>
              <w:rPr>
                <w:rFonts w:eastAsia="Times New Roman"/>
              </w:rPr>
              <w:t>members sampled to participate in the HCAHPS survey in PY2</w:t>
            </w:r>
            <w:r w:rsidR="008D4A58">
              <w:rPr>
                <w:rFonts w:eastAsia="Times New Roman"/>
              </w:rPr>
              <w:t>;</w:t>
            </w:r>
          </w:p>
          <w:p w14:paraId="2BA04985" w14:textId="7FE37454" w:rsidR="00147068" w:rsidRPr="007D229A" w:rsidRDefault="00147068" w:rsidP="00596823">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1B65C7D">
              <w:rPr>
                <w:rFonts w:eastAsia="Times New Roman"/>
                <w:color w:val="000000" w:themeColor="text1"/>
              </w:rPr>
              <w:t xml:space="preserve">Total number of </w:t>
            </w:r>
            <w:r w:rsidR="00651CB4">
              <w:rPr>
                <w:rFonts w:eastAsia="Times New Roman"/>
                <w:color w:val="000000" w:themeColor="text1"/>
              </w:rPr>
              <w:t>submitted</w:t>
            </w:r>
            <w:r w:rsidRPr="61B65C7D">
              <w:rPr>
                <w:rFonts w:eastAsia="Times New Roman"/>
                <w:color w:val="000000" w:themeColor="text1"/>
              </w:rPr>
              <w:t xml:space="preserve"> HCAHPS surveys for </w:t>
            </w:r>
            <w:r w:rsidR="33FA16AD" w:rsidRPr="61B65C7D">
              <w:rPr>
                <w:rFonts w:eastAsia="Times New Roman"/>
                <w:color w:val="000000" w:themeColor="text1"/>
              </w:rPr>
              <w:t>MassHealth HCAHPS</w:t>
            </w:r>
            <w:r w:rsidR="204D57E5" w:rsidRPr="61B65C7D">
              <w:rPr>
                <w:rFonts w:eastAsia="Times New Roman"/>
                <w:color w:val="000000" w:themeColor="text1"/>
              </w:rPr>
              <w:t xml:space="preserve">-eligible </w:t>
            </w:r>
            <w:r w:rsidR="00B70BE5" w:rsidRPr="61B65C7D">
              <w:rPr>
                <w:rFonts w:eastAsia="Times New Roman"/>
                <w:color w:val="000000" w:themeColor="text1"/>
              </w:rPr>
              <w:t xml:space="preserve">inpatient discharges in </w:t>
            </w:r>
            <w:r w:rsidR="007D7672" w:rsidRPr="61B65C7D">
              <w:rPr>
                <w:rFonts w:eastAsia="Times New Roman"/>
                <w:color w:val="000000" w:themeColor="text1"/>
              </w:rPr>
              <w:t>PY2</w:t>
            </w:r>
            <w:r w:rsidR="00DA6326">
              <w:rPr>
                <w:rFonts w:eastAsia="Times New Roman"/>
                <w:color w:val="000000" w:themeColor="text1"/>
              </w:rPr>
              <w:t>;</w:t>
            </w:r>
            <w:r w:rsidR="007D7672" w:rsidRPr="61B65C7D">
              <w:rPr>
                <w:rFonts w:eastAsia="Times New Roman"/>
                <w:color w:val="000000" w:themeColor="text1"/>
              </w:rPr>
              <w:t xml:space="preserve"> </w:t>
            </w:r>
          </w:p>
          <w:p w14:paraId="19C80A3A" w14:textId="12777A0B" w:rsidR="00822A74" w:rsidRDefault="00B506D4" w:rsidP="00596823">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themeColor="text1"/>
              </w:rPr>
              <w:t>Response rate</w:t>
            </w:r>
            <w:r w:rsidR="002F5560">
              <w:rPr>
                <w:rFonts w:eastAsia="Times New Roman"/>
                <w:color w:val="000000" w:themeColor="text1"/>
              </w:rPr>
              <w:t>*</w:t>
            </w:r>
            <w:r>
              <w:rPr>
                <w:rFonts w:eastAsia="Times New Roman"/>
                <w:color w:val="000000" w:themeColor="text1"/>
              </w:rPr>
              <w:t xml:space="preserve"> of </w:t>
            </w:r>
            <w:r>
              <w:rPr>
                <w:rFonts w:eastAsia="Times New Roman"/>
              </w:rPr>
              <w:t xml:space="preserve">MassHealth </w:t>
            </w:r>
            <w:r w:rsidRPr="07F26CF4">
              <w:rPr>
                <w:rFonts w:eastAsia="Times New Roman"/>
              </w:rPr>
              <w:t xml:space="preserve">HCAHPS-eligible </w:t>
            </w:r>
            <w:r>
              <w:rPr>
                <w:rFonts w:eastAsia="Times New Roman"/>
              </w:rPr>
              <w:t>members</w:t>
            </w:r>
            <w:r w:rsidR="00AE3FB7">
              <w:rPr>
                <w:rFonts w:eastAsia="Times New Roman"/>
              </w:rPr>
              <w:t xml:space="preserve"> participating in the HCAHPS sur</w:t>
            </w:r>
            <w:r w:rsidR="00420621">
              <w:rPr>
                <w:rFonts w:eastAsia="Times New Roman"/>
              </w:rPr>
              <w:t>vey in PY2</w:t>
            </w:r>
            <w:r w:rsidR="0013796F">
              <w:rPr>
                <w:rFonts w:eastAsia="Times New Roman"/>
              </w:rPr>
              <w:t>;</w:t>
            </w:r>
          </w:p>
          <w:p w14:paraId="689150A2" w14:textId="7859FFC1" w:rsidR="0013796F" w:rsidRPr="00862C3F" w:rsidRDefault="00100154" w:rsidP="0013796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00154">
              <w:rPr>
                <w:rFonts w:eastAsia="Times New Roman"/>
                <w:i/>
                <w:iCs/>
              </w:rPr>
              <w:t>*Response rate is defined as the total MassHealth HCAHPS surveys submitted (Item 4) over the total MassHealth HCAHPS-eligible members sampled (Item 3).</w:t>
            </w:r>
          </w:p>
          <w:p w14:paraId="5C7BE1FA" w14:textId="41D59657" w:rsidR="00147068" w:rsidRPr="00862C3F" w:rsidRDefault="00147068" w:rsidP="00596823">
            <w:pPr>
              <w:numPr>
                <w:ilvl w:val="0"/>
                <w:numId w:val="43"/>
              </w:numPr>
              <w:tabs>
                <w:tab w:val="clear" w:pos="720"/>
                <w:tab w:val="num" w:pos="975"/>
              </w:tabs>
              <w:spacing w:before="0" w:after="0" w:line="240" w:lineRule="auto"/>
              <w:ind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lastRenderedPageBreak/>
              <w:t xml:space="preserve">For the </w:t>
            </w:r>
            <w:r w:rsidR="00765035">
              <w:rPr>
                <w:rFonts w:eastAsia="Times New Roman" w:cstheme="minorHAnsi"/>
                <w:color w:val="000000" w:themeColor="text1"/>
              </w:rPr>
              <w:t xml:space="preserve">HCAHPS </w:t>
            </w:r>
            <w:r w:rsidRPr="00862C3F">
              <w:rPr>
                <w:rFonts w:eastAsia="Times New Roman" w:cstheme="minorHAnsi"/>
                <w:color w:val="000000" w:themeColor="text1"/>
              </w:rPr>
              <w:t>Eligible Population in PY2:  </w:t>
            </w:r>
          </w:p>
          <w:p w14:paraId="70B9D296" w14:textId="77777777" w:rsidR="00645DCB" w:rsidRPr="002D4005" w:rsidRDefault="00147068" w:rsidP="00596823">
            <w:pPr>
              <w:numPr>
                <w:ilvl w:val="1"/>
                <w:numId w:val="43"/>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Member-level responses for</w:t>
            </w:r>
            <w:r w:rsidR="00645DCB">
              <w:rPr>
                <w:rFonts w:eastAsia="Times New Roman" w:cstheme="minorHAnsi"/>
                <w:color w:val="000000" w:themeColor="text1"/>
              </w:rPr>
              <w:t>:</w:t>
            </w:r>
          </w:p>
          <w:p w14:paraId="15EE97E3" w14:textId="294B8BF0" w:rsidR="00C31FFD" w:rsidRDefault="00C31FFD" w:rsidP="00596823">
            <w:pPr>
              <w:numPr>
                <w:ilvl w:val="2"/>
                <w:numId w:val="43"/>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Nurse</w:t>
            </w:r>
            <w:r w:rsidR="00214682">
              <w:rPr>
                <w:rFonts w:eastAsia="Times New Roman" w:cstheme="minorHAnsi"/>
              </w:rPr>
              <w:t xml:space="preserve"> Communication Composite (Q1, Q2, Q3)</w:t>
            </w:r>
          </w:p>
          <w:p w14:paraId="365062A0" w14:textId="2D238FE3" w:rsidR="00C31FFD" w:rsidRPr="002D4005" w:rsidRDefault="00214682" w:rsidP="00596823">
            <w:pPr>
              <w:numPr>
                <w:ilvl w:val="2"/>
                <w:numId w:val="43"/>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Physicia</w:t>
            </w:r>
            <w:r w:rsidR="002D4005">
              <w:rPr>
                <w:rFonts w:eastAsia="Times New Roman" w:cstheme="minorHAnsi"/>
              </w:rPr>
              <w:t>n Communication Composite (Q</w:t>
            </w:r>
            <w:r w:rsidR="00A44590">
              <w:rPr>
                <w:rFonts w:eastAsia="Times New Roman" w:cstheme="minorHAnsi"/>
              </w:rPr>
              <w:t>5</w:t>
            </w:r>
            <w:r w:rsidR="002D4005">
              <w:rPr>
                <w:rFonts w:eastAsia="Times New Roman" w:cstheme="minorHAnsi"/>
              </w:rPr>
              <w:t>, Q</w:t>
            </w:r>
            <w:r w:rsidR="00A44590">
              <w:rPr>
                <w:rFonts w:eastAsia="Times New Roman" w:cstheme="minorHAnsi"/>
              </w:rPr>
              <w:t>6</w:t>
            </w:r>
            <w:r w:rsidR="002D4005">
              <w:rPr>
                <w:rFonts w:eastAsia="Times New Roman" w:cstheme="minorHAnsi"/>
              </w:rPr>
              <w:t>, Q</w:t>
            </w:r>
            <w:r w:rsidR="00A44590">
              <w:rPr>
                <w:rFonts w:eastAsia="Times New Roman" w:cstheme="minorHAnsi"/>
              </w:rPr>
              <w:t>7</w:t>
            </w:r>
            <w:r w:rsidR="002D4005">
              <w:rPr>
                <w:rFonts w:eastAsia="Times New Roman" w:cstheme="minorHAnsi"/>
              </w:rPr>
              <w:t>)</w:t>
            </w:r>
          </w:p>
          <w:p w14:paraId="0FF3AE45" w14:textId="10AADE08" w:rsidR="00147068" w:rsidRPr="00862C3F" w:rsidRDefault="001A6015" w:rsidP="00596823">
            <w:pPr>
              <w:numPr>
                <w:ilvl w:val="1"/>
                <w:numId w:val="43"/>
              </w:num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000000" w:themeColor="text1"/>
              </w:rPr>
              <w:t>E</w:t>
            </w:r>
            <w:r w:rsidR="00147068" w:rsidRPr="00862C3F">
              <w:rPr>
                <w:rFonts w:eastAsia="Times New Roman" w:cstheme="minorHAnsi"/>
                <w:color w:val="000000" w:themeColor="text1"/>
              </w:rPr>
              <w:t xml:space="preserve">ach composite and associated demographic “About You” response </w:t>
            </w:r>
            <w:r w:rsidR="003D0865">
              <w:rPr>
                <w:rFonts w:eastAsia="Times New Roman" w:cstheme="minorHAnsi"/>
                <w:color w:val="000000" w:themeColor="text1"/>
              </w:rPr>
              <w:t xml:space="preserve">Overall Health, Overall </w:t>
            </w:r>
            <w:r w:rsidR="00815F28">
              <w:rPr>
                <w:rFonts w:eastAsia="Times New Roman" w:cstheme="minorHAnsi"/>
                <w:color w:val="000000" w:themeColor="text1"/>
              </w:rPr>
              <w:t xml:space="preserve">Mental/Emotional Health, </w:t>
            </w:r>
            <w:r w:rsidR="00147068" w:rsidRPr="00862C3F">
              <w:rPr>
                <w:rFonts w:eastAsia="Times New Roman" w:cstheme="minorHAnsi"/>
                <w:color w:val="000000" w:themeColor="text1"/>
              </w:rPr>
              <w:t>Race, Ethnicity, Language (</w:t>
            </w:r>
            <w:r w:rsidR="00147068" w:rsidRPr="00862C3F">
              <w:rPr>
                <w:rFonts w:eastAsia="Times New Roman" w:cstheme="minorHAnsi"/>
                <w:i/>
                <w:color w:val="000000" w:themeColor="text1"/>
              </w:rPr>
              <w:t xml:space="preserve">note these elements are in the survey, </w:t>
            </w:r>
            <w:r w:rsidR="00D84196">
              <w:rPr>
                <w:rFonts w:eastAsia="Times New Roman" w:cstheme="minorHAnsi"/>
                <w:i/>
                <w:color w:val="000000" w:themeColor="text1"/>
              </w:rPr>
              <w:t xml:space="preserve">Q24, Q25, </w:t>
            </w:r>
            <w:r w:rsidR="00147068" w:rsidRPr="00862C3F">
              <w:rPr>
                <w:rFonts w:eastAsia="Times New Roman" w:cstheme="minorHAnsi"/>
                <w:i/>
                <w:color w:val="000000" w:themeColor="text1"/>
              </w:rPr>
              <w:t>Q27, Q28, Q29).</w:t>
            </w:r>
            <w:r w:rsidR="00441236">
              <w:rPr>
                <w:rFonts w:eastAsia="Times New Roman" w:cstheme="minorHAnsi"/>
                <w:i/>
                <w:color w:val="000000" w:themeColor="text1"/>
              </w:rPr>
              <w:t xml:space="preserve"> </w:t>
            </w:r>
            <w:r w:rsidR="00147068" w:rsidRPr="00862C3F">
              <w:rPr>
                <w:rFonts w:eastAsia="Times New Roman" w:cstheme="minorHAnsi"/>
                <w:i/>
                <w:color w:val="000000" w:themeColor="text1"/>
              </w:rPr>
              <w:t>These stratifications may be used for analysis purposes at the state-wide level.</w:t>
            </w:r>
          </w:p>
        </w:tc>
      </w:tr>
      <w:tr w:rsidR="00147068" w:rsidRPr="00F135B8" w14:paraId="13C113A5"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C5BAA9" w14:textId="77777777" w:rsidR="00147068" w:rsidRPr="00862C3F" w:rsidRDefault="00147068" w:rsidP="00147068">
            <w:pPr>
              <w:pStyle w:val="MH-ChartContentText"/>
            </w:pPr>
            <w:r w:rsidRPr="00862C3F">
              <w:lastRenderedPageBreak/>
              <w:t>Performance Assessment</w:t>
            </w:r>
          </w:p>
        </w:tc>
        <w:tc>
          <w:tcPr>
            <w:tcW w:w="7650" w:type="dxa"/>
            <w:vAlign w:val="top"/>
          </w:tcPr>
          <w:p w14:paraId="18F63CF1" w14:textId="379A4D10" w:rsidR="00147068" w:rsidRPr="00862C3F" w:rsidRDefault="00147068" w:rsidP="00596823">
            <w:pPr>
              <w:numPr>
                <w:ilvl w:val="0"/>
                <w:numId w:val="44"/>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rPr>
              <w:t xml:space="preserve">A hospital will </w:t>
            </w:r>
            <w:r w:rsidR="00FB7578">
              <w:rPr>
                <w:rFonts w:eastAsia="Times New Roman" w:cstheme="minorHAnsi"/>
              </w:rPr>
              <w:t>earn</w:t>
            </w:r>
            <w:r w:rsidRPr="00862C3F">
              <w:rPr>
                <w:rFonts w:eastAsia="Times New Roman" w:cstheme="minorHAnsi"/>
              </w:rPr>
              <w:t xml:space="preserve"> </w:t>
            </w:r>
            <w:r w:rsidR="006F3170">
              <w:rPr>
                <w:rFonts w:eastAsia="Times New Roman" w:cstheme="minorHAnsi"/>
              </w:rPr>
              <w:t xml:space="preserve">100% of the points attributed to the measure </w:t>
            </w:r>
            <w:r w:rsidR="005A0B8C">
              <w:rPr>
                <w:rFonts w:eastAsia="Times New Roman" w:cstheme="minorHAnsi"/>
              </w:rPr>
              <w:t xml:space="preserve">for a timely, complete, and responsive </w:t>
            </w:r>
            <w:r w:rsidR="003B666F">
              <w:rPr>
                <w:rFonts w:eastAsia="Times New Roman" w:cstheme="minorHAnsi"/>
              </w:rPr>
              <w:t xml:space="preserve">submission of </w:t>
            </w:r>
            <w:r w:rsidRPr="00862C3F">
              <w:rPr>
                <w:rFonts w:eastAsia="Times New Roman" w:cstheme="minorHAnsi"/>
              </w:rPr>
              <w:t xml:space="preserve">all required data elements </w:t>
            </w:r>
            <w:r w:rsidR="003B666F">
              <w:rPr>
                <w:rFonts w:eastAsia="Times New Roman" w:cstheme="minorHAnsi"/>
              </w:rPr>
              <w:t xml:space="preserve">to MassHealth </w:t>
            </w:r>
            <w:r w:rsidRPr="00862C3F">
              <w:rPr>
                <w:rFonts w:eastAsia="Times New Roman" w:cstheme="minorHAnsi"/>
              </w:rPr>
              <w:t xml:space="preserve">by </w:t>
            </w:r>
            <w:r w:rsidRPr="00862C3F">
              <w:rPr>
                <w:rFonts w:eastAsia="Times New Roman" w:cstheme="minorHAnsi"/>
                <w:b/>
              </w:rPr>
              <w:t>June 30, 2025</w:t>
            </w:r>
            <w:r w:rsidRPr="00862C3F">
              <w:rPr>
                <w:rFonts w:eastAsia="Times New Roman" w:cstheme="minorHAnsi"/>
              </w:rPr>
              <w:t>.  </w:t>
            </w:r>
          </w:p>
          <w:p w14:paraId="70A20C5C" w14:textId="3EF91019" w:rsidR="00147068" w:rsidRPr="00862C3F" w:rsidRDefault="00147068" w:rsidP="00596823">
            <w:pPr>
              <w:numPr>
                <w:ilvl w:val="0"/>
                <w:numId w:val="44"/>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B564125">
              <w:rPr>
                <w:rFonts w:eastAsia="Times New Roman"/>
              </w:rPr>
              <w:t xml:space="preserve">A hospital will </w:t>
            </w:r>
            <w:r w:rsidR="00FB7578" w:rsidRPr="0B564125">
              <w:rPr>
                <w:rFonts w:eastAsia="Times New Roman"/>
              </w:rPr>
              <w:t>earn</w:t>
            </w:r>
            <w:r w:rsidRPr="0B564125">
              <w:rPr>
                <w:rFonts w:eastAsia="Times New Roman"/>
              </w:rPr>
              <w:t xml:space="preserve"> </w:t>
            </w:r>
            <w:r w:rsidR="003B666F" w:rsidRPr="0B564125">
              <w:rPr>
                <w:rFonts w:eastAsia="Times New Roman"/>
              </w:rPr>
              <w:t>0% of the points attributed to the measure</w:t>
            </w:r>
            <w:r w:rsidRPr="0B564125">
              <w:rPr>
                <w:rFonts w:eastAsia="Times New Roman"/>
              </w:rPr>
              <w:t xml:space="preserve"> if </w:t>
            </w:r>
            <w:r w:rsidR="009A15E7" w:rsidRPr="0B564125">
              <w:rPr>
                <w:rFonts w:eastAsia="Times New Roman"/>
              </w:rPr>
              <w:t xml:space="preserve">the hospital </w:t>
            </w:r>
            <w:r w:rsidRPr="0B564125">
              <w:rPr>
                <w:rFonts w:eastAsia="Times New Roman"/>
              </w:rPr>
              <w:t xml:space="preserve">does not report all required data elements </w:t>
            </w:r>
            <w:r w:rsidR="00D10628" w:rsidRPr="0B564125">
              <w:rPr>
                <w:rFonts w:eastAsia="Times New Roman"/>
              </w:rPr>
              <w:t xml:space="preserve">in a timely, complete, and responsive submission to MassHealth </w:t>
            </w:r>
            <w:r w:rsidRPr="0B564125">
              <w:rPr>
                <w:rFonts w:eastAsia="Times New Roman"/>
              </w:rPr>
              <w:t xml:space="preserve">by </w:t>
            </w:r>
            <w:r w:rsidRPr="0B564125">
              <w:rPr>
                <w:rFonts w:eastAsia="Times New Roman"/>
                <w:b/>
              </w:rPr>
              <w:t>June 30, 2025</w:t>
            </w:r>
            <w:r w:rsidRPr="0B564125">
              <w:rPr>
                <w:rFonts w:eastAsia="Times New Roman"/>
              </w:rPr>
              <w:t>. </w:t>
            </w:r>
          </w:p>
        </w:tc>
      </w:tr>
    </w:tbl>
    <w:p w14:paraId="55ED98FA" w14:textId="77777777" w:rsidR="00666801" w:rsidRDefault="00666801" w:rsidP="000E4B73">
      <w:pPr>
        <w:spacing w:before="0" w:after="0"/>
      </w:pPr>
      <w:bookmarkStart w:id="54" w:name="CCOs_must_answer_all_questions_and_meet_"/>
      <w:bookmarkStart w:id="55" w:name="Answers_should_be_based_on_language_serv"/>
      <w:bookmarkEnd w:id="54"/>
      <w:bookmarkEnd w:id="55"/>
    </w:p>
    <w:p w14:paraId="74FA2057" w14:textId="77777777" w:rsidR="000E4B73" w:rsidRPr="00764196" w:rsidRDefault="000E4B73" w:rsidP="000E4B73">
      <w:pPr>
        <w:pStyle w:val="CalloutText-Orange"/>
      </w:pPr>
      <w:r w:rsidRPr="002C16F5">
        <w:t>CHA-SPECIFIC ADAPTATIONS</w:t>
      </w:r>
    </w:p>
    <w:tbl>
      <w:tblPr>
        <w:tblW w:w="998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280"/>
      </w:tblGrid>
      <w:tr w:rsidR="000E4B73" w14:paraId="68E67127" w14:textId="77777777" w:rsidTr="002A0CBF">
        <w:trPr>
          <w:trHeight w:val="600"/>
        </w:trPr>
        <w:tc>
          <w:tcPr>
            <w:tcW w:w="1702" w:type="dxa"/>
            <w:tcBorders>
              <w:top w:val="single" w:sz="6" w:space="0" w:color="F7CBAC"/>
              <w:left w:val="single" w:sz="6" w:space="0" w:color="F7CBAC"/>
              <w:bottom w:val="single" w:sz="6" w:space="0" w:color="F7CBAC"/>
              <w:right w:val="single" w:sz="6" w:space="0" w:color="F7CBAC"/>
            </w:tcBorders>
            <w:shd w:val="clear" w:color="auto" w:fill="auto"/>
          </w:tcPr>
          <w:p w14:paraId="3AB7914F" w14:textId="77777777" w:rsidR="000E4B73" w:rsidRDefault="000E4B73" w:rsidP="002A0CBF">
            <w:pPr>
              <w:rPr>
                <w:rFonts w:ascii="Quattrocento Sans" w:eastAsia="Quattrocento Sans" w:hAnsi="Quattrocento Sans" w:cs="Quattrocento Sans"/>
                <w:sz w:val="18"/>
                <w:szCs w:val="18"/>
              </w:rPr>
            </w:pPr>
            <w:r>
              <w:rPr>
                <w:b/>
              </w:rPr>
              <w:t>CHA Adaptations</w:t>
            </w:r>
          </w:p>
        </w:tc>
        <w:tc>
          <w:tcPr>
            <w:tcW w:w="8280" w:type="dxa"/>
            <w:tcBorders>
              <w:top w:val="single" w:sz="6" w:space="0" w:color="F7CBAC"/>
              <w:left w:val="single" w:sz="6" w:space="0" w:color="F7CBAC"/>
              <w:bottom w:val="single" w:sz="6" w:space="0" w:color="F7CBAC"/>
              <w:right w:val="single" w:sz="6" w:space="0" w:color="F7CBAC"/>
            </w:tcBorders>
            <w:shd w:val="clear" w:color="auto" w:fill="auto"/>
          </w:tcPr>
          <w:p w14:paraId="2F4E4629" w14:textId="77777777" w:rsidR="000E4B73" w:rsidRDefault="000E4B73" w:rsidP="002A0CBF">
            <w:pPr>
              <w:rPr>
                <w:rFonts w:ascii="Quattrocento Sans" w:eastAsia="Quattrocento Sans" w:hAnsi="Quattrocento Sans" w:cs="Quattrocento Sans"/>
                <w:sz w:val="18"/>
                <w:szCs w:val="18"/>
              </w:rPr>
            </w:pPr>
            <w:r>
              <w:t xml:space="preserve"> None</w:t>
            </w:r>
          </w:p>
        </w:tc>
      </w:tr>
    </w:tbl>
    <w:p w14:paraId="2EFC0FC6" w14:textId="77777777" w:rsidR="00606275" w:rsidRDefault="00606275" w:rsidP="000E4B73">
      <w:pPr>
        <w:spacing w:before="0" w:after="0"/>
      </w:pPr>
    </w:p>
    <w:p w14:paraId="6EE824A4" w14:textId="77777777" w:rsidR="000E4B73" w:rsidRPr="00CD72A3" w:rsidRDefault="000E4B73" w:rsidP="00C05768">
      <w:pPr>
        <w:pStyle w:val="IntenseQuote"/>
        <w:spacing w:before="0"/>
        <w:rPr>
          <w:b/>
          <w:bCs/>
          <w:i w:val="0"/>
          <w:iCs w:val="0"/>
        </w:rPr>
      </w:pPr>
      <w:r>
        <w:t xml:space="preserve">        </w:t>
      </w:r>
      <w:r w:rsidRPr="00CD72A3">
        <w:rPr>
          <w:b/>
          <w:bCs/>
          <w:i w:val="0"/>
          <w:iCs w:val="0"/>
        </w:rPr>
        <w:t>Performance Requirements and Assessment for PY3-5 To Be Finalized Prior to the Start of PY3</w:t>
      </w:r>
      <w:r>
        <w:rPr>
          <w:b/>
          <w:bCs/>
          <w:i w:val="0"/>
          <w:iCs w:val="0"/>
        </w:rPr>
        <w:t>.</w:t>
      </w:r>
    </w:p>
    <w:p w14:paraId="1E865246" w14:textId="0BF76CEF" w:rsidR="005E0129" w:rsidRDefault="00666801" w:rsidP="00F91671">
      <w:r>
        <w:t xml:space="preserve">   </w:t>
      </w:r>
    </w:p>
    <w:p w14:paraId="3574342B" w14:textId="77777777" w:rsidR="005E0129" w:rsidRDefault="005E0129" w:rsidP="00F91671"/>
    <w:p w14:paraId="5A515127" w14:textId="77777777" w:rsidR="005E0129" w:rsidRDefault="005E0129" w:rsidP="00F91671"/>
    <w:p w14:paraId="2E2AAE18" w14:textId="77777777" w:rsidR="00C05768" w:rsidRDefault="00C05768" w:rsidP="00F91671"/>
    <w:p w14:paraId="74ACEB5E" w14:textId="77777777" w:rsidR="00C05768" w:rsidRDefault="00C05768" w:rsidP="00F91671"/>
    <w:p w14:paraId="1C4A9A79" w14:textId="77777777" w:rsidR="005E0129" w:rsidRDefault="005E0129" w:rsidP="00F91671"/>
    <w:p w14:paraId="214AD1A5" w14:textId="77777777" w:rsidR="00DB0624" w:rsidRDefault="00666801" w:rsidP="00F91671">
      <w:r>
        <w:t xml:space="preserve">                   </w:t>
      </w:r>
    </w:p>
    <w:p w14:paraId="3AB20B0B" w14:textId="1AA0FAF1" w:rsidR="00F904C6" w:rsidRPr="00DB551D" w:rsidRDefault="00666801" w:rsidP="00F91671">
      <w:r>
        <w:t xml:space="preserve">                                                                                                                                                                                 </w:t>
      </w:r>
    </w:p>
    <w:p w14:paraId="37AE3CB4" w14:textId="0D1A0803" w:rsidR="003F45F4" w:rsidRPr="00F135B8" w:rsidRDefault="00E46ACE" w:rsidP="00991FAF">
      <w:pPr>
        <w:pStyle w:val="Heading3"/>
      </w:pPr>
      <w:bookmarkStart w:id="56" w:name="_Toc162517662"/>
      <w:bookmarkStart w:id="57" w:name="_Toc186109278"/>
      <w:r w:rsidRPr="00F135B8">
        <w:lastRenderedPageBreak/>
        <w:t>Collaboration</w:t>
      </w:r>
      <w:bookmarkEnd w:id="56"/>
      <w:bookmarkEnd w:id="57"/>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77777777" w:rsidR="00F5589F" w:rsidRPr="00BC09CE" w:rsidRDefault="00F5589F" w:rsidP="00F5589F">
            <w:pPr>
              <w:pStyle w:val="MH-ChartContentText"/>
            </w:pPr>
            <w:r w:rsidRPr="00BC09CE">
              <w:t>NQF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7777777" w:rsidR="00F5589F" w:rsidRPr="00BC09CE" w:rsidRDefault="00F5589F" w:rsidP="00F5589F">
            <w:pPr>
              <w:pStyle w:val="MH-ChartContentText"/>
            </w:pPr>
            <w:r w:rsidRPr="00BC09CE">
              <w:t>Performance Status: PY2</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BC09CE" w:rsidRDefault="00421C5D" w:rsidP="003D2A73">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C09CE">
              <w:rPr>
                <w:rStyle w:val="normaltextrun"/>
                <w:rFonts w:cstheme="minorHAnsi"/>
              </w:rPr>
              <w:t xml:space="preserve">Assessment of participating acute hospital collaboration with MassHealth Accountable Care Organizations to promote high quality and equitable care.  </w:t>
            </w:r>
            <w:r w:rsidR="003F45F4" w:rsidRPr="00BC09CE">
              <w:rPr>
                <w:rFonts w:eastAsia="Times New Roman" w:cstheme="minorHAnsi"/>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77777777" w:rsidR="004212FD" w:rsidRPr="004212FD" w:rsidRDefault="004212FD" w:rsidP="004212FD">
      <w:pPr>
        <w:pStyle w:val="CalloutText-LtBlue"/>
        <w:rPr>
          <w:rFonts w:asciiTheme="majorHAnsi" w:hAnsiTheme="majorHAnsi" w:cstheme="majorHAnsi"/>
        </w:rPr>
      </w:pPr>
      <w:r w:rsidRPr="004212FD">
        <w:rPr>
          <w:rFonts w:asciiTheme="majorHAnsi" w:hAnsiTheme="majorHAnsi" w:cstheme="majorHAnsi"/>
        </w:rPr>
        <w:t>PERFORMANCE REQUIREMENT AND ASSESSMENT FOR PY2</w:t>
      </w:r>
    </w:p>
    <w:tbl>
      <w:tblPr>
        <w:tblStyle w:val="MHLeftHeaderTable"/>
        <w:tblW w:w="10075" w:type="dxa"/>
        <w:tblLook w:val="06A0" w:firstRow="1" w:lastRow="0" w:firstColumn="1" w:lastColumn="0" w:noHBand="1" w:noVBand="1"/>
      </w:tblPr>
      <w:tblGrid>
        <w:gridCol w:w="2245"/>
        <w:gridCol w:w="7830"/>
      </w:tblGrid>
      <w:tr w:rsidR="00345291" w:rsidRPr="00F135B8" w14:paraId="044C3879"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0B2C32BB" w14:textId="77777777" w:rsidR="00345291" w:rsidRPr="00862C3F" w:rsidRDefault="00345291" w:rsidP="00345291">
            <w:pPr>
              <w:pStyle w:val="MH-ChartContentText"/>
            </w:pPr>
            <w:r w:rsidRPr="00862C3F">
              <w:t>Performance Requirements</w:t>
            </w:r>
          </w:p>
        </w:tc>
        <w:tc>
          <w:tcPr>
            <w:tcW w:w="7830" w:type="dxa"/>
            <w:vAlign w:val="top"/>
          </w:tcPr>
          <w:p w14:paraId="2641943F" w14:textId="77777777" w:rsidR="00345291" w:rsidRPr="00862C3F" w:rsidRDefault="00345291" w:rsidP="00345291">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345291" w:rsidRPr="00862C3F" w:rsidRDefault="00345291" w:rsidP="00596823">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Demographic data completion</w:t>
            </w:r>
          </w:p>
          <w:p w14:paraId="1C1F3F5F" w14:textId="77777777" w:rsidR="00345291" w:rsidRPr="00862C3F" w:rsidRDefault="00345291" w:rsidP="00596823">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Health-Related Social Needs Screening and Referrals</w:t>
            </w:r>
          </w:p>
          <w:p w14:paraId="75CEEA5D" w14:textId="77777777" w:rsidR="00345291" w:rsidRPr="00862C3F" w:rsidRDefault="00345291" w:rsidP="00596823">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Quality Performance Disparities Reduction</w:t>
            </w:r>
          </w:p>
          <w:p w14:paraId="1E01DD3C" w14:textId="77777777" w:rsidR="00345291" w:rsidRPr="00862C3F" w:rsidRDefault="00345291" w:rsidP="00596823">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Equity Improvement Interventions</w:t>
            </w:r>
          </w:p>
          <w:p w14:paraId="48910C8E" w14:textId="77777777" w:rsidR="00345291" w:rsidRPr="00862C3F" w:rsidRDefault="00345291" w:rsidP="00596823">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Language Access</w:t>
            </w:r>
          </w:p>
          <w:p w14:paraId="7F9B818B" w14:textId="77777777" w:rsidR="00345291" w:rsidRPr="00862C3F" w:rsidRDefault="00345291" w:rsidP="00596823">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Disability Access and Accommodation</w:t>
            </w:r>
          </w:p>
          <w:p w14:paraId="0BC5A929" w14:textId="77777777" w:rsidR="00345291" w:rsidRPr="00862C3F" w:rsidRDefault="00345291" w:rsidP="00596823">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Achievement of External Standards for Health Equity</w:t>
            </w:r>
          </w:p>
          <w:p w14:paraId="38F74085" w14:textId="77777777" w:rsidR="00345291" w:rsidRPr="00862C3F" w:rsidRDefault="00345291" w:rsidP="00596823">
            <w:pPr>
              <w:pStyle w:val="paragraph"/>
              <w:numPr>
                <w:ilvl w:val="0"/>
                <w:numId w:val="45"/>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Cultural Competency</w:t>
            </w:r>
          </w:p>
          <w:p w14:paraId="5272419E" w14:textId="0072F1C2" w:rsidR="00345291" w:rsidRPr="00862C3F" w:rsidRDefault="00345291" w:rsidP="003D2A73">
            <w:pPr>
              <w:pStyle w:val="ListParagraph"/>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Style w:val="normaltextrun"/>
                <w:rFonts w:cstheme="minorHAnsi"/>
              </w:rPr>
              <w:lastRenderedPageBreak/>
              <w:t xml:space="preserve">Each of these accountability components </w:t>
            </w:r>
            <w:proofErr w:type="gramStart"/>
            <w:r w:rsidRPr="00862C3F">
              <w:rPr>
                <w:rStyle w:val="normaltextrun"/>
                <w:rFonts w:cstheme="minorHAnsi"/>
              </w:rPr>
              <w:t>contribute</w:t>
            </w:r>
            <w:proofErr w:type="gramEnd"/>
            <w:r w:rsidRPr="00862C3F">
              <w:rPr>
                <w:rStyle w:val="normaltextrun"/>
                <w:rFonts w:cstheme="minorHAnsi"/>
              </w:rPr>
              <w:t xml:space="preserve"> to a Health Equity Score for each MassHealth ACO.</w:t>
            </w:r>
          </w:p>
        </w:tc>
      </w:tr>
      <w:tr w:rsidR="00345291" w:rsidRPr="00F135B8" w14:paraId="25DA8600"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7B1F26E9" w14:textId="77777777" w:rsidR="00345291" w:rsidRPr="00862C3F" w:rsidRDefault="00345291" w:rsidP="00345291">
            <w:pPr>
              <w:pStyle w:val="MH-ChartContentText"/>
            </w:pPr>
            <w:r w:rsidRPr="00862C3F">
              <w:lastRenderedPageBreak/>
              <w:t>Performance Assessment</w:t>
            </w:r>
          </w:p>
        </w:tc>
        <w:tc>
          <w:tcPr>
            <w:tcW w:w="7830" w:type="dxa"/>
          </w:tcPr>
          <w:p w14:paraId="2EC5CEF9" w14:textId="77777777" w:rsidR="00345291" w:rsidRPr="00862C3F" w:rsidRDefault="00345291" w:rsidP="00345291">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To incentivize shared investment and goals across ACO and hospital entities, a participating acute hospitals’ performance in this subdomain for a given Performance Year will equal the Health Equity Score of its Partnered ACO(s) for the same Performance Year. Please refer to the PY1-5 ACO Quality and Equity Incentive Program (QEIP) Implementation Plan.</w:t>
            </w:r>
          </w:p>
          <w:p w14:paraId="2B1027FB" w14:textId="268881A2" w:rsidR="00345291" w:rsidRPr="003D2A73" w:rsidRDefault="00345291" w:rsidP="0071259E">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3D2A73">
              <w:rPr>
                <w:rStyle w:val="normaltextrun"/>
                <w:rFonts w:cstheme="minorHAnsi"/>
              </w:rPr>
              <w:t>If a participating acute hospital has more than one ACO Partner</w:t>
            </w:r>
            <w:r w:rsidR="000D6A4A">
              <w:rPr>
                <w:rStyle w:val="normaltextrun"/>
                <w:rFonts w:cstheme="minorHAnsi"/>
              </w:rPr>
              <w:t>,</w:t>
            </w:r>
            <w:r w:rsidRPr="003D2A73">
              <w:rPr>
                <w:rStyle w:val="normaltextrun"/>
                <w:rFonts w:cstheme="minorHAnsi"/>
              </w:rPr>
              <w:t xml:space="preserve"> its subdomain score for a given Performance Year will equal the average of each Partnered ACO’s Health Equity Score for the same Performance Year</w:t>
            </w:r>
            <w:r w:rsidR="003D2A73" w:rsidRPr="003D2A73">
              <w:rPr>
                <w:rStyle w:val="normaltextrun"/>
                <w:rFonts w:cstheme="minorHAnsi"/>
              </w:rPr>
              <w:t>.</w:t>
            </w:r>
          </w:p>
        </w:tc>
      </w:tr>
    </w:tbl>
    <w:p w14:paraId="02165C20" w14:textId="77777777" w:rsidR="00694D2A" w:rsidRDefault="00694D2A" w:rsidP="000E4B73">
      <w:pPr>
        <w:spacing w:before="0" w:after="0"/>
      </w:pPr>
    </w:p>
    <w:p w14:paraId="2BB44FE1" w14:textId="77777777" w:rsidR="00177C4C" w:rsidRPr="00764196" w:rsidRDefault="00177C4C" w:rsidP="00177C4C">
      <w:pPr>
        <w:pStyle w:val="CalloutText-Orange"/>
      </w:pPr>
      <w:r w:rsidRPr="002C16F5">
        <w:t>CHA-SPECIFIC ADAPTATIONS</w:t>
      </w:r>
    </w:p>
    <w:tbl>
      <w:tblPr>
        <w:tblW w:w="998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280"/>
      </w:tblGrid>
      <w:tr w:rsidR="00177C4C" w14:paraId="1F1EC512" w14:textId="77777777" w:rsidTr="002A0CBF">
        <w:trPr>
          <w:trHeight w:val="600"/>
        </w:trPr>
        <w:tc>
          <w:tcPr>
            <w:tcW w:w="1702" w:type="dxa"/>
            <w:tcBorders>
              <w:top w:val="single" w:sz="6" w:space="0" w:color="F7CBAC"/>
              <w:left w:val="single" w:sz="6" w:space="0" w:color="F7CBAC"/>
              <w:bottom w:val="single" w:sz="6" w:space="0" w:color="F7CBAC"/>
              <w:right w:val="single" w:sz="6" w:space="0" w:color="F7CBAC"/>
            </w:tcBorders>
            <w:shd w:val="clear" w:color="auto" w:fill="auto"/>
          </w:tcPr>
          <w:p w14:paraId="3F693165" w14:textId="77777777" w:rsidR="00177C4C" w:rsidRDefault="00177C4C" w:rsidP="002A0CBF">
            <w:pPr>
              <w:rPr>
                <w:rFonts w:ascii="Quattrocento Sans" w:eastAsia="Quattrocento Sans" w:hAnsi="Quattrocento Sans" w:cs="Quattrocento Sans"/>
                <w:sz w:val="18"/>
                <w:szCs w:val="18"/>
              </w:rPr>
            </w:pPr>
            <w:r>
              <w:rPr>
                <w:b/>
              </w:rPr>
              <w:t>CHA Adaptations</w:t>
            </w:r>
          </w:p>
        </w:tc>
        <w:tc>
          <w:tcPr>
            <w:tcW w:w="8280" w:type="dxa"/>
            <w:tcBorders>
              <w:top w:val="single" w:sz="6" w:space="0" w:color="F7CBAC"/>
              <w:left w:val="single" w:sz="6" w:space="0" w:color="F7CBAC"/>
              <w:bottom w:val="single" w:sz="6" w:space="0" w:color="F7CBAC"/>
              <w:right w:val="single" w:sz="6" w:space="0" w:color="F7CBAC"/>
            </w:tcBorders>
            <w:shd w:val="clear" w:color="auto" w:fill="auto"/>
          </w:tcPr>
          <w:p w14:paraId="4198D48C" w14:textId="77777777" w:rsidR="00177C4C" w:rsidRDefault="00177C4C" w:rsidP="002A0CBF">
            <w:pPr>
              <w:rPr>
                <w:rFonts w:ascii="Quattrocento Sans" w:eastAsia="Quattrocento Sans" w:hAnsi="Quattrocento Sans" w:cs="Quattrocento Sans"/>
                <w:sz w:val="18"/>
                <w:szCs w:val="18"/>
              </w:rPr>
            </w:pPr>
            <w:r>
              <w:t xml:space="preserve"> None</w:t>
            </w:r>
          </w:p>
        </w:tc>
      </w:tr>
    </w:tbl>
    <w:p w14:paraId="4CDF4058" w14:textId="77777777" w:rsidR="00177C4C" w:rsidRDefault="00177C4C" w:rsidP="000E4B73">
      <w:pPr>
        <w:spacing w:before="0" w:after="0"/>
      </w:pPr>
    </w:p>
    <w:p w14:paraId="1F0EE3A0" w14:textId="77777777" w:rsidR="00177C4C" w:rsidRDefault="00177C4C" w:rsidP="00C05768">
      <w:pPr>
        <w:pStyle w:val="IntenseQuote"/>
        <w:spacing w:before="0"/>
        <w:rPr>
          <w:b/>
          <w:bCs/>
          <w:i w:val="0"/>
          <w:iCs w:val="0"/>
        </w:rPr>
      </w:pPr>
      <w:r w:rsidRPr="00CD72A3">
        <w:rPr>
          <w:b/>
          <w:bCs/>
          <w:i w:val="0"/>
          <w:iCs w:val="0"/>
        </w:rPr>
        <w:t>Performance Requirements and Assessment for PY3-5 To Be Finalized Prior to the Start of PY3</w:t>
      </w:r>
      <w:r>
        <w:rPr>
          <w:b/>
          <w:bCs/>
          <w:i w:val="0"/>
          <w:iCs w:val="0"/>
        </w:rPr>
        <w:t>.</w:t>
      </w:r>
    </w:p>
    <w:p w14:paraId="52361C54" w14:textId="77777777" w:rsidR="00694D2A" w:rsidRDefault="00694D2A" w:rsidP="00694D2A"/>
    <w:p w14:paraId="1BA791AD" w14:textId="77777777" w:rsidR="00694D2A" w:rsidRDefault="00694D2A" w:rsidP="00694D2A"/>
    <w:p w14:paraId="4FD86251" w14:textId="77777777" w:rsidR="00694D2A" w:rsidRDefault="00694D2A" w:rsidP="00694D2A"/>
    <w:p w14:paraId="3832CAB0" w14:textId="77777777" w:rsidR="00694D2A" w:rsidRDefault="00694D2A" w:rsidP="00694D2A"/>
    <w:p w14:paraId="1E228724" w14:textId="77777777" w:rsidR="00694D2A" w:rsidRDefault="00694D2A" w:rsidP="00694D2A"/>
    <w:p w14:paraId="0455DEDC" w14:textId="77777777" w:rsidR="00694D2A" w:rsidRDefault="00694D2A" w:rsidP="00694D2A"/>
    <w:p w14:paraId="30218AD5" w14:textId="77777777" w:rsidR="00694D2A" w:rsidRDefault="00694D2A" w:rsidP="00694D2A"/>
    <w:p w14:paraId="2055BD78" w14:textId="77777777" w:rsidR="00694D2A" w:rsidRDefault="00694D2A" w:rsidP="00694D2A"/>
    <w:p w14:paraId="399B9316" w14:textId="77777777" w:rsidR="00694D2A" w:rsidRDefault="00694D2A" w:rsidP="00694D2A"/>
    <w:p w14:paraId="45B11D10" w14:textId="77777777" w:rsidR="00EA5F05" w:rsidRDefault="00EA5F05" w:rsidP="00387838">
      <w:pPr>
        <w:pStyle w:val="Heading2"/>
      </w:pPr>
      <w:bookmarkStart w:id="58" w:name="_Toc168396266"/>
      <w:bookmarkStart w:id="59" w:name="_Toc186109279"/>
      <w:r>
        <w:lastRenderedPageBreak/>
        <w:t>CHA HQEIP Ambulatory Technical Specifications</w:t>
      </w:r>
      <w:bookmarkEnd w:id="58"/>
      <w:bookmarkEnd w:id="59"/>
    </w:p>
    <w:p w14:paraId="36B4BD7D" w14:textId="77777777" w:rsidR="00EA5F05" w:rsidRDefault="00EA5F05" w:rsidP="00991FAF">
      <w:pPr>
        <w:pStyle w:val="Heading3"/>
      </w:pPr>
      <w:bookmarkStart w:id="60" w:name="_Toc153275128"/>
      <w:bookmarkStart w:id="61" w:name="_Toc153285989"/>
      <w:bookmarkStart w:id="62" w:name="_Toc168396267"/>
      <w:bookmarkStart w:id="63" w:name="_Toc186109280"/>
      <w:r>
        <w:t>Health-Related Social Needs Screening</w:t>
      </w:r>
      <w:bookmarkEnd w:id="60"/>
      <w:bookmarkEnd w:id="61"/>
      <w:bookmarkEnd w:id="62"/>
      <w:bookmarkEnd w:id="63"/>
      <w:r>
        <w:t xml:space="preserve"> </w:t>
      </w:r>
    </w:p>
    <w:p w14:paraId="4ED6339C" w14:textId="77777777" w:rsidR="00EA5F05" w:rsidRPr="00FC202B" w:rsidRDefault="00EA5F05" w:rsidP="00EA5F05">
      <w:pPr>
        <w:spacing w:before="0"/>
        <w:rPr>
          <w:rFonts w:cstheme="minorHAnsi"/>
        </w:rPr>
      </w:pPr>
      <w:r w:rsidRPr="00FC202B">
        <w:rPr>
          <w:rFonts w:eastAsia="Times New Roman" w:cstheme="minorHAnsi"/>
          <w:i/>
          <w:color w:val="000000" w:themeColor="text1"/>
        </w:rPr>
        <w:t>A</w:t>
      </w:r>
      <w:r>
        <w:rPr>
          <w:rFonts w:eastAsia="Times New Roman" w:cstheme="minorHAnsi"/>
          <w:i/>
          <w:color w:val="000000" w:themeColor="text1"/>
        </w:rPr>
        <w:t>ligned</w:t>
      </w:r>
      <w:r w:rsidRPr="00FC202B">
        <w:rPr>
          <w:rFonts w:eastAsia="Times New Roman" w:cstheme="minorHAnsi"/>
          <w:i/>
          <w:color w:val="000000" w:themeColor="text1"/>
        </w:rPr>
        <w:t xml:space="preserve"> </w:t>
      </w:r>
      <w:r>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Pr>
          <w:rStyle w:val="FootnoteReference"/>
          <w:rFonts w:eastAsia="Times New Roman" w:cstheme="minorHAnsi"/>
          <w:i/>
          <w:color w:val="000000" w:themeColor="text1"/>
        </w:rPr>
        <w:footnoteReference w:id="24"/>
      </w:r>
      <w:r>
        <w:rPr>
          <w:rFonts w:eastAsia="Times New Roman" w:cstheme="minorHAnsi"/>
          <w:i/>
          <w:color w:val="000000" w:themeColor="text1"/>
        </w:rPr>
        <w:t xml:space="preserve"> </w:t>
      </w:r>
    </w:p>
    <w:p w14:paraId="0A86C14A"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5F05" w:rsidRPr="00F135B8" w14:paraId="6B116AB3"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F0A6" w14:textId="77777777" w:rsidR="00EA5F05" w:rsidRPr="00146F24" w:rsidRDefault="00EA5F05" w:rsidP="002A0CBF">
            <w:pPr>
              <w:pStyle w:val="MH-ChartContentText"/>
            </w:pPr>
            <w:r w:rsidRPr="00146F24">
              <w:t>Measure Name</w:t>
            </w:r>
          </w:p>
        </w:tc>
        <w:tc>
          <w:tcPr>
            <w:tcW w:w="7830" w:type="dxa"/>
          </w:tcPr>
          <w:p w14:paraId="3B69F60F" w14:textId="77777777" w:rsidR="00EA5F05" w:rsidRPr="00371403"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rPr>
                <w:b/>
                <w:bCs/>
                <w:vertAlign w:val="superscript"/>
              </w:rPr>
            </w:pPr>
            <w:r w:rsidRPr="00371403">
              <w:rPr>
                <w:rFonts w:eastAsia="Times New Roman"/>
              </w:rPr>
              <w:t>Health-Related Social Needs (HRSN) Screening</w:t>
            </w:r>
          </w:p>
        </w:tc>
      </w:tr>
      <w:tr w:rsidR="00EA5F05" w:rsidRPr="00F135B8" w14:paraId="32A57DB9"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6373949" w14:textId="77777777" w:rsidR="00EA5F05" w:rsidRPr="00146F24" w:rsidRDefault="00EA5F05" w:rsidP="002A0CBF">
            <w:pPr>
              <w:pStyle w:val="MH-ChartContentText"/>
            </w:pPr>
            <w:r w:rsidRPr="00146F24">
              <w:t>Steward</w:t>
            </w:r>
          </w:p>
        </w:tc>
        <w:tc>
          <w:tcPr>
            <w:tcW w:w="7830" w:type="dxa"/>
          </w:tcPr>
          <w:p w14:paraId="5F9D5A7E" w14:textId="77777777" w:rsidR="00EA5F05" w:rsidRPr="00146F24"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EA5F05" w:rsidRPr="00F135B8" w14:paraId="0A896344"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D4F5E8" w14:textId="77777777" w:rsidR="00EA5F05" w:rsidRPr="00146F24" w:rsidRDefault="00EA5F05" w:rsidP="002A0CBF">
            <w:pPr>
              <w:pStyle w:val="MH-ChartContentText"/>
            </w:pPr>
            <w:r w:rsidRPr="00146F24">
              <w:t>NQF Number</w:t>
            </w:r>
          </w:p>
        </w:tc>
        <w:tc>
          <w:tcPr>
            <w:tcW w:w="7830" w:type="dxa"/>
          </w:tcPr>
          <w:p w14:paraId="31EA74A3" w14:textId="77777777" w:rsidR="00EA5F05" w:rsidRPr="00146F24"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EA5F05" w:rsidRPr="00F135B8" w14:paraId="7408ADC8"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B1D735" w14:textId="77777777" w:rsidR="00EA5F05" w:rsidRPr="00146F24" w:rsidRDefault="00EA5F05" w:rsidP="002A0CBF">
            <w:pPr>
              <w:pStyle w:val="MH-ChartContentText"/>
            </w:pPr>
            <w:r w:rsidRPr="00146F24">
              <w:t>Data Source</w:t>
            </w:r>
          </w:p>
        </w:tc>
        <w:tc>
          <w:tcPr>
            <w:tcW w:w="7830" w:type="dxa"/>
          </w:tcPr>
          <w:p w14:paraId="6899EC3C" w14:textId="73A37329" w:rsidR="00EA5F05" w:rsidRPr="00146F24"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r w:rsidR="00A053A8">
              <w:rPr>
                <w:rFonts w:eastAsia="Times New Roman"/>
              </w:rPr>
              <w:t>, Encounter Data</w:t>
            </w:r>
          </w:p>
        </w:tc>
      </w:tr>
      <w:tr w:rsidR="00EA5F05" w:rsidRPr="00F135B8" w14:paraId="2014AC6C"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BFFD8C1" w14:textId="77777777" w:rsidR="00EA5F05" w:rsidRPr="00146F24" w:rsidRDefault="00EA5F05" w:rsidP="002A0CBF">
            <w:pPr>
              <w:pStyle w:val="MH-ChartContentText"/>
            </w:pPr>
            <w:r w:rsidRPr="00146F24">
              <w:t>Performance Status: PY2</w:t>
            </w:r>
          </w:p>
        </w:tc>
        <w:tc>
          <w:tcPr>
            <w:tcW w:w="7830" w:type="dxa"/>
          </w:tcPr>
          <w:p w14:paraId="712B2AC5" w14:textId="77777777" w:rsidR="00EA5F05" w:rsidRPr="00146F24"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146F24">
              <w:t>Pay-for-Reporting</w:t>
            </w:r>
          </w:p>
        </w:tc>
      </w:tr>
    </w:tbl>
    <w:p w14:paraId="54277197" w14:textId="77777777" w:rsidR="00EA5F05" w:rsidRPr="00C60D61" w:rsidRDefault="00EA5F05" w:rsidP="00EA5F05">
      <w:pPr>
        <w:spacing w:before="0" w:after="0"/>
        <w:rPr>
          <w:rFonts w:asciiTheme="majorHAnsi" w:hAnsiTheme="majorHAnsi" w:cstheme="majorHAnsi"/>
          <w:sz w:val="24"/>
          <w:szCs w:val="24"/>
        </w:rPr>
      </w:pPr>
    </w:p>
    <w:p w14:paraId="083D9D34" w14:textId="77777777" w:rsidR="00EA5F05" w:rsidRPr="00F135B8" w:rsidRDefault="00EA5F05" w:rsidP="00EA5F05">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EC48438" w14:textId="77777777" w:rsidR="00EA5F05" w:rsidRDefault="00EA5F05" w:rsidP="00EA5F05">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14113841" w14:textId="77777777" w:rsidR="00EA5F05" w:rsidRPr="008D295B" w:rsidRDefault="00EA5F05" w:rsidP="00EA5F05">
      <w:pPr>
        <w:spacing w:before="0" w:after="0"/>
        <w:rPr>
          <w:rFonts w:asciiTheme="majorHAnsi" w:eastAsia="Times New Roman" w:hAnsiTheme="majorHAnsi" w:cstheme="majorHAnsi"/>
          <w:color w:val="000000" w:themeColor="text1"/>
          <w:sz w:val="24"/>
          <w:szCs w:val="24"/>
        </w:rPr>
      </w:pPr>
    </w:p>
    <w:p w14:paraId="73A7DC45"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A5F05" w:rsidRPr="00F135B8" w14:paraId="78BB376B"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BA27EC" w14:textId="77777777" w:rsidR="00EA5F05" w:rsidRPr="00371403" w:rsidRDefault="00EA5F05" w:rsidP="002A0CBF">
            <w:pPr>
              <w:pStyle w:val="MH-ChartContentText"/>
              <w:rPr>
                <w:color w:val="auto"/>
              </w:rPr>
            </w:pPr>
            <w:r w:rsidRPr="00371403">
              <w:rPr>
                <w:color w:val="auto"/>
              </w:rPr>
              <w:t>Description</w:t>
            </w:r>
          </w:p>
        </w:tc>
        <w:tc>
          <w:tcPr>
            <w:tcW w:w="7830" w:type="dxa"/>
          </w:tcPr>
          <w:p w14:paraId="459A4F18" w14:textId="519C08EA" w:rsidR="00EA5F05" w:rsidRPr="005026DD" w:rsidRDefault="00EA5F05" w:rsidP="002A0CB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Percentage of </w:t>
            </w:r>
            <w:r w:rsidR="00503BA4">
              <w:rPr>
                <w:rFonts w:asciiTheme="minorHAnsi" w:hAnsiTheme="minorHAnsi" w:cstheme="minorHAnsi"/>
                <w:sz w:val="22"/>
                <w:szCs w:val="22"/>
              </w:rPr>
              <w:t xml:space="preserve">encounters </w:t>
            </w:r>
            <w:r w:rsidR="003E2A60" w:rsidRPr="005026DD">
              <w:rPr>
                <w:rFonts w:asciiTheme="minorHAnsi" w:hAnsiTheme="minorHAnsi" w:cstheme="minorHAnsi"/>
                <w:sz w:val="22"/>
                <w:szCs w:val="22"/>
              </w:rPr>
              <w:t>in CHA’s primary care system during the measurement year</w:t>
            </w:r>
            <w:r w:rsidR="003E2A60">
              <w:rPr>
                <w:rFonts w:asciiTheme="minorHAnsi" w:hAnsiTheme="minorHAnsi" w:cstheme="minorHAnsi"/>
                <w:sz w:val="22"/>
                <w:szCs w:val="22"/>
              </w:rPr>
              <w:t xml:space="preserve"> </w:t>
            </w:r>
            <w:proofErr w:type="gramStart"/>
            <w:r w:rsidR="003E2A60">
              <w:rPr>
                <w:rFonts w:asciiTheme="minorHAnsi" w:hAnsiTheme="minorHAnsi" w:cstheme="minorHAnsi"/>
                <w:sz w:val="22"/>
                <w:szCs w:val="22"/>
              </w:rPr>
              <w:t xml:space="preserve">where </w:t>
            </w:r>
            <w:r w:rsidRPr="005026DD">
              <w:rPr>
                <w:rFonts w:asciiTheme="minorHAnsi" w:hAnsiTheme="minorHAnsi" w:cstheme="minorHAnsi"/>
                <w:sz w:val="22"/>
                <w:szCs w:val="22"/>
              </w:rPr>
              <w:t>served</w:t>
            </w:r>
            <w:proofErr w:type="gramEnd"/>
            <w:r w:rsidRPr="005026DD">
              <w:rPr>
                <w:rFonts w:asciiTheme="minorHAnsi" w:hAnsiTheme="minorHAnsi" w:cstheme="minorHAnsi"/>
                <w:sz w:val="22"/>
                <w:szCs w:val="22"/>
              </w:rPr>
              <w:t xml:space="preserve"> uninsured patients with an encounter were screened for health-related social needs (HRSN). Two rates are reported:</w:t>
            </w:r>
          </w:p>
          <w:p w14:paraId="4BD914B3" w14:textId="77777777" w:rsidR="00EA5F05" w:rsidRPr="005026DD" w:rsidRDefault="00EA5F05" w:rsidP="002A0CB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1FBEDB8" w14:textId="6A0EE4D4" w:rsidR="00EA5F05" w:rsidRPr="005026DD" w:rsidRDefault="00EA5F05" w:rsidP="002A0CBF">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Rate 1: </w:t>
            </w:r>
            <w:r w:rsidRPr="004D0C1D">
              <w:rPr>
                <w:rFonts w:asciiTheme="minorHAnsi" w:hAnsiTheme="minorHAnsi" w:cstheme="minorHAnsi"/>
                <w:sz w:val="22"/>
                <w:szCs w:val="22"/>
              </w:rPr>
              <w:t>HRSN Screening Rate</w:t>
            </w:r>
            <w:r w:rsidRPr="005026DD">
              <w:rPr>
                <w:rFonts w:asciiTheme="minorHAnsi" w:hAnsiTheme="minorHAnsi" w:cstheme="minorHAnsi"/>
                <w:sz w:val="22"/>
                <w:szCs w:val="22"/>
              </w:rPr>
              <w:t xml:space="preserve">: Percentage of </w:t>
            </w:r>
            <w:r w:rsidR="0056746F">
              <w:rPr>
                <w:rFonts w:asciiTheme="minorHAnsi" w:hAnsiTheme="minorHAnsi" w:cstheme="minorHAnsi"/>
                <w:sz w:val="22"/>
                <w:szCs w:val="22"/>
              </w:rPr>
              <w:t xml:space="preserve">encounters </w:t>
            </w:r>
            <w:r w:rsidR="0056746F" w:rsidRPr="005026DD" w:rsidDel="00BD5702">
              <w:rPr>
                <w:rFonts w:asciiTheme="minorHAnsi" w:hAnsiTheme="minorHAnsi" w:cstheme="minorHAnsi"/>
                <w:sz w:val="22"/>
                <w:szCs w:val="22"/>
              </w:rPr>
              <w:t>in CHA’s primary care system</w:t>
            </w:r>
            <w:r w:rsidR="0056746F" w:rsidRPr="005026DD" w:rsidDel="000F169E">
              <w:rPr>
                <w:rFonts w:asciiTheme="minorHAnsi" w:hAnsiTheme="minorHAnsi" w:cstheme="minorHAnsi"/>
                <w:sz w:val="22"/>
                <w:szCs w:val="22"/>
              </w:rPr>
              <w:t xml:space="preserve"> </w:t>
            </w:r>
            <w:r w:rsidR="0056746F" w:rsidRPr="005026DD">
              <w:rPr>
                <w:rFonts w:asciiTheme="minorHAnsi" w:hAnsiTheme="minorHAnsi" w:cstheme="minorHAnsi"/>
                <w:sz w:val="22"/>
                <w:szCs w:val="22"/>
              </w:rPr>
              <w:t xml:space="preserve">during the measurement year </w:t>
            </w:r>
            <w:r w:rsidR="000F6B70">
              <w:rPr>
                <w:rFonts w:asciiTheme="minorHAnsi" w:hAnsiTheme="minorHAnsi" w:cstheme="minorHAnsi"/>
                <w:sz w:val="22"/>
                <w:szCs w:val="22"/>
              </w:rPr>
              <w:t xml:space="preserve">where </w:t>
            </w:r>
            <w:r w:rsidRPr="005026DD" w:rsidDel="000F169E">
              <w:rPr>
                <w:rFonts w:asciiTheme="minorHAnsi" w:hAnsiTheme="minorHAnsi" w:cstheme="minorHAnsi"/>
                <w:sz w:val="22"/>
                <w:szCs w:val="22"/>
              </w:rPr>
              <w:t xml:space="preserve">patients </w:t>
            </w:r>
            <w:r w:rsidRPr="005026DD" w:rsidDel="00B775D0">
              <w:rPr>
                <w:rFonts w:asciiTheme="minorHAnsi" w:hAnsiTheme="minorHAnsi" w:cstheme="minorHAnsi"/>
                <w:sz w:val="22"/>
                <w:szCs w:val="22"/>
              </w:rPr>
              <w:t>with an encounter</w:t>
            </w:r>
            <w:r w:rsidRPr="005026DD" w:rsidDel="00DC72C8">
              <w:rPr>
                <w:rFonts w:asciiTheme="minorHAnsi" w:hAnsiTheme="minorHAnsi" w:cstheme="minorHAnsi"/>
                <w:sz w:val="22"/>
                <w:szCs w:val="22"/>
              </w:rPr>
              <w:t xml:space="preserve"> </w:t>
            </w:r>
            <w:r w:rsidRPr="005026DD" w:rsidDel="000F169E">
              <w:rPr>
                <w:rFonts w:asciiTheme="minorHAnsi" w:hAnsiTheme="minorHAnsi" w:cstheme="minorHAnsi"/>
                <w:sz w:val="22"/>
                <w:szCs w:val="22"/>
              </w:rPr>
              <w:t xml:space="preserve">were screened </w:t>
            </w:r>
            <w:r>
              <w:rPr>
                <w:rFonts w:asciiTheme="minorHAnsi" w:hAnsiTheme="minorHAnsi" w:cstheme="minorHAnsi"/>
                <w:sz w:val="22"/>
                <w:szCs w:val="22"/>
              </w:rPr>
              <w:t xml:space="preserve">for health-related social needs </w:t>
            </w:r>
            <w:r w:rsidRPr="005026DD">
              <w:rPr>
                <w:rFonts w:asciiTheme="minorHAnsi" w:hAnsiTheme="minorHAnsi" w:cstheme="minorHAnsi"/>
                <w:sz w:val="22"/>
                <w:szCs w:val="22"/>
              </w:rPr>
              <w:t>using a standardized HRSN screening instrument for food, housing, transportation, and utility needs.</w:t>
            </w:r>
          </w:p>
          <w:p w14:paraId="18DB8BC1" w14:textId="77777777" w:rsidR="00EA5F05" w:rsidRPr="005026DD" w:rsidRDefault="00EA5F05" w:rsidP="002A0CBF">
            <w:pPr>
              <w:pStyle w:val="Body"/>
              <w:spacing w:before="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398D31C5" w14:textId="3645C43D" w:rsidR="00EA5F05" w:rsidRPr="005026DD" w:rsidRDefault="00EA5F05" w:rsidP="002A0CBF">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5026DD">
              <w:rPr>
                <w:rFonts w:asciiTheme="minorHAnsi" w:hAnsiTheme="minorHAnsi" w:cstheme="minorHAnsi"/>
                <w:sz w:val="22"/>
                <w:szCs w:val="22"/>
              </w:rPr>
              <w:lastRenderedPageBreak/>
              <w:t xml:space="preserve">Rate 2: </w:t>
            </w:r>
            <w:r w:rsidRPr="004D0C1D">
              <w:rPr>
                <w:rFonts w:asciiTheme="minorHAnsi" w:hAnsiTheme="minorHAnsi" w:cstheme="minorHAnsi"/>
                <w:sz w:val="22"/>
                <w:szCs w:val="22"/>
              </w:rPr>
              <w:t>HRSN Screen Positive Rate</w:t>
            </w:r>
            <w:r w:rsidRPr="005026DD">
              <w:rPr>
                <w:rFonts w:asciiTheme="minorHAnsi" w:hAnsiTheme="minorHAnsi" w:cstheme="minorHAnsi"/>
                <w:sz w:val="22"/>
                <w:szCs w:val="22"/>
              </w:rPr>
              <w:t xml:space="preserve">: </w:t>
            </w:r>
            <w:r w:rsidRPr="00CC4B6B">
              <w:rPr>
                <w:rFonts w:cstheme="minorHAnsi"/>
                <w:sz w:val="22"/>
                <w:szCs w:val="22"/>
              </w:rPr>
              <w:t xml:space="preserve">Rate of HRSN identified </w:t>
            </w:r>
            <w:r w:rsidR="00A136E5">
              <w:rPr>
                <w:rFonts w:cstheme="minorHAnsi"/>
                <w:sz w:val="22"/>
                <w:szCs w:val="22"/>
              </w:rPr>
              <w:t xml:space="preserve">(i.e., screen positive) </w:t>
            </w:r>
            <w:r w:rsidR="00091B64">
              <w:rPr>
                <w:rFonts w:cstheme="minorHAnsi"/>
                <w:sz w:val="22"/>
                <w:szCs w:val="22"/>
              </w:rPr>
              <w:t>among cases in Rate 1 numerator</w:t>
            </w:r>
            <w:r w:rsidRPr="00CC4B6B">
              <w:rPr>
                <w:rFonts w:cstheme="minorHAnsi"/>
                <w:sz w:val="22"/>
                <w:szCs w:val="22"/>
              </w:rPr>
              <w:t xml:space="preserve">. Four sub-rates are reported for each of the following </w:t>
            </w:r>
            <w:r w:rsidRPr="00CC4B6B" w:rsidDel="007B0C5A">
              <w:rPr>
                <w:rFonts w:cstheme="minorHAnsi"/>
                <w:sz w:val="22"/>
                <w:szCs w:val="22"/>
              </w:rPr>
              <w:t>domains of</w:t>
            </w:r>
            <w:r w:rsidRPr="00CC4B6B">
              <w:rPr>
                <w:rFonts w:cstheme="minorHAnsi"/>
                <w:sz w:val="22"/>
                <w:szCs w:val="22"/>
              </w:rPr>
              <w:t xml:space="preserve"> HRSNs: food, housing, transportation, and utility</w:t>
            </w:r>
            <w:r>
              <w:rPr>
                <w:rFonts w:cstheme="minorHAnsi"/>
                <w:sz w:val="22"/>
                <w:szCs w:val="22"/>
              </w:rPr>
              <w:t>.</w:t>
            </w:r>
          </w:p>
        </w:tc>
      </w:tr>
    </w:tbl>
    <w:p w14:paraId="4149F071" w14:textId="77777777" w:rsidR="00EA5F05" w:rsidRPr="0070693A" w:rsidRDefault="00EA5F05" w:rsidP="00EA5F05">
      <w:pPr>
        <w:spacing w:before="0" w:after="0"/>
        <w:rPr>
          <w:rFonts w:asciiTheme="majorHAnsi" w:hAnsiTheme="majorHAnsi" w:cstheme="majorHAnsi"/>
          <w:sz w:val="24"/>
          <w:szCs w:val="24"/>
        </w:rPr>
      </w:pPr>
    </w:p>
    <w:p w14:paraId="4C9A0088" w14:textId="77777777" w:rsidR="00EA5F05" w:rsidRPr="00F135B8" w:rsidRDefault="00EA5F05" w:rsidP="00EA5F05">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EA5F05" w:rsidRPr="00F57903" w14:paraId="43F52CBC" w14:textId="77777777" w:rsidTr="002A0CBF">
        <w:trPr>
          <w:trHeight w:val="7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13474F" w14:textId="77777777" w:rsidR="00EA5F05" w:rsidRPr="00F57903" w:rsidRDefault="00EA5F05" w:rsidP="002A0CBF">
            <w:pPr>
              <w:pStyle w:val="MH-ChartContentText"/>
            </w:pPr>
            <w:r w:rsidRPr="00F57903">
              <w:rPr>
                <w:rFonts w:eastAsia="Times New Roman"/>
              </w:rPr>
              <w:t>Members</w:t>
            </w:r>
          </w:p>
        </w:tc>
        <w:tc>
          <w:tcPr>
            <w:tcW w:w="7740" w:type="dxa"/>
            <w:vAlign w:val="top"/>
          </w:tcPr>
          <w:p w14:paraId="3DA37CBD" w14:textId="77777777" w:rsidR="00EA5F05" w:rsidRPr="00F57903" w:rsidRDefault="00EA5F05" w:rsidP="002A0CBF">
            <w:pPr>
              <w:spacing w:before="0"/>
              <w:cnfStyle w:val="000000000000" w:firstRow="0" w:lastRow="0" w:firstColumn="0" w:lastColumn="0" w:oddVBand="0" w:evenVBand="0" w:oddHBand="0" w:evenHBand="0" w:firstRowFirstColumn="0" w:firstRowLastColumn="0" w:lastRowFirstColumn="0" w:lastRowLastColumn="0"/>
            </w:pPr>
            <w:r w:rsidRPr="00661567">
              <w:rPr>
                <w:rFonts w:cstheme="minorHAnsi"/>
              </w:rPr>
              <w:t>Served uninsured patients</w:t>
            </w:r>
          </w:p>
        </w:tc>
      </w:tr>
      <w:tr w:rsidR="00EA5F05" w:rsidRPr="00F57903" w14:paraId="49CE2644"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FC20C7A" w14:textId="77777777" w:rsidR="00EA5F05" w:rsidRPr="00F57903" w:rsidRDefault="00EA5F05" w:rsidP="002A0CBF">
            <w:pPr>
              <w:pStyle w:val="MH-ChartContentText"/>
            </w:pPr>
            <w:r w:rsidRPr="00F57903">
              <w:rPr>
                <w:rFonts w:eastAsia="Times New Roman"/>
              </w:rPr>
              <w:t>Ages</w:t>
            </w:r>
          </w:p>
        </w:tc>
        <w:tc>
          <w:tcPr>
            <w:tcW w:w="7740" w:type="dxa"/>
            <w:vAlign w:val="top"/>
          </w:tcPr>
          <w:p w14:paraId="4265788A" w14:textId="77777777" w:rsidR="00EA5F05" w:rsidRPr="00F57903"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0-64 years of age on the date of the encounter</w:t>
            </w:r>
          </w:p>
        </w:tc>
      </w:tr>
      <w:tr w:rsidR="00EA5F05" w:rsidRPr="00F57903" w14:paraId="6B73B47E"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49EDA45" w14:textId="77777777" w:rsidR="00EA5F05" w:rsidRPr="00F57903" w:rsidRDefault="00EA5F05" w:rsidP="002A0CBF">
            <w:pPr>
              <w:pStyle w:val="MH-ChartContentText"/>
              <w:spacing w:after="240"/>
            </w:pPr>
            <w:r w:rsidRPr="00F57903">
              <w:rPr>
                <w:rFonts w:eastAsia="Times New Roman"/>
              </w:rPr>
              <w:t>Continuous enrollment/ Allowable gap</w:t>
            </w:r>
          </w:p>
        </w:tc>
        <w:tc>
          <w:tcPr>
            <w:tcW w:w="7740" w:type="dxa"/>
            <w:vAlign w:val="top"/>
          </w:tcPr>
          <w:p w14:paraId="5D283B31" w14:textId="25218C8B" w:rsidR="00EA5F05" w:rsidRPr="00F57903"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w:t>
            </w:r>
            <w:r w:rsidR="00901B96">
              <w:rPr>
                <w:rFonts w:eastAsia="Times New Roman"/>
              </w:rPr>
              <w:t>/A</w:t>
            </w:r>
          </w:p>
        </w:tc>
      </w:tr>
      <w:tr w:rsidR="00EA5F05" w:rsidRPr="00F57903" w14:paraId="461D6468"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E042FA" w14:textId="77777777" w:rsidR="00EA5F05" w:rsidRPr="00F57903" w:rsidRDefault="00EA5F05" w:rsidP="002A0CBF">
            <w:pPr>
              <w:pStyle w:val="MH-ChartContentText"/>
            </w:pPr>
            <w:r w:rsidRPr="00F57903">
              <w:rPr>
                <w:rFonts w:eastAsia="Times New Roman"/>
              </w:rPr>
              <w:t>Anchor date</w:t>
            </w:r>
          </w:p>
        </w:tc>
        <w:tc>
          <w:tcPr>
            <w:tcW w:w="7740" w:type="dxa"/>
            <w:vAlign w:val="top"/>
          </w:tcPr>
          <w:p w14:paraId="46765EBD" w14:textId="10667681" w:rsidR="00EA5F05" w:rsidRPr="00F57903" w:rsidRDefault="00BB3DE5" w:rsidP="002A0CBF">
            <w:pPr>
              <w:pStyle w:val="MH-ChartContentText"/>
              <w:cnfStyle w:val="000000000000" w:firstRow="0" w:lastRow="0" w:firstColumn="0" w:lastColumn="0" w:oddVBand="0" w:evenVBand="0" w:oddHBand="0" w:evenHBand="0" w:firstRowFirstColumn="0" w:firstRowLastColumn="0" w:lastRowFirstColumn="0" w:lastRowLastColumn="0"/>
            </w:pPr>
            <w:r w:rsidRPr="00BB3DE5">
              <w:rPr>
                <w:rFonts w:eastAsia="Times New Roman"/>
              </w:rPr>
              <w:t>Served uninsured on outpatient encounter date</w:t>
            </w:r>
          </w:p>
        </w:tc>
      </w:tr>
      <w:tr w:rsidR="00EA5F05" w:rsidRPr="00F57903" w14:paraId="30F2B890"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A1CB43" w14:textId="77777777" w:rsidR="00EA5F05" w:rsidRPr="00F57903" w:rsidRDefault="00EA5F05" w:rsidP="002A0CBF">
            <w:pPr>
              <w:pStyle w:val="MH-ChartContentText"/>
            </w:pPr>
            <w:r w:rsidRPr="00F57903">
              <w:rPr>
                <w:rFonts w:eastAsia="Times New Roman"/>
              </w:rPr>
              <w:t>Measurement period</w:t>
            </w:r>
          </w:p>
        </w:tc>
        <w:tc>
          <w:tcPr>
            <w:tcW w:w="7740" w:type="dxa"/>
            <w:vAlign w:val="top"/>
          </w:tcPr>
          <w:p w14:paraId="09FFAF3F" w14:textId="77777777" w:rsidR="00EA5F05" w:rsidRPr="00F57903"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F57903">
              <w:t>July 1 – December 31, 2024</w:t>
            </w:r>
          </w:p>
        </w:tc>
      </w:tr>
      <w:tr w:rsidR="00EA5F05" w:rsidRPr="00F57903" w14:paraId="08EF798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A9F3A63" w14:textId="77777777" w:rsidR="00EA5F05" w:rsidRDefault="00EA5F05" w:rsidP="002A0CBF">
            <w:pPr>
              <w:pStyle w:val="MH-ChartContentText"/>
              <w:rPr>
                <w:rFonts w:eastAsia="Times New Roman"/>
                <w:b w:val="0"/>
              </w:rPr>
            </w:pPr>
            <w:r w:rsidRPr="00F57903">
              <w:rPr>
                <w:rFonts w:eastAsia="Times New Roman"/>
              </w:rPr>
              <w:t>Event/diagnosis</w:t>
            </w:r>
          </w:p>
          <w:p w14:paraId="798FCC24" w14:textId="77777777" w:rsidR="00EA5F05" w:rsidRPr="00F57903" w:rsidRDefault="00EA5F05" w:rsidP="002A0CBF">
            <w:pPr>
              <w:pStyle w:val="MH-ChartContentText"/>
            </w:pPr>
          </w:p>
        </w:tc>
        <w:tc>
          <w:tcPr>
            <w:tcW w:w="7740" w:type="dxa"/>
            <w:vAlign w:val="top"/>
          </w:tcPr>
          <w:p w14:paraId="1C977BAA" w14:textId="77777777" w:rsidR="00EA5F05" w:rsidRPr="00371403" w:rsidRDefault="00EA5F05" w:rsidP="002A0CBF">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Active primary care patients with an outpatient encounter in CHA’s primary care system within the performance year.</w:t>
            </w:r>
          </w:p>
          <w:p w14:paraId="7A6FE286" w14:textId="77777777" w:rsidR="00EA5F05" w:rsidRPr="00371403" w:rsidRDefault="00EA5F05" w:rsidP="002A0CBF">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 xml:space="preserve">Active primary care </w:t>
            </w:r>
            <w:proofErr w:type="gramStart"/>
            <w:r w:rsidRPr="00371403">
              <w:rPr>
                <w:rStyle w:val="cf01"/>
                <w:rFonts w:asciiTheme="minorHAnsi" w:hAnsiTheme="minorHAnsi" w:cstheme="minorHAnsi"/>
                <w:sz w:val="22"/>
                <w:szCs w:val="22"/>
              </w:rPr>
              <w:t>patient is</w:t>
            </w:r>
            <w:proofErr w:type="gramEnd"/>
            <w:r w:rsidRPr="00371403">
              <w:rPr>
                <w:rStyle w:val="cf01"/>
                <w:rFonts w:asciiTheme="minorHAnsi" w:hAnsiTheme="minorHAnsi" w:cstheme="minorHAnsi"/>
                <w:sz w:val="22"/>
                <w:szCs w:val="22"/>
              </w:rPr>
              <w:t xml:space="preserve"> defined as a patient that had a face-to-face or telehealth visit in the last 2 years where the patient is empaneled at one of CHA’s primary care locations assigned in the EHR.</w:t>
            </w:r>
          </w:p>
          <w:p w14:paraId="3152309B" w14:textId="77777777" w:rsidR="00EA5F05" w:rsidRPr="00371403" w:rsidRDefault="00EA5F05" w:rsidP="002A0CBF">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For ambulatory measures for active patients on CHA’s primary care panel, coverage is pulled on the last encounter that was assigned as the Primary Benefit Plan and Secondary Benefit Plan in the EHR. </w:t>
            </w:r>
          </w:p>
          <w:p w14:paraId="391F82F3" w14:textId="77777777" w:rsidR="00EA5F05" w:rsidRPr="00DF39FD" w:rsidRDefault="00EA5F05" w:rsidP="002A0CBF">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 xml:space="preserve">CHA </w:t>
            </w:r>
            <w:r w:rsidRPr="00371403">
              <w:rPr>
                <w:rFonts w:asciiTheme="minorHAnsi" w:hAnsiTheme="minorHAnsi" w:cstheme="minorHAnsi"/>
                <w:bCs/>
                <w:sz w:val="22"/>
                <w:szCs w:val="22"/>
              </w:rPr>
              <w:t>may report all screenings for a given</w:t>
            </w:r>
            <w:r>
              <w:rPr>
                <w:rFonts w:asciiTheme="minorHAnsi" w:hAnsiTheme="minorHAnsi" w:cstheme="minorHAnsi"/>
                <w:bCs/>
                <w:sz w:val="22"/>
                <w:szCs w:val="22"/>
              </w:rPr>
              <w:t xml:space="preserve"> patient </w:t>
            </w:r>
            <w:r w:rsidRPr="00371403">
              <w:rPr>
                <w:rFonts w:asciiTheme="minorHAnsi" w:hAnsiTheme="minorHAnsi" w:cstheme="minorHAnsi"/>
                <w:bCs/>
                <w:sz w:val="22"/>
                <w:szCs w:val="22"/>
              </w:rPr>
              <w:t>in the measurement year but for the purpose of rate calculations, the most recent screening will be used</w:t>
            </w:r>
          </w:p>
        </w:tc>
      </w:tr>
    </w:tbl>
    <w:p w14:paraId="6616BE75" w14:textId="77777777" w:rsidR="00EA5F05" w:rsidRPr="00D635DB" w:rsidRDefault="00EA5F05" w:rsidP="00EA5F05">
      <w:pPr>
        <w:spacing w:before="0" w:after="0" w:line="240" w:lineRule="auto"/>
        <w:rPr>
          <w:rFonts w:asciiTheme="majorHAnsi" w:hAnsiTheme="majorHAnsi" w:cstheme="majorHAnsi"/>
          <w:sz w:val="24"/>
          <w:szCs w:val="24"/>
        </w:rPr>
      </w:pPr>
    </w:p>
    <w:p w14:paraId="11957D1A" w14:textId="77777777" w:rsidR="00EA5F05" w:rsidRDefault="00EA5F05" w:rsidP="00EA5F05">
      <w:pPr>
        <w:pStyle w:val="CalloutText-LtBlue"/>
        <w:spacing w:after="0"/>
      </w:pPr>
      <w:r>
        <w:t>DEFINITIONS</w:t>
      </w:r>
    </w:p>
    <w:tbl>
      <w:tblPr>
        <w:tblStyle w:val="MHLeftHeaderTable"/>
        <w:tblW w:w="10075" w:type="dxa"/>
        <w:tblLook w:val="06A0" w:firstRow="1" w:lastRow="0" w:firstColumn="1" w:lastColumn="0" w:noHBand="1" w:noVBand="1"/>
      </w:tblPr>
      <w:tblGrid>
        <w:gridCol w:w="2335"/>
        <w:gridCol w:w="7740"/>
      </w:tblGrid>
      <w:tr w:rsidR="00EA5F05" w:rsidRPr="00F57903" w14:paraId="19B7CD7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D05D2" w14:textId="77777777" w:rsidR="00EA5F05" w:rsidRPr="00F57903" w:rsidRDefault="00EA5F05" w:rsidP="002A0CBF">
            <w:pPr>
              <w:pStyle w:val="MH-ChartContentText"/>
            </w:pPr>
            <w:r w:rsidRPr="00F57903">
              <w:rPr>
                <w:rFonts w:eastAsia="Times New Roman"/>
              </w:rPr>
              <w:t>Measurement Year</w:t>
            </w:r>
          </w:p>
        </w:tc>
        <w:tc>
          <w:tcPr>
            <w:tcW w:w="7740" w:type="dxa"/>
            <w:vAlign w:val="top"/>
          </w:tcPr>
          <w:p w14:paraId="560505AE" w14:textId="77777777" w:rsidR="00EA5F05" w:rsidRPr="00DB73D4" w:rsidRDefault="00EA5F05" w:rsidP="002A0CBF">
            <w:pPr>
              <w:pStyle w:val="MH-ChartContentText"/>
              <w:spacing w:after="240"/>
              <w:cnfStyle w:val="000000000000" w:firstRow="0" w:lastRow="0" w:firstColumn="0" w:lastColumn="0" w:oddVBand="0" w:evenVBand="0" w:oddHBand="0" w:evenHBand="0" w:firstRowFirstColumn="0" w:firstRowLastColumn="0" w:lastRowFirstColumn="0" w:lastRowLastColumn="0"/>
              <w:rPr>
                <w:b/>
                <w:bCs/>
              </w:rPr>
            </w:pPr>
            <w:r w:rsidRPr="00DB73D4">
              <w:t>Measurement Years 1-5 correspond to HQEIP Performance Years 1-5.</w:t>
            </w:r>
          </w:p>
        </w:tc>
      </w:tr>
      <w:tr w:rsidR="00EA5F05" w:rsidRPr="00F57903" w14:paraId="4B5DA3A0"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B52EFC1" w14:textId="77777777" w:rsidR="00EA5F05" w:rsidRPr="00F57903" w:rsidRDefault="00EA5F05" w:rsidP="002A0CBF">
            <w:pPr>
              <w:pStyle w:val="MH-ChartContentText"/>
              <w:spacing w:after="240"/>
            </w:pPr>
            <w:r w:rsidRPr="00F57903">
              <w:rPr>
                <w:rFonts w:eastAsia="Times New Roman"/>
              </w:rPr>
              <w:t>Health-Related Social Needs</w:t>
            </w:r>
          </w:p>
        </w:tc>
        <w:tc>
          <w:tcPr>
            <w:tcW w:w="7740" w:type="dxa"/>
            <w:vAlign w:val="top"/>
          </w:tcPr>
          <w:p w14:paraId="77C4938E" w14:textId="77777777" w:rsidR="00EA5F05" w:rsidRPr="00F57903" w:rsidRDefault="00EA5F05" w:rsidP="002A0CBF">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color w:val="000000"/>
              </w:rPr>
              <w:t xml:space="preserve">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w:t>
            </w:r>
            <w:r w:rsidRPr="00F57903">
              <w:rPr>
                <w:color w:val="000000"/>
              </w:rPr>
              <w:lastRenderedPageBreak/>
              <w:t>and mental health care, safety from violence</w:t>
            </w:r>
            <w:proofErr w:type="gramStart"/>
            <w:r w:rsidRPr="00F57903">
              <w:rPr>
                <w:color w:val="000000"/>
              </w:rPr>
              <w:t>, education and</w:t>
            </w:r>
            <w:proofErr w:type="gramEnd"/>
            <w:r w:rsidRPr="00F57903">
              <w:rPr>
                <w:color w:val="000000"/>
              </w:rPr>
              <w:t xml:space="preserve"> employment, and social connection.</w:t>
            </w:r>
          </w:p>
        </w:tc>
      </w:tr>
      <w:tr w:rsidR="00EA5F05" w:rsidRPr="00F57903" w14:paraId="5E5CE4DF"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25B0079" w14:textId="77777777" w:rsidR="00EA5F05" w:rsidRPr="00F57903" w:rsidRDefault="00EA5F05" w:rsidP="002A0CBF">
            <w:pPr>
              <w:pStyle w:val="MH-ChartContentText"/>
            </w:pPr>
            <w:r w:rsidRPr="00F57903">
              <w:rPr>
                <w:w w:val="105"/>
              </w:rPr>
              <w:lastRenderedPageBreak/>
              <w:t>Standardized HRSN Screening Instruments</w:t>
            </w:r>
          </w:p>
        </w:tc>
        <w:tc>
          <w:tcPr>
            <w:tcW w:w="7740" w:type="dxa"/>
            <w:vAlign w:val="top"/>
          </w:tcPr>
          <w:p w14:paraId="582E0982" w14:textId="77777777" w:rsidR="00EA5F05" w:rsidRPr="00F57903" w:rsidRDefault="00EA5F05" w:rsidP="002A0CB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792F9B1D" w14:textId="77777777" w:rsidR="00EA5F05" w:rsidRPr="00F57903" w:rsidRDefault="00EA5F05" w:rsidP="002A0CB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5E8E0A" w14:textId="77777777" w:rsidR="00EA5F05" w:rsidRPr="00F57903" w:rsidRDefault="00EA5F05" w:rsidP="002A0CB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Examples of eligible screening tools include, but are not limited to:</w:t>
            </w:r>
          </w:p>
          <w:p w14:paraId="707BDBB0" w14:textId="77777777" w:rsidR="00EA5F05" w:rsidRPr="00F57903" w:rsidRDefault="00EA5F05" w:rsidP="002A0CBF">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Accountable Health Communities Health-Related Social Needs Screening Tool</w:t>
            </w:r>
          </w:p>
          <w:p w14:paraId="5AA7E8C5" w14:textId="77777777" w:rsidR="00EA5F05" w:rsidRPr="00F57903" w:rsidRDefault="00EA5F05" w:rsidP="002A0CBF">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The Protocol for Responding to and Assessing Patients’ Riss and Experiences (PRAPARE) Tool</w:t>
            </w:r>
          </w:p>
          <w:p w14:paraId="7699B4E4" w14:textId="77777777" w:rsidR="00EA5F05" w:rsidRPr="00F57903" w:rsidRDefault="00EA5F05" w:rsidP="002A0CBF">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American Academy of Family Physicians (AAFP) Screening Tool</w:t>
            </w:r>
          </w:p>
          <w:p w14:paraId="01BD7B2E" w14:textId="77777777" w:rsidR="00EA5F05" w:rsidRPr="00F57903" w:rsidRDefault="00EA5F05" w:rsidP="002A0CB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D2B39FF" w14:textId="77777777" w:rsidR="00EA5F05" w:rsidRPr="00F57903" w:rsidRDefault="00EA5F05" w:rsidP="002A0CBF">
            <w:pPr>
              <w:pStyle w:val="MH-ChartContentText"/>
              <w:spacing w:after="240"/>
              <w:cnfStyle w:val="000000000000" w:firstRow="0" w:lastRow="0" w:firstColumn="0" w:lastColumn="0" w:oddVBand="0" w:evenVBand="0" w:oddHBand="0" w:evenHBand="0" w:firstRowFirstColumn="0" w:firstRowLastColumn="0" w:lastRowFirstColumn="0" w:lastRowLastColumn="0"/>
            </w:pPr>
            <w:r>
              <w:t>CHA is</w:t>
            </w:r>
            <w:r w:rsidRPr="00F57903">
              <w:t xml:space="preserve"> not required to use the example screening tools listed above;</w:t>
            </w:r>
            <w:r>
              <w:t xml:space="preserve"> hospitals</w:t>
            </w:r>
            <w:r w:rsidRPr="00F57903">
              <w:t xml:space="preserve"> may choose to use other screening instruments, or combinations of screening instruments, that include at least one screening question in each of the four required domains.  </w:t>
            </w:r>
            <w:r w:rsidRPr="00F57903">
              <w:rPr>
                <w:rFonts w:eastAsia="Times New Roman"/>
              </w:rPr>
              <w:t xml:space="preserve">MassHealth </w:t>
            </w:r>
            <w:r w:rsidRPr="00F57903">
              <w:t xml:space="preserve">may require </w:t>
            </w:r>
            <w:r>
              <w:t>CHA</w:t>
            </w:r>
            <w:r w:rsidRPr="00F57903">
              <w:t xml:space="preserve"> to report to </w:t>
            </w:r>
            <w:r w:rsidRPr="00F57903">
              <w:rPr>
                <w:rFonts w:eastAsia="Times New Roman"/>
              </w:rPr>
              <w:t xml:space="preserve">MassHealth </w:t>
            </w:r>
            <w:r w:rsidRPr="00F57903">
              <w:t>the screening tool(s) used for the purpose of performance on this measure.</w:t>
            </w:r>
          </w:p>
        </w:tc>
      </w:tr>
      <w:tr w:rsidR="00EA5F05" w:rsidRPr="00F57903" w14:paraId="7F722707"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CC52BCF" w14:textId="77777777" w:rsidR="00EA5F05" w:rsidRPr="00F57903" w:rsidRDefault="00EA5F05" w:rsidP="002A0CBF">
            <w:pPr>
              <w:pStyle w:val="MH-ChartContentText"/>
            </w:pPr>
            <w:r w:rsidRPr="00F57903">
              <w:rPr>
                <w:w w:val="105"/>
              </w:rPr>
              <w:t>Supplemental Data</w:t>
            </w:r>
          </w:p>
        </w:tc>
        <w:tc>
          <w:tcPr>
            <w:tcW w:w="7740" w:type="dxa"/>
            <w:vAlign w:val="top"/>
          </w:tcPr>
          <w:p w14:paraId="232E7426" w14:textId="77777777" w:rsidR="00EA5F05" w:rsidRDefault="00EA5F05" w:rsidP="002A0CB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57903">
              <w:rPr>
                <w:rFonts w:asciiTheme="minorHAnsi" w:hAnsiTheme="minorHAnsi" w:cstheme="minorHAnsi"/>
                <w:color w:val="000000"/>
                <w:sz w:val="22"/>
                <w:szCs w:val="22"/>
              </w:rPr>
              <w:t xml:space="preserve">Data supplementary to administrative claims data that documents at the </w:t>
            </w:r>
            <w:r>
              <w:rPr>
                <w:rFonts w:asciiTheme="minorHAnsi" w:hAnsiTheme="minorHAnsi" w:cstheme="minorHAnsi"/>
                <w:color w:val="000000"/>
                <w:sz w:val="22"/>
                <w:szCs w:val="22"/>
              </w:rPr>
              <w:t xml:space="preserve">patient </w:t>
            </w:r>
            <w:r w:rsidRPr="00F57903">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482AA860" w14:textId="77777777" w:rsidR="00EA5F05" w:rsidRPr="00F57903" w:rsidRDefault="00EA5F05" w:rsidP="002A0CB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278A4B29" w14:textId="77777777" w:rsidR="00EA5F05" w:rsidRPr="00F57903" w:rsidRDefault="00EA5F05" w:rsidP="002A0CB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59502E27" w14:textId="77777777" w:rsidR="00EA5F05" w:rsidRDefault="00EA5F05" w:rsidP="00EA5F05">
      <w:pPr>
        <w:pStyle w:val="MH-ChartContentText"/>
        <w:rPr>
          <w:rFonts w:asciiTheme="majorHAnsi" w:hAnsiTheme="majorHAnsi" w:cstheme="majorHAnsi"/>
          <w:b/>
          <w:sz w:val="24"/>
          <w:szCs w:val="24"/>
        </w:rPr>
      </w:pPr>
    </w:p>
    <w:p w14:paraId="74077CAF" w14:textId="77777777" w:rsidR="00EA5F05" w:rsidRPr="00FC202B" w:rsidRDefault="00EA5F05" w:rsidP="00EA5F05">
      <w:pPr>
        <w:pStyle w:val="MH-ChartContentText"/>
        <w:rPr>
          <w:rFonts w:asciiTheme="majorHAnsi" w:hAnsiTheme="majorHAnsi" w:cstheme="majorHAnsi"/>
          <w:b/>
          <w:sz w:val="24"/>
          <w:szCs w:val="24"/>
        </w:rPr>
      </w:pPr>
    </w:p>
    <w:p w14:paraId="5E4742B4"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ADMINISTRATIVE SPECIFICATION</w:t>
      </w:r>
    </w:p>
    <w:p w14:paraId="6ED6DA6A" w14:textId="77777777" w:rsidR="00EA5F05" w:rsidRPr="00F135B8" w:rsidRDefault="00EA5F05" w:rsidP="00EA5F05">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EA5F05" w:rsidRPr="00F135B8" w14:paraId="00D3392F"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3860B58" w14:textId="77777777" w:rsidR="00EA5F05" w:rsidRPr="00412D5B" w:rsidRDefault="00EA5F05" w:rsidP="002A0CBF">
            <w:pPr>
              <w:pStyle w:val="MH-ChartContentText"/>
            </w:pPr>
            <w:r w:rsidRPr="00412D5B">
              <w:rPr>
                <w:rFonts w:eastAsia="Times New Roman"/>
              </w:rPr>
              <w:t>Description</w:t>
            </w:r>
          </w:p>
        </w:tc>
        <w:tc>
          <w:tcPr>
            <w:tcW w:w="7740" w:type="dxa"/>
            <w:vAlign w:val="top"/>
          </w:tcPr>
          <w:p w14:paraId="086E0C1C" w14:textId="3AD11650" w:rsidR="00EA5F05" w:rsidRPr="00951355" w:rsidRDefault="00EA5F05" w:rsidP="002A0CBF">
            <w:pPr>
              <w:pStyle w:val="MH-ChartContentText"/>
              <w:spacing w:after="240"/>
              <w:cnfStyle w:val="000000000000" w:firstRow="0" w:lastRow="0" w:firstColumn="0" w:lastColumn="0" w:oddVBand="0" w:evenVBand="0" w:oddHBand="0" w:evenHBand="0" w:firstRowFirstColumn="0" w:firstRowLastColumn="0" w:lastRowFirstColumn="0" w:lastRowLastColumn="0"/>
              <w:rPr>
                <w:b/>
              </w:rPr>
            </w:pPr>
            <w:proofErr w:type="gramStart"/>
            <w:r w:rsidRPr="00951355">
              <w:t>Percentage</w:t>
            </w:r>
            <w:proofErr w:type="gramEnd"/>
            <w:r w:rsidRPr="00951355">
              <w:t xml:space="preserve"> of</w:t>
            </w:r>
            <w:r w:rsidRPr="00951355" w:rsidDel="00A231FA">
              <w:t xml:space="preserve"> </w:t>
            </w:r>
            <w:r w:rsidRPr="00951355">
              <w:t xml:space="preserve">patients with an encounter in CHA’s primary care system during the measurement year who were screened using a standardized </w:t>
            </w:r>
            <w:r w:rsidRPr="00951355">
              <w:lastRenderedPageBreak/>
              <w:t>HRSN screening instrument for food, housing, transportation, and utility needs.</w:t>
            </w:r>
          </w:p>
        </w:tc>
      </w:tr>
      <w:tr w:rsidR="00EA5F05" w:rsidRPr="00F135B8" w14:paraId="54B9D865"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2457D97" w14:textId="77777777" w:rsidR="00EA5F05" w:rsidRPr="00412D5B" w:rsidRDefault="00EA5F05" w:rsidP="002A0CBF">
            <w:pPr>
              <w:pStyle w:val="MH-ChartContentText"/>
            </w:pPr>
            <w:r w:rsidRPr="00412D5B">
              <w:lastRenderedPageBreak/>
              <w:t>Denominator</w:t>
            </w:r>
          </w:p>
        </w:tc>
        <w:tc>
          <w:tcPr>
            <w:tcW w:w="7740" w:type="dxa"/>
            <w:vAlign w:val="top"/>
          </w:tcPr>
          <w:p w14:paraId="7EEFE890" w14:textId="77777777" w:rsidR="00EA5F05" w:rsidRPr="00412D5B"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412D5B">
              <w:rPr>
                <w:rFonts w:eastAsia="Times New Roman"/>
                <w:color w:val="212121"/>
              </w:rPr>
              <w:t>The eligible population</w:t>
            </w:r>
          </w:p>
        </w:tc>
      </w:tr>
      <w:tr w:rsidR="00EA5F05" w:rsidRPr="00F135B8" w14:paraId="0DABE1B0"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8AF6CBC" w14:textId="77777777" w:rsidR="00EA5F05" w:rsidRPr="00412D5B" w:rsidRDefault="00EA5F05" w:rsidP="002A0CBF">
            <w:pPr>
              <w:pStyle w:val="MH-ChartContentText"/>
            </w:pPr>
            <w:r w:rsidRPr="00412D5B">
              <w:t>Numerator</w:t>
            </w:r>
          </w:p>
        </w:tc>
        <w:tc>
          <w:tcPr>
            <w:tcW w:w="7740" w:type="dxa"/>
            <w:vAlign w:val="top"/>
          </w:tcPr>
          <w:p w14:paraId="7CEB6486" w14:textId="7CF35F62" w:rsidR="00EA5F05" w:rsidRPr="00412D5B" w:rsidRDefault="00EA5F05" w:rsidP="002A0CB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 xml:space="preserve">Number of encounters in CHA’s primary care system </w:t>
            </w:r>
            <w:r w:rsidRPr="00412D5B">
              <w:rPr>
                <w:rFonts w:asciiTheme="minorHAnsi" w:hAnsiTheme="minorHAnsi" w:cstheme="minorHAnsi"/>
                <w:color w:val="000000" w:themeColor="text1"/>
                <w:sz w:val="22"/>
                <w:szCs w:val="22"/>
              </w:rPr>
              <w:t xml:space="preserve">where, as documented in the medical record, </w:t>
            </w:r>
            <w:r>
              <w:rPr>
                <w:rFonts w:asciiTheme="minorHAnsi" w:hAnsiTheme="minorHAnsi" w:cstheme="minorHAnsi"/>
                <w:color w:val="000000" w:themeColor="text1"/>
                <w:sz w:val="22"/>
                <w:szCs w:val="22"/>
              </w:rPr>
              <w:t>patients</w:t>
            </w:r>
            <w:r w:rsidRPr="00412D5B">
              <w:rPr>
                <w:rFonts w:asciiTheme="minorHAnsi" w:hAnsiTheme="minorHAnsi" w:cstheme="minorHAnsi"/>
                <w:color w:val="000000" w:themeColor="text1"/>
                <w:sz w:val="22"/>
                <w:szCs w:val="22"/>
              </w:rPr>
              <w:t xml:space="preserve"> were screened using a standardized HRSN screening instrument for food, housing, transportation, and</w:t>
            </w:r>
            <w:r w:rsidR="000A6885">
              <w:rPr>
                <w:rFonts w:asciiTheme="minorHAnsi" w:hAnsiTheme="minorHAnsi" w:cstheme="minorHAnsi"/>
                <w:color w:val="000000" w:themeColor="text1"/>
                <w:sz w:val="22"/>
                <w:szCs w:val="22"/>
              </w:rPr>
              <w:t>/or</w:t>
            </w:r>
            <w:r w:rsidRPr="00412D5B">
              <w:rPr>
                <w:rFonts w:asciiTheme="minorHAnsi" w:hAnsiTheme="minorHAnsi" w:cstheme="minorHAnsi"/>
                <w:color w:val="000000" w:themeColor="text1"/>
                <w:sz w:val="22"/>
                <w:szCs w:val="22"/>
              </w:rPr>
              <w:t xml:space="preserve"> utility needs.</w:t>
            </w:r>
          </w:p>
          <w:p w14:paraId="6D7C6F2C" w14:textId="77777777" w:rsidR="00EA5F05" w:rsidRPr="00412D5B" w:rsidRDefault="00EA5F05" w:rsidP="002A0CB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9C1ECFC" w14:textId="77777777" w:rsidR="00EA5F05" w:rsidRPr="00412D5B" w:rsidRDefault="00EA5F05" w:rsidP="002A0CBF">
            <w:pPr>
              <w:pStyle w:val="BodyText"/>
              <w:widowControl/>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Includes </w:t>
            </w:r>
            <w:r>
              <w:rPr>
                <w:rFonts w:asciiTheme="minorHAnsi" w:hAnsiTheme="minorHAnsi" w:cstheme="minorHAnsi"/>
                <w:sz w:val="22"/>
                <w:szCs w:val="22"/>
              </w:rPr>
              <w:t>encounters</w:t>
            </w:r>
            <w:r w:rsidRPr="00412D5B">
              <w:rPr>
                <w:rFonts w:asciiTheme="minorHAnsi" w:hAnsiTheme="minorHAnsi" w:cstheme="minorHAnsi"/>
                <w:sz w:val="22"/>
                <w:szCs w:val="22"/>
              </w:rPr>
              <w:t xml:space="preserve"> where documentation in the medical record indicates that:</w:t>
            </w:r>
          </w:p>
          <w:p w14:paraId="7FAD5F14" w14:textId="77777777" w:rsidR="00EA5F05" w:rsidRPr="00412D5B" w:rsidRDefault="00EA5F05" w:rsidP="002A0CBF">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responded to one or more screening questions;</w:t>
            </w:r>
          </w:p>
          <w:p w14:paraId="392572CF" w14:textId="77777777" w:rsidR="00EA5F05" w:rsidRPr="007D5083" w:rsidRDefault="00EA5F05" w:rsidP="002A0CBF">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actively opted out of screening (i.e. chose not to answer any questions);</w:t>
            </w:r>
          </w:p>
          <w:p w14:paraId="3D61F17C" w14:textId="5F1104BE" w:rsidR="000A0C87" w:rsidRPr="007D5083" w:rsidRDefault="007D5083" w:rsidP="002A0CBF">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7D5083">
              <w:rPr>
                <w:rFonts w:asciiTheme="minorHAnsi" w:hAnsiTheme="minorHAnsi" w:cstheme="minorHAnsi"/>
                <w:bCs/>
                <w:sz w:val="22"/>
                <w:szCs w:val="22"/>
              </w:rPr>
              <w:t xml:space="preserve">The </w:t>
            </w:r>
            <w:r w:rsidR="00F2455E">
              <w:rPr>
                <w:rFonts w:asciiTheme="minorHAnsi" w:hAnsiTheme="minorHAnsi" w:cstheme="minorHAnsi"/>
                <w:bCs/>
                <w:sz w:val="22"/>
                <w:szCs w:val="22"/>
              </w:rPr>
              <w:t>patient</w:t>
            </w:r>
            <w:r w:rsidRPr="007D5083">
              <w:rPr>
                <w:rFonts w:asciiTheme="minorHAnsi" w:hAnsiTheme="minorHAnsi" w:cstheme="minorHAnsi"/>
                <w:bCs/>
                <w:sz w:val="22"/>
                <w:szCs w:val="22"/>
              </w:rPr>
              <w:t xml:space="preserve"> was screened for HRSN in any setting (acute hospital or otherwise) within </w:t>
            </w:r>
            <w:r>
              <w:rPr>
                <w:rFonts w:asciiTheme="minorHAnsi" w:hAnsiTheme="minorHAnsi" w:cstheme="minorHAnsi"/>
                <w:bCs/>
                <w:sz w:val="22"/>
                <w:szCs w:val="22"/>
              </w:rPr>
              <w:t xml:space="preserve">the measurement year </w:t>
            </w:r>
            <w:r w:rsidR="008F44DC">
              <w:rPr>
                <w:rFonts w:asciiTheme="minorHAnsi" w:hAnsiTheme="minorHAnsi" w:cstheme="minorHAnsi"/>
                <w:bCs/>
                <w:sz w:val="22"/>
                <w:szCs w:val="22"/>
              </w:rPr>
              <w:t>of the encounter</w:t>
            </w:r>
            <w:r w:rsidRPr="007D5083">
              <w:rPr>
                <w:rFonts w:asciiTheme="minorHAnsi" w:hAnsiTheme="minorHAnsi" w:cstheme="minorHAnsi"/>
                <w:bCs/>
                <w:sz w:val="22"/>
                <w:szCs w:val="22"/>
              </w:rPr>
              <w:t xml:space="preserve">. </w:t>
            </w:r>
          </w:p>
          <w:p w14:paraId="6CB24271" w14:textId="77777777" w:rsidR="00EA5F05" w:rsidRPr="00412D5B" w:rsidRDefault="00EA5F05" w:rsidP="002A0CBF">
            <w:pPr>
              <w:pStyle w:val="BodyText"/>
              <w:widowControl/>
              <w:numPr>
                <w:ilvl w:val="0"/>
                <w:numId w:val="30"/>
              </w:num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eastAsiaTheme="minorEastAsia" w:hAnsiTheme="minorHAnsi" w:cstheme="minorHAnsi"/>
                <w:sz w:val="22"/>
                <w:szCs w:val="22"/>
              </w:rPr>
              <w:t>Includes screenings rendered by any clinic</w:t>
            </w:r>
            <w:r w:rsidRPr="00412D5B">
              <w:rPr>
                <w:rFonts w:asciiTheme="minorHAnsi" w:hAnsiTheme="minorHAnsi" w:cstheme="minorHAnsi"/>
                <w:sz w:val="22"/>
                <w:szCs w:val="22"/>
              </w:rPr>
              <w:t xml:space="preserve">al provider (e.g., an ACO clinical provider, hospital clinical provider), non-clinical staff (e.g., patient navigator), health plan staff. </w:t>
            </w:r>
          </w:p>
        </w:tc>
      </w:tr>
      <w:tr w:rsidR="00EA5F05" w:rsidRPr="00F135B8" w14:paraId="3E4A8BE7"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FDE180" w14:textId="77777777" w:rsidR="00EA5F05" w:rsidRPr="00412D5B" w:rsidRDefault="00EA5F05" w:rsidP="002A0CBF">
            <w:pPr>
              <w:pStyle w:val="MH-ChartContentText"/>
            </w:pPr>
            <w:r w:rsidRPr="00412D5B">
              <w:t>Unit of measurement</w:t>
            </w:r>
          </w:p>
        </w:tc>
        <w:tc>
          <w:tcPr>
            <w:tcW w:w="7740" w:type="dxa"/>
            <w:vAlign w:val="top"/>
          </w:tcPr>
          <w:p w14:paraId="47C0A6B1" w14:textId="77777777" w:rsidR="00EA5F05" w:rsidRPr="00412D5B" w:rsidRDefault="00EA5F05" w:rsidP="002A0CBF">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12D5B">
              <w:rPr>
                <w:rFonts w:eastAsia="Times New Roman" w:cstheme="minorHAnsi"/>
              </w:rPr>
              <w:t xml:space="preserve">Screens should be performed at the individual </w:t>
            </w:r>
            <w:r>
              <w:rPr>
                <w:rFonts w:eastAsia="Times New Roman" w:cstheme="minorHAnsi"/>
              </w:rPr>
              <w:t>patient</w:t>
            </w:r>
            <w:r w:rsidRPr="00412D5B">
              <w:rPr>
                <w:rFonts w:eastAsia="Times New Roman" w:cstheme="minorHAnsi"/>
              </w:rPr>
              <w:t xml:space="preserve"> level for adults and, as determined to be clinically appropriate by individuals performing HRSN screening, for children and youth.  </w:t>
            </w:r>
          </w:p>
          <w:p w14:paraId="44C7C12C" w14:textId="77777777" w:rsidR="00EA5F05" w:rsidRPr="00412D5B" w:rsidRDefault="00EA5F05" w:rsidP="002A0CBF">
            <w:pPr>
              <w:pStyle w:val="BodyText"/>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2D5B">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12D5B">
              <w:rPr>
                <w:rFonts w:asciiTheme="minorHAnsi" w:eastAsia="Times New Roman" w:hAnsiTheme="minorHAnsi" w:cstheme="minorHAnsi"/>
                <w:sz w:val="22"/>
                <w:szCs w:val="22"/>
              </w:rPr>
              <w:t>in order for</w:t>
            </w:r>
            <w:proofErr w:type="gramEnd"/>
            <w:r w:rsidRPr="00412D5B">
              <w:rPr>
                <w:rFonts w:asciiTheme="minorHAnsi" w:eastAsia="Times New Roman" w:hAnsiTheme="minorHAnsi" w:cstheme="minorHAnsi"/>
                <w:sz w:val="22"/>
                <w:szCs w:val="22"/>
              </w:rPr>
              <w:t xml:space="preserve"> the screen to be counted in the numerator for </w:t>
            </w:r>
            <w:proofErr w:type="gramStart"/>
            <w:r w:rsidRPr="00412D5B">
              <w:rPr>
                <w:rFonts w:asciiTheme="minorHAnsi" w:eastAsia="Times New Roman" w:hAnsiTheme="minorHAnsi" w:cstheme="minorHAnsi"/>
                <w:sz w:val="22"/>
                <w:szCs w:val="22"/>
              </w:rPr>
              <w:t>each individual</w:t>
            </w:r>
            <w:proofErr w:type="gramEnd"/>
            <w:r w:rsidRPr="00412D5B">
              <w:rPr>
                <w:rFonts w:asciiTheme="minorHAnsi" w:eastAsia="Times New Roman" w:hAnsiTheme="minorHAnsi" w:cstheme="minorHAnsi"/>
                <w:sz w:val="22"/>
                <w:szCs w:val="22"/>
              </w:rPr>
              <w:t>.</w:t>
            </w:r>
          </w:p>
        </w:tc>
      </w:tr>
      <w:tr w:rsidR="00EA5F05" w:rsidRPr="00F135B8" w14:paraId="681AF0FE"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E5EB5E" w14:textId="77777777" w:rsidR="00EA5F05" w:rsidRPr="00412D5B" w:rsidRDefault="00EA5F05" w:rsidP="002A0CBF">
            <w:pPr>
              <w:pStyle w:val="MH-ChartContentText"/>
            </w:pPr>
            <w:r w:rsidRPr="00412D5B">
              <w:t>Exclusions</w:t>
            </w:r>
          </w:p>
        </w:tc>
        <w:tc>
          <w:tcPr>
            <w:tcW w:w="7740" w:type="dxa"/>
            <w:vAlign w:val="top"/>
          </w:tcPr>
          <w:p w14:paraId="2B8355CF" w14:textId="77777777" w:rsidR="00EA5F05" w:rsidRPr="00503C6A" w:rsidRDefault="00EA5F05" w:rsidP="002A0CBF">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Eligible events where:</w:t>
            </w:r>
          </w:p>
          <w:p w14:paraId="687FA5D0" w14:textId="77777777" w:rsidR="00EA5F05" w:rsidRPr="00254D2B" w:rsidRDefault="00EA5F05" w:rsidP="002A0CBF">
            <w:pPr>
              <w:pStyle w:val="BodyText"/>
              <w:numPr>
                <w:ilvl w:val="0"/>
                <w:numId w:val="13"/>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Patients</w:t>
            </w:r>
            <w:r w:rsidRPr="2AB545D7">
              <w:rPr>
                <w:rFonts w:asciiTheme="minorHAnsi" w:hAnsiTheme="minorHAnsi" w:cstheme="minorBidi"/>
                <w:sz w:val="22"/>
                <w:szCs w:val="22"/>
              </w:rPr>
              <w:t xml:space="preserve"> in hospice (identified using the </w:t>
            </w:r>
            <w:r w:rsidRPr="2AB545D7">
              <w:rPr>
                <w:rFonts w:asciiTheme="minorHAnsi" w:hAnsiTheme="minorHAnsi" w:cstheme="minorBidi"/>
                <w:sz w:val="22"/>
                <w:szCs w:val="22"/>
                <w:u w:val="single"/>
              </w:rPr>
              <w:t>Hospice Value Set</w:t>
            </w:r>
            <w:r w:rsidRPr="2AB545D7">
              <w:rPr>
                <w:rFonts w:asciiTheme="minorHAnsi" w:hAnsiTheme="minorHAnsi" w:cstheme="minorBidi"/>
                <w:sz w:val="22"/>
                <w:szCs w:val="22"/>
              </w:rPr>
              <w:t>)</w:t>
            </w:r>
            <w:r w:rsidRPr="0DC4CE10">
              <w:rPr>
                <w:rStyle w:val="FootnoteReference"/>
                <w:rFonts w:asciiTheme="minorHAnsi" w:hAnsiTheme="minorHAnsi" w:cstheme="minorBidi"/>
                <w:sz w:val="22"/>
                <w:szCs w:val="22"/>
              </w:rPr>
              <w:footnoteReference w:id="25"/>
            </w:r>
            <w:r w:rsidRPr="0DC4CE10">
              <w:rPr>
                <w:rFonts w:asciiTheme="minorHAnsi" w:hAnsiTheme="minorHAnsi" w:cstheme="minorBidi"/>
                <w:sz w:val="22"/>
                <w:szCs w:val="22"/>
              </w:rPr>
              <w:t>.</w:t>
            </w:r>
          </w:p>
          <w:p w14:paraId="0408FE93" w14:textId="77777777" w:rsidR="00EA5F05" w:rsidRPr="00254D2B" w:rsidRDefault="00EA5F05" w:rsidP="002A0CBF">
            <w:pPr>
              <w:pStyle w:val="BodyText"/>
              <w:numPr>
                <w:ilvl w:val="0"/>
                <w:numId w:val="13"/>
              </w:numPr>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569D0">
              <w:rPr>
                <w:rFonts w:asciiTheme="majorHAnsi" w:hAnsiTheme="majorHAnsi" w:cstheme="majorHAnsi"/>
                <w:sz w:val="22"/>
                <w:szCs w:val="22"/>
              </w:rPr>
              <w:t xml:space="preserve">Patients </w:t>
            </w:r>
            <w:proofErr w:type="gramStart"/>
            <w:r w:rsidRPr="004B364C">
              <w:rPr>
                <w:rFonts w:asciiTheme="minorHAnsi" w:hAnsiTheme="minorHAnsi" w:cstheme="minorHAnsi"/>
                <w:sz w:val="22"/>
                <w:szCs w:val="22"/>
              </w:rPr>
              <w:t>not</w:t>
            </w:r>
            <w:proofErr w:type="gramEnd"/>
            <w:r w:rsidRPr="004B364C">
              <w:rPr>
                <w:rFonts w:asciiTheme="minorHAnsi" w:hAnsiTheme="minorHAnsi" w:cstheme="minorHAnsi"/>
                <w:sz w:val="22"/>
                <w:szCs w:val="22"/>
              </w:rPr>
              <w:t xml:space="preserve"> screened for food insecurity, housing instability, transportation needs, and utility difficulties because </w:t>
            </w:r>
            <w:proofErr w:type="gramStart"/>
            <w:r w:rsidRPr="004B364C">
              <w:rPr>
                <w:rFonts w:asciiTheme="minorHAnsi" w:hAnsiTheme="minorHAnsi" w:cstheme="minorHAnsi"/>
                <w:sz w:val="22"/>
                <w:szCs w:val="22"/>
              </w:rPr>
              <w:t>member was</w:t>
            </w:r>
            <w:proofErr w:type="gramEnd"/>
            <w:r w:rsidRPr="004B364C">
              <w:rPr>
                <w:rFonts w:asciiTheme="minorHAnsi" w:hAnsiTheme="minorHAnsi" w:cstheme="minorHAnsi"/>
                <w:sz w:val="22"/>
                <w:szCs w:val="22"/>
              </w:rPr>
              <w:t xml:space="preserve"> unable to complete the screening and </w:t>
            </w:r>
            <w:proofErr w:type="gramStart"/>
            <w:r w:rsidRPr="004B364C">
              <w:rPr>
                <w:rFonts w:asciiTheme="minorHAnsi" w:hAnsiTheme="minorHAnsi" w:cstheme="minorHAnsi"/>
                <w:sz w:val="22"/>
                <w:szCs w:val="22"/>
              </w:rPr>
              <w:t>have</w:t>
            </w:r>
            <w:proofErr w:type="gramEnd"/>
            <w:r w:rsidRPr="004B364C">
              <w:rPr>
                <w:rFonts w:asciiTheme="minorHAnsi" w:hAnsiTheme="minorHAnsi" w:cstheme="minorHAnsi"/>
                <w:sz w:val="22"/>
                <w:szCs w:val="22"/>
              </w:rPr>
              <w:t xml:space="preserve"> no legal guardian or caregiver able to do so on their behalf. This should be documented in the medical record.</w:t>
            </w:r>
          </w:p>
        </w:tc>
      </w:tr>
    </w:tbl>
    <w:p w14:paraId="2CB10C59" w14:textId="77777777" w:rsidR="00D3550F" w:rsidRDefault="00D3550F" w:rsidP="00D3550F"/>
    <w:p w14:paraId="136515E6" w14:textId="77777777" w:rsidR="00D3550F" w:rsidRDefault="00D3550F" w:rsidP="00D3550F"/>
    <w:p w14:paraId="01C47CD5" w14:textId="77777777" w:rsidR="00D3550F" w:rsidRDefault="00D3550F" w:rsidP="00D3550F"/>
    <w:p w14:paraId="6C9C24D3" w14:textId="2805CE35" w:rsidR="00EA5F05" w:rsidRDefault="00EA5F05" w:rsidP="00EA5F05">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335"/>
        <w:gridCol w:w="7740"/>
      </w:tblGrid>
      <w:tr w:rsidR="00EA5F05" w:rsidRPr="00412D5B" w14:paraId="232B1309"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D3DA9B7" w14:textId="77777777" w:rsidR="00EA5F05" w:rsidRPr="00412D5B" w:rsidRDefault="00EA5F05" w:rsidP="002A0CBF">
            <w:pPr>
              <w:pStyle w:val="MH-ChartContentText"/>
              <w:rPr>
                <w:b w:val="0"/>
              </w:rPr>
            </w:pPr>
            <w:r w:rsidRPr="00412D5B">
              <w:rPr>
                <w:rFonts w:eastAsia="Times New Roman"/>
              </w:rPr>
              <w:t>Description</w:t>
            </w:r>
          </w:p>
        </w:tc>
        <w:tc>
          <w:tcPr>
            <w:tcW w:w="7740" w:type="dxa"/>
            <w:vAlign w:val="top"/>
          </w:tcPr>
          <w:p w14:paraId="01A49D16" w14:textId="5340C41A" w:rsidR="00EA5F05" w:rsidRPr="00EE4B8B" w:rsidRDefault="00287414"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4D329A">
              <w:rPr>
                <w:rFonts w:cstheme="minorHAnsi"/>
              </w:rPr>
              <w:t>Rate of HRSN identified (i.e., positive screen) among cases in numerator for Rate 1</w:t>
            </w:r>
            <w:r w:rsidR="00EA5F05" w:rsidRPr="00EE4B8B">
              <w:rPr>
                <w:rFonts w:cstheme="minorHAnsi"/>
              </w:rPr>
              <w:t>. Four sub-rates are reported for each of the following domains of HRSNs: food, housing, transportation, and utility.</w:t>
            </w:r>
          </w:p>
        </w:tc>
      </w:tr>
      <w:tr w:rsidR="00EA5F05" w:rsidRPr="00412D5B" w14:paraId="124B8EA6"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860308" w14:textId="77777777" w:rsidR="00EA5F05" w:rsidRPr="00412D5B" w:rsidRDefault="00EA5F05" w:rsidP="002A0CBF">
            <w:pPr>
              <w:pStyle w:val="MH-ChartContentText"/>
              <w:rPr>
                <w:b w:val="0"/>
              </w:rPr>
            </w:pPr>
            <w:r w:rsidRPr="00412D5B">
              <w:t>Denominator</w:t>
            </w:r>
          </w:p>
        </w:tc>
        <w:tc>
          <w:tcPr>
            <w:tcW w:w="7740" w:type="dxa"/>
            <w:vAlign w:val="top"/>
          </w:tcPr>
          <w:p w14:paraId="1E2F292E" w14:textId="77777777" w:rsidR="00EA5F05" w:rsidRPr="00412D5B"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Patients</w:t>
            </w:r>
            <w:r w:rsidRPr="00412D5B">
              <w:rPr>
                <w:rFonts w:eastAsia="Times New Roman" w:cstheme="minorHAnsi"/>
                <w:color w:val="212121"/>
              </w:rPr>
              <w:t xml:space="preserve"> who meet the numerator criteria for Rate 1, as indicated by a positive need in any of the four screened domains</w:t>
            </w:r>
            <w:r w:rsidRPr="00412D5B" w:rsidDel="00BF3137">
              <w:rPr>
                <w:rFonts w:eastAsia="Times New Roman" w:cstheme="minorHAnsi"/>
                <w:color w:val="212121"/>
              </w:rPr>
              <w:t>.</w:t>
            </w:r>
          </w:p>
        </w:tc>
      </w:tr>
      <w:tr w:rsidR="00EA5F05" w:rsidRPr="00412D5B" w14:paraId="1A792CEF"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AC2DF9" w14:textId="77777777" w:rsidR="00EA5F05" w:rsidRPr="00412D5B" w:rsidRDefault="00EA5F05" w:rsidP="002A0CBF">
            <w:pPr>
              <w:pStyle w:val="MH-ChartContentText"/>
              <w:rPr>
                <w:b w:val="0"/>
              </w:rPr>
            </w:pPr>
            <w:r w:rsidRPr="00412D5B">
              <w:t>Numerator 2a – Food insecurity</w:t>
            </w:r>
          </w:p>
        </w:tc>
        <w:tc>
          <w:tcPr>
            <w:tcW w:w="7740" w:type="dxa"/>
            <w:vAlign w:val="top"/>
          </w:tcPr>
          <w:p w14:paraId="236CA817" w14:textId="77777777" w:rsidR="00EA5F05" w:rsidRPr="00412D5B"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food needs and for whom results are electronically documented in the hospital’s EHR (see Code List below).</w:t>
            </w:r>
          </w:p>
        </w:tc>
      </w:tr>
      <w:tr w:rsidR="00EA5F05" w:rsidRPr="00412D5B" w14:paraId="2154C654"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5BD979B" w14:textId="77777777" w:rsidR="00EA5F05" w:rsidRPr="00412D5B" w:rsidRDefault="00EA5F05" w:rsidP="002A0CBF">
            <w:pPr>
              <w:pStyle w:val="MH-ChartContentText"/>
              <w:rPr>
                <w:b w:val="0"/>
              </w:rPr>
            </w:pPr>
            <w:r w:rsidRPr="00412D5B">
              <w:t>Numerator 2b – Housing instability</w:t>
            </w:r>
          </w:p>
        </w:tc>
        <w:tc>
          <w:tcPr>
            <w:tcW w:w="7740" w:type="dxa"/>
            <w:vAlign w:val="top"/>
          </w:tcPr>
          <w:p w14:paraId="456DD36D" w14:textId="77777777" w:rsidR="00EA5F05" w:rsidRPr="00412D5B"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eastAsia="Times New Roman" w:cstheme="minorHAnsi"/>
              </w:rPr>
              <w:t xml:space="preserve">Number of </w:t>
            </w:r>
            <w:r>
              <w:rPr>
                <w:rFonts w:eastAsia="Times New Roman" w:cstheme="minorHAnsi"/>
              </w:rPr>
              <w:t>patients</w:t>
            </w:r>
            <w:r w:rsidRPr="00412D5B">
              <w:rPr>
                <w:rFonts w:eastAsia="Times New Roman" w:cstheme="minorHAnsi"/>
              </w:rPr>
              <w:t xml:space="preserve"> who screened positive for housing needs and for whom results are electronically documented in the hospital’s EHR (see Code List below).</w:t>
            </w:r>
          </w:p>
        </w:tc>
      </w:tr>
      <w:tr w:rsidR="00EA5F05" w:rsidRPr="00412D5B" w14:paraId="7D959030"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49542A" w14:textId="77777777" w:rsidR="00EA5F05" w:rsidRPr="00412D5B" w:rsidRDefault="00EA5F05" w:rsidP="002A0CBF">
            <w:pPr>
              <w:pStyle w:val="MH-ChartContentText"/>
              <w:rPr>
                <w:b w:val="0"/>
              </w:rPr>
            </w:pPr>
            <w:r w:rsidRPr="00412D5B">
              <w:t>Numerator 2c – Transportation needs</w:t>
            </w:r>
          </w:p>
        </w:tc>
        <w:tc>
          <w:tcPr>
            <w:tcW w:w="7740" w:type="dxa"/>
            <w:vAlign w:val="top"/>
          </w:tcPr>
          <w:p w14:paraId="342EAC52" w14:textId="77777777" w:rsidR="00EA5F05" w:rsidRPr="00412D5B"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transportation needs and for whom results are electronically documented in the hospital’s EHR (see Code List below).</w:t>
            </w:r>
          </w:p>
        </w:tc>
      </w:tr>
      <w:tr w:rsidR="00EA5F05" w:rsidRPr="00412D5B" w14:paraId="2519980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C98FCC" w14:textId="77777777" w:rsidR="00EA5F05" w:rsidRPr="00412D5B" w:rsidRDefault="00EA5F05" w:rsidP="002A0CBF">
            <w:pPr>
              <w:pStyle w:val="MH-ChartContentText"/>
              <w:rPr>
                <w:b w:val="0"/>
              </w:rPr>
            </w:pPr>
            <w:r w:rsidRPr="00412D5B">
              <w:t>Numerator 2d – Utility difficulties</w:t>
            </w:r>
          </w:p>
        </w:tc>
        <w:tc>
          <w:tcPr>
            <w:tcW w:w="7740" w:type="dxa"/>
            <w:vAlign w:val="top"/>
          </w:tcPr>
          <w:p w14:paraId="689E89CE" w14:textId="77777777" w:rsidR="00EA5F05" w:rsidRPr="00412D5B"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utility needs and for whom results are electronically documented in the hospital’s EHR (see Code List below).</w:t>
            </w:r>
          </w:p>
        </w:tc>
      </w:tr>
      <w:tr w:rsidR="00EA5F05" w:rsidRPr="00412D5B" w14:paraId="34611F5B"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EAF9FF" w14:textId="77777777" w:rsidR="00EA5F05" w:rsidRPr="00412D5B" w:rsidRDefault="00EA5F05" w:rsidP="002A0CBF">
            <w:pPr>
              <w:pStyle w:val="MH-ChartContentText"/>
              <w:rPr>
                <w:b w:val="0"/>
              </w:rPr>
            </w:pPr>
            <w:r w:rsidRPr="00412D5B">
              <w:t>Exclusions</w:t>
            </w:r>
          </w:p>
        </w:tc>
        <w:tc>
          <w:tcPr>
            <w:tcW w:w="7740" w:type="dxa"/>
            <w:vAlign w:val="top"/>
          </w:tcPr>
          <w:p w14:paraId="0E858C39" w14:textId="77777777" w:rsidR="00EA5F05" w:rsidRPr="00412D5B" w:rsidRDefault="00EA5F05" w:rsidP="002A0CBF">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None</w:t>
            </w:r>
          </w:p>
        </w:tc>
      </w:tr>
    </w:tbl>
    <w:p w14:paraId="0CFCA5D3" w14:textId="77777777" w:rsidR="00EA5F05" w:rsidRPr="0096188E" w:rsidRDefault="00EA5F05" w:rsidP="00EA5F05">
      <w:pPr>
        <w:spacing w:before="0" w:after="0"/>
        <w:rPr>
          <w:rFonts w:asciiTheme="majorHAnsi" w:hAnsiTheme="majorHAnsi" w:cstheme="majorHAnsi"/>
          <w:sz w:val="24"/>
          <w:szCs w:val="24"/>
        </w:rPr>
      </w:pPr>
    </w:p>
    <w:p w14:paraId="5372593B" w14:textId="77777777" w:rsidR="00EA5F05" w:rsidRPr="00F135B8" w:rsidRDefault="00EA5F05" w:rsidP="00EA5F05">
      <w:pPr>
        <w:pStyle w:val="CalloutText-LtBlue"/>
        <w:spacing w:after="0"/>
        <w:rPr>
          <w:rFonts w:asciiTheme="majorHAnsi" w:hAnsiTheme="majorHAnsi" w:cstheme="majorHAnsi"/>
        </w:rPr>
      </w:pPr>
      <w:r w:rsidRPr="00F135B8">
        <w:rPr>
          <w:rFonts w:asciiTheme="majorHAnsi" w:hAnsiTheme="majorHAnsi" w:cstheme="majorHAnsi"/>
        </w:rPr>
        <w:t>DATA REPORTING REQUIREM</w:t>
      </w:r>
      <w:r>
        <w:rPr>
          <w:rFonts w:asciiTheme="majorHAnsi" w:hAnsiTheme="majorHAnsi" w:cstheme="majorHAnsi"/>
        </w:rPr>
        <w:t>E</w:t>
      </w:r>
      <w:r w:rsidRPr="00F135B8">
        <w:rPr>
          <w:rFonts w:asciiTheme="majorHAnsi" w:hAnsiTheme="majorHAnsi" w:cstheme="majorHAnsi"/>
        </w:rPr>
        <w:t>NTS</w:t>
      </w:r>
    </w:p>
    <w:p w14:paraId="64D61482" w14:textId="77777777" w:rsidR="00EA5F05" w:rsidRDefault="00EA5F05" w:rsidP="00EA5F05">
      <w:pPr>
        <w:spacing w:before="0" w:after="0" w:line="259" w:lineRule="auto"/>
        <w:ind w:right="331"/>
        <w:rPr>
          <w:rFonts w:cstheme="minorHAnsi"/>
          <w:color w:val="000000" w:themeColor="text1"/>
        </w:rPr>
      </w:pPr>
      <w:r w:rsidRPr="0096188E">
        <w:rPr>
          <w:rStyle w:val="xcontentpasted1"/>
          <w:rFonts w:eastAsiaTheme="majorEastAsia" w:cstheme="minorHAnsi"/>
          <w:bdr w:val="none" w:sz="0" w:space="0" w:color="auto" w:frame="1"/>
          <w:shd w:val="clear" w:color="auto" w:fill="FFFFFF"/>
        </w:rPr>
        <w:t xml:space="preserve">This measure will be calculated by MassHealth using supplemental data submitted to MassHealth by </w:t>
      </w:r>
      <w:r>
        <w:rPr>
          <w:rStyle w:val="xcontentpasted1"/>
          <w:rFonts w:eastAsiaTheme="majorEastAsia" w:cstheme="minorHAnsi"/>
          <w:bdr w:val="none" w:sz="0" w:space="0" w:color="auto" w:frame="1"/>
          <w:shd w:val="clear" w:color="auto" w:fill="FFFFFF"/>
        </w:rPr>
        <w:t>CHA</w:t>
      </w:r>
      <w:r w:rsidRPr="0096188E">
        <w:rPr>
          <w:rStyle w:val="xcontentpasted1"/>
          <w:rFonts w:eastAsiaTheme="majorEastAsia" w:cstheme="minorHAnsi"/>
          <w:bdr w:val="none" w:sz="0" w:space="0" w:color="auto" w:frame="1"/>
          <w:shd w:val="clear" w:color="auto" w:fill="FFFFFF"/>
        </w:rPr>
        <w:t xml:space="preserve"> </w:t>
      </w:r>
      <w:r w:rsidRPr="0096188E">
        <w:rPr>
          <w:rFonts w:cstheme="minorHAnsi"/>
          <w:color w:val="000000" w:themeColor="text1"/>
        </w:rPr>
        <w:t xml:space="preserve">as follows.  Administrative data will not be used for calculation of this measure in PY2.  Data must be submitted in a form and format specified by </w:t>
      </w:r>
      <w:r w:rsidRPr="0096188E">
        <w:rPr>
          <w:rStyle w:val="xcontentpasted1"/>
          <w:rFonts w:eastAsiaTheme="majorEastAsia" w:cstheme="minorHAnsi"/>
          <w:bdr w:val="none" w:sz="0" w:space="0" w:color="auto" w:frame="1"/>
          <w:shd w:val="clear" w:color="auto" w:fill="FFFFFF"/>
        </w:rPr>
        <w:t>MassHealth</w:t>
      </w:r>
      <w:r w:rsidRPr="0096188E">
        <w:rPr>
          <w:rFonts w:cstheme="minorHAnsi"/>
          <w:color w:val="000000" w:themeColor="text1"/>
        </w:rPr>
        <w:t>.</w:t>
      </w:r>
    </w:p>
    <w:p w14:paraId="03DDA489" w14:textId="77777777" w:rsidR="00EA5F05" w:rsidRPr="00412D5B" w:rsidRDefault="00EA5F05" w:rsidP="00EA5F05">
      <w:pPr>
        <w:spacing w:before="0" w:after="0"/>
        <w:ind w:right="331"/>
        <w:rPr>
          <w:rStyle w:val="eop"/>
          <w:rFonts w:asciiTheme="majorHAnsi" w:hAnsiTheme="majorHAnsi" w:cstheme="majorHAnsi"/>
          <w:sz w:val="24"/>
          <w:szCs w:val="24"/>
        </w:rPr>
      </w:pPr>
    </w:p>
    <w:p w14:paraId="68FDBF0F" w14:textId="77777777" w:rsidR="00EA5F05" w:rsidRPr="00F135B8" w:rsidRDefault="00EA5F05" w:rsidP="00EA5F05">
      <w:pPr>
        <w:pStyle w:val="CalloutText-LtBlue"/>
        <w:spacing w:after="0"/>
        <w:rPr>
          <w:rFonts w:asciiTheme="majorHAnsi" w:hAnsiTheme="majorHAnsi" w:cstheme="majorHAnsi"/>
        </w:rPr>
      </w:pPr>
      <w:r w:rsidRPr="00F135B8">
        <w:rPr>
          <w:rFonts w:asciiTheme="majorHAnsi" w:hAnsiTheme="majorHAnsi" w:cstheme="majorHAnsi"/>
        </w:rPr>
        <w:t>SUPPLEMENTAL DATA REPORTING REQUIREMENTS</w:t>
      </w:r>
    </w:p>
    <w:p w14:paraId="6997917E" w14:textId="2D331218" w:rsidR="00EA5F05" w:rsidRDefault="00EA5F05" w:rsidP="00EA5F05">
      <w:pPr>
        <w:pStyle w:val="Body"/>
        <w:spacing w:before="0"/>
        <w:rPr>
          <w:rFonts w:asciiTheme="minorHAnsi" w:hAnsiTheme="minorHAnsi" w:cstheme="minorHAnsi"/>
          <w:sz w:val="22"/>
          <w:szCs w:val="22"/>
        </w:rPr>
      </w:pPr>
      <w:r w:rsidRPr="00BE6925">
        <w:rPr>
          <w:rFonts w:asciiTheme="minorHAnsi" w:hAnsiTheme="minorHAnsi" w:cstheme="minorHAnsi"/>
          <w:sz w:val="22"/>
          <w:szCs w:val="22"/>
        </w:rPr>
        <w:t xml:space="preserve">For PY2, </w:t>
      </w:r>
      <w:r>
        <w:rPr>
          <w:rFonts w:asciiTheme="minorHAnsi" w:hAnsiTheme="minorHAnsi" w:cstheme="minorHAnsi"/>
          <w:sz w:val="22"/>
          <w:szCs w:val="22"/>
        </w:rPr>
        <w:t>CHA</w:t>
      </w:r>
      <w:r w:rsidRPr="00BE6925">
        <w:rPr>
          <w:rFonts w:asciiTheme="minorHAnsi" w:hAnsiTheme="minorHAnsi" w:cstheme="minorHAnsi"/>
          <w:sz w:val="22"/>
          <w:szCs w:val="22"/>
        </w:rPr>
        <w:t xml:space="preserve"> must submit supplemental data </w:t>
      </w:r>
      <w:r w:rsidR="00EB5821" w:rsidRPr="00EB5821">
        <w:rPr>
          <w:rFonts w:asciiTheme="minorHAnsi" w:hAnsiTheme="minorHAnsi" w:cstheme="minorHAnsi"/>
          <w:sz w:val="22"/>
          <w:szCs w:val="22"/>
          <w:u w:val="single"/>
        </w:rPr>
        <w:t>(i.e., electronic health record or other medical record data demonstrating HRSN screening rates and/or identified needs)</w:t>
      </w:r>
      <w:r w:rsidR="00EB5821" w:rsidRPr="00EB5821">
        <w:rPr>
          <w:rFonts w:asciiTheme="minorHAnsi" w:hAnsiTheme="minorHAnsi" w:cstheme="minorHAnsi"/>
          <w:sz w:val="22"/>
          <w:szCs w:val="22"/>
        </w:rPr>
        <w:t xml:space="preserve"> </w:t>
      </w:r>
      <w:r w:rsidRPr="00BE6925">
        <w:rPr>
          <w:rFonts w:asciiTheme="minorHAnsi" w:hAnsiTheme="minorHAnsi" w:cstheme="minorHAnsi"/>
          <w:sz w:val="22"/>
          <w:szCs w:val="22"/>
        </w:rPr>
        <w:t>for use by MassHealth for calculating Rate 1 and/or Rate 2. Such supplemental data must be submitted in a form and format to be specified by MassHealth, and must include:</w:t>
      </w:r>
    </w:p>
    <w:p w14:paraId="13829472" w14:textId="77777777" w:rsidR="00D3550F" w:rsidRDefault="00D3550F" w:rsidP="00EA5F05">
      <w:pPr>
        <w:pStyle w:val="Body"/>
        <w:spacing w:before="0"/>
        <w:rPr>
          <w:rFonts w:asciiTheme="minorHAnsi" w:hAnsiTheme="minorHAnsi" w:cstheme="minorHAnsi"/>
          <w:sz w:val="22"/>
          <w:szCs w:val="22"/>
        </w:rPr>
      </w:pPr>
    </w:p>
    <w:p w14:paraId="08A57409" w14:textId="77777777" w:rsidR="00D3550F" w:rsidRDefault="00D3550F" w:rsidP="00EA5F05">
      <w:pPr>
        <w:pStyle w:val="Body"/>
        <w:spacing w:before="0"/>
        <w:rPr>
          <w:rFonts w:asciiTheme="minorHAnsi" w:hAnsiTheme="minorHAnsi" w:cstheme="minorHAnsi"/>
          <w:sz w:val="22"/>
          <w:szCs w:val="22"/>
        </w:rPr>
      </w:pPr>
    </w:p>
    <w:p w14:paraId="7FD7753B" w14:textId="77777777" w:rsidR="00D3550F" w:rsidRPr="00BE6925" w:rsidRDefault="00D3550F" w:rsidP="00EA5F05">
      <w:pPr>
        <w:pStyle w:val="Body"/>
        <w:spacing w:before="0"/>
        <w:rPr>
          <w:rFonts w:asciiTheme="minorHAnsi" w:hAnsiTheme="minorHAnsi" w:cstheme="minorHAnsi"/>
          <w:sz w:val="22"/>
          <w:szCs w:val="22"/>
        </w:rPr>
      </w:pPr>
    </w:p>
    <w:p w14:paraId="76B56FF4" w14:textId="77777777" w:rsidR="00EA5F05" w:rsidRPr="00BE6925" w:rsidRDefault="00EA5F05" w:rsidP="00EA5F05">
      <w:pPr>
        <w:pStyle w:val="Body"/>
        <w:numPr>
          <w:ilvl w:val="0"/>
          <w:numId w:val="31"/>
        </w:numPr>
        <w:spacing w:before="120"/>
        <w:ind w:right="331"/>
        <w:textAlignment w:val="baseline"/>
        <w:rPr>
          <w:rStyle w:val="eop"/>
          <w:rFonts w:asciiTheme="minorHAnsi" w:hAnsiTheme="minorHAnsi" w:cstheme="minorBidi"/>
          <w:sz w:val="22"/>
          <w:szCs w:val="22"/>
        </w:rPr>
      </w:pPr>
      <w:r w:rsidRPr="744EDEEF">
        <w:rPr>
          <w:rFonts w:asciiTheme="minorHAnsi" w:hAnsiTheme="minorHAnsi" w:cstheme="minorBidi"/>
          <w:b/>
          <w:sz w:val="22"/>
          <w:szCs w:val="22"/>
        </w:rPr>
        <w:lastRenderedPageBreak/>
        <w:t xml:space="preserve">For </w:t>
      </w:r>
      <w:r w:rsidRPr="744EDEEF">
        <w:rPr>
          <w:rFonts w:asciiTheme="minorHAnsi" w:eastAsiaTheme="minorEastAsia" w:hAnsiTheme="minorHAnsi" w:cstheme="minorBidi"/>
          <w:b/>
          <w:color w:val="242424"/>
          <w:sz w:val="22"/>
          <w:szCs w:val="22"/>
        </w:rPr>
        <w:t>Rate 1:</w:t>
      </w:r>
      <w:r w:rsidRPr="744EDEEF">
        <w:rPr>
          <w:rFonts w:asciiTheme="minorHAnsi" w:eastAsiaTheme="minorEastAsia" w:hAnsiTheme="minorHAnsi" w:cstheme="minorBidi"/>
          <w:color w:val="242424"/>
          <w:sz w:val="22"/>
          <w:szCs w:val="22"/>
        </w:rPr>
        <w:t xml:space="preserve"> Data indicating </w:t>
      </w:r>
      <w:r>
        <w:rPr>
          <w:rFonts w:asciiTheme="minorHAnsi" w:eastAsiaTheme="minorEastAsia" w:hAnsiTheme="minorHAnsi" w:cstheme="minorBidi"/>
          <w:color w:val="242424"/>
          <w:sz w:val="22"/>
          <w:szCs w:val="22"/>
        </w:rPr>
        <w:t>any of the following</w:t>
      </w:r>
      <w:r w:rsidRPr="26A2D85E">
        <w:rPr>
          <w:rFonts w:asciiTheme="minorHAnsi" w:eastAsiaTheme="minorEastAsia" w:hAnsiTheme="minorHAnsi" w:cstheme="minorBidi"/>
          <w:color w:val="242424"/>
          <w:sz w:val="22"/>
          <w:szCs w:val="22"/>
        </w:rPr>
        <w:t>:</w:t>
      </w:r>
    </w:p>
    <w:p w14:paraId="2994D409" w14:textId="645982DF" w:rsidR="00EA5F05" w:rsidRPr="00BE6925" w:rsidRDefault="00EA5F05" w:rsidP="00EA5F05">
      <w:pPr>
        <w:pStyle w:val="ListParagraph"/>
        <w:numPr>
          <w:ilvl w:val="0"/>
          <w:numId w:val="79"/>
        </w:numPr>
        <w:rPr>
          <w:rStyle w:val="eop"/>
          <w:rFonts w:ascii="Arial" w:hAnsi="Arial" w:cs="Times New Roman"/>
          <w:sz w:val="20"/>
          <w:szCs w:val="20"/>
        </w:rPr>
      </w:pPr>
      <w:r w:rsidRPr="0096117C">
        <w:rPr>
          <w:color w:val="242424"/>
        </w:rPr>
        <w:t xml:space="preserve">a patient was screened for </w:t>
      </w:r>
      <w:r>
        <w:rPr>
          <w:color w:val="242424"/>
        </w:rPr>
        <w:t>food insecurity, housing instability, transportation needs, and utility difficulties</w:t>
      </w:r>
      <w:r w:rsidRPr="0096117C">
        <w:rPr>
          <w:color w:val="242424"/>
        </w:rPr>
        <w:t xml:space="preserve"> during the performance perio</w:t>
      </w:r>
      <w:r>
        <w:rPr>
          <w:color w:val="242424"/>
        </w:rPr>
        <w:t xml:space="preserve">d (corresponding to the definitions of administrative </w:t>
      </w:r>
      <w:r w:rsidR="00E376A2" w:rsidRPr="00E376A2">
        <w:rPr>
          <w:rFonts w:ascii="Arial" w:eastAsia="Arial" w:hAnsi="Arial" w:cs="Arial"/>
          <w:bCs/>
          <w:color w:val="000000" w:themeColor="text1"/>
        </w:rPr>
        <w:t>HCPCS</w:t>
      </w:r>
      <w:r>
        <w:rPr>
          <w:color w:val="242424"/>
        </w:rPr>
        <w:t xml:space="preserve"> code M1207 and/or HCPCS code G0136).</w:t>
      </w:r>
    </w:p>
    <w:p w14:paraId="4D97226E" w14:textId="58FE9B19" w:rsidR="00EA5F05" w:rsidRPr="006105C1" w:rsidRDefault="00EA5F05" w:rsidP="00EA5F05">
      <w:pPr>
        <w:pStyle w:val="ListParagraph"/>
        <w:numPr>
          <w:ilvl w:val="0"/>
          <w:numId w:val="79"/>
        </w:numPr>
        <w:rPr>
          <w:color w:val="242424"/>
        </w:rPr>
      </w:pPr>
      <w:r>
        <w:rPr>
          <w:color w:val="242424"/>
        </w:rPr>
        <w:t xml:space="preserve">a patient was not screened for food insecurity, housing instability, transportation needs, utility difficulties (corresponding to the meaning of the administrative </w:t>
      </w:r>
      <w:r w:rsidR="00E376A2" w:rsidRPr="008577E0">
        <w:rPr>
          <w:rFonts w:ascii="Arial" w:eastAsia="Arial" w:hAnsi="Arial" w:cs="Arial"/>
          <w:bCs/>
          <w:color w:val="000000" w:themeColor="text1"/>
        </w:rPr>
        <w:t>HCPCS</w:t>
      </w:r>
      <w:r>
        <w:rPr>
          <w:color w:val="242424"/>
        </w:rPr>
        <w:t xml:space="preserve"> code M1208)</w:t>
      </w:r>
    </w:p>
    <w:p w14:paraId="3A10A28A" w14:textId="3A90F21D" w:rsidR="00EA5F05" w:rsidRDefault="00EA5F05" w:rsidP="00EA5F05">
      <w:pPr>
        <w:pStyle w:val="ListParagraph"/>
        <w:numPr>
          <w:ilvl w:val="0"/>
          <w:numId w:val="79"/>
        </w:numPr>
        <w:rPr>
          <w:sz w:val="20"/>
          <w:szCs w:val="20"/>
        </w:rPr>
      </w:pPr>
      <w:r w:rsidRPr="32E3AADD">
        <w:rPr>
          <w:rStyle w:val="eop"/>
          <w:rFonts w:ascii="Arial" w:eastAsia="Arial" w:hAnsi="Arial" w:cs="Arial"/>
          <w:color w:val="000000" w:themeColor="text1"/>
        </w:rPr>
        <w:t xml:space="preserve">there is a patient reason for not screening for food insecurity, housing instability, transportation needs, and utility difficulties (e.g., patient </w:t>
      </w:r>
      <w:proofErr w:type="gramStart"/>
      <w:r w:rsidRPr="32E3AADD">
        <w:rPr>
          <w:rStyle w:val="eop"/>
          <w:rFonts w:ascii="Arial" w:eastAsia="Arial" w:hAnsi="Arial" w:cs="Arial"/>
          <w:color w:val="000000" w:themeColor="text1"/>
        </w:rPr>
        <w:t>declined</w:t>
      </w:r>
      <w:proofErr w:type="gramEnd"/>
      <w:r w:rsidRPr="32E3AADD">
        <w:rPr>
          <w:rStyle w:val="eop"/>
          <w:rFonts w:ascii="Arial" w:eastAsia="Arial" w:hAnsi="Arial" w:cs="Arial"/>
          <w:color w:val="000000" w:themeColor="text1"/>
        </w:rPr>
        <w:t xml:space="preserve"> or other patient reasons.) (corresponding to the meaning of </w:t>
      </w:r>
      <w:r w:rsidR="00E376A2" w:rsidRPr="008577E0">
        <w:rPr>
          <w:rFonts w:ascii="Arial" w:eastAsia="Arial" w:hAnsi="Arial" w:cs="Arial"/>
          <w:bCs/>
          <w:color w:val="000000" w:themeColor="text1"/>
        </w:rPr>
        <w:t>HCPCS</w:t>
      </w:r>
      <w:r w:rsidRPr="32E3AADD">
        <w:rPr>
          <w:rStyle w:val="eop"/>
          <w:rFonts w:ascii="Arial" w:eastAsia="Arial" w:hAnsi="Arial" w:cs="Arial"/>
          <w:color w:val="000000" w:themeColor="text1"/>
        </w:rPr>
        <w:t xml:space="preserve"> code M1237)</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440"/>
        <w:gridCol w:w="6659"/>
      </w:tblGrid>
      <w:tr w:rsidR="00EA5F05" w:rsidRPr="00063A11" w14:paraId="419A67C0" w14:textId="77777777" w:rsidTr="002A0CBF">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2B385409" w14:textId="77777777" w:rsidR="00EA5F05" w:rsidRPr="00063A11" w:rsidRDefault="00EA5F05" w:rsidP="002A0CBF">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Code System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2AFCB72F" w14:textId="77777777" w:rsidR="00EA5F05" w:rsidRPr="00063A11" w:rsidRDefault="00EA5F05" w:rsidP="002A0CBF">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Code</w:t>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3C0C5EB7" w14:textId="77777777" w:rsidR="00EA5F05" w:rsidRPr="00063A11" w:rsidRDefault="00EA5F05" w:rsidP="002A0CBF">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Meaning</w:t>
            </w:r>
            <w:r w:rsidRPr="0DC4CE10">
              <w:rPr>
                <w:rFonts w:ascii="Arial" w:eastAsia="Arial" w:hAnsi="Arial" w:cs="Arial"/>
                <w:color w:val="000000" w:themeColor="text1"/>
              </w:rPr>
              <w:t> </w:t>
            </w:r>
          </w:p>
        </w:tc>
      </w:tr>
      <w:tr w:rsidR="00EA5F05" w:rsidRPr="00063A11" w14:paraId="1FE86A36" w14:textId="77777777" w:rsidTr="002A0CBF">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5B8AFF59" w14:textId="52B35610" w:rsidR="00EA5F05" w:rsidRPr="00063A11" w:rsidRDefault="00E7758D" w:rsidP="002A0CBF">
            <w:pPr>
              <w:spacing w:before="0" w:after="0" w:line="240" w:lineRule="auto"/>
              <w:textAlignment w:val="baseline"/>
              <w:rPr>
                <w:rFonts w:ascii="Arial" w:eastAsia="Arial" w:hAnsi="Arial" w:cs="Arial"/>
                <w:b/>
                <w:color w:val="000000"/>
              </w:rPr>
            </w:pPr>
            <w:r>
              <w:rPr>
                <w:rFonts w:ascii="Arial" w:eastAsia="Arial" w:hAnsi="Arial" w:cs="Arial"/>
                <w:b/>
                <w:color w:val="000000" w:themeColor="text1"/>
              </w:rPr>
              <w:t>HCPCS</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7E72E7EC" w14:textId="77777777" w:rsidR="00EA5F05" w:rsidRPr="00063A11" w:rsidRDefault="00EA5F05" w:rsidP="002A0CBF">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19384CD6" w14:textId="77777777" w:rsidR="00EA5F05" w:rsidRPr="00063A11" w:rsidRDefault="00EA5F05" w:rsidP="002A0CBF">
            <w:pPr>
              <w:spacing w:before="0" w:line="240" w:lineRule="auto"/>
              <w:textAlignment w:val="baseline"/>
              <w:rPr>
                <w:rFonts w:ascii="Arial" w:eastAsia="Arial" w:hAnsi="Arial" w:cs="Arial"/>
                <w:color w:val="000000"/>
              </w:rPr>
            </w:pPr>
            <w:r>
              <w:rPr>
                <w:rFonts w:ascii="Arial" w:eastAsia="Arial" w:hAnsi="Arial" w:cs="Arial"/>
                <w:color w:val="000000" w:themeColor="text1"/>
              </w:rPr>
              <w:t>Patient</w:t>
            </w:r>
            <w:r w:rsidRPr="5E502917">
              <w:rPr>
                <w:rFonts w:ascii="Arial" w:eastAsia="Arial" w:hAnsi="Arial" w:cs="Arial"/>
                <w:color w:val="000000" w:themeColor="text1"/>
              </w:rPr>
              <w:t xml:space="preserve"> screened for food insecurity, housing instability, transportation needs, utility difficulties [</w:t>
            </w:r>
            <w:r w:rsidRPr="5E502917">
              <w:rPr>
                <w:rFonts w:ascii="Arial" w:eastAsia="Arial" w:hAnsi="Arial" w:cs="Arial"/>
                <w:i/>
                <w:iCs/>
                <w:color w:val="000000" w:themeColor="text1"/>
              </w:rPr>
              <w:t>and interpersonal safety</w:t>
            </w:r>
            <w:r w:rsidRPr="5E502917">
              <w:rPr>
                <w:rFonts w:ascii="Arial" w:eastAsia="Arial" w:hAnsi="Arial" w:cs="Arial"/>
                <w:color w:val="000000" w:themeColor="text1"/>
                <w:vertAlign w:val="superscript"/>
              </w:rPr>
              <w:t>4</w:t>
            </w:r>
            <w:r w:rsidRPr="5E502917">
              <w:rPr>
                <w:rFonts w:ascii="Arial" w:eastAsia="Arial" w:hAnsi="Arial" w:cs="Arial"/>
                <w:color w:val="000000" w:themeColor="text1"/>
              </w:rPr>
              <w:t>]. </w:t>
            </w:r>
          </w:p>
        </w:tc>
      </w:tr>
      <w:tr w:rsidR="00EA5F05" w:rsidRPr="00063A11" w14:paraId="4A8E29B2" w14:textId="77777777" w:rsidTr="002A0CBF">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323F637F" w14:textId="44F9957B" w:rsidR="00EA5F05" w:rsidRPr="00063A11" w:rsidRDefault="00E7758D" w:rsidP="002A0CBF">
            <w:pPr>
              <w:spacing w:before="0" w:after="0" w:line="240" w:lineRule="auto"/>
              <w:textAlignment w:val="baseline"/>
              <w:rPr>
                <w:rFonts w:ascii="Arial" w:eastAsia="Arial" w:hAnsi="Arial" w:cs="Arial"/>
                <w:b/>
                <w:color w:val="000000"/>
              </w:rPr>
            </w:pPr>
            <w:r>
              <w:rPr>
                <w:rFonts w:ascii="Arial" w:eastAsia="Arial" w:hAnsi="Arial" w:cs="Arial"/>
                <w:b/>
                <w:color w:val="000000" w:themeColor="text1"/>
              </w:rPr>
              <w:t>HCPCS</w:t>
            </w:r>
            <w:r w:rsidR="00EA5F05"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44D8DCB9" w14:textId="77777777" w:rsidR="00EA5F05" w:rsidRPr="00063A11" w:rsidRDefault="00EA5F05" w:rsidP="002A0CBF">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M1208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4E987A06" w14:textId="77777777" w:rsidR="00EA5F05" w:rsidRPr="00063A11" w:rsidRDefault="00EA5F05" w:rsidP="002A0CBF">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w:t>
            </w:r>
            <w:proofErr w:type="gramStart"/>
            <w:r w:rsidRPr="0DC4CE10">
              <w:rPr>
                <w:rFonts w:ascii="Arial" w:eastAsia="Arial" w:hAnsi="Arial" w:cs="Arial"/>
                <w:color w:val="000000" w:themeColor="text1"/>
              </w:rPr>
              <w:t>not</w:t>
            </w:r>
            <w:proofErr w:type="gramEnd"/>
            <w:r w:rsidRPr="0DC4CE10">
              <w:rPr>
                <w:rFonts w:ascii="Arial" w:eastAsia="Arial" w:hAnsi="Arial" w:cs="Arial"/>
                <w:color w:val="000000" w:themeColor="text1"/>
              </w:rPr>
              <w:t xml:space="preserve"> screened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w:t>
            </w:r>
          </w:p>
        </w:tc>
      </w:tr>
      <w:tr w:rsidR="00EA5F05" w:rsidRPr="00063A11" w14:paraId="113AE063" w14:textId="77777777" w:rsidTr="002A0CBF">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4AE2729F" w14:textId="35E85837" w:rsidR="00EA5F05" w:rsidRPr="00063A11" w:rsidRDefault="00E376A2" w:rsidP="002A0CBF">
            <w:pPr>
              <w:spacing w:before="0" w:after="0" w:line="240" w:lineRule="auto"/>
              <w:textAlignment w:val="baseline"/>
              <w:rPr>
                <w:rFonts w:ascii="Arial" w:eastAsia="Arial" w:hAnsi="Arial" w:cs="Arial"/>
                <w:b/>
                <w:color w:val="000000"/>
              </w:rPr>
            </w:pPr>
            <w:r>
              <w:rPr>
                <w:rFonts w:ascii="Arial" w:eastAsia="Arial" w:hAnsi="Arial" w:cs="Arial"/>
                <w:b/>
                <w:color w:val="000000" w:themeColor="text1"/>
              </w:rPr>
              <w:t>HCPCS</w:t>
            </w:r>
            <w:r w:rsidR="00EA5F05"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6C54193F" w14:textId="77777777" w:rsidR="00EA5F05" w:rsidRPr="00063A11" w:rsidRDefault="00EA5F05" w:rsidP="002A0CBF">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M1237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71597DC5" w14:textId="77777777" w:rsidR="00EA5F05" w:rsidRPr="00063A11" w:rsidRDefault="00EA5F05" w:rsidP="002A0CBF">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reason for not screening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(e.g., member declined or other member reasons).</w:t>
            </w:r>
          </w:p>
        </w:tc>
      </w:tr>
      <w:tr w:rsidR="00EA5F05" w:rsidRPr="00063A11" w14:paraId="254D49E3" w14:textId="77777777" w:rsidTr="002A0CBF">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1ABEE625" w14:textId="77777777" w:rsidR="00EA5F05" w:rsidRPr="00063A11" w:rsidRDefault="00EA5F05" w:rsidP="002A0CBF">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288FEB6A" w14:textId="77777777" w:rsidR="00EA5F05" w:rsidRPr="00063A11" w:rsidRDefault="00EA5F05" w:rsidP="002A0CBF">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G0136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auto"/>
            <w:hideMark/>
          </w:tcPr>
          <w:p w14:paraId="34471069" w14:textId="77777777" w:rsidR="00EA5F05" w:rsidRPr="00063A11" w:rsidRDefault="00EA5F05" w:rsidP="002A0CBF">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Administration of a standardized, evidence-based social determinants of health risk assessments tool, 5-15 minutes.</w:t>
            </w:r>
          </w:p>
        </w:tc>
      </w:tr>
    </w:tbl>
    <w:p w14:paraId="211856B8" w14:textId="77777777" w:rsidR="00EA5F05" w:rsidRPr="008C073A" w:rsidRDefault="00EA5F05" w:rsidP="00EA5F05">
      <w:pPr>
        <w:spacing w:before="0" w:after="0" w:line="240" w:lineRule="auto"/>
        <w:textAlignment w:val="baseline"/>
        <w:rPr>
          <w:rFonts w:ascii="Arial" w:eastAsia="Times New Roman" w:hAnsi="Arial" w:cs="Arial"/>
        </w:rPr>
      </w:pPr>
      <w:r w:rsidRPr="0DC4CE10">
        <w:rPr>
          <w:rFonts w:ascii="Arial" w:eastAsia="Times New Roman" w:hAnsi="Arial" w:cs="Arial"/>
          <w:color w:val="000000" w:themeColor="text1"/>
        </w:rPr>
        <w:t>Notes: </w:t>
      </w:r>
    </w:p>
    <w:p w14:paraId="3DC38EBC" w14:textId="77777777" w:rsidR="00EA5F05" w:rsidRPr="00412400" w:rsidRDefault="00EA5F05" w:rsidP="00EA5F05">
      <w:pPr>
        <w:pStyle w:val="ListParagraph"/>
        <w:numPr>
          <w:ilvl w:val="0"/>
          <w:numId w:val="72"/>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M1207 will count towards the numerator. </w:t>
      </w:r>
    </w:p>
    <w:p w14:paraId="12479D7D" w14:textId="77777777" w:rsidR="00EA5F05" w:rsidRDefault="00EA5F05" w:rsidP="00EA5F05">
      <w:pPr>
        <w:pStyle w:val="ListParagraph"/>
        <w:numPr>
          <w:ilvl w:val="0"/>
          <w:numId w:val="72"/>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M1237 will count towards the numerator. </w:t>
      </w:r>
    </w:p>
    <w:p w14:paraId="4721B2C1" w14:textId="58E356D1" w:rsidR="002F50F7" w:rsidRDefault="00580088" w:rsidP="002F50F7">
      <w:pPr>
        <w:pStyle w:val="ListParagraph"/>
        <w:numPr>
          <w:ilvl w:val="0"/>
          <w:numId w:val="72"/>
        </w:numPr>
        <w:spacing w:before="0" w:after="0" w:line="240" w:lineRule="auto"/>
        <w:textAlignment w:val="baseline"/>
        <w:rPr>
          <w:rFonts w:ascii="Arial" w:eastAsia="Times New Roman" w:hAnsi="Arial" w:cs="Arial"/>
        </w:rPr>
      </w:pPr>
      <w:r>
        <w:rPr>
          <w:rFonts w:eastAsia="Times New Roman" w:cstheme="minorHAnsi"/>
          <w:color w:val="000000" w:themeColor="text1"/>
          <w:u w:val="single"/>
        </w:rPr>
        <w:t>Patient</w:t>
      </w:r>
      <w:r w:rsidR="00AA42D5" w:rsidRPr="00714EAD">
        <w:rPr>
          <w:rFonts w:eastAsia="Times New Roman" w:cstheme="minorHAnsi"/>
          <w:color w:val="000000" w:themeColor="text1"/>
          <w:u w:val="single"/>
        </w:rPr>
        <w:t xml:space="preserve">s in the denominator </w:t>
      </w:r>
      <w:r w:rsidR="00AA42D5">
        <w:rPr>
          <w:rFonts w:eastAsia="Times New Roman" w:cstheme="minorHAnsi"/>
          <w:color w:val="000000" w:themeColor="text1"/>
          <w:u w:val="single"/>
        </w:rPr>
        <w:t>where</w:t>
      </w:r>
      <w:r w:rsidR="00AA42D5" w:rsidRPr="00714EAD">
        <w:rPr>
          <w:rFonts w:eastAsia="Times New Roman" w:cstheme="minorHAnsi"/>
          <w:color w:val="000000" w:themeColor="text1"/>
          <w:u w:val="single"/>
        </w:rPr>
        <w:t xml:space="preserve"> HCPCS code G0136 </w:t>
      </w:r>
      <w:r w:rsidR="00AA42D5">
        <w:rPr>
          <w:rFonts w:eastAsia="Times New Roman" w:cstheme="minorHAnsi"/>
          <w:color w:val="000000" w:themeColor="text1"/>
          <w:u w:val="single"/>
        </w:rPr>
        <w:t xml:space="preserve">is coded </w:t>
      </w:r>
      <w:r w:rsidR="00AA42D5" w:rsidRPr="00714EAD">
        <w:rPr>
          <w:rFonts w:eastAsia="Times New Roman" w:cstheme="minorHAnsi"/>
          <w:color w:val="000000" w:themeColor="text1"/>
          <w:u w:val="single"/>
        </w:rPr>
        <w:t>will count towards numerator.</w:t>
      </w:r>
      <w:r w:rsidR="00AA42D5" w:rsidRPr="00714EAD">
        <w:rPr>
          <w:rFonts w:eastAsia="Times New Roman" w:cstheme="minorHAnsi"/>
          <w:color w:val="000000" w:themeColor="text1"/>
        </w:rPr>
        <w:t> </w:t>
      </w:r>
    </w:p>
    <w:p w14:paraId="60717A0F" w14:textId="77777777" w:rsidR="00EA5F05" w:rsidRPr="008C073A" w:rsidRDefault="00EA5F05" w:rsidP="00EA5F05">
      <w:pPr>
        <w:pStyle w:val="ListParagraph"/>
        <w:numPr>
          <w:ilvl w:val="0"/>
          <w:numId w:val="72"/>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M1208 will not count towards the numerator. </w:t>
      </w:r>
    </w:p>
    <w:p w14:paraId="33C543EF" w14:textId="77777777" w:rsidR="00EA5F05" w:rsidRPr="00D060B0" w:rsidRDefault="00EA5F05" w:rsidP="00EA5F05">
      <w:pPr>
        <w:spacing w:before="0" w:after="0" w:line="240" w:lineRule="auto"/>
        <w:ind w:left="1800"/>
        <w:textAlignment w:val="baseline"/>
        <w:rPr>
          <w:rStyle w:val="eop"/>
          <w:rFonts w:ascii="Arial" w:eastAsia="Times New Roman" w:hAnsi="Arial" w:cs="Arial"/>
          <w:sz w:val="24"/>
          <w:szCs w:val="24"/>
        </w:rPr>
      </w:pPr>
    </w:p>
    <w:p w14:paraId="31CC0111" w14:textId="77777777" w:rsidR="00EA5F05" w:rsidRPr="00820337" w:rsidRDefault="00EA5F05" w:rsidP="00EA5F05">
      <w:pPr>
        <w:pStyle w:val="Body"/>
        <w:numPr>
          <w:ilvl w:val="0"/>
          <w:numId w:val="31"/>
        </w:numPr>
        <w:spacing w:before="0"/>
        <w:ind w:right="331"/>
        <w:textAlignment w:val="baseline"/>
        <w:rPr>
          <w:rFonts w:asciiTheme="minorHAnsi" w:hAnsiTheme="minorHAnsi" w:cstheme="minorHAnsi"/>
          <w:b/>
          <w:sz w:val="22"/>
          <w:szCs w:val="22"/>
        </w:rPr>
      </w:pPr>
      <w:r w:rsidRPr="0B564125">
        <w:rPr>
          <w:rFonts w:asciiTheme="minorHAnsi" w:hAnsiTheme="minorHAnsi" w:cstheme="minorBidi"/>
          <w:b/>
          <w:sz w:val="22"/>
          <w:szCs w:val="22"/>
        </w:rPr>
        <w:t xml:space="preserve">For Rate 2: </w:t>
      </w:r>
      <w:r w:rsidRPr="0B564125">
        <w:rPr>
          <w:rFonts w:asciiTheme="minorHAnsi" w:hAnsiTheme="minorHAnsi" w:cstheme="minorBidi"/>
          <w:sz w:val="22"/>
          <w:szCs w:val="22"/>
        </w:rPr>
        <w:t xml:space="preserve">Data indicating identified needs, corresponding to the definitions of the following ICD-10 codes. </w:t>
      </w:r>
      <w:r w:rsidRPr="0B564125">
        <w:rPr>
          <w:rFonts w:asciiTheme="minorHAnsi" w:eastAsiaTheme="minorEastAsia" w:hAnsiTheme="minorHAnsi" w:cstheme="minorBidi"/>
          <w:color w:val="242424"/>
          <w:sz w:val="22"/>
          <w:szCs w:val="22"/>
        </w:rPr>
        <w:t xml:space="preserve">Data may be captured using the following codes </w:t>
      </w:r>
      <w:r w:rsidRPr="0B564125">
        <w:rPr>
          <w:rFonts w:asciiTheme="minorHAnsi" w:hAnsiTheme="minorHAnsi" w:cstheme="minorBidi"/>
          <w:sz w:val="22"/>
          <w:szCs w:val="22"/>
        </w:rPr>
        <w:t>or other clinical record data (e.g., electronic health record data corresponding to these codes), which must be submitted as supplemental data to be recognized for the purpose of calculating this measure.</w:t>
      </w:r>
    </w:p>
    <w:p w14:paraId="7A51A976" w14:textId="77777777" w:rsidR="00EA5F05" w:rsidRDefault="00EA5F05" w:rsidP="00EA5F05">
      <w:pPr>
        <w:spacing w:before="0" w:after="0" w:line="259" w:lineRule="auto"/>
        <w:textAlignment w:val="baseline"/>
        <w:rPr>
          <w:rFonts w:asciiTheme="majorHAnsi" w:eastAsia="Times New Roman" w:hAnsiTheme="majorHAnsi" w:cstheme="majorHAnsi"/>
          <w:sz w:val="24"/>
          <w:szCs w:val="24"/>
        </w:rPr>
      </w:pPr>
    </w:p>
    <w:p w14:paraId="6B1487C6" w14:textId="77777777" w:rsidR="00D3550F" w:rsidRDefault="00D3550F" w:rsidP="00EA5F05">
      <w:pPr>
        <w:spacing w:before="0" w:after="0" w:line="259" w:lineRule="auto"/>
        <w:textAlignment w:val="baseline"/>
        <w:rPr>
          <w:rFonts w:asciiTheme="majorHAnsi" w:eastAsia="Times New Roman" w:hAnsiTheme="majorHAnsi" w:cstheme="majorHAnsi"/>
          <w:sz w:val="24"/>
          <w:szCs w:val="24"/>
        </w:rPr>
      </w:pPr>
    </w:p>
    <w:p w14:paraId="29DF0E3A" w14:textId="77777777" w:rsidR="00EA5F05" w:rsidRPr="00E6294B" w:rsidRDefault="00EA5F05" w:rsidP="00EA5F05">
      <w:pPr>
        <w:pStyle w:val="CalloutText-DkGray"/>
        <w:spacing w:before="0" w:after="0"/>
        <w:rPr>
          <w:rFonts w:eastAsia="Times New Roman"/>
          <w:szCs w:val="24"/>
        </w:rPr>
      </w:pPr>
      <w:r w:rsidRPr="00F135B8">
        <w:t>Food Insecurity</w:t>
      </w:r>
    </w:p>
    <w:tbl>
      <w:tblPr>
        <w:tblStyle w:val="MHLeftHeaderTable"/>
        <w:tblW w:w="10075" w:type="dxa"/>
        <w:tblLook w:val="04A0" w:firstRow="1" w:lastRow="0" w:firstColumn="1" w:lastColumn="0" w:noHBand="0" w:noVBand="1"/>
      </w:tblPr>
      <w:tblGrid>
        <w:gridCol w:w="2245"/>
        <w:gridCol w:w="7830"/>
      </w:tblGrid>
      <w:tr w:rsidR="00EA5F05" w:rsidRPr="00F135B8" w14:paraId="4A11A0D0" w14:textId="77777777" w:rsidTr="002A0CBF">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D31925F" w14:textId="77777777" w:rsidR="00EA5F05" w:rsidRPr="001740F1" w:rsidRDefault="00EA5F05" w:rsidP="002A0CBF">
            <w:pPr>
              <w:pStyle w:val="MH-ChartContentText"/>
              <w:rPr>
                <w:b w:val="0"/>
              </w:rPr>
            </w:pPr>
            <w:r w:rsidRPr="001740F1">
              <w:lastRenderedPageBreak/>
              <w:t>ICD-10 Code Contributing</w:t>
            </w:r>
          </w:p>
          <w:p w14:paraId="21C93568" w14:textId="77777777" w:rsidR="00EA5F05" w:rsidRPr="001740F1" w:rsidRDefault="00EA5F05" w:rsidP="002A0CBF">
            <w:pPr>
              <w:pStyle w:val="MH-ChartContentText"/>
              <w:spacing w:after="240"/>
              <w:rPr>
                <w:b w:val="0"/>
              </w:rPr>
            </w:pPr>
            <w:r w:rsidRPr="001740F1">
              <w:t xml:space="preserve"> to Rate 2 Numerators</w:t>
            </w:r>
          </w:p>
        </w:tc>
        <w:tc>
          <w:tcPr>
            <w:tcW w:w="7830" w:type="dxa"/>
            <w:shd w:val="clear" w:color="auto" w:fill="C1DDF6" w:themeFill="accent1" w:themeFillTint="33"/>
          </w:tcPr>
          <w:p w14:paraId="3F12AA07" w14:textId="77777777" w:rsidR="00EA5F05" w:rsidRPr="001740F1" w:rsidRDefault="00EA5F05" w:rsidP="002A0CB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5F05" w:rsidRPr="00F135B8" w14:paraId="27BC7109"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21533656" w14:textId="77777777" w:rsidR="00EA5F05" w:rsidRPr="001740F1" w:rsidRDefault="00EA5F05" w:rsidP="002A0CBF">
            <w:pPr>
              <w:spacing w:before="0" w:line="240" w:lineRule="auto"/>
              <w:rPr>
                <w:rFonts w:eastAsia="Times New Roman"/>
                <w:color w:val="000000"/>
              </w:rPr>
            </w:pPr>
            <w:r w:rsidRPr="0DC4CE10">
              <w:rPr>
                <w:rFonts w:eastAsia="Times New Roman"/>
              </w:rPr>
              <w:t>E63.9</w:t>
            </w:r>
          </w:p>
        </w:tc>
        <w:tc>
          <w:tcPr>
            <w:tcW w:w="7830" w:type="dxa"/>
            <w:vAlign w:val="top"/>
          </w:tcPr>
          <w:p w14:paraId="105854DE"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Nutritional deficiency, unspecified</w:t>
            </w:r>
          </w:p>
        </w:tc>
      </w:tr>
      <w:tr w:rsidR="00EA5F05" w:rsidRPr="00F135B8" w14:paraId="44164A38"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03493C71" w14:textId="77777777" w:rsidR="00EA5F05" w:rsidRPr="001740F1" w:rsidRDefault="00EA5F05" w:rsidP="002A0CBF">
            <w:pPr>
              <w:spacing w:before="0" w:line="240" w:lineRule="auto"/>
              <w:rPr>
                <w:rFonts w:eastAsia="Times New Roman"/>
                <w:color w:val="000000"/>
              </w:rPr>
            </w:pPr>
            <w:r w:rsidRPr="0DC4CE10">
              <w:rPr>
                <w:rFonts w:eastAsia="Times New Roman"/>
              </w:rPr>
              <w:t>Z59.41</w:t>
            </w:r>
          </w:p>
        </w:tc>
        <w:tc>
          <w:tcPr>
            <w:tcW w:w="7830" w:type="dxa"/>
            <w:vAlign w:val="top"/>
          </w:tcPr>
          <w:p w14:paraId="2BA06A2F"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Food insecurity</w:t>
            </w:r>
          </w:p>
        </w:tc>
      </w:tr>
      <w:tr w:rsidR="00EA5F05" w:rsidRPr="00F135B8" w14:paraId="45270CF2"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262A1937" w14:textId="77777777" w:rsidR="00EA5F05" w:rsidRPr="001740F1" w:rsidRDefault="00EA5F05" w:rsidP="002A0CBF">
            <w:pPr>
              <w:spacing w:before="0" w:line="240" w:lineRule="auto"/>
              <w:rPr>
                <w:rFonts w:eastAsia="Times New Roman"/>
                <w:color w:val="000000"/>
              </w:rPr>
            </w:pPr>
            <w:r w:rsidRPr="0DC4CE10">
              <w:rPr>
                <w:rFonts w:eastAsia="Times New Roman"/>
              </w:rPr>
              <w:t>Z59.48</w:t>
            </w:r>
          </w:p>
        </w:tc>
        <w:tc>
          <w:tcPr>
            <w:tcW w:w="7830" w:type="dxa"/>
            <w:vAlign w:val="top"/>
          </w:tcPr>
          <w:p w14:paraId="381628C6"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specified lack of adequate food</w:t>
            </w:r>
          </w:p>
        </w:tc>
      </w:tr>
      <w:tr w:rsidR="00EA5F05" w:rsidRPr="00F135B8" w14:paraId="23C9F638"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062871AA" w14:textId="77777777" w:rsidR="00EA5F05" w:rsidRPr="001740F1" w:rsidRDefault="00EA5F05" w:rsidP="002A0CBF">
            <w:pPr>
              <w:spacing w:before="0" w:line="240" w:lineRule="auto"/>
              <w:rPr>
                <w:rFonts w:eastAsia="Times New Roman"/>
                <w:color w:val="000000"/>
              </w:rPr>
            </w:pPr>
            <w:r w:rsidRPr="0DC4CE10">
              <w:rPr>
                <w:rFonts w:eastAsia="Times New Roman"/>
              </w:rPr>
              <w:t>Z91.11</w:t>
            </w:r>
          </w:p>
        </w:tc>
        <w:tc>
          <w:tcPr>
            <w:tcW w:w="7830" w:type="dxa"/>
            <w:vAlign w:val="top"/>
          </w:tcPr>
          <w:p w14:paraId="589D40C0"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w:t>
            </w:r>
          </w:p>
        </w:tc>
      </w:tr>
      <w:tr w:rsidR="00EA5F05" w:rsidRPr="00F135B8" w14:paraId="01482ECA"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15F78E79" w14:textId="77777777" w:rsidR="00EA5F05" w:rsidRPr="001740F1" w:rsidRDefault="00EA5F05" w:rsidP="002A0CBF">
            <w:pPr>
              <w:spacing w:before="0" w:line="240" w:lineRule="auto"/>
              <w:rPr>
                <w:rFonts w:eastAsia="Times New Roman"/>
                <w:color w:val="000000"/>
              </w:rPr>
            </w:pPr>
            <w:r w:rsidRPr="0DC4CE10">
              <w:rPr>
                <w:rFonts w:eastAsia="Times New Roman"/>
              </w:rPr>
              <w:t>Z91.110</w:t>
            </w:r>
          </w:p>
        </w:tc>
        <w:tc>
          <w:tcPr>
            <w:tcW w:w="7830" w:type="dxa"/>
            <w:vAlign w:val="top"/>
          </w:tcPr>
          <w:p w14:paraId="55218069"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 due to financial hardship</w:t>
            </w:r>
          </w:p>
        </w:tc>
      </w:tr>
      <w:tr w:rsidR="00EA5F05" w:rsidRPr="00F135B8" w14:paraId="6022481A"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vAlign w:val="top"/>
          </w:tcPr>
          <w:p w14:paraId="4937AB69" w14:textId="77777777" w:rsidR="00EA5F05" w:rsidRPr="001740F1" w:rsidRDefault="00EA5F05" w:rsidP="002A0CBF">
            <w:pPr>
              <w:spacing w:before="0" w:line="240" w:lineRule="auto"/>
              <w:rPr>
                <w:rFonts w:eastAsia="Times New Roman"/>
                <w:color w:val="000000"/>
              </w:rPr>
            </w:pPr>
            <w:r w:rsidRPr="0DC4CE10">
              <w:rPr>
                <w:rFonts w:eastAsia="Times New Roman"/>
              </w:rPr>
              <w:t>Z91.A10</w:t>
            </w:r>
          </w:p>
        </w:tc>
        <w:tc>
          <w:tcPr>
            <w:tcW w:w="7830" w:type="dxa"/>
            <w:vAlign w:val="top"/>
          </w:tcPr>
          <w:p w14:paraId="77B7C58A"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Caregiver's noncompliance with patient's dietary regimen due to financial hardship</w:t>
            </w:r>
          </w:p>
        </w:tc>
      </w:tr>
    </w:tbl>
    <w:p w14:paraId="1E34E8C9" w14:textId="77777777" w:rsidR="00EA5F05" w:rsidRDefault="00EA5F05" w:rsidP="00EA5F05">
      <w:pPr>
        <w:pStyle w:val="CalloutText-DkGray"/>
      </w:pPr>
      <w:r w:rsidRPr="00F135B8">
        <w:t>Housing Instability</w:t>
      </w:r>
    </w:p>
    <w:p w14:paraId="6ED32A9A" w14:textId="77777777" w:rsidR="00EA5F05" w:rsidRPr="00700D82" w:rsidRDefault="00EA5F05" w:rsidP="00EA5F05">
      <w:pPr>
        <w:spacing w:after="0"/>
        <w:rPr>
          <w:b/>
          <w:bCs/>
        </w:rPr>
      </w:pPr>
      <w:r w:rsidRPr="00700D82">
        <w:rPr>
          <w:rFonts w:asciiTheme="majorHAnsi" w:hAnsiTheme="majorHAnsi" w:cstheme="majorHAnsi"/>
          <w:b/>
          <w:bCs/>
          <w:i/>
          <w:iCs/>
        </w:rPr>
        <w:t>Homelessness</w:t>
      </w:r>
    </w:p>
    <w:tbl>
      <w:tblPr>
        <w:tblStyle w:val="MHLeftHeaderTable"/>
        <w:tblW w:w="10075" w:type="dxa"/>
        <w:tblLook w:val="04A0" w:firstRow="1" w:lastRow="0" w:firstColumn="1" w:lastColumn="0" w:noHBand="0" w:noVBand="1"/>
      </w:tblPr>
      <w:tblGrid>
        <w:gridCol w:w="2245"/>
        <w:gridCol w:w="7830"/>
      </w:tblGrid>
      <w:tr w:rsidR="00EA5F05" w:rsidRPr="00F135B8" w14:paraId="0111539C" w14:textId="77777777" w:rsidTr="002A0CBF">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36165001" w14:textId="77777777" w:rsidR="00EA5F05" w:rsidRPr="001740F1" w:rsidRDefault="00EA5F05" w:rsidP="002A0CBF">
            <w:pPr>
              <w:pStyle w:val="MH-ChartContentText"/>
              <w:rPr>
                <w:b w:val="0"/>
              </w:rPr>
            </w:pPr>
            <w:r w:rsidRPr="001740F1">
              <w:t>ICD-10 Code Contributing</w:t>
            </w:r>
          </w:p>
          <w:p w14:paraId="11080C29" w14:textId="77777777" w:rsidR="00EA5F05" w:rsidRPr="001740F1" w:rsidRDefault="00EA5F05" w:rsidP="002A0CBF">
            <w:pPr>
              <w:pStyle w:val="MH-ChartContentText"/>
              <w:spacing w:after="240"/>
              <w:rPr>
                <w:b w:val="0"/>
              </w:rPr>
            </w:pPr>
            <w:r w:rsidRPr="001740F1">
              <w:t xml:space="preserve"> to Rate 2 Numerators</w:t>
            </w:r>
          </w:p>
        </w:tc>
        <w:tc>
          <w:tcPr>
            <w:tcW w:w="7830" w:type="dxa"/>
            <w:shd w:val="clear" w:color="auto" w:fill="C1DDF6" w:themeFill="accent1" w:themeFillTint="33"/>
          </w:tcPr>
          <w:p w14:paraId="7CC7338B" w14:textId="77777777" w:rsidR="00EA5F05" w:rsidRPr="001740F1" w:rsidRDefault="00EA5F05" w:rsidP="002A0CB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5F05" w:rsidRPr="00F135B8" w14:paraId="6DC57D96"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10C141BF" w14:textId="77777777" w:rsidR="00EA5F05" w:rsidRPr="001740F1" w:rsidRDefault="00EA5F05" w:rsidP="002A0CBF">
            <w:pPr>
              <w:spacing w:before="0" w:line="240" w:lineRule="auto"/>
              <w:rPr>
                <w:rFonts w:eastAsia="Times New Roman"/>
                <w:color w:val="000000"/>
              </w:rPr>
            </w:pPr>
            <w:r w:rsidRPr="0DC4CE10">
              <w:rPr>
                <w:rFonts w:eastAsia="Times New Roman"/>
              </w:rPr>
              <w:t>Z59.00</w:t>
            </w:r>
          </w:p>
        </w:tc>
        <w:tc>
          <w:tcPr>
            <w:tcW w:w="7830" w:type="dxa"/>
            <w:shd w:val="clear" w:color="auto" w:fill="auto"/>
          </w:tcPr>
          <w:p w14:paraId="6103E718"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Homelessness unspecified</w:t>
            </w:r>
          </w:p>
        </w:tc>
      </w:tr>
      <w:tr w:rsidR="00EA5F05" w:rsidRPr="00F135B8" w14:paraId="760FEB05"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4C6FE15F" w14:textId="77777777" w:rsidR="00EA5F05" w:rsidRPr="001740F1" w:rsidRDefault="00EA5F05" w:rsidP="002A0CBF">
            <w:pPr>
              <w:spacing w:before="0" w:line="240" w:lineRule="auto"/>
              <w:rPr>
                <w:rFonts w:eastAsia="Times New Roman"/>
                <w:color w:val="000000"/>
              </w:rPr>
            </w:pPr>
            <w:r w:rsidRPr="0DC4CE10">
              <w:rPr>
                <w:rFonts w:eastAsia="Times New Roman"/>
              </w:rPr>
              <w:t>Z59.01</w:t>
            </w:r>
          </w:p>
        </w:tc>
        <w:tc>
          <w:tcPr>
            <w:tcW w:w="7830" w:type="dxa"/>
            <w:shd w:val="clear" w:color="auto" w:fill="auto"/>
          </w:tcPr>
          <w:p w14:paraId="7B25D957"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Sheltered homelessness</w:t>
            </w:r>
          </w:p>
        </w:tc>
      </w:tr>
      <w:tr w:rsidR="00EA5F05" w:rsidRPr="00F135B8" w14:paraId="59521258"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5BB807F0" w14:textId="77777777" w:rsidR="00EA5F05" w:rsidRPr="001740F1" w:rsidRDefault="00EA5F05" w:rsidP="002A0CBF">
            <w:pPr>
              <w:spacing w:before="0" w:line="240" w:lineRule="auto"/>
              <w:rPr>
                <w:rFonts w:eastAsia="Times New Roman"/>
                <w:color w:val="000000"/>
              </w:rPr>
            </w:pPr>
            <w:r w:rsidRPr="0DC4CE10">
              <w:rPr>
                <w:rFonts w:eastAsia="Times New Roman"/>
              </w:rPr>
              <w:t>Z59.02</w:t>
            </w:r>
          </w:p>
        </w:tc>
        <w:tc>
          <w:tcPr>
            <w:tcW w:w="7830" w:type="dxa"/>
            <w:shd w:val="clear" w:color="auto" w:fill="auto"/>
          </w:tcPr>
          <w:p w14:paraId="3E157C65"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Unsheltered homelessness</w:t>
            </w:r>
          </w:p>
        </w:tc>
      </w:tr>
    </w:tbl>
    <w:p w14:paraId="3C96AA23" w14:textId="77777777" w:rsidR="00EA5F05" w:rsidRPr="006A5680" w:rsidRDefault="00EA5F05" w:rsidP="00EA5F05">
      <w:pPr>
        <w:spacing w:after="0"/>
        <w:rPr>
          <w:b/>
        </w:rPr>
      </w:pPr>
      <w:r w:rsidRPr="006A5680">
        <w:rPr>
          <w:rFonts w:asciiTheme="majorHAnsi" w:hAnsiTheme="majorHAnsi" w:cstheme="majorHAnsi"/>
          <w:b/>
          <w:bCs/>
          <w:i/>
          <w:iCs/>
        </w:rPr>
        <w:t>Housing Instability</w:t>
      </w:r>
    </w:p>
    <w:tbl>
      <w:tblPr>
        <w:tblStyle w:val="MHLeftHeaderTable"/>
        <w:tblW w:w="10075" w:type="dxa"/>
        <w:tblLook w:val="04A0" w:firstRow="1" w:lastRow="0" w:firstColumn="1" w:lastColumn="0" w:noHBand="0" w:noVBand="1"/>
      </w:tblPr>
      <w:tblGrid>
        <w:gridCol w:w="2245"/>
        <w:gridCol w:w="7830"/>
      </w:tblGrid>
      <w:tr w:rsidR="00EA5F05" w:rsidRPr="00F135B8" w14:paraId="2D58D787" w14:textId="77777777" w:rsidTr="002A0CBF">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7B09D754" w14:textId="77777777" w:rsidR="00EA5F05" w:rsidRPr="001740F1" w:rsidRDefault="00EA5F05" w:rsidP="002A0CBF">
            <w:pPr>
              <w:pStyle w:val="MH-ChartContentText"/>
              <w:rPr>
                <w:b w:val="0"/>
              </w:rPr>
            </w:pPr>
            <w:r w:rsidRPr="001740F1">
              <w:t>ICD-10 Code Contributing</w:t>
            </w:r>
          </w:p>
          <w:p w14:paraId="4396B0D2" w14:textId="77777777" w:rsidR="00EA5F05" w:rsidRPr="001740F1" w:rsidRDefault="00EA5F05" w:rsidP="002A0CBF">
            <w:pPr>
              <w:pStyle w:val="MH-ChartContentText"/>
              <w:spacing w:after="240"/>
              <w:rPr>
                <w:b w:val="0"/>
              </w:rPr>
            </w:pPr>
            <w:r w:rsidRPr="001740F1">
              <w:t xml:space="preserve"> to Rate 2 Numerators</w:t>
            </w:r>
          </w:p>
        </w:tc>
        <w:tc>
          <w:tcPr>
            <w:tcW w:w="7830" w:type="dxa"/>
            <w:shd w:val="clear" w:color="auto" w:fill="C1DDF6" w:themeFill="accent1" w:themeFillTint="33"/>
          </w:tcPr>
          <w:p w14:paraId="070A3325" w14:textId="77777777" w:rsidR="00EA5F05" w:rsidRPr="001740F1" w:rsidRDefault="00EA5F05" w:rsidP="002A0CB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5F05" w:rsidRPr="00F135B8" w14:paraId="3F4750D7"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44511BA7" w14:textId="77777777" w:rsidR="00EA5F05" w:rsidRPr="001740F1" w:rsidRDefault="00EA5F05" w:rsidP="002A0CBF">
            <w:pPr>
              <w:spacing w:before="0" w:line="240" w:lineRule="auto"/>
              <w:rPr>
                <w:rFonts w:eastAsia="Times New Roman"/>
                <w:color w:val="000000"/>
              </w:rPr>
            </w:pPr>
            <w:r w:rsidRPr="0DC4CE10">
              <w:rPr>
                <w:rFonts w:eastAsia="Times New Roman"/>
              </w:rPr>
              <w:t>Z59.811</w:t>
            </w:r>
          </w:p>
        </w:tc>
        <w:tc>
          <w:tcPr>
            <w:tcW w:w="7830" w:type="dxa"/>
          </w:tcPr>
          <w:p w14:paraId="769EA5B0"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with risk of homelessness</w:t>
            </w:r>
          </w:p>
        </w:tc>
      </w:tr>
      <w:tr w:rsidR="00EA5F05" w:rsidRPr="00F135B8" w14:paraId="3BB71A62"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2DF52458" w14:textId="77777777" w:rsidR="00EA5F05" w:rsidRPr="001740F1" w:rsidRDefault="00EA5F05" w:rsidP="002A0CBF">
            <w:pPr>
              <w:spacing w:before="0" w:line="240" w:lineRule="auto"/>
              <w:rPr>
                <w:rFonts w:eastAsia="Times New Roman"/>
                <w:color w:val="000000"/>
              </w:rPr>
            </w:pPr>
            <w:r w:rsidRPr="0DC4CE10">
              <w:rPr>
                <w:rFonts w:eastAsia="Times New Roman"/>
              </w:rPr>
              <w:t>Z59.812</w:t>
            </w:r>
          </w:p>
        </w:tc>
        <w:tc>
          <w:tcPr>
            <w:tcW w:w="7830" w:type="dxa"/>
          </w:tcPr>
          <w:p w14:paraId="30800E73"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 xml:space="preserve">Housing instability, </w:t>
            </w:r>
            <w:proofErr w:type="gramStart"/>
            <w:r w:rsidRPr="0DC4CE10">
              <w:rPr>
                <w:rFonts w:eastAsia="Times New Roman"/>
                <w:color w:val="000000" w:themeColor="text1"/>
              </w:rPr>
              <w:t>housed</w:t>
            </w:r>
            <w:proofErr w:type="gramEnd"/>
            <w:r w:rsidRPr="0DC4CE10">
              <w:rPr>
                <w:rFonts w:eastAsia="Times New Roman"/>
                <w:color w:val="000000" w:themeColor="text1"/>
              </w:rPr>
              <w:t>, homelessness in past 12 months</w:t>
            </w:r>
          </w:p>
        </w:tc>
      </w:tr>
      <w:tr w:rsidR="00EA5F05" w:rsidRPr="00F135B8" w14:paraId="7F7E771F"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7A7BFBD0" w14:textId="77777777" w:rsidR="00EA5F05" w:rsidRPr="001740F1" w:rsidRDefault="00EA5F05" w:rsidP="002A0CBF">
            <w:pPr>
              <w:spacing w:before="0" w:line="240" w:lineRule="auto"/>
              <w:rPr>
                <w:rFonts w:eastAsia="Times New Roman"/>
                <w:color w:val="000000"/>
              </w:rPr>
            </w:pPr>
            <w:r w:rsidRPr="0DC4CE10">
              <w:rPr>
                <w:rFonts w:eastAsia="Times New Roman"/>
              </w:rPr>
              <w:t>Z59.819</w:t>
            </w:r>
          </w:p>
        </w:tc>
        <w:tc>
          <w:tcPr>
            <w:tcW w:w="7830" w:type="dxa"/>
          </w:tcPr>
          <w:p w14:paraId="01784F15"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unspecified</w:t>
            </w:r>
          </w:p>
        </w:tc>
      </w:tr>
      <w:tr w:rsidR="00EA5F05" w:rsidRPr="00F135B8" w14:paraId="559F0370"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31ACDDB2" w14:textId="77777777" w:rsidR="00EA5F05" w:rsidRPr="001740F1" w:rsidRDefault="00EA5F05" w:rsidP="002A0CBF">
            <w:pPr>
              <w:spacing w:before="0" w:line="240" w:lineRule="auto"/>
              <w:rPr>
                <w:rFonts w:eastAsia="Times New Roman"/>
                <w:color w:val="000000"/>
              </w:rPr>
            </w:pPr>
            <w:r w:rsidRPr="0DC4CE10">
              <w:rPr>
                <w:rFonts w:eastAsia="Times New Roman"/>
              </w:rPr>
              <w:t>Z59.2</w:t>
            </w:r>
          </w:p>
        </w:tc>
        <w:tc>
          <w:tcPr>
            <w:tcW w:w="7830" w:type="dxa"/>
          </w:tcPr>
          <w:p w14:paraId="4FC1B73A"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Discord with neighbors, lodgers</w:t>
            </w:r>
            <w:r>
              <w:rPr>
                <w:rFonts w:eastAsia="Times New Roman"/>
                <w:color w:val="000000" w:themeColor="text1"/>
              </w:rPr>
              <w:t>,</w:t>
            </w:r>
            <w:r w:rsidRPr="0DC4CE10">
              <w:rPr>
                <w:rFonts w:eastAsia="Times New Roman"/>
                <w:color w:val="000000" w:themeColor="text1"/>
              </w:rPr>
              <w:t xml:space="preserve"> and landlord</w:t>
            </w:r>
          </w:p>
        </w:tc>
      </w:tr>
    </w:tbl>
    <w:p w14:paraId="5053B195" w14:textId="77777777" w:rsidR="00EA5F05" w:rsidRPr="00D5737C" w:rsidRDefault="00EA5F05" w:rsidP="00EA5F05">
      <w:pPr>
        <w:spacing w:after="0"/>
        <w:rPr>
          <w:b/>
        </w:rPr>
      </w:pPr>
      <w:r w:rsidRPr="00D5737C">
        <w:rPr>
          <w:rFonts w:asciiTheme="majorHAnsi" w:hAnsiTheme="majorHAnsi" w:cstheme="majorHAnsi"/>
          <w:b/>
          <w:bCs/>
          <w:i/>
          <w:iCs/>
        </w:rPr>
        <w:lastRenderedPageBreak/>
        <w:t>Inadequate Housing</w:t>
      </w:r>
    </w:p>
    <w:tbl>
      <w:tblPr>
        <w:tblStyle w:val="MHLeftHeaderTable"/>
        <w:tblW w:w="10075" w:type="dxa"/>
        <w:tblLook w:val="04A0" w:firstRow="1" w:lastRow="0" w:firstColumn="1" w:lastColumn="0" w:noHBand="0" w:noVBand="1"/>
      </w:tblPr>
      <w:tblGrid>
        <w:gridCol w:w="2245"/>
        <w:gridCol w:w="7830"/>
      </w:tblGrid>
      <w:tr w:rsidR="00EA5F05" w:rsidRPr="00F135B8" w14:paraId="421AE9CD" w14:textId="77777777" w:rsidTr="002A0CBF">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35D08F6D" w14:textId="77777777" w:rsidR="00EA5F05" w:rsidRPr="001740F1" w:rsidRDefault="00EA5F05" w:rsidP="002A0CBF">
            <w:pPr>
              <w:pStyle w:val="MH-ChartContentText"/>
              <w:rPr>
                <w:b w:val="0"/>
              </w:rPr>
            </w:pPr>
            <w:r w:rsidRPr="001740F1">
              <w:t>ICD-10 Code Contributing</w:t>
            </w:r>
          </w:p>
          <w:p w14:paraId="1D1B0A76" w14:textId="77777777" w:rsidR="00EA5F05" w:rsidRPr="001740F1" w:rsidRDefault="00EA5F05" w:rsidP="002A0CBF">
            <w:pPr>
              <w:pStyle w:val="MH-ChartContentText"/>
              <w:spacing w:after="240"/>
              <w:rPr>
                <w:b w:val="0"/>
              </w:rPr>
            </w:pPr>
            <w:r w:rsidRPr="001740F1">
              <w:t xml:space="preserve"> to Rate 2 Numerators</w:t>
            </w:r>
          </w:p>
        </w:tc>
        <w:tc>
          <w:tcPr>
            <w:tcW w:w="7830" w:type="dxa"/>
            <w:shd w:val="clear" w:color="auto" w:fill="C1DDF6" w:themeFill="accent1" w:themeFillTint="33"/>
          </w:tcPr>
          <w:p w14:paraId="316D1DBF" w14:textId="77777777" w:rsidR="00EA5F05" w:rsidRPr="001740F1" w:rsidRDefault="00EA5F05" w:rsidP="002A0CB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5F05" w:rsidRPr="00F135B8" w14:paraId="151174A2"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1D8826E8" w14:textId="77777777" w:rsidR="00EA5F05" w:rsidRPr="001740F1" w:rsidRDefault="00EA5F05" w:rsidP="002A0CBF">
            <w:pPr>
              <w:spacing w:before="0" w:line="240" w:lineRule="auto"/>
              <w:rPr>
                <w:rFonts w:eastAsia="Times New Roman"/>
                <w:color w:val="000000"/>
              </w:rPr>
            </w:pPr>
            <w:r w:rsidRPr="0DC4CE10">
              <w:rPr>
                <w:rFonts w:eastAsia="Times New Roman"/>
              </w:rPr>
              <w:t>Z59.10</w:t>
            </w:r>
          </w:p>
        </w:tc>
        <w:tc>
          <w:tcPr>
            <w:tcW w:w="7830" w:type="dxa"/>
            <w:shd w:val="clear" w:color="auto" w:fill="auto"/>
          </w:tcPr>
          <w:p w14:paraId="0B49460F"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unspecified</w:t>
            </w:r>
          </w:p>
        </w:tc>
      </w:tr>
      <w:tr w:rsidR="00EA5F05" w:rsidRPr="00F135B8" w14:paraId="35FAAD8F"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59B433C1" w14:textId="77777777" w:rsidR="00EA5F05" w:rsidRPr="001740F1" w:rsidRDefault="00EA5F05" w:rsidP="002A0CBF">
            <w:pPr>
              <w:spacing w:before="0" w:line="240" w:lineRule="auto"/>
              <w:rPr>
                <w:rFonts w:eastAsia="Times New Roman"/>
                <w:color w:val="000000"/>
              </w:rPr>
            </w:pPr>
            <w:r w:rsidRPr="0DC4CE10">
              <w:rPr>
                <w:rFonts w:eastAsia="Times New Roman"/>
              </w:rPr>
              <w:t>Z59.11</w:t>
            </w:r>
          </w:p>
        </w:tc>
        <w:tc>
          <w:tcPr>
            <w:tcW w:w="7830" w:type="dxa"/>
            <w:shd w:val="clear" w:color="auto" w:fill="auto"/>
          </w:tcPr>
          <w:p w14:paraId="71326933"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environmental temperature</w:t>
            </w:r>
          </w:p>
        </w:tc>
      </w:tr>
      <w:tr w:rsidR="00EA5F05" w:rsidRPr="00F135B8" w14:paraId="70FEE20D"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6CE10D4E" w14:textId="77777777" w:rsidR="00EA5F05" w:rsidRPr="001740F1" w:rsidRDefault="00EA5F05" w:rsidP="002A0CBF">
            <w:pPr>
              <w:spacing w:before="0" w:line="240" w:lineRule="auto"/>
              <w:rPr>
                <w:rFonts w:eastAsia="Times New Roman"/>
                <w:color w:val="000000"/>
              </w:rPr>
            </w:pPr>
            <w:r w:rsidRPr="0DC4CE10">
              <w:rPr>
                <w:rFonts w:eastAsia="Times New Roman"/>
              </w:rPr>
              <w:t>Z59.12</w:t>
            </w:r>
          </w:p>
        </w:tc>
        <w:tc>
          <w:tcPr>
            <w:tcW w:w="7830" w:type="dxa"/>
            <w:shd w:val="clear" w:color="auto" w:fill="auto"/>
          </w:tcPr>
          <w:p w14:paraId="10C858AF"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utilities</w:t>
            </w:r>
          </w:p>
        </w:tc>
      </w:tr>
      <w:tr w:rsidR="00EA5F05" w:rsidRPr="00F135B8" w14:paraId="0FEA1490"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7D32FA90" w14:textId="77777777" w:rsidR="00EA5F05" w:rsidRPr="001740F1" w:rsidRDefault="00EA5F05" w:rsidP="002A0CBF">
            <w:pPr>
              <w:spacing w:before="0" w:line="240" w:lineRule="auto"/>
              <w:rPr>
                <w:rFonts w:eastAsia="Times New Roman"/>
                <w:color w:val="000000"/>
              </w:rPr>
            </w:pPr>
            <w:r w:rsidRPr="0DC4CE10">
              <w:rPr>
                <w:rFonts w:eastAsia="Times New Roman"/>
              </w:rPr>
              <w:t>Z59.19</w:t>
            </w:r>
          </w:p>
        </w:tc>
        <w:tc>
          <w:tcPr>
            <w:tcW w:w="7830" w:type="dxa"/>
            <w:shd w:val="clear" w:color="auto" w:fill="auto"/>
          </w:tcPr>
          <w:p w14:paraId="27C3719B"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Inadequate housing</w:t>
            </w:r>
          </w:p>
        </w:tc>
      </w:tr>
    </w:tbl>
    <w:p w14:paraId="22239635" w14:textId="77777777" w:rsidR="00EA5F05" w:rsidRDefault="00EA5F05" w:rsidP="00EA5F05">
      <w:pPr>
        <w:pStyle w:val="CalloutText-DkGray"/>
        <w:spacing w:after="0"/>
      </w:pPr>
      <w:r w:rsidRPr="00F135B8">
        <w:t>Transportation Needs</w:t>
      </w:r>
    </w:p>
    <w:tbl>
      <w:tblPr>
        <w:tblStyle w:val="MHLeftHeaderTable"/>
        <w:tblW w:w="10075" w:type="dxa"/>
        <w:tblLook w:val="04A0" w:firstRow="1" w:lastRow="0" w:firstColumn="1" w:lastColumn="0" w:noHBand="0" w:noVBand="1"/>
      </w:tblPr>
      <w:tblGrid>
        <w:gridCol w:w="2245"/>
        <w:gridCol w:w="7830"/>
      </w:tblGrid>
      <w:tr w:rsidR="00EA5F05" w:rsidRPr="00F135B8" w14:paraId="342CA4FA" w14:textId="77777777" w:rsidTr="002A0CBF">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4A462414" w14:textId="77777777" w:rsidR="00EA5F05" w:rsidRPr="00F135B8" w:rsidRDefault="00EA5F05" w:rsidP="002A0CBF">
            <w:pPr>
              <w:pStyle w:val="MH-ChartContentText"/>
              <w:rPr>
                <w:rFonts w:asciiTheme="majorHAnsi" w:hAnsiTheme="majorHAnsi" w:cstheme="majorHAnsi"/>
                <w:b w:val="0"/>
              </w:rPr>
            </w:pPr>
            <w:r>
              <w:rPr>
                <w:rFonts w:asciiTheme="majorHAnsi" w:hAnsiTheme="majorHAnsi" w:cstheme="majorHAnsi"/>
              </w:rPr>
              <w:t xml:space="preserve">ICD-10 </w:t>
            </w:r>
            <w:r w:rsidRPr="00F135B8">
              <w:rPr>
                <w:rFonts w:asciiTheme="majorHAnsi" w:hAnsiTheme="majorHAnsi" w:cstheme="majorHAnsi"/>
              </w:rPr>
              <w:t>Code Contributing</w:t>
            </w:r>
          </w:p>
          <w:p w14:paraId="7FE2EF46" w14:textId="77777777" w:rsidR="00EA5F05" w:rsidRPr="00E9628A" w:rsidRDefault="00EA5F05" w:rsidP="002A0CBF">
            <w:pPr>
              <w:pStyle w:val="MH-ChartContentText"/>
              <w:spacing w:after="240"/>
              <w:rPr>
                <w:rFonts w:asciiTheme="majorHAnsi" w:hAnsiTheme="majorHAnsi" w:cstheme="majorBidi"/>
                <w:b w:val="0"/>
              </w:rPr>
            </w:pPr>
            <w:r w:rsidRPr="0DC4CE10">
              <w:rPr>
                <w:rFonts w:asciiTheme="majorHAnsi" w:hAnsiTheme="majorHAnsi" w:cstheme="majorBidi"/>
              </w:rPr>
              <w:t xml:space="preserve"> to Rate 2 Numerators</w:t>
            </w:r>
          </w:p>
        </w:tc>
        <w:tc>
          <w:tcPr>
            <w:tcW w:w="7830" w:type="dxa"/>
            <w:shd w:val="clear" w:color="auto" w:fill="C1DDF6" w:themeFill="accent1" w:themeFillTint="33"/>
          </w:tcPr>
          <w:p w14:paraId="400252BB" w14:textId="77777777" w:rsidR="00EA5F05" w:rsidRPr="00F135B8" w:rsidRDefault="00EA5F05" w:rsidP="002A0CBF">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0A2E70">
              <w:rPr>
                <w:rFonts w:asciiTheme="majorHAnsi" w:hAnsiTheme="majorHAnsi" w:cstheme="majorHAnsi"/>
              </w:rPr>
              <w:t>Meaning</w:t>
            </w:r>
          </w:p>
        </w:tc>
      </w:tr>
      <w:tr w:rsidR="00EA5F05" w:rsidRPr="00F135B8" w14:paraId="22CD2F7E" w14:textId="77777777" w:rsidTr="002A0CBF">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vAlign w:val="top"/>
          </w:tcPr>
          <w:p w14:paraId="2FC1EAE1" w14:textId="77777777" w:rsidR="00EA5F05" w:rsidRPr="00F135B8" w:rsidRDefault="00EA5F05" w:rsidP="002A0CBF">
            <w:pPr>
              <w:pStyle w:val="MH-ChartContentText"/>
              <w:rPr>
                <w:rFonts w:asciiTheme="majorHAnsi" w:hAnsiTheme="majorHAnsi" w:cstheme="majorHAnsi"/>
                <w:b w:val="0"/>
                <w:bCs/>
              </w:rPr>
            </w:pPr>
            <w:r w:rsidRPr="00F135B8">
              <w:rPr>
                <w:rFonts w:asciiTheme="majorHAnsi" w:hAnsiTheme="majorHAnsi" w:cstheme="majorHAnsi"/>
                <w:b w:val="0"/>
              </w:rPr>
              <w:t>Z59.82</w:t>
            </w:r>
          </w:p>
        </w:tc>
        <w:tc>
          <w:tcPr>
            <w:tcW w:w="7830" w:type="dxa"/>
            <w:vAlign w:val="top"/>
          </w:tcPr>
          <w:p w14:paraId="3D5C8E55" w14:textId="77777777" w:rsidR="00EA5F05" w:rsidRPr="00F135B8"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135B8">
              <w:rPr>
                <w:rFonts w:asciiTheme="majorHAnsi" w:hAnsiTheme="majorHAnsi" w:cstheme="majorHAnsi"/>
              </w:rPr>
              <w:t>Transportation insecurity</w:t>
            </w:r>
          </w:p>
        </w:tc>
      </w:tr>
    </w:tbl>
    <w:p w14:paraId="34A3BBBB" w14:textId="77777777" w:rsidR="00EA5F05" w:rsidRDefault="00EA5F05" w:rsidP="00EA5F05">
      <w:pPr>
        <w:pStyle w:val="CalloutText-DkGray"/>
        <w:spacing w:after="0"/>
      </w:pPr>
      <w:r w:rsidRPr="00F135B8">
        <w:t>Utility Difficulties</w:t>
      </w:r>
    </w:p>
    <w:tbl>
      <w:tblPr>
        <w:tblStyle w:val="MHLeftHeaderTable"/>
        <w:tblW w:w="10075" w:type="dxa"/>
        <w:tblLook w:val="04A0" w:firstRow="1" w:lastRow="0" w:firstColumn="1" w:lastColumn="0" w:noHBand="0" w:noVBand="1"/>
      </w:tblPr>
      <w:tblGrid>
        <w:gridCol w:w="2245"/>
        <w:gridCol w:w="7830"/>
      </w:tblGrid>
      <w:tr w:rsidR="00EA5F05" w:rsidRPr="00F135B8" w14:paraId="55FD26E3" w14:textId="77777777" w:rsidTr="002A0CBF">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0865CF4D" w14:textId="77777777" w:rsidR="00EA5F05" w:rsidRPr="001740F1" w:rsidRDefault="00EA5F05" w:rsidP="002A0CBF">
            <w:pPr>
              <w:pStyle w:val="MH-ChartContentText"/>
              <w:rPr>
                <w:b w:val="0"/>
              </w:rPr>
            </w:pPr>
            <w:r w:rsidRPr="001740F1">
              <w:t>ICD-10 Code Contributing</w:t>
            </w:r>
          </w:p>
          <w:p w14:paraId="44CE72B2" w14:textId="77777777" w:rsidR="00EA5F05" w:rsidRPr="001740F1" w:rsidRDefault="00EA5F05" w:rsidP="002A0CBF">
            <w:pPr>
              <w:pStyle w:val="MH-ChartContentText"/>
              <w:spacing w:after="240"/>
              <w:rPr>
                <w:b w:val="0"/>
              </w:rPr>
            </w:pPr>
            <w:r w:rsidRPr="001740F1">
              <w:t xml:space="preserve"> to Rate 2 Numerators</w:t>
            </w:r>
          </w:p>
        </w:tc>
        <w:tc>
          <w:tcPr>
            <w:tcW w:w="7830" w:type="dxa"/>
            <w:shd w:val="clear" w:color="auto" w:fill="C1DDF6" w:themeFill="accent1" w:themeFillTint="33"/>
          </w:tcPr>
          <w:p w14:paraId="3F12F992" w14:textId="77777777" w:rsidR="00EA5F05" w:rsidRPr="001740F1" w:rsidRDefault="00EA5F05" w:rsidP="002A0CB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5F05" w:rsidRPr="00F135B8" w14:paraId="48345ABD"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6BC9ABED" w14:textId="77777777" w:rsidR="00EA5F05" w:rsidRPr="001740F1" w:rsidRDefault="00EA5F05" w:rsidP="002A0CBF">
            <w:pPr>
              <w:spacing w:before="0" w:line="240" w:lineRule="auto"/>
              <w:rPr>
                <w:rFonts w:eastAsia="Times New Roman"/>
                <w:color w:val="000000"/>
              </w:rPr>
            </w:pPr>
            <w:r w:rsidRPr="0DC4CE10">
              <w:rPr>
                <w:rFonts w:eastAsia="Times New Roman"/>
              </w:rPr>
              <w:t>Z58.6</w:t>
            </w:r>
          </w:p>
        </w:tc>
        <w:tc>
          <w:tcPr>
            <w:tcW w:w="7830" w:type="dxa"/>
            <w:shd w:val="clear" w:color="auto" w:fill="auto"/>
          </w:tcPr>
          <w:p w14:paraId="32D59EA8"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drinking-water supply</w:t>
            </w:r>
          </w:p>
        </w:tc>
      </w:tr>
      <w:tr w:rsidR="00EA5F05" w:rsidRPr="00F135B8" w14:paraId="45EAC2E3" w14:textId="77777777" w:rsidTr="002A0CBF">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1B89D7FC" w14:textId="77777777" w:rsidR="00EA5F05" w:rsidRPr="001740F1" w:rsidRDefault="00EA5F05" w:rsidP="002A0CBF">
            <w:pPr>
              <w:spacing w:before="0" w:line="240" w:lineRule="auto"/>
              <w:rPr>
                <w:rFonts w:eastAsia="Times New Roman"/>
                <w:color w:val="000000"/>
              </w:rPr>
            </w:pPr>
            <w:r w:rsidRPr="0DC4CE10">
              <w:rPr>
                <w:rFonts w:eastAsia="Times New Roman"/>
              </w:rPr>
              <w:t>Z58.81</w:t>
            </w:r>
          </w:p>
        </w:tc>
        <w:tc>
          <w:tcPr>
            <w:tcW w:w="7830" w:type="dxa"/>
            <w:shd w:val="clear" w:color="auto" w:fill="auto"/>
          </w:tcPr>
          <w:p w14:paraId="122F916D" w14:textId="77777777" w:rsidR="00EA5F05" w:rsidRPr="001740F1"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Basic services unavailable in physical environment</w:t>
            </w:r>
          </w:p>
        </w:tc>
      </w:tr>
      <w:tr w:rsidR="00C30E5C" w:rsidRPr="00F135B8" w14:paraId="08248866" w14:textId="77777777" w:rsidTr="00C30E5C">
        <w:trPr>
          <w:trHeight w:val="299"/>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noWrap/>
          </w:tcPr>
          <w:p w14:paraId="1683EA02" w14:textId="77777777" w:rsidR="00C30E5C" w:rsidRPr="001740F1" w:rsidRDefault="00C30E5C" w:rsidP="002A0CBF">
            <w:pPr>
              <w:spacing w:before="0" w:line="240" w:lineRule="auto"/>
              <w:rPr>
                <w:rFonts w:eastAsia="Times New Roman"/>
                <w:color w:val="000000"/>
              </w:rPr>
            </w:pPr>
            <w:r w:rsidRPr="0DC4CE10">
              <w:rPr>
                <w:rFonts w:eastAsia="Times New Roman"/>
              </w:rPr>
              <w:t>Z59.12</w:t>
            </w:r>
          </w:p>
        </w:tc>
        <w:tc>
          <w:tcPr>
            <w:tcW w:w="7830" w:type="dxa"/>
          </w:tcPr>
          <w:p w14:paraId="5DB51CF3" w14:textId="77777777" w:rsidR="00C30E5C" w:rsidRPr="001740F1" w:rsidRDefault="00C30E5C" w:rsidP="002A0CBF">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utilities</w:t>
            </w:r>
          </w:p>
        </w:tc>
      </w:tr>
    </w:tbl>
    <w:p w14:paraId="5A435275" w14:textId="77777777" w:rsidR="00EA5F05" w:rsidRPr="00F135B8" w:rsidRDefault="00EA5F05" w:rsidP="00EA5F05">
      <w:pPr>
        <w:spacing w:before="0" w:after="0" w:line="259" w:lineRule="auto"/>
        <w:ind w:right="331"/>
        <w:rPr>
          <w:rStyle w:val="eop"/>
          <w:rFonts w:asciiTheme="majorHAnsi" w:hAnsiTheme="majorHAnsi" w:cstheme="majorHAnsi"/>
          <w:sz w:val="24"/>
          <w:szCs w:val="24"/>
        </w:rPr>
      </w:pPr>
    </w:p>
    <w:p w14:paraId="63BF4418"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PERFORMANCE REQUIREMENTS &amp; ASSESSMENT</w:t>
      </w:r>
      <w:r>
        <w:rPr>
          <w:rFonts w:asciiTheme="majorHAnsi" w:hAnsiTheme="majorHAnsi" w:cstheme="majorHAnsi"/>
        </w:rPr>
        <w:t xml:space="preserve"> FOR PY2</w:t>
      </w:r>
    </w:p>
    <w:tbl>
      <w:tblPr>
        <w:tblStyle w:val="MHLeftHeaderTable"/>
        <w:tblW w:w="9900" w:type="dxa"/>
        <w:tblInd w:w="85" w:type="dxa"/>
        <w:tblLook w:val="06A0" w:firstRow="1" w:lastRow="0" w:firstColumn="1" w:lastColumn="0" w:noHBand="1" w:noVBand="1"/>
      </w:tblPr>
      <w:tblGrid>
        <w:gridCol w:w="2160"/>
        <w:gridCol w:w="7740"/>
      </w:tblGrid>
      <w:tr w:rsidR="00EA5F05" w:rsidRPr="00F135B8" w14:paraId="65952998" w14:textId="77777777" w:rsidTr="002A0CBF">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3BA434A5" w14:textId="77777777" w:rsidR="00EA5F05" w:rsidRPr="001740F1" w:rsidRDefault="00EA5F05" w:rsidP="002A0CBF">
            <w:pPr>
              <w:pStyle w:val="MH-ChartContentText"/>
            </w:pPr>
            <w:r w:rsidRPr="001740F1">
              <w:rPr>
                <w:rFonts w:eastAsia="Times New Roman"/>
              </w:rPr>
              <w:t>Performance Requirements</w:t>
            </w:r>
          </w:p>
        </w:tc>
        <w:tc>
          <w:tcPr>
            <w:tcW w:w="7740" w:type="dxa"/>
            <w:vAlign w:val="top"/>
          </w:tcPr>
          <w:p w14:paraId="2584754F" w14:textId="3AF7A479" w:rsidR="00EA5F05" w:rsidRPr="000A2E70" w:rsidRDefault="00EA5F05" w:rsidP="002A0CBF">
            <w:pPr>
              <w:pStyle w:val="MH-ChartContentText"/>
              <w:spacing w:after="240"/>
              <w:cnfStyle w:val="000000000000" w:firstRow="0" w:lastRow="0" w:firstColumn="0" w:lastColumn="0" w:oddVBand="0" w:evenVBand="0" w:oddHBand="0" w:evenHBand="0" w:firstRowFirstColumn="0" w:firstRowLastColumn="0" w:lastRowFirstColumn="0" w:lastRowLastColumn="0"/>
              <w:rPr>
                <w:b/>
                <w:bCs/>
              </w:rPr>
            </w:pPr>
            <w:r w:rsidRPr="000A2E70">
              <w:t xml:space="preserve">This measure will be calculated by </w:t>
            </w:r>
            <w:r w:rsidRPr="000A2E70">
              <w:rPr>
                <w:rStyle w:val="xcontentpasted1"/>
                <w:rFonts w:eastAsiaTheme="majorEastAsia"/>
                <w:bdr w:val="none" w:sz="0" w:space="0" w:color="auto" w:frame="1"/>
                <w:shd w:val="clear" w:color="auto" w:fill="FFFFFF"/>
              </w:rPr>
              <w:t>MassHealth</w:t>
            </w:r>
            <w:r w:rsidRPr="000A2E70">
              <w:t xml:space="preserve"> using supplemental data submitted to </w:t>
            </w:r>
            <w:r w:rsidRPr="000A2E70">
              <w:rPr>
                <w:rStyle w:val="xcontentpasted1"/>
                <w:rFonts w:eastAsiaTheme="majorEastAsia"/>
                <w:bdr w:val="none" w:sz="0" w:space="0" w:color="auto" w:frame="1"/>
                <w:shd w:val="clear" w:color="auto" w:fill="FFFFFF"/>
              </w:rPr>
              <w:t>MassHealth</w:t>
            </w:r>
            <w:r w:rsidRPr="000A2E70">
              <w:t xml:space="preserve"> by hospitals. Supplemental data must be submitted to </w:t>
            </w:r>
            <w:r w:rsidRPr="000A2E70">
              <w:rPr>
                <w:rStyle w:val="xcontentpasted1"/>
                <w:rFonts w:eastAsiaTheme="majorEastAsia"/>
                <w:bdr w:val="none" w:sz="0" w:space="0" w:color="auto" w:frame="1"/>
                <w:shd w:val="clear" w:color="auto" w:fill="FFFFFF"/>
              </w:rPr>
              <w:t>MassHealth</w:t>
            </w:r>
            <w:r w:rsidRPr="000A2E70">
              <w:t xml:space="preserve"> by </w:t>
            </w:r>
            <w:r w:rsidR="00056E13">
              <w:rPr>
                <w:b/>
              </w:rPr>
              <w:t>June</w:t>
            </w:r>
            <w:r w:rsidRPr="0004046B">
              <w:rPr>
                <w:b/>
                <w:bCs/>
              </w:rPr>
              <w:t xml:space="preserve"> 3</w:t>
            </w:r>
            <w:r w:rsidR="00056E13">
              <w:rPr>
                <w:b/>
                <w:bCs/>
              </w:rPr>
              <w:t>0</w:t>
            </w:r>
            <w:r w:rsidRPr="0004046B">
              <w:rPr>
                <w:b/>
                <w:bCs/>
              </w:rPr>
              <w:t>, 2025</w:t>
            </w:r>
            <w:r w:rsidRPr="000A2E70">
              <w:t>.</w:t>
            </w:r>
          </w:p>
        </w:tc>
      </w:tr>
      <w:tr w:rsidR="00EA5F05" w:rsidRPr="00F135B8" w14:paraId="7987BFC9" w14:textId="77777777" w:rsidTr="002A0CBF">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26699A84" w14:textId="77777777" w:rsidR="00EA5F05" w:rsidRPr="001740F1" w:rsidRDefault="00EA5F05" w:rsidP="002A0CBF">
            <w:pPr>
              <w:pStyle w:val="MH-ChartContentText"/>
            </w:pPr>
            <w:r w:rsidRPr="001740F1">
              <w:rPr>
                <w:rFonts w:eastAsia="Times New Roman"/>
              </w:rPr>
              <w:lastRenderedPageBreak/>
              <w:t>Performance Assessment</w:t>
            </w:r>
          </w:p>
        </w:tc>
        <w:tc>
          <w:tcPr>
            <w:tcW w:w="7740" w:type="dxa"/>
            <w:vAlign w:val="top"/>
          </w:tcPr>
          <w:p w14:paraId="3C597BD1" w14:textId="77777777" w:rsidR="00EA5F05" w:rsidRPr="001740F1" w:rsidRDefault="00EA5F05" w:rsidP="002A0CBF">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 xml:space="preserve">Hospitals have </w:t>
            </w:r>
            <w:proofErr w:type="gramStart"/>
            <w:r w:rsidRPr="0DC4CE10">
              <w:rPr>
                <w:rFonts w:eastAsia="Times New Roman"/>
                <w:color w:val="000000" w:themeColor="text1"/>
              </w:rPr>
              <w:t>opportunity</w:t>
            </w:r>
            <w:proofErr w:type="gramEnd"/>
            <w:r w:rsidRPr="0DC4CE10">
              <w:rPr>
                <w:rFonts w:eastAsia="Times New Roman"/>
                <w:color w:val="000000" w:themeColor="text1"/>
              </w:rPr>
              <w:t xml:space="preserve"> to earn full or partial credit for the measure.</w:t>
            </w:r>
          </w:p>
          <w:p w14:paraId="4FEFCDCD" w14:textId="77777777" w:rsidR="00EA5F05" w:rsidRPr="001740F1" w:rsidRDefault="00EA5F05" w:rsidP="002A0CBF">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740F1">
              <w:rPr>
                <w:rFonts w:eastAsia="Times New Roman" w:cstheme="minorHAnsi"/>
                <w:b/>
                <w:color w:val="000000"/>
              </w:rPr>
              <w:t xml:space="preserve">Component 1: HRSN Screening Rate (75% of </w:t>
            </w:r>
            <w:proofErr w:type="gramStart"/>
            <w:r w:rsidRPr="001740F1">
              <w:rPr>
                <w:rFonts w:eastAsia="Times New Roman" w:cstheme="minorHAnsi"/>
                <w:b/>
                <w:color w:val="000000"/>
              </w:rPr>
              <w:t>measure</w:t>
            </w:r>
            <w:proofErr w:type="gramEnd"/>
            <w:r w:rsidRPr="001740F1">
              <w:rPr>
                <w:rFonts w:eastAsia="Times New Roman" w:cstheme="minorHAnsi"/>
                <w:b/>
                <w:color w:val="000000"/>
              </w:rPr>
              <w:t xml:space="preserve"> score)</w:t>
            </w:r>
          </w:p>
          <w:p w14:paraId="3DB71940" w14:textId="64EB20D0" w:rsidR="00EA5F05" w:rsidRPr="001740F1" w:rsidRDefault="00EA5F05" w:rsidP="002A0CBF">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eastAsia="Times New Roman" w:cstheme="minorHAnsi"/>
                <w:color w:val="000000" w:themeColor="text1"/>
              </w:rPr>
              <w:t xml:space="preserve">A hospital will earn </w:t>
            </w:r>
            <w:r>
              <w:rPr>
                <w:rFonts w:eastAsia="Times New Roman" w:cstheme="minorHAnsi"/>
                <w:color w:val="000000" w:themeColor="text1"/>
              </w:rPr>
              <w:t>100% of the points attributed to</w:t>
            </w:r>
            <w:r w:rsidRPr="001740F1">
              <w:rPr>
                <w:rFonts w:eastAsia="Times New Roman" w:cstheme="minorHAnsi"/>
                <w:color w:val="000000" w:themeColor="text1"/>
              </w:rPr>
              <w:t xml:space="preserve"> Component 1</w:t>
            </w:r>
            <w:r>
              <w:rPr>
                <w:rFonts w:eastAsia="Times New Roman" w:cstheme="minorHAnsi"/>
                <w:color w:val="000000" w:themeColor="text1"/>
              </w:rPr>
              <w:t xml:space="preserve"> of measure</w:t>
            </w:r>
            <w:r w:rsidRPr="001740F1">
              <w:rPr>
                <w:rFonts w:eastAsia="Times New Roman" w:cstheme="minorHAnsi"/>
                <w:color w:val="000000" w:themeColor="text1"/>
              </w:rPr>
              <w:t xml:space="preserve"> if applicable supplemental data for the performance period (July 1, 2024-December 31, 2024) is submitted to MassHealth</w:t>
            </w:r>
            <w:r>
              <w:rPr>
                <w:rFonts w:eastAsia="Times New Roman" w:cstheme="minorHAnsi"/>
                <w:color w:val="000000" w:themeColor="text1"/>
              </w:rPr>
              <w:t xml:space="preserve"> by </w:t>
            </w:r>
            <w:r w:rsidR="00056E13">
              <w:rPr>
                <w:b/>
              </w:rPr>
              <w:t>June</w:t>
            </w:r>
            <w:r w:rsidR="00056E13" w:rsidRPr="0004046B">
              <w:rPr>
                <w:b/>
                <w:bCs/>
              </w:rPr>
              <w:t xml:space="preserve"> 3</w:t>
            </w:r>
            <w:r w:rsidR="00056E13">
              <w:rPr>
                <w:b/>
                <w:bCs/>
              </w:rPr>
              <w:t>0</w:t>
            </w:r>
            <w:r w:rsidRPr="0004046B">
              <w:rPr>
                <w:rFonts w:eastAsia="Times New Roman" w:cstheme="minorHAnsi"/>
                <w:b/>
                <w:bCs/>
                <w:color w:val="000000" w:themeColor="text1"/>
              </w:rPr>
              <w:t>, 2025</w:t>
            </w:r>
            <w:r w:rsidRPr="001740F1">
              <w:rPr>
                <w:rFonts w:eastAsia="Times New Roman" w:cstheme="minorHAnsi"/>
                <w:color w:val="000000" w:themeColor="text1"/>
              </w:rPr>
              <w:t xml:space="preserve">.  </w:t>
            </w:r>
          </w:p>
          <w:p w14:paraId="345075AE" w14:textId="38E5B1A1" w:rsidR="00EA5F05" w:rsidRPr="001740F1" w:rsidRDefault="00EA5F05" w:rsidP="002A0CBF">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eastAsia="Times New Roman" w:cstheme="minorHAnsi"/>
                <w:color w:val="000000" w:themeColor="text1"/>
              </w:rPr>
              <w:t xml:space="preserve">A hospital will earn </w:t>
            </w:r>
            <w:r>
              <w:rPr>
                <w:rFonts w:eastAsia="Times New Roman" w:cstheme="minorHAnsi"/>
                <w:color w:val="000000" w:themeColor="text1"/>
              </w:rPr>
              <w:t xml:space="preserve">0% of the points attributed to </w:t>
            </w:r>
            <w:r w:rsidRPr="001740F1">
              <w:rPr>
                <w:rFonts w:eastAsia="Times New Roman" w:cstheme="minorHAnsi"/>
                <w:color w:val="000000" w:themeColor="text1"/>
              </w:rPr>
              <w:t>Component 1</w:t>
            </w:r>
            <w:r>
              <w:rPr>
                <w:rFonts w:eastAsia="Times New Roman" w:cstheme="minorHAnsi"/>
                <w:color w:val="000000" w:themeColor="text1"/>
              </w:rPr>
              <w:t xml:space="preserve"> of measure</w:t>
            </w:r>
            <w:r w:rsidRPr="001740F1">
              <w:rPr>
                <w:rFonts w:eastAsia="Times New Roman" w:cstheme="minorHAnsi"/>
                <w:color w:val="000000" w:themeColor="text1"/>
              </w:rPr>
              <w:t xml:space="preserve"> if no applicable supplemental data for Component 1 for the performance period (July 1, 2024-December 31, 2024) is submitted to MassHealth</w:t>
            </w:r>
            <w:r>
              <w:rPr>
                <w:rFonts w:eastAsia="Times New Roman" w:cstheme="minorHAnsi"/>
                <w:color w:val="000000" w:themeColor="text1"/>
              </w:rPr>
              <w:t xml:space="preserve"> by </w:t>
            </w:r>
            <w:r w:rsidR="00056E13">
              <w:rPr>
                <w:b/>
              </w:rPr>
              <w:t>June</w:t>
            </w:r>
            <w:r w:rsidR="00056E13" w:rsidRPr="0004046B">
              <w:rPr>
                <w:b/>
                <w:bCs/>
              </w:rPr>
              <w:t xml:space="preserve"> 3</w:t>
            </w:r>
            <w:r w:rsidR="00056E13">
              <w:rPr>
                <w:b/>
                <w:bCs/>
              </w:rPr>
              <w:t>0</w:t>
            </w:r>
            <w:r w:rsidRPr="0004046B">
              <w:rPr>
                <w:rFonts w:eastAsia="Times New Roman" w:cstheme="minorHAnsi"/>
                <w:b/>
                <w:bCs/>
                <w:color w:val="000000" w:themeColor="text1"/>
              </w:rPr>
              <w:t>, 2025</w:t>
            </w:r>
            <w:r w:rsidRPr="001740F1" w:rsidDel="001A6A78">
              <w:rPr>
                <w:rFonts w:eastAsia="Times New Roman" w:cstheme="minorHAnsi"/>
                <w:color w:val="000000" w:themeColor="text1"/>
              </w:rPr>
              <w:t>.</w:t>
            </w:r>
          </w:p>
          <w:p w14:paraId="0DBF6E5A" w14:textId="77777777" w:rsidR="00EA5F05" w:rsidRPr="001740F1" w:rsidRDefault="00EA5F05" w:rsidP="002A0CBF">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740F1">
              <w:rPr>
                <w:rFonts w:eastAsia="Times New Roman" w:cstheme="minorHAnsi"/>
                <w:b/>
                <w:color w:val="000000"/>
              </w:rPr>
              <w:t>Component 2: HRSN Screen Positive Rate (25% of measure score)</w:t>
            </w:r>
          </w:p>
          <w:p w14:paraId="03F939E2" w14:textId="43CE9182" w:rsidR="00EA5F05" w:rsidRPr="001740F1" w:rsidRDefault="00EA5F05" w:rsidP="002A0CBF">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eastAsia="Times New Roman" w:cstheme="minorHAnsi"/>
                <w:color w:val="000000" w:themeColor="text1"/>
              </w:rPr>
              <w:t xml:space="preserve">A hospital will earn </w:t>
            </w:r>
            <w:r>
              <w:rPr>
                <w:rFonts w:eastAsia="Times New Roman" w:cstheme="minorHAnsi"/>
                <w:color w:val="000000" w:themeColor="text1"/>
              </w:rPr>
              <w:t xml:space="preserve">100% of points attributed to </w:t>
            </w:r>
            <w:r w:rsidRPr="001740F1">
              <w:rPr>
                <w:rFonts w:eastAsia="Times New Roman" w:cstheme="minorHAnsi"/>
                <w:color w:val="000000" w:themeColor="text1"/>
              </w:rPr>
              <w:t>Component 2</w:t>
            </w:r>
            <w:r>
              <w:rPr>
                <w:rFonts w:eastAsia="Times New Roman" w:cstheme="minorHAnsi"/>
                <w:color w:val="000000" w:themeColor="text1"/>
              </w:rPr>
              <w:t xml:space="preserve"> of the measure</w:t>
            </w:r>
            <w:r w:rsidRPr="001740F1">
              <w:rPr>
                <w:rFonts w:eastAsia="Times New Roman" w:cstheme="minorHAnsi"/>
                <w:color w:val="000000" w:themeColor="text1"/>
              </w:rPr>
              <w:t xml:space="preserve"> if applicable supplemental data for the performance period (July 1, 2024-</w:t>
            </w:r>
            <w:r w:rsidRPr="001740F1">
              <w:rPr>
                <w:rFonts w:eastAsia="Times New Roman" w:cstheme="minorHAnsi"/>
              </w:rPr>
              <w:t xml:space="preserve"> </w:t>
            </w:r>
            <w:r w:rsidRPr="001740F1">
              <w:rPr>
                <w:rFonts w:eastAsia="Times New Roman" w:cstheme="minorHAnsi"/>
                <w:color w:val="000000" w:themeColor="text1"/>
              </w:rPr>
              <w:t>December 31, 2024) is submitted to MassHealth</w:t>
            </w:r>
            <w:r>
              <w:rPr>
                <w:rFonts w:eastAsia="Times New Roman" w:cstheme="minorHAnsi"/>
                <w:color w:val="000000" w:themeColor="text1"/>
              </w:rPr>
              <w:t xml:space="preserve"> by </w:t>
            </w:r>
            <w:r w:rsidR="00056E13">
              <w:rPr>
                <w:b/>
              </w:rPr>
              <w:t>June</w:t>
            </w:r>
            <w:r w:rsidR="00056E13" w:rsidRPr="0004046B">
              <w:rPr>
                <w:b/>
                <w:bCs/>
              </w:rPr>
              <w:t xml:space="preserve"> 3</w:t>
            </w:r>
            <w:r w:rsidR="00056E13">
              <w:rPr>
                <w:b/>
                <w:bCs/>
              </w:rPr>
              <w:t>0</w:t>
            </w:r>
            <w:r w:rsidRPr="0004046B">
              <w:rPr>
                <w:rFonts w:eastAsia="Times New Roman" w:cstheme="minorHAnsi"/>
                <w:b/>
                <w:bCs/>
                <w:color w:val="000000" w:themeColor="text1"/>
              </w:rPr>
              <w:t>, 2025</w:t>
            </w:r>
            <w:r w:rsidRPr="001740F1">
              <w:rPr>
                <w:rFonts w:eastAsia="Times New Roman" w:cstheme="minorHAnsi"/>
                <w:color w:val="000000" w:themeColor="text1"/>
              </w:rPr>
              <w:t xml:space="preserve">.  </w:t>
            </w:r>
          </w:p>
          <w:p w14:paraId="0B2E35A6" w14:textId="2D5052E1" w:rsidR="00EA5F05" w:rsidRPr="00F4446B" w:rsidRDefault="00EA5F05" w:rsidP="002A0CBF">
            <w:pPr>
              <w:numPr>
                <w:ilvl w:val="0"/>
                <w:numId w:val="1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740F1">
              <w:rPr>
                <w:rFonts w:cstheme="minorHAnsi"/>
                <w:color w:val="000000" w:themeColor="text1"/>
              </w:rPr>
              <w:t xml:space="preserve">A hospital will earn </w:t>
            </w:r>
            <w:r>
              <w:rPr>
                <w:rFonts w:cstheme="minorHAnsi"/>
                <w:color w:val="000000" w:themeColor="text1"/>
              </w:rPr>
              <w:t>0% of the points</w:t>
            </w:r>
            <w:r w:rsidRPr="001740F1">
              <w:rPr>
                <w:rFonts w:cstheme="minorHAnsi"/>
                <w:color w:val="000000" w:themeColor="text1"/>
              </w:rPr>
              <w:t xml:space="preserve"> </w:t>
            </w:r>
            <w:r>
              <w:rPr>
                <w:rFonts w:cstheme="minorHAnsi"/>
                <w:color w:val="000000" w:themeColor="text1"/>
              </w:rPr>
              <w:t xml:space="preserve">attributed to </w:t>
            </w:r>
            <w:r w:rsidRPr="001740F1">
              <w:rPr>
                <w:rFonts w:cstheme="minorHAnsi"/>
                <w:color w:val="000000" w:themeColor="text1"/>
              </w:rPr>
              <w:t>Component 2</w:t>
            </w:r>
            <w:r>
              <w:rPr>
                <w:rFonts w:cstheme="minorHAnsi"/>
                <w:color w:val="000000" w:themeColor="text1"/>
              </w:rPr>
              <w:t xml:space="preserve"> of the measure</w:t>
            </w:r>
            <w:r w:rsidRPr="001740F1">
              <w:rPr>
                <w:rFonts w:cstheme="minorHAnsi"/>
                <w:color w:val="000000" w:themeColor="text1"/>
              </w:rPr>
              <w:t xml:space="preserve"> if no applicable supplemental data for Component 2 for the performance period (July 1, 2024-December 31, 2024) is submitted to </w:t>
            </w:r>
            <w:r w:rsidRPr="001740F1">
              <w:rPr>
                <w:rStyle w:val="xcontentpasted1"/>
                <w:rFonts w:eastAsiaTheme="majorEastAsia" w:cstheme="minorHAnsi"/>
                <w:bdr w:val="none" w:sz="0" w:space="0" w:color="auto" w:frame="1"/>
                <w:shd w:val="clear" w:color="auto" w:fill="FFFFFF"/>
              </w:rPr>
              <w:t>MassHealth</w:t>
            </w:r>
            <w:r>
              <w:rPr>
                <w:rStyle w:val="xcontentpasted1"/>
                <w:rFonts w:eastAsiaTheme="majorEastAsia" w:cstheme="minorHAnsi"/>
                <w:bdr w:val="none" w:sz="0" w:space="0" w:color="auto" w:frame="1"/>
                <w:shd w:val="clear" w:color="auto" w:fill="FFFFFF"/>
              </w:rPr>
              <w:t xml:space="preserve"> </w:t>
            </w:r>
            <w:r>
              <w:rPr>
                <w:rStyle w:val="xcontentpasted1"/>
                <w:rFonts w:eastAsiaTheme="majorEastAsia"/>
                <w:bdr w:val="none" w:sz="0" w:space="0" w:color="auto" w:frame="1"/>
                <w:shd w:val="clear" w:color="auto" w:fill="FFFFFF"/>
              </w:rPr>
              <w:t xml:space="preserve">by </w:t>
            </w:r>
            <w:r w:rsidR="00056E13">
              <w:rPr>
                <w:b/>
              </w:rPr>
              <w:t>June</w:t>
            </w:r>
            <w:r w:rsidR="00056E13" w:rsidRPr="0004046B">
              <w:rPr>
                <w:b/>
                <w:bCs/>
              </w:rPr>
              <w:t xml:space="preserve"> 3</w:t>
            </w:r>
            <w:r w:rsidR="00056E13">
              <w:rPr>
                <w:b/>
                <w:bCs/>
              </w:rPr>
              <w:t>0</w:t>
            </w:r>
            <w:r w:rsidRPr="0004046B">
              <w:rPr>
                <w:rStyle w:val="xcontentpasted1"/>
                <w:rFonts w:eastAsiaTheme="majorEastAsia"/>
                <w:b/>
                <w:bCs/>
                <w:bdr w:val="none" w:sz="0" w:space="0" w:color="auto" w:frame="1"/>
                <w:shd w:val="clear" w:color="auto" w:fill="FFFFFF"/>
              </w:rPr>
              <w:t>, 2025</w:t>
            </w:r>
            <w:r w:rsidRPr="001740F1" w:rsidDel="001A6A78">
              <w:rPr>
                <w:rFonts w:eastAsia="Times New Roman" w:cstheme="minorHAnsi"/>
                <w:color w:val="000000" w:themeColor="text1"/>
              </w:rPr>
              <w:t>.</w:t>
            </w:r>
          </w:p>
          <w:p w14:paraId="1A23B055" w14:textId="77777777" w:rsidR="00F4446B" w:rsidRDefault="00F4446B" w:rsidP="00F4446B">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C4BADEE" w14:textId="3FBAB7BB" w:rsidR="00F4446B" w:rsidRPr="001740F1" w:rsidRDefault="00F4446B" w:rsidP="00F4446B">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17317">
              <w:rPr>
                <w:rFonts w:eastAsia="Times New Roman" w:cstheme="minorHAnsi"/>
                <w:color w:val="000000"/>
              </w:rPr>
              <w:t xml:space="preserve">MassHealth expects to audit the data submitted for Rates 1 and 2 by </w:t>
            </w:r>
            <w:r w:rsidR="00D34444">
              <w:rPr>
                <w:rFonts w:eastAsia="Times New Roman" w:cstheme="minorHAnsi"/>
                <w:color w:val="000000"/>
              </w:rPr>
              <w:t>CHA</w:t>
            </w:r>
            <w:r w:rsidRPr="00817317">
              <w:rPr>
                <w:rFonts w:eastAsia="Times New Roman" w:cstheme="minorHAnsi"/>
                <w:color w:val="000000"/>
              </w:rPr>
              <w:t>.</w:t>
            </w:r>
            <w:r>
              <w:rPr>
                <w:rFonts w:eastAsia="Times New Roman" w:cstheme="minorHAnsi"/>
                <w:color w:val="000000"/>
              </w:rPr>
              <w:t xml:space="preserve"> </w:t>
            </w:r>
          </w:p>
          <w:p w14:paraId="06CCCAAB" w14:textId="77777777" w:rsidR="00EA5F05" w:rsidRPr="001740F1" w:rsidRDefault="00EA5F05" w:rsidP="002A0CBF">
            <w:pPr>
              <w:pStyle w:val="ListParagraph"/>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67D56EAA" w14:textId="77777777" w:rsidR="00EA5F05" w:rsidRPr="00AA7030" w:rsidRDefault="00EA5F05" w:rsidP="00EA5F05">
      <w:pPr>
        <w:pStyle w:val="IntenseQuote"/>
        <w:rPr>
          <w:b/>
          <w:bCs/>
          <w:i w:val="0"/>
          <w:iCs w:val="0"/>
        </w:rPr>
      </w:pPr>
      <w:r w:rsidRPr="00AA7030">
        <w:rPr>
          <w:b/>
          <w:bCs/>
          <w:i w:val="0"/>
          <w:iCs w:val="0"/>
        </w:rPr>
        <w:t>PERFORMANCE REQUIREMENTS AND ASSESSMENTS AND ASSESSMENT FOR PY3-5 TO BE FINALIZED PRIOR TO THE START OF PY3.</w:t>
      </w:r>
    </w:p>
    <w:p w14:paraId="5B1622DF" w14:textId="158E6057" w:rsidR="00D34444" w:rsidRDefault="00D34444" w:rsidP="00D34444">
      <w:bookmarkStart w:id="64" w:name="_Toc153275129"/>
      <w:bookmarkStart w:id="65" w:name="_Toc153285990"/>
      <w:bookmarkStart w:id="66" w:name="_Toc168396268"/>
      <w:bookmarkStart w:id="67" w:name="_Toc186109281"/>
    </w:p>
    <w:p w14:paraId="641B8FE4" w14:textId="77777777" w:rsidR="008C458A" w:rsidRDefault="008C458A" w:rsidP="00D34444"/>
    <w:p w14:paraId="1CF45FA9" w14:textId="77777777" w:rsidR="008C458A" w:rsidRDefault="008C458A" w:rsidP="00D34444"/>
    <w:p w14:paraId="26C100B5" w14:textId="77777777" w:rsidR="008C458A" w:rsidRDefault="008C458A" w:rsidP="00D34444"/>
    <w:p w14:paraId="4FD508A9" w14:textId="77777777" w:rsidR="008C458A" w:rsidRDefault="008C458A" w:rsidP="00D34444"/>
    <w:p w14:paraId="11180199" w14:textId="77777777" w:rsidR="008C458A" w:rsidRDefault="008C458A" w:rsidP="00D34444"/>
    <w:p w14:paraId="05D7503B" w14:textId="3A90ABA8" w:rsidR="00EA5F05" w:rsidRDefault="00E13DE5" w:rsidP="00991FAF">
      <w:pPr>
        <w:pStyle w:val="Heading3"/>
      </w:pPr>
      <w:r>
        <w:lastRenderedPageBreak/>
        <w:t xml:space="preserve">CHA-HQEIP </w:t>
      </w:r>
      <w:r w:rsidR="00EA5F05">
        <w:t>Ambulatory Quality Performance Disparities Reduction</w:t>
      </w:r>
      <w:bookmarkEnd w:id="64"/>
      <w:bookmarkEnd w:id="65"/>
      <w:bookmarkEnd w:id="66"/>
      <w:bookmarkEnd w:id="67"/>
    </w:p>
    <w:p w14:paraId="302DA9BF"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5F05" w:rsidRPr="00F135B8" w14:paraId="0F28524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D5D4B5" w14:textId="77777777" w:rsidR="00EA5F05" w:rsidRPr="0048705B" w:rsidRDefault="00EA5F05" w:rsidP="002A0CBF">
            <w:pPr>
              <w:pStyle w:val="MH-ChartContentText"/>
            </w:pPr>
            <w:r w:rsidRPr="0048705B">
              <w:t>Measure Name</w:t>
            </w:r>
          </w:p>
        </w:tc>
        <w:tc>
          <w:tcPr>
            <w:tcW w:w="7830" w:type="dxa"/>
          </w:tcPr>
          <w:p w14:paraId="404E192B" w14:textId="51F79584" w:rsidR="00EA5F05" w:rsidRPr="00670BB2" w:rsidRDefault="001A400C" w:rsidP="002A0CBF">
            <w:pPr>
              <w:pStyle w:val="MH-ChartContentText"/>
              <w:cnfStyle w:val="000000000000" w:firstRow="0" w:lastRow="0" w:firstColumn="0" w:lastColumn="0" w:oddVBand="0" w:evenVBand="0" w:oddHBand="0" w:evenHBand="0" w:firstRowFirstColumn="0" w:firstRowLastColumn="0" w:lastRowFirstColumn="0" w:lastRowLastColumn="0"/>
              <w:rPr>
                <w:b/>
                <w:bCs/>
              </w:rPr>
            </w:pPr>
            <w:r>
              <w:t xml:space="preserve">CHA-HQEIP </w:t>
            </w:r>
            <w:r w:rsidR="00EA5F05" w:rsidRPr="00670BB2">
              <w:t>Ambulatory Quality Performance Disparities Reduction</w:t>
            </w:r>
          </w:p>
        </w:tc>
      </w:tr>
      <w:tr w:rsidR="00EA5F05" w:rsidRPr="00F135B8" w14:paraId="473E1795"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EA18FC" w14:textId="77777777" w:rsidR="00EA5F05" w:rsidRPr="0048705B" w:rsidRDefault="00EA5F05" w:rsidP="002A0CBF">
            <w:pPr>
              <w:pStyle w:val="MH-ChartContentText"/>
            </w:pPr>
            <w:r w:rsidRPr="0048705B">
              <w:t>Steward</w:t>
            </w:r>
          </w:p>
        </w:tc>
        <w:tc>
          <w:tcPr>
            <w:tcW w:w="7830" w:type="dxa"/>
          </w:tcPr>
          <w:p w14:paraId="67CD3A2F" w14:textId="77777777" w:rsidR="00EA5F05" w:rsidRPr="0048705B"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tc>
      </w:tr>
      <w:tr w:rsidR="00EA5F05" w:rsidRPr="00F135B8" w14:paraId="3C207694"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41B884B" w14:textId="77777777" w:rsidR="00EA5F05" w:rsidRPr="0048705B" w:rsidRDefault="00EA5F05" w:rsidP="002A0CBF">
            <w:pPr>
              <w:pStyle w:val="MH-ChartContentText"/>
            </w:pPr>
            <w:r w:rsidRPr="0048705B">
              <w:t>NQF Number</w:t>
            </w:r>
          </w:p>
        </w:tc>
        <w:tc>
          <w:tcPr>
            <w:tcW w:w="7830" w:type="dxa"/>
          </w:tcPr>
          <w:p w14:paraId="1F4884EF" w14:textId="77777777" w:rsidR="00EA5F05" w:rsidRPr="0048705B"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tc>
      </w:tr>
      <w:tr w:rsidR="00EA5F05" w:rsidRPr="00F135B8" w14:paraId="58678870"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471D69E" w14:textId="77777777" w:rsidR="00EA5F05" w:rsidRPr="0048705B" w:rsidRDefault="00EA5F05" w:rsidP="002A0CBF">
            <w:pPr>
              <w:pStyle w:val="MH-ChartContentText"/>
            </w:pPr>
            <w:r w:rsidRPr="0048705B">
              <w:t>Data Source</w:t>
            </w:r>
          </w:p>
        </w:tc>
        <w:tc>
          <w:tcPr>
            <w:tcW w:w="7830" w:type="dxa"/>
          </w:tcPr>
          <w:p w14:paraId="5E4356D8" w14:textId="77777777" w:rsidR="00EA5F05" w:rsidRPr="0048705B"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proofErr w:type="gramStart"/>
            <w:r w:rsidRPr="0048705B">
              <w:t>Administrative</w:t>
            </w:r>
            <w:proofErr w:type="gramEnd"/>
            <w:r w:rsidRPr="0048705B">
              <w:t>, Supplemental</w:t>
            </w:r>
            <w:r>
              <w:t xml:space="preserve">. CHA will </w:t>
            </w:r>
            <w:proofErr w:type="gramStart"/>
            <w:r>
              <w:t>report</w:t>
            </w:r>
            <w:proofErr w:type="gramEnd"/>
            <w:r>
              <w:t xml:space="preserve"> population-based electronic measures from the EHR.</w:t>
            </w:r>
          </w:p>
        </w:tc>
      </w:tr>
      <w:tr w:rsidR="00EA5F05" w:rsidRPr="00F135B8" w14:paraId="39E11437"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6EA2714" w14:textId="77777777" w:rsidR="00EA5F05" w:rsidRPr="0048705B" w:rsidRDefault="00EA5F05" w:rsidP="002A0CBF">
            <w:pPr>
              <w:pStyle w:val="MH-ChartContentText"/>
            </w:pPr>
            <w:r w:rsidRPr="0048705B">
              <w:t>Performance Status: PY2</w:t>
            </w:r>
          </w:p>
        </w:tc>
        <w:tc>
          <w:tcPr>
            <w:tcW w:w="7830" w:type="dxa"/>
          </w:tcPr>
          <w:p w14:paraId="2FE9DD71" w14:textId="77777777" w:rsidR="00EA5F05" w:rsidRPr="0048705B"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48705B">
              <w:t>Pay-for-Reporting (P4R)</w:t>
            </w:r>
          </w:p>
        </w:tc>
      </w:tr>
    </w:tbl>
    <w:p w14:paraId="0AD1457F" w14:textId="77777777" w:rsidR="00EA5F05" w:rsidRPr="0048705B" w:rsidRDefault="00EA5F05" w:rsidP="00EA5F05">
      <w:pPr>
        <w:spacing w:before="0" w:after="0"/>
        <w:rPr>
          <w:rFonts w:asciiTheme="majorHAnsi" w:hAnsiTheme="majorHAnsi" w:cstheme="majorHAnsi"/>
          <w:sz w:val="24"/>
          <w:szCs w:val="24"/>
        </w:rPr>
      </w:pPr>
    </w:p>
    <w:p w14:paraId="1963BF81" w14:textId="77777777" w:rsidR="00EA5F05" w:rsidRPr="00F135B8" w:rsidRDefault="00EA5F05" w:rsidP="00EA5F05">
      <w:pPr>
        <w:pStyle w:val="CalloutText-LtBlue"/>
        <w:rPr>
          <w:rFonts w:asciiTheme="majorHAnsi" w:hAnsiTheme="majorHAnsi" w:cstheme="majorBidi"/>
        </w:rPr>
      </w:pPr>
      <w:r w:rsidRPr="61FEFFD5">
        <w:rPr>
          <w:rFonts w:asciiTheme="majorHAnsi" w:hAnsiTheme="majorHAnsi" w:cstheme="majorBidi"/>
        </w:rPr>
        <w:t>POPULATION HEALTH IMPACT</w:t>
      </w:r>
    </w:p>
    <w:p w14:paraId="22B66B57" w14:textId="77777777" w:rsidR="00EA5F05" w:rsidRDefault="00EA5F05" w:rsidP="00EA5F05">
      <w:pPr>
        <w:spacing w:before="0" w:after="0"/>
      </w:pPr>
      <w:r>
        <w:t>Eliminating or reducing health care disparities is essential to improve quality of care for all patients. One step in addressing health care disparities and improving patient outcomes is stratifying ambulatory patient data for the uninsured patient population. By collecting and stratifying quality measures, hospitals and care systems can further identify where health care disparities exist—and then focus interventions to reduce observed disparities and promote equitable care.</w:t>
      </w:r>
    </w:p>
    <w:p w14:paraId="4B40BA47" w14:textId="77777777" w:rsidR="00EA5F05" w:rsidRPr="005536CE" w:rsidRDefault="00EA5F05" w:rsidP="00EA5F05">
      <w:pPr>
        <w:spacing w:before="0" w:after="0"/>
        <w:rPr>
          <w:rStyle w:val="normaltextrun"/>
          <w:rFonts w:asciiTheme="majorHAnsi" w:hAnsiTheme="majorHAnsi" w:cstheme="majorHAnsi"/>
          <w:color w:val="000000"/>
          <w:sz w:val="24"/>
          <w:szCs w:val="24"/>
          <w:shd w:val="clear" w:color="auto" w:fill="FFFFFF"/>
        </w:rPr>
      </w:pPr>
    </w:p>
    <w:p w14:paraId="0D370F30"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5F05" w:rsidRPr="00F135B8" w14:paraId="0333388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44E4C4D" w14:textId="77777777" w:rsidR="00EA5F05" w:rsidRPr="0048705B" w:rsidRDefault="00EA5F05" w:rsidP="002A0CBF">
            <w:pPr>
              <w:pStyle w:val="MH-ChartContentText"/>
            </w:pPr>
            <w:r w:rsidRPr="0048705B">
              <w:t>Description</w:t>
            </w:r>
          </w:p>
        </w:tc>
        <w:tc>
          <w:tcPr>
            <w:tcW w:w="7830" w:type="dxa"/>
          </w:tcPr>
          <w:p w14:paraId="1AD1F1BA" w14:textId="77777777" w:rsidR="00EA5F05" w:rsidRPr="005536CE" w:rsidRDefault="00EA5F05" w:rsidP="002A0CBF">
            <w:pPr>
              <w:spacing w:before="0" w:after="240" w:line="259" w:lineRule="auto"/>
              <w:cnfStyle w:val="000000000000" w:firstRow="0" w:lastRow="0" w:firstColumn="0" w:lastColumn="0" w:oddVBand="0" w:evenVBand="0" w:oddHBand="0" w:evenHBand="0" w:firstRowFirstColumn="0" w:firstRowLastColumn="0" w:lastRowFirstColumn="0" w:lastRowLastColumn="0"/>
              <w:rPr>
                <w:b/>
                <w:bCs/>
              </w:rPr>
            </w:pPr>
            <w:r w:rsidRPr="005536CE">
              <w:t xml:space="preserve">This measure assesses ambulatory quality performance for the served uninsured patient population in the public hospital’s primary care system for the purpose of identifying, monitoring, and improving upon disparities.  The quality measures identified for inclusion in this measure span wellness, prevention, and screening; access; outreach and care coordination; and chronic health conditions domains. </w:t>
            </w:r>
            <w:r w:rsidRPr="005536CE">
              <w:rPr>
                <w:rStyle w:val="normaltextrun"/>
                <w:rFonts w:eastAsiaTheme="majorEastAsia"/>
              </w:rPr>
              <w:t>Of the included measures, a subset will be targeted for disparities reduction accountability in later years of the HQEIP.</w:t>
            </w:r>
          </w:p>
        </w:tc>
      </w:tr>
    </w:tbl>
    <w:p w14:paraId="5F0D33BD" w14:textId="77777777" w:rsidR="00EA5F05" w:rsidRPr="00EF4B65" w:rsidRDefault="00EA5F05" w:rsidP="00EA5F05">
      <w:pPr>
        <w:spacing w:before="0" w:after="0"/>
        <w:rPr>
          <w:rFonts w:asciiTheme="majorHAnsi" w:hAnsiTheme="majorHAnsi" w:cstheme="majorHAnsi"/>
          <w:sz w:val="24"/>
          <w:szCs w:val="24"/>
        </w:rPr>
      </w:pPr>
    </w:p>
    <w:p w14:paraId="1886D48C" w14:textId="77777777" w:rsidR="00EA5F05" w:rsidRPr="00F135B8" w:rsidRDefault="00EA5F05" w:rsidP="00EA5F05">
      <w:pPr>
        <w:pStyle w:val="CalloutText-LtBlue"/>
        <w:spacing w:after="0"/>
        <w:rPr>
          <w:rFonts w:asciiTheme="majorHAnsi" w:hAnsiTheme="majorHAnsi" w:cstheme="majorHAnsi"/>
        </w:rPr>
      </w:pPr>
      <w:r w:rsidRPr="00F135B8">
        <w:rPr>
          <w:rFonts w:asciiTheme="majorHAnsi" w:hAnsiTheme="majorHAnsi" w:cstheme="majorHAnsi"/>
        </w:rPr>
        <w:t>ELIGIBLE POPULATION</w:t>
      </w:r>
    </w:p>
    <w:p w14:paraId="0794C525" w14:textId="77777777" w:rsidR="00EA5F05" w:rsidRPr="00D04CBD" w:rsidRDefault="00EA5F05" w:rsidP="00EA5F05">
      <w:pPr>
        <w:spacing w:before="0"/>
        <w:rPr>
          <w:rFonts w:ascii="Times New Roman" w:hAnsi="Times New Roman" w:cs="Times New Roman"/>
          <w:b/>
          <w:sz w:val="24"/>
          <w:szCs w:val="24"/>
          <w:u w:val="single"/>
        </w:rPr>
      </w:pPr>
      <w:r w:rsidRPr="00A11BFA">
        <w:rPr>
          <w:b/>
          <w:u w:val="single"/>
        </w:rPr>
        <w:t>Served uninsured patients who are active primary care patients in public hospital’s primary care system:</w:t>
      </w:r>
      <w:r w:rsidRPr="004D5976">
        <w:rPr>
          <w:b/>
        </w:rPr>
        <w:t xml:space="preserve"> </w:t>
      </w:r>
      <w:r w:rsidRPr="00A11BFA">
        <w:t>Active primary care patient is defined as a patient that had a face-to-face or telehealth visit in the last 2 years where the patient is empaneled at one of CHA’s primary care locations assigned in the EHR.</w:t>
      </w:r>
      <w:r w:rsidRPr="004D5976">
        <w:rPr>
          <w:b/>
        </w:rPr>
        <w:t xml:space="preserve"> </w:t>
      </w:r>
      <w:r w:rsidRPr="00A11BFA">
        <w:t xml:space="preserve">For ambulatory measures for active patients on CHA’s primary care panel, coverage is pulled on </w:t>
      </w:r>
      <w:r w:rsidRPr="00A11BFA">
        <w:lastRenderedPageBreak/>
        <w:t>the last encounter that was assigned as the Primary Benefit Plan and Secondary Benefit Plan in the EHR. </w:t>
      </w:r>
    </w:p>
    <w:p w14:paraId="715BDE73"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 xml:space="preserve">Table 1: </w:t>
      </w:r>
      <w:r>
        <w:t>AMBULATORY QUALITY MEASURES IDENTIFIED FOR INCLUSION IN THIS HQEIP ‘AMBULATORY QUALITY PERFORMANCE DISPARITIES REDUCTION MEASURE’</w:t>
      </w:r>
    </w:p>
    <w:tbl>
      <w:tblPr>
        <w:tblStyle w:val="MHLeftHeaderTable"/>
        <w:tblW w:w="10070" w:type="dxa"/>
        <w:tblLook w:val="06A0" w:firstRow="1" w:lastRow="0" w:firstColumn="1" w:lastColumn="0" w:noHBand="1" w:noVBand="1"/>
      </w:tblPr>
      <w:tblGrid>
        <w:gridCol w:w="2335"/>
        <w:gridCol w:w="3071"/>
        <w:gridCol w:w="4664"/>
      </w:tblGrid>
      <w:tr w:rsidR="00EA5F05" w:rsidRPr="00F135B8" w14:paraId="1DB6B003" w14:textId="77777777" w:rsidTr="002A0CBF">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6C71E2F4" w14:textId="77777777" w:rsidR="00EA5F05" w:rsidRPr="00370C2E" w:rsidRDefault="00EA5F05" w:rsidP="002A0CBF">
            <w:pPr>
              <w:pStyle w:val="MH-ChartContentText"/>
            </w:pPr>
            <w:r w:rsidRPr="00370C2E">
              <w:t>Domain</w:t>
            </w:r>
          </w:p>
        </w:tc>
        <w:tc>
          <w:tcPr>
            <w:tcW w:w="3071" w:type="dxa"/>
            <w:tcBorders>
              <w:left w:val="single" w:sz="4" w:space="0" w:color="DCDCDC" w:themeColor="text2" w:themeTint="33"/>
            </w:tcBorders>
            <w:shd w:val="clear" w:color="auto" w:fill="C1DDF6" w:themeFill="accent1" w:themeFillTint="33"/>
          </w:tcPr>
          <w:p w14:paraId="681C8A2C" w14:textId="77777777" w:rsidR="00EA5F05" w:rsidRPr="005536CE" w:rsidRDefault="00EA5F05" w:rsidP="002A0CBF">
            <w:pPr>
              <w:cnfStyle w:val="000000000000" w:firstRow="0" w:lastRow="0" w:firstColumn="0" w:lastColumn="0" w:oddVBand="0" w:evenVBand="0" w:oddHBand="0" w:evenHBand="0" w:firstRowFirstColumn="0" w:firstRowLastColumn="0" w:lastRowFirstColumn="0" w:lastRowLastColumn="0"/>
              <w:rPr>
                <w:rFonts w:cstheme="minorHAnsi"/>
                <w:b/>
              </w:rPr>
            </w:pPr>
            <w:r w:rsidRPr="005536CE">
              <w:rPr>
                <w:rFonts w:cstheme="minorHAnsi"/>
              </w:rPr>
              <w:t>Measure ID/Steward</w:t>
            </w:r>
          </w:p>
        </w:tc>
        <w:tc>
          <w:tcPr>
            <w:tcW w:w="4664" w:type="dxa"/>
            <w:shd w:val="clear" w:color="auto" w:fill="C1DDF6" w:themeFill="accent1" w:themeFillTint="33"/>
          </w:tcPr>
          <w:p w14:paraId="29EDAA9A" w14:textId="77777777" w:rsidR="00EA5F05" w:rsidRPr="005536CE" w:rsidRDefault="00EA5F05" w:rsidP="002A0CBF">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5536CE">
              <w:rPr>
                <w:rFonts w:cstheme="minorHAnsi"/>
              </w:rPr>
              <w:t>Measure</w:t>
            </w:r>
          </w:p>
        </w:tc>
      </w:tr>
      <w:tr w:rsidR="00EA5F05" w:rsidRPr="00F135B8" w14:paraId="2CB636E7"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048B234F" w14:textId="77777777" w:rsidR="00EA5F05" w:rsidRPr="004C6594" w:rsidRDefault="00EA5F05" w:rsidP="002A0CBF">
            <w:pPr>
              <w:spacing w:before="0"/>
              <w:rPr>
                <w:rFonts w:cstheme="minorHAnsi"/>
              </w:rPr>
            </w:pPr>
            <w:r w:rsidRPr="004C6594">
              <w:t>Wellness, Prevention, and Screening</w:t>
            </w:r>
          </w:p>
        </w:tc>
        <w:tc>
          <w:tcPr>
            <w:tcW w:w="3071" w:type="dxa"/>
            <w:tcBorders>
              <w:left w:val="single" w:sz="4" w:space="0" w:color="DCDCDC" w:themeColor="text2" w:themeTint="33"/>
            </w:tcBorders>
            <w:vAlign w:val="top"/>
          </w:tcPr>
          <w:p w14:paraId="68D6345C" w14:textId="77777777" w:rsidR="00EA5F05" w:rsidRPr="004C6594"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C6594">
              <w:rPr>
                <w:sz w:val="22"/>
                <w:szCs w:val="22"/>
              </w:rPr>
              <w:t>HEDIS 2022 (W30) NQF 1392, NCQA (adapted to apply to the served uninsured population)*</w:t>
            </w:r>
          </w:p>
        </w:tc>
        <w:tc>
          <w:tcPr>
            <w:tcW w:w="4664" w:type="dxa"/>
            <w:vAlign w:val="top"/>
          </w:tcPr>
          <w:p w14:paraId="7CA3A321" w14:textId="77777777" w:rsidR="00EA5F05" w:rsidRPr="004C6594"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C6594">
              <w:rPr>
                <w:sz w:val="22"/>
                <w:szCs w:val="22"/>
              </w:rPr>
              <w:t>Well-Child Visits in the First 30 Months of Life (Total Rate)</w:t>
            </w:r>
          </w:p>
        </w:tc>
      </w:tr>
      <w:tr w:rsidR="00EA5F05" w:rsidRPr="00F135B8" w14:paraId="05D13BB6"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656516F4" w14:textId="77777777" w:rsidR="00EA5F05" w:rsidRPr="00CC3490" w:rsidRDefault="00EA5F05" w:rsidP="002A0CBF">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722E8314"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(WCV) NQF 1516, NCQA (adapted to apply to the served uninsured population)*</w:t>
            </w:r>
          </w:p>
        </w:tc>
        <w:tc>
          <w:tcPr>
            <w:tcW w:w="4664" w:type="dxa"/>
            <w:vAlign w:val="top"/>
          </w:tcPr>
          <w:p w14:paraId="7D677A71"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Child and Adolescent well care visit (Total Rate)</w:t>
            </w:r>
          </w:p>
        </w:tc>
      </w:tr>
      <w:tr w:rsidR="00EA5F05" w:rsidRPr="00F135B8" w14:paraId="0AD9CABD"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46EC75EE" w14:textId="77777777" w:rsidR="00EA5F05" w:rsidRPr="00CC3490" w:rsidRDefault="00EA5F05" w:rsidP="002A0CBF">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787509DE"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0038, NCQA (adapted to apply to the served uninsured population)*</w:t>
            </w:r>
          </w:p>
        </w:tc>
        <w:tc>
          <w:tcPr>
            <w:tcW w:w="4664" w:type="dxa"/>
            <w:vAlign w:val="top"/>
          </w:tcPr>
          <w:p w14:paraId="3D0884C2"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Childhood Immunization - Combo 10</w:t>
            </w:r>
          </w:p>
        </w:tc>
      </w:tr>
      <w:tr w:rsidR="00EA5F05" w:rsidRPr="00F135B8" w14:paraId="7B22BD8D"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60437A58" w14:textId="77777777" w:rsidR="00EA5F05" w:rsidRPr="00CC3490" w:rsidRDefault="00EA5F05" w:rsidP="002A0CBF">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17B958F7"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1407, NCQA (adapted to apply to the served uninsured population)*</w:t>
            </w:r>
          </w:p>
        </w:tc>
        <w:tc>
          <w:tcPr>
            <w:tcW w:w="4664" w:type="dxa"/>
            <w:vAlign w:val="top"/>
          </w:tcPr>
          <w:p w14:paraId="3C96AAC9"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Immunization for Adolescents - Combo 2</w:t>
            </w:r>
          </w:p>
        </w:tc>
      </w:tr>
      <w:tr w:rsidR="00EA5F05" w:rsidRPr="00F135B8" w14:paraId="5E84F59A"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7ECED6EF" w14:textId="77777777" w:rsidR="00EA5F05" w:rsidRPr="00CC3490" w:rsidRDefault="00EA5F05" w:rsidP="002A0CBF">
            <w:pPr>
              <w:pStyle w:val="MH-ChartContentText"/>
              <w:spacing w:after="200"/>
              <w:rPr>
                <w:rFonts w:eastAsia="Times New Roman"/>
              </w:rPr>
            </w:pPr>
            <w:r w:rsidRPr="00CC3490">
              <w:t>Access; Outreach and Care Coordination</w:t>
            </w:r>
          </w:p>
        </w:tc>
        <w:tc>
          <w:tcPr>
            <w:tcW w:w="3071" w:type="dxa"/>
            <w:tcBorders>
              <w:left w:val="single" w:sz="4" w:space="0" w:color="DCDCDC" w:themeColor="text2" w:themeTint="33"/>
            </w:tcBorders>
            <w:vAlign w:val="top"/>
          </w:tcPr>
          <w:p w14:paraId="601893D2" w14:textId="77777777" w:rsidR="00EA5F05" w:rsidRPr="00CC3490" w:rsidRDefault="00EA5F05" w:rsidP="002A0CBF">
            <w:pPr>
              <w:spacing w:before="0"/>
              <w:cnfStyle w:val="000000000000" w:firstRow="0" w:lastRow="0" w:firstColumn="0" w:lastColumn="0" w:oddVBand="0" w:evenVBand="0" w:oddHBand="0" w:evenHBand="0" w:firstRowFirstColumn="0" w:firstRowLastColumn="0" w:lastRowFirstColumn="0" w:lastRowLastColumn="0"/>
            </w:pPr>
            <w:r w:rsidRPr="00CC3490">
              <w:t>State Developed </w:t>
            </w:r>
          </w:p>
          <w:p w14:paraId="29EBC904"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(specification below)</w:t>
            </w:r>
          </w:p>
        </w:tc>
        <w:tc>
          <w:tcPr>
            <w:tcW w:w="4664" w:type="dxa"/>
            <w:vAlign w:val="top"/>
          </w:tcPr>
          <w:p w14:paraId="558B5D3E" w14:textId="77777777" w:rsidR="00EA5F05" w:rsidRPr="00CC3490"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pPr>
            <w:r w:rsidRPr="00CC3490">
              <w:t>Achieve Outreach to Defined % of New or Past Due Served Uninsured Patients in Primary Care Panel Population</w:t>
            </w:r>
          </w:p>
        </w:tc>
      </w:tr>
      <w:tr w:rsidR="00EA5F05" w:rsidRPr="00F135B8" w14:paraId="2F93AC90"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2DCF0C3C" w14:textId="77777777" w:rsidR="00EA5F05" w:rsidRPr="00CC3490" w:rsidRDefault="00EA5F05" w:rsidP="002A0CBF">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7B1513DD"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(adapted to apply to the served uninsured population)*</w:t>
            </w:r>
          </w:p>
        </w:tc>
        <w:tc>
          <w:tcPr>
            <w:tcW w:w="4664" w:type="dxa"/>
            <w:vAlign w:val="top"/>
          </w:tcPr>
          <w:p w14:paraId="72A7FCB8" w14:textId="77777777" w:rsidR="00EA5F05" w:rsidRPr="00CC3490"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pPr>
            <w:r w:rsidRPr="00CC3490">
              <w:t>Cancer Screening Measure(s) TBD </w:t>
            </w:r>
          </w:p>
          <w:p w14:paraId="31970D5D" w14:textId="77777777" w:rsidR="00EA5F05" w:rsidRPr="00CC3490" w:rsidRDefault="00EA5F05" w:rsidP="002A0CBF">
            <w:pPr>
              <w:spacing w:before="0"/>
              <w:cnfStyle w:val="000000000000" w:firstRow="0" w:lastRow="0" w:firstColumn="0" w:lastColumn="0" w:oddVBand="0" w:evenVBand="0" w:oddHBand="0" w:evenHBand="0" w:firstRowFirstColumn="0" w:firstRowLastColumn="0" w:lastRowFirstColumn="0" w:lastRowLastColumn="0"/>
              <w:rPr>
                <w:i/>
              </w:rPr>
            </w:pPr>
            <w:r w:rsidRPr="00CC3490">
              <w:rPr>
                <w:i/>
              </w:rPr>
              <w:t>CHA will develop/explore:</w:t>
            </w:r>
          </w:p>
          <w:p w14:paraId="0AE87FA1" w14:textId="77777777" w:rsidR="00EA5F05" w:rsidRPr="00CC3490" w:rsidRDefault="00EA5F05" w:rsidP="00EA5F05">
            <w:pPr>
              <w:numPr>
                <w:ilvl w:val="0"/>
                <w:numId w:val="75"/>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breast cancer screening (NQF 2372), </w:t>
            </w:r>
          </w:p>
          <w:p w14:paraId="14750AF9" w14:textId="77777777" w:rsidR="00EA5F05" w:rsidRPr="00CC3490" w:rsidRDefault="00EA5F05" w:rsidP="00EA5F05">
            <w:pPr>
              <w:numPr>
                <w:ilvl w:val="0"/>
                <w:numId w:val="75"/>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cervical cancer screening (CCS) (NQF 0032), and </w:t>
            </w:r>
          </w:p>
          <w:p w14:paraId="6932B0DF" w14:textId="77777777" w:rsidR="00EA5F05" w:rsidRPr="00CC3490" w:rsidRDefault="00EA5F05" w:rsidP="00EA5F05">
            <w:pPr>
              <w:numPr>
                <w:ilvl w:val="0"/>
                <w:numId w:val="75"/>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colorectal cancer screening (NQF 0034) (COL) measures to identify opportunities.</w:t>
            </w:r>
          </w:p>
          <w:p w14:paraId="58B8409D"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C3490">
              <w:rPr>
                <w:i/>
                <w:sz w:val="22"/>
                <w:szCs w:val="22"/>
              </w:rPr>
              <w:lastRenderedPageBreak/>
              <w:t>Based on findings, a subset may be incorporated within the measure slate in subsequent years.</w:t>
            </w:r>
          </w:p>
        </w:tc>
      </w:tr>
      <w:tr w:rsidR="00EA5F05" w:rsidRPr="00F135B8" w14:paraId="73980322"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4F4FEEDF" w14:textId="77777777" w:rsidR="00EA5F05" w:rsidRPr="00CC3490" w:rsidRDefault="00EA5F05" w:rsidP="002A0CBF">
            <w:pPr>
              <w:pStyle w:val="MH-ChartContentText"/>
              <w:spacing w:after="200"/>
              <w:rPr>
                <w:rFonts w:eastAsia="Times New Roman"/>
              </w:rPr>
            </w:pPr>
            <w:r w:rsidRPr="00CC3490">
              <w:lastRenderedPageBreak/>
              <w:t>Chronic Health Conditions</w:t>
            </w:r>
          </w:p>
        </w:tc>
        <w:tc>
          <w:tcPr>
            <w:tcW w:w="3071" w:type="dxa"/>
            <w:tcBorders>
              <w:left w:val="single" w:sz="4" w:space="0" w:color="DCDCDC" w:themeColor="text2" w:themeTint="33"/>
            </w:tcBorders>
            <w:vAlign w:val="top"/>
          </w:tcPr>
          <w:p w14:paraId="488BC3B1"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0018, NCQA (adapted to apply to the served uninsured population)*</w:t>
            </w:r>
          </w:p>
        </w:tc>
        <w:tc>
          <w:tcPr>
            <w:tcW w:w="4664" w:type="dxa"/>
            <w:vAlign w:val="top"/>
          </w:tcPr>
          <w:p w14:paraId="34DF3F9C"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Hypertension: Controlling high blood pressure</w:t>
            </w:r>
          </w:p>
        </w:tc>
      </w:tr>
      <w:tr w:rsidR="00EA5F05" w:rsidRPr="00F135B8" w14:paraId="2CA8CD8B"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29BD29C9" w14:textId="77777777" w:rsidR="00EA5F05" w:rsidRPr="00CC3490" w:rsidRDefault="00EA5F05" w:rsidP="002A0CBF">
            <w:pPr>
              <w:pStyle w:val="MH-ChartContentText"/>
              <w:spacing w:after="200"/>
              <w:rPr>
                <w:rFonts w:eastAsia="Times New Roman"/>
              </w:rPr>
            </w:pPr>
            <w:r w:rsidRPr="00CC3490">
              <w:t>Chronic Health Conditions</w:t>
            </w:r>
          </w:p>
        </w:tc>
        <w:tc>
          <w:tcPr>
            <w:tcW w:w="3071" w:type="dxa"/>
            <w:tcBorders>
              <w:left w:val="single" w:sz="4" w:space="0" w:color="DCDCDC" w:themeColor="text2" w:themeTint="33"/>
            </w:tcBorders>
            <w:vAlign w:val="top"/>
          </w:tcPr>
          <w:p w14:paraId="58F8D65D"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0059, NCQA (adapted to apply to the served uninsured population)*</w:t>
            </w:r>
          </w:p>
        </w:tc>
        <w:tc>
          <w:tcPr>
            <w:tcW w:w="4664" w:type="dxa"/>
            <w:vAlign w:val="top"/>
          </w:tcPr>
          <w:p w14:paraId="5D449F86"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Comprehensive Diabetes Care: Poor Control (&gt;9%) </w:t>
            </w:r>
          </w:p>
        </w:tc>
      </w:tr>
      <w:tr w:rsidR="00EA5F05" w:rsidRPr="00F135B8" w14:paraId="1EF22801"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62E21C9E" w14:textId="77777777" w:rsidR="00EA5F05" w:rsidRPr="00CC3490" w:rsidRDefault="00EA5F05" w:rsidP="002A0CBF">
            <w:pPr>
              <w:pStyle w:val="MH-ChartContentText"/>
              <w:spacing w:after="200"/>
              <w:rPr>
                <w:rFonts w:eastAsia="Times New Roman"/>
              </w:rPr>
            </w:pPr>
            <w:r w:rsidRPr="00CC3490">
              <w:t>Chronic Health Conditions; Outreach and Care Coordination</w:t>
            </w:r>
          </w:p>
        </w:tc>
        <w:tc>
          <w:tcPr>
            <w:tcW w:w="3071" w:type="dxa"/>
            <w:tcBorders>
              <w:left w:val="single" w:sz="4" w:space="0" w:color="DCDCDC" w:themeColor="text2" w:themeTint="33"/>
            </w:tcBorders>
            <w:vAlign w:val="top"/>
          </w:tcPr>
          <w:p w14:paraId="1770D269" w14:textId="77777777" w:rsidR="00EA5F05" w:rsidRPr="00CC3490" w:rsidRDefault="00EA5F05" w:rsidP="002A0CBF">
            <w:pPr>
              <w:spacing w:before="0"/>
              <w:cnfStyle w:val="000000000000" w:firstRow="0" w:lastRow="0" w:firstColumn="0" w:lastColumn="0" w:oddVBand="0" w:evenVBand="0" w:oddHBand="0" w:evenHBand="0" w:firstRowFirstColumn="0" w:firstRowLastColumn="0" w:lastRowFirstColumn="0" w:lastRowLastColumn="0"/>
            </w:pPr>
            <w:r w:rsidRPr="00CC3490">
              <w:t>Custom</w:t>
            </w:r>
          </w:p>
          <w:p w14:paraId="5E44C708" w14:textId="77777777" w:rsidR="00EA5F05" w:rsidRPr="00CC3490" w:rsidRDefault="00EA5F05" w:rsidP="002A0CBF">
            <w:pPr>
              <w:spacing w:before="0"/>
              <w:cnfStyle w:val="000000000000" w:firstRow="0" w:lastRow="0" w:firstColumn="0" w:lastColumn="0" w:oddVBand="0" w:evenVBand="0" w:oddHBand="0" w:evenHBand="0" w:firstRowFirstColumn="0" w:firstRowLastColumn="0" w:lastRowFirstColumn="0" w:lastRowLastColumn="0"/>
            </w:pPr>
            <w:r w:rsidRPr="00CC3490">
              <w:t>Intermediate measure associated with measures 7 and 8 above.</w:t>
            </w:r>
          </w:p>
          <w:p w14:paraId="0F94634A"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(specification below)</w:t>
            </w:r>
          </w:p>
        </w:tc>
        <w:tc>
          <w:tcPr>
            <w:tcW w:w="4664" w:type="dxa"/>
            <w:vAlign w:val="top"/>
          </w:tcPr>
          <w:p w14:paraId="4AB1B824"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Diabetes &amp; Hypertension Education: Percentage of high-risk diabetic and hypertensive primary care panel patients receiving enhanced diabetes management services, including nursing-led self-management education, pharmacist-led medication management services, or other care team member support</w:t>
            </w:r>
          </w:p>
        </w:tc>
      </w:tr>
      <w:tr w:rsidR="00EA5F05" w:rsidRPr="00F135B8" w14:paraId="061D573C" w14:textId="77777777" w:rsidTr="002A0CBF">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4AF5698E" w14:textId="77777777" w:rsidR="00EA5F05" w:rsidRPr="00CC3490" w:rsidRDefault="00EA5F05" w:rsidP="002A0CBF">
            <w:pPr>
              <w:pStyle w:val="MH-ChartContentText"/>
              <w:spacing w:after="200"/>
              <w:rPr>
                <w:rFonts w:eastAsia="Times New Roman"/>
              </w:rPr>
            </w:pPr>
            <w:r w:rsidRPr="00CC3490">
              <w:t>Wellness, Prevention, and Screening </w:t>
            </w:r>
          </w:p>
        </w:tc>
        <w:tc>
          <w:tcPr>
            <w:tcW w:w="3071" w:type="dxa"/>
            <w:tcBorders>
              <w:left w:val="single" w:sz="4" w:space="0" w:color="DCDCDC" w:themeColor="text2" w:themeTint="33"/>
            </w:tcBorders>
            <w:vAlign w:val="top"/>
          </w:tcPr>
          <w:p w14:paraId="43DF5975"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CMS measure (Adapted to apply to the served uninsured population)</w:t>
            </w:r>
          </w:p>
        </w:tc>
        <w:tc>
          <w:tcPr>
            <w:tcW w:w="4664" w:type="dxa"/>
            <w:vAlign w:val="top"/>
          </w:tcPr>
          <w:p w14:paraId="6A77B46B" w14:textId="77777777" w:rsidR="00EA5F05" w:rsidRPr="00CC3490" w:rsidRDefault="00EA5F05" w:rsidP="002A0CBF">
            <w:pPr>
              <w:spacing w:before="0" w:line="240" w:lineRule="auto"/>
              <w:cnfStyle w:val="000000000000" w:firstRow="0" w:lastRow="0" w:firstColumn="0" w:lastColumn="0" w:oddVBand="0" w:evenVBand="0" w:oddHBand="0" w:evenHBand="0" w:firstRowFirstColumn="0" w:firstRowLastColumn="0" w:lastRowFirstColumn="0" w:lastRowLastColumn="0"/>
            </w:pPr>
            <w:r w:rsidRPr="00CC3490">
              <w:t>Depression Screening and Follow-Up</w:t>
            </w:r>
          </w:p>
          <w:p w14:paraId="0D5161B0" w14:textId="77777777" w:rsidR="00EA5F05" w:rsidRPr="00CC3490" w:rsidRDefault="00EA5F05" w:rsidP="002A0CBF">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2EA8586A" w14:textId="77777777" w:rsidR="00EA5F05" w:rsidRPr="001D14D3" w:rsidRDefault="00EA5F05" w:rsidP="00EA5F05">
      <w:pPr>
        <w:spacing w:before="0"/>
        <w:rPr>
          <w:sz w:val="20"/>
          <w:szCs w:val="20"/>
        </w:rPr>
      </w:pPr>
      <w:r w:rsidRPr="00B03600">
        <w:rPr>
          <w:b/>
          <w:sz w:val="20"/>
          <w:szCs w:val="20"/>
        </w:rPr>
        <w:t>*Adaptation for served uninsured population:</w:t>
      </w:r>
      <w:r w:rsidRPr="001D14D3">
        <w:rPr>
          <w:sz w:val="20"/>
          <w:szCs w:val="20"/>
        </w:rPr>
        <w:t xml:space="preserve"> HEDIS measures can be adjusted for non-health plan reporting. In accordance with such NCQA guidance and to adapt for the served uninsured population, the measures denoted above will be adjusted for the non-clinical component of “continuous enrollment, allowable gap, anchor date,” which are not applicable to served uninsured populations.</w:t>
      </w:r>
    </w:p>
    <w:p w14:paraId="0B549627" w14:textId="77777777" w:rsidR="00EA5F05" w:rsidRPr="00B03600" w:rsidRDefault="00EA5F05" w:rsidP="00EA5F05">
      <w:pPr>
        <w:spacing w:after="0"/>
        <w:rPr>
          <w:b/>
          <w:bCs/>
          <w:u w:val="single"/>
        </w:rPr>
      </w:pPr>
      <w:r w:rsidRPr="00B03600">
        <w:rPr>
          <w:b/>
          <w:bCs/>
          <w:u w:val="single"/>
        </w:rPr>
        <w:t xml:space="preserve">Updates of Measure Specifications:  </w:t>
      </w:r>
    </w:p>
    <w:p w14:paraId="4711201F" w14:textId="77777777" w:rsidR="00EA5F05" w:rsidRDefault="00EA5F05" w:rsidP="00EA5F05">
      <w:pPr>
        <w:spacing w:before="0"/>
      </w:pPr>
      <w:proofErr w:type="gramStart"/>
      <w:r>
        <w:t>In the event that</w:t>
      </w:r>
      <w:proofErr w:type="gramEnd"/>
      <w:r>
        <w:t xml:space="preserve"> a measure specification is updated by the measure steward, that update will be reflected in the applicable period.</w:t>
      </w:r>
    </w:p>
    <w:p w14:paraId="770A29D0" w14:textId="77777777" w:rsidR="00EA5F05" w:rsidRPr="00B0598D" w:rsidRDefault="00EA5F05" w:rsidP="00EA5F05">
      <w:proofErr w:type="gramStart"/>
      <w:r>
        <w:t>In the event that</w:t>
      </w:r>
      <w:proofErr w:type="gramEnd"/>
      <w:r>
        <w:t xml:space="preserve"> an ambulatory measure is retired by a measure steward for any reason, EOHHS may</w:t>
      </w:r>
      <w:r>
        <w:rPr>
          <w:color w:val="CC0000"/>
        </w:rPr>
        <w:t xml:space="preserve"> </w:t>
      </w:r>
      <w:r>
        <w:t>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5BF3079F" w14:textId="77777777" w:rsidR="00EA5F05" w:rsidRPr="00B03600" w:rsidRDefault="00EA5F05" w:rsidP="00EA5F05">
      <w:pPr>
        <w:spacing w:after="0"/>
        <w:rPr>
          <w:b/>
          <w:bCs/>
          <w:u w:val="single"/>
        </w:rPr>
      </w:pPr>
      <w:r w:rsidRPr="00B03600">
        <w:rPr>
          <w:b/>
          <w:bCs/>
          <w:u w:val="single"/>
        </w:rPr>
        <w:t>Technical Updates:</w:t>
      </w:r>
    </w:p>
    <w:p w14:paraId="157850BB" w14:textId="77777777" w:rsidR="00EA5F05" w:rsidRDefault="00EA5F05" w:rsidP="00D3550F">
      <w:pPr>
        <w:spacing w:before="0"/>
      </w:pPr>
      <w:r>
        <w:lastRenderedPageBreak/>
        <w:t>Updates to technical specifications shall not require CMS approval insofar as the updates do not alter the intention of the measure, but must be documented in the Monitoring Reports and/or Implementation Plan, as appropriate, pursuant to STC 14.18.</w:t>
      </w:r>
    </w:p>
    <w:p w14:paraId="6479E094" w14:textId="77777777" w:rsidR="00EA5F05" w:rsidRPr="00B03600" w:rsidRDefault="00EA5F05" w:rsidP="00EA5F05">
      <w:pPr>
        <w:spacing w:after="0"/>
        <w:rPr>
          <w:b/>
          <w:bCs/>
          <w:u w:val="single"/>
        </w:rPr>
      </w:pPr>
      <w:r w:rsidRPr="00B03600">
        <w:rPr>
          <w:b/>
          <w:bCs/>
          <w:u w:val="single"/>
        </w:rPr>
        <w:t>Measure 5 Specification: Achieve Outreach to Defined % of New or Past Due Served Uninsured Patients in Primary Care Panel Population</w:t>
      </w:r>
    </w:p>
    <w:p w14:paraId="32A987E6" w14:textId="77777777" w:rsidR="00EA5F05" w:rsidRDefault="00EA5F05" w:rsidP="00EA5F05">
      <w:pPr>
        <w:spacing w:before="0" w:after="0"/>
      </w:pPr>
      <w:r>
        <w:rPr>
          <w:b/>
        </w:rPr>
        <w:t>Measure Description:</w:t>
      </w:r>
    </w:p>
    <w:p w14:paraId="2CCF5F3E" w14:textId="77777777" w:rsidR="00EA5F05" w:rsidRDefault="00EA5F05" w:rsidP="00EA5F05">
      <w:pPr>
        <w:spacing w:before="0" w:after="0"/>
      </w:pPr>
      <w:proofErr w:type="gramStart"/>
      <w:r>
        <w:t>Percent</w:t>
      </w:r>
      <w:proofErr w:type="gramEnd"/>
      <w:r>
        <w:t xml:space="preserve"> of new and inactive served uninsured primary care patients for whom CHA has successfully completed outreach within the 12-month measurement period. </w:t>
      </w:r>
    </w:p>
    <w:p w14:paraId="2A859B73" w14:textId="77777777" w:rsidR="00EA5F05" w:rsidRDefault="00EA5F05" w:rsidP="00EA5F05">
      <w:pPr>
        <w:spacing w:before="0" w:after="0"/>
      </w:pPr>
    </w:p>
    <w:p w14:paraId="62A96105" w14:textId="77777777" w:rsidR="00EA5F05" w:rsidRDefault="00EA5F05" w:rsidP="00EA5F05">
      <w:pPr>
        <w:spacing w:before="0" w:after="0"/>
        <w:rPr>
          <w:b/>
        </w:rPr>
      </w:pPr>
      <w:r>
        <w:rPr>
          <w:b/>
        </w:rPr>
        <w:t>Measure Definition:</w:t>
      </w:r>
    </w:p>
    <w:p w14:paraId="16FBD948" w14:textId="77777777" w:rsidR="00EA5F05" w:rsidRDefault="00EA5F05" w:rsidP="00EA5F05">
      <w:pPr>
        <w:spacing w:before="0" w:after="0"/>
        <w:rPr>
          <w:strike/>
        </w:rPr>
      </w:pPr>
      <w:r>
        <w:t xml:space="preserve">Numerator: Patients in the denominator who have met </w:t>
      </w:r>
      <w:r>
        <w:rPr>
          <w:u w:val="single"/>
        </w:rPr>
        <w:t>any</w:t>
      </w:r>
      <w:r>
        <w:t xml:space="preserve"> of the following criteria within the 12-month reporting period:</w:t>
      </w:r>
    </w:p>
    <w:p w14:paraId="56CB582D" w14:textId="77777777" w:rsidR="00EA5F05" w:rsidRDefault="00EA5F05" w:rsidP="00EA5F05">
      <w:pPr>
        <w:numPr>
          <w:ilvl w:val="0"/>
          <w:numId w:val="76"/>
        </w:numPr>
        <w:spacing w:before="0" w:after="0" w:line="240" w:lineRule="auto"/>
      </w:pPr>
      <w:proofErr w:type="gramStart"/>
      <w:r>
        <w:t>Patient has</w:t>
      </w:r>
      <w:proofErr w:type="gramEnd"/>
      <w:r>
        <w:t xml:space="preserve"> or had a scheduled appointment in the CHA primary care system, or</w:t>
      </w:r>
    </w:p>
    <w:p w14:paraId="520298F4" w14:textId="77777777" w:rsidR="00EA5F05" w:rsidRDefault="00EA5F05" w:rsidP="00EA5F05">
      <w:pPr>
        <w:numPr>
          <w:ilvl w:val="0"/>
          <w:numId w:val="76"/>
        </w:numPr>
        <w:spacing w:before="0" w:after="0" w:line="240" w:lineRule="auto"/>
      </w:pPr>
      <w:r>
        <w:t xml:space="preserve">At least one completed or arrived face-to-face or telehealth visit, taking place at a CHA primary care setting </w:t>
      </w:r>
    </w:p>
    <w:p w14:paraId="48B2A3FA" w14:textId="77777777" w:rsidR="00EA5F05" w:rsidRDefault="00EA5F05" w:rsidP="00EA5F05">
      <w:pPr>
        <w:spacing w:before="0" w:after="0"/>
      </w:pPr>
      <w:r>
        <w:t>Denominator: Patients who are served uninsured patients and identified in the 12- month measurement period with any of the following:</w:t>
      </w:r>
    </w:p>
    <w:p w14:paraId="084997C6" w14:textId="77777777" w:rsidR="00EA5F05" w:rsidRDefault="00EA5F05" w:rsidP="00EA5F05">
      <w:pPr>
        <w:numPr>
          <w:ilvl w:val="0"/>
          <w:numId w:val="76"/>
        </w:numPr>
        <w:spacing w:before="0" w:after="0" w:line="240" w:lineRule="auto"/>
      </w:pPr>
      <w:r>
        <w:t>New patients assigned to a CHA primary care location</w:t>
      </w:r>
    </w:p>
    <w:p w14:paraId="0A503444" w14:textId="77777777" w:rsidR="00EA5F05" w:rsidRDefault="00EA5F05" w:rsidP="00EA5F05">
      <w:pPr>
        <w:numPr>
          <w:ilvl w:val="0"/>
          <w:numId w:val="76"/>
        </w:numPr>
        <w:spacing w:before="0" w:after="0" w:line="240" w:lineRule="auto"/>
      </w:pPr>
      <w:r>
        <w:t>Inactive patients who currently have a CHA primary care location, assigned, but are not active primary care patients (patients who have not been seen in the public hospital’s primary care system &gt; 2 years).</w:t>
      </w:r>
    </w:p>
    <w:p w14:paraId="41F1C40F" w14:textId="77777777" w:rsidR="00EA5F05" w:rsidRDefault="00EA5F05" w:rsidP="00EA5F05">
      <w:pPr>
        <w:spacing w:before="0" w:after="0" w:line="240" w:lineRule="auto"/>
        <w:ind w:left="720"/>
      </w:pPr>
    </w:p>
    <w:p w14:paraId="72FB457E" w14:textId="77777777" w:rsidR="00EA5F05" w:rsidRDefault="00EA5F05" w:rsidP="00EA5F05">
      <w:pPr>
        <w:spacing w:after="0"/>
      </w:pPr>
      <w:r w:rsidRPr="00B03600">
        <w:rPr>
          <w:b/>
          <w:bCs/>
          <w:u w:val="single"/>
        </w:rPr>
        <w:t>Measure 9 Specification: Diabetes &amp; Hypertension Education</w:t>
      </w:r>
    </w:p>
    <w:p w14:paraId="2CA5EF02" w14:textId="77777777" w:rsidR="00EA5F05" w:rsidRDefault="00EA5F05" w:rsidP="00EA5F05">
      <w:pPr>
        <w:spacing w:before="0" w:after="0"/>
        <w:rPr>
          <w:b/>
        </w:rPr>
      </w:pPr>
      <w:r>
        <w:rPr>
          <w:b/>
        </w:rPr>
        <w:t>Measure Description:</w:t>
      </w:r>
    </w:p>
    <w:p w14:paraId="74CED97E" w14:textId="77777777" w:rsidR="00EA5F05" w:rsidRDefault="00EA5F05" w:rsidP="00EA5F05">
      <w:pPr>
        <w:spacing w:before="0" w:after="0"/>
      </w:pPr>
      <w:r>
        <w:t>Percentage of high-risk diabetic and hypertensive primary care panel patients (ages 18 to 64) receiving enhanced diabetes or hypertension management services, including nursing-led self-management education, pharmacist-led medication management services, or other care team member support in the 12-month measurement period.</w:t>
      </w:r>
    </w:p>
    <w:p w14:paraId="3E7AB8B3" w14:textId="77777777" w:rsidR="00EA5F05" w:rsidRDefault="00EA5F05" w:rsidP="00EA5F05">
      <w:pPr>
        <w:spacing w:before="0" w:after="0"/>
      </w:pPr>
    </w:p>
    <w:p w14:paraId="050C83AC" w14:textId="77777777" w:rsidR="00EA5F05" w:rsidRDefault="00EA5F05" w:rsidP="00EA5F05">
      <w:pPr>
        <w:spacing w:before="0" w:after="0"/>
        <w:rPr>
          <w:b/>
        </w:rPr>
      </w:pPr>
      <w:r>
        <w:rPr>
          <w:b/>
        </w:rPr>
        <w:t>Measure Definition:</w:t>
      </w:r>
    </w:p>
    <w:p w14:paraId="4C240C64" w14:textId="77777777" w:rsidR="00EA5F05" w:rsidRDefault="00EA5F05" w:rsidP="00EA5F05">
      <w:pPr>
        <w:spacing w:before="0" w:after="0"/>
      </w:pPr>
      <w:r>
        <w:t>Numerator: Patients in the denominator who had the appropriate documentation for a pharmacist visit (telephone, face-to-face, telehealth) for diabetes or hypertension</w:t>
      </w:r>
      <w:sdt>
        <w:sdtPr>
          <w:tag w:val="goog_rdk_143"/>
          <w:id w:val="856227293"/>
        </w:sdtPr>
        <w:sdtContent>
          <w:r>
            <w:t>,</w:t>
          </w:r>
        </w:sdtContent>
      </w:sdt>
      <w:r>
        <w:t xml:space="preserve"> OR a nurse visit (telephone, face-to-face, telehealth) for diabetes or hypertension</w:t>
      </w:r>
      <w:sdt>
        <w:sdtPr>
          <w:tag w:val="goog_rdk_144"/>
          <w:id w:val="1848140118"/>
        </w:sdtPr>
        <w:sdtContent>
          <w:r>
            <w:t>, OR a visit with the extended care team for diabetes or hypertension</w:t>
          </w:r>
        </w:sdtContent>
      </w:sdt>
      <w:r>
        <w:t xml:space="preserve"> within the 12-month measurement period.</w:t>
      </w:r>
    </w:p>
    <w:p w14:paraId="1DFC26EE" w14:textId="77777777" w:rsidR="00EA5F05" w:rsidRDefault="00EA5F05" w:rsidP="00EA5F05">
      <w:pPr>
        <w:spacing w:before="0" w:after="0"/>
      </w:pPr>
    </w:p>
    <w:p w14:paraId="6D6E40B0" w14:textId="77777777" w:rsidR="00EA5F05" w:rsidRDefault="00EA5F05" w:rsidP="00EA5F05">
      <w:pPr>
        <w:spacing w:before="0" w:after="0"/>
      </w:pPr>
      <w:r>
        <w:t>Denominator: Patients who meet the following conditions:</w:t>
      </w:r>
    </w:p>
    <w:p w14:paraId="39B4A409" w14:textId="77777777" w:rsidR="00EA5F05" w:rsidRDefault="00EA5F05" w:rsidP="00EA5F05">
      <w:pPr>
        <w:spacing w:before="0" w:after="0"/>
      </w:pPr>
      <w:r>
        <w:t>Last hemoglobin A1c was &gt; 8% in the last 12-month measurement period OR last blood pressure readings of systolic &gt; 140 or diastolic &gt; 90 during the 12-month measurement period</w:t>
      </w:r>
    </w:p>
    <w:p w14:paraId="6205D019" w14:textId="77777777" w:rsidR="00EA5F05" w:rsidRDefault="00EA5F05" w:rsidP="00EA5F05">
      <w:pPr>
        <w:spacing w:before="0" w:after="0"/>
      </w:pPr>
      <w:r>
        <w:t>AND</w:t>
      </w:r>
    </w:p>
    <w:p w14:paraId="140D3F54" w14:textId="77777777" w:rsidR="00EA5F05" w:rsidRDefault="00EA5F05" w:rsidP="00EA5F05">
      <w:pPr>
        <w:spacing w:before="0" w:after="0"/>
      </w:pPr>
      <w:r>
        <w:lastRenderedPageBreak/>
        <w:t>who were active primary care patients, ages 18 to 64, with a face-to-face visit/telehealth visit within the 12-month measurement period.</w:t>
      </w:r>
    </w:p>
    <w:p w14:paraId="5B4330BD" w14:textId="77777777" w:rsidR="00EA5F05" w:rsidRDefault="00EA5F05" w:rsidP="00EA5F05">
      <w:pPr>
        <w:spacing w:before="0" w:after="0"/>
      </w:pPr>
    </w:p>
    <w:p w14:paraId="3BB1977B"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 xml:space="preserve">PERFORMANCE </w:t>
      </w:r>
      <w:r>
        <w:rPr>
          <w:rFonts w:asciiTheme="majorHAnsi" w:hAnsiTheme="majorHAnsi" w:cstheme="majorHAnsi"/>
        </w:rPr>
        <w:t>REQUIREMENTS</w:t>
      </w:r>
      <w:r w:rsidRPr="00F135B8">
        <w:rPr>
          <w:rFonts w:asciiTheme="majorHAnsi" w:hAnsiTheme="majorHAnsi" w:cstheme="majorHAnsi"/>
        </w:rPr>
        <w:t xml:space="preserve"> AND ASSESSMENT</w:t>
      </w:r>
      <w:r>
        <w:rPr>
          <w:rFonts w:asciiTheme="majorHAnsi" w:hAnsiTheme="majorHAnsi" w:cstheme="majorHAnsi"/>
        </w:rPr>
        <w:t xml:space="preserve"> FOR PY2</w:t>
      </w:r>
    </w:p>
    <w:tbl>
      <w:tblPr>
        <w:tblStyle w:val="MHLeftHeaderTable"/>
        <w:tblW w:w="9985" w:type="dxa"/>
        <w:tblLook w:val="06A0" w:firstRow="1" w:lastRow="0" w:firstColumn="1" w:lastColumn="0" w:noHBand="1" w:noVBand="1"/>
      </w:tblPr>
      <w:tblGrid>
        <w:gridCol w:w="1884"/>
        <w:gridCol w:w="8101"/>
      </w:tblGrid>
      <w:tr w:rsidR="00EA5F05" w:rsidRPr="00F135B8" w14:paraId="29B34236" w14:textId="77777777" w:rsidTr="002A0CBF">
        <w:trPr>
          <w:trHeight w:val="444"/>
        </w:trPr>
        <w:tc>
          <w:tcPr>
            <w:cnfStyle w:val="001000000000" w:firstRow="0" w:lastRow="0" w:firstColumn="1" w:lastColumn="0" w:oddVBand="0" w:evenVBand="0" w:oddHBand="0" w:evenHBand="0" w:firstRowFirstColumn="0" w:firstRowLastColumn="0" w:lastRowFirstColumn="0" w:lastRowLastColumn="0"/>
            <w:tcW w:w="1884" w:type="dxa"/>
            <w:vAlign w:val="top"/>
          </w:tcPr>
          <w:p w14:paraId="270D14D7" w14:textId="77777777" w:rsidR="00EA5F05" w:rsidRPr="009054B2" w:rsidRDefault="00EA5F05" w:rsidP="002A0CBF">
            <w:pPr>
              <w:pStyle w:val="MH-ChartContentText"/>
            </w:pPr>
            <w:r w:rsidRPr="009054B2">
              <w:rPr>
                <w:rFonts w:eastAsia="Times New Roman"/>
              </w:rPr>
              <w:t>Performance Requirements </w:t>
            </w:r>
          </w:p>
        </w:tc>
        <w:tc>
          <w:tcPr>
            <w:tcW w:w="8101" w:type="dxa"/>
            <w:vAlign w:val="top"/>
          </w:tcPr>
          <w:p w14:paraId="3BE536B3" w14:textId="27602693" w:rsidR="00EA5F05" w:rsidRPr="005536CE" w:rsidRDefault="00EA5F05" w:rsidP="002A0CBF">
            <w:pPr>
              <w:spacing w:before="0" w:after="0"/>
              <w:cnfStyle w:val="000000000000" w:firstRow="0" w:lastRow="0" w:firstColumn="0" w:lastColumn="0" w:oddVBand="0" w:evenVBand="0" w:oddHBand="0" w:evenHBand="0" w:firstRowFirstColumn="0" w:firstRowLastColumn="0" w:lastRowFirstColumn="0" w:lastRowLastColumn="0"/>
              <w:rPr>
                <w:b/>
                <w:bCs/>
              </w:rPr>
            </w:pPr>
            <w:r>
              <w:t>By</w:t>
            </w:r>
            <w:r w:rsidR="001532A5">
              <w:t xml:space="preserve"> </w:t>
            </w:r>
            <w:r w:rsidR="001532A5" w:rsidRPr="002A39E3">
              <w:rPr>
                <w:b/>
                <w:bCs/>
              </w:rPr>
              <w:t>March</w:t>
            </w:r>
            <w:r w:rsidRPr="0004046B">
              <w:rPr>
                <w:b/>
                <w:bCs/>
              </w:rPr>
              <w:t xml:space="preserve"> 3</w:t>
            </w:r>
            <w:r w:rsidR="001532A5">
              <w:rPr>
                <w:b/>
                <w:bCs/>
              </w:rPr>
              <w:t>1</w:t>
            </w:r>
            <w:r w:rsidRPr="0004046B">
              <w:rPr>
                <w:b/>
                <w:bCs/>
              </w:rPr>
              <w:t>, 2025</w:t>
            </w:r>
            <w:r>
              <w:t xml:space="preserve">, CHA must submit </w:t>
            </w:r>
            <w:r w:rsidRPr="005536CE">
              <w:t>to MassHealth of PY2 (CY2024) measure performance for the served uninsured patient population for measures selected by MassHealth above.</w:t>
            </w:r>
          </w:p>
          <w:p w14:paraId="63704C83" w14:textId="77777777" w:rsidR="00EA5F05" w:rsidRPr="005536CE" w:rsidRDefault="00EA5F05" w:rsidP="002A0CBF">
            <w:pPr>
              <w:spacing w:before="0" w:after="0"/>
              <w:cnfStyle w:val="000000000000" w:firstRow="0" w:lastRow="0" w:firstColumn="0" w:lastColumn="0" w:oddVBand="0" w:evenVBand="0" w:oddHBand="0" w:evenHBand="0" w:firstRowFirstColumn="0" w:firstRowLastColumn="0" w:lastRowFirstColumn="0" w:lastRowLastColumn="0"/>
              <w:rPr>
                <w:b/>
                <w:bCs/>
              </w:rPr>
            </w:pPr>
          </w:p>
          <w:p w14:paraId="66343579" w14:textId="77777777" w:rsidR="00EA5F05" w:rsidRPr="005536CE" w:rsidRDefault="00EA5F05" w:rsidP="002A0CBF">
            <w:pPr>
              <w:spacing w:before="0" w:after="0"/>
              <w:cnfStyle w:val="000000000000" w:firstRow="0" w:lastRow="0" w:firstColumn="0" w:lastColumn="0" w:oddVBand="0" w:evenVBand="0" w:oddHBand="0" w:evenHBand="0" w:firstRowFirstColumn="0" w:firstRowLastColumn="0" w:lastRowFirstColumn="0" w:lastRowLastColumn="0"/>
              <w:rPr>
                <w:b/>
                <w:bCs/>
              </w:rPr>
            </w:pPr>
            <w:r w:rsidRPr="005536CE">
              <w:t>MassHealth has determined that CHA can annually report population-based e-measures (drawn from the electronic health record). This is aligned with MassHealth’s goals toward population-based data collection. Measures will be submitted following the year-end utilizing a MassHealth-approved template (</w:t>
            </w:r>
            <w:sdt>
              <w:sdtPr>
                <w:tag w:val="goog_rdk_164"/>
                <w:id w:val="-1369986793"/>
              </w:sdtPr>
              <w:sdtContent>
                <w:r w:rsidRPr="005536CE">
                  <w:t xml:space="preserve">for the </w:t>
                </w:r>
              </w:sdtContent>
            </w:sdt>
            <w:r w:rsidRPr="005536CE">
              <w:t>served uninsured patient population) consistent with the CMS and Joint Commission portal fields used for e-measures.</w:t>
            </w:r>
          </w:p>
          <w:p w14:paraId="7BF454C5" w14:textId="77777777" w:rsidR="00EA5F05" w:rsidRPr="005536CE" w:rsidRDefault="00EA5F05" w:rsidP="002A0CBF">
            <w:pPr>
              <w:spacing w:before="0" w:after="0"/>
              <w:cnfStyle w:val="000000000000" w:firstRow="0" w:lastRow="0" w:firstColumn="0" w:lastColumn="0" w:oddVBand="0" w:evenVBand="0" w:oddHBand="0" w:evenHBand="0" w:firstRowFirstColumn="0" w:firstRowLastColumn="0" w:lastRowFirstColumn="0" w:lastRowLastColumn="0"/>
              <w:rPr>
                <w:b/>
                <w:bCs/>
              </w:rPr>
            </w:pPr>
          </w:p>
          <w:p w14:paraId="67650665" w14:textId="77777777" w:rsidR="00EA5F05" w:rsidRPr="003A3559" w:rsidRDefault="00EA5F05" w:rsidP="002A0CBF">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05536CE">
              <w:rPr>
                <w:i/>
                <w:iCs/>
              </w:rPr>
              <w:t>These</w:t>
            </w:r>
            <w:r w:rsidRPr="005536CE">
              <w:rPr>
                <w:i/>
              </w:rPr>
              <w:t xml:space="preserve"> measures will inform ambulatory PY3 requirements for </w:t>
            </w:r>
            <w:sdt>
              <w:sdtPr>
                <w:tag w:val="goog_rdk_166"/>
                <w:id w:val="836510988"/>
              </w:sdtPr>
              <w:sdtContent/>
            </w:sdt>
            <w:r w:rsidRPr="005536CE">
              <w:rPr>
                <w:i/>
              </w:rPr>
              <w:t xml:space="preserve">measures and baselines identified for </w:t>
            </w:r>
            <w:sdt>
              <w:sdtPr>
                <w:tag w:val="goog_rdk_167"/>
                <w:id w:val="2120332390"/>
              </w:sdtPr>
              <w:sdtContent>
                <w:r w:rsidRPr="005536CE">
                  <w:rPr>
                    <w:i/>
                  </w:rPr>
                  <w:t xml:space="preserve">future year (beyond PY3) </w:t>
                </w:r>
              </w:sdtContent>
            </w:sdt>
            <w:r w:rsidRPr="005536CE">
              <w:rPr>
                <w:i/>
              </w:rPr>
              <w:t>disparities reduction.</w:t>
            </w:r>
          </w:p>
        </w:tc>
      </w:tr>
      <w:tr w:rsidR="00EA5F05" w:rsidRPr="00F135B8" w14:paraId="5A20CB58" w14:textId="77777777" w:rsidTr="002A0CBF">
        <w:trPr>
          <w:trHeight w:val="444"/>
        </w:trPr>
        <w:tc>
          <w:tcPr>
            <w:cnfStyle w:val="001000000000" w:firstRow="0" w:lastRow="0" w:firstColumn="1" w:lastColumn="0" w:oddVBand="0" w:evenVBand="0" w:oddHBand="0" w:evenHBand="0" w:firstRowFirstColumn="0" w:firstRowLastColumn="0" w:lastRowFirstColumn="0" w:lastRowLastColumn="0"/>
            <w:tcW w:w="1884" w:type="dxa"/>
            <w:vAlign w:val="top"/>
          </w:tcPr>
          <w:p w14:paraId="5CFFCC36" w14:textId="77777777" w:rsidR="00EA5F05" w:rsidRPr="009054B2" w:rsidRDefault="00EA5F05" w:rsidP="002A0CBF">
            <w:pPr>
              <w:pStyle w:val="MH-ChartContentText"/>
            </w:pPr>
            <w:r w:rsidRPr="009054B2">
              <w:rPr>
                <w:rFonts w:eastAsia="Times New Roman"/>
              </w:rPr>
              <w:t>Performance Assessment </w:t>
            </w:r>
          </w:p>
        </w:tc>
        <w:tc>
          <w:tcPr>
            <w:tcW w:w="8101" w:type="dxa"/>
            <w:vAlign w:val="top"/>
          </w:tcPr>
          <w:p w14:paraId="5C4A0F1A" w14:textId="77777777" w:rsidR="00EA5F05" w:rsidRDefault="00EA5F05" w:rsidP="002A0CBF">
            <w:pPr>
              <w:spacing w:before="0" w:after="0"/>
              <w:cnfStyle w:val="000000000000" w:firstRow="0" w:lastRow="0" w:firstColumn="0" w:lastColumn="0" w:oddVBand="0" w:evenVBand="0" w:oddHBand="0" w:evenHBand="0" w:firstRowFirstColumn="0" w:firstRowLastColumn="0" w:lastRowFirstColumn="0" w:lastRowLastColumn="0"/>
            </w:pPr>
            <w:r>
              <w:t xml:space="preserve">CHA will earn credit for performance on this measure as follows: </w:t>
            </w:r>
          </w:p>
          <w:p w14:paraId="20325055" w14:textId="77777777" w:rsidR="00EA5F05" w:rsidRDefault="00EA5F05" w:rsidP="00EA5F05">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pPr>
            <w:r>
              <w:t xml:space="preserve">CHA will earn 100% of the points attributed to the measure for timely, complete, and responsive submission of all measures to MassHealth for the served uninsured population. </w:t>
            </w:r>
          </w:p>
          <w:p w14:paraId="45409855" w14:textId="77777777" w:rsidR="00EA5F05" w:rsidRPr="009054B2" w:rsidRDefault="00000000" w:rsidP="00EA5F05">
            <w:pPr>
              <w:pStyle w:val="ListParagraph"/>
              <w:numPr>
                <w:ilvl w:val="0"/>
                <w:numId w:val="78"/>
              </w:numPr>
              <w:spacing w:before="0"/>
              <w:cnfStyle w:val="000000000000" w:firstRow="0" w:lastRow="0" w:firstColumn="0" w:lastColumn="0" w:oddVBand="0" w:evenVBand="0" w:oddHBand="0" w:evenHBand="0" w:firstRowFirstColumn="0" w:firstRowLastColumn="0" w:lastRowFirstColumn="0" w:lastRowLastColumn="0"/>
            </w:pPr>
            <w:sdt>
              <w:sdtPr>
                <w:tag w:val="goog_rdk_174"/>
                <w:id w:val="-1570100836"/>
              </w:sdtPr>
              <w:sdtContent/>
            </w:sdt>
            <w:r w:rsidR="00EA5F05">
              <w:t>CHA will earn 0% of the points attributed to the measure if submission is not timely, complete, and responsive of all measures to MassHealth for the served uninsured population.</w:t>
            </w:r>
          </w:p>
        </w:tc>
      </w:tr>
    </w:tbl>
    <w:p w14:paraId="3725E056" w14:textId="77777777" w:rsidR="00EA5F05" w:rsidRPr="00AA7030" w:rsidRDefault="00EA5F05" w:rsidP="00EA5F05">
      <w:pPr>
        <w:pStyle w:val="IntenseQuote"/>
        <w:rPr>
          <w:b/>
          <w:bCs/>
          <w:i w:val="0"/>
          <w:iCs w:val="0"/>
        </w:rPr>
      </w:pPr>
      <w:r w:rsidRPr="00AA7030">
        <w:rPr>
          <w:b/>
          <w:bCs/>
          <w:i w:val="0"/>
          <w:iCs w:val="0"/>
        </w:rPr>
        <w:t>PERFORMANCE REQUIREMENTS AND ASSESSMENTS AND ASSESSMENT FOR PY3-5 TO BE FINALIZED PRIOR TO THE START OF PY3.</w:t>
      </w:r>
    </w:p>
    <w:p w14:paraId="431C1643" w14:textId="77777777" w:rsidR="00EA5F05" w:rsidRDefault="00EA5F05" w:rsidP="00EA5F05"/>
    <w:p w14:paraId="278EEC12" w14:textId="77777777" w:rsidR="00EA5F05" w:rsidRDefault="00EA5F05" w:rsidP="00EA5F05"/>
    <w:p w14:paraId="31033F50" w14:textId="77777777" w:rsidR="00EA5F05" w:rsidRDefault="00EA5F05" w:rsidP="00EA5F05"/>
    <w:p w14:paraId="64A0B28E" w14:textId="77777777" w:rsidR="00EA5F05" w:rsidRDefault="00EA5F05" w:rsidP="00EA5F05"/>
    <w:p w14:paraId="03EEF145" w14:textId="77777777" w:rsidR="00EA5F05" w:rsidRDefault="00EA5F05" w:rsidP="00991FAF">
      <w:pPr>
        <w:pStyle w:val="Heading3"/>
      </w:pPr>
      <w:bookmarkStart w:id="68" w:name="_Toc153275130"/>
      <w:bookmarkStart w:id="69" w:name="_Toc153285991"/>
      <w:bookmarkStart w:id="70" w:name="_Toc168396269"/>
      <w:bookmarkStart w:id="71" w:name="_Toc186109282"/>
      <w:r>
        <w:lastRenderedPageBreak/>
        <w:t>Equity Improvement Intervention</w:t>
      </w:r>
      <w:bookmarkEnd w:id="68"/>
      <w:bookmarkEnd w:id="69"/>
      <w:bookmarkEnd w:id="70"/>
      <w:bookmarkEnd w:id="71"/>
    </w:p>
    <w:p w14:paraId="00AA84F7"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5F05" w:rsidRPr="00F135B8" w14:paraId="598A2287"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BBA13E" w14:textId="77777777" w:rsidR="00EA5F05" w:rsidRPr="008345EA" w:rsidRDefault="00EA5F05" w:rsidP="002A0CBF">
            <w:pPr>
              <w:pStyle w:val="MH-ChartContentText"/>
            </w:pPr>
            <w:r w:rsidRPr="008345EA">
              <w:t>Measure Name</w:t>
            </w:r>
          </w:p>
        </w:tc>
        <w:tc>
          <w:tcPr>
            <w:tcW w:w="7830" w:type="dxa"/>
          </w:tcPr>
          <w:p w14:paraId="41259321" w14:textId="77777777" w:rsidR="00EA5F05" w:rsidRPr="00156982"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rPr>
                <w:b/>
                <w:bCs/>
              </w:rPr>
            </w:pPr>
            <w:r w:rsidRPr="00156982">
              <w:rPr>
                <w:rFonts w:eastAsia="Times New Roman"/>
                <w:color w:val="201F1E"/>
              </w:rPr>
              <w:t>Equity Improvement Interventions </w:t>
            </w:r>
          </w:p>
        </w:tc>
      </w:tr>
      <w:tr w:rsidR="00EA5F05" w:rsidRPr="00F135B8" w14:paraId="1DD880B2"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35B8CC8" w14:textId="77777777" w:rsidR="00EA5F05" w:rsidRPr="008345EA" w:rsidRDefault="00EA5F05" w:rsidP="002A0CBF">
            <w:pPr>
              <w:pStyle w:val="MH-ChartContentText"/>
            </w:pPr>
            <w:r w:rsidRPr="008345EA">
              <w:t>Steward</w:t>
            </w:r>
          </w:p>
        </w:tc>
        <w:tc>
          <w:tcPr>
            <w:tcW w:w="7830" w:type="dxa"/>
          </w:tcPr>
          <w:p w14:paraId="0A34922D" w14:textId="77777777" w:rsidR="00EA5F05" w:rsidRPr="008345EA"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5F05" w:rsidRPr="00F135B8" w14:paraId="556DDBE6"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CDF6EC" w14:textId="77777777" w:rsidR="00EA5F05" w:rsidRPr="008345EA" w:rsidRDefault="00EA5F05" w:rsidP="002A0CBF">
            <w:pPr>
              <w:pStyle w:val="MH-ChartContentText"/>
            </w:pPr>
            <w:r w:rsidRPr="008345EA">
              <w:t>NQF Number</w:t>
            </w:r>
          </w:p>
        </w:tc>
        <w:tc>
          <w:tcPr>
            <w:tcW w:w="7830" w:type="dxa"/>
          </w:tcPr>
          <w:p w14:paraId="19866F70" w14:textId="77777777" w:rsidR="00EA5F05" w:rsidRPr="008345EA"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5F05" w:rsidRPr="00F135B8" w14:paraId="337659F7"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299F9F1" w14:textId="77777777" w:rsidR="00EA5F05" w:rsidRPr="008345EA" w:rsidRDefault="00EA5F05" w:rsidP="002A0CBF">
            <w:pPr>
              <w:pStyle w:val="MH-ChartContentText"/>
            </w:pPr>
            <w:r w:rsidRPr="008345EA">
              <w:t>Data Source</w:t>
            </w:r>
          </w:p>
        </w:tc>
        <w:tc>
          <w:tcPr>
            <w:tcW w:w="7830" w:type="dxa"/>
          </w:tcPr>
          <w:p w14:paraId="18168844" w14:textId="77777777" w:rsidR="00EA5F05" w:rsidRPr="008345EA"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5F05" w:rsidRPr="00F135B8" w14:paraId="13C44DD0"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E663A96" w14:textId="77777777" w:rsidR="00EA5F05" w:rsidRPr="008345EA" w:rsidRDefault="00EA5F05" w:rsidP="002A0CBF">
            <w:pPr>
              <w:pStyle w:val="MH-ChartContentText"/>
            </w:pPr>
            <w:r w:rsidRPr="008345EA">
              <w:t>Performance Status: PY2</w:t>
            </w:r>
          </w:p>
        </w:tc>
        <w:tc>
          <w:tcPr>
            <w:tcW w:w="7830" w:type="dxa"/>
          </w:tcPr>
          <w:p w14:paraId="12E26EE0" w14:textId="77777777" w:rsidR="00EA5F05" w:rsidRPr="008345EA"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Pay-for-Reporting (P4R)/Pay for Performance (P4P)</w:t>
            </w:r>
          </w:p>
        </w:tc>
      </w:tr>
    </w:tbl>
    <w:p w14:paraId="6CE9CE25" w14:textId="77777777" w:rsidR="00EA5F05" w:rsidRPr="007D093A" w:rsidRDefault="00EA5F05" w:rsidP="00EA5F05">
      <w:pPr>
        <w:spacing w:before="0" w:after="0"/>
        <w:rPr>
          <w:rFonts w:asciiTheme="majorHAnsi" w:hAnsiTheme="majorHAnsi" w:cstheme="majorHAnsi"/>
          <w:sz w:val="24"/>
          <w:szCs w:val="24"/>
        </w:rPr>
      </w:pPr>
    </w:p>
    <w:p w14:paraId="60965A60" w14:textId="77777777" w:rsidR="00EA5F05" w:rsidRPr="00F135B8" w:rsidRDefault="00EA5F05" w:rsidP="00EA5F05">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0315F550" w14:textId="77777777" w:rsidR="00EA5F05" w:rsidRPr="008345EA" w:rsidRDefault="00EA5F05" w:rsidP="00EA5F05">
      <w:pPr>
        <w:spacing w:before="0" w:after="0" w:line="240" w:lineRule="auto"/>
        <w:textAlignment w:val="baseline"/>
        <w:rPr>
          <w:rFonts w:eastAsia="Times New Roman" w:cstheme="minorHAnsi"/>
          <w:b/>
        </w:rPr>
      </w:pPr>
      <w:r>
        <w:t>Equity-focused ambulatory quality improvement projects focused on the served uninsured patient population will lead to demonstrated improvements on access and quality metrics, including by contributing to reductions in disparities for the served uninsured patient population, leading to overall improved health outcomes.</w:t>
      </w:r>
    </w:p>
    <w:p w14:paraId="7C70A8C5" w14:textId="77777777" w:rsidR="00EA5F05" w:rsidRPr="00F135B8" w:rsidRDefault="00EA5F05" w:rsidP="00EA5F05">
      <w:pPr>
        <w:spacing w:before="0" w:after="0"/>
        <w:rPr>
          <w:rFonts w:asciiTheme="majorHAnsi" w:eastAsia="Times New Roman" w:hAnsiTheme="majorHAnsi" w:cstheme="majorHAnsi"/>
          <w:color w:val="000000" w:themeColor="text1"/>
          <w:sz w:val="24"/>
          <w:szCs w:val="24"/>
        </w:rPr>
      </w:pPr>
    </w:p>
    <w:p w14:paraId="09077BF1"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5F05" w:rsidRPr="00F135B8" w14:paraId="0E2166A5"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F2A8604" w14:textId="77777777" w:rsidR="00EA5F05" w:rsidRPr="003F1985" w:rsidRDefault="00EA5F05" w:rsidP="002A0CBF">
            <w:pPr>
              <w:pStyle w:val="MH-ChartContentText"/>
            </w:pPr>
            <w:r w:rsidRPr="003F1985">
              <w:t>Description</w:t>
            </w:r>
          </w:p>
        </w:tc>
        <w:tc>
          <w:tcPr>
            <w:tcW w:w="7830" w:type="dxa"/>
          </w:tcPr>
          <w:p w14:paraId="1D6453DF" w14:textId="77777777" w:rsidR="00EA5F05" w:rsidRDefault="00EA5F05" w:rsidP="002A0CBF">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rPr>
              <w:t xml:space="preserve">CHA will develop and implement no more than one performance improvement </w:t>
            </w:r>
            <w:sdt>
              <w:sdtPr>
                <w:tag w:val="goog_rdk_175"/>
                <w:id w:val="184641408"/>
              </w:sdtPr>
              <w:sdtContent>
                <w:r w:rsidRPr="00156982">
                  <w:rPr>
                    <w:color w:val="000000"/>
                  </w:rPr>
                  <w:t xml:space="preserve">milestone </w:t>
                </w:r>
              </w:sdtContent>
            </w:sdt>
            <w:r w:rsidRPr="00156982">
              <w:rPr>
                <w:color w:val="000000"/>
              </w:rPr>
              <w:t>project at a time during each performance period that addresses inequities in the served uninsured patient population. The project may include a healthcare delivery system intervention focused on a defined ambulatory measure, an underserved geographic-based area and/or a patient sub-population within the served uninsured population.</w:t>
            </w:r>
          </w:p>
          <w:p w14:paraId="2CF254C6" w14:textId="77777777" w:rsidR="00EA5F05" w:rsidRPr="00156982" w:rsidRDefault="00EA5F05" w:rsidP="002A0CBF">
            <w:pP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p>
          <w:p w14:paraId="67AB03B3" w14:textId="77777777" w:rsidR="00EA5F05" w:rsidRPr="00057744" w:rsidRDefault="00EA5F05" w:rsidP="002A0CBF">
            <w:pPr>
              <w:spacing w:before="0" w:after="0"/>
              <w:cnfStyle w:val="000000000000" w:firstRow="0" w:lastRow="0" w:firstColumn="0" w:lastColumn="0" w:oddVBand="0" w:evenVBand="0" w:oddHBand="0" w:evenHBand="0" w:firstRowFirstColumn="0" w:firstRowLastColumn="0" w:lastRowFirstColumn="0" w:lastRowLastColumn="0"/>
              <w:rPr>
                <w:b/>
                <w:bCs/>
              </w:rPr>
            </w:pPr>
            <w:r w:rsidRPr="00057744">
              <w:t>Across PY2-5, CHA will submit the following deliverables to MassHealth:</w:t>
            </w:r>
          </w:p>
          <w:p w14:paraId="26B9C6B7" w14:textId="77777777" w:rsidR="00EA5F05" w:rsidRPr="00156982" w:rsidRDefault="00EA5F05" w:rsidP="00EA5F05">
            <w:pPr>
              <w:numPr>
                <w:ilvl w:val="0"/>
                <w:numId w:val="77"/>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t>Planning Report</w:t>
            </w:r>
            <w:r w:rsidRPr="00057744">
              <w:t xml:space="preserve">: a comprehensive equity improvement </w:t>
            </w:r>
            <w:r w:rsidRPr="00156982">
              <w:rPr>
                <w:color w:val="000000"/>
              </w:rPr>
              <w:t xml:space="preserve">intervention plan that includes but is not limited to the following items: health equity aim, objectives and overall goals to address the served uninsured patient population, inclusive of a problem statement, population description/characteristics, scope of opportunity for improvement, barrier identification, proposed intervention or project, and at least 1-2 mid-point milestones and 1-2 year end goals that may be clearly determined or measured (e.g., time-bound, quantitative and qualitative processes or </w:t>
            </w:r>
            <w:sdt>
              <w:sdtPr>
                <w:tag w:val="goog_rdk_177"/>
                <w:id w:val="19825042"/>
              </w:sdtPr>
              <w:sdtContent>
                <w:r w:rsidRPr="00156982">
                  <w:rPr>
                    <w:color w:val="000000"/>
                  </w:rPr>
                  <w:t>results</w:t>
                </w:r>
              </w:sdtContent>
            </w:sdt>
            <w:r w:rsidRPr="00156982">
              <w:rPr>
                <w:color w:val="000000"/>
              </w:rPr>
              <w:t>).</w:t>
            </w:r>
            <w:r w:rsidRPr="00156982">
              <w:rPr>
                <w:color w:val="333333"/>
              </w:rPr>
              <w:t xml:space="preserve"> </w:t>
            </w:r>
          </w:p>
          <w:p w14:paraId="40092868" w14:textId="4D3FC012" w:rsidR="00EA5F05" w:rsidRPr="00156982" w:rsidRDefault="00EA5F05" w:rsidP="00EA5F05">
            <w:pPr>
              <w:numPr>
                <w:ilvl w:val="0"/>
                <w:numId w:val="77"/>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156982">
              <w:rPr>
                <w:color w:val="000000" w:themeColor="text1"/>
                <w:u w:val="single"/>
              </w:rPr>
              <w:t>Midpoint Report</w:t>
            </w:r>
            <w:r w:rsidRPr="00156982">
              <w:rPr>
                <w:color w:val="000000" w:themeColor="text1"/>
              </w:rPr>
              <w:t>: a comprehensive report that includes progress on the mid-</w:t>
            </w:r>
            <w:r w:rsidR="00041F46" w:rsidRPr="00156982">
              <w:rPr>
                <w:color w:val="000000" w:themeColor="text1"/>
              </w:rPr>
              <w:t>point milestones</w:t>
            </w:r>
            <w:r w:rsidRPr="00156982">
              <w:rPr>
                <w:color w:val="000000" w:themeColor="text1"/>
              </w:rPr>
              <w:t>, and identification of successes and barriers, including</w:t>
            </w:r>
            <w:r w:rsidR="00991FAF">
              <w:rPr>
                <w:color w:val="000000" w:themeColor="text1"/>
              </w:rPr>
              <w:t xml:space="preserve"> </w:t>
            </w:r>
            <w:r w:rsidRPr="00156982">
              <w:rPr>
                <w:color w:val="000000" w:themeColor="text1"/>
              </w:rPr>
              <w:t xml:space="preserve">plans for mid-course adjustments (as needed). </w:t>
            </w:r>
          </w:p>
          <w:p w14:paraId="3A5FF406" w14:textId="77777777" w:rsidR="00EA5F05" w:rsidRPr="00DD6009" w:rsidRDefault="00EA5F05" w:rsidP="00EA5F05">
            <w:pPr>
              <w:numPr>
                <w:ilvl w:val="0"/>
                <w:numId w:val="77"/>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u w:val="single"/>
              </w:rPr>
              <w:lastRenderedPageBreak/>
              <w:t>Performance Period-End Report</w:t>
            </w:r>
            <w:r w:rsidRPr="00156982">
              <w:rPr>
                <w:color w:val="000000"/>
              </w:rPr>
              <w:t xml:space="preserve">: a comprehensive report that includes an overview of the project, accomplishments, and progress on year-end goals </w:t>
            </w:r>
            <w:sdt>
              <w:sdtPr>
                <w:tag w:val="goog_rdk_179"/>
                <w:id w:val="133681214"/>
              </w:sdtPr>
              <w:sdtContent/>
            </w:sdt>
            <w:r w:rsidRPr="00156982">
              <w:rPr>
                <w:color w:val="000000"/>
              </w:rPr>
              <w:t>(</w:t>
            </w:r>
            <w:sdt>
              <w:sdtPr>
                <w:tag w:val="goog_rdk_180"/>
                <w:id w:val="1003393870"/>
              </w:sdtPr>
              <w:sdtContent>
                <w:r w:rsidRPr="00156982">
                  <w:rPr>
                    <w:color w:val="000000"/>
                  </w:rPr>
                  <w:t xml:space="preserve">one to </w:t>
                </w:r>
              </w:sdtContent>
            </w:sdt>
            <w:r w:rsidRPr="00156982">
              <w:rPr>
                <w:color w:val="000000"/>
              </w:rPr>
              <w:t>two) and identification of successes and challenges with a plan for a continued or new equity intervention for the next performance year.</w:t>
            </w:r>
          </w:p>
        </w:tc>
      </w:tr>
    </w:tbl>
    <w:p w14:paraId="326B80F7" w14:textId="77777777" w:rsidR="00EA5F05" w:rsidRDefault="00EA5F05" w:rsidP="00EA5F05">
      <w:pPr>
        <w:spacing w:before="0" w:after="0"/>
        <w:rPr>
          <w:rFonts w:asciiTheme="majorHAnsi" w:hAnsiTheme="majorHAnsi" w:cstheme="majorHAnsi"/>
          <w:sz w:val="24"/>
          <w:szCs w:val="24"/>
        </w:rPr>
      </w:pPr>
    </w:p>
    <w:p w14:paraId="613F3FF9" w14:textId="77777777" w:rsidR="00EA5F05" w:rsidRPr="00F135B8" w:rsidRDefault="00EA5F05" w:rsidP="00EA5F05">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PY2</w:t>
      </w:r>
    </w:p>
    <w:tbl>
      <w:tblPr>
        <w:tblStyle w:val="MHLeftHeaderTable"/>
        <w:tblW w:w="10075" w:type="dxa"/>
        <w:tblLook w:val="06A0" w:firstRow="1" w:lastRow="0" w:firstColumn="1" w:lastColumn="0" w:noHBand="1" w:noVBand="1"/>
      </w:tblPr>
      <w:tblGrid>
        <w:gridCol w:w="1817"/>
        <w:gridCol w:w="8258"/>
      </w:tblGrid>
      <w:tr w:rsidR="00EA5F05" w:rsidRPr="00F135B8" w14:paraId="72A57815" w14:textId="77777777" w:rsidTr="002A0CBF">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52860ECB" w14:textId="77777777" w:rsidR="00EA5F05" w:rsidRPr="00553924" w:rsidRDefault="00EA5F05" w:rsidP="002A0CBF">
            <w:pPr>
              <w:pStyle w:val="MH-ChartContentText"/>
            </w:pPr>
            <w:r w:rsidRPr="00553924">
              <w:t>Performance Requirements</w:t>
            </w:r>
          </w:p>
        </w:tc>
        <w:tc>
          <w:tcPr>
            <w:tcW w:w="8258" w:type="dxa"/>
          </w:tcPr>
          <w:p w14:paraId="7BF26BB1" w14:textId="77777777" w:rsidR="00EA5F05" w:rsidRPr="002E2A83" w:rsidRDefault="00EA5F05" w:rsidP="002A0CBF">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 xml:space="preserve">The reporting timeline for the deliverables described above is outlined below. </w:t>
            </w:r>
            <w:r w:rsidRPr="002E2A83">
              <w:t>Deliverables for subsequent years are expected to follow the same timeline.</w:t>
            </w:r>
          </w:p>
          <w:p w14:paraId="1E1A5F5D" w14:textId="77777777" w:rsidR="00EA5F05" w:rsidRPr="002E2A83" w:rsidRDefault="00EA5F05" w:rsidP="002A0CBF">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Mid-Point Report </w:t>
            </w:r>
          </w:p>
          <w:p w14:paraId="74C92236" w14:textId="77777777" w:rsidR="00EA5F05" w:rsidRPr="002E2A83"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 8/31/2024</w:t>
            </w:r>
          </w:p>
          <w:p w14:paraId="633270FE" w14:textId="77777777" w:rsidR="00EA5F05" w:rsidRPr="002E2A83"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2125B863" w14:textId="77777777" w:rsidR="00EA5F05" w:rsidRPr="002E2A83" w:rsidRDefault="00EA5F05" w:rsidP="002A0CBF">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Performance Period-End Report </w:t>
            </w:r>
          </w:p>
          <w:p w14:paraId="3F1F67F6" w14:textId="77777777" w:rsidR="00EA5F05" w:rsidRPr="002E2A83"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 1/31/2025 – 2/28/2025</w:t>
            </w:r>
          </w:p>
          <w:p w14:paraId="32E41279" w14:textId="77777777" w:rsidR="00EA5F05" w:rsidRPr="002E2A83" w:rsidRDefault="00EA5F05" w:rsidP="002A0CBF">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tc>
      </w:tr>
      <w:tr w:rsidR="00EA5F05" w:rsidRPr="00F135B8" w14:paraId="0131E75C" w14:textId="77777777" w:rsidTr="002A0CBF">
        <w:trPr>
          <w:trHeight w:val="890"/>
        </w:trPr>
        <w:tc>
          <w:tcPr>
            <w:cnfStyle w:val="001000000000" w:firstRow="0" w:lastRow="0" w:firstColumn="1" w:lastColumn="0" w:oddVBand="0" w:evenVBand="0" w:oddHBand="0" w:evenHBand="0" w:firstRowFirstColumn="0" w:firstRowLastColumn="0" w:lastRowFirstColumn="0" w:lastRowLastColumn="0"/>
            <w:tcW w:w="1817" w:type="dxa"/>
            <w:vAlign w:val="top"/>
          </w:tcPr>
          <w:p w14:paraId="50FCAC72" w14:textId="77777777" w:rsidR="00EA5F05" w:rsidRPr="00553924" w:rsidRDefault="00EA5F05" w:rsidP="002A0CBF">
            <w:pPr>
              <w:pStyle w:val="MH-ChartContentText"/>
              <w:rPr>
                <w:b w:val="0"/>
              </w:rPr>
            </w:pPr>
            <w:r w:rsidRPr="00553924">
              <w:rPr>
                <w:rFonts w:eastAsia="Times New Roman"/>
                <w:color w:val="000000"/>
              </w:rPr>
              <w:t>Performance Assessment </w:t>
            </w:r>
          </w:p>
        </w:tc>
        <w:tc>
          <w:tcPr>
            <w:tcW w:w="8258" w:type="dxa"/>
          </w:tcPr>
          <w:p w14:paraId="08708422" w14:textId="77777777" w:rsidR="00EA5F05" w:rsidRDefault="00EA5F05" w:rsidP="002A0CBF">
            <w:pPr>
              <w:spacing w:before="0" w:line="259" w:lineRule="auto"/>
              <w:cnfStyle w:val="000000000000" w:firstRow="0" w:lastRow="0" w:firstColumn="0" w:lastColumn="0" w:oddVBand="0" w:evenVBand="0" w:oddHBand="0" w:evenHBand="0" w:firstRowFirstColumn="0" w:firstRowLastColumn="0" w:lastRowFirstColumn="0" w:lastRowLastColumn="0"/>
              <w:rPr>
                <w:color w:val="000000"/>
              </w:rPr>
            </w:pPr>
            <w:r>
              <w:rPr>
                <w:b/>
                <w:color w:val="000000"/>
              </w:rPr>
              <w:t xml:space="preserve">Pay-for-Performance (P4P) </w:t>
            </w:r>
            <w:r>
              <w:rPr>
                <w:color w:val="000000"/>
              </w:rPr>
              <w:t>The overall performance assessment approach will encourage a high quality project and intervention as well as gauge and assess progress towards achieving health equity goal(s) focused on the served uninsured population.</w:t>
            </w:r>
          </w:p>
          <w:p w14:paraId="5F89C359" w14:textId="77777777" w:rsidR="00EA5F05" w:rsidRDefault="00EA5F05" w:rsidP="002A0CBF">
            <w:pPr>
              <w:spacing w:before="120" w:line="259" w:lineRule="auto"/>
              <w:cnfStyle w:val="000000000000" w:firstRow="0" w:lastRow="0" w:firstColumn="0" w:lastColumn="0" w:oddVBand="0" w:evenVBand="0" w:oddHBand="0" w:evenHBand="0" w:firstRowFirstColumn="0" w:firstRowLastColumn="0" w:lastRowFirstColumn="0" w:lastRowLastColumn="0"/>
              <w:rPr>
                <w:color w:val="000000"/>
              </w:rPr>
            </w:pPr>
            <w:r w:rsidRPr="1BACFE4C">
              <w:rPr>
                <w:color w:val="000000" w:themeColor="text1"/>
              </w:rPr>
              <w:t xml:space="preserve">The scoring methodology used to assess the intervention reporting deliverables and highlights specific scoring elements and associated weighting is summarized below. </w:t>
            </w:r>
            <w:r>
              <w:rPr>
                <w:color w:val="000000" w:themeColor="text1"/>
              </w:rPr>
              <w:t>C</w:t>
            </w:r>
            <w:r w:rsidRPr="1BACFE4C">
              <w:rPr>
                <w:color w:val="000000" w:themeColor="text1"/>
              </w:rPr>
              <w:t xml:space="preserve">HA will formally be permitted one re-submission for each </w:t>
            </w:r>
            <w:proofErr w:type="gramStart"/>
            <w:r w:rsidRPr="1BACFE4C">
              <w:rPr>
                <w:color w:val="000000" w:themeColor="text1"/>
              </w:rPr>
              <w:t>deliverable</w:t>
            </w:r>
            <w:proofErr w:type="gramEnd"/>
            <w:r w:rsidRPr="1BACFE4C">
              <w:rPr>
                <w:color w:val="000000" w:themeColor="text1"/>
              </w:rPr>
              <w:t xml:space="preserve"> following receipt of feedback or questions for clarification from MassHealth that may result in an adjusted score.  </w:t>
            </w:r>
          </w:p>
          <w:p w14:paraId="4318139C" w14:textId="77777777" w:rsidR="00EA5F05" w:rsidRDefault="00EA5F05" w:rsidP="002A0CBF">
            <w:pPr>
              <w:spacing w:before="120" w:line="259"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CHA may earn a maximum of 100%, with each report equally contributing to the </w:t>
            </w:r>
            <w:proofErr w:type="gramStart"/>
            <w:r>
              <w:rPr>
                <w:color w:val="000000"/>
              </w:rPr>
              <w:t>measure</w:t>
            </w:r>
            <w:proofErr w:type="gramEnd"/>
            <w:r>
              <w:rPr>
                <w:color w:val="000000"/>
              </w:rPr>
              <w:t xml:space="preserve"> score (50% each).</w:t>
            </w:r>
          </w:p>
          <w:p w14:paraId="0DB51F31" w14:textId="77777777" w:rsidR="00EA5F05" w:rsidRPr="004135A1" w:rsidRDefault="00EA5F05" w:rsidP="006E4A0D">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t>Mid-Point Report </w:t>
            </w:r>
            <w:r>
              <w:rPr>
                <w:rFonts w:eastAsia="Times New Roman" w:cstheme="minorHAnsi"/>
                <w:b/>
                <w:bCs/>
                <w:u w:val="single"/>
              </w:rPr>
              <w:t>(50%)</w:t>
            </w:r>
          </w:p>
          <w:p w14:paraId="787A5445" w14:textId="77777777" w:rsidR="00EA5F05" w:rsidRDefault="00EA5F05" w:rsidP="006E4A0D">
            <w:pPr>
              <w:pStyle w:val="ListParagraph"/>
              <w:numPr>
                <w:ilvl w:val="1"/>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07FFC11F" w14:textId="77777777" w:rsidR="00EA5F05" w:rsidRDefault="00EA5F05" w:rsidP="006E4A0D">
            <w:pPr>
              <w:pStyle w:val="ListParagraph"/>
              <w:numPr>
                <w:ilvl w:val="1"/>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79A08505" w14:textId="77777777" w:rsidR="00EA5F05" w:rsidRDefault="00EA5F05" w:rsidP="006E4A0D">
            <w:pPr>
              <w:pStyle w:val="ListParagraph"/>
              <w:numPr>
                <w:ilvl w:val="2"/>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1E1C0AF4" w14:textId="77777777" w:rsidR="00EA5F05" w:rsidRDefault="00EA5F05" w:rsidP="006E4A0D">
            <w:pPr>
              <w:pStyle w:val="ListParagraph"/>
              <w:numPr>
                <w:ilvl w:val="2"/>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34DCE91D" w14:textId="77777777" w:rsidR="00EA5F05" w:rsidRDefault="00EA5F05" w:rsidP="006E4A0D">
            <w:pPr>
              <w:pStyle w:val="ListParagraph"/>
              <w:numPr>
                <w:ilvl w:val="2"/>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19E7D966" w14:textId="77777777" w:rsidR="00EA5F05" w:rsidRPr="004135A1" w:rsidRDefault="00EA5F05" w:rsidP="006E4A0D">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(50%)</w:t>
            </w:r>
          </w:p>
          <w:p w14:paraId="6E8BEC0D" w14:textId="77777777" w:rsidR="00EA5F05" w:rsidRDefault="00EA5F05" w:rsidP="006E4A0D">
            <w:pPr>
              <w:pStyle w:val="ListParagraph"/>
              <w:numPr>
                <w:ilvl w:val="1"/>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08EBB24D" w14:textId="77777777" w:rsidR="00EA5F05" w:rsidRDefault="00EA5F05" w:rsidP="006E4A0D">
            <w:pPr>
              <w:pStyle w:val="ListParagraph"/>
              <w:numPr>
                <w:ilvl w:val="1"/>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523E5F3" w14:textId="77777777" w:rsidR="00EA5F05" w:rsidRDefault="00EA5F05" w:rsidP="006E4A0D">
            <w:pPr>
              <w:pStyle w:val="ListParagraph"/>
              <w:numPr>
                <w:ilvl w:val="2"/>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Achievement of milestone(s) and goal(s)</w:t>
            </w:r>
          </w:p>
          <w:p w14:paraId="4BC6F71B" w14:textId="77777777" w:rsidR="00EA5F05" w:rsidRDefault="00EA5F05" w:rsidP="006E4A0D">
            <w:pPr>
              <w:pStyle w:val="ListParagraph"/>
              <w:numPr>
                <w:ilvl w:val="2"/>
                <w:numId w:val="34"/>
              </w:num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Lessons learned identified</w:t>
            </w:r>
          </w:p>
          <w:p w14:paraId="7C4D0492" w14:textId="77777777" w:rsidR="00866919" w:rsidRDefault="00866919" w:rsidP="006E4A0D">
            <w:pPr>
              <w:spacing w:after="0"/>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rPr>
            </w:pPr>
          </w:p>
          <w:p w14:paraId="32F17BD1" w14:textId="6AFCB8DE" w:rsidR="006E4A0D" w:rsidRPr="00553924" w:rsidRDefault="006E4A0D" w:rsidP="006E4A0D">
            <w:pPr>
              <w:spacing w:after="0"/>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rPr>
            </w:pPr>
            <w:r w:rsidRPr="00553924">
              <w:rPr>
                <w:rFonts w:eastAsia="Arial" w:cstheme="minorHAnsi"/>
                <w:b/>
                <w:color w:val="000000" w:themeColor="text1"/>
              </w:rPr>
              <w:lastRenderedPageBreak/>
              <w:t>REPORT SCORING</w:t>
            </w:r>
          </w:p>
          <w:p w14:paraId="2F471C45" w14:textId="77777777" w:rsidR="006E4A0D" w:rsidRPr="00B14336" w:rsidRDefault="006E4A0D" w:rsidP="006E4A0D">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6E4A0D">
              <w:rPr>
                <w:rFonts w:eastAsia="Times New Roman" w:cstheme="minorHAnsi"/>
                <w:b/>
                <w:bCs/>
              </w:rPr>
              <w:t>Total Points of &gt;= 8 points</w:t>
            </w:r>
            <w:r w:rsidRPr="006E4A0D">
              <w:rPr>
                <w:rFonts w:eastAsia="Times New Roman" w:cstheme="minorHAnsi"/>
              </w:rPr>
              <w:t xml:space="preserve"> </w:t>
            </w:r>
            <w:r w:rsidRPr="00B14336">
              <w:rPr>
                <w:rFonts w:eastAsia="Times New Roman" w:cstheme="minorHAnsi"/>
                <w:color w:val="000000" w:themeColor="text1"/>
              </w:rPr>
              <w:t>meets the goal score for the report and will earn 10 points.</w:t>
            </w:r>
          </w:p>
          <w:p w14:paraId="5614612D" w14:textId="77777777" w:rsidR="006E4A0D" w:rsidRPr="00B14336" w:rsidRDefault="006E4A0D" w:rsidP="006E4A0D">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B14336">
              <w:rPr>
                <w:rFonts w:eastAsia="Times New Roman"/>
                <w:color w:val="000000" w:themeColor="text1"/>
              </w:rPr>
              <w:t xml:space="preserve">A </w:t>
            </w:r>
            <w:r w:rsidRPr="006E4A0D">
              <w:rPr>
                <w:rFonts w:eastAsia="Times New Roman"/>
                <w:b/>
              </w:rPr>
              <w:t>Total Points of 5-7.9 points</w:t>
            </w:r>
            <w:r w:rsidRPr="006E4A0D">
              <w:rPr>
                <w:rFonts w:eastAsia="Times New Roman"/>
              </w:rPr>
              <w:t xml:space="preserve"> </w:t>
            </w:r>
            <w:r w:rsidRPr="00B14336">
              <w:rPr>
                <w:rFonts w:eastAsia="Times New Roman"/>
                <w:color w:val="000000" w:themeColor="text1"/>
              </w:rPr>
              <w:t>partially meets the goal score for the report and will contribute partially to the eligible weight that the report contributes to the measure score as follows: EII Report Total Points * 10.</w:t>
            </w:r>
          </w:p>
          <w:p w14:paraId="5D397B09" w14:textId="55873932" w:rsidR="00365139" w:rsidRPr="006E4A0D" w:rsidRDefault="006E4A0D" w:rsidP="006E4A0D">
            <w:pPr>
              <w:pStyle w:val="ListParagraph"/>
              <w:numPr>
                <w:ilvl w:val="0"/>
                <w:numId w:val="34"/>
              </w:num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B14336">
              <w:rPr>
                <w:rFonts w:eastAsia="Times New Roman"/>
                <w:color w:val="000000" w:themeColor="text1"/>
              </w:rPr>
              <w:t xml:space="preserve">An </w:t>
            </w:r>
            <w:r w:rsidRPr="006E4A0D">
              <w:rPr>
                <w:rFonts w:eastAsia="Times New Roman"/>
                <w:b/>
              </w:rPr>
              <w:t>Overall Rating of less than 5 points</w:t>
            </w:r>
            <w:r w:rsidRPr="006E4A0D">
              <w:rPr>
                <w:rFonts w:eastAsia="Times New Roman"/>
              </w:rPr>
              <w:t xml:space="preserve"> </w:t>
            </w:r>
            <w:r w:rsidRPr="00B14336">
              <w:rPr>
                <w:rFonts w:eastAsia="Times New Roman"/>
                <w:color w:val="000000" w:themeColor="text1"/>
              </w:rPr>
              <w:t xml:space="preserve">does not meet the threshold score for the report and will earn 0 points. </w:t>
            </w:r>
          </w:p>
        </w:tc>
      </w:tr>
    </w:tbl>
    <w:p w14:paraId="728554CA" w14:textId="77777777" w:rsidR="00EA5F05" w:rsidRPr="009F6E56" w:rsidRDefault="00EA5F05" w:rsidP="00EA5F05">
      <w:pPr>
        <w:pStyle w:val="IntenseQuote"/>
        <w:rPr>
          <w:i w:val="0"/>
          <w:iCs w:val="0"/>
        </w:rPr>
      </w:pPr>
      <w:r w:rsidRPr="009F6E56">
        <w:rPr>
          <w:i w:val="0"/>
          <w:iCs w:val="0"/>
        </w:rPr>
        <w:lastRenderedPageBreak/>
        <w:t>It is anticipated that in PY3-PY5, performance requirements and assessment will include similar report timing and deliverables.  Performance will be assessed based on development of plans, defined milestones and goals, and reported progress and/or accomplishment of the milestones and goals.  Plans for new projects or continued sustainability or expanded scope of the prior performance year intervention will roll into the subsequent year for performance.</w:t>
      </w:r>
    </w:p>
    <w:p w14:paraId="0012B536" w14:textId="77777777" w:rsidR="00EA5F05" w:rsidRDefault="00EA5F05" w:rsidP="00EA5F05">
      <w:pPr>
        <w:spacing w:before="0" w:after="0"/>
        <w:rPr>
          <w:rFonts w:asciiTheme="majorHAnsi" w:eastAsia="Times New Roman" w:hAnsiTheme="majorHAnsi" w:cstheme="majorHAnsi"/>
          <w:color w:val="000000" w:themeColor="text1"/>
          <w:sz w:val="24"/>
          <w:szCs w:val="24"/>
        </w:rPr>
      </w:pPr>
    </w:p>
    <w:p w14:paraId="68BE7FF4" w14:textId="77777777" w:rsidR="00EA5F05" w:rsidRDefault="00EA5F05" w:rsidP="00EA5F05">
      <w:pPr>
        <w:spacing w:before="0" w:after="0"/>
        <w:rPr>
          <w:rFonts w:asciiTheme="majorHAnsi" w:eastAsia="Times New Roman" w:hAnsiTheme="majorHAnsi" w:cstheme="majorHAnsi"/>
          <w:color w:val="000000" w:themeColor="text1"/>
          <w:sz w:val="24"/>
          <w:szCs w:val="24"/>
        </w:rPr>
      </w:pPr>
    </w:p>
    <w:p w14:paraId="6F3F9B57" w14:textId="77777777" w:rsidR="00EA5F05" w:rsidRPr="00F135B8" w:rsidRDefault="00EA5F05" w:rsidP="00EA5F05">
      <w:pPr>
        <w:spacing w:before="0" w:after="0"/>
        <w:rPr>
          <w:rFonts w:asciiTheme="majorHAnsi" w:eastAsia="Times New Roman" w:hAnsiTheme="majorHAnsi" w:cstheme="majorHAnsi"/>
          <w:color w:val="000000" w:themeColor="text1"/>
          <w:sz w:val="24"/>
          <w:szCs w:val="24"/>
        </w:rPr>
      </w:pPr>
    </w:p>
    <w:p w14:paraId="76374F10" w14:textId="77777777" w:rsidR="00EA5F05" w:rsidRDefault="00EA5F05" w:rsidP="00EA5F05"/>
    <w:p w14:paraId="42E11FC2" w14:textId="77777777" w:rsidR="00EA5F05" w:rsidRDefault="00EA5F05" w:rsidP="00EA5F05">
      <w:pPr>
        <w:rPr>
          <w:rFonts w:ascii="Arial" w:eastAsia="Arial" w:hAnsi="Arial" w:cs="Arial"/>
          <w:b/>
        </w:rPr>
      </w:pPr>
    </w:p>
    <w:p w14:paraId="518C348F" w14:textId="77777777" w:rsidR="00EA5F05" w:rsidRDefault="00EA5F05" w:rsidP="00EA5F05"/>
    <w:p w14:paraId="0AC93F0C" w14:textId="77777777" w:rsidR="00EA5F05" w:rsidRDefault="00EA5F05" w:rsidP="00EA5F05"/>
    <w:p w14:paraId="658474D1" w14:textId="77777777" w:rsidR="00EA5F05" w:rsidRDefault="00EA5F05" w:rsidP="00EA5F05"/>
    <w:p w14:paraId="25825E61" w14:textId="77777777" w:rsidR="00EA5F05" w:rsidRDefault="00EA5F05" w:rsidP="00EA5F05"/>
    <w:p w14:paraId="156B6AA9" w14:textId="77777777" w:rsidR="00EA5F05" w:rsidRDefault="00EA5F05" w:rsidP="00EA5F05"/>
    <w:p w14:paraId="54E78A71" w14:textId="77777777" w:rsidR="00EA5F05" w:rsidRDefault="00EA5F05" w:rsidP="00EA5F05">
      <w:r>
        <w:br w:type="page"/>
      </w:r>
    </w:p>
    <w:p w14:paraId="51B701F8" w14:textId="77777777" w:rsidR="00EA5F05" w:rsidRDefault="00EA5F05" w:rsidP="00991FAF">
      <w:pPr>
        <w:pStyle w:val="Heading3"/>
      </w:pPr>
      <w:bookmarkStart w:id="72" w:name="_Toc153275131"/>
      <w:bookmarkStart w:id="73" w:name="_Toc153285992"/>
      <w:bookmarkStart w:id="74" w:name="_Toc168396270"/>
      <w:bookmarkStart w:id="75" w:name="_Toc186109283"/>
      <w:r>
        <w:lastRenderedPageBreak/>
        <w:t>Community Collaboration Equity Improvement Intervention</w:t>
      </w:r>
      <w:bookmarkEnd w:id="72"/>
      <w:bookmarkEnd w:id="73"/>
      <w:bookmarkEnd w:id="74"/>
      <w:bookmarkEnd w:id="75"/>
    </w:p>
    <w:p w14:paraId="74D356AA"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5F05" w:rsidRPr="00F135B8" w14:paraId="1731CC5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B0B436" w14:textId="77777777" w:rsidR="00EA5F05" w:rsidRPr="008345EA" w:rsidRDefault="00EA5F05" w:rsidP="002A0CBF">
            <w:pPr>
              <w:pStyle w:val="MH-ChartContentText"/>
            </w:pPr>
            <w:r w:rsidRPr="008345EA">
              <w:t>Measure Name</w:t>
            </w:r>
          </w:p>
        </w:tc>
        <w:tc>
          <w:tcPr>
            <w:tcW w:w="7830" w:type="dxa"/>
          </w:tcPr>
          <w:p w14:paraId="17FE7095" w14:textId="77777777" w:rsidR="00EA5F05" w:rsidRPr="002E2A83"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rPr>
                <w:b/>
                <w:bCs/>
              </w:rPr>
            </w:pPr>
            <w:r w:rsidRPr="002E2A83">
              <w:rPr>
                <w:rFonts w:eastAsia="Times New Roman"/>
                <w:color w:val="201F1E"/>
              </w:rPr>
              <w:t>Community Collaboration Equity Improvement Intervention</w:t>
            </w:r>
          </w:p>
        </w:tc>
      </w:tr>
      <w:tr w:rsidR="00EA5F05" w:rsidRPr="00F135B8" w14:paraId="4BEAB1F1"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79C328" w14:textId="77777777" w:rsidR="00EA5F05" w:rsidRPr="008345EA" w:rsidRDefault="00EA5F05" w:rsidP="002A0CBF">
            <w:pPr>
              <w:pStyle w:val="MH-ChartContentText"/>
            </w:pPr>
            <w:r w:rsidRPr="008345EA">
              <w:t>Steward</w:t>
            </w:r>
          </w:p>
        </w:tc>
        <w:tc>
          <w:tcPr>
            <w:tcW w:w="7830" w:type="dxa"/>
          </w:tcPr>
          <w:p w14:paraId="1640B84A" w14:textId="77777777" w:rsidR="00EA5F05" w:rsidRPr="008345EA"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5F05" w:rsidRPr="00F135B8" w14:paraId="706F7192"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5B95A33" w14:textId="77777777" w:rsidR="00EA5F05" w:rsidRPr="008345EA" w:rsidRDefault="00EA5F05" w:rsidP="002A0CBF">
            <w:pPr>
              <w:pStyle w:val="MH-ChartContentText"/>
            </w:pPr>
            <w:r w:rsidRPr="008345EA">
              <w:t>NQF Number</w:t>
            </w:r>
          </w:p>
        </w:tc>
        <w:tc>
          <w:tcPr>
            <w:tcW w:w="7830" w:type="dxa"/>
          </w:tcPr>
          <w:p w14:paraId="32C5FC5E" w14:textId="77777777" w:rsidR="00EA5F05" w:rsidRPr="008345EA"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5F05" w:rsidRPr="00F135B8" w14:paraId="6452A34D"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E64DC8E" w14:textId="77777777" w:rsidR="00EA5F05" w:rsidRPr="008345EA" w:rsidRDefault="00EA5F05" w:rsidP="002A0CBF">
            <w:pPr>
              <w:pStyle w:val="MH-ChartContentText"/>
            </w:pPr>
            <w:r w:rsidRPr="008345EA">
              <w:t>Data Source</w:t>
            </w:r>
          </w:p>
        </w:tc>
        <w:tc>
          <w:tcPr>
            <w:tcW w:w="7830" w:type="dxa"/>
          </w:tcPr>
          <w:p w14:paraId="7E6E30CA" w14:textId="77777777" w:rsidR="00EA5F05" w:rsidRPr="008345EA"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5F05" w:rsidRPr="00F135B8" w14:paraId="65D3EFF2"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14FACCB" w14:textId="77777777" w:rsidR="00EA5F05" w:rsidRPr="008345EA" w:rsidRDefault="00EA5F05" w:rsidP="002A0CBF">
            <w:pPr>
              <w:pStyle w:val="MH-ChartContentText"/>
            </w:pPr>
            <w:r w:rsidRPr="008345EA">
              <w:t>Performance Status: PY2</w:t>
            </w:r>
          </w:p>
        </w:tc>
        <w:tc>
          <w:tcPr>
            <w:tcW w:w="7830" w:type="dxa"/>
          </w:tcPr>
          <w:p w14:paraId="78A4D031" w14:textId="77777777" w:rsidR="00EA5F05" w:rsidRPr="008345EA" w:rsidRDefault="00EA5F05" w:rsidP="002A0CBF">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w:t>
            </w:r>
            <w:r>
              <w:rPr>
                <w:rFonts w:eastAsia="Times New Roman"/>
              </w:rPr>
              <w:t>-</w:t>
            </w:r>
            <w:r w:rsidRPr="008345EA">
              <w:rPr>
                <w:rFonts w:eastAsia="Times New Roman"/>
              </w:rPr>
              <w:t>for</w:t>
            </w:r>
            <w:r>
              <w:rPr>
                <w:rFonts w:eastAsia="Times New Roman"/>
              </w:rPr>
              <w:t>-</w:t>
            </w:r>
            <w:r w:rsidRPr="008345EA">
              <w:rPr>
                <w:rFonts w:eastAsia="Times New Roman"/>
              </w:rPr>
              <w:t>Performance (P4P)</w:t>
            </w:r>
          </w:p>
        </w:tc>
      </w:tr>
    </w:tbl>
    <w:p w14:paraId="0EA8F268" w14:textId="77777777" w:rsidR="00EA5F05" w:rsidRPr="007D093A" w:rsidRDefault="00EA5F05" w:rsidP="00EA5F05">
      <w:pPr>
        <w:spacing w:before="0" w:after="0"/>
        <w:rPr>
          <w:rFonts w:asciiTheme="majorHAnsi" w:hAnsiTheme="majorHAnsi" w:cstheme="majorHAnsi"/>
          <w:sz w:val="24"/>
          <w:szCs w:val="24"/>
        </w:rPr>
      </w:pPr>
    </w:p>
    <w:p w14:paraId="02682AF2" w14:textId="77777777" w:rsidR="00EA5F05" w:rsidRPr="00F135B8" w:rsidRDefault="00EA5F05" w:rsidP="00EA5F05">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71442B00" w14:textId="77777777" w:rsidR="00EA5F05" w:rsidRDefault="00EA5F05" w:rsidP="00EA5F05">
      <w:pPr>
        <w:spacing w:before="0" w:after="0" w:line="240" w:lineRule="auto"/>
        <w:textAlignment w:val="baseline"/>
      </w:pPr>
      <w:r>
        <w:t xml:space="preserve">The equity-focused </w:t>
      </w:r>
      <w:sdt>
        <w:sdtPr>
          <w:tag w:val="goog_rdk_203"/>
          <w:id w:val="-1880164125"/>
        </w:sdtPr>
        <w:sdtContent>
          <w:r>
            <w:t xml:space="preserve">community collaboration </w:t>
          </w:r>
        </w:sdtContent>
      </w:sdt>
      <w:r>
        <w:t>improvement intervention milestone intends to foster cross sector collaboration that is integral to meaningful advancement in improving health and well-being of patients and communities served.* This is especially critical in addressing the needs of the served uninsured patient population and the underserved population.</w:t>
      </w:r>
    </w:p>
    <w:p w14:paraId="5F329BD5" w14:textId="77777777" w:rsidR="00EA5F05" w:rsidRDefault="00EA5F05" w:rsidP="00EA5F05">
      <w:pPr>
        <w:spacing w:before="0" w:after="0" w:line="240" w:lineRule="auto"/>
        <w:textAlignment w:val="baseline"/>
      </w:pPr>
    </w:p>
    <w:p w14:paraId="33911C76" w14:textId="77777777" w:rsidR="00EA5F05" w:rsidRDefault="00EA5F05" w:rsidP="00EA5F05">
      <w:pPr>
        <w:spacing w:before="0" w:after="0" w:line="240" w:lineRule="auto"/>
        <w:textAlignment w:val="baseline"/>
      </w:pPr>
      <w:r>
        <w:rPr>
          <w:bCs/>
          <w:sz w:val="20"/>
          <w:szCs w:val="20"/>
        </w:rPr>
        <w:t>*</w:t>
      </w:r>
      <w:r w:rsidRPr="00591FEC">
        <w:rPr>
          <w:bCs/>
          <w:sz w:val="20"/>
          <w:szCs w:val="20"/>
        </w:rPr>
        <w:t>Pathways to Population Health (P2PH</w:t>
      </w:r>
      <w:r>
        <w:rPr>
          <w:bCs/>
          <w:sz w:val="20"/>
          <w:szCs w:val="20"/>
        </w:rPr>
        <w:t xml:space="preserve">) </w:t>
      </w:r>
      <w:r w:rsidRPr="00591FEC">
        <w:rPr>
          <w:bCs/>
          <w:sz w:val="20"/>
          <w:szCs w:val="20"/>
        </w:rPr>
        <w:t>is a unifying framework intended to support health care professionals in identifying opportunities for their organizations to make practical, meaningful, and sustainable advancements in improving the health and well-being of the patients and communities they serve.  It was created through a partnership of the Institute for Healthcare Improvement, American Hospital Association, Health Research &amp; Educational Trust, Network for Regional Healthcare Improvement, Stakeholder Health, and Public Health Institute funded by the Robert Wood Johnson Foundation.</w:t>
      </w:r>
    </w:p>
    <w:p w14:paraId="60FDABCA" w14:textId="77777777" w:rsidR="00EA5F05" w:rsidRDefault="00EA5F05" w:rsidP="00EA5F05">
      <w:pPr>
        <w:spacing w:before="0" w:after="0" w:line="240" w:lineRule="auto"/>
        <w:textAlignment w:val="baseline"/>
      </w:pPr>
    </w:p>
    <w:p w14:paraId="7EB444D0" w14:textId="77777777" w:rsidR="00EA5F05" w:rsidRPr="007A25AC" w:rsidRDefault="00EA5F05" w:rsidP="00EA5F05">
      <w:pPr>
        <w:spacing w:before="0" w:after="0" w:line="240" w:lineRule="auto"/>
        <w:textAlignment w:val="baseline"/>
        <w:rPr>
          <w:sz w:val="16"/>
          <w:szCs w:val="16"/>
        </w:rPr>
      </w:pPr>
      <w:r w:rsidRPr="007A25AC">
        <w:rPr>
          <w:bCs/>
          <w:sz w:val="14"/>
          <w:szCs w:val="14"/>
        </w:rPr>
        <w:t>Saha, S., Loehrer, S., Cleary-Fisherman, M., Johnson, K., Chenard, R., Gunderson, G., Goldberg. R., Little, J., Resnick, J., Cutts, T., and Barnett K. Pathways To Population Health: An Invitation To Health Care Change Agents. Boston: 100 Million Healthier Lives, convened by the Institute for Healthcare Improvement; 2017.</w:t>
      </w:r>
    </w:p>
    <w:p w14:paraId="64C0D6FF" w14:textId="77777777" w:rsidR="00EA5F05" w:rsidRPr="00F135B8" w:rsidRDefault="00EA5F05" w:rsidP="00EA5F05">
      <w:pPr>
        <w:spacing w:before="0" w:after="0"/>
        <w:rPr>
          <w:rFonts w:asciiTheme="majorHAnsi" w:eastAsia="Times New Roman" w:hAnsiTheme="majorHAnsi" w:cstheme="majorHAnsi"/>
          <w:color w:val="000000" w:themeColor="text1"/>
          <w:sz w:val="24"/>
          <w:szCs w:val="24"/>
        </w:rPr>
      </w:pPr>
    </w:p>
    <w:p w14:paraId="5504E328" w14:textId="77777777" w:rsidR="00EA5F05" w:rsidRPr="00F135B8" w:rsidRDefault="00EA5F05" w:rsidP="00EA5F0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5F05" w:rsidRPr="00F135B8" w14:paraId="02F33245" w14:textId="77777777" w:rsidTr="002A0CBF">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378B4C4D" w14:textId="77777777" w:rsidR="00EA5F05" w:rsidRPr="003F1985" w:rsidRDefault="00EA5F05" w:rsidP="002A0CBF">
            <w:pPr>
              <w:pStyle w:val="MH-ChartContentText"/>
            </w:pPr>
            <w:r w:rsidRPr="003F1985">
              <w:t>Description</w:t>
            </w:r>
          </w:p>
        </w:tc>
        <w:tc>
          <w:tcPr>
            <w:tcW w:w="7830" w:type="dxa"/>
          </w:tcPr>
          <w:p w14:paraId="75FAE67C" w14:textId="77777777" w:rsidR="00EA5F05" w:rsidRPr="00057744" w:rsidRDefault="00EA5F05" w:rsidP="002A0CBF">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r w:rsidRPr="00057744">
              <w:rPr>
                <w:color w:val="000000"/>
              </w:rPr>
              <w:t>CHA will develop and implement no more than one community collaboration milestone at a time during each performance period that addresses opportunities for health care and promote health equity for the served uninsured patient population and the communities served, working across the CHA delivery system or network and/or through internal community health and/or external community partnership. The intervention milestone will be related to the goals of Domain 1 (Health-</w:t>
            </w:r>
            <w:r w:rsidRPr="00057744">
              <w:t>Related Social Needs) or Domain 2 (Equitable Access and Quality) for the served uninsured population.</w:t>
            </w:r>
          </w:p>
          <w:p w14:paraId="35690BF3" w14:textId="77777777" w:rsidR="00EA5F05" w:rsidRPr="00057744" w:rsidRDefault="00EA5F05" w:rsidP="002A0CBF">
            <w:pPr>
              <w:spacing w:before="120"/>
              <w:cnfStyle w:val="000000000000" w:firstRow="0" w:lastRow="0" w:firstColumn="0" w:lastColumn="0" w:oddVBand="0" w:evenVBand="0" w:oddHBand="0" w:evenHBand="0" w:firstRowFirstColumn="0" w:firstRowLastColumn="0" w:lastRowFirstColumn="0" w:lastRowLastColumn="0"/>
              <w:rPr>
                <w:b/>
                <w:bCs/>
              </w:rPr>
            </w:pPr>
            <w:r w:rsidRPr="00057744">
              <w:t>Across PY2-5, CHA will submit the following deliverables to EOHHS:</w:t>
            </w:r>
          </w:p>
          <w:p w14:paraId="19FC2825" w14:textId="77777777" w:rsidR="00EA5F05" w:rsidRPr="00057744" w:rsidRDefault="00EA5F05" w:rsidP="00EA5F05">
            <w:pPr>
              <w:numPr>
                <w:ilvl w:val="0"/>
                <w:numId w:val="77"/>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lastRenderedPageBreak/>
              <w:t>Planning Report</w:t>
            </w:r>
            <w:r w:rsidRPr="00057744">
              <w:t xml:space="preserve">: a comprehensive plan that includes but is not limited to the following </w:t>
            </w:r>
            <w:r w:rsidRPr="00057744">
              <w:rPr>
                <w:color w:val="000000"/>
              </w:rPr>
              <w:t xml:space="preserve">items: health equity aim, objectives and overall goals to address the served uninsured patient population, inclusive of a problem statement, population description/characteristics, scope of opportunity for improvement, barrier identification, proposed intervention or project, and 1-2 mid-point milestones and 1-2 year end goals that may be clearly </w:t>
            </w:r>
            <w:sdt>
              <w:sdtPr>
                <w:tag w:val="goog_rdk_231"/>
                <w:id w:val="-1880616369"/>
              </w:sdtPr>
              <w:sdtContent>
                <w:r w:rsidRPr="00057744">
                  <w:rPr>
                    <w:color w:val="000000"/>
                  </w:rPr>
                  <w:t>determined</w:t>
                </w:r>
              </w:sdtContent>
            </w:sdt>
            <w:r w:rsidRPr="00057744">
              <w:rPr>
                <w:color w:val="000000"/>
              </w:rPr>
              <w:t xml:space="preserve"> (e.g., time-bound, quantitative and qualitative processes or </w:t>
            </w:r>
            <w:sdt>
              <w:sdtPr>
                <w:tag w:val="goog_rdk_233"/>
                <w:id w:val="-1312470818"/>
              </w:sdtPr>
              <w:sdtContent>
                <w:r w:rsidRPr="00057744">
                  <w:rPr>
                    <w:color w:val="000000"/>
                  </w:rPr>
                  <w:t>results</w:t>
                </w:r>
              </w:sdtContent>
            </w:sdt>
            <w:r w:rsidRPr="00057744">
              <w:rPr>
                <w:color w:val="000000"/>
              </w:rPr>
              <w:t>).</w:t>
            </w:r>
            <w:r w:rsidRPr="00057744">
              <w:rPr>
                <w:color w:val="333333"/>
              </w:rPr>
              <w:t xml:space="preserve"> </w:t>
            </w:r>
          </w:p>
          <w:p w14:paraId="799CD620" w14:textId="77777777" w:rsidR="00EA5F05" w:rsidRPr="00057744" w:rsidRDefault="00EA5F05" w:rsidP="00EA5F05">
            <w:pPr>
              <w:numPr>
                <w:ilvl w:val="0"/>
                <w:numId w:val="77"/>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themeColor="text1"/>
                <w:u w:val="single"/>
              </w:rPr>
              <w:t>Midpoint Report</w:t>
            </w:r>
            <w:r w:rsidRPr="00057744">
              <w:rPr>
                <w:color w:val="000000" w:themeColor="text1"/>
              </w:rPr>
              <w:t xml:space="preserve">: A comprehensive report that includes progress on the 1-2 milestones, and identification of successes and challenges, including plans for mid-course adjustments (as needed). </w:t>
            </w:r>
          </w:p>
          <w:p w14:paraId="10CF7CCB" w14:textId="77777777" w:rsidR="00EA5F05" w:rsidRPr="00057744" w:rsidRDefault="00EA5F05" w:rsidP="00EA5F05">
            <w:pPr>
              <w:numPr>
                <w:ilvl w:val="0"/>
                <w:numId w:val="77"/>
              </w:numPr>
              <w:spacing w:before="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u w:val="single"/>
              </w:rPr>
              <w:t>Performance Period-End Report</w:t>
            </w:r>
            <w:r w:rsidRPr="00057744">
              <w:rPr>
                <w:color w:val="000000"/>
              </w:rPr>
              <w:t xml:space="preserve">: A comprehensive report that includes an overview of the project, accomplishments, and progress on year-end goals </w:t>
            </w:r>
            <w:sdt>
              <w:sdtPr>
                <w:tag w:val="goog_rdk_235"/>
                <w:id w:val="-2056080734"/>
              </w:sdtPr>
              <w:sdtContent/>
            </w:sdt>
            <w:r w:rsidRPr="00057744">
              <w:rPr>
                <w:color w:val="000000"/>
              </w:rPr>
              <w:t>(</w:t>
            </w:r>
            <w:sdt>
              <w:sdtPr>
                <w:tag w:val="goog_rdk_236"/>
                <w:id w:val="1139989989"/>
              </w:sdtPr>
              <w:sdtContent>
                <w:r w:rsidRPr="00057744">
                  <w:rPr>
                    <w:color w:val="000000"/>
                  </w:rPr>
                  <w:t>one to</w:t>
                </w:r>
              </w:sdtContent>
            </w:sdt>
            <w:r w:rsidRPr="00057744">
              <w:rPr>
                <w:color w:val="000000"/>
              </w:rPr>
              <w:t xml:space="preserve"> two) and identification of successes and challenges with a plan for a continued or new equity intervention for the next performance year.</w:t>
            </w:r>
          </w:p>
        </w:tc>
      </w:tr>
    </w:tbl>
    <w:p w14:paraId="46DC2F39" w14:textId="77777777" w:rsidR="00EA5F05" w:rsidRDefault="00EA5F05" w:rsidP="00EA5F05">
      <w:pPr>
        <w:spacing w:before="0" w:after="0"/>
        <w:rPr>
          <w:rFonts w:asciiTheme="majorHAnsi" w:hAnsiTheme="majorHAnsi" w:cstheme="majorHAnsi"/>
          <w:sz w:val="24"/>
          <w:szCs w:val="24"/>
        </w:rPr>
      </w:pPr>
    </w:p>
    <w:p w14:paraId="080C735B" w14:textId="77777777" w:rsidR="00EA5F05" w:rsidRPr="00F135B8" w:rsidRDefault="00EA5F05" w:rsidP="00EA5F05">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PY2</w:t>
      </w:r>
    </w:p>
    <w:tbl>
      <w:tblPr>
        <w:tblStyle w:val="MHLeftHeaderTable"/>
        <w:tblW w:w="10075" w:type="dxa"/>
        <w:tblLook w:val="06A0" w:firstRow="1" w:lastRow="0" w:firstColumn="1" w:lastColumn="0" w:noHBand="1" w:noVBand="1"/>
      </w:tblPr>
      <w:tblGrid>
        <w:gridCol w:w="1817"/>
        <w:gridCol w:w="8258"/>
      </w:tblGrid>
      <w:tr w:rsidR="00EA5F05" w:rsidRPr="00F135B8" w14:paraId="16082421" w14:textId="77777777" w:rsidTr="002A0CBF">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60B225C6" w14:textId="77777777" w:rsidR="00EA5F05" w:rsidRPr="00BB145C" w:rsidRDefault="00EA5F05" w:rsidP="002A0CBF">
            <w:pPr>
              <w:pStyle w:val="MH-ChartContentText"/>
              <w:rPr>
                <w:color w:val="auto"/>
              </w:rPr>
            </w:pPr>
            <w:r w:rsidRPr="00BB145C">
              <w:rPr>
                <w:color w:val="auto"/>
              </w:rPr>
              <w:t>Performance Requirements</w:t>
            </w:r>
          </w:p>
        </w:tc>
        <w:tc>
          <w:tcPr>
            <w:tcW w:w="8258" w:type="dxa"/>
          </w:tcPr>
          <w:p w14:paraId="2D601438" w14:textId="77777777" w:rsidR="00EA5F05" w:rsidRPr="00BB145C" w:rsidRDefault="00EA5F05" w:rsidP="002A0CBF">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 xml:space="preserve">The reporting timeline for the deliverables described above is outlined below. </w:t>
            </w:r>
            <w:r w:rsidRPr="00BB145C">
              <w:t>Deliverables for subsequent years are expected to follow the same timeline.</w:t>
            </w:r>
          </w:p>
          <w:p w14:paraId="59F46269" w14:textId="77777777" w:rsidR="00EA5F05" w:rsidRPr="00BB145C" w:rsidRDefault="00EA5F05" w:rsidP="002A0CBF">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Planning Report</w:t>
            </w:r>
          </w:p>
          <w:p w14:paraId="0F704D95" w14:textId="77777777" w:rsidR="00EA5F05" w:rsidRPr="00BB145C"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 1/30/2024</w:t>
            </w:r>
          </w:p>
          <w:p w14:paraId="625D1522" w14:textId="77777777" w:rsidR="00EA5F05" w:rsidRPr="00BB145C"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2800A88C" w14:textId="77777777" w:rsidR="00EA5F05" w:rsidRPr="00BB145C" w:rsidRDefault="00EA5F05" w:rsidP="002A0CBF">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Mid-Point Report </w:t>
            </w:r>
          </w:p>
          <w:p w14:paraId="3C4ECB9E" w14:textId="77777777" w:rsidR="00EA5F05" w:rsidRPr="00BB145C"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 8/31/2024</w:t>
            </w:r>
          </w:p>
          <w:p w14:paraId="35E62E30" w14:textId="77777777" w:rsidR="00EA5F05" w:rsidRPr="00BB145C"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5A86AD58" w14:textId="77777777" w:rsidR="00EA5F05" w:rsidRPr="00BB145C" w:rsidRDefault="00EA5F05" w:rsidP="002A0CBF">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Performance Period-End Report </w:t>
            </w:r>
          </w:p>
          <w:p w14:paraId="7BB4F4DD" w14:textId="77777777" w:rsidR="00EA5F05" w:rsidRPr="00BB145C"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 1/31/2025 – 2/28/2025</w:t>
            </w:r>
          </w:p>
          <w:p w14:paraId="6822B1B4" w14:textId="77777777" w:rsidR="00EA5F05" w:rsidRPr="00BB145C" w:rsidRDefault="00EA5F05" w:rsidP="002A0CBF">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B145C">
              <w:rPr>
                <w:rFonts w:eastAsia="Times New Roman" w:cstheme="minorHAnsi"/>
              </w:rPr>
              <w:t>Payment Status: P4P</w:t>
            </w:r>
          </w:p>
        </w:tc>
      </w:tr>
      <w:tr w:rsidR="00EA5F05" w:rsidRPr="00F135B8" w14:paraId="3C5DAB64" w14:textId="77777777" w:rsidTr="002A0CBF">
        <w:trPr>
          <w:trHeight w:val="890"/>
        </w:trPr>
        <w:tc>
          <w:tcPr>
            <w:cnfStyle w:val="001000000000" w:firstRow="0" w:lastRow="0" w:firstColumn="1" w:lastColumn="0" w:oddVBand="0" w:evenVBand="0" w:oddHBand="0" w:evenHBand="0" w:firstRowFirstColumn="0" w:firstRowLastColumn="0" w:lastRowFirstColumn="0" w:lastRowLastColumn="0"/>
            <w:tcW w:w="1817" w:type="dxa"/>
            <w:vAlign w:val="top"/>
          </w:tcPr>
          <w:p w14:paraId="515EC261" w14:textId="77777777" w:rsidR="00EA5F05" w:rsidRPr="00553924" w:rsidRDefault="00EA5F05" w:rsidP="002A0CBF">
            <w:pPr>
              <w:pStyle w:val="MH-ChartContentText"/>
              <w:rPr>
                <w:b w:val="0"/>
              </w:rPr>
            </w:pPr>
            <w:r w:rsidRPr="00553924">
              <w:rPr>
                <w:rFonts w:eastAsia="Times New Roman"/>
                <w:color w:val="000000"/>
              </w:rPr>
              <w:t>Performance Assessment </w:t>
            </w:r>
          </w:p>
        </w:tc>
        <w:tc>
          <w:tcPr>
            <w:tcW w:w="8258" w:type="dxa"/>
          </w:tcPr>
          <w:p w14:paraId="3B53EC83" w14:textId="77777777" w:rsidR="00EA5F05" w:rsidRDefault="00EA5F05" w:rsidP="002A0CBF">
            <w:pPr>
              <w:spacing w:before="0" w:line="259" w:lineRule="auto"/>
              <w:cnfStyle w:val="000000000000" w:firstRow="0" w:lastRow="0" w:firstColumn="0" w:lastColumn="0" w:oddVBand="0" w:evenVBand="0" w:oddHBand="0" w:evenHBand="0" w:firstRowFirstColumn="0" w:firstRowLastColumn="0" w:lastRowFirstColumn="0" w:lastRowLastColumn="0"/>
              <w:rPr>
                <w:color w:val="000000"/>
              </w:rPr>
            </w:pPr>
            <w:r>
              <w:rPr>
                <w:b/>
                <w:color w:val="000000"/>
              </w:rPr>
              <w:t xml:space="preserve">Pay-for-Performance (P4P) </w:t>
            </w:r>
            <w:r>
              <w:rPr>
                <w:color w:val="000000"/>
              </w:rPr>
              <w:t>The overall performance assessment approach will encourage a high quality project and intervention as well as gauge and assess progress towards achieving health equity goal(s) focused on the served uninsured population.</w:t>
            </w:r>
          </w:p>
          <w:p w14:paraId="1DA53F4C" w14:textId="77777777" w:rsidR="00EA5F05" w:rsidRDefault="00EA5F05" w:rsidP="002A0CBF">
            <w:pPr>
              <w:spacing w:before="120" w:line="259"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scoring methodology used to assess the intervention reporting deliverables and highlights specific scoring elements and associated weighting is summarized below. CHA will formally be permitted one re-submission for each </w:t>
            </w:r>
            <w:proofErr w:type="gramStart"/>
            <w:r>
              <w:rPr>
                <w:color w:val="000000"/>
              </w:rPr>
              <w:t>deliverable</w:t>
            </w:r>
            <w:proofErr w:type="gramEnd"/>
            <w:r>
              <w:rPr>
                <w:color w:val="000000"/>
              </w:rPr>
              <w:t xml:space="preserve"> following receipt of feedback or questions for clarification from MassHealth that may result in an adjusted score.  </w:t>
            </w:r>
          </w:p>
          <w:p w14:paraId="677A1B0D" w14:textId="77777777" w:rsidR="00EA5F05" w:rsidRDefault="00EA5F05" w:rsidP="002A0CBF">
            <w:pPr>
              <w:spacing w:before="120" w:line="259"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lastRenderedPageBreak/>
              <w:t xml:space="preserve">CHA may earn a maximum of 100%, with each report contributing to the </w:t>
            </w:r>
            <w:proofErr w:type="gramStart"/>
            <w:r>
              <w:rPr>
                <w:color w:val="000000"/>
              </w:rPr>
              <w:t>measure</w:t>
            </w:r>
            <w:proofErr w:type="gramEnd"/>
            <w:r>
              <w:rPr>
                <w:color w:val="000000"/>
              </w:rPr>
              <w:t xml:space="preserve"> score as specified below:</w:t>
            </w:r>
          </w:p>
          <w:p w14:paraId="526CB6C3" w14:textId="77777777" w:rsidR="00EA5F05" w:rsidRDefault="00EA5F05" w:rsidP="002A0CBF">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Planning Report (40%)</w:t>
            </w:r>
          </w:p>
          <w:p w14:paraId="2FAC260A" w14:textId="77777777" w:rsidR="00EA5F05"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7A3C273E" w14:textId="77777777" w:rsidR="00EA5F05" w:rsidRDefault="00EA5F05" w:rsidP="002A0CBF">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Aim, Objective, Goals</w:t>
            </w:r>
          </w:p>
          <w:p w14:paraId="70BA7F04" w14:textId="77777777" w:rsidR="00EA5F05" w:rsidRDefault="00EA5F05" w:rsidP="002A0CBF">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Problem Statement, Scope of Opportunity</w:t>
            </w:r>
          </w:p>
          <w:p w14:paraId="3DA7A248" w14:textId="77777777" w:rsidR="00EA5F05" w:rsidRDefault="00EA5F05" w:rsidP="002A0CBF">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Approach – Project Summary</w:t>
            </w:r>
          </w:p>
          <w:p w14:paraId="6309784D" w14:textId="77777777" w:rsidR="00EA5F05" w:rsidRDefault="00EA5F05" w:rsidP="002A0CBF">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Barrier analysis and intervention </w:t>
            </w:r>
          </w:p>
          <w:p w14:paraId="7D58FB22" w14:textId="77777777" w:rsidR="00EA5F05" w:rsidRPr="00800189" w:rsidRDefault="00EA5F05" w:rsidP="002A0CBF">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Definition of </w:t>
            </w:r>
            <w:sdt>
              <w:sdtPr>
                <w:tag w:val="goog_rdk_251"/>
                <w:id w:val="1507633190"/>
              </w:sdtPr>
              <w:sdtContent>
                <w:r>
                  <w:rPr>
                    <w:color w:val="000000"/>
                  </w:rPr>
                  <w:t>1-</w:t>
                </w:r>
              </w:sdtContent>
            </w:sdt>
            <w:r>
              <w:rPr>
                <w:color w:val="000000"/>
              </w:rPr>
              <w:t xml:space="preserve">2 Milestones (mid-point deliverables) and </w:t>
            </w:r>
            <w:sdt>
              <w:sdtPr>
                <w:tag w:val="goog_rdk_252"/>
                <w:id w:val="297277019"/>
              </w:sdtPr>
              <w:sdtContent>
                <w:r>
                  <w:rPr>
                    <w:color w:val="000000"/>
                  </w:rPr>
                  <w:t>1-</w:t>
                </w:r>
              </w:sdtContent>
            </w:sdt>
            <w:r>
              <w:rPr>
                <w:color w:val="000000"/>
              </w:rPr>
              <w:t>2 Goals (year-end goals) – metric and data sources identified</w:t>
            </w:r>
          </w:p>
          <w:p w14:paraId="59A74D66" w14:textId="77777777" w:rsidR="00EA5F05" w:rsidRPr="004135A1" w:rsidRDefault="00EA5F05" w:rsidP="002A0CBF">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t>Mid-Point Report </w:t>
            </w:r>
            <w:r>
              <w:rPr>
                <w:rFonts w:eastAsia="Times New Roman" w:cstheme="minorHAnsi"/>
                <w:b/>
                <w:bCs/>
                <w:u w:val="single"/>
              </w:rPr>
              <w:t>(30%)</w:t>
            </w:r>
          </w:p>
          <w:p w14:paraId="02511A40" w14:textId="77777777" w:rsidR="00EA5F05"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7C68B4B4" w14:textId="77777777" w:rsidR="00EA5F05"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7E96B15" w14:textId="77777777" w:rsidR="00EA5F05" w:rsidRDefault="00EA5F05" w:rsidP="002A0CBF">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30BDE19E" w14:textId="77777777" w:rsidR="00EA5F05" w:rsidRDefault="00EA5F05" w:rsidP="002A0CBF">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7F852DD5" w14:textId="77777777" w:rsidR="00EA5F05" w:rsidRDefault="00EA5F05" w:rsidP="002A0CBF">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333C3080" w14:textId="77777777" w:rsidR="00EA5F05" w:rsidRPr="004135A1" w:rsidRDefault="00EA5F05" w:rsidP="002A0CBF">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(30%)</w:t>
            </w:r>
          </w:p>
          <w:p w14:paraId="271D7C89" w14:textId="77777777" w:rsidR="00EA5F05"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313F6C09" w14:textId="77777777" w:rsidR="00EA5F05" w:rsidRDefault="00EA5F05" w:rsidP="002A0CBF">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69206E0F" w14:textId="77777777" w:rsidR="00EA5F05" w:rsidRDefault="00EA5F05" w:rsidP="002A0CBF">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Achievement of milestone(s) and goal(s)</w:t>
            </w:r>
          </w:p>
          <w:p w14:paraId="7F16D38A" w14:textId="77777777" w:rsidR="00EA5F05" w:rsidRDefault="00EA5F05" w:rsidP="002A0CBF">
            <w:pPr>
              <w:pStyle w:val="ListParagraph"/>
              <w:numPr>
                <w:ilvl w:val="2"/>
                <w:numId w:val="34"/>
              </w:numPr>
              <w:spacing w:before="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Lessons learned identified</w:t>
            </w:r>
          </w:p>
          <w:p w14:paraId="387F3274" w14:textId="77777777" w:rsidR="00605AAA" w:rsidRPr="00553924" w:rsidRDefault="00605AAA" w:rsidP="00605AAA">
            <w:pPr>
              <w:spacing w:after="0"/>
              <w:cnfStyle w:val="000000000000" w:firstRow="0" w:lastRow="0" w:firstColumn="0" w:lastColumn="0" w:oddVBand="0" w:evenVBand="0" w:oddHBand="0" w:evenHBand="0" w:firstRowFirstColumn="0" w:firstRowLastColumn="0" w:lastRowFirstColumn="0" w:lastRowLastColumn="0"/>
              <w:rPr>
                <w:rFonts w:eastAsia="Arial" w:cstheme="minorHAnsi"/>
                <w:b/>
                <w:color w:val="000000" w:themeColor="text1"/>
              </w:rPr>
            </w:pPr>
            <w:r w:rsidRPr="00553924">
              <w:rPr>
                <w:rFonts w:eastAsia="Arial" w:cstheme="minorHAnsi"/>
                <w:b/>
                <w:color w:val="000000" w:themeColor="text1"/>
              </w:rPr>
              <w:t>REPORT SCORING</w:t>
            </w:r>
          </w:p>
          <w:p w14:paraId="02BF67EF" w14:textId="77777777" w:rsidR="00605AAA" w:rsidRPr="00B14336" w:rsidRDefault="00605AAA" w:rsidP="00605AAA">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6E4A0D">
              <w:rPr>
                <w:rFonts w:eastAsia="Times New Roman" w:cstheme="minorHAnsi"/>
                <w:b/>
                <w:bCs/>
              </w:rPr>
              <w:t>Total Points of &gt;= 8 points</w:t>
            </w:r>
            <w:r w:rsidRPr="006E4A0D">
              <w:rPr>
                <w:rFonts w:eastAsia="Times New Roman" w:cstheme="minorHAnsi"/>
              </w:rPr>
              <w:t xml:space="preserve"> </w:t>
            </w:r>
            <w:r w:rsidRPr="00B14336">
              <w:rPr>
                <w:rFonts w:eastAsia="Times New Roman" w:cstheme="minorHAnsi"/>
                <w:color w:val="000000" w:themeColor="text1"/>
              </w:rPr>
              <w:t>meets the goal score for the report and will earn 10 points.</w:t>
            </w:r>
          </w:p>
          <w:p w14:paraId="38E3A2FF" w14:textId="77777777" w:rsidR="005149C8" w:rsidRDefault="00605AAA" w:rsidP="00605AAA">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B14336">
              <w:rPr>
                <w:rFonts w:eastAsia="Times New Roman"/>
                <w:color w:val="000000" w:themeColor="text1"/>
              </w:rPr>
              <w:t xml:space="preserve">A </w:t>
            </w:r>
            <w:r w:rsidRPr="006E4A0D">
              <w:rPr>
                <w:rFonts w:eastAsia="Times New Roman"/>
                <w:b/>
              </w:rPr>
              <w:t>Total Points of 5-7.9 points</w:t>
            </w:r>
            <w:r w:rsidRPr="006E4A0D">
              <w:rPr>
                <w:rFonts w:eastAsia="Times New Roman"/>
              </w:rPr>
              <w:t xml:space="preserve"> </w:t>
            </w:r>
            <w:r w:rsidRPr="00B14336">
              <w:rPr>
                <w:rFonts w:eastAsia="Times New Roman"/>
                <w:color w:val="000000" w:themeColor="text1"/>
              </w:rPr>
              <w:t>partially meets the goal score for the report and will contribute partially to the eligible weight that the report contributes to the measure score as follows: EII Report Total Points * 10.</w:t>
            </w:r>
          </w:p>
          <w:p w14:paraId="1C2B18A8" w14:textId="250E83D1" w:rsidR="00605AAA" w:rsidRPr="005149C8" w:rsidRDefault="00605AAA" w:rsidP="00605AAA">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5149C8">
              <w:rPr>
                <w:rFonts w:eastAsia="Times New Roman"/>
                <w:color w:val="000000" w:themeColor="text1"/>
              </w:rPr>
              <w:t xml:space="preserve">An </w:t>
            </w:r>
            <w:r w:rsidRPr="005149C8">
              <w:rPr>
                <w:rFonts w:eastAsia="Times New Roman"/>
                <w:b/>
              </w:rPr>
              <w:t>Overall Rating of less than 5 points</w:t>
            </w:r>
            <w:r w:rsidRPr="005149C8">
              <w:rPr>
                <w:rFonts w:eastAsia="Times New Roman"/>
              </w:rPr>
              <w:t xml:space="preserve"> </w:t>
            </w:r>
            <w:r w:rsidRPr="005149C8">
              <w:rPr>
                <w:rFonts w:eastAsia="Times New Roman"/>
                <w:color w:val="000000" w:themeColor="text1"/>
              </w:rPr>
              <w:t xml:space="preserve">does not meet the threshold score for the report and will earn 0 points. </w:t>
            </w:r>
          </w:p>
        </w:tc>
      </w:tr>
    </w:tbl>
    <w:p w14:paraId="7084E44E" w14:textId="77777777" w:rsidR="00EA5F05" w:rsidRPr="007A3524" w:rsidRDefault="00EA5F05" w:rsidP="00EA5F05">
      <w:pPr>
        <w:spacing w:before="0" w:after="0"/>
        <w:rPr>
          <w:rFonts w:asciiTheme="majorHAnsi" w:hAnsiTheme="majorHAnsi" w:cstheme="majorHAnsi"/>
          <w:sz w:val="24"/>
          <w:szCs w:val="24"/>
        </w:rPr>
      </w:pPr>
    </w:p>
    <w:p w14:paraId="35378164" w14:textId="77777777" w:rsidR="00EA5F05" w:rsidRPr="009A7B91" w:rsidRDefault="00EA5F05" w:rsidP="00EA5F05">
      <w:pPr>
        <w:pStyle w:val="IntenseQuote"/>
        <w:rPr>
          <w:i w:val="0"/>
          <w:iCs w:val="0"/>
        </w:rPr>
      </w:pPr>
      <w:r w:rsidRPr="009F6E56">
        <w:rPr>
          <w:i w:val="0"/>
          <w:iCs w:val="0"/>
        </w:rPr>
        <w:t>It is anticipated that in PY3-PY5, performance requirements and assessment will include similar report timing and deliverables.  Performance will be assessed based on development of plans, defined milestones and goals, and reported progress and/or accomplishment of the milestones and goals.  Plans for new projects or continued sustainability or expanded scope of the prior performance year intervention will roll into the subsequent year for performance.</w:t>
      </w:r>
    </w:p>
    <w:p w14:paraId="0C4A3034" w14:textId="77777777" w:rsidR="00694D2A" w:rsidRPr="00694D2A" w:rsidRDefault="00694D2A" w:rsidP="00694D2A"/>
    <w:sectPr w:rsidR="00694D2A" w:rsidRPr="00694D2A" w:rsidSect="00B675B9">
      <w:headerReference w:type="default" r:id="rId28"/>
      <w:footerReference w:type="default" r:id="rId29"/>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7FAD" w14:textId="77777777" w:rsidR="00961E31" w:rsidRDefault="00961E31" w:rsidP="00240F61">
      <w:pPr>
        <w:spacing w:before="0" w:after="0" w:line="240" w:lineRule="auto"/>
      </w:pPr>
      <w:r>
        <w:separator/>
      </w:r>
    </w:p>
  </w:endnote>
  <w:endnote w:type="continuationSeparator" w:id="0">
    <w:p w14:paraId="6522D8BC" w14:textId="77777777" w:rsidR="00961E31" w:rsidRDefault="00961E31" w:rsidP="00240F61">
      <w:pPr>
        <w:spacing w:before="0" w:after="0" w:line="240" w:lineRule="auto"/>
      </w:pPr>
      <w:r>
        <w:continuationSeparator/>
      </w:r>
    </w:p>
  </w:endnote>
  <w:endnote w:type="continuationNotice" w:id="1">
    <w:p w14:paraId="5AB0AAE0" w14:textId="77777777" w:rsidR="00961E31" w:rsidRDefault="00961E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71377956">
                <v:group id="Group 237698529" style="width:612pt;height:14.4pt;mso-position-horizontal-relative:char;mso-position-vertical-relative:line" alt="&quot;&quot;" coordsize="114005,4364" coordorigin="" o:spid="_x0000_s1026" w14:anchorId="00B60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3BAC5BAB" w:rsidR="00CF45E6" w:rsidRDefault="00CF45E6" w:rsidP="00C03C8F">
        <w:pPr>
          <w:pStyle w:val="Footer"/>
          <w:tabs>
            <w:tab w:val="right" w:pos="9630"/>
          </w:tabs>
          <w:spacing w:before="0" w:after="0"/>
          <w:jc w:val="left"/>
        </w:pPr>
        <w:r>
          <w:t xml:space="preserve">Technical Specifications for the MassHealth </w:t>
        </w:r>
        <w:r w:rsidR="004D76FA">
          <w:t xml:space="preserve">CHA </w:t>
        </w:r>
        <w:r>
          <w:t>Hospital Quality and Equity Incentive Program (</w:t>
        </w:r>
        <w:r w:rsidR="004D76FA">
          <w:t>CHA-</w:t>
        </w:r>
        <w:r>
          <w:t xml:space="preserve">HQEIP): Performance Year </w:t>
        </w:r>
        <w:r w:rsidR="007D541F">
          <w:t>2</w:t>
        </w:r>
        <w:r>
          <w:t xml:space="preserve"> (Calendar Year </w:t>
        </w:r>
        <w:r w:rsidR="007D541F">
          <w:t>2024</w:t>
        </w:r>
        <w:r>
          <w:t xml:space="preserve">) </w:t>
        </w:r>
      </w:p>
      <w:p w14:paraId="30078F27" w14:textId="5F87112E" w:rsidR="00240F61" w:rsidRDefault="00CF45E6" w:rsidP="00C03C8F">
        <w:pPr>
          <w:pStyle w:val="Footer"/>
          <w:tabs>
            <w:tab w:val="clear" w:pos="4680"/>
            <w:tab w:val="right" w:pos="9630"/>
          </w:tabs>
          <w:spacing w:before="0" w:after="0"/>
          <w:jc w:val="left"/>
          <w:rPr>
            <w:noProof/>
          </w:rPr>
        </w:pPr>
        <w:r w:rsidRPr="00C03C8F">
          <w:rPr>
            <w:i/>
            <w:iCs/>
          </w:rPr>
          <w:t>Version:</w:t>
        </w:r>
        <w:r w:rsidR="006B2D25">
          <w:rPr>
            <w:i/>
            <w:iCs/>
          </w:rPr>
          <w:t xml:space="preserve"> </w:t>
        </w:r>
        <w:r w:rsidR="0026224B">
          <w:rPr>
            <w:i/>
            <w:iCs/>
          </w:rPr>
          <w:t>July</w:t>
        </w:r>
        <w:r w:rsidR="00E55C01">
          <w:rPr>
            <w:i/>
            <w:iCs/>
          </w:rPr>
          <w:t xml:space="preserve"> </w:t>
        </w:r>
        <w:r w:rsidR="0026224B">
          <w:rPr>
            <w:i/>
            <w:iCs/>
          </w:rPr>
          <w:t>2</w:t>
        </w:r>
        <w:r w:rsidR="007D541F">
          <w:rPr>
            <w:i/>
            <w:iCs/>
          </w:rPr>
          <w:t>, 202</w:t>
        </w:r>
        <w:r w:rsidR="004D76FA">
          <w:rPr>
            <w:i/>
            <w:iCs/>
          </w:rPr>
          <w:t>5</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D81F" w14:textId="77777777" w:rsidR="00961E31" w:rsidRDefault="00961E31" w:rsidP="00240F61">
      <w:pPr>
        <w:spacing w:before="0" w:after="0" w:line="240" w:lineRule="auto"/>
      </w:pPr>
      <w:r>
        <w:separator/>
      </w:r>
    </w:p>
  </w:footnote>
  <w:footnote w:type="continuationSeparator" w:id="0">
    <w:p w14:paraId="29A1F28D" w14:textId="77777777" w:rsidR="00961E31" w:rsidRDefault="00961E31" w:rsidP="00240F61">
      <w:pPr>
        <w:spacing w:before="0" w:after="0" w:line="240" w:lineRule="auto"/>
      </w:pPr>
      <w:r>
        <w:continuationSeparator/>
      </w:r>
    </w:p>
  </w:footnote>
  <w:footnote w:type="continuationNotice" w:id="1">
    <w:p w14:paraId="4DDB0B2C" w14:textId="77777777" w:rsidR="00961E31" w:rsidRDefault="00961E31">
      <w:pPr>
        <w:spacing w:before="0" w:after="0" w:line="240" w:lineRule="auto"/>
      </w:pPr>
    </w:p>
  </w:footnote>
  <w:footnote w:id="2">
    <w:p w14:paraId="67B005BC" w14:textId="56CB2444"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24"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24"/>
    </w:p>
  </w:footnote>
  <w:footnote w:id="3">
    <w:p w14:paraId="576C52A7" w14:textId="4A3B3937"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4">
    <w:p w14:paraId="750D6CFD" w14:textId="5D0EDE20"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5">
    <w:p w14:paraId="5F66EB7B" w14:textId="1E6C6817"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4A1A63">
        <w:rPr>
          <w:rFonts w:ascii="Times New Roman" w:hAnsi="Times New Roman" w:cs="Times New Roman"/>
        </w:rPr>
        <w:t>with</w:t>
      </w:r>
      <w:r w:rsidR="004A1A63" w:rsidRPr="003C28FB">
        <w:rPr>
          <w:rFonts w:ascii="Times New Roman" w:hAnsi="Times New Roman" w:cs="Times New Roman"/>
        </w:rPr>
        <w:t xml:space="preserve"> </w:t>
      </w:r>
      <w:r w:rsidRPr="003C28FB">
        <w:rPr>
          <w:rFonts w:ascii="Times New Roman" w:hAnsi="Times New Roman" w:cs="Times New Roman"/>
        </w:rPr>
        <w:t>permission from NCQA</w:t>
      </w:r>
    </w:p>
  </w:footnote>
  <w:footnote w:id="6">
    <w:p w14:paraId="32B40419" w14:textId="3FE1F480"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7">
    <w:p w14:paraId="6D71CAAD" w14:textId="5A6DAA8A"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8">
    <w:p w14:paraId="07514BFC" w14:textId="3C345A62"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9">
    <w:p w14:paraId="47DC8892" w14:textId="3F7C2ACF"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6A568C57" w14:textId="19830C70"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1">
    <w:p w14:paraId="73A9E08C" w14:textId="59F2E8CB"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2">
    <w:p w14:paraId="6E0996CE" w14:textId="56D9ACAE"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50F6DCC1" w14:textId="77C26F7E"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14">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15">
    <w:p w14:paraId="1F7554E6" w14:textId="793C1E45"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41FBB316" w14:textId="126233AE"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7">
    <w:p w14:paraId="377C3940" w14:textId="5C65625E"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18">
    <w:p w14:paraId="5C23C2F6" w14:textId="387B86EB"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27F5F2B3" w14:textId="75F3A5E2"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0">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21">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2"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22">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3"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23">
    <w:p w14:paraId="3F02430E" w14:textId="77777777" w:rsidR="00C5743B" w:rsidRPr="00091D47" w:rsidRDefault="00C5743B" w:rsidP="00C5743B">
      <w:pPr>
        <w:pStyle w:val="FootnoteText"/>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Hospitals should utilize the HCAHPS survey version corresponding for use with the specified measurement period.   </w:t>
      </w:r>
    </w:p>
  </w:footnote>
  <w:footnote w:id="24">
    <w:p w14:paraId="18B0FFB1" w14:textId="77777777" w:rsidR="00EA5F05" w:rsidRPr="00612E05" w:rsidRDefault="00EA5F05" w:rsidP="00EA5F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4"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25">
    <w:p w14:paraId="594DE3AB" w14:textId="1F2FB801" w:rsidR="00EA5F05" w:rsidRPr="005156E2" w:rsidRDefault="00EA5F05" w:rsidP="00EA5F05">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4A1A63">
        <w:rPr>
          <w:rFonts w:ascii="Times New Roman" w:hAnsi="Times New Roman" w:cs="Times New Roman"/>
          <w:szCs w:val="18"/>
          <w:bdr w:val="none" w:sz="0" w:space="0" w:color="auto" w:frame="1"/>
          <w:shd w:val="clear" w:color="auto" w:fill="FFFFFF"/>
        </w:rPr>
        <w:t>with</w:t>
      </w:r>
      <w:r w:rsidR="004A1A63"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03064"/>
    <w:multiLevelType w:val="multilevel"/>
    <w:tmpl w:val="66B83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251170"/>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653F"/>
    <w:multiLevelType w:val="multilevel"/>
    <w:tmpl w:val="FEA6E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40F1D"/>
    <w:multiLevelType w:val="hybridMultilevel"/>
    <w:tmpl w:val="F6F82BA4"/>
    <w:lvl w:ilvl="0" w:tplc="9E941162">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1B454C"/>
    <w:multiLevelType w:val="hybridMultilevel"/>
    <w:tmpl w:val="5C8E4558"/>
    <w:lvl w:ilvl="0" w:tplc="FFFFFFFF">
      <w:start w:val="1"/>
      <w:numFmt w:val="lowerLetter"/>
      <w:lvlText w:val="%1)"/>
      <w:lvlJc w:val="left"/>
      <w:pPr>
        <w:ind w:left="1860" w:hanging="360"/>
      </w:pPr>
      <w:rPr>
        <w:rFonts w:hint="default"/>
        <w:color w:val="242424"/>
      </w:rPr>
    </w:lvl>
    <w:lvl w:ilvl="1" w:tplc="FFFFFFFF" w:tentative="1">
      <w:start w:val="1"/>
      <w:numFmt w:val="lowerLetter"/>
      <w:lvlText w:val="%2."/>
      <w:lvlJc w:val="left"/>
      <w:pPr>
        <w:ind w:left="2580" w:hanging="360"/>
      </w:pPr>
    </w:lvl>
    <w:lvl w:ilvl="2" w:tplc="FFFFFFFF" w:tentative="1">
      <w:start w:val="1"/>
      <w:numFmt w:val="lowerRoman"/>
      <w:lvlText w:val="%3."/>
      <w:lvlJc w:val="right"/>
      <w:pPr>
        <w:ind w:left="3300" w:hanging="180"/>
      </w:pPr>
    </w:lvl>
    <w:lvl w:ilvl="3" w:tplc="FFFFFFFF" w:tentative="1">
      <w:start w:val="1"/>
      <w:numFmt w:val="decimal"/>
      <w:lvlText w:val="%4."/>
      <w:lvlJc w:val="left"/>
      <w:pPr>
        <w:ind w:left="4020" w:hanging="360"/>
      </w:pPr>
    </w:lvl>
    <w:lvl w:ilvl="4" w:tplc="FFFFFFFF" w:tentative="1">
      <w:start w:val="1"/>
      <w:numFmt w:val="lowerLetter"/>
      <w:lvlText w:val="%5."/>
      <w:lvlJc w:val="left"/>
      <w:pPr>
        <w:ind w:left="4740" w:hanging="360"/>
      </w:pPr>
    </w:lvl>
    <w:lvl w:ilvl="5" w:tplc="FFFFFFFF" w:tentative="1">
      <w:start w:val="1"/>
      <w:numFmt w:val="lowerRoman"/>
      <w:lvlText w:val="%6."/>
      <w:lvlJc w:val="right"/>
      <w:pPr>
        <w:ind w:left="5460" w:hanging="180"/>
      </w:pPr>
    </w:lvl>
    <w:lvl w:ilvl="6" w:tplc="FFFFFFFF" w:tentative="1">
      <w:start w:val="1"/>
      <w:numFmt w:val="decimal"/>
      <w:lvlText w:val="%7."/>
      <w:lvlJc w:val="left"/>
      <w:pPr>
        <w:ind w:left="6180" w:hanging="360"/>
      </w:pPr>
    </w:lvl>
    <w:lvl w:ilvl="7" w:tplc="FFFFFFFF" w:tentative="1">
      <w:start w:val="1"/>
      <w:numFmt w:val="lowerLetter"/>
      <w:lvlText w:val="%8."/>
      <w:lvlJc w:val="left"/>
      <w:pPr>
        <w:ind w:left="6900" w:hanging="360"/>
      </w:pPr>
    </w:lvl>
    <w:lvl w:ilvl="8" w:tplc="FFFFFFFF" w:tentative="1">
      <w:start w:val="1"/>
      <w:numFmt w:val="lowerRoman"/>
      <w:lvlText w:val="%9."/>
      <w:lvlJc w:val="right"/>
      <w:pPr>
        <w:ind w:left="7620" w:hanging="180"/>
      </w:pPr>
    </w:lvl>
  </w:abstractNum>
  <w:abstractNum w:abstractNumId="10"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57483"/>
    <w:multiLevelType w:val="hybridMultilevel"/>
    <w:tmpl w:val="2B94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13"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4F69BD"/>
    <w:multiLevelType w:val="hybridMultilevel"/>
    <w:tmpl w:val="5C8E4558"/>
    <w:lvl w:ilvl="0" w:tplc="CD802B8E">
      <w:start w:val="1"/>
      <w:numFmt w:val="lowerLetter"/>
      <w:lvlText w:val="%1)"/>
      <w:lvlJc w:val="left"/>
      <w:pPr>
        <w:ind w:left="1860" w:hanging="360"/>
      </w:pPr>
      <w:rPr>
        <w:rFonts w:hint="default"/>
        <w:color w:val="2424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15:restartNumberingAfterBreak="0">
    <w:nsid w:val="0EDD59A9"/>
    <w:multiLevelType w:val="multilevel"/>
    <w:tmpl w:val="BFEC4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0F1C584D"/>
    <w:multiLevelType w:val="multilevel"/>
    <w:tmpl w:val="8CB47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8" w15:restartNumberingAfterBreak="0">
    <w:nsid w:val="127A0BB4"/>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2B97C21"/>
    <w:multiLevelType w:val="multilevel"/>
    <w:tmpl w:val="82F46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3E02AB5"/>
    <w:multiLevelType w:val="multilevel"/>
    <w:tmpl w:val="21F4D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691622F"/>
    <w:multiLevelType w:val="multilevel"/>
    <w:tmpl w:val="C4E8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3" w15:restartNumberingAfterBreak="0">
    <w:nsid w:val="17DD249E"/>
    <w:multiLevelType w:val="multilevel"/>
    <w:tmpl w:val="D388A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188D7DF9"/>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96747E3"/>
    <w:multiLevelType w:val="multilevel"/>
    <w:tmpl w:val="118C7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477820"/>
    <w:multiLevelType w:val="multilevel"/>
    <w:tmpl w:val="2F508B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440C10"/>
    <w:multiLevelType w:val="multilevel"/>
    <w:tmpl w:val="E91A44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68E5351"/>
    <w:multiLevelType w:val="hybridMultilevel"/>
    <w:tmpl w:val="3CFCD9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6A4DD2"/>
    <w:multiLevelType w:val="multilevel"/>
    <w:tmpl w:val="5B927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B312B34"/>
    <w:multiLevelType w:val="multilevel"/>
    <w:tmpl w:val="51F82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C3C2642"/>
    <w:multiLevelType w:val="multilevel"/>
    <w:tmpl w:val="F6CA4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CC65EE6"/>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4485A3B"/>
    <w:multiLevelType w:val="multilevel"/>
    <w:tmpl w:val="ABBCC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1507E6"/>
    <w:multiLevelType w:val="hybridMultilevel"/>
    <w:tmpl w:val="D92E3F06"/>
    <w:lvl w:ilvl="0" w:tplc="1714A092">
      <w:start w:val="1"/>
      <w:numFmt w:val="upperRoman"/>
      <w:pStyle w:val="Heading2"/>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50" w15:restartNumberingAfterBreak="0">
    <w:nsid w:val="3D843159"/>
    <w:multiLevelType w:val="multilevel"/>
    <w:tmpl w:val="E69A489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1" w15:restartNumberingAfterBreak="0">
    <w:nsid w:val="3DAB19B2"/>
    <w:multiLevelType w:val="hybridMultilevel"/>
    <w:tmpl w:val="12FE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E492692"/>
    <w:multiLevelType w:val="hybridMultilevel"/>
    <w:tmpl w:val="DF6822DE"/>
    <w:lvl w:ilvl="0" w:tplc="F0B86508">
      <w:start w:val="1"/>
      <w:numFmt w:val="bullet"/>
      <w:lvlText w:val=""/>
      <w:lvlJc w:val="left"/>
      <w:pPr>
        <w:ind w:left="1560" w:hanging="360"/>
      </w:pPr>
      <w:rPr>
        <w:rFonts w:ascii="Symbol" w:hAnsi="Symbol"/>
      </w:rPr>
    </w:lvl>
    <w:lvl w:ilvl="1" w:tplc="6FC8DB06">
      <w:start w:val="1"/>
      <w:numFmt w:val="bullet"/>
      <w:lvlText w:val=""/>
      <w:lvlJc w:val="left"/>
      <w:pPr>
        <w:ind w:left="1560" w:hanging="360"/>
      </w:pPr>
      <w:rPr>
        <w:rFonts w:ascii="Symbol" w:hAnsi="Symbol"/>
      </w:rPr>
    </w:lvl>
    <w:lvl w:ilvl="2" w:tplc="16DAE69E">
      <w:start w:val="1"/>
      <w:numFmt w:val="bullet"/>
      <w:lvlText w:val=""/>
      <w:lvlJc w:val="left"/>
      <w:pPr>
        <w:ind w:left="1560" w:hanging="360"/>
      </w:pPr>
      <w:rPr>
        <w:rFonts w:ascii="Symbol" w:hAnsi="Symbol"/>
      </w:rPr>
    </w:lvl>
    <w:lvl w:ilvl="3" w:tplc="E22EAD48">
      <w:start w:val="1"/>
      <w:numFmt w:val="bullet"/>
      <w:lvlText w:val=""/>
      <w:lvlJc w:val="left"/>
      <w:pPr>
        <w:ind w:left="1560" w:hanging="360"/>
      </w:pPr>
      <w:rPr>
        <w:rFonts w:ascii="Symbol" w:hAnsi="Symbol"/>
      </w:rPr>
    </w:lvl>
    <w:lvl w:ilvl="4" w:tplc="38F22762">
      <w:start w:val="1"/>
      <w:numFmt w:val="bullet"/>
      <w:lvlText w:val=""/>
      <w:lvlJc w:val="left"/>
      <w:pPr>
        <w:ind w:left="1560" w:hanging="360"/>
      </w:pPr>
      <w:rPr>
        <w:rFonts w:ascii="Symbol" w:hAnsi="Symbol"/>
      </w:rPr>
    </w:lvl>
    <w:lvl w:ilvl="5" w:tplc="468AA4C6">
      <w:start w:val="1"/>
      <w:numFmt w:val="bullet"/>
      <w:lvlText w:val=""/>
      <w:lvlJc w:val="left"/>
      <w:pPr>
        <w:ind w:left="1560" w:hanging="360"/>
      </w:pPr>
      <w:rPr>
        <w:rFonts w:ascii="Symbol" w:hAnsi="Symbol"/>
      </w:rPr>
    </w:lvl>
    <w:lvl w:ilvl="6" w:tplc="A99C307A">
      <w:start w:val="1"/>
      <w:numFmt w:val="bullet"/>
      <w:lvlText w:val=""/>
      <w:lvlJc w:val="left"/>
      <w:pPr>
        <w:ind w:left="1560" w:hanging="360"/>
      </w:pPr>
      <w:rPr>
        <w:rFonts w:ascii="Symbol" w:hAnsi="Symbol"/>
      </w:rPr>
    </w:lvl>
    <w:lvl w:ilvl="7" w:tplc="33F0E30E">
      <w:start w:val="1"/>
      <w:numFmt w:val="bullet"/>
      <w:lvlText w:val=""/>
      <w:lvlJc w:val="left"/>
      <w:pPr>
        <w:ind w:left="1560" w:hanging="360"/>
      </w:pPr>
      <w:rPr>
        <w:rFonts w:ascii="Symbol" w:hAnsi="Symbol"/>
      </w:rPr>
    </w:lvl>
    <w:lvl w:ilvl="8" w:tplc="0B946BFC">
      <w:start w:val="1"/>
      <w:numFmt w:val="bullet"/>
      <w:lvlText w:val=""/>
      <w:lvlJc w:val="left"/>
      <w:pPr>
        <w:ind w:left="1560" w:hanging="360"/>
      </w:pPr>
      <w:rPr>
        <w:rFonts w:ascii="Symbol" w:hAnsi="Symbol"/>
      </w:rPr>
    </w:lvl>
  </w:abstractNum>
  <w:abstractNum w:abstractNumId="54"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3FE913E6"/>
    <w:multiLevelType w:val="hybridMultilevel"/>
    <w:tmpl w:val="05DE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41FB7F7C"/>
    <w:multiLevelType w:val="hybridMultilevel"/>
    <w:tmpl w:val="245A1DB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63" w15:restartNumberingAfterBreak="0">
    <w:nsid w:val="4BC21931"/>
    <w:multiLevelType w:val="multilevel"/>
    <w:tmpl w:val="64C07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65"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206190"/>
    <w:multiLevelType w:val="multilevel"/>
    <w:tmpl w:val="5470D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5" w15:restartNumberingAfterBreak="0">
    <w:nsid w:val="591A13AF"/>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91A7B27"/>
    <w:multiLevelType w:val="multilevel"/>
    <w:tmpl w:val="9E50C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5B406DE0"/>
    <w:multiLevelType w:val="multilevel"/>
    <w:tmpl w:val="E23E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82"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83" w15:restartNumberingAfterBreak="0">
    <w:nsid w:val="603805BF"/>
    <w:multiLevelType w:val="hybridMultilevel"/>
    <w:tmpl w:val="4F2E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08D5788"/>
    <w:multiLevelType w:val="multilevel"/>
    <w:tmpl w:val="F796F0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5"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87"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88"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2" w15:restartNumberingAfterBreak="0">
    <w:nsid w:val="6B1A15E5"/>
    <w:multiLevelType w:val="multilevel"/>
    <w:tmpl w:val="686EC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4"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5"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7"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8"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99"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1"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02"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76F72A07"/>
    <w:multiLevelType w:val="hybridMultilevel"/>
    <w:tmpl w:val="133AFBBE"/>
    <w:lvl w:ilvl="0" w:tplc="32D22CEC">
      <w:start w:val="1"/>
      <w:numFmt w:val="bullet"/>
      <w:lvlText w:val=""/>
      <w:lvlJc w:val="left"/>
      <w:pPr>
        <w:ind w:left="1560" w:hanging="360"/>
      </w:pPr>
      <w:rPr>
        <w:rFonts w:ascii="Symbol" w:hAnsi="Symbol"/>
      </w:rPr>
    </w:lvl>
    <w:lvl w:ilvl="1" w:tplc="B212F828">
      <w:start w:val="1"/>
      <w:numFmt w:val="bullet"/>
      <w:lvlText w:val=""/>
      <w:lvlJc w:val="left"/>
      <w:pPr>
        <w:ind w:left="1560" w:hanging="360"/>
      </w:pPr>
      <w:rPr>
        <w:rFonts w:ascii="Symbol" w:hAnsi="Symbol"/>
      </w:rPr>
    </w:lvl>
    <w:lvl w:ilvl="2" w:tplc="B778031A">
      <w:start w:val="1"/>
      <w:numFmt w:val="bullet"/>
      <w:lvlText w:val=""/>
      <w:lvlJc w:val="left"/>
      <w:pPr>
        <w:ind w:left="1560" w:hanging="360"/>
      </w:pPr>
      <w:rPr>
        <w:rFonts w:ascii="Symbol" w:hAnsi="Symbol"/>
      </w:rPr>
    </w:lvl>
    <w:lvl w:ilvl="3" w:tplc="709696FC">
      <w:start w:val="1"/>
      <w:numFmt w:val="bullet"/>
      <w:lvlText w:val=""/>
      <w:lvlJc w:val="left"/>
      <w:pPr>
        <w:ind w:left="1560" w:hanging="360"/>
      </w:pPr>
      <w:rPr>
        <w:rFonts w:ascii="Symbol" w:hAnsi="Symbol"/>
      </w:rPr>
    </w:lvl>
    <w:lvl w:ilvl="4" w:tplc="BB92793A">
      <w:start w:val="1"/>
      <w:numFmt w:val="bullet"/>
      <w:lvlText w:val=""/>
      <w:lvlJc w:val="left"/>
      <w:pPr>
        <w:ind w:left="1560" w:hanging="360"/>
      </w:pPr>
      <w:rPr>
        <w:rFonts w:ascii="Symbol" w:hAnsi="Symbol"/>
      </w:rPr>
    </w:lvl>
    <w:lvl w:ilvl="5" w:tplc="4CFEFA5E">
      <w:start w:val="1"/>
      <w:numFmt w:val="bullet"/>
      <w:lvlText w:val=""/>
      <w:lvlJc w:val="left"/>
      <w:pPr>
        <w:ind w:left="1560" w:hanging="360"/>
      </w:pPr>
      <w:rPr>
        <w:rFonts w:ascii="Symbol" w:hAnsi="Symbol"/>
      </w:rPr>
    </w:lvl>
    <w:lvl w:ilvl="6" w:tplc="B5BC8702">
      <w:start w:val="1"/>
      <w:numFmt w:val="bullet"/>
      <w:lvlText w:val=""/>
      <w:lvlJc w:val="left"/>
      <w:pPr>
        <w:ind w:left="1560" w:hanging="360"/>
      </w:pPr>
      <w:rPr>
        <w:rFonts w:ascii="Symbol" w:hAnsi="Symbol"/>
      </w:rPr>
    </w:lvl>
    <w:lvl w:ilvl="7" w:tplc="E026C066">
      <w:start w:val="1"/>
      <w:numFmt w:val="bullet"/>
      <w:lvlText w:val=""/>
      <w:lvlJc w:val="left"/>
      <w:pPr>
        <w:ind w:left="1560" w:hanging="360"/>
      </w:pPr>
      <w:rPr>
        <w:rFonts w:ascii="Symbol" w:hAnsi="Symbol"/>
      </w:rPr>
    </w:lvl>
    <w:lvl w:ilvl="8" w:tplc="8928406A">
      <w:start w:val="1"/>
      <w:numFmt w:val="bullet"/>
      <w:lvlText w:val=""/>
      <w:lvlJc w:val="left"/>
      <w:pPr>
        <w:ind w:left="1560" w:hanging="360"/>
      </w:pPr>
      <w:rPr>
        <w:rFonts w:ascii="Symbol" w:hAnsi="Symbol"/>
      </w:rPr>
    </w:lvl>
  </w:abstractNum>
  <w:abstractNum w:abstractNumId="104"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5" w15:restartNumberingAfterBreak="0">
    <w:nsid w:val="79B905BE"/>
    <w:multiLevelType w:val="multilevel"/>
    <w:tmpl w:val="FD623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1"/>
  </w:num>
  <w:num w:numId="3" w16cid:durableId="226310431">
    <w:abstractNumId w:val="30"/>
  </w:num>
  <w:num w:numId="4" w16cid:durableId="956640009">
    <w:abstractNumId w:val="64"/>
  </w:num>
  <w:num w:numId="5" w16cid:durableId="198593386">
    <w:abstractNumId w:val="22"/>
  </w:num>
  <w:num w:numId="6" w16cid:durableId="653072960">
    <w:abstractNumId w:val="86"/>
  </w:num>
  <w:num w:numId="7" w16cid:durableId="652024286">
    <w:abstractNumId w:val="101"/>
  </w:num>
  <w:num w:numId="8" w16cid:durableId="1232422127">
    <w:abstractNumId w:val="67"/>
  </w:num>
  <w:num w:numId="9" w16cid:durableId="1179975723">
    <w:abstractNumId w:val="74"/>
  </w:num>
  <w:num w:numId="10" w16cid:durableId="1925450828">
    <w:abstractNumId w:val="59"/>
  </w:num>
  <w:num w:numId="11" w16cid:durableId="1244297397">
    <w:abstractNumId w:val="13"/>
  </w:num>
  <w:num w:numId="12" w16cid:durableId="1470514320">
    <w:abstractNumId w:val="48"/>
  </w:num>
  <w:num w:numId="13" w16cid:durableId="907568173">
    <w:abstractNumId w:val="70"/>
  </w:num>
  <w:num w:numId="14" w16cid:durableId="1359351447">
    <w:abstractNumId w:val="106"/>
  </w:num>
  <w:num w:numId="15" w16cid:durableId="1128623477">
    <w:abstractNumId w:val="107"/>
  </w:num>
  <w:num w:numId="16" w16cid:durableId="1372219049">
    <w:abstractNumId w:val="52"/>
  </w:num>
  <w:num w:numId="17" w16cid:durableId="513498084">
    <w:abstractNumId w:val="54"/>
  </w:num>
  <w:num w:numId="18" w16cid:durableId="1099839854">
    <w:abstractNumId w:val="82"/>
  </w:num>
  <w:num w:numId="19" w16cid:durableId="1187132334">
    <w:abstractNumId w:val="69"/>
  </w:num>
  <w:num w:numId="20" w16cid:durableId="1841120092">
    <w:abstractNumId w:val="81"/>
  </w:num>
  <w:num w:numId="21" w16cid:durableId="683241036">
    <w:abstractNumId w:val="47"/>
  </w:num>
  <w:num w:numId="22" w16cid:durableId="2064208576">
    <w:abstractNumId w:val="61"/>
  </w:num>
  <w:num w:numId="23" w16cid:durableId="1790278254">
    <w:abstractNumId w:val="49"/>
  </w:num>
  <w:num w:numId="24" w16cid:durableId="2006275008">
    <w:abstractNumId w:val="98"/>
  </w:num>
  <w:num w:numId="25" w16cid:durableId="398528061">
    <w:abstractNumId w:val="87"/>
  </w:num>
  <w:num w:numId="26" w16cid:durableId="1814714188">
    <w:abstractNumId w:val="35"/>
  </w:num>
  <w:num w:numId="27" w16cid:durableId="1581989611">
    <w:abstractNumId w:val="3"/>
  </w:num>
  <w:num w:numId="28" w16cid:durableId="2128042306">
    <w:abstractNumId w:val="66"/>
  </w:num>
  <w:num w:numId="29" w16cid:durableId="744181157">
    <w:abstractNumId w:val="1"/>
  </w:num>
  <w:num w:numId="30" w16cid:durableId="538081506">
    <w:abstractNumId w:val="44"/>
  </w:num>
  <w:num w:numId="31" w16cid:durableId="14771464">
    <w:abstractNumId w:val="71"/>
  </w:num>
  <w:num w:numId="32" w16cid:durableId="825777858">
    <w:abstractNumId w:val="7"/>
  </w:num>
  <w:num w:numId="33" w16cid:durableId="1091396013">
    <w:abstractNumId w:val="96"/>
  </w:num>
  <w:num w:numId="34" w16cid:durableId="684944106">
    <w:abstractNumId w:val="12"/>
  </w:num>
  <w:num w:numId="35" w16cid:durableId="1349023247">
    <w:abstractNumId w:val="85"/>
  </w:num>
  <w:num w:numId="36" w16cid:durableId="406417063">
    <w:abstractNumId w:val="10"/>
  </w:num>
  <w:num w:numId="37" w16cid:durableId="1090270964">
    <w:abstractNumId w:val="102"/>
  </w:num>
  <w:num w:numId="38" w16cid:durableId="1427459914">
    <w:abstractNumId w:val="5"/>
  </w:num>
  <w:num w:numId="39" w16cid:durableId="391075529">
    <w:abstractNumId w:val="42"/>
  </w:num>
  <w:num w:numId="40" w16cid:durableId="1538549043">
    <w:abstractNumId w:val="33"/>
  </w:num>
  <w:num w:numId="41" w16cid:durableId="841776307">
    <w:abstractNumId w:val="39"/>
  </w:num>
  <w:num w:numId="42" w16cid:durableId="636225026">
    <w:abstractNumId w:val="28"/>
  </w:num>
  <w:num w:numId="43" w16cid:durableId="2089963167">
    <w:abstractNumId w:val="27"/>
  </w:num>
  <w:num w:numId="44" w16cid:durableId="1395275531">
    <w:abstractNumId w:val="99"/>
  </w:num>
  <w:num w:numId="45" w16cid:durableId="1837065839">
    <w:abstractNumId w:val="45"/>
  </w:num>
  <w:num w:numId="46" w16cid:durableId="1423916235">
    <w:abstractNumId w:val="11"/>
  </w:num>
  <w:num w:numId="47" w16cid:durableId="555553920">
    <w:abstractNumId w:val="97"/>
  </w:num>
  <w:num w:numId="48" w16cid:durableId="557280029">
    <w:abstractNumId w:val="17"/>
  </w:num>
  <w:num w:numId="49" w16cid:durableId="449983276">
    <w:abstractNumId w:val="68"/>
  </w:num>
  <w:num w:numId="50" w16cid:durableId="901990411">
    <w:abstractNumId w:val="26"/>
  </w:num>
  <w:num w:numId="51" w16cid:durableId="724530467">
    <w:abstractNumId w:val="95"/>
  </w:num>
  <w:num w:numId="52" w16cid:durableId="617296082">
    <w:abstractNumId w:val="29"/>
  </w:num>
  <w:num w:numId="53" w16cid:durableId="1927380895">
    <w:abstractNumId w:val="80"/>
  </w:num>
  <w:num w:numId="54" w16cid:durableId="1803569696">
    <w:abstractNumId w:val="77"/>
  </w:num>
  <w:num w:numId="55" w16cid:durableId="1759784353">
    <w:abstractNumId w:val="40"/>
  </w:num>
  <w:num w:numId="56" w16cid:durableId="1236861586">
    <w:abstractNumId w:val="51"/>
  </w:num>
  <w:num w:numId="57" w16cid:durableId="1751462542">
    <w:abstractNumId w:val="90"/>
  </w:num>
  <w:num w:numId="58" w16cid:durableId="1154757167">
    <w:abstractNumId w:val="93"/>
  </w:num>
  <w:num w:numId="59" w16cid:durableId="1676034999">
    <w:abstractNumId w:val="65"/>
  </w:num>
  <w:num w:numId="60" w16cid:durableId="2000697011">
    <w:abstractNumId w:val="73"/>
  </w:num>
  <w:num w:numId="61" w16cid:durableId="2097246488">
    <w:abstractNumId w:val="79"/>
  </w:num>
  <w:num w:numId="62" w16cid:durableId="1200581683">
    <w:abstractNumId w:val="60"/>
  </w:num>
  <w:num w:numId="63" w16cid:durableId="1989627176">
    <w:abstractNumId w:val="56"/>
  </w:num>
  <w:num w:numId="64" w16cid:durableId="808789025">
    <w:abstractNumId w:val="91"/>
  </w:num>
  <w:num w:numId="65" w16cid:durableId="1432626386">
    <w:abstractNumId w:val="104"/>
  </w:num>
  <w:num w:numId="66" w16cid:durableId="629166567">
    <w:abstractNumId w:val="100"/>
  </w:num>
  <w:num w:numId="67" w16cid:durableId="974145646">
    <w:abstractNumId w:val="89"/>
  </w:num>
  <w:num w:numId="68" w16cid:durableId="1161460888">
    <w:abstractNumId w:val="88"/>
  </w:num>
  <w:num w:numId="69" w16cid:durableId="354507361">
    <w:abstractNumId w:val="94"/>
  </w:num>
  <w:num w:numId="70" w16cid:durableId="1896306925">
    <w:abstractNumId w:val="58"/>
  </w:num>
  <w:num w:numId="71" w16cid:durableId="1003553927">
    <w:abstractNumId w:val="14"/>
  </w:num>
  <w:num w:numId="72" w16cid:durableId="172574288">
    <w:abstractNumId w:val="46"/>
  </w:num>
  <w:num w:numId="73" w16cid:durableId="1317950129">
    <w:abstractNumId w:val="103"/>
  </w:num>
  <w:num w:numId="74" w16cid:durableId="389116467">
    <w:abstractNumId w:val="53"/>
  </w:num>
  <w:num w:numId="75" w16cid:durableId="1113864700">
    <w:abstractNumId w:val="19"/>
  </w:num>
  <w:num w:numId="76" w16cid:durableId="1167672026">
    <w:abstractNumId w:val="6"/>
  </w:num>
  <w:num w:numId="77" w16cid:durableId="1452288072">
    <w:abstractNumId w:val="37"/>
  </w:num>
  <w:num w:numId="78" w16cid:durableId="1147279893">
    <w:abstractNumId w:val="83"/>
  </w:num>
  <w:num w:numId="79" w16cid:durableId="785731804">
    <w:abstractNumId w:val="9"/>
  </w:num>
  <w:num w:numId="80" w16cid:durableId="480580153">
    <w:abstractNumId w:val="15"/>
  </w:num>
  <w:num w:numId="81" w16cid:durableId="785778155">
    <w:abstractNumId w:val="50"/>
  </w:num>
  <w:num w:numId="82" w16cid:durableId="1673334190">
    <w:abstractNumId w:val="16"/>
  </w:num>
  <w:num w:numId="83" w16cid:durableId="11229355">
    <w:abstractNumId w:val="23"/>
  </w:num>
  <w:num w:numId="84" w16cid:durableId="138496067">
    <w:abstractNumId w:val="2"/>
  </w:num>
  <w:num w:numId="85" w16cid:durableId="1981229119">
    <w:abstractNumId w:val="43"/>
  </w:num>
  <w:num w:numId="86" w16cid:durableId="252016404">
    <w:abstractNumId w:val="8"/>
  </w:num>
  <w:num w:numId="87" w16cid:durableId="1433431377">
    <w:abstractNumId w:val="8"/>
    <w:lvlOverride w:ilvl="0">
      <w:startOverride w:val="1"/>
    </w:lvlOverride>
  </w:num>
  <w:num w:numId="88" w16cid:durableId="1420642815">
    <w:abstractNumId w:val="20"/>
  </w:num>
  <w:num w:numId="89" w16cid:durableId="1964070696">
    <w:abstractNumId w:val="32"/>
  </w:num>
  <w:num w:numId="90" w16cid:durableId="1323508586">
    <w:abstractNumId w:val="105"/>
  </w:num>
  <w:num w:numId="91" w16cid:durableId="1329216569">
    <w:abstractNumId w:val="21"/>
  </w:num>
  <w:num w:numId="92" w16cid:durableId="863328681">
    <w:abstractNumId w:val="34"/>
  </w:num>
  <w:num w:numId="93" w16cid:durableId="2047021130">
    <w:abstractNumId w:val="76"/>
  </w:num>
  <w:num w:numId="94" w16cid:durableId="687563097">
    <w:abstractNumId w:val="41"/>
  </w:num>
  <w:num w:numId="95" w16cid:durableId="1790935023">
    <w:abstractNumId w:val="25"/>
  </w:num>
  <w:num w:numId="96" w16cid:durableId="73674261">
    <w:abstractNumId w:val="57"/>
  </w:num>
  <w:num w:numId="97" w16cid:durableId="628820268">
    <w:abstractNumId w:val="4"/>
  </w:num>
  <w:num w:numId="98" w16cid:durableId="1260480607">
    <w:abstractNumId w:val="84"/>
  </w:num>
  <w:num w:numId="99" w16cid:durableId="434374910">
    <w:abstractNumId w:val="24"/>
  </w:num>
  <w:num w:numId="100" w16cid:durableId="1049955261">
    <w:abstractNumId w:val="18"/>
  </w:num>
  <w:num w:numId="101" w16cid:durableId="1701735396">
    <w:abstractNumId w:val="75"/>
  </w:num>
  <w:num w:numId="102" w16cid:durableId="1545482770">
    <w:abstractNumId w:val="38"/>
  </w:num>
  <w:num w:numId="103" w16cid:durableId="323321336">
    <w:abstractNumId w:val="78"/>
  </w:num>
  <w:num w:numId="104" w16cid:durableId="1509175233">
    <w:abstractNumId w:val="36"/>
  </w:num>
  <w:num w:numId="105" w16cid:durableId="1216504858">
    <w:abstractNumId w:val="92"/>
  </w:num>
  <w:num w:numId="106" w16cid:durableId="285359645">
    <w:abstractNumId w:val="72"/>
  </w:num>
  <w:num w:numId="107" w16cid:durableId="525993998">
    <w:abstractNumId w:val="63"/>
  </w:num>
  <w:num w:numId="108" w16cid:durableId="690496308">
    <w:abstractNumId w:val="62"/>
  </w:num>
  <w:num w:numId="109" w16cid:durableId="929199817">
    <w:abstractNumId w:val="5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64"/>
    <w:rsid w:val="000004F0"/>
    <w:rsid w:val="000006B9"/>
    <w:rsid w:val="000013A9"/>
    <w:rsid w:val="00001567"/>
    <w:rsid w:val="0000175A"/>
    <w:rsid w:val="00001826"/>
    <w:rsid w:val="00001874"/>
    <w:rsid w:val="00001C0C"/>
    <w:rsid w:val="00002161"/>
    <w:rsid w:val="0000280B"/>
    <w:rsid w:val="00002E42"/>
    <w:rsid w:val="0000301B"/>
    <w:rsid w:val="00003132"/>
    <w:rsid w:val="0000440F"/>
    <w:rsid w:val="0000449F"/>
    <w:rsid w:val="000052F4"/>
    <w:rsid w:val="00005320"/>
    <w:rsid w:val="000058C9"/>
    <w:rsid w:val="00005A67"/>
    <w:rsid w:val="00005B75"/>
    <w:rsid w:val="000066A1"/>
    <w:rsid w:val="000066F5"/>
    <w:rsid w:val="00006DD5"/>
    <w:rsid w:val="00006DEF"/>
    <w:rsid w:val="000074AD"/>
    <w:rsid w:val="0000769F"/>
    <w:rsid w:val="000076B4"/>
    <w:rsid w:val="000079C1"/>
    <w:rsid w:val="00010570"/>
    <w:rsid w:val="00010605"/>
    <w:rsid w:val="00010630"/>
    <w:rsid w:val="0001101E"/>
    <w:rsid w:val="0001122A"/>
    <w:rsid w:val="000118A1"/>
    <w:rsid w:val="0001247D"/>
    <w:rsid w:val="000135AA"/>
    <w:rsid w:val="00013FF3"/>
    <w:rsid w:val="00015A28"/>
    <w:rsid w:val="00015C51"/>
    <w:rsid w:val="00016197"/>
    <w:rsid w:val="000162CB"/>
    <w:rsid w:val="000167BD"/>
    <w:rsid w:val="00016A1C"/>
    <w:rsid w:val="00017175"/>
    <w:rsid w:val="000173BF"/>
    <w:rsid w:val="00017930"/>
    <w:rsid w:val="00017D95"/>
    <w:rsid w:val="0002010C"/>
    <w:rsid w:val="00021942"/>
    <w:rsid w:val="00021E82"/>
    <w:rsid w:val="0002247D"/>
    <w:rsid w:val="00022C08"/>
    <w:rsid w:val="00022E61"/>
    <w:rsid w:val="00022F0A"/>
    <w:rsid w:val="000239C7"/>
    <w:rsid w:val="00023E3F"/>
    <w:rsid w:val="00024098"/>
    <w:rsid w:val="00024A52"/>
    <w:rsid w:val="00024FBE"/>
    <w:rsid w:val="000251E5"/>
    <w:rsid w:val="000262F9"/>
    <w:rsid w:val="000268BA"/>
    <w:rsid w:val="00026D94"/>
    <w:rsid w:val="00027192"/>
    <w:rsid w:val="000271B5"/>
    <w:rsid w:val="000277E4"/>
    <w:rsid w:val="000300EB"/>
    <w:rsid w:val="0003031F"/>
    <w:rsid w:val="000309CA"/>
    <w:rsid w:val="00030E55"/>
    <w:rsid w:val="000313BE"/>
    <w:rsid w:val="000325F1"/>
    <w:rsid w:val="0003281F"/>
    <w:rsid w:val="00032837"/>
    <w:rsid w:val="000328D0"/>
    <w:rsid w:val="00033199"/>
    <w:rsid w:val="000337FE"/>
    <w:rsid w:val="0003388E"/>
    <w:rsid w:val="00033E5F"/>
    <w:rsid w:val="000347A6"/>
    <w:rsid w:val="00034EBD"/>
    <w:rsid w:val="0003576F"/>
    <w:rsid w:val="000361D6"/>
    <w:rsid w:val="00036A52"/>
    <w:rsid w:val="00036F94"/>
    <w:rsid w:val="000370E3"/>
    <w:rsid w:val="00037F75"/>
    <w:rsid w:val="0004046B"/>
    <w:rsid w:val="000404CC"/>
    <w:rsid w:val="000407F2"/>
    <w:rsid w:val="000409AC"/>
    <w:rsid w:val="000412AD"/>
    <w:rsid w:val="00041309"/>
    <w:rsid w:val="00041679"/>
    <w:rsid w:val="0004169F"/>
    <w:rsid w:val="00041ACE"/>
    <w:rsid w:val="00041DAD"/>
    <w:rsid w:val="00041F46"/>
    <w:rsid w:val="0004259A"/>
    <w:rsid w:val="00042C9F"/>
    <w:rsid w:val="00042F99"/>
    <w:rsid w:val="000432E0"/>
    <w:rsid w:val="00044D97"/>
    <w:rsid w:val="00044E24"/>
    <w:rsid w:val="00045B15"/>
    <w:rsid w:val="00046462"/>
    <w:rsid w:val="0004667F"/>
    <w:rsid w:val="00046B3D"/>
    <w:rsid w:val="00047D9F"/>
    <w:rsid w:val="00047E93"/>
    <w:rsid w:val="000505C4"/>
    <w:rsid w:val="0005121A"/>
    <w:rsid w:val="00051384"/>
    <w:rsid w:val="000515F6"/>
    <w:rsid w:val="0005233B"/>
    <w:rsid w:val="00052677"/>
    <w:rsid w:val="00052F06"/>
    <w:rsid w:val="00053649"/>
    <w:rsid w:val="00053C29"/>
    <w:rsid w:val="0005440A"/>
    <w:rsid w:val="000547B9"/>
    <w:rsid w:val="00054B99"/>
    <w:rsid w:val="000554CD"/>
    <w:rsid w:val="00055786"/>
    <w:rsid w:val="00055CB7"/>
    <w:rsid w:val="00055DCC"/>
    <w:rsid w:val="00056166"/>
    <w:rsid w:val="0005626E"/>
    <w:rsid w:val="0005685C"/>
    <w:rsid w:val="00056DE6"/>
    <w:rsid w:val="00056E13"/>
    <w:rsid w:val="00056FCB"/>
    <w:rsid w:val="00057216"/>
    <w:rsid w:val="00057805"/>
    <w:rsid w:val="000608CB"/>
    <w:rsid w:val="00061304"/>
    <w:rsid w:val="00061FC5"/>
    <w:rsid w:val="0006209F"/>
    <w:rsid w:val="000622BF"/>
    <w:rsid w:val="000626DF"/>
    <w:rsid w:val="00062719"/>
    <w:rsid w:val="00062CF5"/>
    <w:rsid w:val="000632DD"/>
    <w:rsid w:val="0006350C"/>
    <w:rsid w:val="0006351C"/>
    <w:rsid w:val="000637EB"/>
    <w:rsid w:val="00063A11"/>
    <w:rsid w:val="00063F70"/>
    <w:rsid w:val="00064117"/>
    <w:rsid w:val="00064145"/>
    <w:rsid w:val="00064443"/>
    <w:rsid w:val="00064600"/>
    <w:rsid w:val="000646B6"/>
    <w:rsid w:val="00064A99"/>
    <w:rsid w:val="00064B32"/>
    <w:rsid w:val="00064DA4"/>
    <w:rsid w:val="00065DAB"/>
    <w:rsid w:val="00065E19"/>
    <w:rsid w:val="00065E95"/>
    <w:rsid w:val="0006624C"/>
    <w:rsid w:val="00066577"/>
    <w:rsid w:val="00066719"/>
    <w:rsid w:val="0006682C"/>
    <w:rsid w:val="000672F5"/>
    <w:rsid w:val="00067863"/>
    <w:rsid w:val="00067F27"/>
    <w:rsid w:val="000707A3"/>
    <w:rsid w:val="00071456"/>
    <w:rsid w:val="00071BC7"/>
    <w:rsid w:val="00071EDC"/>
    <w:rsid w:val="000724FA"/>
    <w:rsid w:val="000726C1"/>
    <w:rsid w:val="000727DC"/>
    <w:rsid w:val="000729DC"/>
    <w:rsid w:val="00072BD8"/>
    <w:rsid w:val="00072CD1"/>
    <w:rsid w:val="00073A7B"/>
    <w:rsid w:val="00073F7C"/>
    <w:rsid w:val="00074131"/>
    <w:rsid w:val="00074F3C"/>
    <w:rsid w:val="00075164"/>
    <w:rsid w:val="00076B23"/>
    <w:rsid w:val="00077A0B"/>
    <w:rsid w:val="00077A29"/>
    <w:rsid w:val="00077B89"/>
    <w:rsid w:val="00080379"/>
    <w:rsid w:val="00080473"/>
    <w:rsid w:val="0008064B"/>
    <w:rsid w:val="0008098A"/>
    <w:rsid w:val="00080A9A"/>
    <w:rsid w:val="00080BD4"/>
    <w:rsid w:val="000813B1"/>
    <w:rsid w:val="00081BBA"/>
    <w:rsid w:val="00081EBE"/>
    <w:rsid w:val="00082198"/>
    <w:rsid w:val="0008248B"/>
    <w:rsid w:val="00082B0C"/>
    <w:rsid w:val="00082E76"/>
    <w:rsid w:val="00083227"/>
    <w:rsid w:val="00083366"/>
    <w:rsid w:val="000844C7"/>
    <w:rsid w:val="000847FC"/>
    <w:rsid w:val="000848ED"/>
    <w:rsid w:val="00084CB8"/>
    <w:rsid w:val="00084F52"/>
    <w:rsid w:val="000852FD"/>
    <w:rsid w:val="000866DC"/>
    <w:rsid w:val="0008671C"/>
    <w:rsid w:val="00086ED1"/>
    <w:rsid w:val="00087E19"/>
    <w:rsid w:val="00090318"/>
    <w:rsid w:val="00090A6B"/>
    <w:rsid w:val="000915C8"/>
    <w:rsid w:val="00091B64"/>
    <w:rsid w:val="00091D47"/>
    <w:rsid w:val="00092689"/>
    <w:rsid w:val="000928E7"/>
    <w:rsid w:val="00092B17"/>
    <w:rsid w:val="00092BF9"/>
    <w:rsid w:val="00092DDB"/>
    <w:rsid w:val="00093839"/>
    <w:rsid w:val="00093D3A"/>
    <w:rsid w:val="000941E8"/>
    <w:rsid w:val="00094AB5"/>
    <w:rsid w:val="00094D12"/>
    <w:rsid w:val="00095097"/>
    <w:rsid w:val="00095B4D"/>
    <w:rsid w:val="00095C8F"/>
    <w:rsid w:val="0009627C"/>
    <w:rsid w:val="00096779"/>
    <w:rsid w:val="000968CE"/>
    <w:rsid w:val="000973A1"/>
    <w:rsid w:val="00097A9A"/>
    <w:rsid w:val="000A01F3"/>
    <w:rsid w:val="000A0C87"/>
    <w:rsid w:val="000A22CE"/>
    <w:rsid w:val="000A26DB"/>
    <w:rsid w:val="000A2C45"/>
    <w:rsid w:val="000A2D7A"/>
    <w:rsid w:val="000A3179"/>
    <w:rsid w:val="000A49A2"/>
    <w:rsid w:val="000A52B3"/>
    <w:rsid w:val="000A5739"/>
    <w:rsid w:val="000A59EC"/>
    <w:rsid w:val="000A5EE0"/>
    <w:rsid w:val="000A60E9"/>
    <w:rsid w:val="000A6885"/>
    <w:rsid w:val="000A688C"/>
    <w:rsid w:val="000A6B12"/>
    <w:rsid w:val="000A7652"/>
    <w:rsid w:val="000A7933"/>
    <w:rsid w:val="000A795F"/>
    <w:rsid w:val="000A7DC3"/>
    <w:rsid w:val="000A7F96"/>
    <w:rsid w:val="000B00E6"/>
    <w:rsid w:val="000B01B9"/>
    <w:rsid w:val="000B08A4"/>
    <w:rsid w:val="000B1114"/>
    <w:rsid w:val="000B1A16"/>
    <w:rsid w:val="000B1C93"/>
    <w:rsid w:val="000B1F49"/>
    <w:rsid w:val="000B200F"/>
    <w:rsid w:val="000B2904"/>
    <w:rsid w:val="000B2E54"/>
    <w:rsid w:val="000B30AA"/>
    <w:rsid w:val="000B336C"/>
    <w:rsid w:val="000B348B"/>
    <w:rsid w:val="000B36E6"/>
    <w:rsid w:val="000B37E1"/>
    <w:rsid w:val="000B3B5C"/>
    <w:rsid w:val="000B3E5C"/>
    <w:rsid w:val="000B5D30"/>
    <w:rsid w:val="000B6117"/>
    <w:rsid w:val="000B652C"/>
    <w:rsid w:val="000B6EA9"/>
    <w:rsid w:val="000B6EB2"/>
    <w:rsid w:val="000B6F35"/>
    <w:rsid w:val="000B7D1E"/>
    <w:rsid w:val="000C165B"/>
    <w:rsid w:val="000C170A"/>
    <w:rsid w:val="000C192C"/>
    <w:rsid w:val="000C1997"/>
    <w:rsid w:val="000C1CF0"/>
    <w:rsid w:val="000C20D4"/>
    <w:rsid w:val="000C224B"/>
    <w:rsid w:val="000C26A1"/>
    <w:rsid w:val="000C28B9"/>
    <w:rsid w:val="000C3251"/>
    <w:rsid w:val="000C3879"/>
    <w:rsid w:val="000C42D6"/>
    <w:rsid w:val="000C44CD"/>
    <w:rsid w:val="000C45A5"/>
    <w:rsid w:val="000C4A2D"/>
    <w:rsid w:val="000C4A30"/>
    <w:rsid w:val="000C5E57"/>
    <w:rsid w:val="000C619F"/>
    <w:rsid w:val="000C67AB"/>
    <w:rsid w:val="000C6A20"/>
    <w:rsid w:val="000C77A6"/>
    <w:rsid w:val="000D072C"/>
    <w:rsid w:val="000D0BC6"/>
    <w:rsid w:val="000D12F3"/>
    <w:rsid w:val="000D1D3B"/>
    <w:rsid w:val="000D273C"/>
    <w:rsid w:val="000D2D72"/>
    <w:rsid w:val="000D2FB5"/>
    <w:rsid w:val="000D41AA"/>
    <w:rsid w:val="000D4894"/>
    <w:rsid w:val="000D5C17"/>
    <w:rsid w:val="000D613B"/>
    <w:rsid w:val="000D6216"/>
    <w:rsid w:val="000D6742"/>
    <w:rsid w:val="000D6889"/>
    <w:rsid w:val="000D6A4A"/>
    <w:rsid w:val="000D6E41"/>
    <w:rsid w:val="000D6F1E"/>
    <w:rsid w:val="000D7978"/>
    <w:rsid w:val="000E0553"/>
    <w:rsid w:val="000E07F1"/>
    <w:rsid w:val="000E2081"/>
    <w:rsid w:val="000E2366"/>
    <w:rsid w:val="000E24B7"/>
    <w:rsid w:val="000E2991"/>
    <w:rsid w:val="000E31FC"/>
    <w:rsid w:val="000E384E"/>
    <w:rsid w:val="000E3961"/>
    <w:rsid w:val="000E3FDE"/>
    <w:rsid w:val="000E46CF"/>
    <w:rsid w:val="000E473C"/>
    <w:rsid w:val="000E48A9"/>
    <w:rsid w:val="000E4B73"/>
    <w:rsid w:val="000E5D72"/>
    <w:rsid w:val="000E6393"/>
    <w:rsid w:val="000E69D6"/>
    <w:rsid w:val="000F1232"/>
    <w:rsid w:val="000F14FD"/>
    <w:rsid w:val="000F1865"/>
    <w:rsid w:val="000F19D6"/>
    <w:rsid w:val="000F286B"/>
    <w:rsid w:val="000F3CA4"/>
    <w:rsid w:val="000F3F75"/>
    <w:rsid w:val="000F451E"/>
    <w:rsid w:val="000F504E"/>
    <w:rsid w:val="000F5B8C"/>
    <w:rsid w:val="000F63BC"/>
    <w:rsid w:val="000F6509"/>
    <w:rsid w:val="000F6B70"/>
    <w:rsid w:val="000F6DA7"/>
    <w:rsid w:val="00100154"/>
    <w:rsid w:val="00100416"/>
    <w:rsid w:val="001008F9"/>
    <w:rsid w:val="0010091A"/>
    <w:rsid w:val="00101A14"/>
    <w:rsid w:val="00101EED"/>
    <w:rsid w:val="00101EF4"/>
    <w:rsid w:val="0010457F"/>
    <w:rsid w:val="00104C6A"/>
    <w:rsid w:val="00104F7E"/>
    <w:rsid w:val="001053D4"/>
    <w:rsid w:val="00105512"/>
    <w:rsid w:val="0010591F"/>
    <w:rsid w:val="0010737B"/>
    <w:rsid w:val="00107900"/>
    <w:rsid w:val="00107F95"/>
    <w:rsid w:val="00110021"/>
    <w:rsid w:val="00110066"/>
    <w:rsid w:val="00111076"/>
    <w:rsid w:val="00111A9B"/>
    <w:rsid w:val="001123E0"/>
    <w:rsid w:val="001126F1"/>
    <w:rsid w:val="00112CE2"/>
    <w:rsid w:val="0011374C"/>
    <w:rsid w:val="00113B66"/>
    <w:rsid w:val="00113C7D"/>
    <w:rsid w:val="00113D12"/>
    <w:rsid w:val="00113EC0"/>
    <w:rsid w:val="00114044"/>
    <w:rsid w:val="00114332"/>
    <w:rsid w:val="00114E4D"/>
    <w:rsid w:val="00115D9E"/>
    <w:rsid w:val="001161CE"/>
    <w:rsid w:val="0011644B"/>
    <w:rsid w:val="0011755B"/>
    <w:rsid w:val="001209D5"/>
    <w:rsid w:val="00120EB9"/>
    <w:rsid w:val="0012163A"/>
    <w:rsid w:val="001217C8"/>
    <w:rsid w:val="00122E8D"/>
    <w:rsid w:val="00123843"/>
    <w:rsid w:val="00124147"/>
    <w:rsid w:val="00124957"/>
    <w:rsid w:val="00124A3C"/>
    <w:rsid w:val="00125831"/>
    <w:rsid w:val="00125C65"/>
    <w:rsid w:val="0012619C"/>
    <w:rsid w:val="001269C5"/>
    <w:rsid w:val="00127144"/>
    <w:rsid w:val="00130698"/>
    <w:rsid w:val="00130AC7"/>
    <w:rsid w:val="00130C59"/>
    <w:rsid w:val="0013128F"/>
    <w:rsid w:val="00132D98"/>
    <w:rsid w:val="00132DB7"/>
    <w:rsid w:val="00132EE9"/>
    <w:rsid w:val="001337CC"/>
    <w:rsid w:val="00133A2D"/>
    <w:rsid w:val="0013549B"/>
    <w:rsid w:val="00135723"/>
    <w:rsid w:val="00135835"/>
    <w:rsid w:val="00135D70"/>
    <w:rsid w:val="00136CC7"/>
    <w:rsid w:val="00137659"/>
    <w:rsid w:val="0013796E"/>
    <w:rsid w:val="0013796F"/>
    <w:rsid w:val="00137A8D"/>
    <w:rsid w:val="001402E1"/>
    <w:rsid w:val="00140619"/>
    <w:rsid w:val="0014104C"/>
    <w:rsid w:val="00141AF8"/>
    <w:rsid w:val="00141DA7"/>
    <w:rsid w:val="00142098"/>
    <w:rsid w:val="00142D2F"/>
    <w:rsid w:val="00143138"/>
    <w:rsid w:val="001432C1"/>
    <w:rsid w:val="001432E9"/>
    <w:rsid w:val="001436D4"/>
    <w:rsid w:val="00143801"/>
    <w:rsid w:val="00143B2C"/>
    <w:rsid w:val="0014416E"/>
    <w:rsid w:val="0014428F"/>
    <w:rsid w:val="0014429F"/>
    <w:rsid w:val="00146F24"/>
    <w:rsid w:val="00147068"/>
    <w:rsid w:val="00147C39"/>
    <w:rsid w:val="00147E9C"/>
    <w:rsid w:val="0015064D"/>
    <w:rsid w:val="00150D78"/>
    <w:rsid w:val="001511A0"/>
    <w:rsid w:val="001517DD"/>
    <w:rsid w:val="001518B5"/>
    <w:rsid w:val="00151997"/>
    <w:rsid w:val="00151CBB"/>
    <w:rsid w:val="00152B6B"/>
    <w:rsid w:val="00152B85"/>
    <w:rsid w:val="00152D28"/>
    <w:rsid w:val="00153147"/>
    <w:rsid w:val="001532A5"/>
    <w:rsid w:val="00153843"/>
    <w:rsid w:val="001538F3"/>
    <w:rsid w:val="0015480D"/>
    <w:rsid w:val="001557A1"/>
    <w:rsid w:val="00156384"/>
    <w:rsid w:val="0015664F"/>
    <w:rsid w:val="0015695E"/>
    <w:rsid w:val="00156AF3"/>
    <w:rsid w:val="00156BD5"/>
    <w:rsid w:val="0015767B"/>
    <w:rsid w:val="0016026E"/>
    <w:rsid w:val="00161B73"/>
    <w:rsid w:val="001627F8"/>
    <w:rsid w:val="00162921"/>
    <w:rsid w:val="00162F06"/>
    <w:rsid w:val="00162F0F"/>
    <w:rsid w:val="001631DE"/>
    <w:rsid w:val="00163D9F"/>
    <w:rsid w:val="00163F73"/>
    <w:rsid w:val="001654D8"/>
    <w:rsid w:val="0016575B"/>
    <w:rsid w:val="001658D0"/>
    <w:rsid w:val="001658E6"/>
    <w:rsid w:val="00165909"/>
    <w:rsid w:val="00165915"/>
    <w:rsid w:val="00165C14"/>
    <w:rsid w:val="00166869"/>
    <w:rsid w:val="00167F0F"/>
    <w:rsid w:val="00167F98"/>
    <w:rsid w:val="00170CD4"/>
    <w:rsid w:val="00171465"/>
    <w:rsid w:val="00171658"/>
    <w:rsid w:val="00171F3D"/>
    <w:rsid w:val="00172184"/>
    <w:rsid w:val="00172CA1"/>
    <w:rsid w:val="00172F02"/>
    <w:rsid w:val="0017305B"/>
    <w:rsid w:val="00173077"/>
    <w:rsid w:val="00173D67"/>
    <w:rsid w:val="001740D9"/>
    <w:rsid w:val="001740F1"/>
    <w:rsid w:val="001746CB"/>
    <w:rsid w:val="00175F46"/>
    <w:rsid w:val="0017653A"/>
    <w:rsid w:val="00177126"/>
    <w:rsid w:val="001771B5"/>
    <w:rsid w:val="001777B5"/>
    <w:rsid w:val="00177C4C"/>
    <w:rsid w:val="00177D17"/>
    <w:rsid w:val="0018038E"/>
    <w:rsid w:val="00180B5E"/>
    <w:rsid w:val="00180C23"/>
    <w:rsid w:val="00180D7C"/>
    <w:rsid w:val="001816E8"/>
    <w:rsid w:val="00181A4B"/>
    <w:rsid w:val="00181D9B"/>
    <w:rsid w:val="001821F3"/>
    <w:rsid w:val="0018229C"/>
    <w:rsid w:val="0018231D"/>
    <w:rsid w:val="001836E8"/>
    <w:rsid w:val="001837BA"/>
    <w:rsid w:val="00183F88"/>
    <w:rsid w:val="00184421"/>
    <w:rsid w:val="00184986"/>
    <w:rsid w:val="00185402"/>
    <w:rsid w:val="00185ADC"/>
    <w:rsid w:val="00185BB5"/>
    <w:rsid w:val="00185FAF"/>
    <w:rsid w:val="00187109"/>
    <w:rsid w:val="001871AB"/>
    <w:rsid w:val="001878BA"/>
    <w:rsid w:val="0019009D"/>
    <w:rsid w:val="00190C50"/>
    <w:rsid w:val="00190C5E"/>
    <w:rsid w:val="0019147F"/>
    <w:rsid w:val="00191870"/>
    <w:rsid w:val="00191AEB"/>
    <w:rsid w:val="00192354"/>
    <w:rsid w:val="00192E1C"/>
    <w:rsid w:val="00192ED8"/>
    <w:rsid w:val="001939BC"/>
    <w:rsid w:val="00193BDB"/>
    <w:rsid w:val="0019401E"/>
    <w:rsid w:val="00194464"/>
    <w:rsid w:val="00194D31"/>
    <w:rsid w:val="00194D88"/>
    <w:rsid w:val="00194DF7"/>
    <w:rsid w:val="001951BC"/>
    <w:rsid w:val="001952E4"/>
    <w:rsid w:val="001952F6"/>
    <w:rsid w:val="00195A29"/>
    <w:rsid w:val="0019600D"/>
    <w:rsid w:val="001966DA"/>
    <w:rsid w:val="00197340"/>
    <w:rsid w:val="001976E2"/>
    <w:rsid w:val="001A006D"/>
    <w:rsid w:val="001A0DCD"/>
    <w:rsid w:val="001A1161"/>
    <w:rsid w:val="001A23EC"/>
    <w:rsid w:val="001A2FC7"/>
    <w:rsid w:val="001A34A8"/>
    <w:rsid w:val="001A37FD"/>
    <w:rsid w:val="001A3E84"/>
    <w:rsid w:val="001A3F70"/>
    <w:rsid w:val="001A400C"/>
    <w:rsid w:val="001A41F6"/>
    <w:rsid w:val="001A4346"/>
    <w:rsid w:val="001A47C7"/>
    <w:rsid w:val="001A4C9B"/>
    <w:rsid w:val="001A530E"/>
    <w:rsid w:val="001A6015"/>
    <w:rsid w:val="001A60E0"/>
    <w:rsid w:val="001A63A3"/>
    <w:rsid w:val="001A6539"/>
    <w:rsid w:val="001A6A78"/>
    <w:rsid w:val="001A79FB"/>
    <w:rsid w:val="001B0745"/>
    <w:rsid w:val="001B0AC3"/>
    <w:rsid w:val="001B13DE"/>
    <w:rsid w:val="001B1B3E"/>
    <w:rsid w:val="001B2516"/>
    <w:rsid w:val="001B264B"/>
    <w:rsid w:val="001B2A40"/>
    <w:rsid w:val="001B32A8"/>
    <w:rsid w:val="001B355C"/>
    <w:rsid w:val="001B3A5A"/>
    <w:rsid w:val="001B41A5"/>
    <w:rsid w:val="001B493E"/>
    <w:rsid w:val="001B4969"/>
    <w:rsid w:val="001B5355"/>
    <w:rsid w:val="001B55FC"/>
    <w:rsid w:val="001B5C86"/>
    <w:rsid w:val="001B62F0"/>
    <w:rsid w:val="001B67B2"/>
    <w:rsid w:val="001B68D0"/>
    <w:rsid w:val="001B6DF7"/>
    <w:rsid w:val="001B6FCE"/>
    <w:rsid w:val="001B78F6"/>
    <w:rsid w:val="001B7CE7"/>
    <w:rsid w:val="001C040F"/>
    <w:rsid w:val="001C08E1"/>
    <w:rsid w:val="001C1039"/>
    <w:rsid w:val="001C1150"/>
    <w:rsid w:val="001C144A"/>
    <w:rsid w:val="001C294D"/>
    <w:rsid w:val="001C2A66"/>
    <w:rsid w:val="001C38CA"/>
    <w:rsid w:val="001C3A15"/>
    <w:rsid w:val="001C3D79"/>
    <w:rsid w:val="001C40A0"/>
    <w:rsid w:val="001C4A56"/>
    <w:rsid w:val="001C5381"/>
    <w:rsid w:val="001C54A6"/>
    <w:rsid w:val="001C58D0"/>
    <w:rsid w:val="001C5BA7"/>
    <w:rsid w:val="001C5F63"/>
    <w:rsid w:val="001C6D07"/>
    <w:rsid w:val="001C7206"/>
    <w:rsid w:val="001C73FA"/>
    <w:rsid w:val="001C7863"/>
    <w:rsid w:val="001C7A90"/>
    <w:rsid w:val="001C7C8F"/>
    <w:rsid w:val="001C7E30"/>
    <w:rsid w:val="001D1306"/>
    <w:rsid w:val="001D170E"/>
    <w:rsid w:val="001D19DD"/>
    <w:rsid w:val="001D27F2"/>
    <w:rsid w:val="001D2ACA"/>
    <w:rsid w:val="001D2BC4"/>
    <w:rsid w:val="001D2DA2"/>
    <w:rsid w:val="001D323D"/>
    <w:rsid w:val="001D3697"/>
    <w:rsid w:val="001D48F1"/>
    <w:rsid w:val="001D4CBB"/>
    <w:rsid w:val="001D4DC3"/>
    <w:rsid w:val="001D4E98"/>
    <w:rsid w:val="001D5030"/>
    <w:rsid w:val="001D5418"/>
    <w:rsid w:val="001D56C4"/>
    <w:rsid w:val="001D5C08"/>
    <w:rsid w:val="001D6495"/>
    <w:rsid w:val="001D6803"/>
    <w:rsid w:val="001D6AE9"/>
    <w:rsid w:val="001D77C5"/>
    <w:rsid w:val="001D7CB3"/>
    <w:rsid w:val="001E035B"/>
    <w:rsid w:val="001E0399"/>
    <w:rsid w:val="001E04F3"/>
    <w:rsid w:val="001E0B4B"/>
    <w:rsid w:val="001E1B2B"/>
    <w:rsid w:val="001E1E40"/>
    <w:rsid w:val="001E1E8D"/>
    <w:rsid w:val="001E21B5"/>
    <w:rsid w:val="001E2439"/>
    <w:rsid w:val="001E25EE"/>
    <w:rsid w:val="001E28E9"/>
    <w:rsid w:val="001E291D"/>
    <w:rsid w:val="001E2E74"/>
    <w:rsid w:val="001E3D90"/>
    <w:rsid w:val="001E3E69"/>
    <w:rsid w:val="001E4485"/>
    <w:rsid w:val="001E4D4C"/>
    <w:rsid w:val="001E53C7"/>
    <w:rsid w:val="001E5FB6"/>
    <w:rsid w:val="001E6010"/>
    <w:rsid w:val="001E617E"/>
    <w:rsid w:val="001E68D6"/>
    <w:rsid w:val="001E6D2E"/>
    <w:rsid w:val="001E6E22"/>
    <w:rsid w:val="001E72D0"/>
    <w:rsid w:val="001E792E"/>
    <w:rsid w:val="001F105C"/>
    <w:rsid w:val="001F1167"/>
    <w:rsid w:val="001F12E5"/>
    <w:rsid w:val="001F19C9"/>
    <w:rsid w:val="001F3086"/>
    <w:rsid w:val="001F33A7"/>
    <w:rsid w:val="001F3ED9"/>
    <w:rsid w:val="001F41D8"/>
    <w:rsid w:val="001F4297"/>
    <w:rsid w:val="001F507B"/>
    <w:rsid w:val="001F598E"/>
    <w:rsid w:val="001F60C6"/>
    <w:rsid w:val="001F60DF"/>
    <w:rsid w:val="001F6EED"/>
    <w:rsid w:val="001F75F2"/>
    <w:rsid w:val="001F7654"/>
    <w:rsid w:val="001F7AEA"/>
    <w:rsid w:val="00200670"/>
    <w:rsid w:val="00200EBB"/>
    <w:rsid w:val="00201074"/>
    <w:rsid w:val="0020111A"/>
    <w:rsid w:val="00201F2B"/>
    <w:rsid w:val="00202079"/>
    <w:rsid w:val="00202E61"/>
    <w:rsid w:val="002030D4"/>
    <w:rsid w:val="00203BF5"/>
    <w:rsid w:val="00203CCC"/>
    <w:rsid w:val="00204250"/>
    <w:rsid w:val="00204D94"/>
    <w:rsid w:val="00205177"/>
    <w:rsid w:val="00206689"/>
    <w:rsid w:val="0020688E"/>
    <w:rsid w:val="00206AD7"/>
    <w:rsid w:val="002070FC"/>
    <w:rsid w:val="002101C2"/>
    <w:rsid w:val="002107A3"/>
    <w:rsid w:val="00210C22"/>
    <w:rsid w:val="00210CA6"/>
    <w:rsid w:val="00210FB6"/>
    <w:rsid w:val="00212276"/>
    <w:rsid w:val="00212D8A"/>
    <w:rsid w:val="0021361D"/>
    <w:rsid w:val="0021435F"/>
    <w:rsid w:val="00214402"/>
    <w:rsid w:val="00214682"/>
    <w:rsid w:val="002147E8"/>
    <w:rsid w:val="00215688"/>
    <w:rsid w:val="00215CF1"/>
    <w:rsid w:val="00215E75"/>
    <w:rsid w:val="00216A0E"/>
    <w:rsid w:val="00216FF8"/>
    <w:rsid w:val="00217163"/>
    <w:rsid w:val="00217546"/>
    <w:rsid w:val="00217BC7"/>
    <w:rsid w:val="00220229"/>
    <w:rsid w:val="00220F25"/>
    <w:rsid w:val="002210CB"/>
    <w:rsid w:val="0022191F"/>
    <w:rsid w:val="00221A4B"/>
    <w:rsid w:val="00221B8B"/>
    <w:rsid w:val="00221E08"/>
    <w:rsid w:val="00222CFB"/>
    <w:rsid w:val="002230E4"/>
    <w:rsid w:val="00223133"/>
    <w:rsid w:val="002233BD"/>
    <w:rsid w:val="0022351F"/>
    <w:rsid w:val="002238A4"/>
    <w:rsid w:val="00223B97"/>
    <w:rsid w:val="00223BCE"/>
    <w:rsid w:val="00223D0A"/>
    <w:rsid w:val="00224881"/>
    <w:rsid w:val="00224E8E"/>
    <w:rsid w:val="002254D9"/>
    <w:rsid w:val="00225B0D"/>
    <w:rsid w:val="0022622B"/>
    <w:rsid w:val="00226C6E"/>
    <w:rsid w:val="00226F28"/>
    <w:rsid w:val="0022747D"/>
    <w:rsid w:val="00227E32"/>
    <w:rsid w:val="0023006E"/>
    <w:rsid w:val="0023015D"/>
    <w:rsid w:val="00230490"/>
    <w:rsid w:val="00230B5C"/>
    <w:rsid w:val="00230F96"/>
    <w:rsid w:val="002315DB"/>
    <w:rsid w:val="002316AF"/>
    <w:rsid w:val="00232000"/>
    <w:rsid w:val="00232717"/>
    <w:rsid w:val="00232907"/>
    <w:rsid w:val="00233213"/>
    <w:rsid w:val="0023350C"/>
    <w:rsid w:val="00233D89"/>
    <w:rsid w:val="002342AD"/>
    <w:rsid w:val="00234457"/>
    <w:rsid w:val="002349A5"/>
    <w:rsid w:val="00234EE4"/>
    <w:rsid w:val="002352C9"/>
    <w:rsid w:val="002354FC"/>
    <w:rsid w:val="002358CC"/>
    <w:rsid w:val="00235A47"/>
    <w:rsid w:val="00235E9C"/>
    <w:rsid w:val="00236074"/>
    <w:rsid w:val="00236524"/>
    <w:rsid w:val="00236990"/>
    <w:rsid w:val="00237121"/>
    <w:rsid w:val="002374EF"/>
    <w:rsid w:val="00240F61"/>
    <w:rsid w:val="00242301"/>
    <w:rsid w:val="00242529"/>
    <w:rsid w:val="00242671"/>
    <w:rsid w:val="0024291B"/>
    <w:rsid w:val="0024368C"/>
    <w:rsid w:val="00243B46"/>
    <w:rsid w:val="00244275"/>
    <w:rsid w:val="00244819"/>
    <w:rsid w:val="00244D63"/>
    <w:rsid w:val="00244F42"/>
    <w:rsid w:val="0024558B"/>
    <w:rsid w:val="0024585B"/>
    <w:rsid w:val="00246C69"/>
    <w:rsid w:val="0024706C"/>
    <w:rsid w:val="00247618"/>
    <w:rsid w:val="00247C48"/>
    <w:rsid w:val="00247D46"/>
    <w:rsid w:val="002502A1"/>
    <w:rsid w:val="0025083D"/>
    <w:rsid w:val="00250BF2"/>
    <w:rsid w:val="00250F6E"/>
    <w:rsid w:val="0025158A"/>
    <w:rsid w:val="00251CB9"/>
    <w:rsid w:val="00251F36"/>
    <w:rsid w:val="0025211F"/>
    <w:rsid w:val="0025235C"/>
    <w:rsid w:val="002528C5"/>
    <w:rsid w:val="00252CBD"/>
    <w:rsid w:val="002537AC"/>
    <w:rsid w:val="0025428E"/>
    <w:rsid w:val="00254D2B"/>
    <w:rsid w:val="00254FC9"/>
    <w:rsid w:val="00255224"/>
    <w:rsid w:val="00255FF0"/>
    <w:rsid w:val="00256636"/>
    <w:rsid w:val="00256729"/>
    <w:rsid w:val="00256961"/>
    <w:rsid w:val="0025754C"/>
    <w:rsid w:val="00260484"/>
    <w:rsid w:val="00260B4B"/>
    <w:rsid w:val="00261118"/>
    <w:rsid w:val="00261D18"/>
    <w:rsid w:val="0026224B"/>
    <w:rsid w:val="002626CB"/>
    <w:rsid w:val="00262AFA"/>
    <w:rsid w:val="002640B8"/>
    <w:rsid w:val="002642D7"/>
    <w:rsid w:val="00264512"/>
    <w:rsid w:val="0026590B"/>
    <w:rsid w:val="00266238"/>
    <w:rsid w:val="0026634F"/>
    <w:rsid w:val="00266781"/>
    <w:rsid w:val="002668B2"/>
    <w:rsid w:val="002669FA"/>
    <w:rsid w:val="002673E3"/>
    <w:rsid w:val="002675B3"/>
    <w:rsid w:val="002677E2"/>
    <w:rsid w:val="002679C4"/>
    <w:rsid w:val="00267DAA"/>
    <w:rsid w:val="002704C5"/>
    <w:rsid w:val="002712D5"/>
    <w:rsid w:val="002718E8"/>
    <w:rsid w:val="00271C28"/>
    <w:rsid w:val="00271D0A"/>
    <w:rsid w:val="00271D29"/>
    <w:rsid w:val="002723DF"/>
    <w:rsid w:val="0027259D"/>
    <w:rsid w:val="00272906"/>
    <w:rsid w:val="002754F9"/>
    <w:rsid w:val="00275F0E"/>
    <w:rsid w:val="002764AA"/>
    <w:rsid w:val="0027658F"/>
    <w:rsid w:val="0027687E"/>
    <w:rsid w:val="002769B1"/>
    <w:rsid w:val="00277772"/>
    <w:rsid w:val="00277D3E"/>
    <w:rsid w:val="00277E8D"/>
    <w:rsid w:val="00277F74"/>
    <w:rsid w:val="002802BB"/>
    <w:rsid w:val="002813A9"/>
    <w:rsid w:val="002814A4"/>
    <w:rsid w:val="00281832"/>
    <w:rsid w:val="00281C72"/>
    <w:rsid w:val="00281E7C"/>
    <w:rsid w:val="00282115"/>
    <w:rsid w:val="002825F1"/>
    <w:rsid w:val="0028348B"/>
    <w:rsid w:val="0028409B"/>
    <w:rsid w:val="00285A7E"/>
    <w:rsid w:val="00285AE4"/>
    <w:rsid w:val="00287414"/>
    <w:rsid w:val="00287421"/>
    <w:rsid w:val="0029097C"/>
    <w:rsid w:val="00290D9E"/>
    <w:rsid w:val="00291606"/>
    <w:rsid w:val="0029407A"/>
    <w:rsid w:val="002943A2"/>
    <w:rsid w:val="00294CAB"/>
    <w:rsid w:val="00295167"/>
    <w:rsid w:val="002954CF"/>
    <w:rsid w:val="0029591F"/>
    <w:rsid w:val="00296A94"/>
    <w:rsid w:val="00296D86"/>
    <w:rsid w:val="00296DC0"/>
    <w:rsid w:val="002970C6"/>
    <w:rsid w:val="0029765A"/>
    <w:rsid w:val="00297F2A"/>
    <w:rsid w:val="002A0147"/>
    <w:rsid w:val="002A0230"/>
    <w:rsid w:val="002A08E7"/>
    <w:rsid w:val="002A0C0A"/>
    <w:rsid w:val="002A0CBF"/>
    <w:rsid w:val="002A109F"/>
    <w:rsid w:val="002A12B7"/>
    <w:rsid w:val="002A12C3"/>
    <w:rsid w:val="002A13B5"/>
    <w:rsid w:val="002A1691"/>
    <w:rsid w:val="002A1ACE"/>
    <w:rsid w:val="002A1E6A"/>
    <w:rsid w:val="002A2918"/>
    <w:rsid w:val="002A2FDD"/>
    <w:rsid w:val="002A32A4"/>
    <w:rsid w:val="002A3913"/>
    <w:rsid w:val="002A39D9"/>
    <w:rsid w:val="002A39E3"/>
    <w:rsid w:val="002A3A21"/>
    <w:rsid w:val="002A469A"/>
    <w:rsid w:val="002A4CDC"/>
    <w:rsid w:val="002A51A7"/>
    <w:rsid w:val="002A59A6"/>
    <w:rsid w:val="002A5C25"/>
    <w:rsid w:val="002A5FA8"/>
    <w:rsid w:val="002A64AD"/>
    <w:rsid w:val="002A6A8E"/>
    <w:rsid w:val="002A73CA"/>
    <w:rsid w:val="002A793C"/>
    <w:rsid w:val="002A7AD5"/>
    <w:rsid w:val="002A7ED9"/>
    <w:rsid w:val="002B02C0"/>
    <w:rsid w:val="002B07FB"/>
    <w:rsid w:val="002B0D9E"/>
    <w:rsid w:val="002B0F84"/>
    <w:rsid w:val="002B1AD3"/>
    <w:rsid w:val="002B1E52"/>
    <w:rsid w:val="002B21E8"/>
    <w:rsid w:val="002B255E"/>
    <w:rsid w:val="002B26E8"/>
    <w:rsid w:val="002B2895"/>
    <w:rsid w:val="002B2F24"/>
    <w:rsid w:val="002B38CE"/>
    <w:rsid w:val="002B39A1"/>
    <w:rsid w:val="002B3E87"/>
    <w:rsid w:val="002B4342"/>
    <w:rsid w:val="002B4699"/>
    <w:rsid w:val="002B483B"/>
    <w:rsid w:val="002B498D"/>
    <w:rsid w:val="002B5683"/>
    <w:rsid w:val="002B6079"/>
    <w:rsid w:val="002B6C08"/>
    <w:rsid w:val="002B6CC7"/>
    <w:rsid w:val="002B73D9"/>
    <w:rsid w:val="002C01D6"/>
    <w:rsid w:val="002C02E9"/>
    <w:rsid w:val="002C054E"/>
    <w:rsid w:val="002C0849"/>
    <w:rsid w:val="002C0C74"/>
    <w:rsid w:val="002C1755"/>
    <w:rsid w:val="002C1829"/>
    <w:rsid w:val="002C215D"/>
    <w:rsid w:val="002C240C"/>
    <w:rsid w:val="002C3672"/>
    <w:rsid w:val="002C464E"/>
    <w:rsid w:val="002C47A1"/>
    <w:rsid w:val="002C47A3"/>
    <w:rsid w:val="002C560E"/>
    <w:rsid w:val="002C669F"/>
    <w:rsid w:val="002C6976"/>
    <w:rsid w:val="002C6A3E"/>
    <w:rsid w:val="002C6E43"/>
    <w:rsid w:val="002C6F8B"/>
    <w:rsid w:val="002C7749"/>
    <w:rsid w:val="002D0D2A"/>
    <w:rsid w:val="002D16D7"/>
    <w:rsid w:val="002D18B1"/>
    <w:rsid w:val="002D1AD0"/>
    <w:rsid w:val="002D1F35"/>
    <w:rsid w:val="002D1F4B"/>
    <w:rsid w:val="002D2183"/>
    <w:rsid w:val="002D21C7"/>
    <w:rsid w:val="002D24D4"/>
    <w:rsid w:val="002D4005"/>
    <w:rsid w:val="002D4BE2"/>
    <w:rsid w:val="002D5C25"/>
    <w:rsid w:val="002D5FBF"/>
    <w:rsid w:val="002D6456"/>
    <w:rsid w:val="002D6D7F"/>
    <w:rsid w:val="002D6E52"/>
    <w:rsid w:val="002D7931"/>
    <w:rsid w:val="002D7A9D"/>
    <w:rsid w:val="002D7D93"/>
    <w:rsid w:val="002D7F6E"/>
    <w:rsid w:val="002E0549"/>
    <w:rsid w:val="002E122F"/>
    <w:rsid w:val="002E1ACB"/>
    <w:rsid w:val="002E1EAF"/>
    <w:rsid w:val="002E2546"/>
    <w:rsid w:val="002E29C7"/>
    <w:rsid w:val="002E51DB"/>
    <w:rsid w:val="002E55DD"/>
    <w:rsid w:val="002E5810"/>
    <w:rsid w:val="002E58A9"/>
    <w:rsid w:val="002E5953"/>
    <w:rsid w:val="002E5CDE"/>
    <w:rsid w:val="002F06BC"/>
    <w:rsid w:val="002F093B"/>
    <w:rsid w:val="002F0C8D"/>
    <w:rsid w:val="002F14DA"/>
    <w:rsid w:val="002F1F4F"/>
    <w:rsid w:val="002F24ED"/>
    <w:rsid w:val="002F2863"/>
    <w:rsid w:val="002F3029"/>
    <w:rsid w:val="002F312D"/>
    <w:rsid w:val="002F3CDA"/>
    <w:rsid w:val="002F3DFB"/>
    <w:rsid w:val="002F4270"/>
    <w:rsid w:val="002F50F7"/>
    <w:rsid w:val="002F524D"/>
    <w:rsid w:val="002F552F"/>
    <w:rsid w:val="002F5560"/>
    <w:rsid w:val="002F5949"/>
    <w:rsid w:val="002F5AE6"/>
    <w:rsid w:val="002F709E"/>
    <w:rsid w:val="00301FB8"/>
    <w:rsid w:val="00302024"/>
    <w:rsid w:val="003020EC"/>
    <w:rsid w:val="00302123"/>
    <w:rsid w:val="0030235D"/>
    <w:rsid w:val="00303276"/>
    <w:rsid w:val="00303D21"/>
    <w:rsid w:val="003041C2"/>
    <w:rsid w:val="003046C7"/>
    <w:rsid w:val="00304CB7"/>
    <w:rsid w:val="00304F27"/>
    <w:rsid w:val="003059EC"/>
    <w:rsid w:val="00305A49"/>
    <w:rsid w:val="00305CEE"/>
    <w:rsid w:val="00305EED"/>
    <w:rsid w:val="00306A88"/>
    <w:rsid w:val="003079B0"/>
    <w:rsid w:val="0031102F"/>
    <w:rsid w:val="00311187"/>
    <w:rsid w:val="0031124B"/>
    <w:rsid w:val="0031136F"/>
    <w:rsid w:val="00312B2B"/>
    <w:rsid w:val="003131B1"/>
    <w:rsid w:val="003133F2"/>
    <w:rsid w:val="0031448D"/>
    <w:rsid w:val="00314AAE"/>
    <w:rsid w:val="00315C9A"/>
    <w:rsid w:val="003167AA"/>
    <w:rsid w:val="0031693F"/>
    <w:rsid w:val="00316FBF"/>
    <w:rsid w:val="00317CF0"/>
    <w:rsid w:val="00317D97"/>
    <w:rsid w:val="00320369"/>
    <w:rsid w:val="00320FBC"/>
    <w:rsid w:val="00321272"/>
    <w:rsid w:val="00322555"/>
    <w:rsid w:val="00322739"/>
    <w:rsid w:val="0032284B"/>
    <w:rsid w:val="00322992"/>
    <w:rsid w:val="00322C98"/>
    <w:rsid w:val="00323200"/>
    <w:rsid w:val="00323222"/>
    <w:rsid w:val="003234CF"/>
    <w:rsid w:val="0032392E"/>
    <w:rsid w:val="00323A8D"/>
    <w:rsid w:val="00324595"/>
    <w:rsid w:val="00324754"/>
    <w:rsid w:val="00324D5D"/>
    <w:rsid w:val="00324D7E"/>
    <w:rsid w:val="003270E7"/>
    <w:rsid w:val="0032721E"/>
    <w:rsid w:val="003272B0"/>
    <w:rsid w:val="003277D7"/>
    <w:rsid w:val="00327876"/>
    <w:rsid w:val="003279D8"/>
    <w:rsid w:val="00330A43"/>
    <w:rsid w:val="00330B76"/>
    <w:rsid w:val="003320C8"/>
    <w:rsid w:val="003328C2"/>
    <w:rsid w:val="00332B81"/>
    <w:rsid w:val="0033332D"/>
    <w:rsid w:val="0033463C"/>
    <w:rsid w:val="00334676"/>
    <w:rsid w:val="00334702"/>
    <w:rsid w:val="00334B1D"/>
    <w:rsid w:val="00334B2C"/>
    <w:rsid w:val="00334B31"/>
    <w:rsid w:val="0033524F"/>
    <w:rsid w:val="003361A4"/>
    <w:rsid w:val="00336495"/>
    <w:rsid w:val="003367AB"/>
    <w:rsid w:val="0033681C"/>
    <w:rsid w:val="0033696A"/>
    <w:rsid w:val="00336CD8"/>
    <w:rsid w:val="00336E0A"/>
    <w:rsid w:val="00336E58"/>
    <w:rsid w:val="00337409"/>
    <w:rsid w:val="00337566"/>
    <w:rsid w:val="003376C1"/>
    <w:rsid w:val="00340E76"/>
    <w:rsid w:val="003413FF"/>
    <w:rsid w:val="003420D2"/>
    <w:rsid w:val="0034318B"/>
    <w:rsid w:val="00343C18"/>
    <w:rsid w:val="00343FA0"/>
    <w:rsid w:val="003443FB"/>
    <w:rsid w:val="00345291"/>
    <w:rsid w:val="00345A08"/>
    <w:rsid w:val="00345F4B"/>
    <w:rsid w:val="003461C1"/>
    <w:rsid w:val="00346DDA"/>
    <w:rsid w:val="00347525"/>
    <w:rsid w:val="0034788E"/>
    <w:rsid w:val="00347F87"/>
    <w:rsid w:val="00351399"/>
    <w:rsid w:val="00351557"/>
    <w:rsid w:val="00351CA6"/>
    <w:rsid w:val="003520A9"/>
    <w:rsid w:val="00352427"/>
    <w:rsid w:val="00352CC1"/>
    <w:rsid w:val="0035303B"/>
    <w:rsid w:val="003536FD"/>
    <w:rsid w:val="00353DAF"/>
    <w:rsid w:val="003545A0"/>
    <w:rsid w:val="00354A0E"/>
    <w:rsid w:val="00354FEE"/>
    <w:rsid w:val="00355110"/>
    <w:rsid w:val="00355203"/>
    <w:rsid w:val="00355DB6"/>
    <w:rsid w:val="00356223"/>
    <w:rsid w:val="00356277"/>
    <w:rsid w:val="00356569"/>
    <w:rsid w:val="00356625"/>
    <w:rsid w:val="00357032"/>
    <w:rsid w:val="00357520"/>
    <w:rsid w:val="0035761D"/>
    <w:rsid w:val="00357822"/>
    <w:rsid w:val="00357F43"/>
    <w:rsid w:val="00360947"/>
    <w:rsid w:val="00360C82"/>
    <w:rsid w:val="00361633"/>
    <w:rsid w:val="00361E81"/>
    <w:rsid w:val="00362599"/>
    <w:rsid w:val="003632F8"/>
    <w:rsid w:val="00363B6A"/>
    <w:rsid w:val="00364019"/>
    <w:rsid w:val="00364E30"/>
    <w:rsid w:val="00364FAC"/>
    <w:rsid w:val="00365139"/>
    <w:rsid w:val="003653F8"/>
    <w:rsid w:val="0036627D"/>
    <w:rsid w:val="00366CA4"/>
    <w:rsid w:val="00366F42"/>
    <w:rsid w:val="003672DA"/>
    <w:rsid w:val="003677ED"/>
    <w:rsid w:val="00367855"/>
    <w:rsid w:val="00367FD9"/>
    <w:rsid w:val="00370C2E"/>
    <w:rsid w:val="003710FB"/>
    <w:rsid w:val="00371C42"/>
    <w:rsid w:val="0037283D"/>
    <w:rsid w:val="00372CEA"/>
    <w:rsid w:val="00372D91"/>
    <w:rsid w:val="003733B9"/>
    <w:rsid w:val="00373472"/>
    <w:rsid w:val="00373848"/>
    <w:rsid w:val="00374F76"/>
    <w:rsid w:val="003751CB"/>
    <w:rsid w:val="00375DBB"/>
    <w:rsid w:val="00375ECD"/>
    <w:rsid w:val="00376DE6"/>
    <w:rsid w:val="00377215"/>
    <w:rsid w:val="00380F1B"/>
    <w:rsid w:val="003810F7"/>
    <w:rsid w:val="003823AE"/>
    <w:rsid w:val="00382BD1"/>
    <w:rsid w:val="003835F4"/>
    <w:rsid w:val="00384012"/>
    <w:rsid w:val="0038427B"/>
    <w:rsid w:val="0038442A"/>
    <w:rsid w:val="00384EC3"/>
    <w:rsid w:val="003850CC"/>
    <w:rsid w:val="00385CC7"/>
    <w:rsid w:val="00385E52"/>
    <w:rsid w:val="00386E0F"/>
    <w:rsid w:val="0038725D"/>
    <w:rsid w:val="00387838"/>
    <w:rsid w:val="00387E30"/>
    <w:rsid w:val="00390A6B"/>
    <w:rsid w:val="003911C5"/>
    <w:rsid w:val="003913D7"/>
    <w:rsid w:val="00391479"/>
    <w:rsid w:val="003917CE"/>
    <w:rsid w:val="00391BDD"/>
    <w:rsid w:val="00391EE0"/>
    <w:rsid w:val="00392029"/>
    <w:rsid w:val="0039266B"/>
    <w:rsid w:val="00392F74"/>
    <w:rsid w:val="003933E4"/>
    <w:rsid w:val="0039374E"/>
    <w:rsid w:val="0039409B"/>
    <w:rsid w:val="00394207"/>
    <w:rsid w:val="0039504E"/>
    <w:rsid w:val="003953ED"/>
    <w:rsid w:val="003957FA"/>
    <w:rsid w:val="00395EA5"/>
    <w:rsid w:val="00396081"/>
    <w:rsid w:val="00396499"/>
    <w:rsid w:val="00396C37"/>
    <w:rsid w:val="00396DEF"/>
    <w:rsid w:val="003972FB"/>
    <w:rsid w:val="0039756F"/>
    <w:rsid w:val="00397736"/>
    <w:rsid w:val="003A0001"/>
    <w:rsid w:val="003A01D6"/>
    <w:rsid w:val="003A0441"/>
    <w:rsid w:val="003A0444"/>
    <w:rsid w:val="003A0AD6"/>
    <w:rsid w:val="003A1402"/>
    <w:rsid w:val="003A1B8E"/>
    <w:rsid w:val="003A2439"/>
    <w:rsid w:val="003A2459"/>
    <w:rsid w:val="003A2480"/>
    <w:rsid w:val="003A27DD"/>
    <w:rsid w:val="003A3813"/>
    <w:rsid w:val="003A409F"/>
    <w:rsid w:val="003A422E"/>
    <w:rsid w:val="003A433F"/>
    <w:rsid w:val="003A43EF"/>
    <w:rsid w:val="003A498E"/>
    <w:rsid w:val="003A4D07"/>
    <w:rsid w:val="003A52AD"/>
    <w:rsid w:val="003A5303"/>
    <w:rsid w:val="003A5BEE"/>
    <w:rsid w:val="003A63A0"/>
    <w:rsid w:val="003A6A60"/>
    <w:rsid w:val="003A6B4D"/>
    <w:rsid w:val="003A7113"/>
    <w:rsid w:val="003A718E"/>
    <w:rsid w:val="003A7BCB"/>
    <w:rsid w:val="003B06F4"/>
    <w:rsid w:val="003B1371"/>
    <w:rsid w:val="003B15B0"/>
    <w:rsid w:val="003B2124"/>
    <w:rsid w:val="003B21C7"/>
    <w:rsid w:val="003B243F"/>
    <w:rsid w:val="003B2BA2"/>
    <w:rsid w:val="003B30EF"/>
    <w:rsid w:val="003B3139"/>
    <w:rsid w:val="003B31BF"/>
    <w:rsid w:val="003B34DA"/>
    <w:rsid w:val="003B361A"/>
    <w:rsid w:val="003B3683"/>
    <w:rsid w:val="003B3C23"/>
    <w:rsid w:val="003B3EEE"/>
    <w:rsid w:val="003B45C6"/>
    <w:rsid w:val="003B48F1"/>
    <w:rsid w:val="003B4C1D"/>
    <w:rsid w:val="003B4D89"/>
    <w:rsid w:val="003B5006"/>
    <w:rsid w:val="003B5051"/>
    <w:rsid w:val="003B50E5"/>
    <w:rsid w:val="003B5136"/>
    <w:rsid w:val="003B666F"/>
    <w:rsid w:val="003B67C5"/>
    <w:rsid w:val="003B6A90"/>
    <w:rsid w:val="003B710E"/>
    <w:rsid w:val="003B7850"/>
    <w:rsid w:val="003B7AE5"/>
    <w:rsid w:val="003B7E17"/>
    <w:rsid w:val="003B7E88"/>
    <w:rsid w:val="003B7FB3"/>
    <w:rsid w:val="003C0267"/>
    <w:rsid w:val="003C0B19"/>
    <w:rsid w:val="003C1024"/>
    <w:rsid w:val="003C1797"/>
    <w:rsid w:val="003C218B"/>
    <w:rsid w:val="003C2232"/>
    <w:rsid w:val="003C28FB"/>
    <w:rsid w:val="003C2907"/>
    <w:rsid w:val="003C3B55"/>
    <w:rsid w:val="003C3C61"/>
    <w:rsid w:val="003C3D51"/>
    <w:rsid w:val="003C3F04"/>
    <w:rsid w:val="003C4C99"/>
    <w:rsid w:val="003C4CEE"/>
    <w:rsid w:val="003C5285"/>
    <w:rsid w:val="003C54AC"/>
    <w:rsid w:val="003C655E"/>
    <w:rsid w:val="003C6646"/>
    <w:rsid w:val="003C6AC5"/>
    <w:rsid w:val="003C6C0F"/>
    <w:rsid w:val="003C6CEB"/>
    <w:rsid w:val="003C73D5"/>
    <w:rsid w:val="003C7477"/>
    <w:rsid w:val="003D0865"/>
    <w:rsid w:val="003D1321"/>
    <w:rsid w:val="003D147C"/>
    <w:rsid w:val="003D1BDE"/>
    <w:rsid w:val="003D2A73"/>
    <w:rsid w:val="003D310F"/>
    <w:rsid w:val="003D340A"/>
    <w:rsid w:val="003D3C5C"/>
    <w:rsid w:val="003D3F32"/>
    <w:rsid w:val="003D4005"/>
    <w:rsid w:val="003D43C9"/>
    <w:rsid w:val="003D4797"/>
    <w:rsid w:val="003D4951"/>
    <w:rsid w:val="003D4FE3"/>
    <w:rsid w:val="003D5642"/>
    <w:rsid w:val="003D57FA"/>
    <w:rsid w:val="003D7341"/>
    <w:rsid w:val="003D7416"/>
    <w:rsid w:val="003D75F3"/>
    <w:rsid w:val="003E0446"/>
    <w:rsid w:val="003E04BA"/>
    <w:rsid w:val="003E0ACE"/>
    <w:rsid w:val="003E0FD2"/>
    <w:rsid w:val="003E1868"/>
    <w:rsid w:val="003E18F2"/>
    <w:rsid w:val="003E1B19"/>
    <w:rsid w:val="003E2151"/>
    <w:rsid w:val="003E2483"/>
    <w:rsid w:val="003E2A60"/>
    <w:rsid w:val="003E4278"/>
    <w:rsid w:val="003E45A3"/>
    <w:rsid w:val="003E48F7"/>
    <w:rsid w:val="003E4AEC"/>
    <w:rsid w:val="003E4ED0"/>
    <w:rsid w:val="003E53D7"/>
    <w:rsid w:val="003E5892"/>
    <w:rsid w:val="003E5946"/>
    <w:rsid w:val="003E63C8"/>
    <w:rsid w:val="003E6552"/>
    <w:rsid w:val="003E672D"/>
    <w:rsid w:val="003E6C5D"/>
    <w:rsid w:val="003E6CB8"/>
    <w:rsid w:val="003E6CD6"/>
    <w:rsid w:val="003E6CE4"/>
    <w:rsid w:val="003E70F2"/>
    <w:rsid w:val="003E74C2"/>
    <w:rsid w:val="003E74C4"/>
    <w:rsid w:val="003E78E8"/>
    <w:rsid w:val="003E7C78"/>
    <w:rsid w:val="003E7D2A"/>
    <w:rsid w:val="003F1018"/>
    <w:rsid w:val="003F1204"/>
    <w:rsid w:val="003F13BE"/>
    <w:rsid w:val="003F183A"/>
    <w:rsid w:val="003F1985"/>
    <w:rsid w:val="003F2CE5"/>
    <w:rsid w:val="003F2E4E"/>
    <w:rsid w:val="003F2E77"/>
    <w:rsid w:val="003F3B0B"/>
    <w:rsid w:val="003F3C7C"/>
    <w:rsid w:val="003F44A0"/>
    <w:rsid w:val="003F45F4"/>
    <w:rsid w:val="003F51E0"/>
    <w:rsid w:val="003F5482"/>
    <w:rsid w:val="003F5E01"/>
    <w:rsid w:val="003F5EA9"/>
    <w:rsid w:val="003F61B2"/>
    <w:rsid w:val="003F6C30"/>
    <w:rsid w:val="003F6DEF"/>
    <w:rsid w:val="0040000C"/>
    <w:rsid w:val="00400127"/>
    <w:rsid w:val="004008D5"/>
    <w:rsid w:val="00400B5F"/>
    <w:rsid w:val="00400EA2"/>
    <w:rsid w:val="00401F4F"/>
    <w:rsid w:val="00402036"/>
    <w:rsid w:val="00402227"/>
    <w:rsid w:val="004022DB"/>
    <w:rsid w:val="004023EB"/>
    <w:rsid w:val="00402402"/>
    <w:rsid w:val="00402459"/>
    <w:rsid w:val="0040275C"/>
    <w:rsid w:val="0040339A"/>
    <w:rsid w:val="004035C1"/>
    <w:rsid w:val="0040362D"/>
    <w:rsid w:val="00403716"/>
    <w:rsid w:val="00403B6D"/>
    <w:rsid w:val="0040477D"/>
    <w:rsid w:val="0040503D"/>
    <w:rsid w:val="00406270"/>
    <w:rsid w:val="00406EBD"/>
    <w:rsid w:val="00407119"/>
    <w:rsid w:val="004073A5"/>
    <w:rsid w:val="0040789E"/>
    <w:rsid w:val="00410257"/>
    <w:rsid w:val="0041049F"/>
    <w:rsid w:val="004106A1"/>
    <w:rsid w:val="004107DA"/>
    <w:rsid w:val="004109F2"/>
    <w:rsid w:val="00410CD5"/>
    <w:rsid w:val="00411396"/>
    <w:rsid w:val="00411B2A"/>
    <w:rsid w:val="00411F09"/>
    <w:rsid w:val="00411F9A"/>
    <w:rsid w:val="00412400"/>
    <w:rsid w:val="00412C7A"/>
    <w:rsid w:val="00412D5B"/>
    <w:rsid w:val="00412F84"/>
    <w:rsid w:val="00413324"/>
    <w:rsid w:val="00413CA6"/>
    <w:rsid w:val="00414835"/>
    <w:rsid w:val="00414AFE"/>
    <w:rsid w:val="00414B88"/>
    <w:rsid w:val="00414E74"/>
    <w:rsid w:val="00414FF8"/>
    <w:rsid w:val="004153D4"/>
    <w:rsid w:val="00415DC1"/>
    <w:rsid w:val="0041690C"/>
    <w:rsid w:val="00420360"/>
    <w:rsid w:val="00420375"/>
    <w:rsid w:val="00420621"/>
    <w:rsid w:val="004207A1"/>
    <w:rsid w:val="00420871"/>
    <w:rsid w:val="00420EBD"/>
    <w:rsid w:val="004212FD"/>
    <w:rsid w:val="00421400"/>
    <w:rsid w:val="00421AA3"/>
    <w:rsid w:val="00421C3C"/>
    <w:rsid w:val="00421C5D"/>
    <w:rsid w:val="00421E65"/>
    <w:rsid w:val="004229DE"/>
    <w:rsid w:val="00422D83"/>
    <w:rsid w:val="0042322A"/>
    <w:rsid w:val="00423539"/>
    <w:rsid w:val="00425358"/>
    <w:rsid w:val="00425BA7"/>
    <w:rsid w:val="004267FA"/>
    <w:rsid w:val="0042765C"/>
    <w:rsid w:val="00427946"/>
    <w:rsid w:val="00427D2A"/>
    <w:rsid w:val="00427D6C"/>
    <w:rsid w:val="0043028B"/>
    <w:rsid w:val="004302C0"/>
    <w:rsid w:val="004308F4"/>
    <w:rsid w:val="00430C5F"/>
    <w:rsid w:val="00430D11"/>
    <w:rsid w:val="00430DAD"/>
    <w:rsid w:val="00430F1F"/>
    <w:rsid w:val="004312D4"/>
    <w:rsid w:val="00431A54"/>
    <w:rsid w:val="004325E5"/>
    <w:rsid w:val="00432E46"/>
    <w:rsid w:val="004339DB"/>
    <w:rsid w:val="004340CD"/>
    <w:rsid w:val="00434EFE"/>
    <w:rsid w:val="00435240"/>
    <w:rsid w:val="00435978"/>
    <w:rsid w:val="00435BEE"/>
    <w:rsid w:val="00435F23"/>
    <w:rsid w:val="00435F41"/>
    <w:rsid w:val="004364C1"/>
    <w:rsid w:val="00436FDF"/>
    <w:rsid w:val="004373D3"/>
    <w:rsid w:val="0043793D"/>
    <w:rsid w:val="00440B6B"/>
    <w:rsid w:val="00441219"/>
    <w:rsid w:val="00441236"/>
    <w:rsid w:val="00441E5F"/>
    <w:rsid w:val="00442525"/>
    <w:rsid w:val="00442B9D"/>
    <w:rsid w:val="00442E4F"/>
    <w:rsid w:val="00442F3D"/>
    <w:rsid w:val="0044328D"/>
    <w:rsid w:val="00443F01"/>
    <w:rsid w:val="00444FF7"/>
    <w:rsid w:val="0044580C"/>
    <w:rsid w:val="004466D3"/>
    <w:rsid w:val="0044711E"/>
    <w:rsid w:val="004472B7"/>
    <w:rsid w:val="00447797"/>
    <w:rsid w:val="004477E8"/>
    <w:rsid w:val="00447AD2"/>
    <w:rsid w:val="00447E3A"/>
    <w:rsid w:val="004504CE"/>
    <w:rsid w:val="004505D2"/>
    <w:rsid w:val="00451551"/>
    <w:rsid w:val="0045196B"/>
    <w:rsid w:val="00451AE6"/>
    <w:rsid w:val="00452C25"/>
    <w:rsid w:val="00453FFC"/>
    <w:rsid w:val="00454B62"/>
    <w:rsid w:val="00454C6F"/>
    <w:rsid w:val="0045597D"/>
    <w:rsid w:val="00455E60"/>
    <w:rsid w:val="004562A6"/>
    <w:rsid w:val="00456558"/>
    <w:rsid w:val="00456AF0"/>
    <w:rsid w:val="00456B1C"/>
    <w:rsid w:val="0045734E"/>
    <w:rsid w:val="00457643"/>
    <w:rsid w:val="00457703"/>
    <w:rsid w:val="004577A5"/>
    <w:rsid w:val="0045786D"/>
    <w:rsid w:val="00457B66"/>
    <w:rsid w:val="00460A6E"/>
    <w:rsid w:val="004616B4"/>
    <w:rsid w:val="004622F2"/>
    <w:rsid w:val="00462677"/>
    <w:rsid w:val="00462F49"/>
    <w:rsid w:val="004642DF"/>
    <w:rsid w:val="00464FD6"/>
    <w:rsid w:val="004657F6"/>
    <w:rsid w:val="004657F8"/>
    <w:rsid w:val="0046637D"/>
    <w:rsid w:val="0046676C"/>
    <w:rsid w:val="00466C36"/>
    <w:rsid w:val="00466FFE"/>
    <w:rsid w:val="0046704F"/>
    <w:rsid w:val="0046759A"/>
    <w:rsid w:val="00467798"/>
    <w:rsid w:val="00467F6A"/>
    <w:rsid w:val="004700F2"/>
    <w:rsid w:val="00470BCD"/>
    <w:rsid w:val="004712FF"/>
    <w:rsid w:val="00471E31"/>
    <w:rsid w:val="00472E33"/>
    <w:rsid w:val="0047306F"/>
    <w:rsid w:val="0047501B"/>
    <w:rsid w:val="00475C1B"/>
    <w:rsid w:val="0047632E"/>
    <w:rsid w:val="00476CF2"/>
    <w:rsid w:val="00477575"/>
    <w:rsid w:val="00477896"/>
    <w:rsid w:val="00477904"/>
    <w:rsid w:val="00477C65"/>
    <w:rsid w:val="004801E2"/>
    <w:rsid w:val="00480219"/>
    <w:rsid w:val="00480762"/>
    <w:rsid w:val="004808E6"/>
    <w:rsid w:val="00481F75"/>
    <w:rsid w:val="004825B3"/>
    <w:rsid w:val="00482CE8"/>
    <w:rsid w:val="00483304"/>
    <w:rsid w:val="004833B5"/>
    <w:rsid w:val="00483DC8"/>
    <w:rsid w:val="004841AB"/>
    <w:rsid w:val="004845AA"/>
    <w:rsid w:val="0048485D"/>
    <w:rsid w:val="00484A9E"/>
    <w:rsid w:val="00485509"/>
    <w:rsid w:val="00485909"/>
    <w:rsid w:val="00485DF8"/>
    <w:rsid w:val="00486439"/>
    <w:rsid w:val="00486B15"/>
    <w:rsid w:val="00486BAC"/>
    <w:rsid w:val="0048705B"/>
    <w:rsid w:val="004901BE"/>
    <w:rsid w:val="0049149D"/>
    <w:rsid w:val="00491AFC"/>
    <w:rsid w:val="00491EE8"/>
    <w:rsid w:val="0049213F"/>
    <w:rsid w:val="0049275E"/>
    <w:rsid w:val="00492D4E"/>
    <w:rsid w:val="00492E9C"/>
    <w:rsid w:val="0049411F"/>
    <w:rsid w:val="0049589A"/>
    <w:rsid w:val="00495B47"/>
    <w:rsid w:val="0049611F"/>
    <w:rsid w:val="004962EE"/>
    <w:rsid w:val="004965ED"/>
    <w:rsid w:val="00496653"/>
    <w:rsid w:val="004971A7"/>
    <w:rsid w:val="00497484"/>
    <w:rsid w:val="004A0B3F"/>
    <w:rsid w:val="004A1589"/>
    <w:rsid w:val="004A1A63"/>
    <w:rsid w:val="004A1B9F"/>
    <w:rsid w:val="004A2EE6"/>
    <w:rsid w:val="004A2F16"/>
    <w:rsid w:val="004A316F"/>
    <w:rsid w:val="004A335A"/>
    <w:rsid w:val="004A39D7"/>
    <w:rsid w:val="004A47AF"/>
    <w:rsid w:val="004A4A96"/>
    <w:rsid w:val="004A502C"/>
    <w:rsid w:val="004A7478"/>
    <w:rsid w:val="004A758E"/>
    <w:rsid w:val="004B044B"/>
    <w:rsid w:val="004B135C"/>
    <w:rsid w:val="004B1512"/>
    <w:rsid w:val="004B16DD"/>
    <w:rsid w:val="004B1D07"/>
    <w:rsid w:val="004B1E9D"/>
    <w:rsid w:val="004B1EF7"/>
    <w:rsid w:val="004B2301"/>
    <w:rsid w:val="004B2856"/>
    <w:rsid w:val="004B2A2B"/>
    <w:rsid w:val="004B2AA7"/>
    <w:rsid w:val="004B364C"/>
    <w:rsid w:val="004B3F99"/>
    <w:rsid w:val="004B421A"/>
    <w:rsid w:val="004B46BF"/>
    <w:rsid w:val="004B4AEC"/>
    <w:rsid w:val="004B50E1"/>
    <w:rsid w:val="004B51A4"/>
    <w:rsid w:val="004B5768"/>
    <w:rsid w:val="004B57F8"/>
    <w:rsid w:val="004B5F85"/>
    <w:rsid w:val="004B6465"/>
    <w:rsid w:val="004B7E7E"/>
    <w:rsid w:val="004C0191"/>
    <w:rsid w:val="004C046C"/>
    <w:rsid w:val="004C05FC"/>
    <w:rsid w:val="004C062D"/>
    <w:rsid w:val="004C08C1"/>
    <w:rsid w:val="004C115C"/>
    <w:rsid w:val="004C1244"/>
    <w:rsid w:val="004C127C"/>
    <w:rsid w:val="004C19C2"/>
    <w:rsid w:val="004C1C8F"/>
    <w:rsid w:val="004C1DD7"/>
    <w:rsid w:val="004C3209"/>
    <w:rsid w:val="004C38FA"/>
    <w:rsid w:val="004C3B46"/>
    <w:rsid w:val="004C3B7D"/>
    <w:rsid w:val="004C3C8D"/>
    <w:rsid w:val="004C430B"/>
    <w:rsid w:val="004C4ACE"/>
    <w:rsid w:val="004C5EAE"/>
    <w:rsid w:val="004C66FC"/>
    <w:rsid w:val="004C6FAE"/>
    <w:rsid w:val="004C72CB"/>
    <w:rsid w:val="004C74CB"/>
    <w:rsid w:val="004C7DBC"/>
    <w:rsid w:val="004D157B"/>
    <w:rsid w:val="004D17CC"/>
    <w:rsid w:val="004D1C21"/>
    <w:rsid w:val="004D2125"/>
    <w:rsid w:val="004D2781"/>
    <w:rsid w:val="004D2810"/>
    <w:rsid w:val="004D2899"/>
    <w:rsid w:val="004D352A"/>
    <w:rsid w:val="004D3961"/>
    <w:rsid w:val="004D3BC7"/>
    <w:rsid w:val="004D3CC3"/>
    <w:rsid w:val="004D3EF8"/>
    <w:rsid w:val="004D40DA"/>
    <w:rsid w:val="004D454F"/>
    <w:rsid w:val="004D47A1"/>
    <w:rsid w:val="004D54D8"/>
    <w:rsid w:val="004D6AB8"/>
    <w:rsid w:val="004D76FA"/>
    <w:rsid w:val="004D79D3"/>
    <w:rsid w:val="004D7BD4"/>
    <w:rsid w:val="004E120D"/>
    <w:rsid w:val="004E2262"/>
    <w:rsid w:val="004E25E2"/>
    <w:rsid w:val="004E2CB0"/>
    <w:rsid w:val="004E2F67"/>
    <w:rsid w:val="004E2FF2"/>
    <w:rsid w:val="004E3B62"/>
    <w:rsid w:val="004E3C08"/>
    <w:rsid w:val="004E446B"/>
    <w:rsid w:val="004E4D8B"/>
    <w:rsid w:val="004E57A0"/>
    <w:rsid w:val="004E585A"/>
    <w:rsid w:val="004E5A6C"/>
    <w:rsid w:val="004E5BD9"/>
    <w:rsid w:val="004E5E2D"/>
    <w:rsid w:val="004E602C"/>
    <w:rsid w:val="004E612F"/>
    <w:rsid w:val="004E6AB6"/>
    <w:rsid w:val="004E6B39"/>
    <w:rsid w:val="004E6E9A"/>
    <w:rsid w:val="004E6F1D"/>
    <w:rsid w:val="004E7D43"/>
    <w:rsid w:val="004F0186"/>
    <w:rsid w:val="004F0310"/>
    <w:rsid w:val="004F163D"/>
    <w:rsid w:val="004F1986"/>
    <w:rsid w:val="004F1AAB"/>
    <w:rsid w:val="004F34C2"/>
    <w:rsid w:val="004F3A09"/>
    <w:rsid w:val="004F4086"/>
    <w:rsid w:val="004F41FA"/>
    <w:rsid w:val="004F4C0A"/>
    <w:rsid w:val="004F4F00"/>
    <w:rsid w:val="004F5483"/>
    <w:rsid w:val="004F5486"/>
    <w:rsid w:val="004F55DA"/>
    <w:rsid w:val="004F5D7E"/>
    <w:rsid w:val="004F6810"/>
    <w:rsid w:val="004F729E"/>
    <w:rsid w:val="004F7439"/>
    <w:rsid w:val="00500391"/>
    <w:rsid w:val="00500A3A"/>
    <w:rsid w:val="00500C46"/>
    <w:rsid w:val="00501015"/>
    <w:rsid w:val="005013A7"/>
    <w:rsid w:val="005018E8"/>
    <w:rsid w:val="00501CC2"/>
    <w:rsid w:val="00502288"/>
    <w:rsid w:val="00502350"/>
    <w:rsid w:val="00502768"/>
    <w:rsid w:val="00502C20"/>
    <w:rsid w:val="00502E00"/>
    <w:rsid w:val="00503BA4"/>
    <w:rsid w:val="00503EC4"/>
    <w:rsid w:val="005040A7"/>
    <w:rsid w:val="00504ADA"/>
    <w:rsid w:val="00504F19"/>
    <w:rsid w:val="0050543E"/>
    <w:rsid w:val="0050575B"/>
    <w:rsid w:val="00505F34"/>
    <w:rsid w:val="005060D2"/>
    <w:rsid w:val="00506881"/>
    <w:rsid w:val="005068FE"/>
    <w:rsid w:val="0050728F"/>
    <w:rsid w:val="0050788A"/>
    <w:rsid w:val="00507DC3"/>
    <w:rsid w:val="00507FC6"/>
    <w:rsid w:val="00510407"/>
    <w:rsid w:val="0051044A"/>
    <w:rsid w:val="005104DF"/>
    <w:rsid w:val="005109C4"/>
    <w:rsid w:val="00510AF7"/>
    <w:rsid w:val="00510D27"/>
    <w:rsid w:val="0051115A"/>
    <w:rsid w:val="005120FB"/>
    <w:rsid w:val="005123D5"/>
    <w:rsid w:val="00512B54"/>
    <w:rsid w:val="00512C45"/>
    <w:rsid w:val="00513D54"/>
    <w:rsid w:val="00513FF0"/>
    <w:rsid w:val="00514737"/>
    <w:rsid w:val="0051482D"/>
    <w:rsid w:val="005148F0"/>
    <w:rsid w:val="005149C8"/>
    <w:rsid w:val="00514EAB"/>
    <w:rsid w:val="005155AC"/>
    <w:rsid w:val="005156E2"/>
    <w:rsid w:val="00515B8F"/>
    <w:rsid w:val="00515DEF"/>
    <w:rsid w:val="005162A3"/>
    <w:rsid w:val="005166E9"/>
    <w:rsid w:val="0051676F"/>
    <w:rsid w:val="00516D0F"/>
    <w:rsid w:val="0051745C"/>
    <w:rsid w:val="0051778A"/>
    <w:rsid w:val="00517AA8"/>
    <w:rsid w:val="00517BC9"/>
    <w:rsid w:val="005207CB"/>
    <w:rsid w:val="005207FE"/>
    <w:rsid w:val="00522A29"/>
    <w:rsid w:val="00522E6F"/>
    <w:rsid w:val="00522F16"/>
    <w:rsid w:val="0052480F"/>
    <w:rsid w:val="00524DD3"/>
    <w:rsid w:val="00524E91"/>
    <w:rsid w:val="00525136"/>
    <w:rsid w:val="00526E09"/>
    <w:rsid w:val="005272DB"/>
    <w:rsid w:val="00530A3B"/>
    <w:rsid w:val="00530B3D"/>
    <w:rsid w:val="00530FE4"/>
    <w:rsid w:val="00530FFD"/>
    <w:rsid w:val="005314CC"/>
    <w:rsid w:val="00531D3F"/>
    <w:rsid w:val="00533841"/>
    <w:rsid w:val="00533DC7"/>
    <w:rsid w:val="00534366"/>
    <w:rsid w:val="0053519D"/>
    <w:rsid w:val="00536C55"/>
    <w:rsid w:val="00537466"/>
    <w:rsid w:val="005374F7"/>
    <w:rsid w:val="00540C8A"/>
    <w:rsid w:val="0054121E"/>
    <w:rsid w:val="005421F6"/>
    <w:rsid w:val="005423FB"/>
    <w:rsid w:val="00542A3F"/>
    <w:rsid w:val="005437D4"/>
    <w:rsid w:val="00543941"/>
    <w:rsid w:val="0054399E"/>
    <w:rsid w:val="00543DB6"/>
    <w:rsid w:val="00543DCC"/>
    <w:rsid w:val="00543E83"/>
    <w:rsid w:val="0054433F"/>
    <w:rsid w:val="00544CC9"/>
    <w:rsid w:val="00545669"/>
    <w:rsid w:val="00546AB2"/>
    <w:rsid w:val="00546AD0"/>
    <w:rsid w:val="00546BD2"/>
    <w:rsid w:val="00547720"/>
    <w:rsid w:val="00547C20"/>
    <w:rsid w:val="00547FF3"/>
    <w:rsid w:val="0055010F"/>
    <w:rsid w:val="00550481"/>
    <w:rsid w:val="00551880"/>
    <w:rsid w:val="00551E32"/>
    <w:rsid w:val="005529D0"/>
    <w:rsid w:val="00552A60"/>
    <w:rsid w:val="0055373C"/>
    <w:rsid w:val="00553924"/>
    <w:rsid w:val="005539F2"/>
    <w:rsid w:val="005546C8"/>
    <w:rsid w:val="0055487D"/>
    <w:rsid w:val="005553DF"/>
    <w:rsid w:val="00556307"/>
    <w:rsid w:val="0055690B"/>
    <w:rsid w:val="00557466"/>
    <w:rsid w:val="00557A95"/>
    <w:rsid w:val="00557EC8"/>
    <w:rsid w:val="00560D09"/>
    <w:rsid w:val="00560E35"/>
    <w:rsid w:val="00561317"/>
    <w:rsid w:val="0056199F"/>
    <w:rsid w:val="00562E97"/>
    <w:rsid w:val="0056354F"/>
    <w:rsid w:val="00563634"/>
    <w:rsid w:val="005637D2"/>
    <w:rsid w:val="00563B3D"/>
    <w:rsid w:val="00563E5A"/>
    <w:rsid w:val="005640E3"/>
    <w:rsid w:val="0056571A"/>
    <w:rsid w:val="0056724E"/>
    <w:rsid w:val="005673AA"/>
    <w:rsid w:val="0056746F"/>
    <w:rsid w:val="00567EF1"/>
    <w:rsid w:val="00567FBF"/>
    <w:rsid w:val="005703B6"/>
    <w:rsid w:val="00570DCE"/>
    <w:rsid w:val="00572559"/>
    <w:rsid w:val="0057301A"/>
    <w:rsid w:val="005731B4"/>
    <w:rsid w:val="0057354F"/>
    <w:rsid w:val="00573574"/>
    <w:rsid w:val="005741F7"/>
    <w:rsid w:val="0057472F"/>
    <w:rsid w:val="00574DEE"/>
    <w:rsid w:val="00574EAB"/>
    <w:rsid w:val="00575A1E"/>
    <w:rsid w:val="00575A31"/>
    <w:rsid w:val="00575A8F"/>
    <w:rsid w:val="00575F31"/>
    <w:rsid w:val="0057692F"/>
    <w:rsid w:val="00576C1A"/>
    <w:rsid w:val="005777FB"/>
    <w:rsid w:val="00577AD9"/>
    <w:rsid w:val="00577D6F"/>
    <w:rsid w:val="00580088"/>
    <w:rsid w:val="0058014F"/>
    <w:rsid w:val="0058020C"/>
    <w:rsid w:val="005806E7"/>
    <w:rsid w:val="005819D6"/>
    <w:rsid w:val="00582418"/>
    <w:rsid w:val="00582A07"/>
    <w:rsid w:val="00582F2A"/>
    <w:rsid w:val="00583939"/>
    <w:rsid w:val="00583E24"/>
    <w:rsid w:val="00584C2C"/>
    <w:rsid w:val="0058506E"/>
    <w:rsid w:val="005856D6"/>
    <w:rsid w:val="005858A3"/>
    <w:rsid w:val="00585D31"/>
    <w:rsid w:val="0058691A"/>
    <w:rsid w:val="00586C79"/>
    <w:rsid w:val="00586C83"/>
    <w:rsid w:val="00587598"/>
    <w:rsid w:val="005908E6"/>
    <w:rsid w:val="00590AC9"/>
    <w:rsid w:val="00590DE4"/>
    <w:rsid w:val="00591837"/>
    <w:rsid w:val="00591D69"/>
    <w:rsid w:val="0059230B"/>
    <w:rsid w:val="00592534"/>
    <w:rsid w:val="00592D20"/>
    <w:rsid w:val="00593147"/>
    <w:rsid w:val="00593701"/>
    <w:rsid w:val="005943F8"/>
    <w:rsid w:val="00594A63"/>
    <w:rsid w:val="00595F54"/>
    <w:rsid w:val="0059680E"/>
    <w:rsid w:val="00596823"/>
    <w:rsid w:val="00596A3E"/>
    <w:rsid w:val="0059709F"/>
    <w:rsid w:val="005973FB"/>
    <w:rsid w:val="00597BFD"/>
    <w:rsid w:val="00597F57"/>
    <w:rsid w:val="005A08AC"/>
    <w:rsid w:val="005A0B8C"/>
    <w:rsid w:val="005A17EC"/>
    <w:rsid w:val="005A1880"/>
    <w:rsid w:val="005A1A66"/>
    <w:rsid w:val="005A218A"/>
    <w:rsid w:val="005A2A98"/>
    <w:rsid w:val="005A2D68"/>
    <w:rsid w:val="005A2F51"/>
    <w:rsid w:val="005A3292"/>
    <w:rsid w:val="005A34A3"/>
    <w:rsid w:val="005A3778"/>
    <w:rsid w:val="005A424F"/>
    <w:rsid w:val="005A4281"/>
    <w:rsid w:val="005A48FB"/>
    <w:rsid w:val="005A4B70"/>
    <w:rsid w:val="005A53A8"/>
    <w:rsid w:val="005A5910"/>
    <w:rsid w:val="005A5A3B"/>
    <w:rsid w:val="005A5F63"/>
    <w:rsid w:val="005A640B"/>
    <w:rsid w:val="005A644E"/>
    <w:rsid w:val="005A66F7"/>
    <w:rsid w:val="005A68F9"/>
    <w:rsid w:val="005A6B68"/>
    <w:rsid w:val="005A6F76"/>
    <w:rsid w:val="005A747F"/>
    <w:rsid w:val="005A7497"/>
    <w:rsid w:val="005A7679"/>
    <w:rsid w:val="005B158E"/>
    <w:rsid w:val="005B19F9"/>
    <w:rsid w:val="005B2592"/>
    <w:rsid w:val="005B25BA"/>
    <w:rsid w:val="005B36A9"/>
    <w:rsid w:val="005B3C3A"/>
    <w:rsid w:val="005B44D1"/>
    <w:rsid w:val="005B5ADA"/>
    <w:rsid w:val="005B5E87"/>
    <w:rsid w:val="005B646F"/>
    <w:rsid w:val="005B66BB"/>
    <w:rsid w:val="005B67DC"/>
    <w:rsid w:val="005B6E99"/>
    <w:rsid w:val="005B6FF0"/>
    <w:rsid w:val="005B7BBB"/>
    <w:rsid w:val="005B7C65"/>
    <w:rsid w:val="005B7E1F"/>
    <w:rsid w:val="005C0057"/>
    <w:rsid w:val="005C04B3"/>
    <w:rsid w:val="005C2500"/>
    <w:rsid w:val="005C2729"/>
    <w:rsid w:val="005C2F6D"/>
    <w:rsid w:val="005C3543"/>
    <w:rsid w:val="005C3701"/>
    <w:rsid w:val="005C37AC"/>
    <w:rsid w:val="005C38D5"/>
    <w:rsid w:val="005C3BDF"/>
    <w:rsid w:val="005C4120"/>
    <w:rsid w:val="005C48A6"/>
    <w:rsid w:val="005C5493"/>
    <w:rsid w:val="005C62D1"/>
    <w:rsid w:val="005C63CE"/>
    <w:rsid w:val="005C675D"/>
    <w:rsid w:val="005C7C2B"/>
    <w:rsid w:val="005C7DEA"/>
    <w:rsid w:val="005C7ED5"/>
    <w:rsid w:val="005D05A5"/>
    <w:rsid w:val="005D0E26"/>
    <w:rsid w:val="005D16D0"/>
    <w:rsid w:val="005D1C60"/>
    <w:rsid w:val="005D3CF3"/>
    <w:rsid w:val="005D4524"/>
    <w:rsid w:val="005D4AE3"/>
    <w:rsid w:val="005D4E70"/>
    <w:rsid w:val="005D4F7F"/>
    <w:rsid w:val="005D6C19"/>
    <w:rsid w:val="005D7AE3"/>
    <w:rsid w:val="005D7EC3"/>
    <w:rsid w:val="005D7F09"/>
    <w:rsid w:val="005E0129"/>
    <w:rsid w:val="005E0822"/>
    <w:rsid w:val="005E0E92"/>
    <w:rsid w:val="005E16B6"/>
    <w:rsid w:val="005E2462"/>
    <w:rsid w:val="005E281E"/>
    <w:rsid w:val="005E2DCF"/>
    <w:rsid w:val="005E2EEA"/>
    <w:rsid w:val="005E420C"/>
    <w:rsid w:val="005E4379"/>
    <w:rsid w:val="005E451F"/>
    <w:rsid w:val="005E4777"/>
    <w:rsid w:val="005E4D72"/>
    <w:rsid w:val="005E4DFD"/>
    <w:rsid w:val="005E4FFD"/>
    <w:rsid w:val="005E533F"/>
    <w:rsid w:val="005E5617"/>
    <w:rsid w:val="005E5BA3"/>
    <w:rsid w:val="005E6257"/>
    <w:rsid w:val="005E65AB"/>
    <w:rsid w:val="005E6BDE"/>
    <w:rsid w:val="005E7343"/>
    <w:rsid w:val="005F0359"/>
    <w:rsid w:val="005F04C0"/>
    <w:rsid w:val="005F1279"/>
    <w:rsid w:val="005F1BB9"/>
    <w:rsid w:val="005F1F99"/>
    <w:rsid w:val="005F211E"/>
    <w:rsid w:val="005F2342"/>
    <w:rsid w:val="005F23BD"/>
    <w:rsid w:val="005F2633"/>
    <w:rsid w:val="005F2DB7"/>
    <w:rsid w:val="005F2E55"/>
    <w:rsid w:val="005F4E72"/>
    <w:rsid w:val="005F515C"/>
    <w:rsid w:val="005F55F9"/>
    <w:rsid w:val="005F5769"/>
    <w:rsid w:val="005F6090"/>
    <w:rsid w:val="005F60C7"/>
    <w:rsid w:val="005F6250"/>
    <w:rsid w:val="005F6B2A"/>
    <w:rsid w:val="0060117B"/>
    <w:rsid w:val="0060210A"/>
    <w:rsid w:val="00602FAA"/>
    <w:rsid w:val="00602FAD"/>
    <w:rsid w:val="00603908"/>
    <w:rsid w:val="00604061"/>
    <w:rsid w:val="006046BA"/>
    <w:rsid w:val="00604B51"/>
    <w:rsid w:val="006054B5"/>
    <w:rsid w:val="00605AAA"/>
    <w:rsid w:val="00605D51"/>
    <w:rsid w:val="00605F69"/>
    <w:rsid w:val="00606255"/>
    <w:rsid w:val="00606275"/>
    <w:rsid w:val="00606370"/>
    <w:rsid w:val="00606670"/>
    <w:rsid w:val="00606AFA"/>
    <w:rsid w:val="00607130"/>
    <w:rsid w:val="006105C1"/>
    <w:rsid w:val="006108A6"/>
    <w:rsid w:val="00610905"/>
    <w:rsid w:val="00610D3E"/>
    <w:rsid w:val="00610E12"/>
    <w:rsid w:val="0061201F"/>
    <w:rsid w:val="00612086"/>
    <w:rsid w:val="00612B01"/>
    <w:rsid w:val="00612E05"/>
    <w:rsid w:val="006130C4"/>
    <w:rsid w:val="006140B2"/>
    <w:rsid w:val="00614636"/>
    <w:rsid w:val="0061479C"/>
    <w:rsid w:val="00614D2B"/>
    <w:rsid w:val="00616B72"/>
    <w:rsid w:val="00616CAA"/>
    <w:rsid w:val="00617072"/>
    <w:rsid w:val="00617137"/>
    <w:rsid w:val="0061739F"/>
    <w:rsid w:val="00620911"/>
    <w:rsid w:val="006211BC"/>
    <w:rsid w:val="00621410"/>
    <w:rsid w:val="00621C9D"/>
    <w:rsid w:val="00621DDB"/>
    <w:rsid w:val="00622036"/>
    <w:rsid w:val="006234D9"/>
    <w:rsid w:val="006237D5"/>
    <w:rsid w:val="006243FF"/>
    <w:rsid w:val="00624C2C"/>
    <w:rsid w:val="00624E1B"/>
    <w:rsid w:val="00625054"/>
    <w:rsid w:val="0062507E"/>
    <w:rsid w:val="0062515E"/>
    <w:rsid w:val="006253D7"/>
    <w:rsid w:val="00626119"/>
    <w:rsid w:val="006261C6"/>
    <w:rsid w:val="006268C3"/>
    <w:rsid w:val="006271C9"/>
    <w:rsid w:val="006276A5"/>
    <w:rsid w:val="00627C30"/>
    <w:rsid w:val="00627D8E"/>
    <w:rsid w:val="006302BA"/>
    <w:rsid w:val="006302C6"/>
    <w:rsid w:val="006308C1"/>
    <w:rsid w:val="00632801"/>
    <w:rsid w:val="00632D1F"/>
    <w:rsid w:val="0063348A"/>
    <w:rsid w:val="00633BEB"/>
    <w:rsid w:val="006340FA"/>
    <w:rsid w:val="006343EC"/>
    <w:rsid w:val="00634914"/>
    <w:rsid w:val="00635902"/>
    <w:rsid w:val="00636067"/>
    <w:rsid w:val="00636AA0"/>
    <w:rsid w:val="00637669"/>
    <w:rsid w:val="00637FDC"/>
    <w:rsid w:val="00640017"/>
    <w:rsid w:val="0064007C"/>
    <w:rsid w:val="0064018D"/>
    <w:rsid w:val="00640BCF"/>
    <w:rsid w:val="00640C28"/>
    <w:rsid w:val="00640E37"/>
    <w:rsid w:val="00640EA2"/>
    <w:rsid w:val="00641334"/>
    <w:rsid w:val="0064184B"/>
    <w:rsid w:val="00641A60"/>
    <w:rsid w:val="0064253D"/>
    <w:rsid w:val="006429B0"/>
    <w:rsid w:val="00643A43"/>
    <w:rsid w:val="00643A49"/>
    <w:rsid w:val="006449E8"/>
    <w:rsid w:val="00644E06"/>
    <w:rsid w:val="00644E30"/>
    <w:rsid w:val="00645A32"/>
    <w:rsid w:val="00645B0B"/>
    <w:rsid w:val="00645DCB"/>
    <w:rsid w:val="00646BEC"/>
    <w:rsid w:val="00646D53"/>
    <w:rsid w:val="006476E1"/>
    <w:rsid w:val="00647A91"/>
    <w:rsid w:val="00647A9B"/>
    <w:rsid w:val="00647BDF"/>
    <w:rsid w:val="00650967"/>
    <w:rsid w:val="00651CB4"/>
    <w:rsid w:val="00651F38"/>
    <w:rsid w:val="00652936"/>
    <w:rsid w:val="00653066"/>
    <w:rsid w:val="006535BE"/>
    <w:rsid w:val="00653DE3"/>
    <w:rsid w:val="00654268"/>
    <w:rsid w:val="0065489E"/>
    <w:rsid w:val="00654E55"/>
    <w:rsid w:val="00655546"/>
    <w:rsid w:val="0065563A"/>
    <w:rsid w:val="006561B7"/>
    <w:rsid w:val="00656483"/>
    <w:rsid w:val="00656537"/>
    <w:rsid w:val="00656AF5"/>
    <w:rsid w:val="006576EA"/>
    <w:rsid w:val="006603B5"/>
    <w:rsid w:val="00660F06"/>
    <w:rsid w:val="0066170A"/>
    <w:rsid w:val="006619CF"/>
    <w:rsid w:val="00661B1C"/>
    <w:rsid w:val="00661F59"/>
    <w:rsid w:val="006630F6"/>
    <w:rsid w:val="006632BB"/>
    <w:rsid w:val="00663AFC"/>
    <w:rsid w:val="00664A7B"/>
    <w:rsid w:val="00664F4C"/>
    <w:rsid w:val="00665AB6"/>
    <w:rsid w:val="00665C81"/>
    <w:rsid w:val="006666EE"/>
    <w:rsid w:val="00666801"/>
    <w:rsid w:val="0066684D"/>
    <w:rsid w:val="00666A30"/>
    <w:rsid w:val="006678BE"/>
    <w:rsid w:val="00667BBF"/>
    <w:rsid w:val="00670643"/>
    <w:rsid w:val="00670EEB"/>
    <w:rsid w:val="006715B9"/>
    <w:rsid w:val="00671D47"/>
    <w:rsid w:val="006726FB"/>
    <w:rsid w:val="00672C4F"/>
    <w:rsid w:val="00672D49"/>
    <w:rsid w:val="0067303B"/>
    <w:rsid w:val="006732AB"/>
    <w:rsid w:val="006738C7"/>
    <w:rsid w:val="006739FF"/>
    <w:rsid w:val="00673D7D"/>
    <w:rsid w:val="00673E85"/>
    <w:rsid w:val="00673EBA"/>
    <w:rsid w:val="006742F2"/>
    <w:rsid w:val="006746EA"/>
    <w:rsid w:val="00674B04"/>
    <w:rsid w:val="00674DA7"/>
    <w:rsid w:val="0067560B"/>
    <w:rsid w:val="00676056"/>
    <w:rsid w:val="00676574"/>
    <w:rsid w:val="00676DD1"/>
    <w:rsid w:val="00677285"/>
    <w:rsid w:val="0067756A"/>
    <w:rsid w:val="00677C87"/>
    <w:rsid w:val="006804C6"/>
    <w:rsid w:val="00680CC2"/>
    <w:rsid w:val="00680E52"/>
    <w:rsid w:val="006817C6"/>
    <w:rsid w:val="006826F0"/>
    <w:rsid w:val="006831F0"/>
    <w:rsid w:val="00684469"/>
    <w:rsid w:val="006845CB"/>
    <w:rsid w:val="006853DF"/>
    <w:rsid w:val="00685474"/>
    <w:rsid w:val="00685CE3"/>
    <w:rsid w:val="006873A6"/>
    <w:rsid w:val="00690030"/>
    <w:rsid w:val="006907AF"/>
    <w:rsid w:val="00690BF7"/>
    <w:rsid w:val="00690F62"/>
    <w:rsid w:val="006917B0"/>
    <w:rsid w:val="00691C34"/>
    <w:rsid w:val="00692B22"/>
    <w:rsid w:val="00692DBD"/>
    <w:rsid w:val="00693A99"/>
    <w:rsid w:val="006941D1"/>
    <w:rsid w:val="00694729"/>
    <w:rsid w:val="00694890"/>
    <w:rsid w:val="00694D2A"/>
    <w:rsid w:val="00694E5E"/>
    <w:rsid w:val="00695536"/>
    <w:rsid w:val="00695788"/>
    <w:rsid w:val="006957F0"/>
    <w:rsid w:val="0069703B"/>
    <w:rsid w:val="0069732C"/>
    <w:rsid w:val="00697546"/>
    <w:rsid w:val="0069763D"/>
    <w:rsid w:val="006A0332"/>
    <w:rsid w:val="006A0EF5"/>
    <w:rsid w:val="006A0EF8"/>
    <w:rsid w:val="006A1804"/>
    <w:rsid w:val="006A35EF"/>
    <w:rsid w:val="006A3F0A"/>
    <w:rsid w:val="006A46E6"/>
    <w:rsid w:val="006A4712"/>
    <w:rsid w:val="006A5553"/>
    <w:rsid w:val="006A5647"/>
    <w:rsid w:val="006A5680"/>
    <w:rsid w:val="006A5798"/>
    <w:rsid w:val="006A583C"/>
    <w:rsid w:val="006A6780"/>
    <w:rsid w:val="006A6941"/>
    <w:rsid w:val="006A6A5A"/>
    <w:rsid w:val="006A6E94"/>
    <w:rsid w:val="006A7206"/>
    <w:rsid w:val="006A728C"/>
    <w:rsid w:val="006B0794"/>
    <w:rsid w:val="006B0B38"/>
    <w:rsid w:val="006B1299"/>
    <w:rsid w:val="006B1F14"/>
    <w:rsid w:val="006B26EA"/>
    <w:rsid w:val="006B2B10"/>
    <w:rsid w:val="006B2D25"/>
    <w:rsid w:val="006B3964"/>
    <w:rsid w:val="006B3D90"/>
    <w:rsid w:val="006B4AF8"/>
    <w:rsid w:val="006B51A5"/>
    <w:rsid w:val="006B538B"/>
    <w:rsid w:val="006B598C"/>
    <w:rsid w:val="006B5F26"/>
    <w:rsid w:val="006B66AF"/>
    <w:rsid w:val="006B68C9"/>
    <w:rsid w:val="006B6C3A"/>
    <w:rsid w:val="006C0935"/>
    <w:rsid w:val="006C09BD"/>
    <w:rsid w:val="006C102F"/>
    <w:rsid w:val="006C147A"/>
    <w:rsid w:val="006C1CA0"/>
    <w:rsid w:val="006C217D"/>
    <w:rsid w:val="006C2858"/>
    <w:rsid w:val="006C2EDE"/>
    <w:rsid w:val="006C31F0"/>
    <w:rsid w:val="006C383B"/>
    <w:rsid w:val="006C3F92"/>
    <w:rsid w:val="006C43F7"/>
    <w:rsid w:val="006C4831"/>
    <w:rsid w:val="006C48F6"/>
    <w:rsid w:val="006C4A94"/>
    <w:rsid w:val="006C4D39"/>
    <w:rsid w:val="006C5A00"/>
    <w:rsid w:val="006C5BDC"/>
    <w:rsid w:val="006C6236"/>
    <w:rsid w:val="006C6D45"/>
    <w:rsid w:val="006C7185"/>
    <w:rsid w:val="006C7F51"/>
    <w:rsid w:val="006CA483"/>
    <w:rsid w:val="006D0B3E"/>
    <w:rsid w:val="006D1563"/>
    <w:rsid w:val="006D1A44"/>
    <w:rsid w:val="006D24FA"/>
    <w:rsid w:val="006D2EFF"/>
    <w:rsid w:val="006D2F19"/>
    <w:rsid w:val="006D3363"/>
    <w:rsid w:val="006D38F5"/>
    <w:rsid w:val="006D4357"/>
    <w:rsid w:val="006D4658"/>
    <w:rsid w:val="006D465D"/>
    <w:rsid w:val="006D47C5"/>
    <w:rsid w:val="006D596C"/>
    <w:rsid w:val="006D5C9C"/>
    <w:rsid w:val="006D6875"/>
    <w:rsid w:val="006D6B59"/>
    <w:rsid w:val="006D6CCC"/>
    <w:rsid w:val="006D7A86"/>
    <w:rsid w:val="006D7EC2"/>
    <w:rsid w:val="006E003E"/>
    <w:rsid w:val="006E0298"/>
    <w:rsid w:val="006E0A75"/>
    <w:rsid w:val="006E0E5F"/>
    <w:rsid w:val="006E1467"/>
    <w:rsid w:val="006E15DF"/>
    <w:rsid w:val="006E1992"/>
    <w:rsid w:val="006E1A00"/>
    <w:rsid w:val="006E1AFD"/>
    <w:rsid w:val="006E1EEC"/>
    <w:rsid w:val="006E255A"/>
    <w:rsid w:val="006E3984"/>
    <w:rsid w:val="006E3E28"/>
    <w:rsid w:val="006E3EA1"/>
    <w:rsid w:val="006E4921"/>
    <w:rsid w:val="006E49C9"/>
    <w:rsid w:val="006E4A0D"/>
    <w:rsid w:val="006E55EE"/>
    <w:rsid w:val="006E598E"/>
    <w:rsid w:val="006E5E86"/>
    <w:rsid w:val="006E5EA2"/>
    <w:rsid w:val="006E64E5"/>
    <w:rsid w:val="006E6603"/>
    <w:rsid w:val="006E6AB4"/>
    <w:rsid w:val="006E7D5B"/>
    <w:rsid w:val="006E7EE4"/>
    <w:rsid w:val="006F0272"/>
    <w:rsid w:val="006F0712"/>
    <w:rsid w:val="006F1A54"/>
    <w:rsid w:val="006F2A42"/>
    <w:rsid w:val="006F3170"/>
    <w:rsid w:val="006F53AA"/>
    <w:rsid w:val="006F5836"/>
    <w:rsid w:val="006F5BA2"/>
    <w:rsid w:val="006F67EC"/>
    <w:rsid w:val="006F681F"/>
    <w:rsid w:val="006F6BE6"/>
    <w:rsid w:val="006F72BD"/>
    <w:rsid w:val="00700323"/>
    <w:rsid w:val="0070044D"/>
    <w:rsid w:val="007005F4"/>
    <w:rsid w:val="007006E2"/>
    <w:rsid w:val="007008B6"/>
    <w:rsid w:val="007009CD"/>
    <w:rsid w:val="00700D82"/>
    <w:rsid w:val="00700DA3"/>
    <w:rsid w:val="0070184B"/>
    <w:rsid w:val="007030A6"/>
    <w:rsid w:val="0070387B"/>
    <w:rsid w:val="00704B1A"/>
    <w:rsid w:val="00704C96"/>
    <w:rsid w:val="00705ECB"/>
    <w:rsid w:val="00706107"/>
    <w:rsid w:val="0070693A"/>
    <w:rsid w:val="00707B85"/>
    <w:rsid w:val="00707C20"/>
    <w:rsid w:val="00707C8B"/>
    <w:rsid w:val="00707CBE"/>
    <w:rsid w:val="007106B9"/>
    <w:rsid w:val="00710C8B"/>
    <w:rsid w:val="00710F04"/>
    <w:rsid w:val="0071259E"/>
    <w:rsid w:val="00713C48"/>
    <w:rsid w:val="007141A9"/>
    <w:rsid w:val="00715AB5"/>
    <w:rsid w:val="00715DEA"/>
    <w:rsid w:val="00716186"/>
    <w:rsid w:val="00716596"/>
    <w:rsid w:val="0071684A"/>
    <w:rsid w:val="00717A9A"/>
    <w:rsid w:val="00717B2C"/>
    <w:rsid w:val="00720697"/>
    <w:rsid w:val="0072131A"/>
    <w:rsid w:val="007213F4"/>
    <w:rsid w:val="007215D9"/>
    <w:rsid w:val="0072190C"/>
    <w:rsid w:val="007226FE"/>
    <w:rsid w:val="00722792"/>
    <w:rsid w:val="00722D19"/>
    <w:rsid w:val="00722E9D"/>
    <w:rsid w:val="0072333B"/>
    <w:rsid w:val="00723E6F"/>
    <w:rsid w:val="0072412A"/>
    <w:rsid w:val="0072445E"/>
    <w:rsid w:val="007247C0"/>
    <w:rsid w:val="00724C1D"/>
    <w:rsid w:val="00725F2E"/>
    <w:rsid w:val="00726469"/>
    <w:rsid w:val="0072666C"/>
    <w:rsid w:val="007268BB"/>
    <w:rsid w:val="00726C9A"/>
    <w:rsid w:val="007271EF"/>
    <w:rsid w:val="007275B7"/>
    <w:rsid w:val="00727D4E"/>
    <w:rsid w:val="00727F6B"/>
    <w:rsid w:val="0073097C"/>
    <w:rsid w:val="007313A6"/>
    <w:rsid w:val="00731B7F"/>
    <w:rsid w:val="00731CC8"/>
    <w:rsid w:val="0073232F"/>
    <w:rsid w:val="00732752"/>
    <w:rsid w:val="00732D67"/>
    <w:rsid w:val="007332D2"/>
    <w:rsid w:val="007336F5"/>
    <w:rsid w:val="00733783"/>
    <w:rsid w:val="00733858"/>
    <w:rsid w:val="0073393E"/>
    <w:rsid w:val="00733EE1"/>
    <w:rsid w:val="007348B3"/>
    <w:rsid w:val="00734F47"/>
    <w:rsid w:val="0073552F"/>
    <w:rsid w:val="00735916"/>
    <w:rsid w:val="00735F3B"/>
    <w:rsid w:val="007366D8"/>
    <w:rsid w:val="00736923"/>
    <w:rsid w:val="00736EC3"/>
    <w:rsid w:val="00736FB2"/>
    <w:rsid w:val="00737116"/>
    <w:rsid w:val="007376EC"/>
    <w:rsid w:val="0073786C"/>
    <w:rsid w:val="00737AF5"/>
    <w:rsid w:val="00737DF8"/>
    <w:rsid w:val="00737FFE"/>
    <w:rsid w:val="00740501"/>
    <w:rsid w:val="00740859"/>
    <w:rsid w:val="00740916"/>
    <w:rsid w:val="00741213"/>
    <w:rsid w:val="00741AC8"/>
    <w:rsid w:val="007425B9"/>
    <w:rsid w:val="0074264B"/>
    <w:rsid w:val="00742CBC"/>
    <w:rsid w:val="00743646"/>
    <w:rsid w:val="007449B4"/>
    <w:rsid w:val="00745202"/>
    <w:rsid w:val="0074560F"/>
    <w:rsid w:val="00745851"/>
    <w:rsid w:val="00745853"/>
    <w:rsid w:val="00745BA9"/>
    <w:rsid w:val="00745F0F"/>
    <w:rsid w:val="00746BCD"/>
    <w:rsid w:val="00747D24"/>
    <w:rsid w:val="00751E6C"/>
    <w:rsid w:val="00752174"/>
    <w:rsid w:val="00752253"/>
    <w:rsid w:val="007528BF"/>
    <w:rsid w:val="00752C49"/>
    <w:rsid w:val="00753F82"/>
    <w:rsid w:val="00754155"/>
    <w:rsid w:val="0075432C"/>
    <w:rsid w:val="00754A98"/>
    <w:rsid w:val="00755B62"/>
    <w:rsid w:val="00756B85"/>
    <w:rsid w:val="007573A5"/>
    <w:rsid w:val="007573B4"/>
    <w:rsid w:val="00757659"/>
    <w:rsid w:val="007577B8"/>
    <w:rsid w:val="00757B7A"/>
    <w:rsid w:val="0076053E"/>
    <w:rsid w:val="00760ED3"/>
    <w:rsid w:val="00760FD9"/>
    <w:rsid w:val="0076113D"/>
    <w:rsid w:val="00761328"/>
    <w:rsid w:val="00761B1C"/>
    <w:rsid w:val="0076209F"/>
    <w:rsid w:val="00762139"/>
    <w:rsid w:val="00762856"/>
    <w:rsid w:val="00763D82"/>
    <w:rsid w:val="007644F5"/>
    <w:rsid w:val="00764BB7"/>
    <w:rsid w:val="00765035"/>
    <w:rsid w:val="0076543C"/>
    <w:rsid w:val="00765A69"/>
    <w:rsid w:val="0076744C"/>
    <w:rsid w:val="00767D98"/>
    <w:rsid w:val="00767EBC"/>
    <w:rsid w:val="00767F71"/>
    <w:rsid w:val="00770232"/>
    <w:rsid w:val="00770732"/>
    <w:rsid w:val="007724EC"/>
    <w:rsid w:val="00772BFA"/>
    <w:rsid w:val="007734D6"/>
    <w:rsid w:val="00773CA3"/>
    <w:rsid w:val="0077451B"/>
    <w:rsid w:val="00774EFF"/>
    <w:rsid w:val="00775553"/>
    <w:rsid w:val="00776164"/>
    <w:rsid w:val="007762EA"/>
    <w:rsid w:val="00776897"/>
    <w:rsid w:val="007771E4"/>
    <w:rsid w:val="007776FD"/>
    <w:rsid w:val="007801D2"/>
    <w:rsid w:val="007812C7"/>
    <w:rsid w:val="007813D2"/>
    <w:rsid w:val="007817EE"/>
    <w:rsid w:val="00781961"/>
    <w:rsid w:val="00781CF8"/>
    <w:rsid w:val="00781F4C"/>
    <w:rsid w:val="007820A7"/>
    <w:rsid w:val="00782176"/>
    <w:rsid w:val="00782D75"/>
    <w:rsid w:val="00782ED9"/>
    <w:rsid w:val="007833C9"/>
    <w:rsid w:val="00783C2B"/>
    <w:rsid w:val="007846E8"/>
    <w:rsid w:val="007853D1"/>
    <w:rsid w:val="0078577D"/>
    <w:rsid w:val="00785781"/>
    <w:rsid w:val="00785A9A"/>
    <w:rsid w:val="00785C64"/>
    <w:rsid w:val="00785FF5"/>
    <w:rsid w:val="007864A1"/>
    <w:rsid w:val="00786878"/>
    <w:rsid w:val="00786ABB"/>
    <w:rsid w:val="00786F97"/>
    <w:rsid w:val="00786FB7"/>
    <w:rsid w:val="00787379"/>
    <w:rsid w:val="00787743"/>
    <w:rsid w:val="00787D47"/>
    <w:rsid w:val="0079014F"/>
    <w:rsid w:val="00790CE4"/>
    <w:rsid w:val="00791471"/>
    <w:rsid w:val="0079259D"/>
    <w:rsid w:val="00792698"/>
    <w:rsid w:val="00792EB6"/>
    <w:rsid w:val="00792F4F"/>
    <w:rsid w:val="00792F5A"/>
    <w:rsid w:val="00792FA7"/>
    <w:rsid w:val="007932A8"/>
    <w:rsid w:val="0079336B"/>
    <w:rsid w:val="0079345C"/>
    <w:rsid w:val="00793823"/>
    <w:rsid w:val="00793B6A"/>
    <w:rsid w:val="00793D27"/>
    <w:rsid w:val="00793DED"/>
    <w:rsid w:val="00793ED3"/>
    <w:rsid w:val="0079477D"/>
    <w:rsid w:val="0079495B"/>
    <w:rsid w:val="00794D19"/>
    <w:rsid w:val="00795773"/>
    <w:rsid w:val="00795853"/>
    <w:rsid w:val="00795A89"/>
    <w:rsid w:val="00797ACC"/>
    <w:rsid w:val="00797D3E"/>
    <w:rsid w:val="00797D50"/>
    <w:rsid w:val="007A0ACF"/>
    <w:rsid w:val="007A1A53"/>
    <w:rsid w:val="007A2172"/>
    <w:rsid w:val="007A2197"/>
    <w:rsid w:val="007A22A1"/>
    <w:rsid w:val="007A29ED"/>
    <w:rsid w:val="007A2C12"/>
    <w:rsid w:val="007A2C60"/>
    <w:rsid w:val="007A2CAC"/>
    <w:rsid w:val="007A2FD5"/>
    <w:rsid w:val="007A3524"/>
    <w:rsid w:val="007A35A6"/>
    <w:rsid w:val="007A3BC5"/>
    <w:rsid w:val="007A54B2"/>
    <w:rsid w:val="007A5E9C"/>
    <w:rsid w:val="007A610B"/>
    <w:rsid w:val="007A66B3"/>
    <w:rsid w:val="007A6C62"/>
    <w:rsid w:val="007A6CDC"/>
    <w:rsid w:val="007A7214"/>
    <w:rsid w:val="007A758C"/>
    <w:rsid w:val="007A7956"/>
    <w:rsid w:val="007A79BF"/>
    <w:rsid w:val="007B0315"/>
    <w:rsid w:val="007B0585"/>
    <w:rsid w:val="007B0723"/>
    <w:rsid w:val="007B0ADE"/>
    <w:rsid w:val="007B0EF3"/>
    <w:rsid w:val="007B17E7"/>
    <w:rsid w:val="007B1B73"/>
    <w:rsid w:val="007B1C76"/>
    <w:rsid w:val="007B1D52"/>
    <w:rsid w:val="007B326B"/>
    <w:rsid w:val="007B41B3"/>
    <w:rsid w:val="007B41DF"/>
    <w:rsid w:val="007B4AEB"/>
    <w:rsid w:val="007B4B03"/>
    <w:rsid w:val="007B4BCD"/>
    <w:rsid w:val="007B4C32"/>
    <w:rsid w:val="007B4E9C"/>
    <w:rsid w:val="007B4F15"/>
    <w:rsid w:val="007B50ED"/>
    <w:rsid w:val="007B52BA"/>
    <w:rsid w:val="007B5352"/>
    <w:rsid w:val="007B5F4D"/>
    <w:rsid w:val="007B6411"/>
    <w:rsid w:val="007B6E8B"/>
    <w:rsid w:val="007B7813"/>
    <w:rsid w:val="007B7996"/>
    <w:rsid w:val="007B7B51"/>
    <w:rsid w:val="007B7FE5"/>
    <w:rsid w:val="007C0EF6"/>
    <w:rsid w:val="007C1046"/>
    <w:rsid w:val="007C15C7"/>
    <w:rsid w:val="007C1870"/>
    <w:rsid w:val="007C1C14"/>
    <w:rsid w:val="007C20ED"/>
    <w:rsid w:val="007C211D"/>
    <w:rsid w:val="007C226C"/>
    <w:rsid w:val="007C305C"/>
    <w:rsid w:val="007C4522"/>
    <w:rsid w:val="007C4A4B"/>
    <w:rsid w:val="007C4AD4"/>
    <w:rsid w:val="007C50A3"/>
    <w:rsid w:val="007C603F"/>
    <w:rsid w:val="007C7C0B"/>
    <w:rsid w:val="007C7E5F"/>
    <w:rsid w:val="007D01B4"/>
    <w:rsid w:val="007D0536"/>
    <w:rsid w:val="007D071C"/>
    <w:rsid w:val="007D093A"/>
    <w:rsid w:val="007D0ACE"/>
    <w:rsid w:val="007D117F"/>
    <w:rsid w:val="007D190F"/>
    <w:rsid w:val="007D20A1"/>
    <w:rsid w:val="007D20C9"/>
    <w:rsid w:val="007D229A"/>
    <w:rsid w:val="007D2AAF"/>
    <w:rsid w:val="007D3050"/>
    <w:rsid w:val="007D336D"/>
    <w:rsid w:val="007D3A95"/>
    <w:rsid w:val="007D3C54"/>
    <w:rsid w:val="007D3DE2"/>
    <w:rsid w:val="007D4148"/>
    <w:rsid w:val="007D4F75"/>
    <w:rsid w:val="007D5083"/>
    <w:rsid w:val="007D541F"/>
    <w:rsid w:val="007D57D3"/>
    <w:rsid w:val="007D62F6"/>
    <w:rsid w:val="007D6522"/>
    <w:rsid w:val="007D6EB8"/>
    <w:rsid w:val="007D6FC1"/>
    <w:rsid w:val="007D7175"/>
    <w:rsid w:val="007D74E5"/>
    <w:rsid w:val="007D7672"/>
    <w:rsid w:val="007D7B0D"/>
    <w:rsid w:val="007E0289"/>
    <w:rsid w:val="007E02F5"/>
    <w:rsid w:val="007E04CF"/>
    <w:rsid w:val="007E05CA"/>
    <w:rsid w:val="007E1666"/>
    <w:rsid w:val="007E183C"/>
    <w:rsid w:val="007E1992"/>
    <w:rsid w:val="007E1E2B"/>
    <w:rsid w:val="007E23A8"/>
    <w:rsid w:val="007E2937"/>
    <w:rsid w:val="007E2E2C"/>
    <w:rsid w:val="007E3003"/>
    <w:rsid w:val="007E3409"/>
    <w:rsid w:val="007E3455"/>
    <w:rsid w:val="007E3751"/>
    <w:rsid w:val="007E3BBE"/>
    <w:rsid w:val="007E3F31"/>
    <w:rsid w:val="007E40F0"/>
    <w:rsid w:val="007E57E4"/>
    <w:rsid w:val="007E768D"/>
    <w:rsid w:val="007E795C"/>
    <w:rsid w:val="007F0024"/>
    <w:rsid w:val="007F01F0"/>
    <w:rsid w:val="007F0622"/>
    <w:rsid w:val="007F065E"/>
    <w:rsid w:val="007F0D8F"/>
    <w:rsid w:val="007F1156"/>
    <w:rsid w:val="007F12D0"/>
    <w:rsid w:val="007F1521"/>
    <w:rsid w:val="007F162E"/>
    <w:rsid w:val="007F181E"/>
    <w:rsid w:val="007F1CC3"/>
    <w:rsid w:val="007F2047"/>
    <w:rsid w:val="007F237A"/>
    <w:rsid w:val="007F3AFF"/>
    <w:rsid w:val="007F3BC3"/>
    <w:rsid w:val="007F3D19"/>
    <w:rsid w:val="007F3FA3"/>
    <w:rsid w:val="007F4174"/>
    <w:rsid w:val="007F41DD"/>
    <w:rsid w:val="007F42A1"/>
    <w:rsid w:val="007F5589"/>
    <w:rsid w:val="007F7568"/>
    <w:rsid w:val="007F76D1"/>
    <w:rsid w:val="0080049C"/>
    <w:rsid w:val="00800500"/>
    <w:rsid w:val="00800AC1"/>
    <w:rsid w:val="00800B7A"/>
    <w:rsid w:val="00800D74"/>
    <w:rsid w:val="00800F1C"/>
    <w:rsid w:val="00800F2F"/>
    <w:rsid w:val="008017D7"/>
    <w:rsid w:val="00801C19"/>
    <w:rsid w:val="008020B2"/>
    <w:rsid w:val="008020C9"/>
    <w:rsid w:val="00802164"/>
    <w:rsid w:val="0080269C"/>
    <w:rsid w:val="008026FE"/>
    <w:rsid w:val="00802749"/>
    <w:rsid w:val="00802C12"/>
    <w:rsid w:val="008037AC"/>
    <w:rsid w:val="00804623"/>
    <w:rsid w:val="00804F15"/>
    <w:rsid w:val="00805329"/>
    <w:rsid w:val="008054CD"/>
    <w:rsid w:val="0080557B"/>
    <w:rsid w:val="0080588B"/>
    <w:rsid w:val="008059D2"/>
    <w:rsid w:val="00805B77"/>
    <w:rsid w:val="008074D7"/>
    <w:rsid w:val="0080751D"/>
    <w:rsid w:val="00807703"/>
    <w:rsid w:val="00807724"/>
    <w:rsid w:val="00807A4C"/>
    <w:rsid w:val="00807FFE"/>
    <w:rsid w:val="0081021D"/>
    <w:rsid w:val="0081029E"/>
    <w:rsid w:val="00810558"/>
    <w:rsid w:val="00810559"/>
    <w:rsid w:val="0081074B"/>
    <w:rsid w:val="00810B0B"/>
    <w:rsid w:val="00810CD9"/>
    <w:rsid w:val="00810E96"/>
    <w:rsid w:val="00811393"/>
    <w:rsid w:val="00812FA5"/>
    <w:rsid w:val="00813378"/>
    <w:rsid w:val="00814351"/>
    <w:rsid w:val="008143FC"/>
    <w:rsid w:val="00814896"/>
    <w:rsid w:val="00814D63"/>
    <w:rsid w:val="008150F6"/>
    <w:rsid w:val="00815241"/>
    <w:rsid w:val="0081598E"/>
    <w:rsid w:val="00815F28"/>
    <w:rsid w:val="00816666"/>
    <w:rsid w:val="0081683A"/>
    <w:rsid w:val="00817D70"/>
    <w:rsid w:val="00817E55"/>
    <w:rsid w:val="00820337"/>
    <w:rsid w:val="00821131"/>
    <w:rsid w:val="00821C7A"/>
    <w:rsid w:val="00821E98"/>
    <w:rsid w:val="00821F08"/>
    <w:rsid w:val="0082265C"/>
    <w:rsid w:val="00822A74"/>
    <w:rsid w:val="00822AD4"/>
    <w:rsid w:val="0082341A"/>
    <w:rsid w:val="0082390B"/>
    <w:rsid w:val="00824032"/>
    <w:rsid w:val="00824A02"/>
    <w:rsid w:val="0082555E"/>
    <w:rsid w:val="008260D8"/>
    <w:rsid w:val="008269D8"/>
    <w:rsid w:val="00827239"/>
    <w:rsid w:val="00827C96"/>
    <w:rsid w:val="008309C6"/>
    <w:rsid w:val="00830B2A"/>
    <w:rsid w:val="00831ADA"/>
    <w:rsid w:val="00831BAD"/>
    <w:rsid w:val="0083262F"/>
    <w:rsid w:val="008326C1"/>
    <w:rsid w:val="00832C91"/>
    <w:rsid w:val="008345EA"/>
    <w:rsid w:val="00834859"/>
    <w:rsid w:val="00834CDD"/>
    <w:rsid w:val="00835064"/>
    <w:rsid w:val="00835A9B"/>
    <w:rsid w:val="00836200"/>
    <w:rsid w:val="00836859"/>
    <w:rsid w:val="00836C7F"/>
    <w:rsid w:val="00837277"/>
    <w:rsid w:val="0083760A"/>
    <w:rsid w:val="0083769F"/>
    <w:rsid w:val="008378EE"/>
    <w:rsid w:val="00840349"/>
    <w:rsid w:val="00840807"/>
    <w:rsid w:val="00840F3F"/>
    <w:rsid w:val="008415A9"/>
    <w:rsid w:val="008416FD"/>
    <w:rsid w:val="00842652"/>
    <w:rsid w:val="00843278"/>
    <w:rsid w:val="0084332B"/>
    <w:rsid w:val="008439E9"/>
    <w:rsid w:val="00843B81"/>
    <w:rsid w:val="00843C7A"/>
    <w:rsid w:val="00843E4D"/>
    <w:rsid w:val="008448AC"/>
    <w:rsid w:val="00844E7B"/>
    <w:rsid w:val="00845593"/>
    <w:rsid w:val="008458EA"/>
    <w:rsid w:val="008458F3"/>
    <w:rsid w:val="008464AF"/>
    <w:rsid w:val="0084662C"/>
    <w:rsid w:val="00846B11"/>
    <w:rsid w:val="008475D5"/>
    <w:rsid w:val="00847AB4"/>
    <w:rsid w:val="00847D18"/>
    <w:rsid w:val="00852532"/>
    <w:rsid w:val="008526D7"/>
    <w:rsid w:val="00852E35"/>
    <w:rsid w:val="008536AE"/>
    <w:rsid w:val="00853783"/>
    <w:rsid w:val="00853C06"/>
    <w:rsid w:val="00853C5F"/>
    <w:rsid w:val="008541B4"/>
    <w:rsid w:val="00854600"/>
    <w:rsid w:val="00854CD5"/>
    <w:rsid w:val="00854EB0"/>
    <w:rsid w:val="008553EA"/>
    <w:rsid w:val="0085699B"/>
    <w:rsid w:val="00857014"/>
    <w:rsid w:val="00857288"/>
    <w:rsid w:val="00857F7F"/>
    <w:rsid w:val="0086039D"/>
    <w:rsid w:val="00860428"/>
    <w:rsid w:val="0086071B"/>
    <w:rsid w:val="00860777"/>
    <w:rsid w:val="00860857"/>
    <w:rsid w:val="0086085E"/>
    <w:rsid w:val="00860D0A"/>
    <w:rsid w:val="00860D59"/>
    <w:rsid w:val="00861109"/>
    <w:rsid w:val="00861A21"/>
    <w:rsid w:val="00861B81"/>
    <w:rsid w:val="008623C6"/>
    <w:rsid w:val="00862C3F"/>
    <w:rsid w:val="00863BB4"/>
    <w:rsid w:val="00864420"/>
    <w:rsid w:val="0086449B"/>
    <w:rsid w:val="0086497C"/>
    <w:rsid w:val="00864EF9"/>
    <w:rsid w:val="008668E0"/>
    <w:rsid w:val="00866919"/>
    <w:rsid w:val="00866B2F"/>
    <w:rsid w:val="00867B53"/>
    <w:rsid w:val="008707A9"/>
    <w:rsid w:val="0087237C"/>
    <w:rsid w:val="00872526"/>
    <w:rsid w:val="00872A5C"/>
    <w:rsid w:val="00872D6B"/>
    <w:rsid w:val="0087310E"/>
    <w:rsid w:val="00874079"/>
    <w:rsid w:val="008749D4"/>
    <w:rsid w:val="00874F94"/>
    <w:rsid w:val="00875473"/>
    <w:rsid w:val="008760B2"/>
    <w:rsid w:val="008766F4"/>
    <w:rsid w:val="00876F24"/>
    <w:rsid w:val="00877327"/>
    <w:rsid w:val="00877855"/>
    <w:rsid w:val="00880127"/>
    <w:rsid w:val="008807B8"/>
    <w:rsid w:val="00880FA3"/>
    <w:rsid w:val="0088105E"/>
    <w:rsid w:val="0088119B"/>
    <w:rsid w:val="00881308"/>
    <w:rsid w:val="008816C3"/>
    <w:rsid w:val="00881EFB"/>
    <w:rsid w:val="00884206"/>
    <w:rsid w:val="008849D8"/>
    <w:rsid w:val="00885689"/>
    <w:rsid w:val="00885E03"/>
    <w:rsid w:val="00886FD5"/>
    <w:rsid w:val="00891130"/>
    <w:rsid w:val="00891163"/>
    <w:rsid w:val="008911C6"/>
    <w:rsid w:val="00891265"/>
    <w:rsid w:val="008914E5"/>
    <w:rsid w:val="00891564"/>
    <w:rsid w:val="0089178D"/>
    <w:rsid w:val="00891861"/>
    <w:rsid w:val="0089195E"/>
    <w:rsid w:val="008919B6"/>
    <w:rsid w:val="008919D1"/>
    <w:rsid w:val="008926D7"/>
    <w:rsid w:val="00892D04"/>
    <w:rsid w:val="00894106"/>
    <w:rsid w:val="00894584"/>
    <w:rsid w:val="008947C8"/>
    <w:rsid w:val="00894D5C"/>
    <w:rsid w:val="00895039"/>
    <w:rsid w:val="00895A2A"/>
    <w:rsid w:val="00895E94"/>
    <w:rsid w:val="008967C0"/>
    <w:rsid w:val="00896D35"/>
    <w:rsid w:val="0089707D"/>
    <w:rsid w:val="0089734C"/>
    <w:rsid w:val="00897EAA"/>
    <w:rsid w:val="008A0553"/>
    <w:rsid w:val="008A12E2"/>
    <w:rsid w:val="008A1350"/>
    <w:rsid w:val="008A1701"/>
    <w:rsid w:val="008A1894"/>
    <w:rsid w:val="008A1954"/>
    <w:rsid w:val="008A1BDC"/>
    <w:rsid w:val="008A210C"/>
    <w:rsid w:val="008A2B8D"/>
    <w:rsid w:val="008A360B"/>
    <w:rsid w:val="008A374C"/>
    <w:rsid w:val="008A3903"/>
    <w:rsid w:val="008A3E6A"/>
    <w:rsid w:val="008A4031"/>
    <w:rsid w:val="008A4315"/>
    <w:rsid w:val="008A4326"/>
    <w:rsid w:val="008A44ED"/>
    <w:rsid w:val="008A49F7"/>
    <w:rsid w:val="008A504A"/>
    <w:rsid w:val="008A58D8"/>
    <w:rsid w:val="008A5A70"/>
    <w:rsid w:val="008A5B13"/>
    <w:rsid w:val="008A7409"/>
    <w:rsid w:val="008A7B63"/>
    <w:rsid w:val="008B0431"/>
    <w:rsid w:val="008B0994"/>
    <w:rsid w:val="008B0B6C"/>
    <w:rsid w:val="008B1523"/>
    <w:rsid w:val="008B19FF"/>
    <w:rsid w:val="008B2263"/>
    <w:rsid w:val="008B307C"/>
    <w:rsid w:val="008B3104"/>
    <w:rsid w:val="008B39A6"/>
    <w:rsid w:val="008B3DE4"/>
    <w:rsid w:val="008B3FD6"/>
    <w:rsid w:val="008B4063"/>
    <w:rsid w:val="008B4133"/>
    <w:rsid w:val="008B486E"/>
    <w:rsid w:val="008B4D8E"/>
    <w:rsid w:val="008B5700"/>
    <w:rsid w:val="008B5A2F"/>
    <w:rsid w:val="008B6896"/>
    <w:rsid w:val="008B7363"/>
    <w:rsid w:val="008B73D8"/>
    <w:rsid w:val="008B75FF"/>
    <w:rsid w:val="008C03F7"/>
    <w:rsid w:val="008C073A"/>
    <w:rsid w:val="008C07CB"/>
    <w:rsid w:val="008C279A"/>
    <w:rsid w:val="008C334C"/>
    <w:rsid w:val="008C3C2A"/>
    <w:rsid w:val="008C415B"/>
    <w:rsid w:val="008C458A"/>
    <w:rsid w:val="008C49CF"/>
    <w:rsid w:val="008C4CA2"/>
    <w:rsid w:val="008C50E6"/>
    <w:rsid w:val="008C52E9"/>
    <w:rsid w:val="008C6E15"/>
    <w:rsid w:val="008C7342"/>
    <w:rsid w:val="008C7955"/>
    <w:rsid w:val="008C7A22"/>
    <w:rsid w:val="008C7C31"/>
    <w:rsid w:val="008C7CC1"/>
    <w:rsid w:val="008C7DCA"/>
    <w:rsid w:val="008D00FC"/>
    <w:rsid w:val="008D0185"/>
    <w:rsid w:val="008D03EE"/>
    <w:rsid w:val="008D1127"/>
    <w:rsid w:val="008D114B"/>
    <w:rsid w:val="008D18BB"/>
    <w:rsid w:val="008D2109"/>
    <w:rsid w:val="008D2316"/>
    <w:rsid w:val="008D295B"/>
    <w:rsid w:val="008D349F"/>
    <w:rsid w:val="008D356A"/>
    <w:rsid w:val="008D35A3"/>
    <w:rsid w:val="008D412D"/>
    <w:rsid w:val="008D4833"/>
    <w:rsid w:val="008D4A58"/>
    <w:rsid w:val="008D5578"/>
    <w:rsid w:val="008D5E53"/>
    <w:rsid w:val="008D60DB"/>
    <w:rsid w:val="008D6636"/>
    <w:rsid w:val="008D69E0"/>
    <w:rsid w:val="008D6C02"/>
    <w:rsid w:val="008D70F8"/>
    <w:rsid w:val="008D7121"/>
    <w:rsid w:val="008D7290"/>
    <w:rsid w:val="008D734F"/>
    <w:rsid w:val="008D7684"/>
    <w:rsid w:val="008E10FD"/>
    <w:rsid w:val="008E14A5"/>
    <w:rsid w:val="008E162E"/>
    <w:rsid w:val="008E38DD"/>
    <w:rsid w:val="008E3A04"/>
    <w:rsid w:val="008E3F82"/>
    <w:rsid w:val="008E40F1"/>
    <w:rsid w:val="008E4395"/>
    <w:rsid w:val="008E4465"/>
    <w:rsid w:val="008E4BA6"/>
    <w:rsid w:val="008E5E66"/>
    <w:rsid w:val="008E5EFA"/>
    <w:rsid w:val="008E5F8A"/>
    <w:rsid w:val="008E620E"/>
    <w:rsid w:val="008E6AB4"/>
    <w:rsid w:val="008E749C"/>
    <w:rsid w:val="008E7BF7"/>
    <w:rsid w:val="008F01BD"/>
    <w:rsid w:val="008F01FC"/>
    <w:rsid w:val="008F098A"/>
    <w:rsid w:val="008F0A94"/>
    <w:rsid w:val="008F15F9"/>
    <w:rsid w:val="008F17D8"/>
    <w:rsid w:val="008F21E2"/>
    <w:rsid w:val="008F29DB"/>
    <w:rsid w:val="008F3388"/>
    <w:rsid w:val="008F33DA"/>
    <w:rsid w:val="008F34CA"/>
    <w:rsid w:val="008F390D"/>
    <w:rsid w:val="008F395F"/>
    <w:rsid w:val="008F423E"/>
    <w:rsid w:val="008F4294"/>
    <w:rsid w:val="008F4490"/>
    <w:rsid w:val="008F44DC"/>
    <w:rsid w:val="008F46F9"/>
    <w:rsid w:val="008F5091"/>
    <w:rsid w:val="008F5DCA"/>
    <w:rsid w:val="008F60C8"/>
    <w:rsid w:val="008F6A8C"/>
    <w:rsid w:val="008F6CA3"/>
    <w:rsid w:val="008F782C"/>
    <w:rsid w:val="009006A9"/>
    <w:rsid w:val="0090077C"/>
    <w:rsid w:val="00900969"/>
    <w:rsid w:val="00901500"/>
    <w:rsid w:val="00901708"/>
    <w:rsid w:val="00901B96"/>
    <w:rsid w:val="00901DC1"/>
    <w:rsid w:val="0090267A"/>
    <w:rsid w:val="00902AC6"/>
    <w:rsid w:val="00902CBD"/>
    <w:rsid w:val="0090306E"/>
    <w:rsid w:val="009032E3"/>
    <w:rsid w:val="00903A25"/>
    <w:rsid w:val="00903AB4"/>
    <w:rsid w:val="00903B05"/>
    <w:rsid w:val="00903D0F"/>
    <w:rsid w:val="0090445B"/>
    <w:rsid w:val="00904DC8"/>
    <w:rsid w:val="009050D9"/>
    <w:rsid w:val="009054B2"/>
    <w:rsid w:val="009060DE"/>
    <w:rsid w:val="0090666E"/>
    <w:rsid w:val="009068AB"/>
    <w:rsid w:val="009078A0"/>
    <w:rsid w:val="00907B9C"/>
    <w:rsid w:val="00907E76"/>
    <w:rsid w:val="00910D41"/>
    <w:rsid w:val="00911C89"/>
    <w:rsid w:val="00911E69"/>
    <w:rsid w:val="00911E98"/>
    <w:rsid w:val="00911FF2"/>
    <w:rsid w:val="00912138"/>
    <w:rsid w:val="0091280D"/>
    <w:rsid w:val="0091345A"/>
    <w:rsid w:val="00913B4D"/>
    <w:rsid w:val="009141CB"/>
    <w:rsid w:val="009156C4"/>
    <w:rsid w:val="00916002"/>
    <w:rsid w:val="0091638C"/>
    <w:rsid w:val="009170DA"/>
    <w:rsid w:val="009172BB"/>
    <w:rsid w:val="0091755E"/>
    <w:rsid w:val="0091756E"/>
    <w:rsid w:val="0091767B"/>
    <w:rsid w:val="00917949"/>
    <w:rsid w:val="00917D22"/>
    <w:rsid w:val="00920250"/>
    <w:rsid w:val="00920298"/>
    <w:rsid w:val="00920B21"/>
    <w:rsid w:val="00921579"/>
    <w:rsid w:val="00921BC2"/>
    <w:rsid w:val="00922A31"/>
    <w:rsid w:val="00922B46"/>
    <w:rsid w:val="00922D01"/>
    <w:rsid w:val="00923179"/>
    <w:rsid w:val="009242E4"/>
    <w:rsid w:val="0092494C"/>
    <w:rsid w:val="00924E41"/>
    <w:rsid w:val="00924FA3"/>
    <w:rsid w:val="009253D3"/>
    <w:rsid w:val="00925AE1"/>
    <w:rsid w:val="00925DF8"/>
    <w:rsid w:val="00927920"/>
    <w:rsid w:val="009300B8"/>
    <w:rsid w:val="0093044E"/>
    <w:rsid w:val="00930576"/>
    <w:rsid w:val="009332C8"/>
    <w:rsid w:val="00933529"/>
    <w:rsid w:val="00934215"/>
    <w:rsid w:val="00934304"/>
    <w:rsid w:val="009344AA"/>
    <w:rsid w:val="009354D8"/>
    <w:rsid w:val="009354E3"/>
    <w:rsid w:val="009355DF"/>
    <w:rsid w:val="00935A1D"/>
    <w:rsid w:val="00935A58"/>
    <w:rsid w:val="00935CD2"/>
    <w:rsid w:val="00935CE6"/>
    <w:rsid w:val="00935D3C"/>
    <w:rsid w:val="00935E33"/>
    <w:rsid w:val="009361F3"/>
    <w:rsid w:val="00936D08"/>
    <w:rsid w:val="00936D95"/>
    <w:rsid w:val="00936F73"/>
    <w:rsid w:val="00937751"/>
    <w:rsid w:val="00937B4B"/>
    <w:rsid w:val="00937CE6"/>
    <w:rsid w:val="00940097"/>
    <w:rsid w:val="00940650"/>
    <w:rsid w:val="00940F8D"/>
    <w:rsid w:val="00941BB7"/>
    <w:rsid w:val="00941C06"/>
    <w:rsid w:val="00942031"/>
    <w:rsid w:val="00942399"/>
    <w:rsid w:val="00942A1E"/>
    <w:rsid w:val="00942C3E"/>
    <w:rsid w:val="00942E36"/>
    <w:rsid w:val="00943332"/>
    <w:rsid w:val="009433FE"/>
    <w:rsid w:val="0094356B"/>
    <w:rsid w:val="00943644"/>
    <w:rsid w:val="009436DD"/>
    <w:rsid w:val="0094407C"/>
    <w:rsid w:val="009454B4"/>
    <w:rsid w:val="00945A43"/>
    <w:rsid w:val="00945DC1"/>
    <w:rsid w:val="00946209"/>
    <w:rsid w:val="00946229"/>
    <w:rsid w:val="00946357"/>
    <w:rsid w:val="009465B0"/>
    <w:rsid w:val="00947A1E"/>
    <w:rsid w:val="00951532"/>
    <w:rsid w:val="00951820"/>
    <w:rsid w:val="00951BE0"/>
    <w:rsid w:val="009536FB"/>
    <w:rsid w:val="00953BE8"/>
    <w:rsid w:val="00953F6B"/>
    <w:rsid w:val="00954B9F"/>
    <w:rsid w:val="00954D80"/>
    <w:rsid w:val="00954F08"/>
    <w:rsid w:val="00954F88"/>
    <w:rsid w:val="0095505D"/>
    <w:rsid w:val="0095565F"/>
    <w:rsid w:val="009559FD"/>
    <w:rsid w:val="00955F88"/>
    <w:rsid w:val="009563DE"/>
    <w:rsid w:val="0095660D"/>
    <w:rsid w:val="00956882"/>
    <w:rsid w:val="009569D0"/>
    <w:rsid w:val="00956D98"/>
    <w:rsid w:val="0095796C"/>
    <w:rsid w:val="009579E1"/>
    <w:rsid w:val="00957EC3"/>
    <w:rsid w:val="00957FB7"/>
    <w:rsid w:val="00960265"/>
    <w:rsid w:val="009606A7"/>
    <w:rsid w:val="00960980"/>
    <w:rsid w:val="009609B3"/>
    <w:rsid w:val="00960F21"/>
    <w:rsid w:val="00960F4C"/>
    <w:rsid w:val="0096117C"/>
    <w:rsid w:val="00961219"/>
    <w:rsid w:val="0096188E"/>
    <w:rsid w:val="00961E31"/>
    <w:rsid w:val="009626E0"/>
    <w:rsid w:val="0096298F"/>
    <w:rsid w:val="00962FFD"/>
    <w:rsid w:val="009631AD"/>
    <w:rsid w:val="00963F29"/>
    <w:rsid w:val="00964288"/>
    <w:rsid w:val="009643D1"/>
    <w:rsid w:val="009644D4"/>
    <w:rsid w:val="009645EE"/>
    <w:rsid w:val="0096477D"/>
    <w:rsid w:val="0096491A"/>
    <w:rsid w:val="00964F32"/>
    <w:rsid w:val="009650F9"/>
    <w:rsid w:val="00965873"/>
    <w:rsid w:val="00965A52"/>
    <w:rsid w:val="00965AC8"/>
    <w:rsid w:val="00965ACB"/>
    <w:rsid w:val="00965AD0"/>
    <w:rsid w:val="00965BF8"/>
    <w:rsid w:val="0096638B"/>
    <w:rsid w:val="009664BE"/>
    <w:rsid w:val="0096661B"/>
    <w:rsid w:val="0096675B"/>
    <w:rsid w:val="00966B97"/>
    <w:rsid w:val="0096742D"/>
    <w:rsid w:val="0096768C"/>
    <w:rsid w:val="00970022"/>
    <w:rsid w:val="00970563"/>
    <w:rsid w:val="00971664"/>
    <w:rsid w:val="00972208"/>
    <w:rsid w:val="00972596"/>
    <w:rsid w:val="00972D2E"/>
    <w:rsid w:val="0097305A"/>
    <w:rsid w:val="009730B7"/>
    <w:rsid w:val="009730FB"/>
    <w:rsid w:val="00973731"/>
    <w:rsid w:val="009747C4"/>
    <w:rsid w:val="00974A4C"/>
    <w:rsid w:val="00974C3D"/>
    <w:rsid w:val="00975448"/>
    <w:rsid w:val="0097557E"/>
    <w:rsid w:val="00975699"/>
    <w:rsid w:val="009763E0"/>
    <w:rsid w:val="00976409"/>
    <w:rsid w:val="009769D8"/>
    <w:rsid w:val="009773B5"/>
    <w:rsid w:val="0097753F"/>
    <w:rsid w:val="009775CB"/>
    <w:rsid w:val="00977618"/>
    <w:rsid w:val="00980067"/>
    <w:rsid w:val="009800D5"/>
    <w:rsid w:val="009816FC"/>
    <w:rsid w:val="009826BE"/>
    <w:rsid w:val="00982844"/>
    <w:rsid w:val="00983FE7"/>
    <w:rsid w:val="009843DC"/>
    <w:rsid w:val="00984F2C"/>
    <w:rsid w:val="00985338"/>
    <w:rsid w:val="0098592F"/>
    <w:rsid w:val="00985E95"/>
    <w:rsid w:val="00985EB2"/>
    <w:rsid w:val="0098638E"/>
    <w:rsid w:val="00987322"/>
    <w:rsid w:val="009874A4"/>
    <w:rsid w:val="009876D1"/>
    <w:rsid w:val="009878B5"/>
    <w:rsid w:val="009902B3"/>
    <w:rsid w:val="009912BC"/>
    <w:rsid w:val="0099199D"/>
    <w:rsid w:val="00991B1B"/>
    <w:rsid w:val="00991C2D"/>
    <w:rsid w:val="00991FAF"/>
    <w:rsid w:val="00992416"/>
    <w:rsid w:val="00992834"/>
    <w:rsid w:val="00992861"/>
    <w:rsid w:val="009930A5"/>
    <w:rsid w:val="009936E7"/>
    <w:rsid w:val="00993A86"/>
    <w:rsid w:val="0099456F"/>
    <w:rsid w:val="00994686"/>
    <w:rsid w:val="00995172"/>
    <w:rsid w:val="0099581A"/>
    <w:rsid w:val="00995915"/>
    <w:rsid w:val="00995D9F"/>
    <w:rsid w:val="00996E0A"/>
    <w:rsid w:val="00997769"/>
    <w:rsid w:val="00997A20"/>
    <w:rsid w:val="009A0291"/>
    <w:rsid w:val="009A0383"/>
    <w:rsid w:val="009A1008"/>
    <w:rsid w:val="009A15E7"/>
    <w:rsid w:val="009A17FE"/>
    <w:rsid w:val="009A19D3"/>
    <w:rsid w:val="009A1EA5"/>
    <w:rsid w:val="009A214B"/>
    <w:rsid w:val="009A246F"/>
    <w:rsid w:val="009A2B9F"/>
    <w:rsid w:val="009A2C81"/>
    <w:rsid w:val="009A34F1"/>
    <w:rsid w:val="009A3688"/>
    <w:rsid w:val="009A3E40"/>
    <w:rsid w:val="009A4353"/>
    <w:rsid w:val="009A4A6D"/>
    <w:rsid w:val="009A51B1"/>
    <w:rsid w:val="009A568C"/>
    <w:rsid w:val="009A59EE"/>
    <w:rsid w:val="009A6445"/>
    <w:rsid w:val="009A6EF3"/>
    <w:rsid w:val="009A6F7D"/>
    <w:rsid w:val="009A731E"/>
    <w:rsid w:val="009A7339"/>
    <w:rsid w:val="009B05DD"/>
    <w:rsid w:val="009B0C09"/>
    <w:rsid w:val="009B0D53"/>
    <w:rsid w:val="009B0DD4"/>
    <w:rsid w:val="009B179B"/>
    <w:rsid w:val="009B19D7"/>
    <w:rsid w:val="009B2479"/>
    <w:rsid w:val="009B2C33"/>
    <w:rsid w:val="009B2C5F"/>
    <w:rsid w:val="009B2CDF"/>
    <w:rsid w:val="009B308A"/>
    <w:rsid w:val="009B34D2"/>
    <w:rsid w:val="009B3592"/>
    <w:rsid w:val="009B3B14"/>
    <w:rsid w:val="009B4F17"/>
    <w:rsid w:val="009B5D13"/>
    <w:rsid w:val="009B6272"/>
    <w:rsid w:val="009B749A"/>
    <w:rsid w:val="009B7779"/>
    <w:rsid w:val="009B7B2A"/>
    <w:rsid w:val="009B7BF7"/>
    <w:rsid w:val="009B7D08"/>
    <w:rsid w:val="009B7E99"/>
    <w:rsid w:val="009B7FD6"/>
    <w:rsid w:val="009C093F"/>
    <w:rsid w:val="009C0D02"/>
    <w:rsid w:val="009C19FC"/>
    <w:rsid w:val="009C2108"/>
    <w:rsid w:val="009C2444"/>
    <w:rsid w:val="009C2A05"/>
    <w:rsid w:val="009C3212"/>
    <w:rsid w:val="009C4123"/>
    <w:rsid w:val="009C43F8"/>
    <w:rsid w:val="009C4448"/>
    <w:rsid w:val="009C4CB2"/>
    <w:rsid w:val="009C4DFB"/>
    <w:rsid w:val="009C4EE2"/>
    <w:rsid w:val="009C51BB"/>
    <w:rsid w:val="009C55A1"/>
    <w:rsid w:val="009C5CFF"/>
    <w:rsid w:val="009C5FC7"/>
    <w:rsid w:val="009C71CB"/>
    <w:rsid w:val="009C734B"/>
    <w:rsid w:val="009C745C"/>
    <w:rsid w:val="009D0061"/>
    <w:rsid w:val="009D0120"/>
    <w:rsid w:val="009D1143"/>
    <w:rsid w:val="009D11D6"/>
    <w:rsid w:val="009D32A2"/>
    <w:rsid w:val="009D3A5F"/>
    <w:rsid w:val="009D3B24"/>
    <w:rsid w:val="009D414C"/>
    <w:rsid w:val="009D5171"/>
    <w:rsid w:val="009D5179"/>
    <w:rsid w:val="009D58C0"/>
    <w:rsid w:val="009D5AA1"/>
    <w:rsid w:val="009D5BE7"/>
    <w:rsid w:val="009D5E87"/>
    <w:rsid w:val="009D5E99"/>
    <w:rsid w:val="009D6648"/>
    <w:rsid w:val="009D6A8F"/>
    <w:rsid w:val="009D73C7"/>
    <w:rsid w:val="009D7FED"/>
    <w:rsid w:val="009E0327"/>
    <w:rsid w:val="009E09CA"/>
    <w:rsid w:val="009E1396"/>
    <w:rsid w:val="009E2618"/>
    <w:rsid w:val="009E27DD"/>
    <w:rsid w:val="009E2F0B"/>
    <w:rsid w:val="009E30C3"/>
    <w:rsid w:val="009E37AA"/>
    <w:rsid w:val="009E3B35"/>
    <w:rsid w:val="009E3E82"/>
    <w:rsid w:val="009E4CE5"/>
    <w:rsid w:val="009E57E2"/>
    <w:rsid w:val="009E595D"/>
    <w:rsid w:val="009E67A4"/>
    <w:rsid w:val="009E714E"/>
    <w:rsid w:val="009E72D0"/>
    <w:rsid w:val="009E77CD"/>
    <w:rsid w:val="009E7E55"/>
    <w:rsid w:val="009F025E"/>
    <w:rsid w:val="009F0495"/>
    <w:rsid w:val="009F0C9D"/>
    <w:rsid w:val="009F0F89"/>
    <w:rsid w:val="009F1841"/>
    <w:rsid w:val="009F1C13"/>
    <w:rsid w:val="009F2A12"/>
    <w:rsid w:val="009F2A28"/>
    <w:rsid w:val="009F38A0"/>
    <w:rsid w:val="009F3BB1"/>
    <w:rsid w:val="009F3CC8"/>
    <w:rsid w:val="009F3DDD"/>
    <w:rsid w:val="009F459C"/>
    <w:rsid w:val="009F468A"/>
    <w:rsid w:val="009F4961"/>
    <w:rsid w:val="009F4C3C"/>
    <w:rsid w:val="009F533A"/>
    <w:rsid w:val="009F5519"/>
    <w:rsid w:val="009F5637"/>
    <w:rsid w:val="009F57E2"/>
    <w:rsid w:val="009F599E"/>
    <w:rsid w:val="009F5B31"/>
    <w:rsid w:val="009F5E97"/>
    <w:rsid w:val="009F5E9F"/>
    <w:rsid w:val="009F7853"/>
    <w:rsid w:val="009F7D4D"/>
    <w:rsid w:val="00A00974"/>
    <w:rsid w:val="00A00DD1"/>
    <w:rsid w:val="00A028D6"/>
    <w:rsid w:val="00A02C79"/>
    <w:rsid w:val="00A03C45"/>
    <w:rsid w:val="00A044AD"/>
    <w:rsid w:val="00A050AD"/>
    <w:rsid w:val="00A053A8"/>
    <w:rsid w:val="00A059C1"/>
    <w:rsid w:val="00A06071"/>
    <w:rsid w:val="00A061F8"/>
    <w:rsid w:val="00A06260"/>
    <w:rsid w:val="00A06333"/>
    <w:rsid w:val="00A0672E"/>
    <w:rsid w:val="00A06C1D"/>
    <w:rsid w:val="00A06C4B"/>
    <w:rsid w:val="00A06EBF"/>
    <w:rsid w:val="00A0739E"/>
    <w:rsid w:val="00A07473"/>
    <w:rsid w:val="00A07846"/>
    <w:rsid w:val="00A07C0F"/>
    <w:rsid w:val="00A10FDA"/>
    <w:rsid w:val="00A113A8"/>
    <w:rsid w:val="00A11CAB"/>
    <w:rsid w:val="00A12054"/>
    <w:rsid w:val="00A1214F"/>
    <w:rsid w:val="00A1228E"/>
    <w:rsid w:val="00A126A1"/>
    <w:rsid w:val="00A12B18"/>
    <w:rsid w:val="00A13608"/>
    <w:rsid w:val="00A136E5"/>
    <w:rsid w:val="00A13A8E"/>
    <w:rsid w:val="00A13D3B"/>
    <w:rsid w:val="00A14556"/>
    <w:rsid w:val="00A1575A"/>
    <w:rsid w:val="00A16239"/>
    <w:rsid w:val="00A17ABD"/>
    <w:rsid w:val="00A207E6"/>
    <w:rsid w:val="00A20820"/>
    <w:rsid w:val="00A20F51"/>
    <w:rsid w:val="00A213DF"/>
    <w:rsid w:val="00A22070"/>
    <w:rsid w:val="00A2213D"/>
    <w:rsid w:val="00A2302B"/>
    <w:rsid w:val="00A23887"/>
    <w:rsid w:val="00A24783"/>
    <w:rsid w:val="00A257AD"/>
    <w:rsid w:val="00A25CEA"/>
    <w:rsid w:val="00A26DE6"/>
    <w:rsid w:val="00A278B4"/>
    <w:rsid w:val="00A30300"/>
    <w:rsid w:val="00A3085F"/>
    <w:rsid w:val="00A30968"/>
    <w:rsid w:val="00A31566"/>
    <w:rsid w:val="00A317B9"/>
    <w:rsid w:val="00A31867"/>
    <w:rsid w:val="00A31A63"/>
    <w:rsid w:val="00A32187"/>
    <w:rsid w:val="00A32677"/>
    <w:rsid w:val="00A33A12"/>
    <w:rsid w:val="00A33C09"/>
    <w:rsid w:val="00A33F80"/>
    <w:rsid w:val="00A35217"/>
    <w:rsid w:val="00A35E82"/>
    <w:rsid w:val="00A3654E"/>
    <w:rsid w:val="00A370CB"/>
    <w:rsid w:val="00A3718C"/>
    <w:rsid w:val="00A4035F"/>
    <w:rsid w:val="00A40DB3"/>
    <w:rsid w:val="00A418E8"/>
    <w:rsid w:val="00A419BB"/>
    <w:rsid w:val="00A41E09"/>
    <w:rsid w:val="00A420FB"/>
    <w:rsid w:val="00A42494"/>
    <w:rsid w:val="00A42721"/>
    <w:rsid w:val="00A42B2C"/>
    <w:rsid w:val="00A42BFC"/>
    <w:rsid w:val="00A4304E"/>
    <w:rsid w:val="00A43BB9"/>
    <w:rsid w:val="00A44211"/>
    <w:rsid w:val="00A44590"/>
    <w:rsid w:val="00A445D2"/>
    <w:rsid w:val="00A44F02"/>
    <w:rsid w:val="00A4683C"/>
    <w:rsid w:val="00A47334"/>
    <w:rsid w:val="00A474B8"/>
    <w:rsid w:val="00A475CD"/>
    <w:rsid w:val="00A50218"/>
    <w:rsid w:val="00A50BCC"/>
    <w:rsid w:val="00A50F9B"/>
    <w:rsid w:val="00A51004"/>
    <w:rsid w:val="00A51762"/>
    <w:rsid w:val="00A51857"/>
    <w:rsid w:val="00A51F05"/>
    <w:rsid w:val="00A523EA"/>
    <w:rsid w:val="00A527D9"/>
    <w:rsid w:val="00A52FD9"/>
    <w:rsid w:val="00A53D16"/>
    <w:rsid w:val="00A53F45"/>
    <w:rsid w:val="00A547F6"/>
    <w:rsid w:val="00A54BF2"/>
    <w:rsid w:val="00A54D14"/>
    <w:rsid w:val="00A551DB"/>
    <w:rsid w:val="00A55A61"/>
    <w:rsid w:val="00A56376"/>
    <w:rsid w:val="00A56539"/>
    <w:rsid w:val="00A5675F"/>
    <w:rsid w:val="00A57000"/>
    <w:rsid w:val="00A5738D"/>
    <w:rsid w:val="00A574D6"/>
    <w:rsid w:val="00A57CA3"/>
    <w:rsid w:val="00A57D7F"/>
    <w:rsid w:val="00A57E71"/>
    <w:rsid w:val="00A60C6B"/>
    <w:rsid w:val="00A611DC"/>
    <w:rsid w:val="00A62C52"/>
    <w:rsid w:val="00A633F6"/>
    <w:rsid w:val="00A63B65"/>
    <w:rsid w:val="00A6452E"/>
    <w:rsid w:val="00A64BD6"/>
    <w:rsid w:val="00A64D84"/>
    <w:rsid w:val="00A6620D"/>
    <w:rsid w:val="00A7004F"/>
    <w:rsid w:val="00A70334"/>
    <w:rsid w:val="00A709BB"/>
    <w:rsid w:val="00A70BB1"/>
    <w:rsid w:val="00A71A76"/>
    <w:rsid w:val="00A71E38"/>
    <w:rsid w:val="00A72D0C"/>
    <w:rsid w:val="00A737CE"/>
    <w:rsid w:val="00A737F7"/>
    <w:rsid w:val="00A73BC4"/>
    <w:rsid w:val="00A73F02"/>
    <w:rsid w:val="00A740AA"/>
    <w:rsid w:val="00A75944"/>
    <w:rsid w:val="00A75E65"/>
    <w:rsid w:val="00A762F7"/>
    <w:rsid w:val="00A770E5"/>
    <w:rsid w:val="00A771B7"/>
    <w:rsid w:val="00A77E38"/>
    <w:rsid w:val="00A80EDE"/>
    <w:rsid w:val="00A8132B"/>
    <w:rsid w:val="00A8186D"/>
    <w:rsid w:val="00A818A0"/>
    <w:rsid w:val="00A82906"/>
    <w:rsid w:val="00A82CC3"/>
    <w:rsid w:val="00A82DA4"/>
    <w:rsid w:val="00A83E9F"/>
    <w:rsid w:val="00A83F06"/>
    <w:rsid w:val="00A84FEA"/>
    <w:rsid w:val="00A850EF"/>
    <w:rsid w:val="00A85105"/>
    <w:rsid w:val="00A865FA"/>
    <w:rsid w:val="00A8735B"/>
    <w:rsid w:val="00A87867"/>
    <w:rsid w:val="00A87A1D"/>
    <w:rsid w:val="00A87F81"/>
    <w:rsid w:val="00A90318"/>
    <w:rsid w:val="00A9114A"/>
    <w:rsid w:val="00A918F7"/>
    <w:rsid w:val="00A919B0"/>
    <w:rsid w:val="00A92EB8"/>
    <w:rsid w:val="00A930EB"/>
    <w:rsid w:val="00A93C07"/>
    <w:rsid w:val="00A93DD8"/>
    <w:rsid w:val="00A94014"/>
    <w:rsid w:val="00A94AFD"/>
    <w:rsid w:val="00A94EE8"/>
    <w:rsid w:val="00A94F54"/>
    <w:rsid w:val="00A95815"/>
    <w:rsid w:val="00A95B97"/>
    <w:rsid w:val="00A95BEA"/>
    <w:rsid w:val="00A95D99"/>
    <w:rsid w:val="00A95FB1"/>
    <w:rsid w:val="00A96421"/>
    <w:rsid w:val="00A966B5"/>
    <w:rsid w:val="00A96860"/>
    <w:rsid w:val="00A97E25"/>
    <w:rsid w:val="00AA0460"/>
    <w:rsid w:val="00AA0739"/>
    <w:rsid w:val="00AA0CF1"/>
    <w:rsid w:val="00AA1C6C"/>
    <w:rsid w:val="00AA25D2"/>
    <w:rsid w:val="00AA2BAD"/>
    <w:rsid w:val="00AA3353"/>
    <w:rsid w:val="00AA42B3"/>
    <w:rsid w:val="00AA42D5"/>
    <w:rsid w:val="00AA56EF"/>
    <w:rsid w:val="00AA5C61"/>
    <w:rsid w:val="00AA64A6"/>
    <w:rsid w:val="00AA6EBC"/>
    <w:rsid w:val="00AA7030"/>
    <w:rsid w:val="00AA71A5"/>
    <w:rsid w:val="00AA71BB"/>
    <w:rsid w:val="00AA73D7"/>
    <w:rsid w:val="00AA7913"/>
    <w:rsid w:val="00AB0395"/>
    <w:rsid w:val="00AB05E4"/>
    <w:rsid w:val="00AB08D6"/>
    <w:rsid w:val="00AB09F6"/>
    <w:rsid w:val="00AB13F9"/>
    <w:rsid w:val="00AB1AE9"/>
    <w:rsid w:val="00AB2D1E"/>
    <w:rsid w:val="00AB2E36"/>
    <w:rsid w:val="00AB2E68"/>
    <w:rsid w:val="00AB32A1"/>
    <w:rsid w:val="00AB368C"/>
    <w:rsid w:val="00AB3B00"/>
    <w:rsid w:val="00AB4222"/>
    <w:rsid w:val="00AB4717"/>
    <w:rsid w:val="00AB4BFF"/>
    <w:rsid w:val="00AB57AE"/>
    <w:rsid w:val="00AB6797"/>
    <w:rsid w:val="00AB7A3F"/>
    <w:rsid w:val="00AC02F9"/>
    <w:rsid w:val="00AC06D2"/>
    <w:rsid w:val="00AC0F09"/>
    <w:rsid w:val="00AC111C"/>
    <w:rsid w:val="00AC1C82"/>
    <w:rsid w:val="00AC1C9B"/>
    <w:rsid w:val="00AC306E"/>
    <w:rsid w:val="00AC34BB"/>
    <w:rsid w:val="00AC35A8"/>
    <w:rsid w:val="00AC3727"/>
    <w:rsid w:val="00AC3898"/>
    <w:rsid w:val="00AC3FCF"/>
    <w:rsid w:val="00AC403A"/>
    <w:rsid w:val="00AC4327"/>
    <w:rsid w:val="00AC46D7"/>
    <w:rsid w:val="00AC5157"/>
    <w:rsid w:val="00AC5385"/>
    <w:rsid w:val="00AC5E89"/>
    <w:rsid w:val="00AC60B4"/>
    <w:rsid w:val="00AC6F33"/>
    <w:rsid w:val="00AD0739"/>
    <w:rsid w:val="00AD1074"/>
    <w:rsid w:val="00AD11CF"/>
    <w:rsid w:val="00AD17F0"/>
    <w:rsid w:val="00AD1998"/>
    <w:rsid w:val="00AD21F4"/>
    <w:rsid w:val="00AD31DD"/>
    <w:rsid w:val="00AD3725"/>
    <w:rsid w:val="00AD424E"/>
    <w:rsid w:val="00AD4562"/>
    <w:rsid w:val="00AD48BC"/>
    <w:rsid w:val="00AD4CC1"/>
    <w:rsid w:val="00AD5006"/>
    <w:rsid w:val="00AD55C8"/>
    <w:rsid w:val="00AD5C8A"/>
    <w:rsid w:val="00AD6546"/>
    <w:rsid w:val="00AD6EAC"/>
    <w:rsid w:val="00AD708F"/>
    <w:rsid w:val="00AD7237"/>
    <w:rsid w:val="00AD75B0"/>
    <w:rsid w:val="00AD796F"/>
    <w:rsid w:val="00AE01A2"/>
    <w:rsid w:val="00AE194B"/>
    <w:rsid w:val="00AE1F03"/>
    <w:rsid w:val="00AE240A"/>
    <w:rsid w:val="00AE2A2C"/>
    <w:rsid w:val="00AE3807"/>
    <w:rsid w:val="00AE3EB2"/>
    <w:rsid w:val="00AE3FB7"/>
    <w:rsid w:val="00AE40CC"/>
    <w:rsid w:val="00AE4690"/>
    <w:rsid w:val="00AE5079"/>
    <w:rsid w:val="00AE5511"/>
    <w:rsid w:val="00AE554F"/>
    <w:rsid w:val="00AE5A23"/>
    <w:rsid w:val="00AE7F02"/>
    <w:rsid w:val="00AF13E0"/>
    <w:rsid w:val="00AF1536"/>
    <w:rsid w:val="00AF15D8"/>
    <w:rsid w:val="00AF1A2D"/>
    <w:rsid w:val="00AF214E"/>
    <w:rsid w:val="00AF21DD"/>
    <w:rsid w:val="00AF2F7D"/>
    <w:rsid w:val="00AF2FFA"/>
    <w:rsid w:val="00AF3178"/>
    <w:rsid w:val="00AF4167"/>
    <w:rsid w:val="00AF426D"/>
    <w:rsid w:val="00AF4276"/>
    <w:rsid w:val="00AF499C"/>
    <w:rsid w:val="00AF49B8"/>
    <w:rsid w:val="00AF4ED5"/>
    <w:rsid w:val="00AF508F"/>
    <w:rsid w:val="00AF58D3"/>
    <w:rsid w:val="00AF5FD4"/>
    <w:rsid w:val="00AF616E"/>
    <w:rsid w:val="00AF62BA"/>
    <w:rsid w:val="00AF68A2"/>
    <w:rsid w:val="00AF6EC8"/>
    <w:rsid w:val="00AF6F64"/>
    <w:rsid w:val="00B00056"/>
    <w:rsid w:val="00B00F58"/>
    <w:rsid w:val="00B017F2"/>
    <w:rsid w:val="00B01884"/>
    <w:rsid w:val="00B01ED8"/>
    <w:rsid w:val="00B02A6D"/>
    <w:rsid w:val="00B02CA9"/>
    <w:rsid w:val="00B02D1A"/>
    <w:rsid w:val="00B038CA"/>
    <w:rsid w:val="00B0413A"/>
    <w:rsid w:val="00B042B4"/>
    <w:rsid w:val="00B0455E"/>
    <w:rsid w:val="00B0483E"/>
    <w:rsid w:val="00B051AE"/>
    <w:rsid w:val="00B06380"/>
    <w:rsid w:val="00B0688C"/>
    <w:rsid w:val="00B06BD4"/>
    <w:rsid w:val="00B07050"/>
    <w:rsid w:val="00B074EE"/>
    <w:rsid w:val="00B0779D"/>
    <w:rsid w:val="00B109CD"/>
    <w:rsid w:val="00B117E1"/>
    <w:rsid w:val="00B125ED"/>
    <w:rsid w:val="00B126B5"/>
    <w:rsid w:val="00B128CF"/>
    <w:rsid w:val="00B12937"/>
    <w:rsid w:val="00B13E6B"/>
    <w:rsid w:val="00B14081"/>
    <w:rsid w:val="00B14293"/>
    <w:rsid w:val="00B14A67"/>
    <w:rsid w:val="00B14AEA"/>
    <w:rsid w:val="00B15AF2"/>
    <w:rsid w:val="00B15B0F"/>
    <w:rsid w:val="00B16A20"/>
    <w:rsid w:val="00B16BCC"/>
    <w:rsid w:val="00B16EFE"/>
    <w:rsid w:val="00B2002B"/>
    <w:rsid w:val="00B20256"/>
    <w:rsid w:val="00B2057E"/>
    <w:rsid w:val="00B21894"/>
    <w:rsid w:val="00B21A7A"/>
    <w:rsid w:val="00B21B92"/>
    <w:rsid w:val="00B22304"/>
    <w:rsid w:val="00B22C17"/>
    <w:rsid w:val="00B22D2D"/>
    <w:rsid w:val="00B231D5"/>
    <w:rsid w:val="00B2386E"/>
    <w:rsid w:val="00B2403C"/>
    <w:rsid w:val="00B2501D"/>
    <w:rsid w:val="00B2603A"/>
    <w:rsid w:val="00B268E5"/>
    <w:rsid w:val="00B26E6F"/>
    <w:rsid w:val="00B27CD4"/>
    <w:rsid w:val="00B27D24"/>
    <w:rsid w:val="00B300C6"/>
    <w:rsid w:val="00B30410"/>
    <w:rsid w:val="00B305DC"/>
    <w:rsid w:val="00B31549"/>
    <w:rsid w:val="00B31B43"/>
    <w:rsid w:val="00B31FE9"/>
    <w:rsid w:val="00B32EF2"/>
    <w:rsid w:val="00B33D76"/>
    <w:rsid w:val="00B33E4C"/>
    <w:rsid w:val="00B343EC"/>
    <w:rsid w:val="00B347FC"/>
    <w:rsid w:val="00B350F0"/>
    <w:rsid w:val="00B35AFC"/>
    <w:rsid w:val="00B35B5D"/>
    <w:rsid w:val="00B35C58"/>
    <w:rsid w:val="00B3608E"/>
    <w:rsid w:val="00B360F0"/>
    <w:rsid w:val="00B363F9"/>
    <w:rsid w:val="00B367E9"/>
    <w:rsid w:val="00B368AA"/>
    <w:rsid w:val="00B4055C"/>
    <w:rsid w:val="00B406B0"/>
    <w:rsid w:val="00B41675"/>
    <w:rsid w:val="00B417D9"/>
    <w:rsid w:val="00B42639"/>
    <w:rsid w:val="00B44142"/>
    <w:rsid w:val="00B44386"/>
    <w:rsid w:val="00B4468E"/>
    <w:rsid w:val="00B44D58"/>
    <w:rsid w:val="00B453FF"/>
    <w:rsid w:val="00B457CF"/>
    <w:rsid w:val="00B45E30"/>
    <w:rsid w:val="00B45EA1"/>
    <w:rsid w:val="00B45FB5"/>
    <w:rsid w:val="00B46679"/>
    <w:rsid w:val="00B46D34"/>
    <w:rsid w:val="00B47BB4"/>
    <w:rsid w:val="00B5033E"/>
    <w:rsid w:val="00B50403"/>
    <w:rsid w:val="00B50433"/>
    <w:rsid w:val="00B506D4"/>
    <w:rsid w:val="00B51152"/>
    <w:rsid w:val="00B516CF"/>
    <w:rsid w:val="00B52545"/>
    <w:rsid w:val="00B525A5"/>
    <w:rsid w:val="00B525AE"/>
    <w:rsid w:val="00B52FD5"/>
    <w:rsid w:val="00B5383B"/>
    <w:rsid w:val="00B5435D"/>
    <w:rsid w:val="00B54B35"/>
    <w:rsid w:val="00B54B8F"/>
    <w:rsid w:val="00B54BBB"/>
    <w:rsid w:val="00B554E5"/>
    <w:rsid w:val="00B55EBF"/>
    <w:rsid w:val="00B56724"/>
    <w:rsid w:val="00B56CAD"/>
    <w:rsid w:val="00B60044"/>
    <w:rsid w:val="00B603C7"/>
    <w:rsid w:val="00B60779"/>
    <w:rsid w:val="00B60AB8"/>
    <w:rsid w:val="00B6156B"/>
    <w:rsid w:val="00B61791"/>
    <w:rsid w:val="00B61BBA"/>
    <w:rsid w:val="00B61E96"/>
    <w:rsid w:val="00B62F1C"/>
    <w:rsid w:val="00B63772"/>
    <w:rsid w:val="00B63BFB"/>
    <w:rsid w:val="00B64AC5"/>
    <w:rsid w:val="00B64C45"/>
    <w:rsid w:val="00B64CD1"/>
    <w:rsid w:val="00B6569C"/>
    <w:rsid w:val="00B6570C"/>
    <w:rsid w:val="00B66B3D"/>
    <w:rsid w:val="00B675B9"/>
    <w:rsid w:val="00B67702"/>
    <w:rsid w:val="00B678C8"/>
    <w:rsid w:val="00B67D57"/>
    <w:rsid w:val="00B67DCF"/>
    <w:rsid w:val="00B70306"/>
    <w:rsid w:val="00B70350"/>
    <w:rsid w:val="00B703A3"/>
    <w:rsid w:val="00B704D6"/>
    <w:rsid w:val="00B7076E"/>
    <w:rsid w:val="00B70A69"/>
    <w:rsid w:val="00B70BE5"/>
    <w:rsid w:val="00B7178F"/>
    <w:rsid w:val="00B71FBC"/>
    <w:rsid w:val="00B72564"/>
    <w:rsid w:val="00B727B7"/>
    <w:rsid w:val="00B727C7"/>
    <w:rsid w:val="00B738A8"/>
    <w:rsid w:val="00B73A0C"/>
    <w:rsid w:val="00B741B6"/>
    <w:rsid w:val="00B74292"/>
    <w:rsid w:val="00B7435F"/>
    <w:rsid w:val="00B74540"/>
    <w:rsid w:val="00B74925"/>
    <w:rsid w:val="00B751B3"/>
    <w:rsid w:val="00B75B65"/>
    <w:rsid w:val="00B7650F"/>
    <w:rsid w:val="00B77A5A"/>
    <w:rsid w:val="00B77F94"/>
    <w:rsid w:val="00B77F97"/>
    <w:rsid w:val="00B80084"/>
    <w:rsid w:val="00B81592"/>
    <w:rsid w:val="00B815DB"/>
    <w:rsid w:val="00B81D7B"/>
    <w:rsid w:val="00B82351"/>
    <w:rsid w:val="00B82758"/>
    <w:rsid w:val="00B82844"/>
    <w:rsid w:val="00B828BD"/>
    <w:rsid w:val="00B82B0A"/>
    <w:rsid w:val="00B83772"/>
    <w:rsid w:val="00B838A5"/>
    <w:rsid w:val="00B83BAF"/>
    <w:rsid w:val="00B83F11"/>
    <w:rsid w:val="00B84F97"/>
    <w:rsid w:val="00B858B4"/>
    <w:rsid w:val="00B86777"/>
    <w:rsid w:val="00B86B77"/>
    <w:rsid w:val="00B878DD"/>
    <w:rsid w:val="00B90C91"/>
    <w:rsid w:val="00B914C3"/>
    <w:rsid w:val="00B914F0"/>
    <w:rsid w:val="00B91F51"/>
    <w:rsid w:val="00B92D5C"/>
    <w:rsid w:val="00B93229"/>
    <w:rsid w:val="00B93300"/>
    <w:rsid w:val="00B934EB"/>
    <w:rsid w:val="00B93B0D"/>
    <w:rsid w:val="00B94B5C"/>
    <w:rsid w:val="00B967AD"/>
    <w:rsid w:val="00B97C2C"/>
    <w:rsid w:val="00B97D48"/>
    <w:rsid w:val="00B97F48"/>
    <w:rsid w:val="00BA01B1"/>
    <w:rsid w:val="00BA0CA7"/>
    <w:rsid w:val="00BA145F"/>
    <w:rsid w:val="00BA14F3"/>
    <w:rsid w:val="00BA1604"/>
    <w:rsid w:val="00BA16D0"/>
    <w:rsid w:val="00BA18BF"/>
    <w:rsid w:val="00BA1A13"/>
    <w:rsid w:val="00BA1A53"/>
    <w:rsid w:val="00BA1C9E"/>
    <w:rsid w:val="00BA2853"/>
    <w:rsid w:val="00BA2E90"/>
    <w:rsid w:val="00BA4004"/>
    <w:rsid w:val="00BA45A3"/>
    <w:rsid w:val="00BA488D"/>
    <w:rsid w:val="00BA4AE3"/>
    <w:rsid w:val="00BA4D65"/>
    <w:rsid w:val="00BA4EEE"/>
    <w:rsid w:val="00BA6BEB"/>
    <w:rsid w:val="00BA6D97"/>
    <w:rsid w:val="00BA6E0B"/>
    <w:rsid w:val="00BA77BB"/>
    <w:rsid w:val="00BB0C55"/>
    <w:rsid w:val="00BB1C37"/>
    <w:rsid w:val="00BB2027"/>
    <w:rsid w:val="00BB29F0"/>
    <w:rsid w:val="00BB2A25"/>
    <w:rsid w:val="00BB2AD4"/>
    <w:rsid w:val="00BB3208"/>
    <w:rsid w:val="00BB3DE5"/>
    <w:rsid w:val="00BB3F17"/>
    <w:rsid w:val="00BB46ED"/>
    <w:rsid w:val="00BB490B"/>
    <w:rsid w:val="00BB53FB"/>
    <w:rsid w:val="00BB5C25"/>
    <w:rsid w:val="00BB688A"/>
    <w:rsid w:val="00BB6AF7"/>
    <w:rsid w:val="00BB793D"/>
    <w:rsid w:val="00BB7987"/>
    <w:rsid w:val="00BB79A4"/>
    <w:rsid w:val="00BB7D92"/>
    <w:rsid w:val="00BC09CE"/>
    <w:rsid w:val="00BC0C36"/>
    <w:rsid w:val="00BC0D65"/>
    <w:rsid w:val="00BC0F66"/>
    <w:rsid w:val="00BC1CE7"/>
    <w:rsid w:val="00BC259F"/>
    <w:rsid w:val="00BC2624"/>
    <w:rsid w:val="00BC26C8"/>
    <w:rsid w:val="00BC2A9F"/>
    <w:rsid w:val="00BC2B6A"/>
    <w:rsid w:val="00BC346F"/>
    <w:rsid w:val="00BC3C72"/>
    <w:rsid w:val="00BC423D"/>
    <w:rsid w:val="00BC47EB"/>
    <w:rsid w:val="00BC47F1"/>
    <w:rsid w:val="00BC5592"/>
    <w:rsid w:val="00BC55DF"/>
    <w:rsid w:val="00BC56BE"/>
    <w:rsid w:val="00BC5B71"/>
    <w:rsid w:val="00BC604E"/>
    <w:rsid w:val="00BC60AE"/>
    <w:rsid w:val="00BC776B"/>
    <w:rsid w:val="00BD024D"/>
    <w:rsid w:val="00BD04F3"/>
    <w:rsid w:val="00BD0B69"/>
    <w:rsid w:val="00BD107E"/>
    <w:rsid w:val="00BD261E"/>
    <w:rsid w:val="00BD2B27"/>
    <w:rsid w:val="00BD2B2A"/>
    <w:rsid w:val="00BD3457"/>
    <w:rsid w:val="00BD3466"/>
    <w:rsid w:val="00BD45D8"/>
    <w:rsid w:val="00BD4B4E"/>
    <w:rsid w:val="00BD4EF6"/>
    <w:rsid w:val="00BD5129"/>
    <w:rsid w:val="00BD5ECC"/>
    <w:rsid w:val="00BD61E7"/>
    <w:rsid w:val="00BD6887"/>
    <w:rsid w:val="00BD6A30"/>
    <w:rsid w:val="00BD6C9D"/>
    <w:rsid w:val="00BD6D10"/>
    <w:rsid w:val="00BD7017"/>
    <w:rsid w:val="00BD7965"/>
    <w:rsid w:val="00BD79E8"/>
    <w:rsid w:val="00BD7D61"/>
    <w:rsid w:val="00BE0200"/>
    <w:rsid w:val="00BE0BB5"/>
    <w:rsid w:val="00BE0EC0"/>
    <w:rsid w:val="00BE26D3"/>
    <w:rsid w:val="00BE2CE2"/>
    <w:rsid w:val="00BE2D69"/>
    <w:rsid w:val="00BE2E9A"/>
    <w:rsid w:val="00BE2FC1"/>
    <w:rsid w:val="00BE3504"/>
    <w:rsid w:val="00BE3AE5"/>
    <w:rsid w:val="00BE3C6B"/>
    <w:rsid w:val="00BE444C"/>
    <w:rsid w:val="00BE4996"/>
    <w:rsid w:val="00BE570A"/>
    <w:rsid w:val="00BE5892"/>
    <w:rsid w:val="00BE65CA"/>
    <w:rsid w:val="00BE6925"/>
    <w:rsid w:val="00BE6FF3"/>
    <w:rsid w:val="00BE7292"/>
    <w:rsid w:val="00BE7313"/>
    <w:rsid w:val="00BE7596"/>
    <w:rsid w:val="00BE7AB2"/>
    <w:rsid w:val="00BF0160"/>
    <w:rsid w:val="00BF0F78"/>
    <w:rsid w:val="00BF1D4C"/>
    <w:rsid w:val="00BF3049"/>
    <w:rsid w:val="00BF3137"/>
    <w:rsid w:val="00BF36C0"/>
    <w:rsid w:val="00BF4408"/>
    <w:rsid w:val="00BF5148"/>
    <w:rsid w:val="00BF55C1"/>
    <w:rsid w:val="00BF5DE2"/>
    <w:rsid w:val="00BF659E"/>
    <w:rsid w:val="00BF6AED"/>
    <w:rsid w:val="00BF6B49"/>
    <w:rsid w:val="00BF6D7C"/>
    <w:rsid w:val="00BF7AC7"/>
    <w:rsid w:val="00BF7DC2"/>
    <w:rsid w:val="00C00023"/>
    <w:rsid w:val="00C004E1"/>
    <w:rsid w:val="00C0053B"/>
    <w:rsid w:val="00C01A44"/>
    <w:rsid w:val="00C01B06"/>
    <w:rsid w:val="00C01D52"/>
    <w:rsid w:val="00C02140"/>
    <w:rsid w:val="00C021E3"/>
    <w:rsid w:val="00C02EE0"/>
    <w:rsid w:val="00C030DE"/>
    <w:rsid w:val="00C034C8"/>
    <w:rsid w:val="00C03662"/>
    <w:rsid w:val="00C03832"/>
    <w:rsid w:val="00C0397C"/>
    <w:rsid w:val="00C03C8F"/>
    <w:rsid w:val="00C03EAB"/>
    <w:rsid w:val="00C055A4"/>
    <w:rsid w:val="00C05768"/>
    <w:rsid w:val="00C074E1"/>
    <w:rsid w:val="00C078F5"/>
    <w:rsid w:val="00C07922"/>
    <w:rsid w:val="00C07AF0"/>
    <w:rsid w:val="00C106C9"/>
    <w:rsid w:val="00C1077A"/>
    <w:rsid w:val="00C10EF4"/>
    <w:rsid w:val="00C11C9F"/>
    <w:rsid w:val="00C126A3"/>
    <w:rsid w:val="00C12739"/>
    <w:rsid w:val="00C1346C"/>
    <w:rsid w:val="00C1367C"/>
    <w:rsid w:val="00C13797"/>
    <w:rsid w:val="00C13D54"/>
    <w:rsid w:val="00C140A3"/>
    <w:rsid w:val="00C141EC"/>
    <w:rsid w:val="00C14313"/>
    <w:rsid w:val="00C14448"/>
    <w:rsid w:val="00C14819"/>
    <w:rsid w:val="00C15006"/>
    <w:rsid w:val="00C15A1B"/>
    <w:rsid w:val="00C15C4E"/>
    <w:rsid w:val="00C15E5A"/>
    <w:rsid w:val="00C160AD"/>
    <w:rsid w:val="00C16BAF"/>
    <w:rsid w:val="00C17329"/>
    <w:rsid w:val="00C1787A"/>
    <w:rsid w:val="00C2034F"/>
    <w:rsid w:val="00C219BB"/>
    <w:rsid w:val="00C22012"/>
    <w:rsid w:val="00C2282A"/>
    <w:rsid w:val="00C22F92"/>
    <w:rsid w:val="00C2623B"/>
    <w:rsid w:val="00C2658A"/>
    <w:rsid w:val="00C26764"/>
    <w:rsid w:val="00C27214"/>
    <w:rsid w:val="00C27CCC"/>
    <w:rsid w:val="00C27EF6"/>
    <w:rsid w:val="00C302BE"/>
    <w:rsid w:val="00C30432"/>
    <w:rsid w:val="00C305C4"/>
    <w:rsid w:val="00C30CB6"/>
    <w:rsid w:val="00C30E5C"/>
    <w:rsid w:val="00C3145B"/>
    <w:rsid w:val="00C318EE"/>
    <w:rsid w:val="00C31FFD"/>
    <w:rsid w:val="00C32358"/>
    <w:rsid w:val="00C33159"/>
    <w:rsid w:val="00C3336C"/>
    <w:rsid w:val="00C33489"/>
    <w:rsid w:val="00C33705"/>
    <w:rsid w:val="00C33A47"/>
    <w:rsid w:val="00C35A3D"/>
    <w:rsid w:val="00C35C74"/>
    <w:rsid w:val="00C35D86"/>
    <w:rsid w:val="00C3684C"/>
    <w:rsid w:val="00C37B97"/>
    <w:rsid w:val="00C37DA4"/>
    <w:rsid w:val="00C41257"/>
    <w:rsid w:val="00C41E2C"/>
    <w:rsid w:val="00C41E87"/>
    <w:rsid w:val="00C41FE0"/>
    <w:rsid w:val="00C420A4"/>
    <w:rsid w:val="00C426D1"/>
    <w:rsid w:val="00C4299E"/>
    <w:rsid w:val="00C430E2"/>
    <w:rsid w:val="00C435EF"/>
    <w:rsid w:val="00C43F96"/>
    <w:rsid w:val="00C44856"/>
    <w:rsid w:val="00C451CE"/>
    <w:rsid w:val="00C46D30"/>
    <w:rsid w:val="00C46D31"/>
    <w:rsid w:val="00C47329"/>
    <w:rsid w:val="00C47C94"/>
    <w:rsid w:val="00C503CD"/>
    <w:rsid w:val="00C5098E"/>
    <w:rsid w:val="00C509D9"/>
    <w:rsid w:val="00C50EBE"/>
    <w:rsid w:val="00C512AA"/>
    <w:rsid w:val="00C51851"/>
    <w:rsid w:val="00C51A32"/>
    <w:rsid w:val="00C52F34"/>
    <w:rsid w:val="00C52F81"/>
    <w:rsid w:val="00C52FA6"/>
    <w:rsid w:val="00C53B36"/>
    <w:rsid w:val="00C5407F"/>
    <w:rsid w:val="00C5449F"/>
    <w:rsid w:val="00C54F43"/>
    <w:rsid w:val="00C55957"/>
    <w:rsid w:val="00C55E74"/>
    <w:rsid w:val="00C561C4"/>
    <w:rsid w:val="00C5674A"/>
    <w:rsid w:val="00C56B12"/>
    <w:rsid w:val="00C5743B"/>
    <w:rsid w:val="00C57FBC"/>
    <w:rsid w:val="00C60C33"/>
    <w:rsid w:val="00C60D61"/>
    <w:rsid w:val="00C61A2E"/>
    <w:rsid w:val="00C61E2E"/>
    <w:rsid w:val="00C62189"/>
    <w:rsid w:val="00C62AA8"/>
    <w:rsid w:val="00C62DC0"/>
    <w:rsid w:val="00C62FDC"/>
    <w:rsid w:val="00C631D7"/>
    <w:rsid w:val="00C63503"/>
    <w:rsid w:val="00C63504"/>
    <w:rsid w:val="00C6353A"/>
    <w:rsid w:val="00C63599"/>
    <w:rsid w:val="00C6361E"/>
    <w:rsid w:val="00C63B7F"/>
    <w:rsid w:val="00C64023"/>
    <w:rsid w:val="00C64596"/>
    <w:rsid w:val="00C64A65"/>
    <w:rsid w:val="00C65385"/>
    <w:rsid w:val="00C654D3"/>
    <w:rsid w:val="00C66337"/>
    <w:rsid w:val="00C66842"/>
    <w:rsid w:val="00C675C7"/>
    <w:rsid w:val="00C705A3"/>
    <w:rsid w:val="00C70DC1"/>
    <w:rsid w:val="00C71C9A"/>
    <w:rsid w:val="00C71ECB"/>
    <w:rsid w:val="00C7280F"/>
    <w:rsid w:val="00C72E37"/>
    <w:rsid w:val="00C72F63"/>
    <w:rsid w:val="00C73980"/>
    <w:rsid w:val="00C73C17"/>
    <w:rsid w:val="00C73E95"/>
    <w:rsid w:val="00C741CE"/>
    <w:rsid w:val="00C748FD"/>
    <w:rsid w:val="00C7526C"/>
    <w:rsid w:val="00C75704"/>
    <w:rsid w:val="00C75EAC"/>
    <w:rsid w:val="00C76256"/>
    <w:rsid w:val="00C766E2"/>
    <w:rsid w:val="00C76C73"/>
    <w:rsid w:val="00C77310"/>
    <w:rsid w:val="00C775A3"/>
    <w:rsid w:val="00C77D4F"/>
    <w:rsid w:val="00C8020F"/>
    <w:rsid w:val="00C806A3"/>
    <w:rsid w:val="00C810E1"/>
    <w:rsid w:val="00C8195E"/>
    <w:rsid w:val="00C81CA5"/>
    <w:rsid w:val="00C81F99"/>
    <w:rsid w:val="00C82059"/>
    <w:rsid w:val="00C83A4F"/>
    <w:rsid w:val="00C83A83"/>
    <w:rsid w:val="00C84A40"/>
    <w:rsid w:val="00C8516E"/>
    <w:rsid w:val="00C85538"/>
    <w:rsid w:val="00C85CA8"/>
    <w:rsid w:val="00C86284"/>
    <w:rsid w:val="00C86E94"/>
    <w:rsid w:val="00C86FF1"/>
    <w:rsid w:val="00C87272"/>
    <w:rsid w:val="00C8728B"/>
    <w:rsid w:val="00C87505"/>
    <w:rsid w:val="00C90C89"/>
    <w:rsid w:val="00C918D9"/>
    <w:rsid w:val="00C91A3A"/>
    <w:rsid w:val="00C92315"/>
    <w:rsid w:val="00C9260E"/>
    <w:rsid w:val="00C929BD"/>
    <w:rsid w:val="00C9332D"/>
    <w:rsid w:val="00C933C5"/>
    <w:rsid w:val="00C939E7"/>
    <w:rsid w:val="00C93A70"/>
    <w:rsid w:val="00C93DC0"/>
    <w:rsid w:val="00C93E79"/>
    <w:rsid w:val="00C93E90"/>
    <w:rsid w:val="00C947CC"/>
    <w:rsid w:val="00C94857"/>
    <w:rsid w:val="00C948C8"/>
    <w:rsid w:val="00C949D2"/>
    <w:rsid w:val="00C94C34"/>
    <w:rsid w:val="00C94F28"/>
    <w:rsid w:val="00C95AF0"/>
    <w:rsid w:val="00C95B99"/>
    <w:rsid w:val="00C9680D"/>
    <w:rsid w:val="00C97081"/>
    <w:rsid w:val="00CA0444"/>
    <w:rsid w:val="00CA1257"/>
    <w:rsid w:val="00CA13EF"/>
    <w:rsid w:val="00CA167B"/>
    <w:rsid w:val="00CA2667"/>
    <w:rsid w:val="00CA2A54"/>
    <w:rsid w:val="00CA2CC8"/>
    <w:rsid w:val="00CA2F8F"/>
    <w:rsid w:val="00CA341D"/>
    <w:rsid w:val="00CA3625"/>
    <w:rsid w:val="00CA379A"/>
    <w:rsid w:val="00CA38A3"/>
    <w:rsid w:val="00CA38EC"/>
    <w:rsid w:val="00CA39FD"/>
    <w:rsid w:val="00CA3B3C"/>
    <w:rsid w:val="00CA3EEC"/>
    <w:rsid w:val="00CA3F18"/>
    <w:rsid w:val="00CA444A"/>
    <w:rsid w:val="00CA481F"/>
    <w:rsid w:val="00CA49AA"/>
    <w:rsid w:val="00CA4BA3"/>
    <w:rsid w:val="00CA4C0E"/>
    <w:rsid w:val="00CA4C67"/>
    <w:rsid w:val="00CA4D13"/>
    <w:rsid w:val="00CA51D8"/>
    <w:rsid w:val="00CA55B4"/>
    <w:rsid w:val="00CA5B3C"/>
    <w:rsid w:val="00CA5C02"/>
    <w:rsid w:val="00CA654B"/>
    <w:rsid w:val="00CA65E7"/>
    <w:rsid w:val="00CA6CE3"/>
    <w:rsid w:val="00CA7BC4"/>
    <w:rsid w:val="00CA7D49"/>
    <w:rsid w:val="00CA7D82"/>
    <w:rsid w:val="00CB05CE"/>
    <w:rsid w:val="00CB06E7"/>
    <w:rsid w:val="00CB0914"/>
    <w:rsid w:val="00CB193A"/>
    <w:rsid w:val="00CB258C"/>
    <w:rsid w:val="00CB346C"/>
    <w:rsid w:val="00CB34E0"/>
    <w:rsid w:val="00CB39E9"/>
    <w:rsid w:val="00CB3FA8"/>
    <w:rsid w:val="00CB4078"/>
    <w:rsid w:val="00CB427E"/>
    <w:rsid w:val="00CB5257"/>
    <w:rsid w:val="00CB5893"/>
    <w:rsid w:val="00CB5FD0"/>
    <w:rsid w:val="00CB65A2"/>
    <w:rsid w:val="00CB66DE"/>
    <w:rsid w:val="00CB670A"/>
    <w:rsid w:val="00CB6C1E"/>
    <w:rsid w:val="00CB7813"/>
    <w:rsid w:val="00CB7867"/>
    <w:rsid w:val="00CB7E89"/>
    <w:rsid w:val="00CC0605"/>
    <w:rsid w:val="00CC06BB"/>
    <w:rsid w:val="00CC0CC6"/>
    <w:rsid w:val="00CC0DEE"/>
    <w:rsid w:val="00CC1173"/>
    <w:rsid w:val="00CC1978"/>
    <w:rsid w:val="00CC1AD0"/>
    <w:rsid w:val="00CC1AF8"/>
    <w:rsid w:val="00CC2237"/>
    <w:rsid w:val="00CC29D0"/>
    <w:rsid w:val="00CC3AAE"/>
    <w:rsid w:val="00CC3D91"/>
    <w:rsid w:val="00CC46CF"/>
    <w:rsid w:val="00CC501C"/>
    <w:rsid w:val="00CC5DB4"/>
    <w:rsid w:val="00CC5E32"/>
    <w:rsid w:val="00CC63F4"/>
    <w:rsid w:val="00CC64E2"/>
    <w:rsid w:val="00CC6A89"/>
    <w:rsid w:val="00CC6CA5"/>
    <w:rsid w:val="00CC6ED8"/>
    <w:rsid w:val="00CC7312"/>
    <w:rsid w:val="00CC7D73"/>
    <w:rsid w:val="00CD09B9"/>
    <w:rsid w:val="00CD1410"/>
    <w:rsid w:val="00CD1A03"/>
    <w:rsid w:val="00CD1D83"/>
    <w:rsid w:val="00CD2437"/>
    <w:rsid w:val="00CD29AE"/>
    <w:rsid w:val="00CD2C60"/>
    <w:rsid w:val="00CD4036"/>
    <w:rsid w:val="00CD4817"/>
    <w:rsid w:val="00CD52EE"/>
    <w:rsid w:val="00CD618A"/>
    <w:rsid w:val="00CD67CC"/>
    <w:rsid w:val="00CD6E19"/>
    <w:rsid w:val="00CD72A3"/>
    <w:rsid w:val="00CD7B61"/>
    <w:rsid w:val="00CE01B7"/>
    <w:rsid w:val="00CE0B45"/>
    <w:rsid w:val="00CE0CB9"/>
    <w:rsid w:val="00CE1BEF"/>
    <w:rsid w:val="00CE1E72"/>
    <w:rsid w:val="00CE21FC"/>
    <w:rsid w:val="00CE3043"/>
    <w:rsid w:val="00CE3C59"/>
    <w:rsid w:val="00CE3D28"/>
    <w:rsid w:val="00CE4D6E"/>
    <w:rsid w:val="00CE4DEE"/>
    <w:rsid w:val="00CE5383"/>
    <w:rsid w:val="00CE551A"/>
    <w:rsid w:val="00CE572A"/>
    <w:rsid w:val="00CE5C5D"/>
    <w:rsid w:val="00CE5D26"/>
    <w:rsid w:val="00CE5DA8"/>
    <w:rsid w:val="00CE6221"/>
    <w:rsid w:val="00CE6711"/>
    <w:rsid w:val="00CF00A7"/>
    <w:rsid w:val="00CF00B5"/>
    <w:rsid w:val="00CF0E53"/>
    <w:rsid w:val="00CF0F95"/>
    <w:rsid w:val="00CF117E"/>
    <w:rsid w:val="00CF14CE"/>
    <w:rsid w:val="00CF1D29"/>
    <w:rsid w:val="00CF211D"/>
    <w:rsid w:val="00CF2B1C"/>
    <w:rsid w:val="00CF3118"/>
    <w:rsid w:val="00CF381A"/>
    <w:rsid w:val="00CF3B1C"/>
    <w:rsid w:val="00CF3DE5"/>
    <w:rsid w:val="00CF3FBA"/>
    <w:rsid w:val="00CF421C"/>
    <w:rsid w:val="00CF4352"/>
    <w:rsid w:val="00CF45E6"/>
    <w:rsid w:val="00CF476D"/>
    <w:rsid w:val="00CF4EA4"/>
    <w:rsid w:val="00CF55E3"/>
    <w:rsid w:val="00CF5760"/>
    <w:rsid w:val="00CF5B08"/>
    <w:rsid w:val="00CF607F"/>
    <w:rsid w:val="00CF60B5"/>
    <w:rsid w:val="00CF735D"/>
    <w:rsid w:val="00CF79DC"/>
    <w:rsid w:val="00D0024C"/>
    <w:rsid w:val="00D006D8"/>
    <w:rsid w:val="00D00F2C"/>
    <w:rsid w:val="00D01EB7"/>
    <w:rsid w:val="00D02037"/>
    <w:rsid w:val="00D02447"/>
    <w:rsid w:val="00D02CAD"/>
    <w:rsid w:val="00D02F77"/>
    <w:rsid w:val="00D02FC4"/>
    <w:rsid w:val="00D030EE"/>
    <w:rsid w:val="00D03163"/>
    <w:rsid w:val="00D038B2"/>
    <w:rsid w:val="00D04323"/>
    <w:rsid w:val="00D046D9"/>
    <w:rsid w:val="00D05580"/>
    <w:rsid w:val="00D05C59"/>
    <w:rsid w:val="00D05E2C"/>
    <w:rsid w:val="00D060B0"/>
    <w:rsid w:val="00D0659F"/>
    <w:rsid w:val="00D065AD"/>
    <w:rsid w:val="00D071A2"/>
    <w:rsid w:val="00D07585"/>
    <w:rsid w:val="00D1040F"/>
    <w:rsid w:val="00D10628"/>
    <w:rsid w:val="00D10F5F"/>
    <w:rsid w:val="00D1110C"/>
    <w:rsid w:val="00D121BE"/>
    <w:rsid w:val="00D12C22"/>
    <w:rsid w:val="00D12CFA"/>
    <w:rsid w:val="00D134B3"/>
    <w:rsid w:val="00D136B5"/>
    <w:rsid w:val="00D138E1"/>
    <w:rsid w:val="00D13997"/>
    <w:rsid w:val="00D13EEA"/>
    <w:rsid w:val="00D140E3"/>
    <w:rsid w:val="00D14343"/>
    <w:rsid w:val="00D144E4"/>
    <w:rsid w:val="00D14D8E"/>
    <w:rsid w:val="00D153E2"/>
    <w:rsid w:val="00D15834"/>
    <w:rsid w:val="00D15BEB"/>
    <w:rsid w:val="00D15C9B"/>
    <w:rsid w:val="00D15FAF"/>
    <w:rsid w:val="00D164F0"/>
    <w:rsid w:val="00D170AE"/>
    <w:rsid w:val="00D175B1"/>
    <w:rsid w:val="00D177EE"/>
    <w:rsid w:val="00D21236"/>
    <w:rsid w:val="00D219FB"/>
    <w:rsid w:val="00D21FBF"/>
    <w:rsid w:val="00D2223A"/>
    <w:rsid w:val="00D224A8"/>
    <w:rsid w:val="00D23079"/>
    <w:rsid w:val="00D233EC"/>
    <w:rsid w:val="00D233FF"/>
    <w:rsid w:val="00D23956"/>
    <w:rsid w:val="00D24459"/>
    <w:rsid w:val="00D251B2"/>
    <w:rsid w:val="00D259FA"/>
    <w:rsid w:val="00D25F17"/>
    <w:rsid w:val="00D26B00"/>
    <w:rsid w:val="00D27598"/>
    <w:rsid w:val="00D307DE"/>
    <w:rsid w:val="00D31D4B"/>
    <w:rsid w:val="00D326E8"/>
    <w:rsid w:val="00D328F0"/>
    <w:rsid w:val="00D333C8"/>
    <w:rsid w:val="00D34444"/>
    <w:rsid w:val="00D35387"/>
    <w:rsid w:val="00D3550F"/>
    <w:rsid w:val="00D35BB5"/>
    <w:rsid w:val="00D35C37"/>
    <w:rsid w:val="00D362AB"/>
    <w:rsid w:val="00D366CE"/>
    <w:rsid w:val="00D403E9"/>
    <w:rsid w:val="00D41489"/>
    <w:rsid w:val="00D41F28"/>
    <w:rsid w:val="00D425E8"/>
    <w:rsid w:val="00D4346E"/>
    <w:rsid w:val="00D4433D"/>
    <w:rsid w:val="00D4552A"/>
    <w:rsid w:val="00D45BF3"/>
    <w:rsid w:val="00D4618B"/>
    <w:rsid w:val="00D46C5D"/>
    <w:rsid w:val="00D4791B"/>
    <w:rsid w:val="00D47D8E"/>
    <w:rsid w:val="00D50B5D"/>
    <w:rsid w:val="00D50F8B"/>
    <w:rsid w:val="00D51874"/>
    <w:rsid w:val="00D52714"/>
    <w:rsid w:val="00D5397B"/>
    <w:rsid w:val="00D53F2D"/>
    <w:rsid w:val="00D54613"/>
    <w:rsid w:val="00D5467A"/>
    <w:rsid w:val="00D55128"/>
    <w:rsid w:val="00D552BC"/>
    <w:rsid w:val="00D55554"/>
    <w:rsid w:val="00D55805"/>
    <w:rsid w:val="00D5588B"/>
    <w:rsid w:val="00D56566"/>
    <w:rsid w:val="00D5737C"/>
    <w:rsid w:val="00D5755B"/>
    <w:rsid w:val="00D57D72"/>
    <w:rsid w:val="00D57EC6"/>
    <w:rsid w:val="00D6099F"/>
    <w:rsid w:val="00D60D2F"/>
    <w:rsid w:val="00D60F4A"/>
    <w:rsid w:val="00D610BD"/>
    <w:rsid w:val="00D616E2"/>
    <w:rsid w:val="00D620F4"/>
    <w:rsid w:val="00D622D7"/>
    <w:rsid w:val="00D623BD"/>
    <w:rsid w:val="00D62587"/>
    <w:rsid w:val="00D627BB"/>
    <w:rsid w:val="00D628CF"/>
    <w:rsid w:val="00D62E76"/>
    <w:rsid w:val="00D633B0"/>
    <w:rsid w:val="00D635DB"/>
    <w:rsid w:val="00D63717"/>
    <w:rsid w:val="00D6410D"/>
    <w:rsid w:val="00D650F1"/>
    <w:rsid w:val="00D652D7"/>
    <w:rsid w:val="00D65D14"/>
    <w:rsid w:val="00D66890"/>
    <w:rsid w:val="00D671D5"/>
    <w:rsid w:val="00D67D69"/>
    <w:rsid w:val="00D70307"/>
    <w:rsid w:val="00D70606"/>
    <w:rsid w:val="00D70793"/>
    <w:rsid w:val="00D70A3D"/>
    <w:rsid w:val="00D70C12"/>
    <w:rsid w:val="00D70EC2"/>
    <w:rsid w:val="00D7124F"/>
    <w:rsid w:val="00D713CA"/>
    <w:rsid w:val="00D714AE"/>
    <w:rsid w:val="00D71AB7"/>
    <w:rsid w:val="00D71CE4"/>
    <w:rsid w:val="00D71DEC"/>
    <w:rsid w:val="00D7238A"/>
    <w:rsid w:val="00D72BF9"/>
    <w:rsid w:val="00D732B3"/>
    <w:rsid w:val="00D732FB"/>
    <w:rsid w:val="00D73866"/>
    <w:rsid w:val="00D74268"/>
    <w:rsid w:val="00D742C4"/>
    <w:rsid w:val="00D745AF"/>
    <w:rsid w:val="00D747D1"/>
    <w:rsid w:val="00D75198"/>
    <w:rsid w:val="00D75209"/>
    <w:rsid w:val="00D761FB"/>
    <w:rsid w:val="00D763F0"/>
    <w:rsid w:val="00D766F9"/>
    <w:rsid w:val="00D76AD1"/>
    <w:rsid w:val="00D7707B"/>
    <w:rsid w:val="00D7719F"/>
    <w:rsid w:val="00D773DE"/>
    <w:rsid w:val="00D77916"/>
    <w:rsid w:val="00D77EB0"/>
    <w:rsid w:val="00D80371"/>
    <w:rsid w:val="00D80A90"/>
    <w:rsid w:val="00D81174"/>
    <w:rsid w:val="00D813A6"/>
    <w:rsid w:val="00D82DA3"/>
    <w:rsid w:val="00D8311C"/>
    <w:rsid w:val="00D83348"/>
    <w:rsid w:val="00D84064"/>
    <w:rsid w:val="00D84196"/>
    <w:rsid w:val="00D84336"/>
    <w:rsid w:val="00D844D2"/>
    <w:rsid w:val="00D84E2A"/>
    <w:rsid w:val="00D84F9B"/>
    <w:rsid w:val="00D85459"/>
    <w:rsid w:val="00D8585A"/>
    <w:rsid w:val="00D85B8C"/>
    <w:rsid w:val="00D866F1"/>
    <w:rsid w:val="00D86C55"/>
    <w:rsid w:val="00D87A22"/>
    <w:rsid w:val="00D87BAC"/>
    <w:rsid w:val="00D90167"/>
    <w:rsid w:val="00D91603"/>
    <w:rsid w:val="00D91C7A"/>
    <w:rsid w:val="00D93089"/>
    <w:rsid w:val="00D939F8"/>
    <w:rsid w:val="00D94C3D"/>
    <w:rsid w:val="00D94F2C"/>
    <w:rsid w:val="00D9528B"/>
    <w:rsid w:val="00D95508"/>
    <w:rsid w:val="00D96033"/>
    <w:rsid w:val="00D96482"/>
    <w:rsid w:val="00D9706F"/>
    <w:rsid w:val="00DA091C"/>
    <w:rsid w:val="00DA0F6B"/>
    <w:rsid w:val="00DA1319"/>
    <w:rsid w:val="00DA16F6"/>
    <w:rsid w:val="00DA1703"/>
    <w:rsid w:val="00DA254B"/>
    <w:rsid w:val="00DA2D91"/>
    <w:rsid w:val="00DA2D94"/>
    <w:rsid w:val="00DA2E37"/>
    <w:rsid w:val="00DA2EF4"/>
    <w:rsid w:val="00DA334B"/>
    <w:rsid w:val="00DA340B"/>
    <w:rsid w:val="00DA3BA4"/>
    <w:rsid w:val="00DA3FBC"/>
    <w:rsid w:val="00DA45E8"/>
    <w:rsid w:val="00DA4D8B"/>
    <w:rsid w:val="00DA54FC"/>
    <w:rsid w:val="00DA6152"/>
    <w:rsid w:val="00DA6326"/>
    <w:rsid w:val="00DA6801"/>
    <w:rsid w:val="00DB0032"/>
    <w:rsid w:val="00DB00BE"/>
    <w:rsid w:val="00DB0624"/>
    <w:rsid w:val="00DB0853"/>
    <w:rsid w:val="00DB09C7"/>
    <w:rsid w:val="00DB0E37"/>
    <w:rsid w:val="00DB0EA1"/>
    <w:rsid w:val="00DB0EFA"/>
    <w:rsid w:val="00DB10E0"/>
    <w:rsid w:val="00DB124E"/>
    <w:rsid w:val="00DB15B9"/>
    <w:rsid w:val="00DB1781"/>
    <w:rsid w:val="00DB18E6"/>
    <w:rsid w:val="00DB2683"/>
    <w:rsid w:val="00DB2A64"/>
    <w:rsid w:val="00DB2C64"/>
    <w:rsid w:val="00DB2CC3"/>
    <w:rsid w:val="00DB3F51"/>
    <w:rsid w:val="00DB45E8"/>
    <w:rsid w:val="00DB478F"/>
    <w:rsid w:val="00DB4998"/>
    <w:rsid w:val="00DB4BC8"/>
    <w:rsid w:val="00DB54B3"/>
    <w:rsid w:val="00DB551D"/>
    <w:rsid w:val="00DB56BD"/>
    <w:rsid w:val="00DB5731"/>
    <w:rsid w:val="00DB6320"/>
    <w:rsid w:val="00DB72AE"/>
    <w:rsid w:val="00DB773B"/>
    <w:rsid w:val="00DB7D2D"/>
    <w:rsid w:val="00DC02C3"/>
    <w:rsid w:val="00DC107E"/>
    <w:rsid w:val="00DC10AF"/>
    <w:rsid w:val="00DC1E53"/>
    <w:rsid w:val="00DC2887"/>
    <w:rsid w:val="00DC2B2A"/>
    <w:rsid w:val="00DC2C11"/>
    <w:rsid w:val="00DC2FA6"/>
    <w:rsid w:val="00DC551E"/>
    <w:rsid w:val="00DC5569"/>
    <w:rsid w:val="00DC5585"/>
    <w:rsid w:val="00DC5593"/>
    <w:rsid w:val="00DC584C"/>
    <w:rsid w:val="00DC606C"/>
    <w:rsid w:val="00DC61E6"/>
    <w:rsid w:val="00DC6327"/>
    <w:rsid w:val="00DC67B8"/>
    <w:rsid w:val="00DC67D1"/>
    <w:rsid w:val="00DC6A4A"/>
    <w:rsid w:val="00DC7980"/>
    <w:rsid w:val="00DC7C74"/>
    <w:rsid w:val="00DC7F95"/>
    <w:rsid w:val="00DD07D3"/>
    <w:rsid w:val="00DD0A91"/>
    <w:rsid w:val="00DD16A4"/>
    <w:rsid w:val="00DD2216"/>
    <w:rsid w:val="00DD2806"/>
    <w:rsid w:val="00DD2B55"/>
    <w:rsid w:val="00DD3226"/>
    <w:rsid w:val="00DD37C7"/>
    <w:rsid w:val="00DD39B3"/>
    <w:rsid w:val="00DD3CEE"/>
    <w:rsid w:val="00DD41A2"/>
    <w:rsid w:val="00DD4343"/>
    <w:rsid w:val="00DD44C1"/>
    <w:rsid w:val="00DD46F4"/>
    <w:rsid w:val="00DD4AB4"/>
    <w:rsid w:val="00DD50BD"/>
    <w:rsid w:val="00DD52A1"/>
    <w:rsid w:val="00DD56DD"/>
    <w:rsid w:val="00DD6163"/>
    <w:rsid w:val="00DD648C"/>
    <w:rsid w:val="00DD663B"/>
    <w:rsid w:val="00DD7B90"/>
    <w:rsid w:val="00DE037C"/>
    <w:rsid w:val="00DE1154"/>
    <w:rsid w:val="00DE1EF4"/>
    <w:rsid w:val="00DE2435"/>
    <w:rsid w:val="00DE2A2B"/>
    <w:rsid w:val="00DE2B58"/>
    <w:rsid w:val="00DE3CFB"/>
    <w:rsid w:val="00DE424B"/>
    <w:rsid w:val="00DE43B2"/>
    <w:rsid w:val="00DE4FDF"/>
    <w:rsid w:val="00DE5C9F"/>
    <w:rsid w:val="00DE6726"/>
    <w:rsid w:val="00DE714C"/>
    <w:rsid w:val="00DE7322"/>
    <w:rsid w:val="00DE7730"/>
    <w:rsid w:val="00DE7EF0"/>
    <w:rsid w:val="00DF0B18"/>
    <w:rsid w:val="00DF1335"/>
    <w:rsid w:val="00DF16C3"/>
    <w:rsid w:val="00DF2588"/>
    <w:rsid w:val="00DF2BB4"/>
    <w:rsid w:val="00DF2FC4"/>
    <w:rsid w:val="00DF3840"/>
    <w:rsid w:val="00DF43E0"/>
    <w:rsid w:val="00DF5593"/>
    <w:rsid w:val="00DF5A0E"/>
    <w:rsid w:val="00DF5A62"/>
    <w:rsid w:val="00DF5F0C"/>
    <w:rsid w:val="00DF612F"/>
    <w:rsid w:val="00DF636E"/>
    <w:rsid w:val="00DF7643"/>
    <w:rsid w:val="00DF7B63"/>
    <w:rsid w:val="00DF7CD1"/>
    <w:rsid w:val="00E0051A"/>
    <w:rsid w:val="00E005B3"/>
    <w:rsid w:val="00E00CEC"/>
    <w:rsid w:val="00E01568"/>
    <w:rsid w:val="00E0166F"/>
    <w:rsid w:val="00E02BBE"/>
    <w:rsid w:val="00E038D8"/>
    <w:rsid w:val="00E039DE"/>
    <w:rsid w:val="00E03F7F"/>
    <w:rsid w:val="00E04AFF"/>
    <w:rsid w:val="00E050C3"/>
    <w:rsid w:val="00E0577D"/>
    <w:rsid w:val="00E058F6"/>
    <w:rsid w:val="00E05907"/>
    <w:rsid w:val="00E06940"/>
    <w:rsid w:val="00E0738E"/>
    <w:rsid w:val="00E0750A"/>
    <w:rsid w:val="00E07860"/>
    <w:rsid w:val="00E07AC5"/>
    <w:rsid w:val="00E07D24"/>
    <w:rsid w:val="00E10027"/>
    <w:rsid w:val="00E1067F"/>
    <w:rsid w:val="00E11550"/>
    <w:rsid w:val="00E11833"/>
    <w:rsid w:val="00E11E78"/>
    <w:rsid w:val="00E1283E"/>
    <w:rsid w:val="00E12B66"/>
    <w:rsid w:val="00E1337A"/>
    <w:rsid w:val="00E1362D"/>
    <w:rsid w:val="00E13D42"/>
    <w:rsid w:val="00E13DE5"/>
    <w:rsid w:val="00E14620"/>
    <w:rsid w:val="00E149E2"/>
    <w:rsid w:val="00E14C07"/>
    <w:rsid w:val="00E14FB5"/>
    <w:rsid w:val="00E15736"/>
    <w:rsid w:val="00E15C27"/>
    <w:rsid w:val="00E15D88"/>
    <w:rsid w:val="00E15F42"/>
    <w:rsid w:val="00E17CEA"/>
    <w:rsid w:val="00E20323"/>
    <w:rsid w:val="00E20470"/>
    <w:rsid w:val="00E20797"/>
    <w:rsid w:val="00E20AC9"/>
    <w:rsid w:val="00E20BC4"/>
    <w:rsid w:val="00E20F54"/>
    <w:rsid w:val="00E21410"/>
    <w:rsid w:val="00E214D6"/>
    <w:rsid w:val="00E21AD6"/>
    <w:rsid w:val="00E22A86"/>
    <w:rsid w:val="00E22C4F"/>
    <w:rsid w:val="00E22CA6"/>
    <w:rsid w:val="00E23FF1"/>
    <w:rsid w:val="00E24CEE"/>
    <w:rsid w:val="00E24ED6"/>
    <w:rsid w:val="00E25CC6"/>
    <w:rsid w:val="00E2698C"/>
    <w:rsid w:val="00E26A45"/>
    <w:rsid w:val="00E26BEC"/>
    <w:rsid w:val="00E27307"/>
    <w:rsid w:val="00E27C86"/>
    <w:rsid w:val="00E27D9B"/>
    <w:rsid w:val="00E3096D"/>
    <w:rsid w:val="00E30BAF"/>
    <w:rsid w:val="00E30D1A"/>
    <w:rsid w:val="00E31376"/>
    <w:rsid w:val="00E316EB"/>
    <w:rsid w:val="00E31E09"/>
    <w:rsid w:val="00E31EEF"/>
    <w:rsid w:val="00E322DB"/>
    <w:rsid w:val="00E323F2"/>
    <w:rsid w:val="00E32C06"/>
    <w:rsid w:val="00E32F65"/>
    <w:rsid w:val="00E33619"/>
    <w:rsid w:val="00E33C43"/>
    <w:rsid w:val="00E33C70"/>
    <w:rsid w:val="00E340AD"/>
    <w:rsid w:val="00E3468E"/>
    <w:rsid w:val="00E34D58"/>
    <w:rsid w:val="00E35043"/>
    <w:rsid w:val="00E35374"/>
    <w:rsid w:val="00E3547D"/>
    <w:rsid w:val="00E35D5F"/>
    <w:rsid w:val="00E35FA9"/>
    <w:rsid w:val="00E3614B"/>
    <w:rsid w:val="00E362F0"/>
    <w:rsid w:val="00E36A45"/>
    <w:rsid w:val="00E36CD9"/>
    <w:rsid w:val="00E376A2"/>
    <w:rsid w:val="00E37A9A"/>
    <w:rsid w:val="00E37B8A"/>
    <w:rsid w:val="00E37F0B"/>
    <w:rsid w:val="00E40486"/>
    <w:rsid w:val="00E41673"/>
    <w:rsid w:val="00E41FD0"/>
    <w:rsid w:val="00E426AA"/>
    <w:rsid w:val="00E42799"/>
    <w:rsid w:val="00E431D0"/>
    <w:rsid w:val="00E43DE0"/>
    <w:rsid w:val="00E445C1"/>
    <w:rsid w:val="00E45080"/>
    <w:rsid w:val="00E4529A"/>
    <w:rsid w:val="00E45397"/>
    <w:rsid w:val="00E461A7"/>
    <w:rsid w:val="00E46861"/>
    <w:rsid w:val="00E46A1B"/>
    <w:rsid w:val="00E46ACE"/>
    <w:rsid w:val="00E4745C"/>
    <w:rsid w:val="00E47A73"/>
    <w:rsid w:val="00E47E7F"/>
    <w:rsid w:val="00E507C5"/>
    <w:rsid w:val="00E519B9"/>
    <w:rsid w:val="00E51B1D"/>
    <w:rsid w:val="00E520DD"/>
    <w:rsid w:val="00E53D73"/>
    <w:rsid w:val="00E547E0"/>
    <w:rsid w:val="00E55AE7"/>
    <w:rsid w:val="00E55C01"/>
    <w:rsid w:val="00E57493"/>
    <w:rsid w:val="00E57974"/>
    <w:rsid w:val="00E57BC2"/>
    <w:rsid w:val="00E61738"/>
    <w:rsid w:val="00E61B3F"/>
    <w:rsid w:val="00E61F49"/>
    <w:rsid w:val="00E621A3"/>
    <w:rsid w:val="00E626E3"/>
    <w:rsid w:val="00E62702"/>
    <w:rsid w:val="00E6294B"/>
    <w:rsid w:val="00E62A36"/>
    <w:rsid w:val="00E6382E"/>
    <w:rsid w:val="00E6395A"/>
    <w:rsid w:val="00E64146"/>
    <w:rsid w:val="00E6443C"/>
    <w:rsid w:val="00E647A1"/>
    <w:rsid w:val="00E652A1"/>
    <w:rsid w:val="00E655F9"/>
    <w:rsid w:val="00E65DFD"/>
    <w:rsid w:val="00E65EAE"/>
    <w:rsid w:val="00E66134"/>
    <w:rsid w:val="00E661EB"/>
    <w:rsid w:val="00E6631F"/>
    <w:rsid w:val="00E67722"/>
    <w:rsid w:val="00E67840"/>
    <w:rsid w:val="00E67A2D"/>
    <w:rsid w:val="00E717D5"/>
    <w:rsid w:val="00E71A4C"/>
    <w:rsid w:val="00E71F1C"/>
    <w:rsid w:val="00E7235D"/>
    <w:rsid w:val="00E732AB"/>
    <w:rsid w:val="00E7374B"/>
    <w:rsid w:val="00E73AE5"/>
    <w:rsid w:val="00E74A17"/>
    <w:rsid w:val="00E761DC"/>
    <w:rsid w:val="00E76B8C"/>
    <w:rsid w:val="00E77193"/>
    <w:rsid w:val="00E7758D"/>
    <w:rsid w:val="00E77DA5"/>
    <w:rsid w:val="00E806BF"/>
    <w:rsid w:val="00E80FB8"/>
    <w:rsid w:val="00E810DC"/>
    <w:rsid w:val="00E8110B"/>
    <w:rsid w:val="00E81718"/>
    <w:rsid w:val="00E81C04"/>
    <w:rsid w:val="00E81DA4"/>
    <w:rsid w:val="00E827B2"/>
    <w:rsid w:val="00E82A3A"/>
    <w:rsid w:val="00E82E0F"/>
    <w:rsid w:val="00E82E70"/>
    <w:rsid w:val="00E82F6F"/>
    <w:rsid w:val="00E8518F"/>
    <w:rsid w:val="00E85814"/>
    <w:rsid w:val="00E87294"/>
    <w:rsid w:val="00E874C8"/>
    <w:rsid w:val="00E875D6"/>
    <w:rsid w:val="00E90470"/>
    <w:rsid w:val="00E90775"/>
    <w:rsid w:val="00E907C7"/>
    <w:rsid w:val="00E90820"/>
    <w:rsid w:val="00E90ABA"/>
    <w:rsid w:val="00E910CD"/>
    <w:rsid w:val="00E9189F"/>
    <w:rsid w:val="00E92370"/>
    <w:rsid w:val="00E935AB"/>
    <w:rsid w:val="00E93DF7"/>
    <w:rsid w:val="00E9461D"/>
    <w:rsid w:val="00E9465D"/>
    <w:rsid w:val="00E9482A"/>
    <w:rsid w:val="00E94969"/>
    <w:rsid w:val="00E94A08"/>
    <w:rsid w:val="00E9628A"/>
    <w:rsid w:val="00E9652D"/>
    <w:rsid w:val="00E96FEE"/>
    <w:rsid w:val="00E97B05"/>
    <w:rsid w:val="00EA050C"/>
    <w:rsid w:val="00EA06BE"/>
    <w:rsid w:val="00EA0773"/>
    <w:rsid w:val="00EA088E"/>
    <w:rsid w:val="00EA0BEE"/>
    <w:rsid w:val="00EA0D63"/>
    <w:rsid w:val="00EA0F8D"/>
    <w:rsid w:val="00EA191E"/>
    <w:rsid w:val="00EA1AB0"/>
    <w:rsid w:val="00EA200D"/>
    <w:rsid w:val="00EA2060"/>
    <w:rsid w:val="00EA3662"/>
    <w:rsid w:val="00EA3CBF"/>
    <w:rsid w:val="00EA45D7"/>
    <w:rsid w:val="00EA4AB2"/>
    <w:rsid w:val="00EA4E88"/>
    <w:rsid w:val="00EA53B6"/>
    <w:rsid w:val="00EA5B51"/>
    <w:rsid w:val="00EA5F05"/>
    <w:rsid w:val="00EA6405"/>
    <w:rsid w:val="00EA6C44"/>
    <w:rsid w:val="00EA6D79"/>
    <w:rsid w:val="00EA6F77"/>
    <w:rsid w:val="00EA70DB"/>
    <w:rsid w:val="00EA76B4"/>
    <w:rsid w:val="00EB0319"/>
    <w:rsid w:val="00EB0494"/>
    <w:rsid w:val="00EB056B"/>
    <w:rsid w:val="00EB0A6A"/>
    <w:rsid w:val="00EB0B2D"/>
    <w:rsid w:val="00EB0F11"/>
    <w:rsid w:val="00EB0FAE"/>
    <w:rsid w:val="00EB134B"/>
    <w:rsid w:val="00EB1D39"/>
    <w:rsid w:val="00EB2AAE"/>
    <w:rsid w:val="00EB3227"/>
    <w:rsid w:val="00EB3E17"/>
    <w:rsid w:val="00EB4367"/>
    <w:rsid w:val="00EB45CF"/>
    <w:rsid w:val="00EB4C65"/>
    <w:rsid w:val="00EB5821"/>
    <w:rsid w:val="00EB5830"/>
    <w:rsid w:val="00EB5B12"/>
    <w:rsid w:val="00EB71C2"/>
    <w:rsid w:val="00EB7371"/>
    <w:rsid w:val="00EC0267"/>
    <w:rsid w:val="00EC0865"/>
    <w:rsid w:val="00EC0F32"/>
    <w:rsid w:val="00EC13E4"/>
    <w:rsid w:val="00EC1EB5"/>
    <w:rsid w:val="00EC2773"/>
    <w:rsid w:val="00EC3222"/>
    <w:rsid w:val="00EC3790"/>
    <w:rsid w:val="00EC3793"/>
    <w:rsid w:val="00EC3855"/>
    <w:rsid w:val="00EC4AB5"/>
    <w:rsid w:val="00EC5570"/>
    <w:rsid w:val="00EC5FE9"/>
    <w:rsid w:val="00EC6535"/>
    <w:rsid w:val="00EC6905"/>
    <w:rsid w:val="00EC6A8D"/>
    <w:rsid w:val="00EC6EEB"/>
    <w:rsid w:val="00EC72B4"/>
    <w:rsid w:val="00EC73DC"/>
    <w:rsid w:val="00EC79CD"/>
    <w:rsid w:val="00ED0054"/>
    <w:rsid w:val="00ED0194"/>
    <w:rsid w:val="00ED02D6"/>
    <w:rsid w:val="00ED04D9"/>
    <w:rsid w:val="00ED0630"/>
    <w:rsid w:val="00ED0791"/>
    <w:rsid w:val="00ED1226"/>
    <w:rsid w:val="00ED13D3"/>
    <w:rsid w:val="00ED270E"/>
    <w:rsid w:val="00ED2C4B"/>
    <w:rsid w:val="00ED2DEE"/>
    <w:rsid w:val="00ED3875"/>
    <w:rsid w:val="00ED3E76"/>
    <w:rsid w:val="00ED3F7D"/>
    <w:rsid w:val="00ED418F"/>
    <w:rsid w:val="00ED51FD"/>
    <w:rsid w:val="00ED585E"/>
    <w:rsid w:val="00ED598A"/>
    <w:rsid w:val="00ED6162"/>
    <w:rsid w:val="00ED6264"/>
    <w:rsid w:val="00ED62D1"/>
    <w:rsid w:val="00ED6B31"/>
    <w:rsid w:val="00ED6CB3"/>
    <w:rsid w:val="00ED6CF9"/>
    <w:rsid w:val="00ED7F00"/>
    <w:rsid w:val="00EE02D2"/>
    <w:rsid w:val="00EE0494"/>
    <w:rsid w:val="00EE0D49"/>
    <w:rsid w:val="00EE17F3"/>
    <w:rsid w:val="00EE1B61"/>
    <w:rsid w:val="00EE2402"/>
    <w:rsid w:val="00EE266A"/>
    <w:rsid w:val="00EE26D2"/>
    <w:rsid w:val="00EE27FE"/>
    <w:rsid w:val="00EE29B6"/>
    <w:rsid w:val="00EE2AD4"/>
    <w:rsid w:val="00EE2DC4"/>
    <w:rsid w:val="00EE3D13"/>
    <w:rsid w:val="00EE3EEA"/>
    <w:rsid w:val="00EE411A"/>
    <w:rsid w:val="00EE4445"/>
    <w:rsid w:val="00EE47C7"/>
    <w:rsid w:val="00EE4D4A"/>
    <w:rsid w:val="00EE5026"/>
    <w:rsid w:val="00EE5273"/>
    <w:rsid w:val="00EE53D7"/>
    <w:rsid w:val="00EE5582"/>
    <w:rsid w:val="00EE5B02"/>
    <w:rsid w:val="00EE5B85"/>
    <w:rsid w:val="00EE64B6"/>
    <w:rsid w:val="00EE6F05"/>
    <w:rsid w:val="00EF035D"/>
    <w:rsid w:val="00EF03CA"/>
    <w:rsid w:val="00EF046C"/>
    <w:rsid w:val="00EF06CA"/>
    <w:rsid w:val="00EF11FE"/>
    <w:rsid w:val="00EF129E"/>
    <w:rsid w:val="00EF2468"/>
    <w:rsid w:val="00EF299A"/>
    <w:rsid w:val="00EF305C"/>
    <w:rsid w:val="00EF3616"/>
    <w:rsid w:val="00EF41C3"/>
    <w:rsid w:val="00EF4387"/>
    <w:rsid w:val="00EF4545"/>
    <w:rsid w:val="00EF466B"/>
    <w:rsid w:val="00EF4B65"/>
    <w:rsid w:val="00EF4CF4"/>
    <w:rsid w:val="00EF5109"/>
    <w:rsid w:val="00EF5C88"/>
    <w:rsid w:val="00EF6F50"/>
    <w:rsid w:val="00EF71EF"/>
    <w:rsid w:val="00EF754F"/>
    <w:rsid w:val="00EF75B6"/>
    <w:rsid w:val="00EF7792"/>
    <w:rsid w:val="00EF78EC"/>
    <w:rsid w:val="00EF7D90"/>
    <w:rsid w:val="00EF7DA4"/>
    <w:rsid w:val="00F002A9"/>
    <w:rsid w:val="00F00443"/>
    <w:rsid w:val="00F00742"/>
    <w:rsid w:val="00F00E7A"/>
    <w:rsid w:val="00F00F90"/>
    <w:rsid w:val="00F013DC"/>
    <w:rsid w:val="00F0187E"/>
    <w:rsid w:val="00F021FA"/>
    <w:rsid w:val="00F0220A"/>
    <w:rsid w:val="00F027EF"/>
    <w:rsid w:val="00F0280F"/>
    <w:rsid w:val="00F02C47"/>
    <w:rsid w:val="00F02C4E"/>
    <w:rsid w:val="00F03DED"/>
    <w:rsid w:val="00F03DFB"/>
    <w:rsid w:val="00F044D0"/>
    <w:rsid w:val="00F04802"/>
    <w:rsid w:val="00F04B06"/>
    <w:rsid w:val="00F05AA7"/>
    <w:rsid w:val="00F05F7C"/>
    <w:rsid w:val="00F066E6"/>
    <w:rsid w:val="00F067D0"/>
    <w:rsid w:val="00F06EC9"/>
    <w:rsid w:val="00F10732"/>
    <w:rsid w:val="00F10915"/>
    <w:rsid w:val="00F1099D"/>
    <w:rsid w:val="00F13331"/>
    <w:rsid w:val="00F135B8"/>
    <w:rsid w:val="00F13607"/>
    <w:rsid w:val="00F13863"/>
    <w:rsid w:val="00F13BCE"/>
    <w:rsid w:val="00F1407D"/>
    <w:rsid w:val="00F14AC7"/>
    <w:rsid w:val="00F16116"/>
    <w:rsid w:val="00F163DD"/>
    <w:rsid w:val="00F167D3"/>
    <w:rsid w:val="00F16C3C"/>
    <w:rsid w:val="00F16CE6"/>
    <w:rsid w:val="00F170C8"/>
    <w:rsid w:val="00F1742E"/>
    <w:rsid w:val="00F1776A"/>
    <w:rsid w:val="00F21346"/>
    <w:rsid w:val="00F21460"/>
    <w:rsid w:val="00F2170B"/>
    <w:rsid w:val="00F217B7"/>
    <w:rsid w:val="00F21CD4"/>
    <w:rsid w:val="00F21CFB"/>
    <w:rsid w:val="00F21FD0"/>
    <w:rsid w:val="00F2310D"/>
    <w:rsid w:val="00F23FE0"/>
    <w:rsid w:val="00F24450"/>
    <w:rsid w:val="00F2455E"/>
    <w:rsid w:val="00F2499E"/>
    <w:rsid w:val="00F249C1"/>
    <w:rsid w:val="00F26079"/>
    <w:rsid w:val="00F260FC"/>
    <w:rsid w:val="00F2631A"/>
    <w:rsid w:val="00F26D92"/>
    <w:rsid w:val="00F27B67"/>
    <w:rsid w:val="00F302D7"/>
    <w:rsid w:val="00F306B5"/>
    <w:rsid w:val="00F3148E"/>
    <w:rsid w:val="00F31841"/>
    <w:rsid w:val="00F31A69"/>
    <w:rsid w:val="00F31C44"/>
    <w:rsid w:val="00F31F2E"/>
    <w:rsid w:val="00F33BC0"/>
    <w:rsid w:val="00F34149"/>
    <w:rsid w:val="00F343FB"/>
    <w:rsid w:val="00F34BC2"/>
    <w:rsid w:val="00F34C1C"/>
    <w:rsid w:val="00F34C4C"/>
    <w:rsid w:val="00F35084"/>
    <w:rsid w:val="00F357DE"/>
    <w:rsid w:val="00F36F0E"/>
    <w:rsid w:val="00F37714"/>
    <w:rsid w:val="00F3776B"/>
    <w:rsid w:val="00F40845"/>
    <w:rsid w:val="00F410BF"/>
    <w:rsid w:val="00F41447"/>
    <w:rsid w:val="00F41A22"/>
    <w:rsid w:val="00F4217B"/>
    <w:rsid w:val="00F424B2"/>
    <w:rsid w:val="00F4307E"/>
    <w:rsid w:val="00F44041"/>
    <w:rsid w:val="00F4446B"/>
    <w:rsid w:val="00F444FD"/>
    <w:rsid w:val="00F446B0"/>
    <w:rsid w:val="00F44C4D"/>
    <w:rsid w:val="00F44D85"/>
    <w:rsid w:val="00F45814"/>
    <w:rsid w:val="00F45DB1"/>
    <w:rsid w:val="00F45EE5"/>
    <w:rsid w:val="00F46553"/>
    <w:rsid w:val="00F465E0"/>
    <w:rsid w:val="00F466DE"/>
    <w:rsid w:val="00F4690D"/>
    <w:rsid w:val="00F46986"/>
    <w:rsid w:val="00F46A37"/>
    <w:rsid w:val="00F47425"/>
    <w:rsid w:val="00F479BC"/>
    <w:rsid w:val="00F47ADC"/>
    <w:rsid w:val="00F47F90"/>
    <w:rsid w:val="00F50104"/>
    <w:rsid w:val="00F51289"/>
    <w:rsid w:val="00F51312"/>
    <w:rsid w:val="00F51B5E"/>
    <w:rsid w:val="00F51C1B"/>
    <w:rsid w:val="00F51C70"/>
    <w:rsid w:val="00F51D87"/>
    <w:rsid w:val="00F52858"/>
    <w:rsid w:val="00F53022"/>
    <w:rsid w:val="00F537F0"/>
    <w:rsid w:val="00F54FEB"/>
    <w:rsid w:val="00F55248"/>
    <w:rsid w:val="00F5575D"/>
    <w:rsid w:val="00F5580B"/>
    <w:rsid w:val="00F5589F"/>
    <w:rsid w:val="00F55EA6"/>
    <w:rsid w:val="00F5615D"/>
    <w:rsid w:val="00F56586"/>
    <w:rsid w:val="00F56CAC"/>
    <w:rsid w:val="00F57082"/>
    <w:rsid w:val="00F5723F"/>
    <w:rsid w:val="00F57903"/>
    <w:rsid w:val="00F579AF"/>
    <w:rsid w:val="00F57EE1"/>
    <w:rsid w:val="00F57FE2"/>
    <w:rsid w:val="00F60069"/>
    <w:rsid w:val="00F6036A"/>
    <w:rsid w:val="00F608A7"/>
    <w:rsid w:val="00F60D9E"/>
    <w:rsid w:val="00F60EA2"/>
    <w:rsid w:val="00F620C3"/>
    <w:rsid w:val="00F62130"/>
    <w:rsid w:val="00F634B7"/>
    <w:rsid w:val="00F635E5"/>
    <w:rsid w:val="00F63E7D"/>
    <w:rsid w:val="00F64A61"/>
    <w:rsid w:val="00F64BDC"/>
    <w:rsid w:val="00F64D23"/>
    <w:rsid w:val="00F66120"/>
    <w:rsid w:val="00F662F3"/>
    <w:rsid w:val="00F667AC"/>
    <w:rsid w:val="00F667E5"/>
    <w:rsid w:val="00F669C0"/>
    <w:rsid w:val="00F66AE7"/>
    <w:rsid w:val="00F670B9"/>
    <w:rsid w:val="00F670BE"/>
    <w:rsid w:val="00F7018B"/>
    <w:rsid w:val="00F70364"/>
    <w:rsid w:val="00F70457"/>
    <w:rsid w:val="00F70466"/>
    <w:rsid w:val="00F70779"/>
    <w:rsid w:val="00F70A5E"/>
    <w:rsid w:val="00F711DF"/>
    <w:rsid w:val="00F71541"/>
    <w:rsid w:val="00F71E54"/>
    <w:rsid w:val="00F72325"/>
    <w:rsid w:val="00F72F8D"/>
    <w:rsid w:val="00F72FDE"/>
    <w:rsid w:val="00F734B7"/>
    <w:rsid w:val="00F73978"/>
    <w:rsid w:val="00F739CD"/>
    <w:rsid w:val="00F73E88"/>
    <w:rsid w:val="00F74B3D"/>
    <w:rsid w:val="00F7536B"/>
    <w:rsid w:val="00F75BFA"/>
    <w:rsid w:val="00F760C4"/>
    <w:rsid w:val="00F761E2"/>
    <w:rsid w:val="00F7651E"/>
    <w:rsid w:val="00F76906"/>
    <w:rsid w:val="00F76B87"/>
    <w:rsid w:val="00F76C17"/>
    <w:rsid w:val="00F76CF3"/>
    <w:rsid w:val="00F807D7"/>
    <w:rsid w:val="00F80DFC"/>
    <w:rsid w:val="00F828B4"/>
    <w:rsid w:val="00F82EF8"/>
    <w:rsid w:val="00F833D5"/>
    <w:rsid w:val="00F83908"/>
    <w:rsid w:val="00F83F0F"/>
    <w:rsid w:val="00F84905"/>
    <w:rsid w:val="00F84941"/>
    <w:rsid w:val="00F852F1"/>
    <w:rsid w:val="00F857B7"/>
    <w:rsid w:val="00F857CD"/>
    <w:rsid w:val="00F85901"/>
    <w:rsid w:val="00F8621B"/>
    <w:rsid w:val="00F86565"/>
    <w:rsid w:val="00F86863"/>
    <w:rsid w:val="00F86C90"/>
    <w:rsid w:val="00F86F9C"/>
    <w:rsid w:val="00F870A5"/>
    <w:rsid w:val="00F8763D"/>
    <w:rsid w:val="00F876BB"/>
    <w:rsid w:val="00F87CAE"/>
    <w:rsid w:val="00F87D5F"/>
    <w:rsid w:val="00F900DD"/>
    <w:rsid w:val="00F904C6"/>
    <w:rsid w:val="00F91048"/>
    <w:rsid w:val="00F91228"/>
    <w:rsid w:val="00F91671"/>
    <w:rsid w:val="00F92290"/>
    <w:rsid w:val="00F9258E"/>
    <w:rsid w:val="00F92630"/>
    <w:rsid w:val="00F92CA1"/>
    <w:rsid w:val="00F92E31"/>
    <w:rsid w:val="00F93099"/>
    <w:rsid w:val="00F93118"/>
    <w:rsid w:val="00F93726"/>
    <w:rsid w:val="00F93DE8"/>
    <w:rsid w:val="00F94420"/>
    <w:rsid w:val="00F948C0"/>
    <w:rsid w:val="00F95211"/>
    <w:rsid w:val="00F959E5"/>
    <w:rsid w:val="00F95DAD"/>
    <w:rsid w:val="00F96EDF"/>
    <w:rsid w:val="00F973B7"/>
    <w:rsid w:val="00F9761D"/>
    <w:rsid w:val="00F97B80"/>
    <w:rsid w:val="00F97C11"/>
    <w:rsid w:val="00F97E6A"/>
    <w:rsid w:val="00FA017A"/>
    <w:rsid w:val="00FA03FA"/>
    <w:rsid w:val="00FA0908"/>
    <w:rsid w:val="00FA0F38"/>
    <w:rsid w:val="00FA10AF"/>
    <w:rsid w:val="00FA1609"/>
    <w:rsid w:val="00FA17EE"/>
    <w:rsid w:val="00FA18C5"/>
    <w:rsid w:val="00FA19B7"/>
    <w:rsid w:val="00FA2030"/>
    <w:rsid w:val="00FA219C"/>
    <w:rsid w:val="00FA354F"/>
    <w:rsid w:val="00FA4232"/>
    <w:rsid w:val="00FA4740"/>
    <w:rsid w:val="00FA4F2C"/>
    <w:rsid w:val="00FA5163"/>
    <w:rsid w:val="00FA6D05"/>
    <w:rsid w:val="00FA6FE8"/>
    <w:rsid w:val="00FA715F"/>
    <w:rsid w:val="00FB050D"/>
    <w:rsid w:val="00FB0628"/>
    <w:rsid w:val="00FB0725"/>
    <w:rsid w:val="00FB0BD6"/>
    <w:rsid w:val="00FB0C0F"/>
    <w:rsid w:val="00FB0E5E"/>
    <w:rsid w:val="00FB1298"/>
    <w:rsid w:val="00FB2F5B"/>
    <w:rsid w:val="00FB31C3"/>
    <w:rsid w:val="00FB37F7"/>
    <w:rsid w:val="00FB3803"/>
    <w:rsid w:val="00FB380C"/>
    <w:rsid w:val="00FB4568"/>
    <w:rsid w:val="00FB47B4"/>
    <w:rsid w:val="00FB518C"/>
    <w:rsid w:val="00FB5596"/>
    <w:rsid w:val="00FB71BC"/>
    <w:rsid w:val="00FB7578"/>
    <w:rsid w:val="00FB798E"/>
    <w:rsid w:val="00FC0819"/>
    <w:rsid w:val="00FC0EA1"/>
    <w:rsid w:val="00FC10C4"/>
    <w:rsid w:val="00FC1516"/>
    <w:rsid w:val="00FC184F"/>
    <w:rsid w:val="00FC202B"/>
    <w:rsid w:val="00FC2244"/>
    <w:rsid w:val="00FC2CD6"/>
    <w:rsid w:val="00FC2DB7"/>
    <w:rsid w:val="00FC323F"/>
    <w:rsid w:val="00FC353F"/>
    <w:rsid w:val="00FC500B"/>
    <w:rsid w:val="00FC66EE"/>
    <w:rsid w:val="00FC686C"/>
    <w:rsid w:val="00FC6ADD"/>
    <w:rsid w:val="00FC77D2"/>
    <w:rsid w:val="00FC7AC9"/>
    <w:rsid w:val="00FC7E7A"/>
    <w:rsid w:val="00FD0208"/>
    <w:rsid w:val="00FD0BE6"/>
    <w:rsid w:val="00FD114D"/>
    <w:rsid w:val="00FD11D2"/>
    <w:rsid w:val="00FD1DD5"/>
    <w:rsid w:val="00FD2345"/>
    <w:rsid w:val="00FD2752"/>
    <w:rsid w:val="00FD2B3F"/>
    <w:rsid w:val="00FD2C6E"/>
    <w:rsid w:val="00FD2DB5"/>
    <w:rsid w:val="00FD375D"/>
    <w:rsid w:val="00FD383B"/>
    <w:rsid w:val="00FD4767"/>
    <w:rsid w:val="00FD4995"/>
    <w:rsid w:val="00FD4D79"/>
    <w:rsid w:val="00FD50A8"/>
    <w:rsid w:val="00FD5688"/>
    <w:rsid w:val="00FD6922"/>
    <w:rsid w:val="00FD6A53"/>
    <w:rsid w:val="00FD7471"/>
    <w:rsid w:val="00FD7B3E"/>
    <w:rsid w:val="00FD7B90"/>
    <w:rsid w:val="00FE0D71"/>
    <w:rsid w:val="00FE1461"/>
    <w:rsid w:val="00FE14DF"/>
    <w:rsid w:val="00FE16DC"/>
    <w:rsid w:val="00FE1CDF"/>
    <w:rsid w:val="00FE1E37"/>
    <w:rsid w:val="00FE1F69"/>
    <w:rsid w:val="00FE2418"/>
    <w:rsid w:val="00FE2D96"/>
    <w:rsid w:val="00FE3174"/>
    <w:rsid w:val="00FE3518"/>
    <w:rsid w:val="00FE3B44"/>
    <w:rsid w:val="00FE3C68"/>
    <w:rsid w:val="00FE3FBF"/>
    <w:rsid w:val="00FE4D99"/>
    <w:rsid w:val="00FE6307"/>
    <w:rsid w:val="00FE665F"/>
    <w:rsid w:val="00FE67AC"/>
    <w:rsid w:val="00FE68EB"/>
    <w:rsid w:val="00FE6C63"/>
    <w:rsid w:val="00FE730C"/>
    <w:rsid w:val="00FE7B19"/>
    <w:rsid w:val="00FE7E45"/>
    <w:rsid w:val="00FF06D3"/>
    <w:rsid w:val="00FF134C"/>
    <w:rsid w:val="00FF1946"/>
    <w:rsid w:val="00FF20A0"/>
    <w:rsid w:val="00FF2FA3"/>
    <w:rsid w:val="00FF3BE2"/>
    <w:rsid w:val="00FF497A"/>
    <w:rsid w:val="00FF5B57"/>
    <w:rsid w:val="00FF5D60"/>
    <w:rsid w:val="00FF609E"/>
    <w:rsid w:val="00FF7750"/>
    <w:rsid w:val="00FF7904"/>
    <w:rsid w:val="00FF7F90"/>
    <w:rsid w:val="01201DB9"/>
    <w:rsid w:val="015A2117"/>
    <w:rsid w:val="01893B9E"/>
    <w:rsid w:val="01952939"/>
    <w:rsid w:val="01A39177"/>
    <w:rsid w:val="01EB02E6"/>
    <w:rsid w:val="0251F40C"/>
    <w:rsid w:val="02A40643"/>
    <w:rsid w:val="02A8F4F7"/>
    <w:rsid w:val="02E170AB"/>
    <w:rsid w:val="02ED2CF2"/>
    <w:rsid w:val="0304A1F1"/>
    <w:rsid w:val="031CCF6C"/>
    <w:rsid w:val="031D007C"/>
    <w:rsid w:val="032386E5"/>
    <w:rsid w:val="0328412B"/>
    <w:rsid w:val="0346F472"/>
    <w:rsid w:val="038093DF"/>
    <w:rsid w:val="03AA9A21"/>
    <w:rsid w:val="041426CD"/>
    <w:rsid w:val="04A9074F"/>
    <w:rsid w:val="04AFED34"/>
    <w:rsid w:val="04FA6F4F"/>
    <w:rsid w:val="05221BC6"/>
    <w:rsid w:val="05244A2F"/>
    <w:rsid w:val="05919D9C"/>
    <w:rsid w:val="05AD97AE"/>
    <w:rsid w:val="05BECC72"/>
    <w:rsid w:val="05F13887"/>
    <w:rsid w:val="0650086A"/>
    <w:rsid w:val="0653C549"/>
    <w:rsid w:val="066916B0"/>
    <w:rsid w:val="067D46B2"/>
    <w:rsid w:val="067E282D"/>
    <w:rsid w:val="06A56551"/>
    <w:rsid w:val="0705268A"/>
    <w:rsid w:val="07F26CF4"/>
    <w:rsid w:val="0878745E"/>
    <w:rsid w:val="08BEA497"/>
    <w:rsid w:val="0905410C"/>
    <w:rsid w:val="0905E653"/>
    <w:rsid w:val="090F55C7"/>
    <w:rsid w:val="091F8B1D"/>
    <w:rsid w:val="092A7738"/>
    <w:rsid w:val="0952928E"/>
    <w:rsid w:val="09B1C56C"/>
    <w:rsid w:val="09BF955D"/>
    <w:rsid w:val="09F1AA69"/>
    <w:rsid w:val="0A1964DF"/>
    <w:rsid w:val="0A2FC487"/>
    <w:rsid w:val="0A57140F"/>
    <w:rsid w:val="0A854489"/>
    <w:rsid w:val="0AC54D7E"/>
    <w:rsid w:val="0B564125"/>
    <w:rsid w:val="0B5DC490"/>
    <w:rsid w:val="0B646A8A"/>
    <w:rsid w:val="0B972CA2"/>
    <w:rsid w:val="0C4C6143"/>
    <w:rsid w:val="0CA6E62A"/>
    <w:rsid w:val="0CB2FCD2"/>
    <w:rsid w:val="0CDB3E4A"/>
    <w:rsid w:val="0CE332BD"/>
    <w:rsid w:val="0CF29C18"/>
    <w:rsid w:val="0D271D2B"/>
    <w:rsid w:val="0D52F5DB"/>
    <w:rsid w:val="0D589157"/>
    <w:rsid w:val="0DC4CE10"/>
    <w:rsid w:val="0E0FE555"/>
    <w:rsid w:val="0E27EA96"/>
    <w:rsid w:val="0E6EFC7A"/>
    <w:rsid w:val="0E6FA63F"/>
    <w:rsid w:val="0EA52BAF"/>
    <w:rsid w:val="0EB29B90"/>
    <w:rsid w:val="0ECD1B47"/>
    <w:rsid w:val="0EDB9D03"/>
    <w:rsid w:val="0F49CA5B"/>
    <w:rsid w:val="0FA186ED"/>
    <w:rsid w:val="0FAA28BA"/>
    <w:rsid w:val="0FE71095"/>
    <w:rsid w:val="0FF23BF6"/>
    <w:rsid w:val="1008FFBC"/>
    <w:rsid w:val="100A337D"/>
    <w:rsid w:val="100FEA96"/>
    <w:rsid w:val="104A761F"/>
    <w:rsid w:val="105DFFA5"/>
    <w:rsid w:val="1061AB81"/>
    <w:rsid w:val="10663CC8"/>
    <w:rsid w:val="106F591A"/>
    <w:rsid w:val="1081482F"/>
    <w:rsid w:val="10B6B2A1"/>
    <w:rsid w:val="10E13F4F"/>
    <w:rsid w:val="10F73AF6"/>
    <w:rsid w:val="111663FA"/>
    <w:rsid w:val="11375AEB"/>
    <w:rsid w:val="1173DFBE"/>
    <w:rsid w:val="1187C3D5"/>
    <w:rsid w:val="11D20EDA"/>
    <w:rsid w:val="11E18623"/>
    <w:rsid w:val="12214C36"/>
    <w:rsid w:val="12532FFF"/>
    <w:rsid w:val="12567606"/>
    <w:rsid w:val="12BD1557"/>
    <w:rsid w:val="12E25BF4"/>
    <w:rsid w:val="12E341FF"/>
    <w:rsid w:val="12F2A4E6"/>
    <w:rsid w:val="12FD66C4"/>
    <w:rsid w:val="13272C45"/>
    <w:rsid w:val="13359FDC"/>
    <w:rsid w:val="143172C8"/>
    <w:rsid w:val="143638E8"/>
    <w:rsid w:val="144B4C4A"/>
    <w:rsid w:val="1453AAE9"/>
    <w:rsid w:val="147CBBBF"/>
    <w:rsid w:val="14BBB53D"/>
    <w:rsid w:val="14E01179"/>
    <w:rsid w:val="14F97079"/>
    <w:rsid w:val="154EF57C"/>
    <w:rsid w:val="157C9E08"/>
    <w:rsid w:val="159639CC"/>
    <w:rsid w:val="15D212A9"/>
    <w:rsid w:val="15F78A92"/>
    <w:rsid w:val="162414A3"/>
    <w:rsid w:val="16456F47"/>
    <w:rsid w:val="165B8A9C"/>
    <w:rsid w:val="165C20D3"/>
    <w:rsid w:val="167F734A"/>
    <w:rsid w:val="1691C7EF"/>
    <w:rsid w:val="16BFB84B"/>
    <w:rsid w:val="170CD458"/>
    <w:rsid w:val="1734A284"/>
    <w:rsid w:val="1766E660"/>
    <w:rsid w:val="176A3A1D"/>
    <w:rsid w:val="17728294"/>
    <w:rsid w:val="177A0FDC"/>
    <w:rsid w:val="17E1323F"/>
    <w:rsid w:val="1812E8B8"/>
    <w:rsid w:val="18155130"/>
    <w:rsid w:val="1817AE15"/>
    <w:rsid w:val="18392B80"/>
    <w:rsid w:val="18621EC6"/>
    <w:rsid w:val="18A4BE86"/>
    <w:rsid w:val="18F32007"/>
    <w:rsid w:val="19087660"/>
    <w:rsid w:val="19454C62"/>
    <w:rsid w:val="194658E5"/>
    <w:rsid w:val="194AB191"/>
    <w:rsid w:val="195A64EB"/>
    <w:rsid w:val="198507EB"/>
    <w:rsid w:val="198CFB34"/>
    <w:rsid w:val="19C20DB2"/>
    <w:rsid w:val="19F2A5D6"/>
    <w:rsid w:val="19FBE952"/>
    <w:rsid w:val="1A208551"/>
    <w:rsid w:val="1A288EB4"/>
    <w:rsid w:val="1A9E9664"/>
    <w:rsid w:val="1B204D6A"/>
    <w:rsid w:val="1B2AAC1C"/>
    <w:rsid w:val="1B740B91"/>
    <w:rsid w:val="1BF46142"/>
    <w:rsid w:val="1BF78DF1"/>
    <w:rsid w:val="1C6E4860"/>
    <w:rsid w:val="1C9B3C61"/>
    <w:rsid w:val="1CA4EA0C"/>
    <w:rsid w:val="1CC21997"/>
    <w:rsid w:val="1CD29246"/>
    <w:rsid w:val="1D720538"/>
    <w:rsid w:val="1D9520CE"/>
    <w:rsid w:val="1DAE0AE4"/>
    <w:rsid w:val="1DB5972E"/>
    <w:rsid w:val="1DDB24C2"/>
    <w:rsid w:val="1DF88AA3"/>
    <w:rsid w:val="1E08B025"/>
    <w:rsid w:val="1E13651B"/>
    <w:rsid w:val="1E18D333"/>
    <w:rsid w:val="1E6B0497"/>
    <w:rsid w:val="1E75E793"/>
    <w:rsid w:val="1E7B719B"/>
    <w:rsid w:val="1E829C1F"/>
    <w:rsid w:val="1E98AD51"/>
    <w:rsid w:val="1EE5456A"/>
    <w:rsid w:val="1F17C500"/>
    <w:rsid w:val="1F57857D"/>
    <w:rsid w:val="1F8136E9"/>
    <w:rsid w:val="1F8219F0"/>
    <w:rsid w:val="1F854BF9"/>
    <w:rsid w:val="1FBBEAD5"/>
    <w:rsid w:val="1FE581D7"/>
    <w:rsid w:val="1FECB7B2"/>
    <w:rsid w:val="2005C1DB"/>
    <w:rsid w:val="2027F285"/>
    <w:rsid w:val="204D57E5"/>
    <w:rsid w:val="205310DB"/>
    <w:rsid w:val="206D0576"/>
    <w:rsid w:val="2093FD39"/>
    <w:rsid w:val="20C86A2E"/>
    <w:rsid w:val="2144C9D4"/>
    <w:rsid w:val="215169BA"/>
    <w:rsid w:val="2168EF8A"/>
    <w:rsid w:val="219E03A2"/>
    <w:rsid w:val="21AB7EF4"/>
    <w:rsid w:val="21C75D33"/>
    <w:rsid w:val="21D7B58C"/>
    <w:rsid w:val="221AF9DC"/>
    <w:rsid w:val="223E9229"/>
    <w:rsid w:val="22C63EDC"/>
    <w:rsid w:val="22EBABB7"/>
    <w:rsid w:val="232C2570"/>
    <w:rsid w:val="23C19E2B"/>
    <w:rsid w:val="23F80009"/>
    <w:rsid w:val="244DE722"/>
    <w:rsid w:val="246E5C66"/>
    <w:rsid w:val="24784AFF"/>
    <w:rsid w:val="24CF78E7"/>
    <w:rsid w:val="24FFC210"/>
    <w:rsid w:val="251A9973"/>
    <w:rsid w:val="253126E8"/>
    <w:rsid w:val="253F7D7A"/>
    <w:rsid w:val="25654CB9"/>
    <w:rsid w:val="25860AB4"/>
    <w:rsid w:val="259318FB"/>
    <w:rsid w:val="2599F493"/>
    <w:rsid w:val="25B322FD"/>
    <w:rsid w:val="25C3802F"/>
    <w:rsid w:val="25CF93D6"/>
    <w:rsid w:val="25D0C1F4"/>
    <w:rsid w:val="2634D2A5"/>
    <w:rsid w:val="26564AF8"/>
    <w:rsid w:val="265966D1"/>
    <w:rsid w:val="269A8589"/>
    <w:rsid w:val="26A2D85E"/>
    <w:rsid w:val="26D36A14"/>
    <w:rsid w:val="26F9BA9C"/>
    <w:rsid w:val="2703BFAE"/>
    <w:rsid w:val="27099515"/>
    <w:rsid w:val="2738497F"/>
    <w:rsid w:val="275269DC"/>
    <w:rsid w:val="276C3C20"/>
    <w:rsid w:val="278F7764"/>
    <w:rsid w:val="27954FD3"/>
    <w:rsid w:val="27A20571"/>
    <w:rsid w:val="27BEC0E0"/>
    <w:rsid w:val="27DC09F8"/>
    <w:rsid w:val="27DF23F0"/>
    <w:rsid w:val="27DFF9EC"/>
    <w:rsid w:val="27E10D69"/>
    <w:rsid w:val="27E37AE6"/>
    <w:rsid w:val="27F4327B"/>
    <w:rsid w:val="27F79806"/>
    <w:rsid w:val="27FC4089"/>
    <w:rsid w:val="27FDC7E6"/>
    <w:rsid w:val="287A68BF"/>
    <w:rsid w:val="289BA0E0"/>
    <w:rsid w:val="28D6D650"/>
    <w:rsid w:val="28D93439"/>
    <w:rsid w:val="28DA4043"/>
    <w:rsid w:val="28EDBE02"/>
    <w:rsid w:val="29079232"/>
    <w:rsid w:val="29127F5D"/>
    <w:rsid w:val="2967BE50"/>
    <w:rsid w:val="297B9ADB"/>
    <w:rsid w:val="29836264"/>
    <w:rsid w:val="29DB0A17"/>
    <w:rsid w:val="2A6A2B48"/>
    <w:rsid w:val="2AA36067"/>
    <w:rsid w:val="2AB4433D"/>
    <w:rsid w:val="2AB545D7"/>
    <w:rsid w:val="2ABFA8F6"/>
    <w:rsid w:val="2AEE033C"/>
    <w:rsid w:val="2B2ACFE3"/>
    <w:rsid w:val="2B2B7B1B"/>
    <w:rsid w:val="2B2F5077"/>
    <w:rsid w:val="2B33B38C"/>
    <w:rsid w:val="2B3BB234"/>
    <w:rsid w:val="2BABBE4E"/>
    <w:rsid w:val="2BCD97B1"/>
    <w:rsid w:val="2BCEFD43"/>
    <w:rsid w:val="2C3EEBEA"/>
    <w:rsid w:val="2C43E9B7"/>
    <w:rsid w:val="2C460100"/>
    <w:rsid w:val="2C50ACB4"/>
    <w:rsid w:val="2C6AA3EC"/>
    <w:rsid w:val="2C72740C"/>
    <w:rsid w:val="2C7674BA"/>
    <w:rsid w:val="2C88FF97"/>
    <w:rsid w:val="2CED2C12"/>
    <w:rsid w:val="2CEF49FB"/>
    <w:rsid w:val="2D1152FA"/>
    <w:rsid w:val="2D1A45DC"/>
    <w:rsid w:val="2D22CE94"/>
    <w:rsid w:val="2D6CD05F"/>
    <w:rsid w:val="2DC0DC06"/>
    <w:rsid w:val="2DC95FB4"/>
    <w:rsid w:val="2DCD0C7A"/>
    <w:rsid w:val="2DE9DF9F"/>
    <w:rsid w:val="2E323EB3"/>
    <w:rsid w:val="2E35560E"/>
    <w:rsid w:val="2E7C5E92"/>
    <w:rsid w:val="2F111E6D"/>
    <w:rsid w:val="2F11BBE2"/>
    <w:rsid w:val="2F127F7E"/>
    <w:rsid w:val="2F277080"/>
    <w:rsid w:val="2F288C4D"/>
    <w:rsid w:val="2F4EC572"/>
    <w:rsid w:val="2F660490"/>
    <w:rsid w:val="2F677B2F"/>
    <w:rsid w:val="2F751E72"/>
    <w:rsid w:val="2F794278"/>
    <w:rsid w:val="2F7CBAF6"/>
    <w:rsid w:val="2F9615FE"/>
    <w:rsid w:val="2FC1A0B0"/>
    <w:rsid w:val="2FC5100F"/>
    <w:rsid w:val="2FD2DEA4"/>
    <w:rsid w:val="30902813"/>
    <w:rsid w:val="30AA3FF4"/>
    <w:rsid w:val="30BB0C77"/>
    <w:rsid w:val="30D55AD9"/>
    <w:rsid w:val="30D8230A"/>
    <w:rsid w:val="30F787C1"/>
    <w:rsid w:val="30F95A49"/>
    <w:rsid w:val="3124808C"/>
    <w:rsid w:val="317C24C5"/>
    <w:rsid w:val="31931A3B"/>
    <w:rsid w:val="31AF4DB1"/>
    <w:rsid w:val="31CEB966"/>
    <w:rsid w:val="31F55DC5"/>
    <w:rsid w:val="31FA3B12"/>
    <w:rsid w:val="3205D551"/>
    <w:rsid w:val="3206CCFB"/>
    <w:rsid w:val="321216D6"/>
    <w:rsid w:val="32279A01"/>
    <w:rsid w:val="32695F59"/>
    <w:rsid w:val="327E8F4D"/>
    <w:rsid w:val="3294F403"/>
    <w:rsid w:val="329BE71F"/>
    <w:rsid w:val="32E3AADD"/>
    <w:rsid w:val="32EFCA4B"/>
    <w:rsid w:val="32FECB8D"/>
    <w:rsid w:val="333CE453"/>
    <w:rsid w:val="334BBF8B"/>
    <w:rsid w:val="33897E5E"/>
    <w:rsid w:val="33A8A355"/>
    <w:rsid w:val="33AC7E07"/>
    <w:rsid w:val="33FA16AD"/>
    <w:rsid w:val="3408CB69"/>
    <w:rsid w:val="34181BE2"/>
    <w:rsid w:val="34262E6D"/>
    <w:rsid w:val="342BD0E0"/>
    <w:rsid w:val="343A026D"/>
    <w:rsid w:val="3477901B"/>
    <w:rsid w:val="348490F5"/>
    <w:rsid w:val="3490A80B"/>
    <w:rsid w:val="349FB3CC"/>
    <w:rsid w:val="34B4E5D4"/>
    <w:rsid w:val="34DAEE24"/>
    <w:rsid w:val="34EA80D0"/>
    <w:rsid w:val="35A1542F"/>
    <w:rsid w:val="35EFC81B"/>
    <w:rsid w:val="35F62F7C"/>
    <w:rsid w:val="361156FD"/>
    <w:rsid w:val="366E53E9"/>
    <w:rsid w:val="36F67991"/>
    <w:rsid w:val="37023292"/>
    <w:rsid w:val="3711F9D2"/>
    <w:rsid w:val="37331812"/>
    <w:rsid w:val="3733AFF6"/>
    <w:rsid w:val="373DF95B"/>
    <w:rsid w:val="377299BA"/>
    <w:rsid w:val="379077BD"/>
    <w:rsid w:val="37AED260"/>
    <w:rsid w:val="38511CAE"/>
    <w:rsid w:val="3870F6D0"/>
    <w:rsid w:val="3894AB1F"/>
    <w:rsid w:val="38C12F61"/>
    <w:rsid w:val="38FA10F3"/>
    <w:rsid w:val="39334046"/>
    <w:rsid w:val="39567860"/>
    <w:rsid w:val="3961BC9C"/>
    <w:rsid w:val="39646877"/>
    <w:rsid w:val="3964EEA2"/>
    <w:rsid w:val="396D2CD0"/>
    <w:rsid w:val="39DD8586"/>
    <w:rsid w:val="3A17EEEE"/>
    <w:rsid w:val="3A235846"/>
    <w:rsid w:val="3A2F1657"/>
    <w:rsid w:val="3A339CFB"/>
    <w:rsid w:val="3A38B676"/>
    <w:rsid w:val="3A462449"/>
    <w:rsid w:val="3A7689D8"/>
    <w:rsid w:val="3A987013"/>
    <w:rsid w:val="3AC51CFA"/>
    <w:rsid w:val="3ADF3E91"/>
    <w:rsid w:val="3B453F5A"/>
    <w:rsid w:val="3B4DA16A"/>
    <w:rsid w:val="3B5107D6"/>
    <w:rsid w:val="3B576B4F"/>
    <w:rsid w:val="3B5FD47C"/>
    <w:rsid w:val="3B62E02D"/>
    <w:rsid w:val="3BC23D3D"/>
    <w:rsid w:val="3BF7B824"/>
    <w:rsid w:val="3C5CE65C"/>
    <w:rsid w:val="3C826535"/>
    <w:rsid w:val="3C956D8A"/>
    <w:rsid w:val="3C9F78FB"/>
    <w:rsid w:val="3D124B5F"/>
    <w:rsid w:val="3D45A40C"/>
    <w:rsid w:val="3D6C4A66"/>
    <w:rsid w:val="3D7A366C"/>
    <w:rsid w:val="3DC7CA26"/>
    <w:rsid w:val="3DCFCB94"/>
    <w:rsid w:val="3DEAEAD4"/>
    <w:rsid w:val="3DF441F6"/>
    <w:rsid w:val="3E019F72"/>
    <w:rsid w:val="3E9D1DDB"/>
    <w:rsid w:val="3EAC31A1"/>
    <w:rsid w:val="3EAE92D9"/>
    <w:rsid w:val="3EB2A562"/>
    <w:rsid w:val="3EBB10DF"/>
    <w:rsid w:val="3ED09C4B"/>
    <w:rsid w:val="3EEA84BF"/>
    <w:rsid w:val="3F71FEB6"/>
    <w:rsid w:val="3FC10CEA"/>
    <w:rsid w:val="3FC4E7A1"/>
    <w:rsid w:val="40216ED4"/>
    <w:rsid w:val="405A854B"/>
    <w:rsid w:val="4068BB2D"/>
    <w:rsid w:val="40742984"/>
    <w:rsid w:val="40810E3C"/>
    <w:rsid w:val="408EDF8B"/>
    <w:rsid w:val="40928925"/>
    <w:rsid w:val="409DD709"/>
    <w:rsid w:val="40ECB578"/>
    <w:rsid w:val="41021740"/>
    <w:rsid w:val="41079CBA"/>
    <w:rsid w:val="410CF5B2"/>
    <w:rsid w:val="412288A2"/>
    <w:rsid w:val="412D9E1D"/>
    <w:rsid w:val="41390FA6"/>
    <w:rsid w:val="41739A5C"/>
    <w:rsid w:val="41D9614D"/>
    <w:rsid w:val="41DDA53D"/>
    <w:rsid w:val="421D1B27"/>
    <w:rsid w:val="4263E38D"/>
    <w:rsid w:val="42886E70"/>
    <w:rsid w:val="42CF2726"/>
    <w:rsid w:val="42DAECBF"/>
    <w:rsid w:val="4303446C"/>
    <w:rsid w:val="435829D6"/>
    <w:rsid w:val="435FC16F"/>
    <w:rsid w:val="4363680D"/>
    <w:rsid w:val="43669533"/>
    <w:rsid w:val="439B6EC1"/>
    <w:rsid w:val="43ED77D4"/>
    <w:rsid w:val="4432A580"/>
    <w:rsid w:val="4433CB52"/>
    <w:rsid w:val="444E0486"/>
    <w:rsid w:val="4477E37B"/>
    <w:rsid w:val="448F5854"/>
    <w:rsid w:val="44BD7B49"/>
    <w:rsid w:val="4538BE55"/>
    <w:rsid w:val="4562AB82"/>
    <w:rsid w:val="456D64B2"/>
    <w:rsid w:val="4584058B"/>
    <w:rsid w:val="45CC388D"/>
    <w:rsid w:val="460608AE"/>
    <w:rsid w:val="463E651A"/>
    <w:rsid w:val="46767758"/>
    <w:rsid w:val="467978DE"/>
    <w:rsid w:val="4679BA6A"/>
    <w:rsid w:val="46A81183"/>
    <w:rsid w:val="46B0E90B"/>
    <w:rsid w:val="46F447BF"/>
    <w:rsid w:val="47001DB4"/>
    <w:rsid w:val="470034A1"/>
    <w:rsid w:val="471539B8"/>
    <w:rsid w:val="4715E674"/>
    <w:rsid w:val="47192C1A"/>
    <w:rsid w:val="47760953"/>
    <w:rsid w:val="47E77249"/>
    <w:rsid w:val="4830B5D6"/>
    <w:rsid w:val="48F9C708"/>
    <w:rsid w:val="491A0D9A"/>
    <w:rsid w:val="495EBD2E"/>
    <w:rsid w:val="496B700F"/>
    <w:rsid w:val="49FCC353"/>
    <w:rsid w:val="4A24EE0B"/>
    <w:rsid w:val="4A3DF6FA"/>
    <w:rsid w:val="4A3FE4E5"/>
    <w:rsid w:val="4A8B38E8"/>
    <w:rsid w:val="4ADD83E1"/>
    <w:rsid w:val="4AE90CE3"/>
    <w:rsid w:val="4B32FF74"/>
    <w:rsid w:val="4B917B85"/>
    <w:rsid w:val="4BA6D6DC"/>
    <w:rsid w:val="4BA86603"/>
    <w:rsid w:val="4BD08E9F"/>
    <w:rsid w:val="4C264B96"/>
    <w:rsid w:val="4C2D20FE"/>
    <w:rsid w:val="4C38386D"/>
    <w:rsid w:val="4C4439D1"/>
    <w:rsid w:val="4C53C25B"/>
    <w:rsid w:val="4C6ED3F6"/>
    <w:rsid w:val="4C7196BC"/>
    <w:rsid w:val="4C729E39"/>
    <w:rsid w:val="4C74BC07"/>
    <w:rsid w:val="4C8B19B4"/>
    <w:rsid w:val="4C9D6EEF"/>
    <w:rsid w:val="4CCD311D"/>
    <w:rsid w:val="4CDFCAB1"/>
    <w:rsid w:val="4D0402D9"/>
    <w:rsid w:val="4D18928F"/>
    <w:rsid w:val="4D3FB39F"/>
    <w:rsid w:val="4D42CC9D"/>
    <w:rsid w:val="4D546C8D"/>
    <w:rsid w:val="4D6A23D0"/>
    <w:rsid w:val="4D7EC6EC"/>
    <w:rsid w:val="4D848395"/>
    <w:rsid w:val="4D88D01F"/>
    <w:rsid w:val="4DE27F20"/>
    <w:rsid w:val="4DF431FC"/>
    <w:rsid w:val="4E2C9E22"/>
    <w:rsid w:val="4E32790D"/>
    <w:rsid w:val="4E39668F"/>
    <w:rsid w:val="4E463400"/>
    <w:rsid w:val="4E744813"/>
    <w:rsid w:val="4E83E9B7"/>
    <w:rsid w:val="4E902CB8"/>
    <w:rsid w:val="4E93E8BF"/>
    <w:rsid w:val="4EA6DB49"/>
    <w:rsid w:val="4EB2E0B5"/>
    <w:rsid w:val="4ED39655"/>
    <w:rsid w:val="4EF2074B"/>
    <w:rsid w:val="4F0016FF"/>
    <w:rsid w:val="4F11468E"/>
    <w:rsid w:val="4F46F53B"/>
    <w:rsid w:val="4F6D028F"/>
    <w:rsid w:val="4F84D2FC"/>
    <w:rsid w:val="4F91B4ED"/>
    <w:rsid w:val="4F93522E"/>
    <w:rsid w:val="4F95ED08"/>
    <w:rsid w:val="505BC274"/>
    <w:rsid w:val="507003BF"/>
    <w:rsid w:val="50C406A8"/>
    <w:rsid w:val="50C8E994"/>
    <w:rsid w:val="51204812"/>
    <w:rsid w:val="516A355C"/>
    <w:rsid w:val="51724481"/>
    <w:rsid w:val="517A3406"/>
    <w:rsid w:val="517F9807"/>
    <w:rsid w:val="51A940C6"/>
    <w:rsid w:val="51B6F6E3"/>
    <w:rsid w:val="51C4066B"/>
    <w:rsid w:val="51D64969"/>
    <w:rsid w:val="51D8B58D"/>
    <w:rsid w:val="51F916C8"/>
    <w:rsid w:val="5237AAF6"/>
    <w:rsid w:val="5242E77B"/>
    <w:rsid w:val="5246E1D6"/>
    <w:rsid w:val="528ACC97"/>
    <w:rsid w:val="52A5B2A2"/>
    <w:rsid w:val="52B726E4"/>
    <w:rsid w:val="52D274DE"/>
    <w:rsid w:val="52F164AD"/>
    <w:rsid w:val="532C9F8F"/>
    <w:rsid w:val="533FAA46"/>
    <w:rsid w:val="535D0673"/>
    <w:rsid w:val="5363E80B"/>
    <w:rsid w:val="538F5D30"/>
    <w:rsid w:val="53A51894"/>
    <w:rsid w:val="53C16D0E"/>
    <w:rsid w:val="53C39E1E"/>
    <w:rsid w:val="53C3BCAF"/>
    <w:rsid w:val="53C69B27"/>
    <w:rsid w:val="53D88966"/>
    <w:rsid w:val="540319BC"/>
    <w:rsid w:val="540D51D1"/>
    <w:rsid w:val="54A07534"/>
    <w:rsid w:val="54A274DB"/>
    <w:rsid w:val="54BEF753"/>
    <w:rsid w:val="54F82D9C"/>
    <w:rsid w:val="54FF6F1F"/>
    <w:rsid w:val="55269BBC"/>
    <w:rsid w:val="553CC2A2"/>
    <w:rsid w:val="5546ED4D"/>
    <w:rsid w:val="559CE0DB"/>
    <w:rsid w:val="55A6F174"/>
    <w:rsid w:val="55CB47BC"/>
    <w:rsid w:val="566407D5"/>
    <w:rsid w:val="567B6562"/>
    <w:rsid w:val="56876316"/>
    <w:rsid w:val="56C66BE6"/>
    <w:rsid w:val="56E2BAFA"/>
    <w:rsid w:val="5711CE31"/>
    <w:rsid w:val="571670D6"/>
    <w:rsid w:val="577EB222"/>
    <w:rsid w:val="57C468AC"/>
    <w:rsid w:val="580963F9"/>
    <w:rsid w:val="581C0FB8"/>
    <w:rsid w:val="58270317"/>
    <w:rsid w:val="582D6EE1"/>
    <w:rsid w:val="582F26E0"/>
    <w:rsid w:val="584BE1A6"/>
    <w:rsid w:val="585EA31F"/>
    <w:rsid w:val="58A08227"/>
    <w:rsid w:val="58C592EF"/>
    <w:rsid w:val="58C7C3BF"/>
    <w:rsid w:val="590F074D"/>
    <w:rsid w:val="592B268F"/>
    <w:rsid w:val="59354A44"/>
    <w:rsid w:val="5936EFCA"/>
    <w:rsid w:val="5959FDC3"/>
    <w:rsid w:val="59864EA0"/>
    <w:rsid w:val="59CABB36"/>
    <w:rsid w:val="59E6FFB2"/>
    <w:rsid w:val="59ED2FC5"/>
    <w:rsid w:val="5A19EF71"/>
    <w:rsid w:val="5A1CB4BB"/>
    <w:rsid w:val="5A35C964"/>
    <w:rsid w:val="5A589DC0"/>
    <w:rsid w:val="5A5B2BAD"/>
    <w:rsid w:val="5A7006E8"/>
    <w:rsid w:val="5A842808"/>
    <w:rsid w:val="5ACFB49C"/>
    <w:rsid w:val="5AD1F22F"/>
    <w:rsid w:val="5AEAAD19"/>
    <w:rsid w:val="5AEE6BE5"/>
    <w:rsid w:val="5B00A6F0"/>
    <w:rsid w:val="5B0E593A"/>
    <w:rsid w:val="5B572CC6"/>
    <w:rsid w:val="5B66E92A"/>
    <w:rsid w:val="5B8A81D6"/>
    <w:rsid w:val="5BA0A8FB"/>
    <w:rsid w:val="5BBCEA13"/>
    <w:rsid w:val="5BBE4595"/>
    <w:rsid w:val="5BFA35B9"/>
    <w:rsid w:val="5C0DF6D2"/>
    <w:rsid w:val="5C540359"/>
    <w:rsid w:val="5C759D34"/>
    <w:rsid w:val="5CA3FB8E"/>
    <w:rsid w:val="5CAD2094"/>
    <w:rsid w:val="5CBD1659"/>
    <w:rsid w:val="5D05099F"/>
    <w:rsid w:val="5DABFA76"/>
    <w:rsid w:val="5DF02865"/>
    <w:rsid w:val="5E0CD290"/>
    <w:rsid w:val="5E362C8D"/>
    <w:rsid w:val="5E595EF7"/>
    <w:rsid w:val="5E711C35"/>
    <w:rsid w:val="5E89828F"/>
    <w:rsid w:val="5E9C9367"/>
    <w:rsid w:val="5EAF063D"/>
    <w:rsid w:val="5EBB2888"/>
    <w:rsid w:val="5F19EB05"/>
    <w:rsid w:val="5F2EB3BF"/>
    <w:rsid w:val="5F6AC417"/>
    <w:rsid w:val="5F7D208A"/>
    <w:rsid w:val="5F9FECB8"/>
    <w:rsid w:val="5FA42731"/>
    <w:rsid w:val="5FAD3AF8"/>
    <w:rsid w:val="5FB5A208"/>
    <w:rsid w:val="600BD14A"/>
    <w:rsid w:val="6018E98C"/>
    <w:rsid w:val="6037F7DE"/>
    <w:rsid w:val="6061BEBB"/>
    <w:rsid w:val="606C8541"/>
    <w:rsid w:val="606D6895"/>
    <w:rsid w:val="608AF8B5"/>
    <w:rsid w:val="60C87220"/>
    <w:rsid w:val="60DB2664"/>
    <w:rsid w:val="60EAA403"/>
    <w:rsid w:val="60F81ABB"/>
    <w:rsid w:val="6155BF3F"/>
    <w:rsid w:val="61B65C7D"/>
    <w:rsid w:val="61BB29FE"/>
    <w:rsid w:val="624A7323"/>
    <w:rsid w:val="62856110"/>
    <w:rsid w:val="62DE1659"/>
    <w:rsid w:val="62E7B1A9"/>
    <w:rsid w:val="62F75D91"/>
    <w:rsid w:val="62F9C268"/>
    <w:rsid w:val="632B50BA"/>
    <w:rsid w:val="63543A1B"/>
    <w:rsid w:val="635E7075"/>
    <w:rsid w:val="63D94588"/>
    <w:rsid w:val="63D9A917"/>
    <w:rsid w:val="63DE5A74"/>
    <w:rsid w:val="63F166C1"/>
    <w:rsid w:val="63F6CABA"/>
    <w:rsid w:val="6456A82F"/>
    <w:rsid w:val="6459B459"/>
    <w:rsid w:val="64A8B328"/>
    <w:rsid w:val="64CBCD9B"/>
    <w:rsid w:val="64DA220D"/>
    <w:rsid w:val="64E5730C"/>
    <w:rsid w:val="64E9198F"/>
    <w:rsid w:val="64F113FF"/>
    <w:rsid w:val="64F1AA29"/>
    <w:rsid w:val="64F5F5A9"/>
    <w:rsid w:val="65106B96"/>
    <w:rsid w:val="652CDB5E"/>
    <w:rsid w:val="6539FB5E"/>
    <w:rsid w:val="656C1503"/>
    <w:rsid w:val="659461CB"/>
    <w:rsid w:val="65C4E935"/>
    <w:rsid w:val="66271314"/>
    <w:rsid w:val="662A3731"/>
    <w:rsid w:val="66600DE4"/>
    <w:rsid w:val="6662811A"/>
    <w:rsid w:val="667232DA"/>
    <w:rsid w:val="66774089"/>
    <w:rsid w:val="66B8978B"/>
    <w:rsid w:val="66D658F8"/>
    <w:rsid w:val="66ECA1E1"/>
    <w:rsid w:val="671AF383"/>
    <w:rsid w:val="678007E1"/>
    <w:rsid w:val="682E1BE8"/>
    <w:rsid w:val="68458320"/>
    <w:rsid w:val="689FF9AC"/>
    <w:rsid w:val="68FAFEC0"/>
    <w:rsid w:val="6908EBA0"/>
    <w:rsid w:val="693A5623"/>
    <w:rsid w:val="693F8B1C"/>
    <w:rsid w:val="69466475"/>
    <w:rsid w:val="69B6AC5D"/>
    <w:rsid w:val="69E23EA4"/>
    <w:rsid w:val="69E7FDD0"/>
    <w:rsid w:val="69F2AE1E"/>
    <w:rsid w:val="69FF9DBA"/>
    <w:rsid w:val="6A628EF7"/>
    <w:rsid w:val="6A8BF425"/>
    <w:rsid w:val="6AB8548F"/>
    <w:rsid w:val="6AD64453"/>
    <w:rsid w:val="6ADB7AA5"/>
    <w:rsid w:val="6AED1602"/>
    <w:rsid w:val="6AED4C69"/>
    <w:rsid w:val="6B2E5E4F"/>
    <w:rsid w:val="6B872A16"/>
    <w:rsid w:val="6B8ADE64"/>
    <w:rsid w:val="6B941565"/>
    <w:rsid w:val="6BC73F2E"/>
    <w:rsid w:val="6BC81D8D"/>
    <w:rsid w:val="6BCC4561"/>
    <w:rsid w:val="6BD4DEF9"/>
    <w:rsid w:val="6C17C63A"/>
    <w:rsid w:val="6C459D5A"/>
    <w:rsid w:val="6C9EF64E"/>
    <w:rsid w:val="6CA83DC7"/>
    <w:rsid w:val="6CBDC111"/>
    <w:rsid w:val="6CCE43D7"/>
    <w:rsid w:val="6CE52546"/>
    <w:rsid w:val="6D01B70D"/>
    <w:rsid w:val="6DBD3DCB"/>
    <w:rsid w:val="6DEEA535"/>
    <w:rsid w:val="6E0ECE1C"/>
    <w:rsid w:val="6E1F83F3"/>
    <w:rsid w:val="6EBF3ABD"/>
    <w:rsid w:val="6EDD0ED2"/>
    <w:rsid w:val="6EE99EB1"/>
    <w:rsid w:val="6EEA8E96"/>
    <w:rsid w:val="6EEE7278"/>
    <w:rsid w:val="6EFC4C0E"/>
    <w:rsid w:val="6F36CBD6"/>
    <w:rsid w:val="6F379012"/>
    <w:rsid w:val="6F4DAD0C"/>
    <w:rsid w:val="6F67D465"/>
    <w:rsid w:val="6F7C1ED2"/>
    <w:rsid w:val="6F842E88"/>
    <w:rsid w:val="6FC9829B"/>
    <w:rsid w:val="704297C3"/>
    <w:rsid w:val="7090D8D5"/>
    <w:rsid w:val="709C6E39"/>
    <w:rsid w:val="70DA58DB"/>
    <w:rsid w:val="712596D6"/>
    <w:rsid w:val="712C3390"/>
    <w:rsid w:val="7140591F"/>
    <w:rsid w:val="715224F0"/>
    <w:rsid w:val="71B96136"/>
    <w:rsid w:val="721289BC"/>
    <w:rsid w:val="7225FA5E"/>
    <w:rsid w:val="7226F71E"/>
    <w:rsid w:val="727E1C4B"/>
    <w:rsid w:val="727FC164"/>
    <w:rsid w:val="72A66BF6"/>
    <w:rsid w:val="730880F8"/>
    <w:rsid w:val="735DBA62"/>
    <w:rsid w:val="736C28B4"/>
    <w:rsid w:val="737D2ECA"/>
    <w:rsid w:val="73A542D4"/>
    <w:rsid w:val="73DA82ED"/>
    <w:rsid w:val="73DE9231"/>
    <w:rsid w:val="73FB6FB0"/>
    <w:rsid w:val="742CB262"/>
    <w:rsid w:val="744EDEEF"/>
    <w:rsid w:val="74891D13"/>
    <w:rsid w:val="74B098EC"/>
    <w:rsid w:val="74B2CC83"/>
    <w:rsid w:val="74C9C089"/>
    <w:rsid w:val="74E65E67"/>
    <w:rsid w:val="74F00BC5"/>
    <w:rsid w:val="74F2F801"/>
    <w:rsid w:val="754002D1"/>
    <w:rsid w:val="7549F997"/>
    <w:rsid w:val="75A17091"/>
    <w:rsid w:val="75AE77C5"/>
    <w:rsid w:val="765AA9D8"/>
    <w:rsid w:val="76B2B9FB"/>
    <w:rsid w:val="76BE7320"/>
    <w:rsid w:val="76CAEB07"/>
    <w:rsid w:val="76DF037C"/>
    <w:rsid w:val="76F6E400"/>
    <w:rsid w:val="76FC3144"/>
    <w:rsid w:val="771081F0"/>
    <w:rsid w:val="7739EF1E"/>
    <w:rsid w:val="775643C9"/>
    <w:rsid w:val="779AD8F3"/>
    <w:rsid w:val="77EF28E0"/>
    <w:rsid w:val="7860EE93"/>
    <w:rsid w:val="7880D7C6"/>
    <w:rsid w:val="7883F0BE"/>
    <w:rsid w:val="78A30110"/>
    <w:rsid w:val="78EAAE3D"/>
    <w:rsid w:val="79672612"/>
    <w:rsid w:val="79835DE4"/>
    <w:rsid w:val="79963053"/>
    <w:rsid w:val="79D4C844"/>
    <w:rsid w:val="79EE6F22"/>
    <w:rsid w:val="7A01C0A7"/>
    <w:rsid w:val="7A426A32"/>
    <w:rsid w:val="7A464473"/>
    <w:rsid w:val="7AAB6AC5"/>
    <w:rsid w:val="7AABDF8E"/>
    <w:rsid w:val="7AD15866"/>
    <w:rsid w:val="7AE1CEF9"/>
    <w:rsid w:val="7AF3638C"/>
    <w:rsid w:val="7B6268BE"/>
    <w:rsid w:val="7B8F0C06"/>
    <w:rsid w:val="7C1713DF"/>
    <w:rsid w:val="7C3E6EBF"/>
    <w:rsid w:val="7C870982"/>
    <w:rsid w:val="7CA7D631"/>
    <w:rsid w:val="7CEDD871"/>
    <w:rsid w:val="7D0E79BC"/>
    <w:rsid w:val="7D18BF78"/>
    <w:rsid w:val="7D2CE2CF"/>
    <w:rsid w:val="7D37AB49"/>
    <w:rsid w:val="7D691A3C"/>
    <w:rsid w:val="7D81ACF7"/>
    <w:rsid w:val="7E42122B"/>
    <w:rsid w:val="7E6902EE"/>
    <w:rsid w:val="7E94D726"/>
    <w:rsid w:val="7EAB39DD"/>
    <w:rsid w:val="7EDBE2A9"/>
    <w:rsid w:val="7F2F67EB"/>
    <w:rsid w:val="7F36E7EA"/>
    <w:rsid w:val="7F828E65"/>
    <w:rsid w:val="7FCC203B"/>
    <w:rsid w:val="7FFC1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221E2D63-85F5-407A-905E-37ACEAD0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387838"/>
    <w:pPr>
      <w:keepNext/>
      <w:keepLines/>
      <w:numPr>
        <w:numId w:val="85"/>
      </w:numPr>
      <w:spacing w:before="300" w:after="240" w:line="240" w:lineRule="auto"/>
      <w:ind w:left="270" w:hanging="90"/>
      <w:outlineLvl w:val="1"/>
    </w:pPr>
    <w:rPr>
      <w:rFonts w:asciiTheme="majorHAnsi" w:eastAsiaTheme="majorEastAsia" w:hAnsiTheme="majorHAnsi" w:cstheme="majorBidi"/>
      <w:b/>
      <w:bCs/>
      <w:color w:val="0070C0"/>
      <w:sz w:val="32"/>
      <w:szCs w:val="28"/>
    </w:rPr>
  </w:style>
  <w:style w:type="paragraph" w:styleId="Heading3">
    <w:name w:val="heading 3"/>
    <w:basedOn w:val="Normal"/>
    <w:next w:val="Normal"/>
    <w:link w:val="Heading3Char"/>
    <w:uiPriority w:val="9"/>
    <w:unhideWhenUsed/>
    <w:qFormat/>
    <w:rsid w:val="00991FAF"/>
    <w:pPr>
      <w:keepNext/>
      <w:keepLines/>
      <w:numPr>
        <w:numId w:val="86"/>
      </w:numPr>
      <w:spacing w:before="140" w:after="140" w:line="240" w:lineRule="auto"/>
      <w:ind w:left="450" w:hanging="450"/>
      <w:outlineLvl w:val="2"/>
    </w:pPr>
    <w:rPr>
      <w:rFonts w:asciiTheme="majorHAnsi" w:eastAsiaTheme="majorEastAsia" w:hAnsiTheme="majorHAnsi" w:cstheme="majorBidi"/>
      <w:b/>
      <w:color w:val="14558F" w:themeColor="accent1"/>
      <w:sz w:val="30"/>
      <w:szCs w:val="30"/>
    </w:rPr>
  </w:style>
  <w:style w:type="paragraph" w:styleId="Heading4">
    <w:name w:val="heading 4"/>
    <w:basedOn w:val="Heading3"/>
    <w:next w:val="Normal"/>
    <w:link w:val="Heading4Char"/>
    <w:uiPriority w:val="9"/>
    <w:unhideWhenUsed/>
    <w:qFormat/>
    <w:rsid w:val="00EC72B4"/>
    <w:pPr>
      <w:numPr>
        <w:numId w:val="0"/>
      </w:numPr>
      <w:outlineLvl w:val="3"/>
    </w:pPr>
    <w:rPr>
      <w:color w:val="535353" w:themeColor="text2"/>
      <w:sz w:val="24"/>
      <w:szCs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387838"/>
    <w:rPr>
      <w:rFonts w:asciiTheme="majorHAnsi" w:eastAsiaTheme="majorEastAsia" w:hAnsiTheme="majorHAnsi" w:cstheme="majorBidi"/>
      <w:b/>
      <w:bCs/>
      <w:color w:val="0070C0"/>
      <w:kern w:val="0"/>
      <w:sz w:val="32"/>
      <w:szCs w:val="28"/>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991FAF"/>
    <w:rPr>
      <w:rFonts w:asciiTheme="majorHAnsi" w:eastAsiaTheme="majorEastAsia" w:hAnsiTheme="majorHAnsi" w:cstheme="majorBidi"/>
      <w:b/>
      <w:color w:val="14558F" w:themeColor="accent1"/>
      <w:kern w:val="0"/>
      <w:sz w:val="30"/>
      <w:szCs w:val="3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EC72B4"/>
    <w:rPr>
      <w:rFonts w:asciiTheme="majorHAnsi" w:eastAsiaTheme="majorEastAsia" w:hAnsiTheme="majorHAnsi" w:cstheme="majorBidi"/>
      <w:b/>
      <w:color w:val="535353" w:themeColor="text2"/>
      <w:kern w:val="0"/>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link w:val="CalloutText-LtBlueChar"/>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67"/>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3C0B19"/>
    <w:pPr>
      <w:tabs>
        <w:tab w:val="left" w:pos="540"/>
        <w:tab w:val="right" w:leader="dot" w:pos="10070"/>
      </w:tabs>
      <w:spacing w:after="100"/>
      <w:ind w:left="220"/>
    </w:pPr>
    <w:rPr>
      <w:b/>
    </w:rPr>
  </w:style>
  <w:style w:type="paragraph" w:styleId="TOC3">
    <w:name w:val="toc 3"/>
    <w:basedOn w:val="Normal"/>
    <w:next w:val="Normal"/>
    <w:autoRedefine/>
    <w:uiPriority w:val="39"/>
    <w:unhideWhenUsed/>
    <w:rsid w:val="004504CE"/>
    <w:pPr>
      <w:spacing w:after="100"/>
      <w:ind w:left="440"/>
    </w:pPr>
    <w:rPr>
      <w:sz w:val="20"/>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character" w:customStyle="1" w:styleId="CalloutText-LtBlueChar">
    <w:name w:val="Call out Text - Lt Blue Char"/>
    <w:basedOn w:val="DefaultParagraphFont"/>
    <w:link w:val="CalloutText-LtBlue"/>
    <w:rsid w:val="00EA5F05"/>
    <w:rPr>
      <w:rFonts w:eastAsiaTheme="minorEastAsia"/>
      <w:b/>
      <w:color w:val="0A2A47" w:themeColor="accent1" w:themeShade="80"/>
      <w:kern w:val="0"/>
      <w:szCs w:val="22"/>
      <w:shd w:val="clear" w:color="auto" w:fill="C1DDF6" w:themeFill="accent1" w:themeFillTint="33"/>
      <w14:ligatures w14:val="none"/>
    </w:rPr>
  </w:style>
  <w:style w:type="paragraph" w:customStyle="1" w:styleId="pf0">
    <w:name w:val="pf0"/>
    <w:basedOn w:val="Normal"/>
    <w:rsid w:val="00EA5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outText-Orange">
    <w:name w:val="Call out Text - Orange"/>
    <w:basedOn w:val="CalloutText-LtBlue"/>
    <w:link w:val="CalloutText-OrangeChar"/>
    <w:rsid w:val="00177C4C"/>
    <w:pPr>
      <w:pBdr>
        <w:top w:val="single" w:sz="36" w:space="4" w:color="F7CBAC"/>
        <w:left w:val="single" w:sz="36" w:space="4" w:color="F7CBAC"/>
        <w:bottom w:val="single" w:sz="36" w:space="4" w:color="F7CBAC"/>
        <w:right w:val="single" w:sz="36" w:space="4" w:color="F7CBAC"/>
      </w:pBdr>
      <w:shd w:val="clear" w:color="auto" w:fill="F7CBAC"/>
    </w:pPr>
    <w:rPr>
      <w:rFonts w:asciiTheme="majorHAnsi" w:hAnsiTheme="majorHAnsi" w:cstheme="majorHAnsi"/>
    </w:rPr>
  </w:style>
  <w:style w:type="character" w:customStyle="1" w:styleId="CalloutText-OrangeChar">
    <w:name w:val="Call out Text - Orange Char"/>
    <w:basedOn w:val="CalloutText-LtBlueChar"/>
    <w:link w:val="CalloutText-Orange"/>
    <w:rsid w:val="00177C4C"/>
    <w:rPr>
      <w:rFonts w:asciiTheme="majorHAnsi" w:eastAsiaTheme="minorEastAsia" w:hAnsiTheme="majorHAnsi" w:cstheme="majorHAnsi"/>
      <w:b/>
      <w:color w:val="0A2A47" w:themeColor="accent1" w:themeShade="80"/>
      <w:kern w:val="0"/>
      <w:szCs w:val="22"/>
      <w:shd w:val="clear" w:color="auto" w:fill="F7CBA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44201634">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382951399">
      <w:bodyDiv w:val="1"/>
      <w:marLeft w:val="0"/>
      <w:marRight w:val="0"/>
      <w:marTop w:val="0"/>
      <w:marBottom w:val="0"/>
      <w:divBdr>
        <w:top w:val="none" w:sz="0" w:space="0" w:color="auto"/>
        <w:left w:val="none" w:sz="0" w:space="0" w:color="auto"/>
        <w:bottom w:val="none" w:sz="0" w:space="0" w:color="auto"/>
        <w:right w:val="none" w:sz="0" w:space="0" w:color="auto"/>
      </w:divBdr>
    </w:div>
    <w:div w:id="394663320">
      <w:bodyDiv w:val="1"/>
      <w:marLeft w:val="0"/>
      <w:marRight w:val="0"/>
      <w:marTop w:val="0"/>
      <w:marBottom w:val="0"/>
      <w:divBdr>
        <w:top w:val="none" w:sz="0" w:space="0" w:color="auto"/>
        <w:left w:val="none" w:sz="0" w:space="0" w:color="auto"/>
        <w:bottom w:val="none" w:sz="0" w:space="0" w:color="auto"/>
        <w:right w:val="none" w:sz="0" w:space="0" w:color="auto"/>
      </w:divBdr>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51212835">
      <w:bodyDiv w:val="1"/>
      <w:marLeft w:val="0"/>
      <w:marRight w:val="0"/>
      <w:marTop w:val="0"/>
      <w:marBottom w:val="0"/>
      <w:divBdr>
        <w:top w:val="none" w:sz="0" w:space="0" w:color="auto"/>
        <w:left w:val="none" w:sz="0" w:space="0" w:color="auto"/>
        <w:bottom w:val="none" w:sz="0" w:space="0" w:color="auto"/>
        <w:right w:val="none" w:sz="0" w:space="0" w:color="auto"/>
      </w:divBdr>
      <w:divsChild>
        <w:div w:id="1044675411">
          <w:marLeft w:val="0"/>
          <w:marRight w:val="0"/>
          <w:marTop w:val="0"/>
          <w:marBottom w:val="0"/>
          <w:divBdr>
            <w:top w:val="none" w:sz="0" w:space="0" w:color="auto"/>
            <w:left w:val="none" w:sz="0" w:space="0" w:color="auto"/>
            <w:bottom w:val="none" w:sz="0" w:space="0" w:color="auto"/>
            <w:right w:val="none" w:sz="0" w:space="0" w:color="auto"/>
          </w:divBdr>
        </w:div>
        <w:div w:id="1192693432">
          <w:marLeft w:val="0"/>
          <w:marRight w:val="0"/>
          <w:marTop w:val="0"/>
          <w:marBottom w:val="0"/>
          <w:divBdr>
            <w:top w:val="none" w:sz="0" w:space="0" w:color="auto"/>
            <w:left w:val="none" w:sz="0" w:space="0" w:color="auto"/>
            <w:bottom w:val="none" w:sz="0" w:space="0" w:color="auto"/>
            <w:right w:val="none" w:sz="0" w:space="0" w:color="auto"/>
          </w:divBdr>
        </w:div>
        <w:div w:id="2082630922">
          <w:marLeft w:val="0"/>
          <w:marRight w:val="0"/>
          <w:marTop w:val="0"/>
          <w:marBottom w:val="0"/>
          <w:divBdr>
            <w:top w:val="none" w:sz="0" w:space="0" w:color="auto"/>
            <w:left w:val="none" w:sz="0" w:space="0" w:color="auto"/>
            <w:bottom w:val="none" w:sz="0" w:space="0" w:color="auto"/>
            <w:right w:val="none" w:sz="0" w:space="0" w:color="auto"/>
          </w:divBdr>
        </w:div>
      </w:divsChild>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07795142">
      <w:bodyDiv w:val="1"/>
      <w:marLeft w:val="0"/>
      <w:marRight w:val="0"/>
      <w:marTop w:val="0"/>
      <w:marBottom w:val="0"/>
      <w:divBdr>
        <w:top w:val="none" w:sz="0" w:space="0" w:color="auto"/>
        <w:left w:val="none" w:sz="0" w:space="0" w:color="auto"/>
        <w:bottom w:val="none" w:sz="0" w:space="0" w:color="auto"/>
        <w:right w:val="none" w:sz="0" w:space="0" w:color="auto"/>
      </w:divBdr>
      <w:divsChild>
        <w:div w:id="114716915">
          <w:marLeft w:val="0"/>
          <w:marRight w:val="0"/>
          <w:marTop w:val="0"/>
          <w:marBottom w:val="0"/>
          <w:divBdr>
            <w:top w:val="none" w:sz="0" w:space="0" w:color="auto"/>
            <w:left w:val="none" w:sz="0" w:space="0" w:color="auto"/>
            <w:bottom w:val="none" w:sz="0" w:space="0" w:color="auto"/>
            <w:right w:val="none" w:sz="0" w:space="0" w:color="auto"/>
          </w:divBdr>
        </w:div>
        <w:div w:id="1158686548">
          <w:marLeft w:val="0"/>
          <w:marRight w:val="0"/>
          <w:marTop w:val="0"/>
          <w:marBottom w:val="0"/>
          <w:divBdr>
            <w:top w:val="none" w:sz="0" w:space="0" w:color="auto"/>
            <w:left w:val="none" w:sz="0" w:space="0" w:color="auto"/>
            <w:bottom w:val="none" w:sz="0" w:space="0" w:color="auto"/>
            <w:right w:val="none" w:sz="0" w:space="0" w:color="auto"/>
          </w:divBdr>
        </w:div>
        <w:div w:id="1624190865">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26"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yperlink" Target="https://www.mass.gov/doc/eohhs-qmat-health-equity-data-standards-updated-march-2023/download"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5" Type="http://schemas.openxmlformats.org/officeDocument/2006/relationships/hyperlink" Target="https://www.mass.gov/doc/eohhs-qmat-health-equity-data-standards-updated-march-2023/download" TargetMode="Externa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www.mass.gov/doc/eohhs-qmat-health-equity-data-standards-updated-march-2023/downloa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eohhs-qmat-health-equity-data-standards-updated-march-2023/download" TargetMode="Externa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hyperlink" Target="https://www.mass.gov/doc/eohhs-qmat-health-equity-data-standards-updated-march-2023/downlo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ass.gov/doc/eohhs-qmat-health-equity-data-standards-updated-march-2023/downloa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hyperlink" Target="https://www.mass.gov/doc/eohhs-qmat-health-equity-data-standards-updated-march-2023/download" TargetMode="External"/><Relationship Id="rId27" Type="http://schemas.openxmlformats.org/officeDocument/2006/relationships/hyperlink" Target="https://www.mass.gov/info-details/masshealth-cqi-technical-specifications-manual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our-priorities/health-care-equity/" TargetMode="External"/><Relationship Id="rId2" Type="http://schemas.openxmlformats.org/officeDocument/2006/relationships/hyperlink" Target="https://www.jointcommission.org/standards/prepublication-standards/new-and-revised-requirements-to-reduce-health-care-disparities/" TargetMode="External"/><Relationship Id="rId1" Type="http://schemas.openxmlformats.org/officeDocument/2006/relationships/hyperlink" Target="https://cmit.cms.gov/cmit/" TargetMode="External"/><Relationship Id="rId4"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Siegel, Rachel (EHS)</DisplayName>
        <AccountId>246</AccountId>
        <AccountType/>
      </UserInfo>
      <UserInfo>
        <DisplayName>Hannon, Meaghan (EHS)</DisplayName>
        <AccountId>281</AccountId>
        <AccountType/>
      </UserInfo>
      <UserInfo>
        <DisplayName>Harner, Nick (EHS)</DisplayName>
        <AccountId>400</AccountId>
        <AccountType/>
      </UserInfo>
      <UserInfo>
        <DisplayName>Dadhania, Kaushal (EHS)</DisplayName>
        <AccountId>332</AccountId>
        <AccountType/>
      </UserInfo>
      <UserInfo>
        <DisplayName>Hatab, Dana (EHS)</DisplayName>
        <AccountId>375</AccountId>
        <AccountType/>
      </UserInfo>
      <UserInfo>
        <DisplayName>Fox, Katharine (EHS)</DisplayName>
        <AccountId>11</AccountId>
        <AccountType/>
      </UserInfo>
      <UserInfo>
        <DisplayName>Bhuiya, Nazmim (EHS)</DisplayName>
        <AccountId>200</AccountId>
        <AccountType/>
      </UserInfo>
      <UserInfo>
        <DisplayName>Guimaraes, Erica (EHS)</DisplayName>
        <AccountId>274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DBCAB-F0F8-4CE2-9A8C-C7CE9A71E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TotalTime>
  <Pages>127</Pages>
  <Words>28278</Words>
  <Characters>165428</Characters>
  <Application>Microsoft Office Word</Application>
  <DocSecurity>0</DocSecurity>
  <Lines>5336</Lines>
  <Paragraphs>2980</Paragraphs>
  <ScaleCrop>false</ScaleCrop>
  <Company/>
  <LinksUpToDate>false</LinksUpToDate>
  <CharactersWithSpaces>190726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213</cp:revision>
  <cp:lastPrinted>2025-03-15T04:01:00Z</cp:lastPrinted>
  <dcterms:created xsi:type="dcterms:W3CDTF">2025-01-24T00:56:00Z</dcterms:created>
  <dcterms:modified xsi:type="dcterms:W3CDTF">2025-07-03T15:31:00Z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