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64F" w:rsidRPr="007F42B3" w:rsidRDefault="00DA064F" w:rsidP="00501384">
      <w:pPr>
        <w:pStyle w:val="Title"/>
        <w:rPr>
          <w:sz w:val="44"/>
          <w:szCs w:val="44"/>
        </w:rPr>
      </w:pPr>
      <w:r w:rsidRPr="007F42B3">
        <w:rPr>
          <w:sz w:val="44"/>
          <w:szCs w:val="44"/>
        </w:rPr>
        <w:t>MA QRIS</w:t>
      </w:r>
      <w:r w:rsidR="007F42B3">
        <w:rPr>
          <w:sz w:val="44"/>
          <w:szCs w:val="44"/>
        </w:rPr>
        <w:t xml:space="preserve"> History at a Glance</w:t>
      </w:r>
    </w:p>
    <w:p w:rsidR="00236A54" w:rsidRDefault="00236A54" w:rsidP="00BA6358">
      <w:pPr>
        <w:pStyle w:val="Heading1"/>
        <w:spacing w:before="120"/>
      </w:pPr>
      <w:r>
        <w:t>W</w:t>
      </w:r>
      <w:r w:rsidR="00590877">
        <w:t xml:space="preserve">hat is </w:t>
      </w:r>
      <w:r>
        <w:t>MA QRIS?</w:t>
      </w:r>
    </w:p>
    <w:p w:rsidR="00AA03B1" w:rsidRPr="00BD4092" w:rsidRDefault="00AA03B1" w:rsidP="00BA6358">
      <w:pPr>
        <w:spacing w:after="120" w:line="240" w:lineRule="auto"/>
        <w:rPr>
          <w:shd w:val="clear" w:color="auto" w:fill="FFFFFF"/>
        </w:rPr>
      </w:pPr>
      <w:r w:rsidRPr="00BD4092">
        <w:t xml:space="preserve">The </w:t>
      </w:r>
      <w:r w:rsidR="00BD4092" w:rsidRPr="00BD4092">
        <w:t xml:space="preserve">Massachusetts </w:t>
      </w:r>
      <w:r w:rsidRPr="00BD4092">
        <w:t xml:space="preserve">Quality Rating and Improvement System (MA QRIS) </w:t>
      </w:r>
      <w:r w:rsidRPr="00BD4092">
        <w:rPr>
          <w:shd w:val="clear" w:color="auto" w:fill="FFFFFF"/>
        </w:rPr>
        <w:t>is a method to assess, improve, and communicate program quality in early care and education and after</w:t>
      </w:r>
      <w:r w:rsidR="005E2485" w:rsidRPr="00BD4092">
        <w:rPr>
          <w:shd w:val="clear" w:color="auto" w:fill="FFFFFF"/>
        </w:rPr>
        <w:t xml:space="preserve"> </w:t>
      </w:r>
      <w:r w:rsidRPr="00BD4092">
        <w:rPr>
          <w:shd w:val="clear" w:color="auto" w:fill="FFFFFF"/>
        </w:rPr>
        <w:t xml:space="preserve">school settings across the Commonwealth. </w:t>
      </w:r>
      <w:r w:rsidR="00444191" w:rsidRPr="00BD4092">
        <w:rPr>
          <w:shd w:val="clear" w:color="auto" w:fill="FFFFFF"/>
        </w:rPr>
        <w:t>The purpose of a QRIS is to be a resource for f</w:t>
      </w:r>
      <w:r w:rsidRPr="00BD4092">
        <w:rPr>
          <w:shd w:val="clear" w:color="auto" w:fill="FFFFFF"/>
        </w:rPr>
        <w:t>amilies to choo</w:t>
      </w:r>
      <w:r w:rsidR="00021617" w:rsidRPr="00BD4092">
        <w:rPr>
          <w:shd w:val="clear" w:color="auto" w:fill="FFFFFF"/>
        </w:rPr>
        <w:t>se</w:t>
      </w:r>
      <w:r w:rsidR="00444191" w:rsidRPr="00BD4092">
        <w:rPr>
          <w:shd w:val="clear" w:color="auto" w:fill="FFFFFF"/>
        </w:rPr>
        <w:t xml:space="preserve"> </w:t>
      </w:r>
      <w:r w:rsidR="00BA09AA" w:rsidRPr="00BD4092">
        <w:rPr>
          <w:shd w:val="clear" w:color="auto" w:fill="FFFFFF"/>
        </w:rPr>
        <w:t>programs that meet their needs.</w:t>
      </w:r>
    </w:p>
    <w:p w:rsidR="00DA064F" w:rsidRDefault="00DA064F" w:rsidP="00DA064F">
      <w:pPr>
        <w:pStyle w:val="Heading1"/>
      </w:pPr>
      <w:r>
        <w:t>History of the MA QRIS</w:t>
      </w:r>
    </w:p>
    <w:p w:rsidR="002C0FF9" w:rsidRDefault="00D237E6" w:rsidP="00B74973">
      <w:r>
        <w:t xml:space="preserve">EEC developed the MA QRIS between 2007 and 2010, when the pilot MA QRIS was launched. The timeline below outlines </w:t>
      </w:r>
      <w:r w:rsidR="00B74973">
        <w:t>key</w:t>
      </w:r>
      <w:r>
        <w:t xml:space="preserve"> steps in the ongoing development of the MA QRIS.</w:t>
      </w:r>
    </w:p>
    <w:tbl>
      <w:tblPr>
        <w:tblStyle w:val="PlainTable1"/>
        <w:tblW w:w="9445" w:type="dxa"/>
        <w:tblLook w:val="04A0" w:firstRow="1" w:lastRow="0" w:firstColumn="1" w:lastColumn="0" w:noHBand="0" w:noVBand="1"/>
      </w:tblPr>
      <w:tblGrid>
        <w:gridCol w:w="985"/>
        <w:gridCol w:w="8460"/>
      </w:tblGrid>
      <w:tr w:rsidR="002C0FF9" w:rsidTr="008804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5A7013" w:rsidP="00D90939">
            <w:pPr>
              <w:spacing w:before="20" w:after="20"/>
              <w:jc w:val="center"/>
            </w:pPr>
            <w:r>
              <w:t>2007</w:t>
            </w:r>
          </w:p>
        </w:tc>
        <w:tc>
          <w:tcPr>
            <w:tcW w:w="8460" w:type="dxa"/>
          </w:tcPr>
          <w:p w:rsidR="002C0FF9" w:rsidRPr="00147E07" w:rsidRDefault="002C0FF9" w:rsidP="00D90939">
            <w:pPr>
              <w:spacing w:before="20" w:after="2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47E07">
              <w:rPr>
                <w:b w:val="0"/>
              </w:rPr>
              <w:t>EEC formally began developing the MA QRIS. Stakeholders across the Commonwealth contributed to the development of the system, including early educators and researchers.</w:t>
            </w:r>
          </w:p>
        </w:tc>
      </w:tr>
      <w:tr w:rsidR="002C0FF9" w:rsidTr="00880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5A7013">
            <w:pPr>
              <w:spacing w:before="20" w:after="20"/>
              <w:jc w:val="center"/>
            </w:pPr>
            <w:r w:rsidRPr="00562F87">
              <w:t>20</w:t>
            </w:r>
            <w:r w:rsidR="005A7013">
              <w:t>10</w:t>
            </w:r>
          </w:p>
        </w:tc>
        <w:tc>
          <w:tcPr>
            <w:tcW w:w="8460" w:type="dxa"/>
          </w:tcPr>
          <w:p w:rsidR="002C0FF9" w:rsidRDefault="002C0FF9" w:rsidP="00D90939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MA QRIS piloted, </w:t>
            </w:r>
            <w:r w:rsidRPr="00DC0E08">
              <w:t xml:space="preserve">supported by </w:t>
            </w:r>
            <w:r>
              <w:t>the QRIS Improvement Grant. MA QRIS s</w:t>
            </w:r>
            <w:r w:rsidRPr="00DC0E08">
              <w:t xml:space="preserve">tandards </w:t>
            </w:r>
            <w:r>
              <w:t xml:space="preserve">are revised, with revisions based on </w:t>
            </w:r>
            <w:r w:rsidRPr="00DC0E08">
              <w:t>were issued</w:t>
            </w:r>
            <w:r>
              <w:t xml:space="preserve"> based on input from key stakeholders, pilot participants, and data from an outside evaluation.</w:t>
            </w:r>
          </w:p>
        </w:tc>
      </w:tr>
      <w:tr w:rsidR="002C0FF9" w:rsidTr="00880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2011</w:t>
            </w:r>
          </w:p>
        </w:tc>
        <w:tc>
          <w:tcPr>
            <w:tcW w:w="8460" w:type="dxa"/>
          </w:tcPr>
          <w:p w:rsidR="002C0FF9" w:rsidRDefault="005A7013" w:rsidP="00D90939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Current </w:t>
            </w:r>
            <w:r w:rsidR="002C0FF9">
              <w:t>MA QRIS launched.</w:t>
            </w:r>
          </w:p>
        </w:tc>
      </w:tr>
      <w:tr w:rsidR="002C0FF9" w:rsidTr="00880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2012</w:t>
            </w:r>
          </w:p>
        </w:tc>
        <w:tc>
          <w:tcPr>
            <w:tcW w:w="8460" w:type="dxa"/>
          </w:tcPr>
          <w:p w:rsidR="002C0FF9" w:rsidRDefault="002C0FF9" w:rsidP="00D90939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Program Quality Unit fully staffed. EEC begins</w:t>
            </w:r>
            <w:r w:rsidRPr="00DC0E08">
              <w:t xml:space="preserve"> verifying Level 2 </w:t>
            </w:r>
            <w:r>
              <w:t>applications.</w:t>
            </w:r>
          </w:p>
        </w:tc>
      </w:tr>
      <w:tr w:rsidR="002C0FF9" w:rsidTr="00880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2013</w:t>
            </w:r>
          </w:p>
        </w:tc>
        <w:tc>
          <w:tcPr>
            <w:tcW w:w="8460" w:type="dxa"/>
          </w:tcPr>
          <w:p w:rsidR="002C0FF9" w:rsidRDefault="002C0FF9" w:rsidP="00D90939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</w:t>
            </w:r>
            <w:r w:rsidRPr="00DC0E08">
              <w:t>evelopment of QRIS policies and inter-rater reliability protocols.</w:t>
            </w:r>
          </w:p>
        </w:tc>
      </w:tr>
      <w:tr w:rsidR="002C0FF9" w:rsidTr="00880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2014</w:t>
            </w:r>
          </w:p>
        </w:tc>
        <w:tc>
          <w:tcPr>
            <w:tcW w:w="8460" w:type="dxa"/>
          </w:tcPr>
          <w:p w:rsidR="002C0FF9" w:rsidRDefault="00C42CB0" w:rsidP="00D90939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Completed QRIS Field Survey. Launched</w:t>
            </w:r>
            <w:r w:rsidR="002C0FF9" w:rsidRPr="00DC0E08">
              <w:t xml:space="preserve"> QRIS Validation Study. Bega</w:t>
            </w:r>
            <w:r>
              <w:t>n granting Level 3 and 4 applications</w:t>
            </w:r>
            <w:r w:rsidR="002C0FF9" w:rsidRPr="00DC0E08">
              <w:t>.</w:t>
            </w:r>
          </w:p>
        </w:tc>
      </w:tr>
      <w:tr w:rsidR="002C0FF9" w:rsidTr="008804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2016</w:t>
            </w:r>
          </w:p>
        </w:tc>
        <w:tc>
          <w:tcPr>
            <w:tcW w:w="8460" w:type="dxa"/>
          </w:tcPr>
          <w:p w:rsidR="002C0FF9" w:rsidRPr="002C0FF9" w:rsidRDefault="002C0FF9" w:rsidP="00C42CB0">
            <w:pPr>
              <w:spacing w:before="20" w:after="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0FF9">
              <w:rPr>
                <w:bCs/>
              </w:rPr>
              <w:t>MA QRIS Validation Study completed. The study shows increased child- and progra</w:t>
            </w:r>
            <w:r w:rsidR="00C42CB0">
              <w:rPr>
                <w:bCs/>
              </w:rPr>
              <w:t>m-level outcomes for programs at granted</w:t>
            </w:r>
            <w:r w:rsidRPr="002C0FF9">
              <w:rPr>
                <w:bCs/>
              </w:rPr>
              <w:t xml:space="preserve"> </w:t>
            </w:r>
            <w:r w:rsidR="00C42CB0">
              <w:rPr>
                <w:bCs/>
              </w:rPr>
              <w:t>Levels 3 and 4.</w:t>
            </w:r>
          </w:p>
        </w:tc>
      </w:tr>
      <w:tr w:rsidR="002C0FF9" w:rsidTr="008804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5" w:type="dxa"/>
            <w:vAlign w:val="center"/>
          </w:tcPr>
          <w:p w:rsidR="002C0FF9" w:rsidRPr="00562F87" w:rsidRDefault="002C0FF9" w:rsidP="00D90939">
            <w:pPr>
              <w:spacing w:before="20" w:after="20"/>
              <w:jc w:val="center"/>
            </w:pPr>
            <w:r w:rsidRPr="00562F87">
              <w:t>2017</w:t>
            </w:r>
          </w:p>
        </w:tc>
        <w:tc>
          <w:tcPr>
            <w:tcW w:w="8460" w:type="dxa"/>
          </w:tcPr>
          <w:p w:rsidR="002C0FF9" w:rsidRDefault="002C0FF9" w:rsidP="00D90939">
            <w:pPr>
              <w:spacing w:before="20" w:after="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Launched MA QRIS revision</w:t>
            </w:r>
            <w:r w:rsidR="004C13CC">
              <w:t>s</w:t>
            </w:r>
            <w:r>
              <w:t xml:space="preserve"> campaign, </w:t>
            </w:r>
            <w:r w:rsidR="00E71498">
              <w:t>incorporating</w:t>
            </w:r>
            <w:r>
              <w:t xml:space="preserve"> data from the Validation Study, </w:t>
            </w:r>
            <w:r w:rsidR="00E71498">
              <w:t xml:space="preserve">from </w:t>
            </w:r>
            <w:r>
              <w:t>stakeholder input</w:t>
            </w:r>
            <w:r w:rsidR="00E71498">
              <w:t xml:space="preserve"> gathered in public meetings and via surveys</w:t>
            </w:r>
            <w:r>
              <w:t xml:space="preserve">, and </w:t>
            </w:r>
            <w:r w:rsidR="00E71498">
              <w:t xml:space="preserve">from </w:t>
            </w:r>
            <w:r>
              <w:t>consultation</w:t>
            </w:r>
            <w:r w:rsidR="00E71498">
              <w:t xml:space="preserve"> with</w:t>
            </w:r>
            <w:r>
              <w:t xml:space="preserve"> EEC’s research partners.</w:t>
            </w:r>
          </w:p>
        </w:tc>
      </w:tr>
    </w:tbl>
    <w:p w:rsidR="00CF734C" w:rsidRDefault="00CF734C" w:rsidP="00CF734C"/>
    <w:p w:rsidR="00DF5E39" w:rsidRDefault="00A36AB7" w:rsidP="00CF734C">
      <w:pPr>
        <w:pStyle w:val="NoSpacing"/>
      </w:pPr>
      <w:r>
        <w:rPr>
          <w:noProof/>
        </w:rPr>
        <w:drawing>
          <wp:inline distT="0" distB="0" distL="0" distR="0" wp14:anchorId="0B890966" wp14:editId="2FD17721">
            <wp:extent cx="6000750" cy="2371725"/>
            <wp:effectExtent l="0" t="0" r="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0439" w:rsidRPr="007F42B3" w:rsidRDefault="00880439" w:rsidP="007F42B3">
      <w:pPr>
        <w:pStyle w:val="Title"/>
        <w:spacing w:after="120"/>
        <w:contextualSpacing w:val="0"/>
        <w:rPr>
          <w:sz w:val="44"/>
          <w:szCs w:val="44"/>
        </w:rPr>
      </w:pPr>
      <w:r w:rsidRPr="007F42B3">
        <w:rPr>
          <w:sz w:val="44"/>
          <w:szCs w:val="44"/>
        </w:rPr>
        <w:lastRenderedPageBreak/>
        <w:t>MA QRIS Revisions at a Glance</w:t>
      </w:r>
    </w:p>
    <w:p w:rsidR="00374EBD" w:rsidRDefault="00A36AB7" w:rsidP="007F42B3">
      <w:pPr>
        <w:pStyle w:val="Heading1"/>
        <w:spacing w:before="120"/>
      </w:pPr>
      <w:r>
        <w:t xml:space="preserve">Goals for </w:t>
      </w:r>
      <w:r w:rsidR="00147E07">
        <w:t>MA QRIS Revision</w:t>
      </w:r>
      <w:r>
        <w:t>s</w:t>
      </w:r>
    </w:p>
    <w:p w:rsidR="00374EBD" w:rsidRDefault="00A36AB7" w:rsidP="00043CAA">
      <w:pPr>
        <w:spacing w:after="0" w:line="240" w:lineRule="auto"/>
      </w:pPr>
      <w:r>
        <w:t xml:space="preserve">Through the revision process, EEC </w:t>
      </w:r>
      <w:r w:rsidR="00043CAA">
        <w:t>is</w:t>
      </w:r>
      <w:r w:rsidR="00147E07">
        <w:t xml:space="preserve"> s</w:t>
      </w:r>
      <w:r w:rsidR="00374EBD">
        <w:t>implify</w:t>
      </w:r>
      <w:r w:rsidR="00043CAA">
        <w:t>ing</w:t>
      </w:r>
      <w:r w:rsidR="00374EBD">
        <w:t xml:space="preserve"> </w:t>
      </w:r>
      <w:r w:rsidR="00147E07">
        <w:t xml:space="preserve">the </w:t>
      </w:r>
      <w:r w:rsidR="00043CAA">
        <w:t xml:space="preserve">existing </w:t>
      </w:r>
      <w:r w:rsidR="00147E07">
        <w:t xml:space="preserve">MA </w:t>
      </w:r>
      <w:r w:rsidR="00374EBD">
        <w:t xml:space="preserve">QRIS standards </w:t>
      </w:r>
      <w:r w:rsidR="00147E07">
        <w:t>while maintaining the</w:t>
      </w:r>
      <w:r w:rsidR="00043CAA">
        <w:t>ir</w:t>
      </w:r>
      <w:r w:rsidR="00147E07">
        <w:t xml:space="preserve"> </w:t>
      </w:r>
      <w:r w:rsidR="00DF5E39">
        <w:t>strengths</w:t>
      </w:r>
      <w:r w:rsidR="00043CAA">
        <w:t>, as they have</w:t>
      </w:r>
      <w:r w:rsidR="00DF5E39">
        <w:t xml:space="preserve"> demonstrated child- and program-level outcomes. </w:t>
      </w:r>
      <w:r w:rsidR="007F42B3">
        <w:t>EEC’s</w:t>
      </w:r>
      <w:r>
        <w:t xml:space="preserve"> goals </w:t>
      </w:r>
      <w:r w:rsidR="007F42B3">
        <w:t>for</w:t>
      </w:r>
      <w:r>
        <w:t xml:space="preserve"> the MA QRIS revisions are to:</w:t>
      </w:r>
    </w:p>
    <w:p w:rsidR="00374EBD" w:rsidRDefault="00374EBD" w:rsidP="00A36AB7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>Create flexible, inclusive standards that allow for program individuality</w:t>
      </w:r>
    </w:p>
    <w:p w:rsidR="00374EBD" w:rsidRDefault="00374EBD" w:rsidP="00A36AB7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 xml:space="preserve">Develop </w:t>
      </w:r>
      <w:r w:rsidR="00DF5E39">
        <w:t xml:space="preserve">a </w:t>
      </w:r>
      <w:r>
        <w:t xml:space="preserve">common </w:t>
      </w:r>
      <w:r w:rsidR="007F42B3">
        <w:t>framework across program types</w:t>
      </w:r>
    </w:p>
    <w:p w:rsidR="00374EBD" w:rsidRDefault="00374EBD" w:rsidP="00A36AB7">
      <w:pPr>
        <w:pStyle w:val="ListParagraph"/>
        <w:numPr>
          <w:ilvl w:val="0"/>
          <w:numId w:val="10"/>
        </w:numPr>
        <w:spacing w:after="0" w:line="240" w:lineRule="auto"/>
        <w:contextualSpacing w:val="0"/>
      </w:pPr>
      <w:r>
        <w:t xml:space="preserve">Balance </w:t>
      </w:r>
      <w:r w:rsidR="002570BC">
        <w:t xml:space="preserve">the </w:t>
      </w:r>
      <w:r>
        <w:t>demands on the field with appropriate supports</w:t>
      </w:r>
    </w:p>
    <w:p w:rsidR="00590877" w:rsidRDefault="00374EBD" w:rsidP="007F42B3">
      <w:pPr>
        <w:pStyle w:val="ListParagraph"/>
        <w:numPr>
          <w:ilvl w:val="0"/>
          <w:numId w:val="10"/>
        </w:numPr>
        <w:spacing w:after="120" w:line="240" w:lineRule="auto"/>
        <w:contextualSpacing w:val="0"/>
      </w:pPr>
      <w:r>
        <w:t>Use valid, reliable, res</w:t>
      </w:r>
      <w:r w:rsidR="003C5419">
        <w:t>earch-based measurement tools</w:t>
      </w:r>
    </w:p>
    <w:p w:rsidR="00374EBD" w:rsidRDefault="00031B89" w:rsidP="00A36AB7">
      <w:pPr>
        <w:pStyle w:val="Heading1"/>
      </w:pPr>
      <w:r>
        <w:t>Noteworthy Changes from Existing Standards to Proposed Standards</w:t>
      </w:r>
    </w:p>
    <w:p w:rsidR="00374EBD" w:rsidRDefault="00EB51DA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Include</w:t>
      </w:r>
      <w:r w:rsidR="002249BF">
        <w:t>s</w:t>
      </w:r>
      <w:r w:rsidR="00A36AB7">
        <w:t xml:space="preserve"> common</w:t>
      </w:r>
      <w:r w:rsidR="00374EBD">
        <w:t xml:space="preserve"> standards and criteria across </w:t>
      </w:r>
      <w:r w:rsidR="003C5419">
        <w:t xml:space="preserve">all </w:t>
      </w:r>
      <w:r w:rsidR="007F42B3">
        <w:t xml:space="preserve">MA QRIS </w:t>
      </w:r>
      <w:r w:rsidR="003C5419">
        <w:t>progr</w:t>
      </w:r>
      <w:r w:rsidR="007F42B3">
        <w:t>am types</w:t>
      </w:r>
      <w:r w:rsidR="003C5419">
        <w:t xml:space="preserve">; this </w:t>
      </w:r>
      <w:r w:rsidR="00374EBD">
        <w:t>allow</w:t>
      </w:r>
      <w:r w:rsidR="003C5419">
        <w:t>s</w:t>
      </w:r>
      <w:r w:rsidR="00374EBD">
        <w:t xml:space="preserve"> for program differences within the indicators for each program type</w:t>
      </w:r>
    </w:p>
    <w:p w:rsidR="00374EBD" w:rsidRDefault="00374EBD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Highlight</w:t>
      </w:r>
      <w:r w:rsidR="002249BF">
        <w:t>s</w:t>
      </w:r>
      <w:r>
        <w:t xml:space="preserve"> the importance of instructional practice within the larger context of developmentally appropriate practice</w:t>
      </w:r>
    </w:p>
    <w:p w:rsidR="00374EBD" w:rsidRDefault="00374EBD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Note</w:t>
      </w:r>
      <w:r w:rsidR="002249BF">
        <w:t>s</w:t>
      </w:r>
      <w:r w:rsidR="00A36AB7">
        <w:t xml:space="preserve"> the</w:t>
      </w:r>
      <w:r>
        <w:t xml:space="preserve"> complexity of mixed-age grouping in family child care standards</w:t>
      </w:r>
    </w:p>
    <w:p w:rsidR="00374EBD" w:rsidRDefault="00374EBD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Use</w:t>
      </w:r>
      <w:r w:rsidR="002249BF">
        <w:t>s</w:t>
      </w:r>
      <w:r>
        <w:t xml:space="preserve"> language from </w:t>
      </w:r>
      <w:r w:rsidR="003C5419">
        <w:t>Department of Elementary and Secondary Education (</w:t>
      </w:r>
      <w:r>
        <w:t>DESE</w:t>
      </w:r>
      <w:r w:rsidR="003C5419">
        <w:t>)</w:t>
      </w:r>
      <w:r>
        <w:t xml:space="preserve"> quality initiatives and tools in public preschool standards</w:t>
      </w:r>
    </w:p>
    <w:p w:rsidR="00374EBD" w:rsidRDefault="002249BF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Simplifies</w:t>
      </w:r>
      <w:r w:rsidR="00374EBD">
        <w:t xml:space="preserve"> after school/out-of-school time standards to allow for program variety</w:t>
      </w:r>
    </w:p>
    <w:p w:rsidR="00374EBD" w:rsidRDefault="00374EBD" w:rsidP="00A36AB7">
      <w:pPr>
        <w:pStyle w:val="ListParagraph"/>
        <w:numPr>
          <w:ilvl w:val="0"/>
          <w:numId w:val="9"/>
        </w:numPr>
        <w:spacing w:after="0" w:line="240" w:lineRule="auto"/>
        <w:contextualSpacing w:val="0"/>
      </w:pPr>
      <w:r>
        <w:t>Implement</w:t>
      </w:r>
      <w:r w:rsidR="002249BF">
        <w:t>s</w:t>
      </w:r>
      <w:r>
        <w:t xml:space="preserve"> </w:t>
      </w:r>
      <w:r w:rsidR="00A36AB7">
        <w:t xml:space="preserve">a </w:t>
      </w:r>
      <w:r>
        <w:t>program-focused appro</w:t>
      </w:r>
      <w:r w:rsidR="003C5419">
        <w:t>ach to professional development</w:t>
      </w:r>
    </w:p>
    <w:p w:rsidR="00ED6F73" w:rsidRDefault="00A36AB7" w:rsidP="00A36AB7">
      <w:pPr>
        <w:pStyle w:val="ListParagraph"/>
        <w:numPr>
          <w:ilvl w:val="0"/>
          <w:numId w:val="9"/>
        </w:numPr>
        <w:spacing w:after="120" w:line="240" w:lineRule="auto"/>
        <w:contextualSpacing w:val="0"/>
      </w:pPr>
      <w:r>
        <w:t>Integrate</w:t>
      </w:r>
      <w:r w:rsidR="002249BF">
        <w:t>s</w:t>
      </w:r>
      <w:r w:rsidR="00EB51DA">
        <w:t xml:space="preserve"> t</w:t>
      </w:r>
      <w:r w:rsidR="003C5419">
        <w:t xml:space="preserve">he </w:t>
      </w:r>
      <w:r w:rsidR="00374EBD">
        <w:t xml:space="preserve">emerging MA Career </w:t>
      </w:r>
      <w:r w:rsidR="00EB51DA">
        <w:t>Lattice credentialing system with</w:t>
      </w:r>
      <w:r w:rsidR="00374EBD">
        <w:t xml:space="preserve"> </w:t>
      </w:r>
      <w:r w:rsidR="003C5419">
        <w:t xml:space="preserve">the MA </w:t>
      </w:r>
      <w:r w:rsidR="00374EBD">
        <w:t>QRIS</w:t>
      </w:r>
    </w:p>
    <w:p w:rsidR="00ED6F73" w:rsidRDefault="00ED6F73" w:rsidP="00A36AB7">
      <w:pPr>
        <w:pStyle w:val="Heading1"/>
      </w:pPr>
      <w:r>
        <w:t>Draft Standards for All Program Types</w:t>
      </w:r>
    </w:p>
    <w:p w:rsidR="00ED6F73" w:rsidRDefault="00A36AB7" w:rsidP="00A36AB7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0017464">
        <w:rPr>
          <w:b/>
        </w:rPr>
        <w:t>Standard</w:t>
      </w:r>
      <w:r w:rsidR="00ED6F73" w:rsidRPr="00017464">
        <w:rPr>
          <w:b/>
        </w:rPr>
        <w:t xml:space="preserve"> 1</w:t>
      </w:r>
      <w:r w:rsidR="00ED6F73" w:rsidRPr="00ED6F73">
        <w:t xml:space="preserve">: </w:t>
      </w:r>
      <w:r w:rsidR="00ED6F73">
        <w:t>Curriculum, Assessment, and Instructional Practice</w:t>
      </w:r>
    </w:p>
    <w:p w:rsidR="00ED6F73" w:rsidRDefault="00A36AB7" w:rsidP="00A36AB7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0017464">
        <w:rPr>
          <w:b/>
        </w:rPr>
        <w:t>Standard</w:t>
      </w:r>
      <w:r w:rsidR="00ED6F73" w:rsidRPr="00017464">
        <w:rPr>
          <w:b/>
        </w:rPr>
        <w:t xml:space="preserve"> 2</w:t>
      </w:r>
      <w:r w:rsidR="00ED6F73" w:rsidRPr="00ED6F73">
        <w:t xml:space="preserve">: </w:t>
      </w:r>
      <w:r w:rsidR="00ED6F73">
        <w:t>Learning Environment and Interactions</w:t>
      </w:r>
    </w:p>
    <w:p w:rsidR="00ED6F73" w:rsidRDefault="00A36AB7" w:rsidP="00A36AB7">
      <w:pPr>
        <w:pStyle w:val="ListParagraph"/>
        <w:numPr>
          <w:ilvl w:val="0"/>
          <w:numId w:val="14"/>
        </w:numPr>
        <w:spacing w:after="0" w:line="240" w:lineRule="auto"/>
        <w:contextualSpacing w:val="0"/>
      </w:pPr>
      <w:r w:rsidRPr="00017464">
        <w:rPr>
          <w:b/>
        </w:rPr>
        <w:t>Standard</w:t>
      </w:r>
      <w:r w:rsidR="00ED6F73" w:rsidRPr="00017464">
        <w:rPr>
          <w:b/>
        </w:rPr>
        <w:t xml:space="preserve"> 3</w:t>
      </w:r>
      <w:r w:rsidR="00ED6F73" w:rsidRPr="00ED6F73">
        <w:t>:</w:t>
      </w:r>
      <w:r w:rsidR="00ED6F73">
        <w:t xml:space="preserve"> Family and Community Engagement</w:t>
      </w:r>
    </w:p>
    <w:p w:rsidR="007F42B3" w:rsidRDefault="00A36AB7" w:rsidP="007F42B3">
      <w:pPr>
        <w:pStyle w:val="ListParagraph"/>
        <w:numPr>
          <w:ilvl w:val="0"/>
          <w:numId w:val="14"/>
        </w:numPr>
        <w:spacing w:after="120" w:line="240" w:lineRule="auto"/>
        <w:contextualSpacing w:val="0"/>
      </w:pPr>
      <w:r w:rsidRPr="00017464">
        <w:rPr>
          <w:b/>
        </w:rPr>
        <w:t xml:space="preserve">Standard </w:t>
      </w:r>
      <w:r w:rsidR="00ED6F73" w:rsidRPr="00017464">
        <w:rPr>
          <w:b/>
        </w:rPr>
        <w:t>4</w:t>
      </w:r>
      <w:r w:rsidR="00ED6F73">
        <w:t>: Professional Culture</w:t>
      </w:r>
      <w:r w:rsidR="00ED6F73" w:rsidRPr="00ED6F73">
        <w:t xml:space="preserve">, </w:t>
      </w:r>
      <w:r w:rsidR="00ED6F73">
        <w:t>Professional Development</w:t>
      </w:r>
      <w:r w:rsidR="00ED6F73" w:rsidRPr="00ED6F73">
        <w:t xml:space="preserve">, </w:t>
      </w:r>
      <w:r w:rsidR="00ED6F73">
        <w:t>and Reflective Practice</w:t>
      </w:r>
    </w:p>
    <w:p w:rsidR="007F42B3" w:rsidRDefault="007F42B3" w:rsidP="007F42B3">
      <w:pPr>
        <w:pStyle w:val="Heading1"/>
      </w:pPr>
      <w:r>
        <w:t>Draft Overview of MA QRIS Levels</w:t>
      </w:r>
    </w:p>
    <w:p w:rsidR="007F42B3" w:rsidRPr="007F42B3" w:rsidRDefault="007F42B3" w:rsidP="007F42B3">
      <w:pPr>
        <w:numPr>
          <w:ilvl w:val="0"/>
          <w:numId w:val="14"/>
        </w:numPr>
        <w:spacing w:after="0" w:line="240" w:lineRule="auto"/>
        <w:rPr>
          <w:rFonts w:eastAsia="Times New Roman"/>
          <w:sz w:val="22"/>
        </w:rPr>
      </w:pPr>
      <w:r w:rsidRPr="007F42B3">
        <w:rPr>
          <w:rFonts w:eastAsia="Times New Roman"/>
          <w:b/>
          <w:bCs/>
        </w:rPr>
        <w:t>Level 1:</w:t>
      </w:r>
      <w:r w:rsidRPr="007F42B3">
        <w:rPr>
          <w:rFonts w:eastAsia="Times New Roman"/>
        </w:rPr>
        <w:t xml:space="preserve"> </w:t>
      </w:r>
      <w:r w:rsidRPr="007F42B3">
        <w:rPr>
          <w:rFonts w:eastAsia="Times New Roman"/>
          <w:b/>
          <w:bCs/>
        </w:rPr>
        <w:t>Quality Foundation.</w:t>
      </w:r>
      <w:r w:rsidRPr="007F42B3">
        <w:rPr>
          <w:rFonts w:eastAsia="Times New Roman"/>
        </w:rPr>
        <w:t>  Programs meet EEC’s licensing requirements, receive foundational training, and complete a Continuous Quality Improvement Plan (CQIP).</w:t>
      </w:r>
    </w:p>
    <w:p w:rsidR="007F42B3" w:rsidRPr="007F42B3" w:rsidRDefault="007F42B3" w:rsidP="007F42B3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7F42B3">
        <w:rPr>
          <w:rFonts w:eastAsia="Times New Roman"/>
          <w:b/>
          <w:bCs/>
        </w:rPr>
        <w:t>Level 2: Commitment to Quality.</w:t>
      </w:r>
      <w:r w:rsidRPr="007F42B3">
        <w:rPr>
          <w:rFonts w:eastAsia="Times New Roman"/>
        </w:rPr>
        <w:t xml:space="preserve"> Programs demonstrate quality through </w:t>
      </w:r>
      <w:r>
        <w:rPr>
          <w:rFonts w:eastAsia="Times New Roman"/>
        </w:rPr>
        <w:t>written policies and practices</w:t>
      </w:r>
      <w:r w:rsidR="007F26D7">
        <w:rPr>
          <w:rFonts w:eastAsia="Times New Roman"/>
        </w:rPr>
        <w:t>,</w:t>
      </w:r>
      <w:r>
        <w:rPr>
          <w:rFonts w:eastAsia="Times New Roman"/>
        </w:rPr>
        <w:t> </w:t>
      </w:r>
      <w:r w:rsidRPr="007F42B3">
        <w:rPr>
          <w:rFonts w:eastAsia="Times New Roman"/>
        </w:rPr>
        <w:t>and completion of a CQIP.  Programs receive on-site technical assistance using the Environment Rating Scales.</w:t>
      </w:r>
    </w:p>
    <w:p w:rsidR="007F42B3" w:rsidRPr="007F42B3" w:rsidRDefault="007F42B3" w:rsidP="007F42B3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7F42B3">
        <w:rPr>
          <w:rFonts w:eastAsia="Times New Roman"/>
          <w:b/>
          <w:bCs/>
        </w:rPr>
        <w:t>Level 3: Focused Quality Development.</w:t>
      </w:r>
      <w:r w:rsidRPr="007F42B3">
        <w:rPr>
          <w:rFonts w:eastAsia="Times New Roman"/>
        </w:rPr>
        <w:t>  Programs demonstrate quality through an Environment Rating Scales reliable rater visit in addition to a review of policies and practices</w:t>
      </w:r>
      <w:r w:rsidR="007F26D7">
        <w:rPr>
          <w:rFonts w:eastAsia="Times New Roman"/>
        </w:rPr>
        <w:t>,</w:t>
      </w:r>
      <w:r w:rsidRPr="007F42B3">
        <w:rPr>
          <w:rFonts w:eastAsia="Times New Roman"/>
        </w:rPr>
        <w:t xml:space="preserve"> and completion of a CQIP.  Programs receive additional technical assistance to improve the quality of adult-child interactions.</w:t>
      </w:r>
    </w:p>
    <w:p w:rsidR="007F42B3" w:rsidRPr="007F42B3" w:rsidRDefault="007F42B3" w:rsidP="007F42B3">
      <w:pPr>
        <w:numPr>
          <w:ilvl w:val="0"/>
          <w:numId w:val="14"/>
        </w:numPr>
        <w:spacing w:after="0" w:line="240" w:lineRule="auto"/>
        <w:rPr>
          <w:rFonts w:eastAsia="Times New Roman"/>
        </w:rPr>
      </w:pPr>
      <w:r w:rsidRPr="007F42B3">
        <w:rPr>
          <w:rFonts w:eastAsia="Times New Roman"/>
          <w:b/>
          <w:bCs/>
        </w:rPr>
        <w:t>Level</w:t>
      </w:r>
      <w:r>
        <w:rPr>
          <w:rFonts w:eastAsia="Times New Roman"/>
          <w:b/>
          <w:bCs/>
        </w:rPr>
        <w:t>s</w:t>
      </w:r>
      <w:r w:rsidRPr="007F42B3">
        <w:rPr>
          <w:rFonts w:eastAsia="Times New Roman"/>
          <w:b/>
          <w:bCs/>
        </w:rPr>
        <w:t xml:space="preserve"> 4/5: Full Quality Integration.</w:t>
      </w:r>
      <w:r w:rsidRPr="007F42B3">
        <w:rPr>
          <w:rFonts w:eastAsia="Times New Roman"/>
        </w:rPr>
        <w:t xml:space="preserve"> Programs demonstrate quality through reliable rater visits, </w:t>
      </w:r>
      <w:r>
        <w:rPr>
          <w:rFonts w:eastAsia="Times New Roman"/>
        </w:rPr>
        <w:t xml:space="preserve">a </w:t>
      </w:r>
      <w:r w:rsidRPr="007F42B3">
        <w:rPr>
          <w:rFonts w:eastAsia="Times New Roman"/>
        </w:rPr>
        <w:t>review of policies and practices, and completion of a CQIP.  At the highest levels, programs demonstrate best practices in early childhood education or after school/out-of-school time.</w:t>
      </w:r>
    </w:p>
    <w:sectPr w:rsidR="007F42B3" w:rsidRPr="007F42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233" w:rsidRDefault="002B0233" w:rsidP="002B0233">
      <w:pPr>
        <w:spacing w:after="0" w:line="240" w:lineRule="auto"/>
      </w:pPr>
      <w:r>
        <w:separator/>
      </w:r>
    </w:p>
  </w:endnote>
  <w:endnote w:type="continuationSeparator" w:id="0">
    <w:p w:rsidR="002B0233" w:rsidRDefault="002B0233" w:rsidP="002B0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Footer"/>
    </w:pPr>
    <w:r w:rsidRPr="00BA3B10">
      <w:rPr>
        <w:noProof/>
      </w:rPr>
      <w:drawing>
        <wp:inline distT="0" distB="0" distL="0" distR="0" wp14:anchorId="646501D8" wp14:editId="1204BA1A">
          <wp:extent cx="1608701" cy="351516"/>
          <wp:effectExtent l="0" t="0" r="0" b="0"/>
          <wp:docPr id="3" name="Picture 1" descr="Massachusetts Department of Early Education and Car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ec_final_outlin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0677" cy="3716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233" w:rsidRDefault="002B0233" w:rsidP="002B0233">
      <w:pPr>
        <w:spacing w:after="0" w:line="240" w:lineRule="auto"/>
      </w:pPr>
      <w:r>
        <w:separator/>
      </w:r>
    </w:p>
  </w:footnote>
  <w:footnote w:type="continuationSeparator" w:id="0">
    <w:p w:rsidR="002B0233" w:rsidRDefault="002B0233" w:rsidP="002B0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0233" w:rsidRDefault="002B02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17B86"/>
    <w:multiLevelType w:val="hybridMultilevel"/>
    <w:tmpl w:val="1564F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60E55"/>
    <w:multiLevelType w:val="hybridMultilevel"/>
    <w:tmpl w:val="F5ECF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C4334"/>
    <w:multiLevelType w:val="hybridMultilevel"/>
    <w:tmpl w:val="C7C6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B56927"/>
    <w:multiLevelType w:val="hybridMultilevel"/>
    <w:tmpl w:val="906E6E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8491F"/>
    <w:multiLevelType w:val="hybridMultilevel"/>
    <w:tmpl w:val="F25093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4D29E0"/>
    <w:multiLevelType w:val="hybridMultilevel"/>
    <w:tmpl w:val="727EE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A5842"/>
    <w:multiLevelType w:val="hybridMultilevel"/>
    <w:tmpl w:val="40C2D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130302"/>
    <w:multiLevelType w:val="hybridMultilevel"/>
    <w:tmpl w:val="1F22D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E10725"/>
    <w:multiLevelType w:val="hybridMultilevel"/>
    <w:tmpl w:val="7A64D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D3597D"/>
    <w:multiLevelType w:val="hybridMultilevel"/>
    <w:tmpl w:val="B3D6A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865A5C"/>
    <w:multiLevelType w:val="hybridMultilevel"/>
    <w:tmpl w:val="7A3C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2E1894"/>
    <w:multiLevelType w:val="hybridMultilevel"/>
    <w:tmpl w:val="47EEC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76F02"/>
    <w:multiLevelType w:val="hybridMultilevel"/>
    <w:tmpl w:val="E90C1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D919C0"/>
    <w:multiLevelType w:val="hybridMultilevel"/>
    <w:tmpl w:val="2D7E9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7"/>
  </w:num>
  <w:num w:numId="5">
    <w:abstractNumId w:val="1"/>
  </w:num>
  <w:num w:numId="6">
    <w:abstractNumId w:val="13"/>
  </w:num>
  <w:num w:numId="7">
    <w:abstractNumId w:val="2"/>
  </w:num>
  <w:num w:numId="8">
    <w:abstractNumId w:val="12"/>
  </w:num>
  <w:num w:numId="9">
    <w:abstractNumId w:val="3"/>
  </w:num>
  <w:num w:numId="10">
    <w:abstractNumId w:val="10"/>
  </w:num>
  <w:num w:numId="11">
    <w:abstractNumId w:val="5"/>
  </w:num>
  <w:num w:numId="12">
    <w:abstractNumId w:val="4"/>
  </w:num>
  <w:num w:numId="13">
    <w:abstractNumId w:val="11"/>
  </w:num>
  <w:num w:numId="14">
    <w:abstractNumId w:val="0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4F"/>
    <w:rsid w:val="00017464"/>
    <w:rsid w:val="00021617"/>
    <w:rsid w:val="00031B89"/>
    <w:rsid w:val="00043CAA"/>
    <w:rsid w:val="00083AC2"/>
    <w:rsid w:val="001336BD"/>
    <w:rsid w:val="00147E07"/>
    <w:rsid w:val="002249BF"/>
    <w:rsid w:val="00236A54"/>
    <w:rsid w:val="002514E3"/>
    <w:rsid w:val="002570BC"/>
    <w:rsid w:val="00287872"/>
    <w:rsid w:val="002B0233"/>
    <w:rsid w:val="002C08AE"/>
    <w:rsid w:val="002C0FF9"/>
    <w:rsid w:val="00301F11"/>
    <w:rsid w:val="00346420"/>
    <w:rsid w:val="00374EBD"/>
    <w:rsid w:val="003C5419"/>
    <w:rsid w:val="003E5159"/>
    <w:rsid w:val="00444191"/>
    <w:rsid w:val="00481406"/>
    <w:rsid w:val="004C13CC"/>
    <w:rsid w:val="004F4928"/>
    <w:rsid w:val="00501384"/>
    <w:rsid w:val="00562F87"/>
    <w:rsid w:val="00590877"/>
    <w:rsid w:val="005A7013"/>
    <w:rsid w:val="005E2485"/>
    <w:rsid w:val="007F26D7"/>
    <w:rsid w:val="007F42B3"/>
    <w:rsid w:val="00810477"/>
    <w:rsid w:val="00847AF7"/>
    <w:rsid w:val="00880439"/>
    <w:rsid w:val="00A36AB7"/>
    <w:rsid w:val="00AA03B1"/>
    <w:rsid w:val="00AD1C1A"/>
    <w:rsid w:val="00AD590F"/>
    <w:rsid w:val="00B37984"/>
    <w:rsid w:val="00B404F4"/>
    <w:rsid w:val="00B74973"/>
    <w:rsid w:val="00B901BC"/>
    <w:rsid w:val="00BA09AA"/>
    <w:rsid w:val="00BA6358"/>
    <w:rsid w:val="00BD4092"/>
    <w:rsid w:val="00BF1562"/>
    <w:rsid w:val="00C42CB0"/>
    <w:rsid w:val="00CF734C"/>
    <w:rsid w:val="00D17FF8"/>
    <w:rsid w:val="00D237E6"/>
    <w:rsid w:val="00D90939"/>
    <w:rsid w:val="00DA064F"/>
    <w:rsid w:val="00DC0E08"/>
    <w:rsid w:val="00DC5C34"/>
    <w:rsid w:val="00DF5E39"/>
    <w:rsid w:val="00E22633"/>
    <w:rsid w:val="00E71498"/>
    <w:rsid w:val="00EB51DA"/>
    <w:rsid w:val="00ED6F73"/>
    <w:rsid w:val="00F01CF1"/>
    <w:rsid w:val="00F5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6A6BD3-3841-4D6C-B414-4BAC460B9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F73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1562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10477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MediumShading1-Accent11">
    <w:name w:val="Medium Shading 1 - Accent 11"/>
    <w:basedOn w:val="TableNormal"/>
    <w:uiPriority w:val="63"/>
    <w:rsid w:val="00D17FF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DA064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64F"/>
    <w:rPr>
      <w:rFonts w:asciiTheme="majorHAnsi" w:eastAsiaTheme="majorEastAsia" w:hAnsiTheme="majorHAnsi" w:cstheme="majorBidi"/>
      <w:b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F1562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oSpacing">
    <w:name w:val="No Spacing"/>
    <w:link w:val="NoSpacingChar"/>
    <w:uiPriority w:val="1"/>
    <w:qFormat/>
    <w:rsid w:val="00CF73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CF734C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Hyperlink">
    <w:name w:val="Hyperlink"/>
    <w:uiPriority w:val="99"/>
    <w:rsid w:val="00CF734C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CF734C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CF734C"/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8104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C0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147E0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2B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233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2B02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233"/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eader" Target="header2.xml"/>
  <Relationship Id="rId11" Type="http://schemas.openxmlformats.org/officeDocument/2006/relationships/footer" Target="footer1.xml"/>
  <Relationship Id="rId12" Type="http://schemas.openxmlformats.org/officeDocument/2006/relationships/footer" Target="footer2.xml"/>
  <Relationship Id="rId13" Type="http://schemas.openxmlformats.org/officeDocument/2006/relationships/header" Target="header3.xml"/>
  <Relationship Id="rId14" Type="http://schemas.openxmlformats.org/officeDocument/2006/relationships/footer" Target="footer3.xml"/>
  <Relationship Id="rId15" Type="http://schemas.openxmlformats.org/officeDocument/2006/relationships/fontTable" Target="fontTable.xml"/>
  <Relationship Id="rId16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chart" Target="charts/chart1.xml"/>
  <Relationship Id="rId9" Type="http://schemas.openxmlformats.org/officeDocument/2006/relationships/header" Target="header1.xml"/>
</Relationships>

</file>

<file path=word/_rels/footer2.xml.rels><?xml version="1.0" encoding="UTF-8"?>

<Relationships xmlns="http://schemas.openxmlformats.org/package/2006/relationships">
  <Relationship Id="rId1" Type="http://schemas.openxmlformats.org/officeDocument/2006/relationships/image" Target="media/image1.png"/>
</Relationships>

</file>

<file path=word/charts/_rels/chart1.xml.rels><?xml version="1.0" encoding="UTF-8"?>

<Relationships xmlns="http://schemas.openxmlformats.org/package/2006/relationships">
  <Relationship Id="rId1" Type="http://schemas.microsoft.com/office/2011/relationships/chartStyle" Target="style1.xml"/>
  <Relationship Id="rId2" Type="http://schemas.microsoft.com/office/2011/relationships/chartColorStyle" Target="colors1.xml"/>
  <Relationship Id="rId3" Type="http://schemas.openxmlformats.org/officeDocument/2006/relationships/oleObject" TargetMode="External" Target="file:///C:/Users/psteigma/Downloads/QrisAllDataForCommReports%20(61).xls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/>
              <a:t>MA QRIS Participation Over Time, by Program Type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Family Child Care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1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Sheet1!$B$2:$H$2</c:f>
              <c:numCache>
                <c:formatCode>General</c:formatCode>
                <c:ptCount val="7"/>
                <c:pt idx="0">
                  <c:v>816</c:v>
                </c:pt>
                <c:pt idx="1">
                  <c:v>3273</c:v>
                </c:pt>
                <c:pt idx="2">
                  <c:v>3597</c:v>
                </c:pt>
                <c:pt idx="3">
                  <c:v>3841</c:v>
                </c:pt>
                <c:pt idx="4">
                  <c:v>4090</c:v>
                </c:pt>
                <c:pt idx="5">
                  <c:v>4371</c:v>
                </c:pt>
                <c:pt idx="6">
                  <c:v>4509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Community Center Based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2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Sheet1!$B$3:$H$3</c:f>
              <c:numCache>
                <c:formatCode>General</c:formatCode>
                <c:ptCount val="7"/>
                <c:pt idx="0">
                  <c:v>506</c:v>
                </c:pt>
                <c:pt idx="1">
                  <c:v>1186</c:v>
                </c:pt>
                <c:pt idx="2">
                  <c:v>1318</c:v>
                </c:pt>
                <c:pt idx="3">
                  <c:v>1393</c:v>
                </c:pt>
                <c:pt idx="4">
                  <c:v>1464</c:v>
                </c:pt>
                <c:pt idx="5">
                  <c:v>1525</c:v>
                </c:pt>
                <c:pt idx="6">
                  <c:v>1552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After-School/Out-of-School Time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3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195</c:v>
                </c:pt>
                <c:pt idx="1">
                  <c:v>680</c:v>
                </c:pt>
                <c:pt idx="2">
                  <c:v>762</c:v>
                </c:pt>
                <c:pt idx="3">
                  <c:v>802</c:v>
                </c:pt>
                <c:pt idx="4">
                  <c:v>843</c:v>
                </c:pt>
                <c:pt idx="5">
                  <c:v>889</c:v>
                </c:pt>
                <c:pt idx="6">
                  <c:v>913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Sheet1!$A$5</c:f>
              <c:strCache>
                <c:ptCount val="1"/>
                <c:pt idx="0">
                  <c:v>Public School and License-Exempt Preschool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/>
          </c:spPr>
          <c:marker>
            <c:symbol val="circle"/>
            <c:size val="17"/>
            <c:spPr>
              <a:solidFill>
                <a:schemeClr val="accent4"/>
              </a:solidFill>
              <a:ln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Sheet1!$B$1:$H$1</c:f>
              <c:numCache>
                <c:formatCode>General</c:formatCode>
                <c:ptCount val="7"/>
                <c:pt idx="0">
                  <c:v>2011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  <c:pt idx="4">
                  <c:v>2015</c:v>
                </c:pt>
                <c:pt idx="5">
                  <c:v>2016</c:v>
                </c:pt>
                <c:pt idx="6">
                  <c:v>2017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  <c:pt idx="0">
                  <c:v>36</c:v>
                </c:pt>
                <c:pt idx="1">
                  <c:v>100</c:v>
                </c:pt>
                <c:pt idx="2">
                  <c:v>184</c:v>
                </c:pt>
                <c:pt idx="3">
                  <c:v>193</c:v>
                </c:pt>
                <c:pt idx="4">
                  <c:v>211</c:v>
                </c:pt>
                <c:pt idx="5">
                  <c:v>223</c:v>
                </c:pt>
                <c:pt idx="6">
                  <c:v>224</c:v>
                </c:pt>
              </c:numCache>
            </c:numRef>
          </c:val>
          <c:smooth val="0"/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135311080"/>
        <c:axId val="134990032"/>
      </c:lineChart>
      <c:catAx>
        <c:axId val="1353110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34990032"/>
        <c:crosses val="autoZero"/>
        <c:auto val="1"/>
        <c:lblAlgn val="ctr"/>
        <c:lblOffset val="100"/>
        <c:noMultiLvlLbl val="0"/>
      </c:catAx>
      <c:valAx>
        <c:axId val="13499003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1353110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8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>
      <cs:styleClr val="auto"/>
    </cs:fillRef>
    <cs:effectRef idx="0"/>
    <cs:fontRef idx="minor">
      <a:schemeClr val="lt1"/>
    </cs:fontRef>
    <cs:defRPr sz="9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17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2929-28FE-45BB-BA47-A78A0E677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Executive Office of Education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2017-07-07T17:30:00Z</dcterms:created>
  <dc:creator>Steigman, Philip (EEC)</dc:creator>
  <lastModifiedBy>Steigman, Philip (EEC)</lastModifiedBy>
  <dcterms:modified xsi:type="dcterms:W3CDTF">2017-08-22T16:15:00Z</dcterms:modified>
  <revision>52</revision>
</coreProperties>
</file>